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DE" w:rsidRDefault="00F860DE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 от  26.12.2013  № 984 «Об утверждении муниципальной программы 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</w:p>
    <w:p w:rsidR="00945D9C" w:rsidRDefault="00945D9C" w:rsidP="00945D9C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Pr="001B4540" w:rsidRDefault="006E4406" w:rsidP="00945D9C">
      <w:pPr>
        <w:spacing w:line="100" w:lineRule="atLeast"/>
        <w:ind w:firstLine="708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>В соответствии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 xml:space="preserve">  с  пунктом  25 статьи 15 </w:t>
      </w:r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 от 06.10.2003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131-ФЗ «Об общих принципах организации местного самоуправления в Российской  Федерации»</w:t>
      </w:r>
      <w:r w:rsidR="00096061">
        <w:rPr>
          <w:rFonts w:ascii="Times New Roman" w:hAnsi="Times New Roman" w:cs="Times New Roman"/>
          <w:color w:val="000000"/>
          <w:sz w:val="26"/>
          <w:szCs w:val="26"/>
        </w:rPr>
        <w:t xml:space="preserve"> в части создания условий для развития сельскохозяйственного производства в поселениях, расширения рынка сельскохозяйственной продукции, содействие развитию малого и среднего предпринимательства</w:t>
      </w:r>
      <w:r w:rsidR="000343C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постановлением администрации Павловского муниципального района от 11.10.2014 № 777 «Об утверждении Порядка принятия решений о разработке, реализации и оценке эффективности</w:t>
      </w:r>
      <w:proofErr w:type="gramEnd"/>
      <w:r w:rsidR="00945D9C"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муниципальных программ Павловского муниципального района», в целях обеспечения благоприятных правовых, экономических и организационных условий для развития малого и среднего предпринимательства в Павловском муниципальном районе Воронежской области, администрация Павловского муниципального района </w:t>
      </w:r>
    </w:p>
    <w:p w:rsidR="00945D9C" w:rsidRDefault="00945D9C" w:rsidP="00945D9C">
      <w:pPr>
        <w:spacing w:after="0" w:line="100" w:lineRule="atLeast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C14FD" w:rsidRPr="006133E2" w:rsidRDefault="00FC14FD" w:rsidP="00FC14FD">
      <w:pPr>
        <w:numPr>
          <w:ilvl w:val="0"/>
          <w:numId w:val="2"/>
        </w:numPr>
        <w:tabs>
          <w:tab w:val="left" w:pos="0"/>
          <w:tab w:val="right" w:pos="426"/>
          <w:tab w:val="righ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33E2">
        <w:rPr>
          <w:rFonts w:ascii="Times New Roman" w:hAnsi="Times New Roman" w:cs="Times New Roman"/>
          <w:sz w:val="26"/>
          <w:szCs w:val="26"/>
        </w:rPr>
        <w:t>Внести в  муниципальную программу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133E2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от 26.12.2013 № 984 «Об утверждении муниципальной программы Павловского муниципального района Воронежской области  «Развитие </w:t>
      </w:r>
      <w:r w:rsidRPr="006133E2">
        <w:rPr>
          <w:rFonts w:ascii="Times New Roman" w:hAnsi="Times New Roman" w:cs="Times New Roman"/>
          <w:sz w:val="26"/>
          <w:szCs w:val="26"/>
        </w:rPr>
        <w:lastRenderedPageBreak/>
        <w:t>и поддержка малого и среднего предпринимательства в Павловском муниципальном районе Воронежской области» следующие изменения:</w:t>
      </w:r>
      <w:proofErr w:type="gramEnd"/>
    </w:p>
    <w:p w:rsidR="00A349D1" w:rsidRPr="00470343" w:rsidRDefault="00FC14FD" w:rsidP="00470343">
      <w:pPr>
        <w:pStyle w:val="a7"/>
        <w:numPr>
          <w:ilvl w:val="1"/>
          <w:numId w:val="2"/>
        </w:numPr>
        <w:tabs>
          <w:tab w:val="left" w:pos="0"/>
          <w:tab w:val="right" w:pos="426"/>
          <w:tab w:val="right" w:pos="993"/>
        </w:tabs>
        <w:spacing w:after="0" w:line="100" w:lineRule="atLeast"/>
        <w:ind w:hanging="1004"/>
        <w:jc w:val="both"/>
        <w:rPr>
          <w:rFonts w:ascii="Times New Roman" w:hAnsi="Times New Roman"/>
          <w:sz w:val="26"/>
          <w:szCs w:val="26"/>
        </w:rPr>
      </w:pPr>
      <w:r w:rsidRPr="00773413">
        <w:rPr>
          <w:rFonts w:ascii="Times New Roman" w:hAnsi="Times New Roman"/>
          <w:sz w:val="26"/>
          <w:szCs w:val="26"/>
        </w:rPr>
        <w:t xml:space="preserve">В  паспорте: </w:t>
      </w:r>
      <w:r w:rsidR="00A349D1" w:rsidRPr="004703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</w:t>
      </w:r>
      <w:r w:rsidR="00470343" w:rsidRPr="00470343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FC14FD" w:rsidRPr="005550DD" w:rsidRDefault="00FC14FD" w:rsidP="005550DD">
      <w:pPr>
        <w:pStyle w:val="a7"/>
        <w:numPr>
          <w:ilvl w:val="2"/>
          <w:numId w:val="2"/>
        </w:numPr>
        <w:tabs>
          <w:tab w:val="right" w:pos="0"/>
          <w:tab w:val="right" w:pos="426"/>
        </w:tabs>
        <w:spacing w:after="0" w:line="100" w:lineRule="atLeast"/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5550DD">
        <w:rPr>
          <w:rFonts w:ascii="Times New Roman" w:hAnsi="Times New Roman"/>
          <w:sz w:val="26"/>
          <w:szCs w:val="26"/>
        </w:rPr>
        <w:t>Строку  «Объемы и источники финансирования муниципальной программы»  изложить в следующей редакции:</w:t>
      </w:r>
    </w:p>
    <w:p w:rsidR="00FC14FD" w:rsidRDefault="00FC14FD" w:rsidP="00FC14FD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1"/>
        <w:gridCol w:w="918"/>
        <w:gridCol w:w="1533"/>
        <w:gridCol w:w="1905"/>
        <w:gridCol w:w="1642"/>
        <w:gridCol w:w="1593"/>
      </w:tblGrid>
      <w:tr w:rsidR="00FC14FD" w:rsidRPr="00B12C72" w:rsidTr="00D50CE3">
        <w:tc>
          <w:tcPr>
            <w:tcW w:w="1871" w:type="dxa"/>
            <w:vMerge w:val="restart"/>
          </w:tcPr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79474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16 056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,74</w:t>
            </w:r>
            <w:r w:rsidR="0079474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      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268,3986</w:t>
            </w:r>
          </w:p>
        </w:tc>
        <w:tc>
          <w:tcPr>
            <w:tcW w:w="1905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642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D76">
              <w:rPr>
                <w:rFonts w:ascii="Times New Roman" w:eastAsia="Times New Roman" w:hAnsi="Times New Roman" w:cs="Times New Roman"/>
                <w:sz w:val="24"/>
                <w:szCs w:val="24"/>
              </w:rPr>
              <w:t>4,169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93" w:type="dxa"/>
          </w:tcPr>
          <w:p w:rsidR="00FC14FD" w:rsidRPr="00B87417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7">
              <w:rPr>
                <w:rFonts w:ascii="Times New Roman" w:eastAsia="Times New Roman" w:hAnsi="Times New Roman" w:cs="Times New Roman"/>
                <w:sz w:val="24"/>
                <w:szCs w:val="24"/>
              </w:rPr>
              <w:t>79,22867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,1585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61,83971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905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593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3212,18399</w:t>
            </w:r>
          </w:p>
        </w:tc>
      </w:tr>
      <w:tr w:rsidR="00FC14FD" w:rsidRPr="00B12C72" w:rsidTr="00791EE5">
        <w:trPr>
          <w:trHeight w:val="483"/>
        </w:trPr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3" w:type="dxa"/>
          </w:tcPr>
          <w:p w:rsidR="00B3796F" w:rsidRPr="00791EE5" w:rsidRDefault="00791EE5" w:rsidP="00791E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EE5">
              <w:rPr>
                <w:rFonts w:ascii="Times New Roman" w:hAnsi="Times New Roman" w:cs="Times New Roman"/>
                <w:sz w:val="24"/>
                <w:szCs w:val="24"/>
              </w:rPr>
              <w:t>8 857,97785</w:t>
            </w:r>
          </w:p>
        </w:tc>
        <w:tc>
          <w:tcPr>
            <w:tcW w:w="1905" w:type="dxa"/>
          </w:tcPr>
          <w:p w:rsidR="00FC14FD" w:rsidRPr="00970A9A" w:rsidRDefault="0050799E" w:rsidP="00970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A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0A9A" w:rsidRPr="00970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0A9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FC14FD" w:rsidRPr="00970A9A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642" w:type="dxa"/>
          </w:tcPr>
          <w:p w:rsidR="00FC14FD" w:rsidRPr="00B12C72" w:rsidRDefault="00970A9A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342,60098</w:t>
            </w:r>
          </w:p>
        </w:tc>
        <w:tc>
          <w:tcPr>
            <w:tcW w:w="1593" w:type="dxa"/>
          </w:tcPr>
          <w:p w:rsidR="00FC14FD" w:rsidRPr="00B12C72" w:rsidRDefault="00970A9A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1 941, 37687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0343" w:rsidRPr="00B12C72" w:rsidTr="00D50CE3">
        <w:tc>
          <w:tcPr>
            <w:tcW w:w="1871" w:type="dxa"/>
            <w:vMerge/>
          </w:tcPr>
          <w:p w:rsidR="00470343" w:rsidRPr="00B12C72" w:rsidRDefault="00470343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70343" w:rsidRDefault="00470343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3" w:type="dxa"/>
          </w:tcPr>
          <w:p w:rsidR="00470343" w:rsidRDefault="00470343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5" w:type="dxa"/>
          </w:tcPr>
          <w:p w:rsidR="00470343" w:rsidRDefault="00470343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470343" w:rsidRDefault="00470343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470343" w:rsidRDefault="00470343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pacing w:line="240" w:lineRule="auto"/>
              <w:ind w:firstLine="57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Сумма финансирования ежегодно корректируется в соответствии с суммой средств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Павловского муниципального района</w:t>
            </w: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, выделяемой на соответствующие цели в каждый год реализации Программы</w:t>
            </w:r>
          </w:p>
        </w:tc>
      </w:tr>
    </w:tbl>
    <w:p w:rsidR="00D11A7D" w:rsidRPr="001725EF" w:rsidRDefault="00FC14FD" w:rsidP="001725EF">
      <w:pPr>
        <w:tabs>
          <w:tab w:val="left" w:pos="0"/>
          <w:tab w:val="right" w:pos="426"/>
          <w:tab w:val="right" w:pos="993"/>
        </w:tabs>
        <w:spacing w:after="0" w:line="10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0C75D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 Приложение  № </w:t>
      </w:r>
      <w:r w:rsidR="0034400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изложить  в  редакции согласно приложению № 1 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proofErr w:type="spellStart"/>
      <w:r>
        <w:rPr>
          <w:rFonts w:ascii="Times New Roman" w:hAnsi="Times New Roman"/>
          <w:sz w:val="26"/>
          <w:szCs w:val="26"/>
        </w:rPr>
        <w:t>Прилож</w:t>
      </w:r>
      <w:r w:rsidR="00A03FA1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ение</w:t>
      </w:r>
      <w:proofErr w:type="spellEnd"/>
      <w:r>
        <w:rPr>
          <w:rFonts w:ascii="Times New Roman" w:hAnsi="Times New Roman"/>
          <w:sz w:val="26"/>
          <w:szCs w:val="26"/>
        </w:rPr>
        <w:t xml:space="preserve">  № </w:t>
      </w:r>
      <w:r w:rsidR="0034400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2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Приложение  № </w:t>
      </w:r>
      <w:r w:rsidR="0034400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:rsidR="00344001" w:rsidRDefault="00344001" w:rsidP="00344001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 № 4 изложить в редакции согласно приложению № 4 к настоящему постановлению.</w:t>
      </w:r>
    </w:p>
    <w:p w:rsidR="00FC14FD" w:rsidRDefault="00645B62" w:rsidP="000A072F">
      <w:pPr>
        <w:pStyle w:val="11"/>
        <w:tabs>
          <w:tab w:val="right" w:pos="426"/>
          <w:tab w:val="right" w:pos="993"/>
        </w:tabs>
        <w:spacing w:after="0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C14FD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муниципальной газете «Павловский муниципальный вестник». </w:t>
      </w:r>
    </w:p>
    <w:p w:rsidR="00945D9C" w:rsidRDefault="00945D9C" w:rsidP="00945D9C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C369D" w:rsidRDefault="007C369D" w:rsidP="00945D9C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45D9C" w:rsidRDefault="00791EE5" w:rsidP="00945D9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945D9C">
        <w:rPr>
          <w:rFonts w:ascii="Times New Roman" w:hAnsi="Times New Roman" w:cs="Times New Roman"/>
          <w:sz w:val="26"/>
          <w:szCs w:val="26"/>
        </w:rPr>
        <w:t xml:space="preserve">  администрации</w:t>
      </w:r>
    </w:p>
    <w:p w:rsidR="00791EE5" w:rsidRDefault="00945D9C" w:rsidP="00791EE5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</w:t>
      </w:r>
      <w:r w:rsidR="00791EE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91EE5">
        <w:rPr>
          <w:rFonts w:ascii="Times New Roman" w:hAnsi="Times New Roman" w:cs="Times New Roman"/>
          <w:sz w:val="26"/>
          <w:szCs w:val="26"/>
        </w:rPr>
        <w:t xml:space="preserve">Г.М. Майстренко </w:t>
      </w:r>
    </w:p>
    <w:p w:rsidR="00774E49" w:rsidRDefault="00774E49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74E49" w:rsidRDefault="00774E49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Default="003C20AA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44A68" w:rsidRDefault="00F44A68" w:rsidP="00F33C7B">
      <w:pPr>
        <w:tabs>
          <w:tab w:val="left" w:pos="7020"/>
          <w:tab w:val="left" w:pos="7230"/>
          <w:tab w:val="left" w:pos="737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 w:rsidR="001F36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 </w:t>
      </w:r>
      <w:r w:rsidR="00F33C7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Г.Г. Бабаян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Pr="00F33C7B" w:rsidRDefault="0037771A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р</w:t>
      </w:r>
      <w:r w:rsidR="00F33C7B" w:rsidRPr="00F33C7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="00F33C7B" w:rsidRPr="00F33C7B">
        <w:rPr>
          <w:rFonts w:ascii="Times New Roman" w:hAnsi="Times New Roman" w:cs="Times New Roman"/>
          <w:sz w:val="26"/>
          <w:szCs w:val="26"/>
        </w:rPr>
        <w:t xml:space="preserve"> муниципального отдела </w:t>
      </w:r>
      <w:proofErr w:type="gramStart"/>
      <w:r w:rsidR="00F33C7B" w:rsidRPr="00F33C7B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F33C7B" w:rsidRPr="00F33C7B" w:rsidRDefault="00F33C7B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финансам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3C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3C7B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F33C7B" w:rsidRPr="00F33C7B" w:rsidRDefault="00F33C7B" w:rsidP="008413D3">
      <w:pPr>
        <w:tabs>
          <w:tab w:val="left" w:pos="7170"/>
          <w:tab w:val="left" w:pos="7620"/>
          <w:tab w:val="left" w:pos="893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F33C7B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37771A">
        <w:rPr>
          <w:rFonts w:ascii="Times New Roman" w:hAnsi="Times New Roman" w:cs="Times New Roman"/>
          <w:sz w:val="26"/>
          <w:szCs w:val="26"/>
        </w:rPr>
        <w:t>Л.В. Якушева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517A5" w:rsidRPr="001D3DB2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н</w:t>
      </w:r>
      <w:r w:rsidRPr="001D3DB2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D3DB2">
        <w:rPr>
          <w:rFonts w:ascii="Times New Roman" w:hAnsi="Times New Roman" w:cs="Times New Roman"/>
          <w:sz w:val="26"/>
          <w:szCs w:val="26"/>
        </w:rPr>
        <w:t xml:space="preserve">  отдела правого обеспечения</w:t>
      </w:r>
    </w:p>
    <w:p w:rsidR="00B517A5" w:rsidRPr="001D3DB2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Жиляева</w:t>
      </w:r>
      <w:proofErr w:type="spellEnd"/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и кадровой работы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муниципального</w:t>
      </w:r>
    </w:p>
    <w:p w:rsidR="00957BEB" w:rsidRDefault="00957BEB" w:rsidP="008413D3">
      <w:pPr>
        <w:tabs>
          <w:tab w:val="left" w:pos="7200"/>
          <w:tab w:val="left" w:pos="738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                                            Е.Б. Тарасова</w:t>
      </w: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74E49" w:rsidRDefault="00774E49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74E49" w:rsidRDefault="00774E49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Pr="001D3DB2" w:rsidRDefault="003C20A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ВНЕСЕНО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развития, муниципального контроля и поддержки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предпринимательства администрации</w:t>
      </w:r>
    </w:p>
    <w:p w:rsidR="00F44A68" w:rsidRDefault="00F44A68" w:rsidP="00325230">
      <w:pPr>
        <w:tabs>
          <w:tab w:val="left" w:pos="7200"/>
          <w:tab w:val="left" w:pos="7380"/>
          <w:tab w:val="left" w:pos="8931"/>
        </w:tabs>
        <w:spacing w:after="0"/>
        <w:ind w:right="-5"/>
        <w:jc w:val="both"/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</w:t>
      </w:r>
      <w:r w:rsidR="00325230">
        <w:rPr>
          <w:rFonts w:ascii="Times New Roman" w:hAnsi="Times New Roman" w:cs="Times New Roman"/>
          <w:sz w:val="26"/>
          <w:szCs w:val="26"/>
        </w:rPr>
        <w:t xml:space="preserve">    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</w:t>
      </w:r>
      <w:r w:rsidR="00E720F4">
        <w:rPr>
          <w:rFonts w:ascii="Times New Roman" w:hAnsi="Times New Roman" w:cs="Times New Roman"/>
          <w:sz w:val="26"/>
          <w:szCs w:val="26"/>
        </w:rPr>
        <w:t xml:space="preserve">   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В.А. </w:t>
      </w:r>
      <w:proofErr w:type="gramStart"/>
      <w:r w:rsidRPr="001D3DB2">
        <w:rPr>
          <w:rFonts w:ascii="Times New Roman" w:hAnsi="Times New Roman" w:cs="Times New Roman"/>
          <w:sz w:val="26"/>
          <w:szCs w:val="26"/>
        </w:rPr>
        <w:t>Митин</w:t>
      </w:r>
      <w:proofErr w:type="gramEnd"/>
      <w:r>
        <w:t xml:space="preserve"> </w:t>
      </w:r>
    </w:p>
    <w:sectPr w:rsidR="00F44A68" w:rsidSect="00791E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655FEE"/>
    <w:multiLevelType w:val="multilevel"/>
    <w:tmpl w:val="E60616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5D9C"/>
    <w:rsid w:val="00003794"/>
    <w:rsid w:val="000100A4"/>
    <w:rsid w:val="0002431A"/>
    <w:rsid w:val="000249E2"/>
    <w:rsid w:val="000343C2"/>
    <w:rsid w:val="00052E9F"/>
    <w:rsid w:val="00056CEB"/>
    <w:rsid w:val="00065AF5"/>
    <w:rsid w:val="000743F6"/>
    <w:rsid w:val="00091A95"/>
    <w:rsid w:val="00096061"/>
    <w:rsid w:val="000A072F"/>
    <w:rsid w:val="000C2818"/>
    <w:rsid w:val="000C75D2"/>
    <w:rsid w:val="001073D6"/>
    <w:rsid w:val="001203BD"/>
    <w:rsid w:val="001725EF"/>
    <w:rsid w:val="00172D64"/>
    <w:rsid w:val="001739CC"/>
    <w:rsid w:val="00180B9D"/>
    <w:rsid w:val="00194C6E"/>
    <w:rsid w:val="001A1975"/>
    <w:rsid w:val="001A3A01"/>
    <w:rsid w:val="001E0740"/>
    <w:rsid w:val="001F3619"/>
    <w:rsid w:val="00222AD4"/>
    <w:rsid w:val="002446C5"/>
    <w:rsid w:val="00260721"/>
    <w:rsid w:val="00262313"/>
    <w:rsid w:val="00295A94"/>
    <w:rsid w:val="002F10BE"/>
    <w:rsid w:val="00321ACE"/>
    <w:rsid w:val="00325230"/>
    <w:rsid w:val="0034039A"/>
    <w:rsid w:val="00344001"/>
    <w:rsid w:val="003679E8"/>
    <w:rsid w:val="0037771A"/>
    <w:rsid w:val="003C20AA"/>
    <w:rsid w:val="00470343"/>
    <w:rsid w:val="00474DB4"/>
    <w:rsid w:val="00493EF7"/>
    <w:rsid w:val="004A1D2A"/>
    <w:rsid w:val="004D34F4"/>
    <w:rsid w:val="004F10E7"/>
    <w:rsid w:val="004F55FF"/>
    <w:rsid w:val="0050799E"/>
    <w:rsid w:val="00507DE6"/>
    <w:rsid w:val="005239DD"/>
    <w:rsid w:val="00534E5E"/>
    <w:rsid w:val="005550DD"/>
    <w:rsid w:val="0057653B"/>
    <w:rsid w:val="00577873"/>
    <w:rsid w:val="00590EC4"/>
    <w:rsid w:val="005A0DE2"/>
    <w:rsid w:val="005A492B"/>
    <w:rsid w:val="005C2D5A"/>
    <w:rsid w:val="00603BA2"/>
    <w:rsid w:val="00622ADA"/>
    <w:rsid w:val="0062349B"/>
    <w:rsid w:val="0063520C"/>
    <w:rsid w:val="00636FD8"/>
    <w:rsid w:val="00641BEC"/>
    <w:rsid w:val="0064483D"/>
    <w:rsid w:val="00645B62"/>
    <w:rsid w:val="00655415"/>
    <w:rsid w:val="00672068"/>
    <w:rsid w:val="0069065E"/>
    <w:rsid w:val="006A4CE7"/>
    <w:rsid w:val="006B1483"/>
    <w:rsid w:val="006E4406"/>
    <w:rsid w:val="0072262D"/>
    <w:rsid w:val="00727F30"/>
    <w:rsid w:val="00773413"/>
    <w:rsid w:val="00774E49"/>
    <w:rsid w:val="007900A6"/>
    <w:rsid w:val="00791EE5"/>
    <w:rsid w:val="0079474F"/>
    <w:rsid w:val="007C0B77"/>
    <w:rsid w:val="007C369D"/>
    <w:rsid w:val="007C6D64"/>
    <w:rsid w:val="007E64D3"/>
    <w:rsid w:val="007F00AE"/>
    <w:rsid w:val="00800942"/>
    <w:rsid w:val="00836B02"/>
    <w:rsid w:val="008413D3"/>
    <w:rsid w:val="00843146"/>
    <w:rsid w:val="0089036B"/>
    <w:rsid w:val="008D24EF"/>
    <w:rsid w:val="008D65FF"/>
    <w:rsid w:val="00907079"/>
    <w:rsid w:val="00922BC3"/>
    <w:rsid w:val="00945D9C"/>
    <w:rsid w:val="00946712"/>
    <w:rsid w:val="00957BEB"/>
    <w:rsid w:val="00962773"/>
    <w:rsid w:val="00970A9A"/>
    <w:rsid w:val="00997AED"/>
    <w:rsid w:val="009B4B30"/>
    <w:rsid w:val="009D50C2"/>
    <w:rsid w:val="009D6E22"/>
    <w:rsid w:val="009E53F5"/>
    <w:rsid w:val="00A03FA1"/>
    <w:rsid w:val="00A349D1"/>
    <w:rsid w:val="00A86399"/>
    <w:rsid w:val="00A9795B"/>
    <w:rsid w:val="00AB7F2F"/>
    <w:rsid w:val="00AE5804"/>
    <w:rsid w:val="00B03715"/>
    <w:rsid w:val="00B043C3"/>
    <w:rsid w:val="00B3796F"/>
    <w:rsid w:val="00B517A5"/>
    <w:rsid w:val="00B94CE9"/>
    <w:rsid w:val="00BA0B46"/>
    <w:rsid w:val="00BA0EC2"/>
    <w:rsid w:val="00BA3E6F"/>
    <w:rsid w:val="00C65AB8"/>
    <w:rsid w:val="00C75FA9"/>
    <w:rsid w:val="00C771D6"/>
    <w:rsid w:val="00C9743B"/>
    <w:rsid w:val="00CA7CC7"/>
    <w:rsid w:val="00CC5E96"/>
    <w:rsid w:val="00CC7DA5"/>
    <w:rsid w:val="00D04C40"/>
    <w:rsid w:val="00D11A7D"/>
    <w:rsid w:val="00D235AA"/>
    <w:rsid w:val="00D82857"/>
    <w:rsid w:val="00D85A8C"/>
    <w:rsid w:val="00DC279D"/>
    <w:rsid w:val="00DD519F"/>
    <w:rsid w:val="00DF5F88"/>
    <w:rsid w:val="00E36567"/>
    <w:rsid w:val="00E720F4"/>
    <w:rsid w:val="00E73529"/>
    <w:rsid w:val="00E75681"/>
    <w:rsid w:val="00EA180E"/>
    <w:rsid w:val="00EC3EA8"/>
    <w:rsid w:val="00ED1508"/>
    <w:rsid w:val="00EF30BB"/>
    <w:rsid w:val="00F236DC"/>
    <w:rsid w:val="00F272BA"/>
    <w:rsid w:val="00F315B7"/>
    <w:rsid w:val="00F33C7B"/>
    <w:rsid w:val="00F44A68"/>
    <w:rsid w:val="00F72648"/>
    <w:rsid w:val="00F804F9"/>
    <w:rsid w:val="00F85238"/>
    <w:rsid w:val="00F860DE"/>
    <w:rsid w:val="00FC1210"/>
    <w:rsid w:val="00FC14FD"/>
    <w:rsid w:val="00FC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7"/>
  </w:style>
  <w:style w:type="paragraph" w:styleId="1">
    <w:name w:val="heading 1"/>
    <w:basedOn w:val="a"/>
    <w:next w:val="a0"/>
    <w:link w:val="10"/>
    <w:qFormat/>
    <w:rsid w:val="00945D9C"/>
    <w:pPr>
      <w:keepNext/>
      <w:tabs>
        <w:tab w:val="num" w:pos="0"/>
      </w:tabs>
      <w:suppressAutoHyphens/>
      <w:spacing w:after="0" w:line="100" w:lineRule="atLeast"/>
      <w:ind w:left="432" w:hanging="432"/>
      <w:outlineLvl w:val="0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5D9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rsid w:val="00945D9C"/>
    <w:pPr>
      <w:suppressAutoHyphens/>
      <w:ind w:left="720"/>
    </w:pPr>
    <w:rPr>
      <w:rFonts w:ascii="Calibri" w:eastAsia="Lucida Sans Unicode" w:hAnsi="Calibri" w:cs="font105"/>
      <w:lang w:eastAsia="ar-SA"/>
    </w:rPr>
  </w:style>
  <w:style w:type="paragraph" w:styleId="a4">
    <w:name w:val="Title"/>
    <w:basedOn w:val="a"/>
    <w:next w:val="a5"/>
    <w:link w:val="a6"/>
    <w:qFormat/>
    <w:rsid w:val="00945D9C"/>
    <w:pPr>
      <w:suppressAutoHyphens/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6">
    <w:name w:val="Название Знак"/>
    <w:basedOn w:val="a1"/>
    <w:link w:val="a4"/>
    <w:rsid w:val="00945D9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945D9C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Body Text"/>
    <w:basedOn w:val="a"/>
    <w:link w:val="a8"/>
    <w:uiPriority w:val="99"/>
    <w:semiHidden/>
    <w:unhideWhenUsed/>
    <w:rsid w:val="00945D9C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945D9C"/>
  </w:style>
  <w:style w:type="paragraph" w:styleId="a5">
    <w:name w:val="Subtitle"/>
    <w:basedOn w:val="a"/>
    <w:next w:val="a"/>
    <w:link w:val="a9"/>
    <w:uiPriority w:val="11"/>
    <w:qFormat/>
    <w:rsid w:val="00945D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5"/>
    <w:uiPriority w:val="11"/>
    <w:rsid w:val="00945D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159</cp:revision>
  <cp:lastPrinted>2018-08-14T13:06:00Z</cp:lastPrinted>
  <dcterms:created xsi:type="dcterms:W3CDTF">2018-02-28T13:14:00Z</dcterms:created>
  <dcterms:modified xsi:type="dcterms:W3CDTF">2018-10-15T09:42:00Z</dcterms:modified>
</cp:coreProperties>
</file>