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8FE" w:rsidRPr="00E63720" w:rsidRDefault="008138FE" w:rsidP="008138FE">
      <w:pPr>
        <w:spacing w:after="0"/>
        <w:ind w:firstLine="5812"/>
        <w:rPr>
          <w:rFonts w:ascii="Times New Roman" w:eastAsia="Arial" w:hAnsi="Times New Roman" w:cs="Times New Roman"/>
          <w:sz w:val="26"/>
          <w:szCs w:val="26"/>
        </w:rPr>
      </w:pPr>
      <w:r w:rsidRPr="00E63720">
        <w:rPr>
          <w:rFonts w:ascii="Times New Roman" w:eastAsia="Arial" w:hAnsi="Times New Roman" w:cs="Times New Roman"/>
          <w:sz w:val="26"/>
          <w:szCs w:val="26"/>
        </w:rPr>
        <w:t xml:space="preserve">Приложение № </w:t>
      </w:r>
      <w:r w:rsidR="005F61D6" w:rsidRPr="00E63720">
        <w:rPr>
          <w:rFonts w:ascii="Times New Roman" w:eastAsia="Arial" w:hAnsi="Times New Roman" w:cs="Times New Roman"/>
          <w:sz w:val="26"/>
          <w:szCs w:val="26"/>
        </w:rPr>
        <w:t>4</w:t>
      </w:r>
    </w:p>
    <w:p w:rsidR="008138FE" w:rsidRPr="00E63720" w:rsidRDefault="008138FE" w:rsidP="008138FE">
      <w:pPr>
        <w:autoSpaceDE w:val="0"/>
        <w:autoSpaceDN w:val="0"/>
        <w:adjustRightInd w:val="0"/>
        <w:spacing w:after="0"/>
        <w:ind w:firstLine="5812"/>
        <w:rPr>
          <w:rFonts w:ascii="Times New Roman" w:eastAsia="Arial" w:hAnsi="Times New Roman" w:cs="Times New Roman"/>
          <w:sz w:val="26"/>
          <w:szCs w:val="26"/>
        </w:rPr>
      </w:pPr>
      <w:r w:rsidRPr="00E63720">
        <w:rPr>
          <w:rFonts w:ascii="Times New Roman" w:eastAsia="Arial" w:hAnsi="Times New Roman" w:cs="Times New Roman"/>
          <w:sz w:val="26"/>
          <w:szCs w:val="26"/>
        </w:rPr>
        <w:t>к постановлению администрации</w:t>
      </w:r>
    </w:p>
    <w:p w:rsidR="008138FE" w:rsidRPr="00E63720" w:rsidRDefault="008138FE" w:rsidP="008138FE">
      <w:pPr>
        <w:tabs>
          <w:tab w:val="left" w:pos="5812"/>
        </w:tabs>
        <w:autoSpaceDE w:val="0"/>
        <w:autoSpaceDN w:val="0"/>
        <w:adjustRightInd w:val="0"/>
        <w:spacing w:after="0"/>
        <w:ind w:firstLine="5812"/>
        <w:rPr>
          <w:rFonts w:ascii="Times New Roman" w:eastAsia="Arial" w:hAnsi="Times New Roman" w:cs="Times New Roman"/>
          <w:sz w:val="26"/>
          <w:szCs w:val="26"/>
        </w:rPr>
      </w:pPr>
      <w:r w:rsidRPr="00E63720">
        <w:rPr>
          <w:rFonts w:ascii="Times New Roman" w:eastAsia="Arial" w:hAnsi="Times New Roman" w:cs="Times New Roman"/>
          <w:sz w:val="26"/>
          <w:szCs w:val="26"/>
        </w:rPr>
        <w:t>Павловского  муниципального</w:t>
      </w:r>
    </w:p>
    <w:p w:rsidR="008138FE" w:rsidRPr="00E63720" w:rsidRDefault="008138FE" w:rsidP="008138FE">
      <w:pPr>
        <w:tabs>
          <w:tab w:val="left" w:pos="5812"/>
        </w:tabs>
        <w:autoSpaceDE w:val="0"/>
        <w:autoSpaceDN w:val="0"/>
        <w:adjustRightInd w:val="0"/>
        <w:spacing w:after="0"/>
        <w:ind w:firstLine="5812"/>
        <w:rPr>
          <w:rFonts w:ascii="Times New Roman" w:eastAsia="Arial" w:hAnsi="Times New Roman" w:cs="Times New Roman"/>
          <w:sz w:val="26"/>
          <w:szCs w:val="26"/>
        </w:rPr>
      </w:pPr>
      <w:r w:rsidRPr="00E63720">
        <w:rPr>
          <w:rFonts w:ascii="Times New Roman" w:eastAsia="Arial" w:hAnsi="Times New Roman" w:cs="Times New Roman"/>
          <w:sz w:val="26"/>
          <w:szCs w:val="26"/>
        </w:rPr>
        <w:t xml:space="preserve">района   от </w:t>
      </w:r>
      <w:r w:rsidR="00D20879">
        <w:rPr>
          <w:rFonts w:ascii="Times New Roman" w:eastAsia="Arial" w:hAnsi="Times New Roman" w:cs="Times New Roman"/>
          <w:sz w:val="26"/>
          <w:szCs w:val="26"/>
        </w:rPr>
        <w:t xml:space="preserve">02.11.2016 </w:t>
      </w:r>
      <w:r w:rsidRPr="00E63720">
        <w:rPr>
          <w:rFonts w:ascii="Times New Roman" w:eastAsia="Arial" w:hAnsi="Times New Roman" w:cs="Times New Roman"/>
          <w:sz w:val="26"/>
          <w:szCs w:val="26"/>
        </w:rPr>
        <w:t xml:space="preserve"> № </w:t>
      </w:r>
      <w:r w:rsidR="00D20879">
        <w:rPr>
          <w:rFonts w:ascii="Times New Roman" w:eastAsia="Arial" w:hAnsi="Times New Roman" w:cs="Times New Roman"/>
          <w:sz w:val="26"/>
          <w:szCs w:val="26"/>
        </w:rPr>
        <w:t>456</w:t>
      </w:r>
    </w:p>
    <w:p w:rsidR="008138FE" w:rsidRPr="003B4C34" w:rsidRDefault="008138FE" w:rsidP="008138FE">
      <w:pPr>
        <w:pStyle w:val="a3"/>
        <w:jc w:val="right"/>
        <w:rPr>
          <w:b/>
          <w:sz w:val="26"/>
          <w:szCs w:val="26"/>
        </w:rPr>
      </w:pPr>
    </w:p>
    <w:p w:rsidR="008138FE" w:rsidRPr="003B4C34" w:rsidRDefault="008138FE" w:rsidP="008138FE">
      <w:pPr>
        <w:pStyle w:val="Style4"/>
        <w:widowControl/>
        <w:spacing w:line="240" w:lineRule="auto"/>
        <w:rPr>
          <w:rStyle w:val="FontStyle13"/>
          <w:b w:val="0"/>
          <w:spacing w:val="0"/>
          <w:sz w:val="26"/>
          <w:szCs w:val="26"/>
        </w:rPr>
      </w:pPr>
      <w:r w:rsidRPr="003B4C34">
        <w:rPr>
          <w:rStyle w:val="FontStyle13"/>
          <w:b w:val="0"/>
          <w:spacing w:val="0"/>
          <w:sz w:val="26"/>
          <w:szCs w:val="26"/>
        </w:rPr>
        <w:t>Положение</w:t>
      </w:r>
    </w:p>
    <w:p w:rsidR="008138FE" w:rsidRPr="003B4C34" w:rsidRDefault="008138FE" w:rsidP="008138FE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</w:p>
    <w:p w:rsidR="008138FE" w:rsidRPr="003B4C34" w:rsidRDefault="003B4C34" w:rsidP="003B4C34">
      <w:pPr>
        <w:tabs>
          <w:tab w:val="left" w:pos="2715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8138FE" w:rsidRPr="00D95E37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D95E37">
        <w:rPr>
          <w:rStyle w:val="FontStyle14"/>
          <w:spacing w:val="0"/>
          <w:sz w:val="26"/>
          <w:szCs w:val="26"/>
        </w:rPr>
        <w:t>1. </w:t>
      </w:r>
      <w:proofErr w:type="gramStart"/>
      <w:r w:rsidRPr="00D95E37">
        <w:rPr>
          <w:rStyle w:val="FontStyle14"/>
          <w:spacing w:val="0"/>
          <w:sz w:val="26"/>
          <w:szCs w:val="26"/>
        </w:rPr>
        <w:t xml:space="preserve">Настоящее Положение разработано в целях реализации мероприятия по </w:t>
      </w:r>
      <w:r w:rsidRPr="00D95E37">
        <w:rPr>
          <w:sz w:val="26"/>
          <w:szCs w:val="26"/>
        </w:rPr>
        <w:t>предоставлению субсидий на компенсацию части затрат субъектов малого и среднего предпринимательства, связанных с уплатой процентной ставки по кредитам, выданным субъектам малого и среднего предпринимательства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(или) модернизации</w:t>
      </w:r>
      <w:proofErr w:type="gramEnd"/>
      <w:r w:rsidRPr="00D95E37">
        <w:rPr>
          <w:sz w:val="26"/>
          <w:szCs w:val="26"/>
        </w:rPr>
        <w:t xml:space="preserve"> производства товаров (работ, услуг) </w:t>
      </w:r>
      <w:r w:rsidRPr="00D95E37">
        <w:rPr>
          <w:rStyle w:val="FontStyle14"/>
          <w:spacing w:val="0"/>
          <w:sz w:val="26"/>
          <w:szCs w:val="26"/>
        </w:rPr>
        <w:t>(далее – Положение, субсидии) муниципальной программы «Развитие и поддержка малого и среднего предпринимательства в Павловском муниципальном районе Воронежской области», утвержденной постановлением администрации  Павловского муниципального района от 26.12.2013 №984.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B4C34">
        <w:rPr>
          <w:rStyle w:val="FontStyle14"/>
          <w:spacing w:val="0"/>
          <w:sz w:val="26"/>
          <w:szCs w:val="26"/>
        </w:rPr>
        <w:t xml:space="preserve">Положение определяет категории юридических лиц и индивидуальных предпринимателей,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 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rStyle w:val="FontStyle14"/>
          <w:spacing w:val="0"/>
          <w:sz w:val="26"/>
          <w:szCs w:val="26"/>
        </w:rPr>
        <w:t xml:space="preserve">2. Субсидии предоставляются </w:t>
      </w:r>
      <w:r w:rsidRPr="003B4C34">
        <w:rPr>
          <w:sz w:val="26"/>
          <w:szCs w:val="26"/>
        </w:rPr>
        <w:t xml:space="preserve">на возмещение части затрат субъекта малого и среднего предпринимательства, связанных с уплатой процентной ставки по кредитам, </w:t>
      </w:r>
      <w:proofErr w:type="gramStart"/>
      <w:r w:rsidRPr="003B4C34">
        <w:rPr>
          <w:sz w:val="26"/>
          <w:szCs w:val="26"/>
        </w:rPr>
        <w:t>выданным субъектам малого и среднего предпринимательства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(или) модернизации производства товаров (работ, услуг) (далее – субсидии) по результатам конкурсного отбора в порядке, определенном настоящим Положением.</w:t>
      </w:r>
      <w:proofErr w:type="gramEnd"/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3. Предоставление субсидий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4. </w:t>
      </w:r>
      <w:proofErr w:type="gramStart"/>
      <w:r w:rsidRPr="003B4C34">
        <w:rPr>
          <w:sz w:val="26"/>
          <w:szCs w:val="26"/>
        </w:rPr>
        <w:t xml:space="preserve">Субсидии предоставляются субъектам малого и среднего предпринимательства, осуществляющим деятельность в сфере производства товаров (работ, услуг), за исключением основных видов деятельности, включенных в </w:t>
      </w:r>
      <w:hyperlink r:id="rId8" w:history="1">
        <w:r w:rsidRPr="003B4C34">
          <w:rPr>
            <w:rStyle w:val="af"/>
            <w:sz w:val="26"/>
            <w:szCs w:val="26"/>
            <w:u w:val="none"/>
          </w:rPr>
          <w:t>разделы G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9" w:history="1">
        <w:r w:rsidRPr="003B4C34">
          <w:rPr>
            <w:rStyle w:val="af"/>
            <w:sz w:val="26"/>
            <w:szCs w:val="26"/>
            <w:u w:val="none"/>
          </w:rPr>
          <w:t>кода 45</w:t>
        </w:r>
      </w:hyperlink>
      <w:r w:rsidRPr="003B4C34">
        <w:rPr>
          <w:sz w:val="26"/>
          <w:szCs w:val="26"/>
        </w:rPr>
        <w:t xml:space="preserve">), </w:t>
      </w:r>
      <w:hyperlink r:id="rId10" w:history="1">
        <w:r w:rsidRPr="003B4C34">
          <w:rPr>
            <w:rStyle w:val="af"/>
            <w:sz w:val="26"/>
            <w:szCs w:val="26"/>
            <w:u w:val="none"/>
          </w:rPr>
          <w:t>K</w:t>
        </w:r>
      </w:hyperlink>
      <w:r w:rsidRPr="003B4C34">
        <w:rPr>
          <w:sz w:val="26"/>
          <w:szCs w:val="26"/>
        </w:rPr>
        <w:t xml:space="preserve">, </w:t>
      </w:r>
      <w:hyperlink r:id="rId11" w:history="1">
        <w:r w:rsidRPr="003B4C34">
          <w:rPr>
            <w:rStyle w:val="af"/>
            <w:sz w:val="26"/>
            <w:szCs w:val="26"/>
            <w:u w:val="none"/>
          </w:rPr>
          <w:t>L</w:t>
        </w:r>
      </w:hyperlink>
      <w:r w:rsidRPr="003B4C34">
        <w:rPr>
          <w:sz w:val="26"/>
          <w:szCs w:val="26"/>
        </w:rPr>
        <w:t xml:space="preserve">, </w:t>
      </w:r>
      <w:hyperlink r:id="rId12" w:history="1">
        <w:r w:rsidRPr="003B4C34">
          <w:rPr>
            <w:rStyle w:val="af"/>
            <w:sz w:val="26"/>
            <w:szCs w:val="26"/>
            <w:u w:val="none"/>
          </w:rPr>
          <w:t>M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13" w:history="1">
        <w:r w:rsidRPr="003B4C34">
          <w:rPr>
            <w:rStyle w:val="af"/>
            <w:sz w:val="26"/>
            <w:szCs w:val="26"/>
            <w:u w:val="none"/>
          </w:rPr>
          <w:t>кодов 71</w:t>
        </w:r>
      </w:hyperlink>
      <w:r w:rsidRPr="003B4C34">
        <w:rPr>
          <w:sz w:val="26"/>
          <w:szCs w:val="26"/>
        </w:rPr>
        <w:t xml:space="preserve"> и </w:t>
      </w:r>
      <w:hyperlink r:id="rId14" w:history="1">
        <w:r w:rsidRPr="003B4C34">
          <w:rPr>
            <w:rStyle w:val="af"/>
            <w:sz w:val="26"/>
            <w:szCs w:val="26"/>
            <w:u w:val="none"/>
          </w:rPr>
          <w:t>75</w:t>
        </w:r>
      </w:hyperlink>
      <w:r w:rsidRPr="003B4C34">
        <w:rPr>
          <w:sz w:val="26"/>
          <w:szCs w:val="26"/>
        </w:rPr>
        <w:t xml:space="preserve">), </w:t>
      </w:r>
      <w:hyperlink r:id="rId15" w:history="1">
        <w:r w:rsidRPr="003B4C34">
          <w:rPr>
            <w:rStyle w:val="af"/>
            <w:sz w:val="26"/>
            <w:szCs w:val="26"/>
            <w:u w:val="none"/>
          </w:rPr>
          <w:t>N</w:t>
        </w:r>
      </w:hyperlink>
      <w:r w:rsidRPr="003B4C34">
        <w:rPr>
          <w:sz w:val="26"/>
          <w:szCs w:val="26"/>
        </w:rPr>
        <w:t xml:space="preserve">, </w:t>
      </w:r>
      <w:hyperlink r:id="rId16" w:history="1">
        <w:r w:rsidRPr="003B4C34">
          <w:rPr>
            <w:rStyle w:val="af"/>
            <w:sz w:val="26"/>
            <w:szCs w:val="26"/>
            <w:u w:val="none"/>
          </w:rPr>
          <w:t>O</w:t>
        </w:r>
      </w:hyperlink>
      <w:r w:rsidRPr="003B4C34">
        <w:rPr>
          <w:sz w:val="26"/>
          <w:szCs w:val="26"/>
        </w:rPr>
        <w:t xml:space="preserve">, </w:t>
      </w:r>
      <w:hyperlink r:id="rId17" w:history="1">
        <w:r w:rsidRPr="003B4C34">
          <w:rPr>
            <w:rStyle w:val="af"/>
            <w:sz w:val="26"/>
            <w:szCs w:val="26"/>
            <w:u w:val="none"/>
          </w:rPr>
          <w:t>S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18" w:history="1">
        <w:r w:rsidRPr="003B4C34">
          <w:rPr>
            <w:rStyle w:val="af"/>
            <w:sz w:val="26"/>
            <w:szCs w:val="26"/>
            <w:u w:val="none"/>
          </w:rPr>
          <w:t>кодов 95</w:t>
        </w:r>
      </w:hyperlink>
      <w:r w:rsidRPr="003B4C34">
        <w:rPr>
          <w:sz w:val="26"/>
          <w:szCs w:val="26"/>
        </w:rPr>
        <w:t xml:space="preserve"> и</w:t>
      </w:r>
      <w:proofErr w:type="gramEnd"/>
      <w:r w:rsidRPr="003B4C34">
        <w:rPr>
          <w:sz w:val="26"/>
          <w:szCs w:val="26"/>
        </w:rPr>
        <w:t xml:space="preserve"> </w:t>
      </w:r>
      <w:hyperlink r:id="rId19" w:history="1">
        <w:r w:rsidRPr="003B4C34">
          <w:rPr>
            <w:rStyle w:val="af"/>
            <w:sz w:val="26"/>
            <w:szCs w:val="26"/>
            <w:u w:val="none"/>
          </w:rPr>
          <w:t>96</w:t>
        </w:r>
      </w:hyperlink>
      <w:r w:rsidRPr="003B4C34">
        <w:rPr>
          <w:sz w:val="26"/>
          <w:szCs w:val="26"/>
        </w:rPr>
        <w:t xml:space="preserve">), </w:t>
      </w:r>
      <w:hyperlink r:id="rId20" w:history="1">
        <w:r w:rsidRPr="003B4C34">
          <w:rPr>
            <w:rStyle w:val="af"/>
            <w:sz w:val="26"/>
            <w:szCs w:val="26"/>
            <w:u w:val="none"/>
          </w:rPr>
          <w:t>T</w:t>
        </w:r>
      </w:hyperlink>
      <w:r w:rsidRPr="003B4C34">
        <w:rPr>
          <w:sz w:val="26"/>
          <w:szCs w:val="26"/>
        </w:rPr>
        <w:t xml:space="preserve">, </w:t>
      </w:r>
      <w:hyperlink r:id="rId21" w:history="1">
        <w:r w:rsidRPr="003B4C34">
          <w:rPr>
            <w:rStyle w:val="af"/>
            <w:sz w:val="26"/>
            <w:szCs w:val="26"/>
            <w:u w:val="none"/>
          </w:rPr>
          <w:t>U</w:t>
        </w:r>
      </w:hyperlink>
      <w:r w:rsidRPr="003B4C34">
        <w:rPr>
          <w:sz w:val="26"/>
          <w:szCs w:val="26"/>
        </w:rPr>
        <w:t xml:space="preserve"> Общероссийского классификатора видов экономической деятельности (ОК 029-2014 (КДЕС Ред. 2).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До отмены Общероссийского </w:t>
      </w:r>
      <w:hyperlink r:id="rId22" w:history="1">
        <w:r w:rsidRPr="003B4C34">
          <w:rPr>
            <w:rStyle w:val="af"/>
            <w:sz w:val="26"/>
            <w:szCs w:val="26"/>
            <w:u w:val="none"/>
          </w:rPr>
          <w:t>классификатора</w:t>
        </w:r>
      </w:hyperlink>
      <w:r w:rsidRPr="003B4C34">
        <w:rPr>
          <w:sz w:val="26"/>
          <w:szCs w:val="26"/>
        </w:rPr>
        <w:t xml:space="preserve"> видов экономической деятельности (ОКВЭД) ОК 029-2001 (КДЕС</w:t>
      </w:r>
      <w:proofErr w:type="gramStart"/>
      <w:r w:rsidRPr="003B4C34">
        <w:rPr>
          <w:sz w:val="26"/>
          <w:szCs w:val="26"/>
        </w:rPr>
        <w:t xml:space="preserve"> Р</w:t>
      </w:r>
      <w:proofErr w:type="gramEnd"/>
      <w:r w:rsidRPr="003B4C34">
        <w:rPr>
          <w:sz w:val="26"/>
          <w:szCs w:val="26"/>
        </w:rPr>
        <w:t xml:space="preserve">ед. 1) поддержка оказывается субъектам малого и среднего предпринимательства, осуществляющим деятельность в сфере производства товаров (работ, услуг), за исключением видов деятельности, включенных в </w:t>
      </w:r>
      <w:hyperlink r:id="rId23" w:history="1">
        <w:r w:rsidRPr="003B4C34">
          <w:rPr>
            <w:rStyle w:val="af"/>
            <w:sz w:val="26"/>
            <w:szCs w:val="26"/>
            <w:u w:val="none"/>
          </w:rPr>
          <w:t>разделы G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24" w:history="1">
        <w:r w:rsidRPr="003B4C34">
          <w:rPr>
            <w:rStyle w:val="af"/>
            <w:sz w:val="26"/>
            <w:szCs w:val="26"/>
            <w:u w:val="none"/>
          </w:rPr>
          <w:t>кодов 50</w:t>
        </w:r>
      </w:hyperlink>
      <w:r w:rsidRPr="003B4C34">
        <w:rPr>
          <w:sz w:val="26"/>
          <w:szCs w:val="26"/>
        </w:rPr>
        <w:t xml:space="preserve">, </w:t>
      </w:r>
      <w:hyperlink r:id="rId25" w:history="1">
        <w:r w:rsidRPr="003B4C34">
          <w:rPr>
            <w:rStyle w:val="af"/>
            <w:sz w:val="26"/>
            <w:szCs w:val="26"/>
            <w:u w:val="none"/>
          </w:rPr>
          <w:t>52.7</w:t>
        </w:r>
      </w:hyperlink>
      <w:r w:rsidRPr="003B4C34">
        <w:rPr>
          <w:sz w:val="26"/>
          <w:szCs w:val="26"/>
        </w:rPr>
        <w:t xml:space="preserve">, </w:t>
      </w:r>
      <w:hyperlink r:id="rId26" w:history="1">
        <w:r w:rsidRPr="003B4C34">
          <w:rPr>
            <w:rStyle w:val="af"/>
            <w:sz w:val="26"/>
            <w:szCs w:val="26"/>
            <w:u w:val="none"/>
          </w:rPr>
          <w:t>52.71</w:t>
        </w:r>
      </w:hyperlink>
      <w:r w:rsidRPr="003B4C34">
        <w:rPr>
          <w:sz w:val="26"/>
          <w:szCs w:val="26"/>
        </w:rPr>
        <w:t xml:space="preserve">, </w:t>
      </w:r>
      <w:hyperlink r:id="rId27" w:history="1">
        <w:r w:rsidRPr="003B4C34">
          <w:rPr>
            <w:rStyle w:val="af"/>
            <w:sz w:val="26"/>
            <w:szCs w:val="26"/>
            <w:u w:val="none"/>
          </w:rPr>
          <w:t>52.72</w:t>
        </w:r>
      </w:hyperlink>
      <w:r w:rsidRPr="003B4C34">
        <w:rPr>
          <w:sz w:val="26"/>
          <w:szCs w:val="26"/>
        </w:rPr>
        <w:t xml:space="preserve">, </w:t>
      </w:r>
      <w:hyperlink r:id="rId28" w:history="1">
        <w:r w:rsidRPr="003B4C34">
          <w:rPr>
            <w:rStyle w:val="af"/>
            <w:sz w:val="26"/>
            <w:szCs w:val="26"/>
            <w:u w:val="none"/>
          </w:rPr>
          <w:t>52.72.1</w:t>
        </w:r>
      </w:hyperlink>
      <w:r w:rsidRPr="003B4C34">
        <w:rPr>
          <w:sz w:val="26"/>
          <w:szCs w:val="26"/>
        </w:rPr>
        <w:t xml:space="preserve">, </w:t>
      </w:r>
      <w:hyperlink r:id="rId29" w:history="1">
        <w:r w:rsidRPr="003B4C34">
          <w:rPr>
            <w:rStyle w:val="af"/>
            <w:sz w:val="26"/>
            <w:szCs w:val="26"/>
            <w:u w:val="none"/>
          </w:rPr>
          <w:t>52.72.2</w:t>
        </w:r>
      </w:hyperlink>
      <w:r w:rsidRPr="003B4C34">
        <w:rPr>
          <w:sz w:val="26"/>
          <w:szCs w:val="26"/>
        </w:rPr>
        <w:t xml:space="preserve">, </w:t>
      </w:r>
      <w:hyperlink r:id="rId30" w:history="1">
        <w:r w:rsidRPr="003B4C34">
          <w:rPr>
            <w:rStyle w:val="af"/>
            <w:sz w:val="26"/>
            <w:szCs w:val="26"/>
            <w:u w:val="none"/>
          </w:rPr>
          <w:t>52.74</w:t>
        </w:r>
      </w:hyperlink>
      <w:r w:rsidRPr="003B4C34">
        <w:rPr>
          <w:sz w:val="26"/>
          <w:szCs w:val="26"/>
        </w:rPr>
        <w:t xml:space="preserve">), </w:t>
      </w:r>
      <w:hyperlink r:id="rId31" w:history="1">
        <w:r w:rsidRPr="003B4C34">
          <w:rPr>
            <w:rStyle w:val="af"/>
            <w:sz w:val="26"/>
            <w:szCs w:val="26"/>
            <w:u w:val="none"/>
          </w:rPr>
          <w:t>J</w:t>
        </w:r>
      </w:hyperlink>
      <w:r w:rsidRPr="003B4C34">
        <w:rPr>
          <w:sz w:val="26"/>
          <w:szCs w:val="26"/>
        </w:rPr>
        <w:t xml:space="preserve">, </w:t>
      </w:r>
      <w:hyperlink r:id="rId32" w:history="1">
        <w:r w:rsidRPr="003B4C34">
          <w:rPr>
            <w:rStyle w:val="af"/>
            <w:sz w:val="26"/>
            <w:szCs w:val="26"/>
            <w:u w:val="none"/>
          </w:rPr>
          <w:t>K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33" w:history="1">
        <w:r w:rsidRPr="003B4C34">
          <w:rPr>
            <w:rStyle w:val="af"/>
            <w:sz w:val="26"/>
            <w:szCs w:val="26"/>
            <w:u w:val="none"/>
          </w:rPr>
          <w:t>кода 74.2</w:t>
        </w:r>
      </w:hyperlink>
      <w:r w:rsidRPr="003B4C34">
        <w:rPr>
          <w:sz w:val="26"/>
          <w:szCs w:val="26"/>
        </w:rPr>
        <w:t xml:space="preserve">), </w:t>
      </w:r>
      <w:hyperlink r:id="rId34" w:history="1">
        <w:r w:rsidRPr="003B4C34">
          <w:rPr>
            <w:rStyle w:val="af"/>
            <w:sz w:val="26"/>
            <w:szCs w:val="26"/>
            <w:u w:val="none"/>
          </w:rPr>
          <w:t>L</w:t>
        </w:r>
      </w:hyperlink>
      <w:r w:rsidRPr="003B4C34">
        <w:rPr>
          <w:sz w:val="26"/>
          <w:szCs w:val="26"/>
        </w:rPr>
        <w:t xml:space="preserve">, </w:t>
      </w:r>
      <w:hyperlink r:id="rId35" w:history="1">
        <w:r w:rsidRPr="003B4C34">
          <w:rPr>
            <w:rStyle w:val="af"/>
            <w:sz w:val="26"/>
            <w:szCs w:val="26"/>
            <w:u w:val="none"/>
          </w:rPr>
          <w:t>O</w:t>
        </w:r>
      </w:hyperlink>
      <w:r w:rsidRPr="003B4C34">
        <w:rPr>
          <w:sz w:val="26"/>
          <w:szCs w:val="26"/>
        </w:rPr>
        <w:t xml:space="preserve"> (за исключением </w:t>
      </w:r>
      <w:hyperlink r:id="rId36" w:history="1">
        <w:r w:rsidRPr="003B4C34">
          <w:rPr>
            <w:rStyle w:val="af"/>
            <w:sz w:val="26"/>
            <w:szCs w:val="26"/>
            <w:u w:val="none"/>
          </w:rPr>
          <w:t>кодов 90</w:t>
        </w:r>
      </w:hyperlink>
      <w:r w:rsidRPr="003B4C34">
        <w:rPr>
          <w:sz w:val="26"/>
          <w:szCs w:val="26"/>
        </w:rPr>
        <w:t xml:space="preserve">, </w:t>
      </w:r>
      <w:hyperlink r:id="rId37" w:history="1">
        <w:r w:rsidRPr="003B4C34">
          <w:rPr>
            <w:rStyle w:val="af"/>
            <w:sz w:val="26"/>
            <w:szCs w:val="26"/>
            <w:u w:val="none"/>
          </w:rPr>
          <w:t>92</w:t>
        </w:r>
      </w:hyperlink>
      <w:r w:rsidRPr="003B4C34">
        <w:rPr>
          <w:sz w:val="26"/>
          <w:szCs w:val="26"/>
        </w:rPr>
        <w:t xml:space="preserve"> и </w:t>
      </w:r>
      <w:hyperlink r:id="rId38" w:history="1">
        <w:r w:rsidRPr="003B4C34">
          <w:rPr>
            <w:rStyle w:val="af"/>
            <w:sz w:val="26"/>
            <w:szCs w:val="26"/>
            <w:u w:val="none"/>
          </w:rPr>
          <w:t>93</w:t>
        </w:r>
      </w:hyperlink>
      <w:r w:rsidRPr="003B4C34">
        <w:rPr>
          <w:sz w:val="26"/>
          <w:szCs w:val="26"/>
        </w:rPr>
        <w:t xml:space="preserve">), </w:t>
      </w:r>
      <w:hyperlink r:id="rId39" w:history="1">
        <w:r w:rsidRPr="003B4C34">
          <w:rPr>
            <w:rStyle w:val="af"/>
            <w:sz w:val="26"/>
            <w:szCs w:val="26"/>
            <w:u w:val="none"/>
          </w:rPr>
          <w:t>P</w:t>
        </w:r>
      </w:hyperlink>
      <w:r w:rsidRPr="003B4C34">
        <w:rPr>
          <w:sz w:val="26"/>
          <w:szCs w:val="26"/>
        </w:rPr>
        <w:t xml:space="preserve">, а также относящихся к </w:t>
      </w:r>
      <w:hyperlink r:id="rId40" w:history="1">
        <w:r w:rsidRPr="003B4C34">
          <w:rPr>
            <w:rStyle w:val="af"/>
            <w:sz w:val="26"/>
            <w:szCs w:val="26"/>
            <w:u w:val="none"/>
          </w:rPr>
          <w:t>подклассу 63.3 раздела I</w:t>
        </w:r>
      </w:hyperlink>
      <w:r w:rsidRPr="003B4C34">
        <w:rPr>
          <w:sz w:val="26"/>
          <w:szCs w:val="26"/>
        </w:rPr>
        <w:t xml:space="preserve"> Общероссийского классификатора видов экономической деятельности (ОК 029-2001 (КДЕС ред. 1).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5. Субсидирование затрат субъектов малого и среднего предпринимательства производится с соблюдением следующих требований: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1) субсидии предоставляются субъектам малого и среднего предпринимательства по действующим договорам на предоставление кредита, заключенного в установленном порядке с кредитной организацией (в рублях РФ), в соответствии с графиком погашения кредита 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- с 01.01.2016 в размере 3/4 ключевой ставки Банка России, действующей на дату уплаты процентов по кредиту,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- до 01.01.2016 в размере 3/4 ставки рефинансирования (учетной ставки) Центрального банка Российской Федерации, действующей на дату уплаты процентов по кредиту; 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2) размер субсидии, предоставленной одному субъекту малого и среднего предпринимательства, не может превышать 1,0 млн</w:t>
      </w:r>
      <w:r w:rsidR="00DA781F" w:rsidRPr="003B4C34">
        <w:rPr>
          <w:sz w:val="26"/>
          <w:szCs w:val="26"/>
        </w:rPr>
        <w:t>.</w:t>
      </w:r>
      <w:r w:rsidRPr="003B4C34">
        <w:rPr>
          <w:sz w:val="26"/>
          <w:szCs w:val="26"/>
        </w:rPr>
        <w:t xml:space="preserve"> рублей и более 70% от фактически произведенных субъектом малого и среднего предпринимательства затрат на уплату процентов по кредитам, полученным в российских кредитных организациях;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3) сумма привлеченного кредита в соответствии с условиями заключенного кредитного договора составляет более 1,5 млн</w:t>
      </w:r>
      <w:r w:rsidR="00DA781F" w:rsidRPr="003B4C34">
        <w:rPr>
          <w:sz w:val="26"/>
          <w:szCs w:val="26"/>
        </w:rPr>
        <w:t>.</w:t>
      </w:r>
      <w:r w:rsidRPr="003B4C34">
        <w:rPr>
          <w:sz w:val="26"/>
          <w:szCs w:val="26"/>
        </w:rPr>
        <w:t xml:space="preserve"> рублей;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4) расходы по уплате субъектом малого и среднего предпринимательства процентов по кредиту на момент подачи заявления должны составлять не менее 10% от всей суммы процентов по кредиту;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5) кредитный договор является действующим на момент подачи заявления.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6. </w:t>
      </w:r>
      <w:proofErr w:type="gramStart"/>
      <w:r w:rsidRPr="003B4C34">
        <w:rPr>
          <w:sz w:val="26"/>
          <w:szCs w:val="26"/>
        </w:rPr>
        <w:t xml:space="preserve">Предметом субсидирования являются затраты, связанные с уплатой процентов по кредитам, выданным субъектам малого и среднего предпринимательства на строительство (реконструкцию) для собственных нужд производственных зданий, строений, сооружений и (или) приобретение оборудования, устройств, механизмов (за исключением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 </w:t>
      </w:r>
      <w:hyperlink r:id="rId41" w:history="1">
        <w:r w:rsidRPr="003B4C34">
          <w:rPr>
            <w:rStyle w:val="af"/>
            <w:sz w:val="26"/>
            <w:szCs w:val="26"/>
            <w:u w:val="none"/>
          </w:rPr>
          <w:t>Классификации</w:t>
        </w:r>
      </w:hyperlink>
      <w:r w:rsidRPr="003B4C34">
        <w:rPr>
          <w:sz w:val="26"/>
          <w:szCs w:val="26"/>
        </w:rPr>
        <w:t xml:space="preserve"> основных средств, включаемых в амортизационные группы</w:t>
      </w:r>
      <w:proofErr w:type="gramEnd"/>
      <w:r w:rsidRPr="003B4C34">
        <w:rPr>
          <w:sz w:val="26"/>
          <w:szCs w:val="26"/>
        </w:rPr>
        <w:t xml:space="preserve">, утвержденной постановлением Правительства Российской Федерации от 01.01.2002 № 1 «О Классификации основных средств, включаемых в амортизационные группы», за исключением оборудования, предназначенного для осуществления оптовой и розничной торговой деятельности, включая затраты на </w:t>
      </w:r>
      <w:r w:rsidRPr="003B4C34">
        <w:rPr>
          <w:sz w:val="26"/>
          <w:szCs w:val="26"/>
        </w:rPr>
        <w:lastRenderedPageBreak/>
        <w:t>монтаж оборудования, в целях создания и (или) развития и (или) модернизации производства товаров (работ, услуг).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7. При обращении за оказанием </w:t>
      </w:r>
      <w:proofErr w:type="gramStart"/>
      <w:r w:rsidRPr="003B4C34">
        <w:rPr>
          <w:sz w:val="26"/>
          <w:szCs w:val="26"/>
        </w:rPr>
        <w:t>поддержки</w:t>
      </w:r>
      <w:proofErr w:type="gramEnd"/>
      <w:r w:rsidRPr="003B4C34">
        <w:rPr>
          <w:sz w:val="26"/>
          <w:szCs w:val="26"/>
        </w:rPr>
        <w:t xml:space="preserve">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</w:t>
      </w:r>
      <w:hyperlink r:id="rId42" w:history="1">
        <w:r w:rsidRPr="003B4C34">
          <w:rPr>
            <w:rStyle w:val="af"/>
            <w:sz w:val="26"/>
            <w:szCs w:val="26"/>
            <w:u w:val="none"/>
          </w:rPr>
          <w:t>статьей 4.1</w:t>
        </w:r>
      </w:hyperlink>
      <w:r w:rsidRPr="003B4C34">
        <w:rPr>
          <w:sz w:val="26"/>
          <w:szCs w:val="26"/>
        </w:rPr>
        <w:t xml:space="preserve"> Федерального закона от 24.07.2007 № 209-ФЗ «О развитии малого и среднего предпринимательства в Российской Федерации» (далее - Федеральный закон), заявляют о своем соответствии условиям отнесения к субъектам малого и среднего предпринимательства, </w:t>
      </w:r>
      <w:proofErr w:type="gramStart"/>
      <w:r w:rsidRPr="003B4C34">
        <w:rPr>
          <w:sz w:val="26"/>
          <w:szCs w:val="26"/>
        </w:rPr>
        <w:t xml:space="preserve">установленным Федеральным </w:t>
      </w:r>
      <w:hyperlink r:id="rId43" w:history="1">
        <w:r w:rsidRPr="003B4C34">
          <w:rPr>
            <w:rStyle w:val="af"/>
            <w:sz w:val="26"/>
            <w:szCs w:val="26"/>
            <w:u w:val="none"/>
          </w:rPr>
          <w:t>законом</w:t>
        </w:r>
      </w:hyperlink>
      <w:r w:rsidRPr="003B4C34">
        <w:rPr>
          <w:sz w:val="26"/>
          <w:szCs w:val="26"/>
        </w:rPr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8. Участниками конкурсного отбора (далее - заявители) могут быть юридические лица и индивидуальные предприниматели, соответствующие указанным ниже условиям: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B4C34">
        <w:rPr>
          <w:sz w:val="26"/>
          <w:szCs w:val="26"/>
        </w:rPr>
        <w:t>1)</w:t>
      </w:r>
      <w:r w:rsidRPr="003B4C34">
        <w:rPr>
          <w:rStyle w:val="FontStyle14"/>
          <w:spacing w:val="0"/>
          <w:sz w:val="26"/>
          <w:szCs w:val="26"/>
        </w:rPr>
        <w:t> отвечающие требованиям, установленным статьей 4 Федерального закона от 24</w:t>
      </w:r>
      <w:r w:rsidR="00E63720">
        <w:rPr>
          <w:rStyle w:val="FontStyle14"/>
          <w:spacing w:val="0"/>
          <w:sz w:val="26"/>
          <w:szCs w:val="26"/>
        </w:rPr>
        <w:t>.07.</w:t>
      </w:r>
      <w:r w:rsidRPr="003B4C34">
        <w:rPr>
          <w:rStyle w:val="FontStyle14"/>
          <w:spacing w:val="0"/>
          <w:sz w:val="26"/>
          <w:szCs w:val="26"/>
        </w:rPr>
        <w:t>2007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r w:rsidRPr="003B4C34">
        <w:rPr>
          <w:sz w:val="26"/>
          <w:szCs w:val="26"/>
        </w:rPr>
        <w:t>;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2) не имеющие задолженности перед налоговыми органами по налоговым и иным обязательным платежам в бюджетную систему Российской Федерации на день подачи конкурсной заявки;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3) </w:t>
      </w:r>
      <w:r w:rsidRPr="003B4C34">
        <w:rPr>
          <w:rStyle w:val="FontStyle14"/>
          <w:spacing w:val="0"/>
          <w:sz w:val="26"/>
          <w:szCs w:val="26"/>
        </w:rPr>
        <w:t>выплачивающие заработную плату в размере не ниже величины прожиточного минимума, установленного в Воронежской области для трудоспособного населения, в течение последних трех месяцев, предшествующих месяцу подачи заявления о предоставлении субсидии</w:t>
      </w:r>
      <w:r w:rsidRPr="003B4C34">
        <w:rPr>
          <w:rStyle w:val="FontStyle14"/>
          <w:color w:val="000000"/>
          <w:spacing w:val="0"/>
          <w:sz w:val="26"/>
          <w:szCs w:val="26"/>
        </w:rPr>
        <w:t>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4) зарегистрированные на территории города  </w:t>
      </w:r>
      <w:r w:rsidR="0030613C" w:rsidRPr="003B4C34">
        <w:rPr>
          <w:sz w:val="26"/>
          <w:szCs w:val="26"/>
        </w:rPr>
        <w:t>Павловска</w:t>
      </w:r>
      <w:r w:rsidRPr="003B4C34">
        <w:rPr>
          <w:sz w:val="26"/>
          <w:szCs w:val="26"/>
        </w:rPr>
        <w:t>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5) не находящиеся в стадии ликвидации, несостоятельности (банкротства).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9. Субсидии предоставляются субъектам малого и среднего предпринимательства при использовании заемных средств по целевому назначению, указанному в кредитном договоре, не противоречащему настоящему Положению. 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10. Субсидии предоставляются при соблюдении предусмотренных кредитными договорами условий погашения заемных средств и уплаты процентов по ним.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11. Субсидии не предоставляются для возмещения процентов, начисленных и уплаченных по просроченной задолженности.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12. Субсидии не предоставляются следующим субъектам малого и среднего предпринимательства: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lastRenderedPageBreak/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3) организациям, являющимся участниками соглашений о разделе продукции;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B4C34">
        <w:rPr>
          <w:sz w:val="26"/>
          <w:szCs w:val="26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6) ранее в отношении заявителя было принято решение об оказании аналогичной поддержки (</w:t>
      </w:r>
      <w:proofErr w:type="gramStart"/>
      <w:r w:rsidRPr="003B4C34">
        <w:rPr>
          <w:sz w:val="26"/>
          <w:szCs w:val="26"/>
        </w:rPr>
        <w:t>условия</w:t>
      </w:r>
      <w:proofErr w:type="gramEnd"/>
      <w:r w:rsidRPr="003B4C34">
        <w:rPr>
          <w:sz w:val="26"/>
          <w:szCs w:val="2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138FE" w:rsidRPr="003B4C34" w:rsidRDefault="00DA781F" w:rsidP="008138FE">
      <w:pPr>
        <w:tabs>
          <w:tab w:val="left" w:pos="7200"/>
        </w:tabs>
        <w:spacing w:after="0" w:line="240" w:lineRule="auto"/>
        <w:jc w:val="both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8138FE" w:rsidRPr="003B4C34">
        <w:rPr>
          <w:rFonts w:ascii="Times New Roman" w:hAnsi="Times New Roman" w:cs="Times New Roman"/>
          <w:sz w:val="26"/>
          <w:szCs w:val="26"/>
        </w:rPr>
        <w:t>13. </w:t>
      </w:r>
      <w:proofErr w:type="gramStart"/>
      <w:r w:rsidR="008138FE" w:rsidRPr="003B4C34">
        <w:rPr>
          <w:rFonts w:ascii="Times New Roman" w:hAnsi="Times New Roman" w:cs="Times New Roman"/>
          <w:sz w:val="26"/>
          <w:szCs w:val="26"/>
        </w:rPr>
        <w:t xml:space="preserve">Для получения субсидии </w:t>
      </w:r>
      <w:r w:rsidR="008138FE" w:rsidRPr="003B4C34">
        <w:rPr>
          <w:rStyle w:val="FontStyle14"/>
          <w:color w:val="000000"/>
          <w:spacing w:val="0"/>
          <w:sz w:val="26"/>
          <w:szCs w:val="26"/>
        </w:rPr>
        <w:t>субъекты малого и среднего предпринимательства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о</w:t>
      </w:r>
      <w:r w:rsidR="008138FE"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тдел </w:t>
      </w:r>
      <w:r w:rsidR="008138FE" w:rsidRPr="003B4C34">
        <w:rPr>
          <w:rFonts w:ascii="Times New Roman" w:hAnsi="Times New Roman" w:cs="Times New Roman"/>
          <w:sz w:val="26"/>
          <w:szCs w:val="26"/>
        </w:rPr>
        <w:t>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="008138FE"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r w:rsidR="008138FE" w:rsidRPr="00DF1615">
        <w:rPr>
          <w:rFonts w:ascii="Times New Roman" w:hAnsi="Times New Roman" w:cs="Times New Roman"/>
          <w:color w:val="000000"/>
          <w:sz w:val="26"/>
          <w:szCs w:val="26"/>
        </w:rPr>
        <w:t>Павловского</w:t>
      </w:r>
      <w:r w:rsidR="008138FE"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района, ответственный за реализацию мероприятий по поддержке предпринимательства </w:t>
      </w:r>
      <w:r w:rsidR="008138FE" w:rsidRPr="003B4C34">
        <w:rPr>
          <w:rStyle w:val="FontStyle14"/>
          <w:color w:val="000000"/>
          <w:spacing w:val="0"/>
          <w:sz w:val="26"/>
          <w:szCs w:val="26"/>
        </w:rPr>
        <w:t>(далее</w:t>
      </w:r>
      <w:proofErr w:type="gramEnd"/>
      <w:r w:rsidR="008138FE" w:rsidRPr="003B4C34">
        <w:rPr>
          <w:rStyle w:val="FontStyle14"/>
          <w:color w:val="000000"/>
          <w:spacing w:val="0"/>
          <w:sz w:val="26"/>
          <w:szCs w:val="26"/>
        </w:rPr>
        <w:t xml:space="preserve"> – </w:t>
      </w:r>
      <w:proofErr w:type="gramStart"/>
      <w:r w:rsidR="008138FE" w:rsidRPr="003B4C34">
        <w:rPr>
          <w:rStyle w:val="FontStyle14"/>
          <w:color w:val="000000"/>
          <w:spacing w:val="0"/>
          <w:sz w:val="26"/>
          <w:szCs w:val="26"/>
        </w:rPr>
        <w:t>Уполномоченный орган) в двух экземплярах комплект следующих документов (далее – заявка):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1) </w:t>
      </w:r>
      <w:hyperlink w:anchor="P311" w:history="1">
        <w:r w:rsidRPr="003B4C34">
          <w:rPr>
            <w:rStyle w:val="af"/>
            <w:sz w:val="26"/>
            <w:szCs w:val="26"/>
            <w:u w:val="none"/>
          </w:rPr>
          <w:t>заявление</w:t>
        </w:r>
      </w:hyperlink>
      <w:r w:rsidRPr="003B4C34">
        <w:rPr>
          <w:sz w:val="26"/>
          <w:szCs w:val="26"/>
        </w:rPr>
        <w:t xml:space="preserve"> на получение субсидии по форме согласно приложению № 1 к настоящему Положению;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2) заполненную анкету получателя поддержки по форме согласно приложению № 2 к настоящему Положению;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3) </w:t>
      </w:r>
      <w:hyperlink w:anchor="P377" w:history="1">
        <w:r w:rsidRPr="003B4C34">
          <w:rPr>
            <w:rStyle w:val="af"/>
            <w:sz w:val="26"/>
            <w:szCs w:val="26"/>
            <w:u w:val="none"/>
          </w:rPr>
          <w:t>расчет</w:t>
        </w:r>
      </w:hyperlink>
      <w:r w:rsidRPr="003B4C34">
        <w:rPr>
          <w:sz w:val="26"/>
          <w:szCs w:val="26"/>
        </w:rPr>
        <w:t xml:space="preserve"> размера субсидии на уплату процентов по кредиту (в рублях РФ) по форме согласно приложению № 3 к настоящему Положению;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4) копию кредитного договор</w:t>
      </w:r>
      <w:proofErr w:type="gramStart"/>
      <w:r w:rsidRPr="003B4C34">
        <w:rPr>
          <w:sz w:val="26"/>
          <w:szCs w:val="26"/>
        </w:rPr>
        <w:t>а(</w:t>
      </w:r>
      <w:proofErr w:type="spellStart"/>
      <w:proofErr w:type="gramEnd"/>
      <w:r w:rsidRPr="003B4C34">
        <w:rPr>
          <w:sz w:val="26"/>
          <w:szCs w:val="26"/>
        </w:rPr>
        <w:t>ов</w:t>
      </w:r>
      <w:proofErr w:type="spellEnd"/>
      <w:r w:rsidRPr="003B4C34">
        <w:rPr>
          <w:sz w:val="26"/>
          <w:szCs w:val="26"/>
        </w:rPr>
        <w:t>), заключенного(</w:t>
      </w:r>
      <w:proofErr w:type="spellStart"/>
      <w:r w:rsidRPr="003B4C34">
        <w:rPr>
          <w:sz w:val="26"/>
          <w:szCs w:val="26"/>
        </w:rPr>
        <w:t>ых</w:t>
      </w:r>
      <w:proofErr w:type="spellEnd"/>
      <w:r w:rsidRPr="003B4C34">
        <w:rPr>
          <w:sz w:val="26"/>
          <w:szCs w:val="26"/>
        </w:rPr>
        <w:t>) между кредитной организацией и субъектом малого или среднего предпринимательства, заверенные кредитной организацией;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5) выписки из ссудного счета и  расчетного счета, заверенные кредитной организацией;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6) график погашения основного долга и процентов по кредиту, заверенные должностным лицом субъекта малого и среднего предпринимательства и кредитной организацией;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B4C34">
        <w:rPr>
          <w:sz w:val="26"/>
          <w:szCs w:val="26"/>
        </w:rPr>
        <w:t xml:space="preserve">7) документы, подтверждающие осуществление расходов по уплате субъектом малого и среднего предпринимательства процентов по кредиту, в том числе платежные поручения, выписки из расчетного счета, инкассовые поручения, платежные требования, платежные ордера, в размере не менее 10 % от всей суммы процентов по кредиту, </w:t>
      </w:r>
      <w:r w:rsidRPr="003B4C34">
        <w:rPr>
          <w:sz w:val="26"/>
          <w:szCs w:val="26"/>
        </w:rPr>
        <w:lastRenderedPageBreak/>
        <w:t xml:space="preserve">заверенные должностным лицом субъекта малого и среднего предпринимательства и кредитной организацией; 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8) копию договоров (и дополнительных соглашений к ним), заключенных субъектом малого и среднего предпринимательства, обеспечивающих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заверенные должностным лицом субъекта малого и среднего предпринимательства;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9) копии платежных документов, подтверждающих целевое использование кредита, заверенные должностным лицом субъекта малого и среднего предпринимательства и кредитной организацией;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10) справку о размере</w:t>
      </w:r>
      <w:r w:rsidRPr="003B4C34">
        <w:rPr>
          <w:sz w:val="26"/>
          <w:szCs w:val="26"/>
        </w:rPr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11) </w:t>
      </w:r>
      <w:r w:rsidRPr="003B4C34">
        <w:rPr>
          <w:sz w:val="26"/>
          <w:szCs w:val="26"/>
        </w:rPr>
        <w:t xml:space="preserve">согласие субъекта малого и среднего предпринимательства на осуществление </w:t>
      </w:r>
      <w:r w:rsidR="0024408D">
        <w:rPr>
          <w:sz w:val="26"/>
          <w:szCs w:val="26"/>
        </w:rPr>
        <w:t>А</w:t>
      </w:r>
      <w:r w:rsidRPr="003B4C34">
        <w:rPr>
          <w:sz w:val="26"/>
          <w:szCs w:val="26"/>
        </w:rPr>
        <w:t>дминистрацией и органами государственного (муниципального) контроля проверки соблюдения условий, целей и порядка предоставления субсидии;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12) </w:t>
      </w:r>
      <w:r w:rsidRPr="003B4C34">
        <w:rPr>
          <w:sz w:val="26"/>
          <w:szCs w:val="26"/>
        </w:rPr>
        <w:t>согласие субъекта малого и среднего предпринимательства на передачу информации по межведомственному запросу, на предоставление документов и сведений по форме согласно приложению № 6 к настоящему Положению в 2 экземплярах (оригиналы), прилагается к заявке, не подшивается.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sz w:val="26"/>
          <w:szCs w:val="26"/>
        </w:rPr>
        <w:t>14. </w:t>
      </w:r>
      <w:r w:rsidRPr="003B4C34">
        <w:rPr>
          <w:rStyle w:val="FontStyle14"/>
          <w:color w:val="000000"/>
          <w:spacing w:val="0"/>
          <w:sz w:val="26"/>
          <w:szCs w:val="26"/>
        </w:rPr>
        <w:t>Субъект малого и среднего предпринимательства вправе представить: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 </w:t>
      </w:r>
      <w:proofErr w:type="gramStart"/>
      <w:r w:rsidRPr="003B4C34">
        <w:rPr>
          <w:rStyle w:val="FontStyle14"/>
          <w:color w:val="000000"/>
          <w:spacing w:val="0"/>
          <w:sz w:val="26"/>
          <w:szCs w:val="26"/>
        </w:rPr>
        <w:t>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  <w:proofErr w:type="gramEnd"/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B4C34">
        <w:rPr>
          <w:rStyle w:val="FontStyle14"/>
          <w:spacing w:val="0"/>
          <w:sz w:val="26"/>
          <w:szCs w:val="26"/>
        </w:rPr>
        <w:t>15. </w:t>
      </w:r>
      <w:proofErr w:type="gramStart"/>
      <w:r w:rsidRPr="003B4C34">
        <w:rPr>
          <w:rStyle w:val="FontStyle14"/>
          <w:spacing w:val="0"/>
          <w:sz w:val="26"/>
          <w:szCs w:val="26"/>
        </w:rPr>
        <w:t>В случае если с</w:t>
      </w:r>
      <w:r w:rsidRPr="003B4C34">
        <w:rPr>
          <w:sz w:val="26"/>
          <w:szCs w:val="26"/>
        </w:rPr>
        <w:t>убъект малого и среднего предпринимательства</w:t>
      </w:r>
      <w:r w:rsidRPr="003B4C34">
        <w:rPr>
          <w:rStyle w:val="FontStyle14"/>
          <w:spacing w:val="0"/>
          <w:sz w:val="26"/>
          <w:szCs w:val="26"/>
        </w:rPr>
        <w:t xml:space="preserve"> не представил по собственной инициативе документы, указанные в пункте 14 настоящего Положения,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sz w:val="26"/>
          <w:szCs w:val="26"/>
        </w:rPr>
        <w:t>16. </w:t>
      </w:r>
      <w:r w:rsidRPr="003B4C34">
        <w:rPr>
          <w:rStyle w:val="FontStyle14"/>
          <w:spacing w:val="0"/>
          <w:sz w:val="26"/>
          <w:szCs w:val="26"/>
        </w:rPr>
        <w:t>Уполномоченный орган при приеме заявки на предоставление субсидии сверяет фактическое наличие документов с перечнем, установленным пунктом 13 настоящего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 Положения. В случае их соответствия регистрирует заявки по мере поступления в пронумерованном, прошнурованном и скрепленном печатью </w:t>
      </w:r>
      <w:r w:rsidR="0024408D">
        <w:rPr>
          <w:rStyle w:val="FontStyle14"/>
          <w:color w:val="000000"/>
          <w:spacing w:val="0"/>
          <w:sz w:val="26"/>
          <w:szCs w:val="26"/>
        </w:rPr>
        <w:t>А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дминистрации </w:t>
      </w:r>
      <w:r w:rsidR="0024408D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3B4C34">
        <w:rPr>
          <w:rStyle w:val="FontStyle14"/>
          <w:color w:val="000000"/>
          <w:spacing w:val="0"/>
          <w:sz w:val="26"/>
          <w:szCs w:val="26"/>
        </w:rPr>
        <w:t>журнале. На каждой заявке делается отметк</w:t>
      </w:r>
      <w:proofErr w:type="gramStart"/>
      <w:r w:rsidRPr="003B4C34">
        <w:rPr>
          <w:rStyle w:val="FontStyle14"/>
          <w:color w:val="000000"/>
          <w:spacing w:val="0"/>
          <w:sz w:val="26"/>
          <w:szCs w:val="26"/>
        </w:rPr>
        <w:t>а о ее</w:t>
      </w:r>
      <w:proofErr w:type="gramEnd"/>
      <w:r w:rsidRPr="003B4C34">
        <w:rPr>
          <w:rStyle w:val="FontStyle14"/>
          <w:color w:val="000000"/>
          <w:spacing w:val="0"/>
          <w:sz w:val="26"/>
          <w:szCs w:val="26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17. Представляемые документы должны быть прошиты, пронумерованы и скреплены печатью и подписью заявителя, в случае отсутствия печати - подписью </w:t>
      </w:r>
      <w:r w:rsidRPr="003B4C34">
        <w:rPr>
          <w:sz w:val="26"/>
          <w:szCs w:val="26"/>
        </w:rPr>
        <w:lastRenderedPageBreak/>
        <w:t>заявителя. Первым должно быть подшито заявление на участие в конкурсном отборе (далее - заявление), далее перечень документов, прилагаемых к заявлению, с указанием страницы, на которой находится соответствующий документ.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sz w:val="26"/>
          <w:szCs w:val="26"/>
        </w:rPr>
        <w:t>18. </w:t>
      </w:r>
      <w:r w:rsidRPr="003B4C34">
        <w:rPr>
          <w:rStyle w:val="FontStyle14"/>
          <w:color w:val="000000"/>
          <w:spacing w:val="0"/>
          <w:sz w:val="26"/>
          <w:szCs w:val="26"/>
        </w:rPr>
        <w:t>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19. В срок не более 30 рабочих дней Уполномоченный орган проверяет представленный пакет документов, сведения о заявителе на соответствие требованиям, установленным настоящим Положением, а также правильность расчетов субсидий. 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19.1. Если заявка на участие в конкурсном отборе или заявитель не соответствуют требованиям, установленным настоящим Положением, Уполномоченный орган </w:t>
      </w:r>
      <w:r w:rsidR="00DA781F" w:rsidRPr="003B4C34">
        <w:rPr>
          <w:sz w:val="26"/>
          <w:szCs w:val="26"/>
        </w:rPr>
        <w:t xml:space="preserve">в течение 10 дней </w:t>
      </w:r>
      <w:r w:rsidRPr="003B4C34">
        <w:rPr>
          <w:sz w:val="26"/>
          <w:szCs w:val="26"/>
        </w:rPr>
        <w:t>направляет письменный отказ в допуске к участию в конкурсном отборе с обоснованием причин отказа.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19.2. Заявки на участие в конкурсном отборе, соответствующие всем требованиям Положения, выносятся для рассмотрения на заседание Конкурсной комиссии по поддержке малого и среднего предпринимательства Павловского муниципального района (далее – Конкурсная комиссия), состав и порядок работы которой утверждается </w:t>
      </w:r>
      <w:r w:rsidR="00927ABA">
        <w:rPr>
          <w:sz w:val="26"/>
          <w:szCs w:val="26"/>
        </w:rPr>
        <w:t>Администрацией</w:t>
      </w:r>
      <w:r w:rsidRPr="003B4C34">
        <w:rPr>
          <w:sz w:val="26"/>
          <w:szCs w:val="26"/>
        </w:rPr>
        <w:t>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20. Решение о победителях конкурсного отбора принимается </w:t>
      </w:r>
      <w:r w:rsidR="00927ABA">
        <w:rPr>
          <w:sz w:val="26"/>
          <w:szCs w:val="26"/>
        </w:rPr>
        <w:t>К</w:t>
      </w:r>
      <w:r w:rsidRPr="003B4C34">
        <w:rPr>
          <w:sz w:val="26"/>
          <w:szCs w:val="26"/>
        </w:rPr>
        <w:t>онкурсной комиссией на основании следующих критериев отбора: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20.1. Количество создаваемых рабочих мест в период реализации проекта;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20.2. Размер заработной платы, предусмотренной в отношении создаваемых постоянных рабочих мест для реализации проекта;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20.3. Бюджетная эффективность проекта (среднегодовой объем налоговых платежей по результатам реализации проекта на 1 рубль субсидий);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20.4. Удельный вес вложенных собственных сре</w:t>
      </w:r>
      <w:proofErr w:type="gramStart"/>
      <w:r w:rsidRPr="003B4C34">
        <w:rPr>
          <w:sz w:val="26"/>
          <w:szCs w:val="26"/>
        </w:rPr>
        <w:t>дств в р</w:t>
      </w:r>
      <w:proofErr w:type="gramEnd"/>
      <w:r w:rsidRPr="003B4C34">
        <w:rPr>
          <w:sz w:val="26"/>
          <w:szCs w:val="26"/>
        </w:rPr>
        <w:t>еализацию проекта;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21. Определение победителей конкурсного отбора производится по системе балльных оценок с учетом критериев отбора:</w:t>
      </w:r>
    </w:p>
    <w:tbl>
      <w:tblPr>
        <w:tblW w:w="10010" w:type="dxa"/>
        <w:jc w:val="center"/>
        <w:tblInd w:w="75" w:type="dxa"/>
        <w:tblCellMar>
          <w:left w:w="0" w:type="dxa"/>
          <w:right w:w="0" w:type="dxa"/>
        </w:tblCellMar>
        <w:tblLook w:val="04A0"/>
      </w:tblPr>
      <w:tblGrid>
        <w:gridCol w:w="840"/>
        <w:gridCol w:w="3883"/>
        <w:gridCol w:w="5287"/>
      </w:tblGrid>
      <w:tr w:rsidR="008138FE" w:rsidRPr="003B4C34" w:rsidTr="00FC0989">
        <w:trPr>
          <w:trHeight w:val="54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 xml:space="preserve">№ </w:t>
            </w:r>
            <w:proofErr w:type="spellStart"/>
            <w:proofErr w:type="gramStart"/>
            <w:r w:rsidRPr="00927ABA">
              <w:t>п</w:t>
            </w:r>
            <w:proofErr w:type="spellEnd"/>
            <w:proofErr w:type="gramEnd"/>
            <w:r w:rsidRPr="00927ABA">
              <w:t>/</w:t>
            </w:r>
            <w:proofErr w:type="spellStart"/>
            <w:r w:rsidRPr="00927ABA">
              <w:t>п</w:t>
            </w:r>
            <w:proofErr w:type="spellEnd"/>
          </w:p>
        </w:tc>
        <w:tc>
          <w:tcPr>
            <w:tcW w:w="3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</w:pPr>
            <w:r w:rsidRPr="00927ABA">
              <w:t>Наименование критерия оценки заявок</w:t>
            </w:r>
          </w:p>
        </w:tc>
        <w:tc>
          <w:tcPr>
            <w:tcW w:w="5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927ABA">
              <w:t>Значение оценки (балл)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1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</w:pPr>
            <w:r w:rsidRPr="00927ABA">
              <w:t>2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3</w:t>
            </w:r>
          </w:p>
        </w:tc>
      </w:tr>
      <w:tr w:rsidR="008138FE" w:rsidRPr="003B4C34" w:rsidTr="00FC0989">
        <w:trPr>
          <w:trHeight w:val="538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1.</w:t>
            </w:r>
          </w:p>
        </w:tc>
        <w:tc>
          <w:tcPr>
            <w:tcW w:w="9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</w:pPr>
            <w:r w:rsidRPr="00927ABA">
              <w:t>Количество создаваемых рабочих мест в период реализации проекта, единиц</w:t>
            </w:r>
          </w:p>
        </w:tc>
      </w:tr>
      <w:tr w:rsidR="008138FE" w:rsidRPr="003B4C34" w:rsidTr="00FC0989">
        <w:trPr>
          <w:trHeight w:val="404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1.1.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от 1 до 2 рабочих мест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5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1.2.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от 3 до 4 рабочих мест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10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1.3.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более 4 рабочих мест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15</w:t>
            </w:r>
          </w:p>
        </w:tc>
      </w:tr>
      <w:tr w:rsidR="008138FE" w:rsidRPr="003B4C34" w:rsidTr="00FC0989">
        <w:trPr>
          <w:trHeight w:val="360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27ABA"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927ABA">
              <w:t xml:space="preserve">5 баллов присваивается за каждое создаваемое рабочее место, предусматривающее  заработную плату на уровне не </w:t>
            </w:r>
            <w:r w:rsidRPr="00927ABA">
              <w:rPr>
                <w:rStyle w:val="FontStyle14"/>
                <w:spacing w:val="0"/>
              </w:rPr>
              <w:t>ниже величины прожиточного минимума, установленного в Воронежской области для трудоспособного населения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3.</w:t>
            </w:r>
          </w:p>
        </w:tc>
        <w:tc>
          <w:tcPr>
            <w:tcW w:w="9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</w:pPr>
            <w:r w:rsidRPr="00927ABA"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</w:tr>
      <w:tr w:rsidR="008138FE" w:rsidRPr="003B4C34" w:rsidTr="00FC0989">
        <w:trPr>
          <w:trHeight w:val="36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3.1.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27ABA">
              <w:t>менее 1,0 рубля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0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lastRenderedPageBreak/>
              <w:t>3.2.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27ABA">
              <w:t>в пределах  от 1,1 до 1,5 рубля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5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3.3.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27ABA">
              <w:t>от 1,6 рубля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10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4.</w:t>
            </w:r>
          </w:p>
        </w:tc>
        <w:tc>
          <w:tcPr>
            <w:tcW w:w="9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left"/>
            </w:pPr>
            <w:r w:rsidRPr="00927ABA">
              <w:t>Удельный вес вложенных собственных сре</w:t>
            </w:r>
            <w:proofErr w:type="gramStart"/>
            <w:r w:rsidRPr="00927ABA">
              <w:t>дств в р</w:t>
            </w:r>
            <w:proofErr w:type="gramEnd"/>
            <w:r w:rsidRPr="00927ABA">
              <w:t>еализацию проекта, %</w:t>
            </w:r>
          </w:p>
        </w:tc>
      </w:tr>
      <w:tr w:rsidR="008138FE" w:rsidRPr="003B4C34" w:rsidTr="00FC0989">
        <w:trPr>
          <w:trHeight w:val="244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4.1.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до 40%</w:t>
            </w:r>
          </w:p>
        </w:tc>
        <w:tc>
          <w:tcPr>
            <w:tcW w:w="52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5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4.2.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от 41% до 60%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10</w:t>
            </w:r>
          </w:p>
        </w:tc>
      </w:tr>
      <w:tr w:rsidR="008138FE" w:rsidRPr="003B4C34" w:rsidTr="00FC0989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left="-230" w:firstLine="100"/>
              <w:jc w:val="center"/>
            </w:pPr>
            <w:r w:rsidRPr="00927ABA">
              <w:t>4.3.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27ABA">
              <w:t>более 60%</w:t>
            </w:r>
          </w:p>
        </w:tc>
        <w:tc>
          <w:tcPr>
            <w:tcW w:w="5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138FE" w:rsidRPr="00927ABA" w:rsidRDefault="008138FE" w:rsidP="00FC0989">
            <w:pPr>
              <w:pStyle w:val="Style6"/>
              <w:tabs>
                <w:tab w:val="left" w:pos="1066"/>
              </w:tabs>
              <w:spacing w:line="276" w:lineRule="auto"/>
              <w:ind w:firstLine="0"/>
              <w:jc w:val="center"/>
            </w:pPr>
            <w:r w:rsidRPr="00927ABA">
              <w:t>15</w:t>
            </w:r>
          </w:p>
        </w:tc>
      </w:tr>
    </w:tbl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22. По критериям проведенной оценки члены Конкурсной комиссии формируют перечень рассмотренных заявлений, и ранжируют заявки согласно соответствующим значениям оценки.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При равном значении оценки заявки, субсидии предоставляются тому заявителю, заявление которого поступило раньше.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23. Количество субъектов МСП, отбираемых для предоставления субсидий, определяется комиссией исходя из объема бюджетных ассигнований, подлежащего распределению.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24. Решения </w:t>
      </w:r>
      <w:r w:rsidR="00927ABA">
        <w:rPr>
          <w:sz w:val="26"/>
          <w:szCs w:val="26"/>
        </w:rPr>
        <w:t xml:space="preserve">конкурсной </w:t>
      </w:r>
      <w:r w:rsidRPr="003B4C34">
        <w:rPr>
          <w:sz w:val="26"/>
          <w:szCs w:val="26"/>
        </w:rPr>
        <w:t xml:space="preserve">Комиссии в течение 5 рабочих дней </w:t>
      </w:r>
      <w:proofErr w:type="gramStart"/>
      <w:r w:rsidRPr="003B4C34">
        <w:rPr>
          <w:sz w:val="26"/>
          <w:szCs w:val="26"/>
        </w:rPr>
        <w:t>с даты проведения</w:t>
      </w:r>
      <w:proofErr w:type="gramEnd"/>
      <w:r w:rsidRPr="003B4C34">
        <w:rPr>
          <w:sz w:val="26"/>
          <w:szCs w:val="26"/>
        </w:rPr>
        <w:t xml:space="preserve"> заседания оформляются протоколом. </w:t>
      </w:r>
      <w:proofErr w:type="gramStart"/>
      <w:r w:rsidRPr="003B4C34">
        <w:rPr>
          <w:sz w:val="26"/>
          <w:szCs w:val="26"/>
        </w:rPr>
        <w:t xml:space="preserve">Неотъемлемой частью протокола является приложение, где указываются заявители (по количеству набранных баллов, начиная с наибольшего), рассмотренные на заседании </w:t>
      </w:r>
      <w:r w:rsidR="00927ABA">
        <w:rPr>
          <w:sz w:val="26"/>
          <w:szCs w:val="26"/>
        </w:rPr>
        <w:t xml:space="preserve">конкурсной </w:t>
      </w:r>
      <w:r w:rsidRPr="003B4C34">
        <w:rPr>
          <w:sz w:val="26"/>
          <w:szCs w:val="26"/>
        </w:rPr>
        <w:t>Комиссии.</w:t>
      </w:r>
      <w:proofErr w:type="gramEnd"/>
      <w:r w:rsidRPr="003B4C34">
        <w:rPr>
          <w:sz w:val="26"/>
          <w:szCs w:val="26"/>
        </w:rPr>
        <w:t xml:space="preserve"> Решения </w:t>
      </w:r>
      <w:r w:rsidR="00927ABA">
        <w:rPr>
          <w:sz w:val="26"/>
          <w:szCs w:val="26"/>
        </w:rPr>
        <w:t xml:space="preserve">конкурсной </w:t>
      </w:r>
      <w:r w:rsidRPr="003B4C34">
        <w:rPr>
          <w:sz w:val="26"/>
          <w:szCs w:val="26"/>
        </w:rPr>
        <w:t>Комиссии носят рекомендательный характер.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B4C34">
        <w:rPr>
          <w:sz w:val="26"/>
          <w:szCs w:val="26"/>
        </w:rPr>
        <w:t xml:space="preserve">25. Уполномоченный орган не позднее 5 рабочих дней </w:t>
      </w:r>
      <w:proofErr w:type="gramStart"/>
      <w:r w:rsidRPr="003B4C34">
        <w:rPr>
          <w:sz w:val="26"/>
          <w:szCs w:val="26"/>
        </w:rPr>
        <w:t>с даты подписания</w:t>
      </w:r>
      <w:proofErr w:type="gramEnd"/>
      <w:r w:rsidRPr="003B4C34">
        <w:rPr>
          <w:sz w:val="26"/>
          <w:szCs w:val="26"/>
        </w:rPr>
        <w:t xml:space="preserve"> протокола членами комиссии</w:t>
      </w:r>
      <w:r w:rsidRPr="003B4C34">
        <w:rPr>
          <w:rStyle w:val="FontStyle14"/>
          <w:spacing w:val="0"/>
          <w:sz w:val="26"/>
          <w:szCs w:val="26"/>
        </w:rPr>
        <w:t xml:space="preserve">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распоряжением, которое после утверждения размещается на официальном сайте Администрации в сети Интернет. Решение принимается с учетом очередности представления заявок в Администрацию. 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B4C34">
        <w:rPr>
          <w:rStyle w:val="FontStyle14"/>
          <w:spacing w:val="0"/>
          <w:sz w:val="26"/>
          <w:szCs w:val="26"/>
        </w:rPr>
        <w:t>26. В срок не позднее 5 рабочих дней со дня принятия решения Уполномоченный орган направляет субъектам малого и среднего предпринимательства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27. Основаниями для отказа в предоставлении субсидии являются: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1) несоответствие субъекта малого и среднего предпринимательства </w:t>
      </w:r>
      <w:r w:rsidRPr="003B4C34">
        <w:rPr>
          <w:rStyle w:val="FontStyle14"/>
          <w:spacing w:val="0"/>
          <w:sz w:val="26"/>
          <w:szCs w:val="26"/>
        </w:rPr>
        <w:t>условиям, предусмотренным пунктами 4-7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 настоящего Положения;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2) невыполнение субъектом малого и среднего предпринимательства условий, предусмотренных пунктом 8 настоящего Положения;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3) представление субъектом малого и среднего предпринимательства недостоверных сведений или непредставление документов в соответствии с пунктом 10 настоящего Положения;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4) предоставление субъектом малого и среднего предпринимательства в заявке на получение государственной (областной) поддержки договоров лизинга оборудования, в отношении которых ранее было принято решение об оказании аналогичной государственной поддержки, </w:t>
      </w:r>
      <w:r w:rsidRPr="003B4C34">
        <w:rPr>
          <w:sz w:val="26"/>
          <w:szCs w:val="26"/>
        </w:rPr>
        <w:t>т.е. за счет которой субсидируются одни и те же затраты, и сроки ее оказания не истекли</w:t>
      </w:r>
      <w:r w:rsidRPr="003B4C34">
        <w:rPr>
          <w:rStyle w:val="FontStyle14"/>
          <w:color w:val="000000"/>
          <w:spacing w:val="0"/>
          <w:sz w:val="26"/>
          <w:szCs w:val="26"/>
        </w:rPr>
        <w:t>;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lastRenderedPageBreak/>
        <w:t>5)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28. С субъектами малого и среднего предпринимательства, в отношении которых принято решение о предоставлении субсидии, в течение 5 рабочих дней Администрация заключает соглашение, по форме согласно приложению № </w:t>
      </w:r>
      <w:r w:rsidR="00DA781F" w:rsidRPr="003B4C34">
        <w:rPr>
          <w:sz w:val="26"/>
          <w:szCs w:val="26"/>
        </w:rPr>
        <w:t>5</w:t>
      </w:r>
      <w:r w:rsidRPr="003B4C34">
        <w:rPr>
          <w:sz w:val="26"/>
          <w:szCs w:val="26"/>
        </w:rPr>
        <w:t xml:space="preserve"> к настоящему Положению.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29. Соглашение должно содержать: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 xml:space="preserve">1) согласие субъекта малого и среднего предпринимательства на осуществление Администрацией и органами государственного (муниципального) </w:t>
      </w:r>
      <w:r w:rsidR="00DD051C">
        <w:rPr>
          <w:sz w:val="26"/>
          <w:szCs w:val="26"/>
        </w:rPr>
        <w:t xml:space="preserve">финансового </w:t>
      </w:r>
      <w:r w:rsidRPr="003B4C34">
        <w:rPr>
          <w:sz w:val="26"/>
          <w:szCs w:val="26"/>
        </w:rPr>
        <w:t>контроля проверок соблюдения условий, целей и порядка предоставления сре</w:t>
      </w:r>
      <w:proofErr w:type="gramStart"/>
      <w:r w:rsidRPr="003B4C34">
        <w:rPr>
          <w:sz w:val="26"/>
          <w:szCs w:val="26"/>
        </w:rPr>
        <w:t>дств гр</w:t>
      </w:r>
      <w:proofErr w:type="gramEnd"/>
      <w:r w:rsidRPr="003B4C34">
        <w:rPr>
          <w:sz w:val="26"/>
          <w:szCs w:val="26"/>
        </w:rPr>
        <w:t>анта;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2) порядок возврата сре</w:t>
      </w:r>
      <w:proofErr w:type="gramStart"/>
      <w:r w:rsidRPr="003B4C34">
        <w:rPr>
          <w:sz w:val="26"/>
          <w:szCs w:val="26"/>
        </w:rPr>
        <w:t>дств гр</w:t>
      </w:r>
      <w:proofErr w:type="gramEnd"/>
      <w:r w:rsidRPr="003B4C34">
        <w:rPr>
          <w:sz w:val="26"/>
          <w:szCs w:val="26"/>
        </w:rPr>
        <w:t>анта юридическим лицом или индивидуальным предпринимателем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гранта;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3) 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B4C34">
        <w:rPr>
          <w:sz w:val="26"/>
          <w:szCs w:val="26"/>
        </w:rPr>
        <w:t>4) запрет на приобретение субъектом малого и среднего предпринимательства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3B4C34">
        <w:rPr>
          <w:sz w:val="26"/>
          <w:szCs w:val="26"/>
        </w:rPr>
        <w:t xml:space="preserve"> и среднего предпринимательства;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5) обязательство по созданию получателем субсидии не менее одного рабочего места.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B4C34">
        <w:rPr>
          <w:sz w:val="26"/>
          <w:szCs w:val="26"/>
        </w:rPr>
        <w:t>30. Соглашение составляется в 2-х экземплярах, имеющих одинаковую юридическую силу, один экземпляр – для Администрации района,  другой экземпляр – для получателя субсидии.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sz w:val="26"/>
          <w:szCs w:val="26"/>
        </w:rPr>
        <w:t>31. 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Перечисление средств субсидии субъекту малого и среднего предпринимательства производится Администрацией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32. По результатам предоставления субсидий Администрация в конце финансового года формирует реестр получателей субсидий.</w:t>
      </w:r>
    </w:p>
    <w:p w:rsidR="008138FE" w:rsidRPr="003B4C34" w:rsidRDefault="008138FE" w:rsidP="008138FE">
      <w:pPr>
        <w:pStyle w:val="Style6"/>
        <w:widowControl/>
        <w:tabs>
          <w:tab w:val="left" w:pos="709"/>
          <w:tab w:val="left" w:pos="851"/>
          <w:tab w:val="left" w:pos="1134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B4C34">
        <w:rPr>
          <w:sz w:val="26"/>
          <w:szCs w:val="26"/>
        </w:rPr>
        <w:t>33. Администрация и органы государственного (муниципального) контроля осуществляют обязательные проверки соблюдения получателями субсидии условий, целей и порядка их предоставления.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34. 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</w:t>
      </w:r>
      <w:r w:rsidRPr="003B4C34">
        <w:rPr>
          <w:rStyle w:val="FontStyle14"/>
          <w:color w:val="000000"/>
          <w:spacing w:val="0"/>
          <w:sz w:val="26"/>
          <w:szCs w:val="26"/>
        </w:rPr>
        <w:lastRenderedPageBreak/>
        <w:t>нарушений.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35. При нарушении условий, установленных настоящим Положением, субсидия подлежит взысканию в доход бюджета</w:t>
      </w:r>
      <w:r w:rsidR="00DF1615">
        <w:rPr>
          <w:rStyle w:val="FontStyle14"/>
          <w:color w:val="000000"/>
          <w:spacing w:val="0"/>
          <w:sz w:val="26"/>
          <w:szCs w:val="26"/>
        </w:rPr>
        <w:t xml:space="preserve"> Павловского муниципального района 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в соответствии с бюджетным законодательством </w:t>
      </w:r>
      <w:r w:rsidR="00C21CCF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3B4C34">
        <w:rPr>
          <w:rStyle w:val="FontStyle14"/>
          <w:color w:val="000000"/>
          <w:spacing w:val="0"/>
          <w:sz w:val="26"/>
          <w:szCs w:val="26"/>
        </w:rPr>
        <w:t>Российской</w:t>
      </w:r>
      <w:r w:rsidR="00C21CCF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 Федерации.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36. При выявлении </w:t>
      </w:r>
      <w:proofErr w:type="gramStart"/>
      <w:r w:rsidRPr="003B4C34">
        <w:rPr>
          <w:rStyle w:val="FontStyle14"/>
          <w:color w:val="000000"/>
          <w:spacing w:val="0"/>
          <w:sz w:val="26"/>
          <w:szCs w:val="26"/>
        </w:rPr>
        <w:t>нарушений условий, установленных для предоставления субсидии</w:t>
      </w:r>
      <w:r w:rsidR="004D118A">
        <w:rPr>
          <w:rStyle w:val="FontStyle14"/>
          <w:color w:val="000000"/>
          <w:spacing w:val="0"/>
          <w:sz w:val="26"/>
          <w:szCs w:val="26"/>
        </w:rPr>
        <w:t xml:space="preserve"> </w:t>
      </w:r>
      <w:r w:rsidRPr="003B4C34">
        <w:rPr>
          <w:rStyle w:val="FontStyle14"/>
          <w:color w:val="000000"/>
          <w:spacing w:val="0"/>
          <w:sz w:val="26"/>
          <w:szCs w:val="26"/>
        </w:rPr>
        <w:t>Администрация принимает</w:t>
      </w:r>
      <w:proofErr w:type="gramEnd"/>
      <w:r w:rsidRPr="003B4C34">
        <w:rPr>
          <w:rStyle w:val="FontStyle14"/>
          <w:color w:val="000000"/>
          <w:spacing w:val="0"/>
          <w:sz w:val="26"/>
          <w:szCs w:val="26"/>
        </w:rPr>
        <w:t xml:space="preserve"> меры по возврату субсидии в бюджет</w:t>
      </w:r>
      <w:r w:rsidR="00DF1615">
        <w:rPr>
          <w:rStyle w:val="FontStyle14"/>
          <w:color w:val="000000"/>
          <w:spacing w:val="0"/>
          <w:sz w:val="26"/>
          <w:szCs w:val="26"/>
        </w:rPr>
        <w:t xml:space="preserve"> Павловского муниципального района</w:t>
      </w:r>
      <w:r w:rsidRPr="003B4C34">
        <w:rPr>
          <w:rStyle w:val="FontStyle14"/>
          <w:color w:val="000000"/>
          <w:spacing w:val="0"/>
          <w:sz w:val="26"/>
          <w:szCs w:val="26"/>
        </w:rPr>
        <w:t xml:space="preserve">, направляет субъекту малого и среднего предпринимательства требование о возврате субсидии в полном объеме. 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37. Субсидия подлежит возврату субъектом малого и среднего предпринимательства в течение 10 рабочих дней </w:t>
      </w:r>
      <w:proofErr w:type="gramStart"/>
      <w:r w:rsidRPr="003B4C34">
        <w:rPr>
          <w:rStyle w:val="FontStyle14"/>
          <w:color w:val="000000"/>
          <w:spacing w:val="0"/>
          <w:sz w:val="26"/>
          <w:szCs w:val="26"/>
        </w:rPr>
        <w:t>с даты получения</w:t>
      </w:r>
      <w:proofErr w:type="gramEnd"/>
      <w:r w:rsidRPr="003B4C34">
        <w:rPr>
          <w:rStyle w:val="FontStyle14"/>
          <w:color w:val="000000"/>
          <w:spacing w:val="0"/>
          <w:sz w:val="26"/>
          <w:szCs w:val="26"/>
        </w:rPr>
        <w:t xml:space="preserve"> требования. Возврат субсидии субъектом малого и среднего предпринимательства осуществляется на расчетный счет Администрации.</w:t>
      </w: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38. В случае невыполнения требования о возврате субсидии в указанный выше срок Администрация принимает меры по взысканию подлежащей возврату субсидии в судебном порядке.</w:t>
      </w:r>
    </w:p>
    <w:p w:rsidR="008138FE" w:rsidRDefault="008138FE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</w:p>
    <w:p w:rsidR="00FD4E97" w:rsidRPr="003B4C34" w:rsidRDefault="00FD4E97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</w:p>
    <w:p w:rsidR="00B60474" w:rsidRPr="003B4C34" w:rsidRDefault="00B60474" w:rsidP="008138FE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</w:p>
    <w:p w:rsidR="008138FE" w:rsidRPr="003B4C34" w:rsidRDefault="008138FE" w:rsidP="008138FE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color w:val="000000"/>
          <w:spacing w:val="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>Глава администрации</w:t>
      </w:r>
    </w:p>
    <w:p w:rsidR="008138FE" w:rsidRPr="003B4C34" w:rsidRDefault="00B60474" w:rsidP="00B60474">
      <w:pPr>
        <w:pStyle w:val="Style6"/>
        <w:widowControl/>
        <w:tabs>
          <w:tab w:val="left" w:pos="1066"/>
        </w:tabs>
        <w:spacing w:line="240" w:lineRule="auto"/>
        <w:ind w:firstLine="0"/>
        <w:jc w:val="left"/>
        <w:rPr>
          <w:color w:val="000000"/>
          <w:sz w:val="26"/>
          <w:szCs w:val="26"/>
        </w:rPr>
      </w:pPr>
      <w:r w:rsidRPr="003B4C34">
        <w:rPr>
          <w:rStyle w:val="FontStyle14"/>
          <w:color w:val="000000"/>
          <w:spacing w:val="0"/>
          <w:sz w:val="26"/>
          <w:szCs w:val="26"/>
        </w:rPr>
        <w:t xml:space="preserve">Павловского </w:t>
      </w:r>
      <w:r w:rsidR="008138FE" w:rsidRPr="003B4C34">
        <w:rPr>
          <w:rStyle w:val="FontStyle14"/>
          <w:color w:val="000000"/>
          <w:spacing w:val="0"/>
          <w:sz w:val="26"/>
          <w:szCs w:val="26"/>
        </w:rPr>
        <w:t xml:space="preserve">муниципального района                                              </w:t>
      </w:r>
      <w:r w:rsidRPr="003B4C34">
        <w:rPr>
          <w:rStyle w:val="FontStyle14"/>
          <w:color w:val="000000"/>
          <w:spacing w:val="0"/>
          <w:sz w:val="26"/>
          <w:szCs w:val="26"/>
        </w:rPr>
        <w:t>Ю.Ф. Русинов</w:t>
      </w:r>
      <w:r w:rsidR="008138FE" w:rsidRPr="003B4C34">
        <w:rPr>
          <w:rStyle w:val="FontStyle14"/>
          <w:color w:val="000000"/>
          <w:spacing w:val="0"/>
          <w:sz w:val="26"/>
          <w:szCs w:val="26"/>
        </w:rPr>
        <w:t xml:space="preserve">                        </w:t>
      </w:r>
    </w:p>
    <w:p w:rsidR="000C2801" w:rsidRDefault="000C2801" w:rsidP="008138FE">
      <w:pPr>
        <w:pStyle w:val="Style4"/>
        <w:widowControl/>
        <w:spacing w:line="240" w:lineRule="auto"/>
        <w:ind w:firstLine="5103"/>
        <w:jc w:val="both"/>
        <w:rPr>
          <w:sz w:val="26"/>
          <w:szCs w:val="26"/>
        </w:rPr>
      </w:pPr>
    </w:p>
    <w:p w:rsidR="000C2801" w:rsidRDefault="000C2801" w:rsidP="000C2801">
      <w:pPr>
        <w:tabs>
          <w:tab w:val="left" w:pos="1305"/>
        </w:tabs>
      </w:pPr>
      <w:r>
        <w:tab/>
      </w:r>
    </w:p>
    <w:p w:rsidR="000C2801" w:rsidRDefault="000C2801" w:rsidP="000C2801"/>
    <w:p w:rsidR="008138FE" w:rsidRPr="000C2801" w:rsidRDefault="008138FE" w:rsidP="000C2801">
      <w:pPr>
        <w:sectPr w:rsidR="008138FE" w:rsidRPr="000C2801" w:rsidSect="00FC0989">
          <w:headerReference w:type="even" r:id="rId44"/>
          <w:footerReference w:type="default" r:id="rId45"/>
          <w:headerReference w:type="first" r:id="rId46"/>
          <w:pgSz w:w="11906" w:h="16838"/>
          <w:pgMar w:top="1134" w:right="567" w:bottom="709" w:left="1418" w:header="284" w:footer="170" w:gutter="0"/>
          <w:cols w:space="708"/>
          <w:titlePg/>
          <w:docGrid w:linePitch="360"/>
        </w:sectPr>
      </w:pPr>
    </w:p>
    <w:p w:rsidR="008138FE" w:rsidRPr="003B4C34" w:rsidRDefault="00B60474" w:rsidP="00B60474">
      <w:pPr>
        <w:pStyle w:val="Style6"/>
        <w:widowControl/>
        <w:tabs>
          <w:tab w:val="left" w:pos="1214"/>
          <w:tab w:val="left" w:pos="5295"/>
          <w:tab w:val="right" w:pos="9921"/>
        </w:tabs>
        <w:spacing w:line="240" w:lineRule="auto"/>
        <w:ind w:firstLine="4820"/>
        <w:jc w:val="left"/>
        <w:rPr>
          <w:rStyle w:val="FontStyle13"/>
          <w:b w:val="0"/>
          <w:spacing w:val="0"/>
        </w:rPr>
      </w:pPr>
      <w:r w:rsidRPr="003B4C34">
        <w:rPr>
          <w:rStyle w:val="FontStyle13"/>
          <w:b w:val="0"/>
          <w:spacing w:val="0"/>
          <w:sz w:val="26"/>
          <w:szCs w:val="26"/>
        </w:rPr>
        <w:lastRenderedPageBreak/>
        <w:t xml:space="preserve">  </w:t>
      </w:r>
      <w:r w:rsidR="008138FE" w:rsidRPr="003B4C34">
        <w:rPr>
          <w:rStyle w:val="FontStyle13"/>
          <w:b w:val="0"/>
          <w:spacing w:val="0"/>
        </w:rPr>
        <w:t>Приложение № 1</w:t>
      </w:r>
    </w:p>
    <w:p w:rsidR="008138FE" w:rsidRPr="003B4C34" w:rsidRDefault="008138FE" w:rsidP="00B60474">
      <w:pPr>
        <w:ind w:left="4962"/>
        <w:rPr>
          <w:rFonts w:ascii="Times New Roman" w:hAnsi="Times New Roman" w:cs="Times New Roman"/>
          <w:sz w:val="24"/>
          <w:szCs w:val="24"/>
        </w:rPr>
      </w:pPr>
      <w:proofErr w:type="gramStart"/>
      <w:r w:rsidRPr="003B4C34">
        <w:rPr>
          <w:rFonts w:ascii="Times New Roman" w:hAnsi="Times New Roman" w:cs="Times New Roman"/>
          <w:bCs/>
          <w:sz w:val="24"/>
          <w:szCs w:val="24"/>
        </w:rPr>
        <w:t>к 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p w:rsidR="008138FE" w:rsidRPr="003B4C34" w:rsidRDefault="008138FE" w:rsidP="008138F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B60474" w:rsidP="008138FE">
      <w:pPr>
        <w:pStyle w:val="20"/>
        <w:ind w:left="3686" w:firstLine="1417"/>
        <w:jc w:val="left"/>
        <w:rPr>
          <w:sz w:val="26"/>
          <w:szCs w:val="26"/>
        </w:rPr>
      </w:pPr>
      <w:r w:rsidRPr="003B4C34">
        <w:rPr>
          <w:sz w:val="26"/>
          <w:szCs w:val="26"/>
        </w:rPr>
        <w:t xml:space="preserve">      </w:t>
      </w:r>
      <w:r w:rsidR="008138FE" w:rsidRPr="003B4C34">
        <w:rPr>
          <w:sz w:val="26"/>
          <w:szCs w:val="26"/>
        </w:rPr>
        <w:t>Главе</w:t>
      </w:r>
      <w:r w:rsidRPr="003B4C34">
        <w:rPr>
          <w:sz w:val="26"/>
          <w:szCs w:val="26"/>
        </w:rPr>
        <w:t xml:space="preserve"> </w:t>
      </w:r>
      <w:r w:rsidR="008138FE" w:rsidRPr="003B4C34">
        <w:rPr>
          <w:sz w:val="26"/>
          <w:szCs w:val="26"/>
        </w:rPr>
        <w:t xml:space="preserve"> администрации</w:t>
      </w:r>
      <w:r w:rsidRPr="003B4C34">
        <w:rPr>
          <w:sz w:val="26"/>
          <w:szCs w:val="26"/>
        </w:rPr>
        <w:t xml:space="preserve"> </w:t>
      </w:r>
      <w:proofErr w:type="gramStart"/>
      <w:r w:rsidRPr="003B4C34">
        <w:rPr>
          <w:sz w:val="26"/>
          <w:szCs w:val="26"/>
        </w:rPr>
        <w:t>Павловского</w:t>
      </w:r>
      <w:proofErr w:type="gramEnd"/>
    </w:p>
    <w:p w:rsidR="008138FE" w:rsidRPr="003B4C34" w:rsidRDefault="008138FE" w:rsidP="00B60474">
      <w:pPr>
        <w:pStyle w:val="20"/>
        <w:ind w:left="3686" w:firstLine="1417"/>
        <w:jc w:val="center"/>
        <w:rPr>
          <w:sz w:val="26"/>
          <w:szCs w:val="26"/>
        </w:rPr>
      </w:pPr>
      <w:r w:rsidRPr="003B4C34">
        <w:rPr>
          <w:sz w:val="26"/>
          <w:szCs w:val="26"/>
        </w:rPr>
        <w:t>муниципального района</w:t>
      </w:r>
    </w:p>
    <w:p w:rsidR="008138FE" w:rsidRPr="003B4C34" w:rsidRDefault="008138FE" w:rsidP="008138FE">
      <w:pPr>
        <w:pStyle w:val="Style6"/>
        <w:widowControl/>
        <w:tabs>
          <w:tab w:val="left" w:pos="1214"/>
        </w:tabs>
        <w:spacing w:line="360" w:lineRule="auto"/>
        <w:ind w:firstLine="595"/>
        <w:jc w:val="right"/>
        <w:rPr>
          <w:rStyle w:val="FontStyle14"/>
          <w:spacing w:val="0"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B4C34">
        <w:rPr>
          <w:rFonts w:ascii="Times New Roman" w:hAnsi="Times New Roman" w:cs="Times New Roman"/>
          <w:bCs/>
          <w:sz w:val="26"/>
          <w:szCs w:val="26"/>
        </w:rPr>
        <w:t>Заявление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B4C34">
        <w:rPr>
          <w:rFonts w:ascii="Times New Roman" w:hAnsi="Times New Roman" w:cs="Times New Roman"/>
          <w:bCs/>
          <w:sz w:val="26"/>
          <w:szCs w:val="26"/>
        </w:rPr>
        <w:t>о предоставлении субсидий на компенсацию части затрат, связанных с уплатой процентов по кредитам,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</w:p>
    <w:p w:rsidR="008138FE" w:rsidRPr="003B4C34" w:rsidRDefault="008138FE" w:rsidP="003061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Прошу предоставить субсидию на компенсацию части затрат, связанных с уплатой </w:t>
      </w:r>
      <w:r w:rsidRPr="003B4C34">
        <w:rPr>
          <w:rFonts w:ascii="Times New Roman" w:hAnsi="Times New Roman" w:cs="Times New Roman"/>
          <w:bCs/>
          <w:sz w:val="26"/>
          <w:szCs w:val="26"/>
        </w:rPr>
        <w:t xml:space="preserve">процентов по кредитам </w:t>
      </w:r>
      <w:r w:rsidRPr="003B4C34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(наименование субъекта малого и среднего предпринимательства)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bCs/>
          <w:sz w:val="26"/>
          <w:szCs w:val="26"/>
        </w:rPr>
        <w:t>по кредитному договору</w:t>
      </w:r>
      <w:r w:rsidRPr="003B4C34">
        <w:rPr>
          <w:rFonts w:ascii="Times New Roman" w:hAnsi="Times New Roman" w:cs="Times New Roman"/>
          <w:sz w:val="26"/>
          <w:szCs w:val="26"/>
        </w:rPr>
        <w:t xml:space="preserve"> от «____» __________ 20 ___ года № ___, заключенному 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(наименование кредитной организации)</w:t>
      </w:r>
    </w:p>
    <w:p w:rsidR="008138FE" w:rsidRPr="003B4C34" w:rsidRDefault="008138FE" w:rsidP="00B60474">
      <w:pPr>
        <w:pStyle w:val="ConsPlusNonformat"/>
        <w:ind w:firstLine="709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Сумма запрашиваемой субсидии составляет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 xml:space="preserve"> ________________________________________(________________) 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Сведения о субъекте малого и среднего предпринимательства - участника конкурса субъекта малого либо среднего предпринимательства/индивидуального предпринимателя</w:t>
      </w:r>
    </w:p>
    <w:p w:rsidR="008138FE" w:rsidRPr="003B4C34" w:rsidRDefault="008138FE" w:rsidP="008138F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37"/>
        <w:gridCol w:w="6444"/>
      </w:tblGrid>
      <w:tr w:rsidR="008138FE" w:rsidRPr="003B4C34" w:rsidTr="00FC0989">
        <w:trPr>
          <w:trHeight w:val="181"/>
        </w:trPr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B60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места 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нахождения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5235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Расчетный счет, на который будет перечисляться субсидия: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5235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Наименование обслуживающего банка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5235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Телефон/факс/</w:t>
            </w:r>
            <w:proofErr w:type="spellStart"/>
            <w:proofErr w:type="gram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-mail</w:t>
            </w:r>
            <w:proofErr w:type="spellEnd"/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5235C1">
            <w:pPr>
              <w:pStyle w:val="ConsPlusNormal"/>
              <w:ind w:firstLine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Код БИК</w:t>
            </w:r>
          </w:p>
        </w:tc>
        <w:tc>
          <w:tcPr>
            <w:tcW w:w="64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235C1" w:rsidRDefault="008138FE" w:rsidP="00FC09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Настоящим ________________________________________________________________  (наименование организации)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подтверждает, что: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 находится  в  стадии  реорганизации,  ликвидации, несостоятельности (банкротства);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является получателем аналогичной поддержки из средств областного или местного бюджетов, срок оказания которой не истек;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- не  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>признана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 в течение последних 3 лет допустившей нарушение порядка и условий оказания поддержки ________________________________________ ____________________________________________________________________________________________________________________________________________________________________ (указать вид поддержки и ее источник), в том числе не обеспечившей целевого использования средств поддержки (указать в случае получения ранее поддержки);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является кредитной организацией, страховой организацией, инвестиционным фондом,  профессиональным участником рынка ценных бумаг, ломбардом;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является участником соглашений о разделе продукции;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осуществляет предпринимательскую деятельность в сфере игорного бизнеса;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8138FE" w:rsidRPr="003B4C34" w:rsidRDefault="008138FE" w:rsidP="008138FE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- не осуществляет производство и реализацию подакцизных товаров.</w:t>
      </w:r>
    </w:p>
    <w:p w:rsidR="008138FE" w:rsidRPr="003B4C34" w:rsidRDefault="008138FE" w:rsidP="008138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Настоящим организация подтверждает,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:rsidR="008138FE" w:rsidRPr="003B4C34" w:rsidRDefault="008138FE" w:rsidP="008138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обязуется представлять в администрацию _______________ муниципального района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3B4C34">
        <w:rPr>
          <w:rFonts w:ascii="Times New Roman" w:hAnsi="Times New Roman" w:cs="Times New Roman"/>
          <w:color w:val="000000"/>
          <w:sz w:val="26"/>
          <w:szCs w:val="26"/>
        </w:rPr>
        <w:t>за</w:t>
      </w:r>
      <w:proofErr w:type="gramEnd"/>
      <w:r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 отчетным.</w:t>
      </w:r>
    </w:p>
    <w:p w:rsidR="008138FE" w:rsidRPr="003B4C34" w:rsidRDefault="008138FE" w:rsidP="008138FE">
      <w:pPr>
        <w:pStyle w:val="ConsPlusNonformat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8138FE" w:rsidRPr="003B4C34" w:rsidRDefault="008138FE" w:rsidP="008138FE">
      <w:pPr>
        <w:pStyle w:val="ConsPlusNonformat"/>
        <w:spacing w:line="276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>Приложение: на ___ листах.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color w:val="000000"/>
          <w:sz w:val="26"/>
          <w:szCs w:val="26"/>
        </w:rPr>
      </w:pP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>Ф.И.О.  руководителя субъекта малого либо среднего предпринимательства,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  <w:r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 должность (индивидуального предпринимателя), телефон, факс, </w:t>
      </w:r>
      <w:proofErr w:type="spellStart"/>
      <w:r w:rsidRPr="003B4C34">
        <w:rPr>
          <w:rFonts w:ascii="Times New Roman" w:hAnsi="Times New Roman" w:cs="Times New Roman"/>
          <w:color w:val="000000"/>
          <w:sz w:val="26"/>
          <w:szCs w:val="26"/>
        </w:rPr>
        <w:t>e-mail</w:t>
      </w:r>
      <w:proofErr w:type="spellEnd"/>
      <w:r w:rsidRPr="003B4C3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>Ф.И.О.  главного  бухгалтера  субъекта  малого  либо  среднего предпринимательства,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3B4C34">
        <w:rPr>
          <w:rFonts w:ascii="Times New Roman" w:hAnsi="Times New Roman" w:cs="Times New Roman"/>
          <w:color w:val="000000"/>
          <w:sz w:val="26"/>
          <w:szCs w:val="26"/>
        </w:rPr>
        <w:t xml:space="preserve">телефон, факс, </w:t>
      </w:r>
      <w:proofErr w:type="spellStart"/>
      <w:r w:rsidRPr="003B4C34">
        <w:rPr>
          <w:rFonts w:ascii="Times New Roman" w:hAnsi="Times New Roman" w:cs="Times New Roman"/>
          <w:color w:val="000000"/>
          <w:sz w:val="26"/>
          <w:szCs w:val="26"/>
        </w:rPr>
        <w:t>e-mail</w:t>
      </w:r>
      <w:proofErr w:type="spellEnd"/>
      <w:r w:rsidRPr="003B4C3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Руководитель  _______________________________________________________________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(подпись)                                       фамилия, имя, отчество)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B60474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Главный бухгалтер ___________  ______________________________________________ (подпись)                             (фамилия, имя, отчество)</w:t>
      </w: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60474" w:rsidRPr="003B4C34" w:rsidRDefault="00B60474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М.П.              «_____» _______________ 20__ г.</w:t>
      </w:r>
    </w:p>
    <w:p w:rsidR="008138FE" w:rsidRPr="003B4C34" w:rsidRDefault="008138FE" w:rsidP="008138FE">
      <w:pPr>
        <w:pStyle w:val="Style4"/>
        <w:widowControl/>
        <w:spacing w:line="240" w:lineRule="auto"/>
        <w:ind w:firstLine="5103"/>
        <w:jc w:val="both"/>
        <w:rPr>
          <w:sz w:val="26"/>
          <w:szCs w:val="26"/>
        </w:rPr>
        <w:sectPr w:rsidR="008138FE" w:rsidRPr="003B4C34" w:rsidSect="00FC0989">
          <w:headerReference w:type="even" r:id="rId47"/>
          <w:headerReference w:type="default" r:id="rId48"/>
          <w:footerReference w:type="default" r:id="rId49"/>
          <w:headerReference w:type="first" r:id="rId50"/>
          <w:pgSz w:w="11906" w:h="16838"/>
          <w:pgMar w:top="1134" w:right="567" w:bottom="567" w:left="1418" w:header="567" w:footer="567" w:gutter="0"/>
          <w:cols w:space="708"/>
          <w:titlePg/>
          <w:docGrid w:linePitch="360"/>
        </w:sectPr>
      </w:pPr>
    </w:p>
    <w:p w:rsidR="008138FE" w:rsidRPr="003B4C34" w:rsidRDefault="00B60474" w:rsidP="00B60474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  <w:r w:rsidRPr="003B4C34">
        <w:rPr>
          <w:rStyle w:val="FontStyle13"/>
          <w:b w:val="0"/>
          <w:spacing w:val="0"/>
          <w:sz w:val="26"/>
          <w:szCs w:val="26"/>
        </w:rPr>
        <w:lastRenderedPageBreak/>
        <w:t xml:space="preserve">                                   </w:t>
      </w:r>
      <w:r w:rsidR="008138FE" w:rsidRPr="003B4C34">
        <w:rPr>
          <w:rStyle w:val="FontStyle13"/>
          <w:b w:val="0"/>
          <w:spacing w:val="0"/>
          <w:sz w:val="26"/>
          <w:szCs w:val="26"/>
        </w:rPr>
        <w:t xml:space="preserve">                               </w:t>
      </w:r>
      <w:r w:rsidR="00BE30BE">
        <w:rPr>
          <w:rStyle w:val="FontStyle13"/>
          <w:b w:val="0"/>
          <w:spacing w:val="0"/>
          <w:sz w:val="26"/>
          <w:szCs w:val="26"/>
        </w:rPr>
        <w:t xml:space="preserve">            </w:t>
      </w:r>
      <w:r w:rsidR="008138FE" w:rsidRPr="003B4C34">
        <w:rPr>
          <w:rStyle w:val="FontStyle13"/>
          <w:b w:val="0"/>
          <w:spacing w:val="0"/>
          <w:sz w:val="26"/>
          <w:szCs w:val="26"/>
        </w:rPr>
        <w:t xml:space="preserve">         </w:t>
      </w:r>
      <w:r w:rsidR="008138FE" w:rsidRPr="003B4C34">
        <w:rPr>
          <w:rStyle w:val="FontStyle13"/>
          <w:b w:val="0"/>
          <w:spacing w:val="0"/>
        </w:rPr>
        <w:t>Приложение № 2</w:t>
      </w:r>
    </w:p>
    <w:p w:rsidR="008138FE" w:rsidRPr="003B4C34" w:rsidRDefault="008138FE" w:rsidP="00B60474">
      <w:pPr>
        <w:tabs>
          <w:tab w:val="left" w:pos="10773"/>
        </w:tabs>
        <w:spacing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proofErr w:type="gramStart"/>
      <w:r w:rsidRPr="003B4C34">
        <w:rPr>
          <w:rStyle w:val="FontStyle13"/>
          <w:b w:val="0"/>
          <w:spacing w:val="0"/>
        </w:rPr>
        <w:t xml:space="preserve">к </w:t>
      </w:r>
      <w:r w:rsidRPr="003B4C34">
        <w:rPr>
          <w:rFonts w:ascii="Times New Roman" w:hAnsi="Times New Roman" w:cs="Times New Roman"/>
          <w:bCs/>
          <w:sz w:val="24"/>
          <w:szCs w:val="24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tbl>
      <w:tblPr>
        <w:tblW w:w="16398" w:type="dxa"/>
        <w:tblInd w:w="-34" w:type="dxa"/>
        <w:tblLayout w:type="fixed"/>
        <w:tblLook w:val="04A0"/>
      </w:tblPr>
      <w:tblGrid>
        <w:gridCol w:w="568"/>
        <w:gridCol w:w="2819"/>
        <w:gridCol w:w="866"/>
        <w:gridCol w:w="267"/>
        <w:gridCol w:w="1009"/>
        <w:gridCol w:w="125"/>
        <w:gridCol w:w="111"/>
        <w:gridCol w:w="176"/>
        <w:gridCol w:w="850"/>
        <w:gridCol w:w="567"/>
        <w:gridCol w:w="111"/>
        <w:gridCol w:w="456"/>
        <w:gridCol w:w="125"/>
        <w:gridCol w:w="172"/>
        <w:gridCol w:w="142"/>
        <w:gridCol w:w="128"/>
        <w:gridCol w:w="142"/>
        <w:gridCol w:w="111"/>
        <w:gridCol w:w="172"/>
        <w:gridCol w:w="709"/>
        <w:gridCol w:w="111"/>
        <w:gridCol w:w="173"/>
        <w:gridCol w:w="361"/>
        <w:gridCol w:w="111"/>
        <w:gridCol w:w="125"/>
        <w:gridCol w:w="111"/>
        <w:gridCol w:w="14"/>
        <w:gridCol w:w="283"/>
        <w:gridCol w:w="159"/>
        <w:gridCol w:w="111"/>
        <w:gridCol w:w="298"/>
        <w:gridCol w:w="155"/>
        <w:gridCol w:w="111"/>
        <w:gridCol w:w="300"/>
        <w:gridCol w:w="284"/>
        <w:gridCol w:w="850"/>
        <w:gridCol w:w="128"/>
        <w:gridCol w:w="111"/>
        <w:gridCol w:w="328"/>
        <w:gridCol w:w="232"/>
        <w:gridCol w:w="270"/>
        <w:gridCol w:w="111"/>
        <w:gridCol w:w="238"/>
        <w:gridCol w:w="142"/>
        <w:gridCol w:w="270"/>
        <w:gridCol w:w="111"/>
        <w:gridCol w:w="358"/>
        <w:gridCol w:w="270"/>
        <w:gridCol w:w="111"/>
        <w:gridCol w:w="296"/>
        <w:gridCol w:w="128"/>
        <w:gridCol w:w="111"/>
      </w:tblGrid>
      <w:tr w:rsidR="008138FE" w:rsidRPr="003B4C34" w:rsidTr="00FC0989">
        <w:trPr>
          <w:gridAfter w:val="1"/>
          <w:wAfter w:w="111" w:type="dxa"/>
          <w:trHeight w:val="13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405"/>
        </w:trPr>
        <w:tc>
          <w:tcPr>
            <w:tcW w:w="16159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5235C1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Анкета получателя поддержки</w:t>
            </w:r>
          </w:p>
        </w:tc>
      </w:tr>
      <w:tr w:rsidR="008138FE" w:rsidRPr="003B4C34" w:rsidTr="00FC0989">
        <w:trPr>
          <w:gridAfter w:val="1"/>
          <w:wAfter w:w="111" w:type="dxa"/>
          <w:trHeight w:val="16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315"/>
        </w:trPr>
        <w:tc>
          <w:tcPr>
            <w:tcW w:w="1398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I. Общая информация о субъекте малого или среднего предпринимательства - получателе поддержки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1"/>
          <w:wAfter w:w="111" w:type="dxa"/>
          <w:trHeight w:val="27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(дата оказания поддержки)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(ИНН получателя поддержки)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(отчетный год)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(система налогообложения получателя поддержки)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(сумма оказанной поддержки, тыс. руб.)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8138FE" w:rsidRPr="003B4C34" w:rsidTr="00FC0989">
        <w:trPr>
          <w:gridAfter w:val="1"/>
          <w:wAfter w:w="111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(субъект Российской Федерации, в котором оказана поддержка)</w:t>
            </w: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4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(основной вид деятельности по ОКВЭД)</w:t>
            </w:r>
          </w:p>
        </w:tc>
      </w:tr>
      <w:tr w:rsidR="008138FE" w:rsidRPr="003B4C34" w:rsidTr="00FC0989">
        <w:trPr>
          <w:gridAfter w:val="1"/>
          <w:wAfter w:w="111" w:type="dxa"/>
          <w:trHeight w:val="16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B6047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1"/>
          <w:wAfter w:w="111" w:type="dxa"/>
          <w:trHeight w:val="13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0474" w:rsidRPr="003B4C34" w:rsidRDefault="00B60474" w:rsidP="00B604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315"/>
        </w:trPr>
        <w:tc>
          <w:tcPr>
            <w:tcW w:w="1398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II. Вид оказываемой поддержки: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1"/>
          <w:wAfter w:w="111" w:type="dxa"/>
          <w:trHeight w:val="1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орган исполнительной власти, реализующий программу поддержки/</w:t>
            </w:r>
            <w:proofErr w:type="spell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госкорпорация</w:t>
            </w:r>
            <w:proofErr w:type="spellEnd"/>
          </w:p>
        </w:tc>
        <w:tc>
          <w:tcPr>
            <w:tcW w:w="12772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Мероприятия, реализуемые в рамках программ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(указывается объем оказанной поддержки, тыс. руб.)</w:t>
            </w:r>
          </w:p>
        </w:tc>
      </w:tr>
      <w:tr w:rsidR="00E125D6" w:rsidRPr="003B4C34" w:rsidTr="00E125D6">
        <w:trPr>
          <w:gridAfter w:val="2"/>
          <w:wAfter w:w="239" w:type="dxa"/>
          <w:trHeight w:val="14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Минэкономразвития России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Гранты на создание малой инновационной компании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Субсидия действующим инновационным компаниям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Грант начинающему малому предприятию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Микрофинансовый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займ</w:t>
            </w:r>
            <w:proofErr w:type="spellEnd"/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Поручительство гарантийного фонда</w:t>
            </w:r>
          </w:p>
        </w:tc>
        <w:tc>
          <w:tcPr>
            <w:tcW w:w="10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Лизинг оборудования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Поддержка экспортно-ориентированных субъектов МСП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5D6" w:rsidRPr="00E125D6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D6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 по кредиту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повышение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  <w:tc>
          <w:tcPr>
            <w:tcW w:w="1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5D6" w:rsidRPr="005235C1" w:rsidRDefault="00E125D6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</w:t>
            </w:r>
            <w:proofErr w:type="spellStart"/>
            <w:proofErr w:type="gram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Бизнес-инкубаторе</w:t>
            </w:r>
            <w:proofErr w:type="spellEnd"/>
            <w:proofErr w:type="gram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или Технопарке*,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br/>
              <w:t>кв.м.</w:t>
            </w:r>
          </w:p>
        </w:tc>
      </w:tr>
      <w:tr w:rsidR="00655E03" w:rsidRPr="003B4C34" w:rsidTr="00655E03">
        <w:trPr>
          <w:gridAfter w:val="2"/>
          <w:wAfter w:w="239" w:type="dxa"/>
          <w:trHeight w:val="39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E03" w:rsidRPr="005235C1" w:rsidRDefault="00655E03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E03" w:rsidRPr="005235C1" w:rsidRDefault="00655E03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55E03" w:rsidRPr="005235C1" w:rsidRDefault="00655E03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5E03" w:rsidRPr="005235C1" w:rsidRDefault="00655E03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Минздравсоцразвития</w:t>
            </w:r>
            <w:proofErr w:type="spellEnd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</w:t>
            </w:r>
          </w:p>
        </w:tc>
        <w:tc>
          <w:tcPr>
            <w:tcW w:w="12772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Выплата безработным гражданам, открывающим собственное дело**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br/>
              <w:t>(58,8 тыс. руб.)</w:t>
            </w:r>
          </w:p>
        </w:tc>
      </w:tr>
      <w:tr w:rsidR="008138FE" w:rsidRPr="003B4C34" w:rsidTr="00FC0989">
        <w:trPr>
          <w:gridAfter w:val="2"/>
          <w:wAfter w:w="239" w:type="dxa"/>
          <w:trHeight w:val="3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72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76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Минсельхоз России</w:t>
            </w:r>
          </w:p>
        </w:tc>
        <w:tc>
          <w:tcPr>
            <w:tcW w:w="45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</w:t>
            </w:r>
            <w:proofErr w:type="gram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гражданам</w:t>
            </w:r>
            <w:proofErr w:type="gramEnd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ведущим личное подсобное хозяйство по кредитным договорам, заключенным: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Субсидии КФХ и ИП по кредитным договорам, заключенным: 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с/</w:t>
            </w:r>
            <w:proofErr w:type="spell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proofErr w:type="spellEnd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потребительским кооперативам по кредитным договорам заключенным: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на поддержку отдельных отраслей сельского хозяйства</w:t>
            </w:r>
          </w:p>
        </w:tc>
      </w:tr>
      <w:tr w:rsidR="008138FE" w:rsidRPr="003B4C34" w:rsidTr="00FC0989">
        <w:trPr>
          <w:gridAfter w:val="2"/>
          <w:wAfter w:w="239" w:type="dxa"/>
          <w:trHeight w:val="22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до 2-х лет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до 5 лет (приобретение с/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техники и т.п.)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до 5 лет (туризм)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на срок до 5 лет (на приобретение машин, и других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уст-в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, утвержденных Минсельхозом России)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                        до 2 лет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до 5 лет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до 8 лет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          до 2 лет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        до 5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на срок                        до 8 лет</w:t>
            </w:r>
          </w:p>
        </w:tc>
        <w:tc>
          <w:tcPr>
            <w:tcW w:w="297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40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2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976" w:type="dxa"/>
            <w:gridSpan w:val="1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229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Минобрнауки</w:t>
            </w:r>
            <w:proofErr w:type="spellEnd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УМНИК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Энергосбережение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ФАРМА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СОФТ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52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ЭКСПОРТ</w:t>
            </w:r>
            <w:r w:rsidR="005235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НИОКР по практическому применению разработок, выполняемых в научно-образовательных центрах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Выполнение НИОКР малыми инновационными компаниями в рамках международных программ ЕС</w:t>
            </w:r>
          </w:p>
        </w:tc>
      </w:tr>
      <w:tr w:rsidR="008138FE" w:rsidRPr="003B4C34" w:rsidTr="00FC0989">
        <w:trPr>
          <w:gridAfter w:val="2"/>
          <w:wAfter w:w="239" w:type="dxa"/>
          <w:trHeight w:val="30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7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7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ГК Внешэкономбанк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(через ОАО "МСП 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Банк")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оказания поддержки / виды 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 банка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Микрозайм</w:t>
            </w:r>
            <w:proofErr w:type="spellEnd"/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Имущество в лизинг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Факторинговые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</w:tr>
      <w:tr w:rsidR="008138FE" w:rsidRPr="003B4C34" w:rsidTr="00FC0989">
        <w:trPr>
          <w:gridAfter w:val="2"/>
          <w:wAfter w:w="239" w:type="dxa"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Модернизация производства и обновление основных средств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Реализация инновационных проектов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31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360"/>
        </w:trPr>
        <w:tc>
          <w:tcPr>
            <w:tcW w:w="16159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8FE" w:rsidRPr="003B4C34" w:rsidRDefault="008138FE" w:rsidP="0064323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* указывается площадь помещений, предоставленных в аренду</w:t>
            </w:r>
          </w:p>
          <w:p w:rsidR="008138FE" w:rsidRPr="003B4C34" w:rsidRDefault="008138FE" w:rsidP="0064323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** Вопрос об источниках и объемах финансирования данного мероприятия в 2012 году в настоящее время обсуждается</w:t>
            </w:r>
          </w:p>
        </w:tc>
      </w:tr>
      <w:tr w:rsidR="008138FE" w:rsidRPr="003B4C34" w:rsidTr="00FC0989">
        <w:trPr>
          <w:gridAfter w:val="1"/>
          <w:wAfter w:w="111" w:type="dxa"/>
          <w:trHeight w:val="12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315"/>
        </w:trPr>
        <w:tc>
          <w:tcPr>
            <w:tcW w:w="1398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III. Основные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trHeight w:val="6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6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9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4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Ед. </w:t>
            </w:r>
            <w:proofErr w:type="spellStart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измер</w:t>
            </w:r>
            <w:proofErr w:type="spellEnd"/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 оказания поддержки)</w:t>
            </w:r>
          </w:p>
        </w:tc>
        <w:tc>
          <w:tcPr>
            <w:tcW w:w="283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(Первый год после оказания поддержки)</w:t>
            </w:r>
          </w:p>
        </w:tc>
        <w:tc>
          <w:tcPr>
            <w:tcW w:w="240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(Второй год после оказания поддержки)</w:t>
            </w:r>
          </w:p>
        </w:tc>
      </w:tr>
      <w:tr w:rsidR="008138FE" w:rsidRPr="003B4C34" w:rsidTr="00FC0989">
        <w:trPr>
          <w:gridAfter w:val="2"/>
          <w:wAfter w:w="239" w:type="dxa"/>
          <w:trHeight w:val="544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7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 (выполнено работ и 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собственными силами)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поставок (кол-во субъектов </w:t>
            </w:r>
            <w:proofErr w:type="gram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gram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 том числе объем налогов, уплаченных в бюджеты всех уровней (без НДС и акцизов)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4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привлеченные заемные </w:t>
            </w: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(кредитные)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из них: привлечено в рамках программ государственной поддержки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315"/>
        </w:trPr>
        <w:tc>
          <w:tcPr>
            <w:tcW w:w="1398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bCs/>
                <w:sz w:val="26"/>
                <w:szCs w:val="26"/>
              </w:rPr>
              <w:t>IV. Дополнительные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trHeight w:val="150"/>
        </w:trPr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2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6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54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2693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(Год оказания поддержки)</w:t>
            </w:r>
          </w:p>
        </w:tc>
        <w:tc>
          <w:tcPr>
            <w:tcW w:w="283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(Первый год после оказания поддержки)</w:t>
            </w:r>
          </w:p>
        </w:tc>
        <w:tc>
          <w:tcPr>
            <w:tcW w:w="240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на 1 января _____ года</w:t>
            </w: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(Второй год после оказания поддержки)</w:t>
            </w:r>
          </w:p>
        </w:tc>
      </w:tr>
      <w:tr w:rsidR="008138FE" w:rsidRPr="003B4C34" w:rsidTr="00FC0989">
        <w:trPr>
          <w:gridAfter w:val="2"/>
          <w:wAfter w:w="239" w:type="dxa"/>
          <w:trHeight w:val="544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138FE" w:rsidRPr="003B4C34" w:rsidTr="00FC0989">
        <w:trPr>
          <w:gridAfter w:val="2"/>
          <w:wAfter w:w="239" w:type="dxa"/>
          <w:trHeight w:val="255"/>
        </w:trPr>
        <w:tc>
          <w:tcPr>
            <w:tcW w:w="16159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Заполняется субъектами малого и среднего предпринимательства занимающимися экспортом</w:t>
            </w:r>
          </w:p>
        </w:tc>
      </w:tr>
      <w:tr w:rsidR="008138FE" w:rsidRPr="003B4C34" w:rsidTr="00FC0989">
        <w:trPr>
          <w:gridAfter w:val="2"/>
          <w:wAfter w:w="239" w:type="dxa"/>
          <w:trHeight w:val="10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Доля объема экспорта в общем объеме отгруженной продукции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5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240"/>
        </w:trPr>
        <w:tc>
          <w:tcPr>
            <w:tcW w:w="16159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Заполняется субъектами малого и среднего предпринимательства, занимающимися инновациями</w:t>
            </w:r>
          </w:p>
        </w:tc>
      </w:tr>
      <w:tr w:rsidR="008138FE" w:rsidRPr="003B4C34" w:rsidTr="00FC0989">
        <w:trPr>
          <w:gridAfter w:val="2"/>
          <w:wAfter w:w="239" w:type="dxa"/>
          <w:trHeight w:val="10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инновационных товаров собственного производства (выполнено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иновационных</w:t>
            </w:r>
            <w:proofErr w:type="spell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работ и услуг собственными силами)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12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 том числе: на изобретение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 том числе: на полезные модели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в том числе: на промышленные образцы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gridAfter w:val="2"/>
          <w:wAfter w:w="239" w:type="dxa"/>
          <w:trHeight w:val="240"/>
        </w:trPr>
        <w:tc>
          <w:tcPr>
            <w:tcW w:w="16159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субъектами малого и среднего предпринимательства, </w:t>
            </w:r>
            <w:proofErr w:type="gram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получившим</w:t>
            </w:r>
            <w:proofErr w:type="gramEnd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поддержку по программе </w:t>
            </w:r>
            <w:proofErr w:type="spellStart"/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8138FE" w:rsidRPr="003B4C34" w:rsidTr="00FC0989">
        <w:trPr>
          <w:gridAfter w:val="2"/>
          <w:wAfter w:w="239" w:type="dxa"/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Оценка экономии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38FE" w:rsidRPr="005235C1" w:rsidRDefault="008138FE" w:rsidP="00FC0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1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1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8FE" w:rsidRPr="005235C1" w:rsidRDefault="008138FE" w:rsidP="00FC0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35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138FE" w:rsidRPr="003B4C34" w:rsidTr="00FC0989">
        <w:trPr>
          <w:trHeight w:val="21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1"/>
          <w:wAfter w:w="111" w:type="dxa"/>
          <w:trHeight w:val="163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Руководитель организации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 xml:space="preserve"> /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gridAfter w:val="1"/>
          <w:wAfter w:w="111" w:type="dxa"/>
          <w:trHeight w:val="315"/>
        </w:trPr>
        <w:tc>
          <w:tcPr>
            <w:tcW w:w="568" w:type="dxa"/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(Должность)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(Расшифровка подписи)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trHeight w:val="33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индивидуальный предприниматель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138FE" w:rsidRPr="003B4C34" w:rsidTr="00FC0989">
        <w:trPr>
          <w:trHeight w:val="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38FE" w:rsidRPr="003B4C34" w:rsidRDefault="008138FE" w:rsidP="00FC09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138FE" w:rsidRPr="003B4C34" w:rsidRDefault="008138FE" w:rsidP="008138FE">
      <w:pPr>
        <w:pStyle w:val="Style4"/>
        <w:widowControl/>
        <w:spacing w:line="240" w:lineRule="auto"/>
        <w:jc w:val="both"/>
        <w:rPr>
          <w:sz w:val="26"/>
          <w:szCs w:val="26"/>
        </w:rPr>
        <w:sectPr w:rsidR="008138FE" w:rsidRPr="003B4C34" w:rsidSect="00FC0989">
          <w:pgSz w:w="16838" w:h="11906" w:orient="landscape"/>
          <w:pgMar w:top="397" w:right="397" w:bottom="426" w:left="397" w:header="709" w:footer="709" w:gutter="0"/>
          <w:cols w:space="708"/>
          <w:titlePg/>
          <w:docGrid w:linePitch="360"/>
        </w:sectPr>
      </w:pPr>
    </w:p>
    <w:p w:rsidR="008138FE" w:rsidRPr="0064323E" w:rsidRDefault="00B60474" w:rsidP="00B60474">
      <w:pPr>
        <w:keepNext/>
        <w:widowControl w:val="0"/>
        <w:autoSpaceDE w:val="0"/>
        <w:autoSpaceDN w:val="0"/>
        <w:adjustRightInd w:val="0"/>
        <w:spacing w:after="0" w:line="240" w:lineRule="auto"/>
        <w:ind w:left="4962" w:hanging="6663"/>
        <w:rPr>
          <w:rFonts w:ascii="Times New Roman" w:hAnsi="Times New Roman" w:cs="Times New Roman"/>
          <w:snapToGrid w:val="0"/>
          <w:sz w:val="26"/>
          <w:szCs w:val="26"/>
        </w:rPr>
      </w:pPr>
      <w:r w:rsidRPr="003B4C34">
        <w:rPr>
          <w:rFonts w:ascii="Times New Roman" w:hAnsi="Times New Roman" w:cs="Times New Roman"/>
          <w:snapToGrid w:val="0"/>
          <w:sz w:val="26"/>
          <w:szCs w:val="26"/>
        </w:rPr>
        <w:lastRenderedPageBreak/>
        <w:t xml:space="preserve">                                                                                                      </w:t>
      </w:r>
      <w:r w:rsidR="008138FE" w:rsidRPr="0064323E">
        <w:rPr>
          <w:rFonts w:ascii="Times New Roman" w:hAnsi="Times New Roman" w:cs="Times New Roman"/>
          <w:snapToGrid w:val="0"/>
          <w:sz w:val="26"/>
          <w:szCs w:val="26"/>
        </w:rPr>
        <w:t>Приложение № 3</w:t>
      </w:r>
    </w:p>
    <w:p w:rsidR="008138FE" w:rsidRPr="0064323E" w:rsidRDefault="008138FE" w:rsidP="00B60474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proofErr w:type="gramStart"/>
      <w:r w:rsidRPr="0064323E">
        <w:rPr>
          <w:rFonts w:ascii="Times New Roman" w:hAnsi="Times New Roman" w:cs="Times New Roman"/>
          <w:snapToGrid w:val="0"/>
          <w:sz w:val="26"/>
          <w:szCs w:val="26"/>
        </w:rPr>
        <w:t xml:space="preserve">к </w:t>
      </w:r>
      <w:r w:rsidRPr="0064323E">
        <w:rPr>
          <w:rFonts w:ascii="Times New Roman" w:hAnsi="Times New Roman" w:cs="Times New Roman"/>
          <w:bCs/>
          <w:sz w:val="26"/>
          <w:szCs w:val="26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ind w:firstLine="5954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РАСЧЕТ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субсидии (в рублях), предоставляемой за счет средств областного бюджета по кредиту,</w:t>
      </w:r>
      <w:r w:rsidR="00B60474"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полученному _____________________________________________________</w:t>
      </w:r>
    </w:p>
    <w:p w:rsidR="008138FE" w:rsidRPr="003B4C34" w:rsidRDefault="008138FE" w:rsidP="00B6047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(полное наименование предприятия или организации)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ИНН______________________</w:t>
      </w:r>
      <w:r w:rsidR="00B60474"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расчетный счет 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Наименование банка _______________________________________________________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БИК _____________________________________________________________________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Корреспондентский счет ____________________________________________________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Вид деятельности заемщика по </w:t>
      </w:r>
      <w:hyperlink r:id="rId51" w:history="1">
        <w:r w:rsidRPr="003B4C34">
          <w:rPr>
            <w:rFonts w:ascii="Times New Roman" w:eastAsia="Calibri" w:hAnsi="Times New Roman" w:cs="Times New Roman"/>
            <w:sz w:val="26"/>
            <w:szCs w:val="26"/>
            <w:lang w:eastAsia="en-US"/>
          </w:rPr>
          <w:t>ОКВЭД</w:t>
        </w:r>
      </w:hyperlink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Цель кредита ______________________________________________________________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 кредитному договору №____ </w:t>
      </w:r>
      <w:proofErr w:type="gramStart"/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от</w:t>
      </w:r>
      <w:proofErr w:type="gramEnd"/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_____ 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      (наименование банка)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за период с ___________________ по _____________________ 20__ года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Дата предоставления кредита 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Срок погашения кредита по кредитному договору 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Сумма полученного кредита _________________________________________________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Процентная ставка по кредиту _______________________________________________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Ключевая ставка Банка России на дату получения кредита 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1701"/>
        <w:gridCol w:w="1559"/>
        <w:gridCol w:w="1985"/>
        <w:gridCol w:w="2245"/>
      </w:tblGrid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Остаток ссудной задолженности, </w:t>
            </w:r>
            <w:proofErr w:type="gramStart"/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исходя из которой начисляется</w:t>
            </w:r>
            <w:proofErr w:type="gramEnd"/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субсидия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Период начисления 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Срок пользования кредитом (дней)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Процент возмещения 3/4 ключевой </w:t>
            </w:r>
            <w:hyperlink r:id="rId52" w:history="1">
              <w:r w:rsidRPr="0064323E">
                <w:rPr>
                  <w:rFonts w:ascii="Times New Roman" w:eastAsia="Calibri" w:hAnsi="Times New Roman" w:cs="Times New Roman"/>
                  <w:bCs/>
                  <w:sz w:val="24"/>
                  <w:szCs w:val="24"/>
                  <w:lang w:eastAsia="en-US"/>
                </w:rPr>
                <w:t>ставки</w:t>
              </w:r>
            </w:hyperlink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Банка России/</w:t>
            </w:r>
          </w:p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hAnsi="Times New Roman" w:cs="Times New Roman"/>
                <w:sz w:val="24"/>
                <w:szCs w:val="24"/>
              </w:rPr>
              <w:t>ставки рефинансирования (учетной ставки) Центрального банка Российской Федерации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Размер субсидии</w:t>
            </w:r>
          </w:p>
          <w:p w:rsidR="008138FE" w:rsidRPr="0064323E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noProof/>
                <w:position w:val="-30"/>
                <w:sz w:val="24"/>
                <w:szCs w:val="24"/>
              </w:rPr>
              <w:drawing>
                <wp:inline distT="0" distB="0" distL="0" distR="0">
                  <wp:extent cx="1295400" cy="4286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38FE" w:rsidRPr="003B4C34" w:rsidTr="00FC098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4323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64323E" w:rsidRDefault="008138FE" w:rsidP="00306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8138FE" w:rsidRPr="003B4C34" w:rsidRDefault="008138FE" w:rsidP="0030613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Руководитель предприятия _______________________ 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(подпись)      (расшифровка подписи)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Главный бухгалтер ________________________ ________________________________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(подпись)           (расшифровка подписи)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Дата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М.П.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СОГЛАСОВАНО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3B4C34">
        <w:rPr>
          <w:rFonts w:ascii="Times New Roman" w:eastAsia="Calibri" w:hAnsi="Times New Roman" w:cs="Times New Roman"/>
          <w:sz w:val="26"/>
          <w:szCs w:val="26"/>
          <w:lang w:eastAsia="en-US"/>
        </w:rPr>
        <w:t>Руководитель Уполномоченного органа  _____________ ________________________</w:t>
      </w:r>
    </w:p>
    <w:p w:rsidR="0064323E" w:rsidRDefault="0064323E" w:rsidP="00275E43">
      <w:pPr>
        <w:spacing w:after="0" w:line="240" w:lineRule="auto"/>
        <w:ind w:firstLine="3544"/>
        <w:rPr>
          <w:rFonts w:ascii="Times New Roman" w:hAnsi="Times New Roman" w:cs="Times New Roman"/>
          <w:sz w:val="26"/>
          <w:szCs w:val="26"/>
        </w:rPr>
      </w:pPr>
    </w:p>
    <w:p w:rsidR="0064323E" w:rsidRDefault="0064323E" w:rsidP="00275E43">
      <w:pPr>
        <w:spacing w:after="0" w:line="240" w:lineRule="auto"/>
        <w:ind w:firstLine="3544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FD4C8C" w:rsidP="00275E43">
      <w:pPr>
        <w:spacing w:after="0" w:line="240" w:lineRule="auto"/>
        <w:ind w:firstLine="3544"/>
        <w:rPr>
          <w:rFonts w:ascii="Times New Roman" w:hAnsi="Times New Roman" w:cs="Times New Roman"/>
          <w:snapToGrid w:val="0"/>
          <w:sz w:val="24"/>
          <w:szCs w:val="24"/>
        </w:rPr>
      </w:pPr>
      <w:r w:rsidRPr="003B4C34"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r w:rsidR="008138FE" w:rsidRPr="003B4C34">
        <w:rPr>
          <w:rFonts w:ascii="Times New Roman" w:hAnsi="Times New Roman" w:cs="Times New Roman"/>
          <w:snapToGrid w:val="0"/>
          <w:sz w:val="24"/>
          <w:szCs w:val="24"/>
        </w:rPr>
        <w:t>Приложение № 4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proofErr w:type="gramStart"/>
      <w:r w:rsidRPr="003B4C34">
        <w:rPr>
          <w:rFonts w:ascii="Times New Roman" w:hAnsi="Times New Roman" w:cs="Times New Roman"/>
          <w:snapToGrid w:val="0"/>
          <w:sz w:val="24"/>
          <w:szCs w:val="24"/>
        </w:rPr>
        <w:t xml:space="preserve">к </w:t>
      </w:r>
      <w:r w:rsidRPr="003B4C34">
        <w:rPr>
          <w:rFonts w:ascii="Times New Roman" w:hAnsi="Times New Roman" w:cs="Times New Roman"/>
          <w:bCs/>
          <w:sz w:val="24"/>
          <w:szCs w:val="24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КРИТЕРИИ ОЦЕНКИ ЗАЯВКИ ПО ПРОЕКТУ </w:t>
      </w:r>
    </w:p>
    <w:p w:rsidR="008138FE" w:rsidRPr="003B4C34" w:rsidRDefault="008138FE" w:rsidP="008138FE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gramStart"/>
      <w:r w:rsidRPr="003B4C34">
        <w:rPr>
          <w:rFonts w:ascii="Times New Roman" w:hAnsi="Times New Roman" w:cs="Times New Roman"/>
          <w:sz w:val="26"/>
          <w:szCs w:val="26"/>
        </w:rPr>
        <w:t>(строительство (реконструкцию) для собственных нужд производственных зданий, строений и сооружений 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67"/>
        <w:gridCol w:w="1733"/>
      </w:tblGrid>
      <w:tr w:rsidR="008138FE" w:rsidRPr="003B4C34" w:rsidTr="00FC09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138FE" w:rsidRPr="003B4C34" w:rsidTr="00FC09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275E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Количество создаваемых рабочих мест в период реализации проекта, едини</w:t>
            </w:r>
            <w:r w:rsidR="00891E72" w:rsidRPr="005F173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275E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Размер заработной платы, предусмотренной в отношении создаваемых постоянных рабочих мест для реализации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275E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Бюджетная эффективность проекта (среднегодовой объем налоговых платежей по результатам реализации проекта на 1 рубль субсидий)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8FE" w:rsidRPr="003B4C34" w:rsidTr="00FC09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275E4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Удельный вес вложенных собственных сре</w:t>
            </w:r>
            <w:proofErr w:type="gramStart"/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5F173A">
              <w:rPr>
                <w:rFonts w:ascii="Times New Roman" w:hAnsi="Times New Roman" w:cs="Times New Roman"/>
                <w:sz w:val="24"/>
                <w:szCs w:val="24"/>
              </w:rPr>
              <w:t>еализацию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FE" w:rsidRPr="005F173A" w:rsidRDefault="008138FE" w:rsidP="00FC09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8FE" w:rsidRPr="003B4C34" w:rsidRDefault="008138FE" w:rsidP="008138F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275E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Руководитель организации</w:t>
      </w:r>
    </w:p>
    <w:p w:rsidR="008138FE" w:rsidRPr="003B4C34" w:rsidRDefault="008138FE" w:rsidP="00275E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(индивидуальный предприниматель)    ______________     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(подпись)       (расшифровка подписи)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Главный бухгалтер                   ______________     ____________________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(подпись)       (расшифровка подписи)</w:t>
      </w: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м.п.</w:t>
      </w:r>
      <w:r w:rsidR="00275E43" w:rsidRPr="003B4C34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3B4C34">
        <w:rPr>
          <w:rFonts w:ascii="Times New Roman" w:hAnsi="Times New Roman" w:cs="Times New Roman"/>
          <w:sz w:val="26"/>
          <w:szCs w:val="26"/>
        </w:rPr>
        <w:t xml:space="preserve">    Дата</w:t>
      </w:r>
    </w:p>
    <w:tbl>
      <w:tblPr>
        <w:tblW w:w="9889" w:type="dxa"/>
        <w:tblLook w:val="04A0"/>
      </w:tblPr>
      <w:tblGrid>
        <w:gridCol w:w="4786"/>
        <w:gridCol w:w="5103"/>
      </w:tblGrid>
      <w:tr w:rsidR="008138FE" w:rsidRPr="003B4C34" w:rsidTr="00FC0989">
        <w:tc>
          <w:tcPr>
            <w:tcW w:w="4786" w:type="dxa"/>
          </w:tcPr>
          <w:p w:rsidR="008138FE" w:rsidRPr="003B4C34" w:rsidRDefault="008138FE" w:rsidP="00FC0989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3B4C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3B4C3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3B4C3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3B4C3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="00FD4C8C" w:rsidRPr="003B4C3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5103" w:type="dxa"/>
          </w:tcPr>
          <w:p w:rsidR="008138FE" w:rsidRPr="003B4C34" w:rsidRDefault="00FD4C8C" w:rsidP="00FD4C8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B4C3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</w:t>
            </w:r>
            <w:r w:rsidR="008138FE" w:rsidRPr="003B4C3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Приложение № 5</w:t>
            </w:r>
          </w:p>
          <w:p w:rsidR="008138FE" w:rsidRPr="003B4C34" w:rsidRDefault="008138FE" w:rsidP="00FD4C8C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left="317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proofErr w:type="gramStart"/>
            <w:r w:rsidRPr="003B4C3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 </w:t>
            </w:r>
            <w:r w:rsidRPr="003B4C34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  <w:proofErr w:type="gramEnd"/>
          </w:p>
        </w:tc>
      </w:tr>
    </w:tbl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Соглашение № _____</w:t>
      </w:r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3B4C34">
        <w:rPr>
          <w:rFonts w:ascii="Times New Roman" w:hAnsi="Times New Roman" w:cs="Times New Roman"/>
          <w:sz w:val="26"/>
          <w:szCs w:val="26"/>
        </w:rPr>
        <w:t xml:space="preserve">между администрацией </w:t>
      </w:r>
      <w:r w:rsidR="00FD4C8C" w:rsidRPr="003B4C34">
        <w:rPr>
          <w:rFonts w:ascii="Times New Roman" w:hAnsi="Times New Roman" w:cs="Times New Roman"/>
          <w:sz w:val="26"/>
          <w:szCs w:val="26"/>
        </w:rPr>
        <w:t>Павловского</w:t>
      </w:r>
      <w:r w:rsidRPr="003B4C34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и субъектом малого и среднего предпринимательства о </w:t>
      </w:r>
      <w:r w:rsidRPr="003B4C34">
        <w:rPr>
          <w:rFonts w:ascii="Times New Roman" w:hAnsi="Times New Roman" w:cs="Times New Roman"/>
          <w:bCs/>
          <w:sz w:val="26"/>
          <w:szCs w:val="26"/>
        </w:rPr>
        <w:t>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p w:rsidR="008138FE" w:rsidRPr="003B4C34" w:rsidRDefault="008138FE" w:rsidP="008138FE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138FE" w:rsidRPr="003B4C34" w:rsidRDefault="008138FE" w:rsidP="008138FE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FD4C8C" w:rsidRPr="003B4C34">
        <w:rPr>
          <w:rFonts w:ascii="Times New Roman" w:hAnsi="Times New Roman" w:cs="Times New Roman"/>
          <w:sz w:val="26"/>
          <w:szCs w:val="26"/>
        </w:rPr>
        <w:t>Павловского</w:t>
      </w:r>
      <w:r w:rsidRPr="003B4C34">
        <w:rPr>
          <w:rFonts w:ascii="Times New Roman" w:hAnsi="Times New Roman" w:cs="Times New Roman"/>
          <w:sz w:val="26"/>
          <w:szCs w:val="26"/>
        </w:rPr>
        <w:t xml:space="preserve"> муниципального района (городского округа) в лице _____________________________________________________________________,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C34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на основании ____________,именуемый в дальнейшем Администрация, с одной стороны, и _________________________ в лице ___</w:t>
      </w:r>
      <w:r w:rsidR="00FD4C8C" w:rsidRPr="003B4C34">
        <w:rPr>
          <w:rFonts w:ascii="Times New Roman" w:hAnsi="Times New Roman" w:cs="Times New Roman"/>
          <w:sz w:val="26"/>
          <w:szCs w:val="26"/>
        </w:rPr>
        <w:t>_________________</w:t>
      </w:r>
      <w:r w:rsidRPr="003B4C34">
        <w:rPr>
          <w:rFonts w:ascii="Times New Roman" w:hAnsi="Times New Roman" w:cs="Times New Roman"/>
          <w:sz w:val="26"/>
          <w:szCs w:val="26"/>
        </w:rPr>
        <w:t xml:space="preserve">______________________, 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C34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bookmarkStart w:id="0" w:name="Par27"/>
      <w:bookmarkEnd w:id="0"/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8138FE" w:rsidRPr="003B4C34" w:rsidRDefault="008138FE" w:rsidP="008138F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0989">
        <w:rPr>
          <w:rFonts w:ascii="Times New Roman" w:hAnsi="Times New Roman" w:cs="Times New Roman"/>
          <w:color w:val="000000" w:themeColor="text1"/>
          <w:sz w:val="26"/>
          <w:szCs w:val="26"/>
        </w:rPr>
        <w:t>1.1. </w:t>
      </w:r>
      <w:proofErr w:type="gramStart"/>
      <w:r w:rsidRPr="00FC0989">
        <w:rPr>
          <w:rFonts w:ascii="Times New Roman" w:hAnsi="Times New Roman" w:cs="Times New Roman"/>
          <w:color w:val="000000" w:themeColor="text1"/>
          <w:sz w:val="26"/>
          <w:szCs w:val="26"/>
        </w:rPr>
        <w:t>На основании _________________ (наименование нормативного правового акта о предоставлении субсидии) Администрация предоставляет Получателю субсидию на</w:t>
      </w:r>
      <w:r w:rsidRPr="005F173A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C0989" w:rsidRPr="003B4C34">
        <w:rPr>
          <w:rFonts w:ascii="Times New Roman" w:hAnsi="Times New Roman" w:cs="Times New Roman"/>
          <w:bCs/>
          <w:sz w:val="26"/>
          <w:szCs w:val="26"/>
        </w:rPr>
        <w:t>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r w:rsidRPr="003B4C34">
        <w:rPr>
          <w:rFonts w:ascii="Times New Roman" w:hAnsi="Times New Roman" w:cs="Times New Roman"/>
          <w:sz w:val="26"/>
          <w:szCs w:val="26"/>
        </w:rPr>
        <w:t>№________от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___________20___г. </w:t>
      </w:r>
      <w:r w:rsidR="0068133A">
        <w:rPr>
          <w:rFonts w:ascii="Times New Roman" w:hAnsi="Times New Roman" w:cs="Times New Roman"/>
          <w:sz w:val="26"/>
          <w:szCs w:val="26"/>
        </w:rPr>
        <w:t>_______</w:t>
      </w:r>
      <w:r w:rsidRPr="003B4C34">
        <w:rPr>
          <w:rFonts w:ascii="Times New Roman" w:hAnsi="Times New Roman" w:cs="Times New Roman"/>
          <w:sz w:val="26"/>
          <w:szCs w:val="26"/>
        </w:rPr>
        <w:t xml:space="preserve">_____________________________________ </w:t>
      </w:r>
    </w:p>
    <w:p w:rsidR="008138FE" w:rsidRPr="003B4C34" w:rsidRDefault="008138FE" w:rsidP="007B0A6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 сумма и предмет договора)</w:t>
      </w:r>
      <w:r w:rsidR="007B0A64">
        <w:rPr>
          <w:rFonts w:ascii="Times New Roman" w:hAnsi="Times New Roman" w:cs="Times New Roman"/>
          <w:sz w:val="26"/>
          <w:szCs w:val="26"/>
        </w:rPr>
        <w:t xml:space="preserve"> </w:t>
      </w:r>
      <w:r w:rsidRPr="003B4C34">
        <w:rPr>
          <w:rFonts w:ascii="Times New Roman" w:hAnsi="Times New Roman" w:cs="Times New Roman"/>
          <w:sz w:val="26"/>
          <w:szCs w:val="26"/>
        </w:rPr>
        <w:t xml:space="preserve">(далее - субсидия), а Получатель обязуется надлежащим </w:t>
      </w:r>
      <w:r w:rsidRPr="003B4C34">
        <w:rPr>
          <w:rFonts w:ascii="Times New Roman" w:hAnsi="Times New Roman" w:cs="Times New Roman"/>
          <w:sz w:val="26"/>
          <w:szCs w:val="26"/>
        </w:rPr>
        <w:lastRenderedPageBreak/>
        <w:t>образом исполнять принятые на себя обязательства по настоящему Соглашению.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1.2. Предоставление субсидии осуществляется в рамках реализации в 20__ году мероприятия ______________________________ муниципальной программы ______________________, утвержденной _______________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в пределах в пределах бюджетных средств. </w:t>
      </w:r>
    </w:p>
    <w:p w:rsidR="00653BDA" w:rsidRDefault="00653BDA" w:rsidP="00653BDA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39"/>
      <w:bookmarkStart w:id="2" w:name="Par44"/>
      <w:bookmarkEnd w:id="1"/>
      <w:bookmarkEnd w:id="2"/>
      <w:r w:rsidRPr="003B4C34">
        <w:rPr>
          <w:rFonts w:ascii="Times New Roman" w:hAnsi="Times New Roman" w:cs="Times New Roman"/>
          <w:sz w:val="26"/>
          <w:szCs w:val="26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2.3. Получатель обязуется выполнять следующие условия:</w:t>
      </w:r>
    </w:p>
    <w:p w:rsidR="008138FE" w:rsidRPr="003B4C34" w:rsidRDefault="008138FE" w:rsidP="008138FE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B4C34">
        <w:rPr>
          <w:sz w:val="26"/>
          <w:szCs w:val="26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3B4C34">
        <w:rPr>
          <w:sz w:val="26"/>
          <w:szCs w:val="26"/>
        </w:rPr>
        <w:t xml:space="preserve"> и среднего предпринимательства;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- создать не 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>менее ____ рабочих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мест;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ar36"/>
      <w:bookmarkStart w:id="4" w:name="Par38"/>
      <w:bookmarkEnd w:id="3"/>
      <w:bookmarkEnd w:id="4"/>
      <w:r w:rsidRPr="003B4C34">
        <w:rPr>
          <w:rFonts w:ascii="Times New Roman" w:hAnsi="Times New Roman" w:cs="Times New Roman"/>
          <w:sz w:val="26"/>
          <w:szCs w:val="26"/>
        </w:rPr>
        <w:t>- п</w:t>
      </w:r>
      <w:r w:rsidRPr="003B4C34">
        <w:rPr>
          <w:rFonts w:ascii="Times New Roman" w:eastAsia="Calibri" w:hAnsi="Times New Roman" w:cs="Times New Roman"/>
          <w:sz w:val="26"/>
          <w:szCs w:val="26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3B4C34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Pr="003B4C34">
        <w:rPr>
          <w:rFonts w:ascii="Times New Roman" w:eastAsia="Calibri" w:hAnsi="Times New Roman" w:cs="Times New Roman"/>
          <w:sz w:val="26"/>
          <w:szCs w:val="26"/>
        </w:rPr>
        <w:t xml:space="preserve"> отчетным.</w:t>
      </w:r>
    </w:p>
    <w:p w:rsidR="006635C5" w:rsidRPr="003B4C34" w:rsidRDefault="006635C5" w:rsidP="00653BD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5" w:name="Par50"/>
      <w:bookmarkEnd w:id="5"/>
      <w:r w:rsidRPr="003B4C34">
        <w:rPr>
          <w:rFonts w:ascii="Times New Roman" w:hAnsi="Times New Roman" w:cs="Times New Roman"/>
          <w:sz w:val="26"/>
          <w:szCs w:val="26"/>
        </w:rPr>
        <w:t>3. Сумма субсидии и порядок ее предоставления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3.1  Администрация предоставляет Получателю Субсидию в общем размере ________ рублей ____ копеек (НДС не облагается), в том числе из них за счет средств муниципального бюджета в размере ________ рублей ____ копеек, за счет средств областного бюджета в размере _________ рублей ___ копеек, за счет средств субсидии, поступивших в областной бюджет из федерального бюджета ________ рублей ___ копеек.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3B4C34">
          <w:rPr>
            <w:rFonts w:ascii="Times New Roman" w:hAnsi="Times New Roman" w:cs="Times New Roman"/>
            <w:sz w:val="26"/>
            <w:szCs w:val="26"/>
          </w:rPr>
          <w:t xml:space="preserve">разделе </w:t>
        </w:r>
      </w:hyperlink>
      <w:r w:rsidRPr="003B4C34">
        <w:rPr>
          <w:rFonts w:ascii="Times New Roman" w:hAnsi="Times New Roman" w:cs="Times New Roman"/>
          <w:sz w:val="26"/>
          <w:szCs w:val="26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муниципального бюджета.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61"/>
      <w:bookmarkStart w:id="7" w:name="Par68"/>
      <w:bookmarkEnd w:id="6"/>
      <w:bookmarkEnd w:id="7"/>
      <w:r w:rsidRPr="003B4C34">
        <w:rPr>
          <w:rFonts w:ascii="Times New Roman" w:hAnsi="Times New Roman" w:cs="Times New Roman"/>
          <w:sz w:val="26"/>
          <w:szCs w:val="26"/>
        </w:rPr>
        <w:t xml:space="preserve">3.3  Обязательство Администрации по перечислению Субсидии исчисляется текущим финансовым годом. Срок оказания поддержки в 2016 году в рамках </w:t>
      </w:r>
      <w:r w:rsidRPr="003B4C34">
        <w:rPr>
          <w:rFonts w:ascii="Times New Roman" w:hAnsi="Times New Roman" w:cs="Times New Roman"/>
          <w:sz w:val="26"/>
          <w:szCs w:val="26"/>
        </w:rPr>
        <w:lastRenderedPageBreak/>
        <w:t>реализации мероприятия ___________ подпрограммы __________ муниципальной программы _________- 31.12.2016.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4.3. Ответственность за достоверность сведений, содержащихся в представленных в Администрацию  документах и соблюдение условий предоставления субсидий, установленных </w:t>
      </w:r>
      <w:hyperlink r:id="rId54" w:history="1">
        <w:r w:rsidRPr="003B4C3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3B4C34">
        <w:rPr>
          <w:rFonts w:ascii="Times New Roman" w:hAnsi="Times New Roman" w:cs="Times New Roman"/>
          <w:sz w:val="26"/>
          <w:szCs w:val="26"/>
        </w:rPr>
        <w:t>, возлагается на Получателя.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4.5. При невозможности урегулирования разногласий споры разрешаются в соответствии с законодательством Российской Федерации</w:t>
      </w:r>
      <w:r w:rsidR="005F173A">
        <w:rPr>
          <w:rFonts w:ascii="Times New Roman" w:hAnsi="Times New Roman" w:cs="Times New Roman"/>
          <w:sz w:val="26"/>
          <w:szCs w:val="26"/>
        </w:rPr>
        <w:t xml:space="preserve"> в </w:t>
      </w:r>
      <w:r w:rsidR="00653BDA">
        <w:rPr>
          <w:rFonts w:ascii="Times New Roman" w:hAnsi="Times New Roman" w:cs="Times New Roman"/>
          <w:sz w:val="26"/>
          <w:szCs w:val="26"/>
        </w:rPr>
        <w:t>А</w:t>
      </w:r>
      <w:r w:rsidR="005F173A">
        <w:rPr>
          <w:rFonts w:ascii="Times New Roman" w:hAnsi="Times New Roman" w:cs="Times New Roman"/>
          <w:sz w:val="26"/>
          <w:szCs w:val="26"/>
        </w:rPr>
        <w:t>рбитражном суде Воронежской области</w:t>
      </w:r>
      <w:r w:rsidRPr="003B4C34">
        <w:rPr>
          <w:rFonts w:ascii="Times New Roman" w:hAnsi="Times New Roman" w:cs="Times New Roman"/>
          <w:sz w:val="26"/>
          <w:szCs w:val="26"/>
        </w:rPr>
        <w:t>.</w:t>
      </w:r>
    </w:p>
    <w:p w:rsidR="00CA19E6" w:rsidRPr="003B4C34" w:rsidRDefault="00CA19E6" w:rsidP="005F173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субсидий 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5.3. Предоставление субсидий Получателю прекращается в случае выявления Администрацией и органами государственного</w:t>
      </w:r>
      <w:r w:rsidR="0065272B">
        <w:rPr>
          <w:rFonts w:ascii="Times New Roman" w:hAnsi="Times New Roman" w:cs="Times New Roman"/>
          <w:sz w:val="26"/>
          <w:szCs w:val="26"/>
        </w:rPr>
        <w:t xml:space="preserve"> (муниципального)</w:t>
      </w:r>
      <w:r w:rsidRPr="003B4C34"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Pr="003B4C34">
        <w:rPr>
          <w:rFonts w:ascii="Times New Roman" w:hAnsi="Times New Roman" w:cs="Times New Roman"/>
          <w:sz w:val="26"/>
          <w:szCs w:val="26"/>
        </w:rPr>
        <w:lastRenderedPageBreak/>
        <w:t>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5.4. 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 xml:space="preserve">В случае неисполнения либо ненадлежащего исполнения </w:t>
      </w:r>
      <w:hyperlink w:anchor="Par36" w:history="1">
        <w:r w:rsidRPr="003B4C34">
          <w:rPr>
            <w:rFonts w:ascii="Times New Roman" w:hAnsi="Times New Roman" w:cs="Times New Roman"/>
            <w:sz w:val="26"/>
            <w:szCs w:val="26"/>
          </w:rPr>
          <w:t>пункта 2.3</w:t>
        </w:r>
      </w:hyperlink>
      <w:r w:rsidRPr="003B4C34">
        <w:rPr>
          <w:rFonts w:ascii="Times New Roman" w:hAnsi="Times New Roman" w:cs="Times New Roman"/>
          <w:sz w:val="26"/>
          <w:szCs w:val="26"/>
        </w:rPr>
        <w:t xml:space="preserve">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  <w:proofErr w:type="gramEnd"/>
    </w:p>
    <w:p w:rsidR="008138FE" w:rsidRPr="003B4C34" w:rsidRDefault="008138FE" w:rsidP="005F173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6. Порядок возврата субсидии</w:t>
      </w:r>
      <w:bookmarkStart w:id="8" w:name="Par76"/>
      <w:bookmarkEnd w:id="8"/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6.1. </w:t>
      </w:r>
      <w:r w:rsidRPr="003B4C34">
        <w:rPr>
          <w:rFonts w:ascii="Times New Roman" w:eastAsia="Calibri" w:hAnsi="Times New Roman" w:cs="Times New Roman"/>
          <w:sz w:val="26"/>
          <w:szCs w:val="26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4C34">
        <w:rPr>
          <w:rFonts w:ascii="Times New Roman" w:eastAsia="Calibri" w:hAnsi="Times New Roman" w:cs="Times New Roman"/>
          <w:sz w:val="26"/>
          <w:szCs w:val="26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6.2. </w:t>
      </w:r>
      <w:r w:rsidRPr="003B4C34">
        <w:rPr>
          <w:rFonts w:ascii="Times New Roman" w:eastAsia="Calibri" w:hAnsi="Times New Roman" w:cs="Times New Roman"/>
          <w:sz w:val="26"/>
          <w:szCs w:val="26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4C34">
        <w:rPr>
          <w:rFonts w:ascii="Times New Roman" w:eastAsia="Calibri" w:hAnsi="Times New Roman" w:cs="Times New Roman"/>
          <w:sz w:val="26"/>
          <w:szCs w:val="26"/>
        </w:rPr>
        <w:t xml:space="preserve">Субсидии подлежат возврату получателем в течение 10 рабочих дней </w:t>
      </w:r>
      <w:proofErr w:type="gramStart"/>
      <w:r w:rsidRPr="003B4C34">
        <w:rPr>
          <w:rFonts w:ascii="Times New Roman" w:eastAsia="Calibri" w:hAnsi="Times New Roman" w:cs="Times New Roman"/>
          <w:sz w:val="26"/>
          <w:szCs w:val="26"/>
        </w:rPr>
        <w:t>с даты получения</w:t>
      </w:r>
      <w:proofErr w:type="gramEnd"/>
      <w:r w:rsidRPr="003B4C34">
        <w:rPr>
          <w:rFonts w:ascii="Times New Roman" w:eastAsia="Calibri" w:hAnsi="Times New Roman" w:cs="Times New Roman"/>
          <w:sz w:val="26"/>
          <w:szCs w:val="26"/>
        </w:rPr>
        <w:t xml:space="preserve"> требования.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B4C34">
        <w:rPr>
          <w:rFonts w:ascii="Times New Roman" w:eastAsia="Calibri" w:hAnsi="Times New Roman" w:cs="Times New Roman"/>
          <w:sz w:val="26"/>
          <w:szCs w:val="26"/>
        </w:rPr>
        <w:t>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8138FE" w:rsidRPr="003B4C34" w:rsidRDefault="008138FE" w:rsidP="008138F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138FE" w:rsidRPr="003B4C34" w:rsidRDefault="008138FE" w:rsidP="008138FE">
      <w:pPr>
        <w:widowControl w:val="0"/>
        <w:tabs>
          <w:tab w:val="center" w:pos="3402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7. Срок действия Соглашения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7</w:t>
      </w:r>
      <w:r w:rsidRPr="003B4C34">
        <w:rPr>
          <w:rFonts w:ascii="Times New Roman" w:eastAsia="Calibri" w:hAnsi="Times New Roman" w:cs="Times New Roman"/>
          <w:sz w:val="26"/>
          <w:szCs w:val="26"/>
        </w:rPr>
        <w:t>.1. Соглашение вступает в силу с момента его подписания сторонами и действует в части срока оказания поддержки до 31.12.2016</w:t>
      </w:r>
      <w:r w:rsidR="005F173A">
        <w:rPr>
          <w:rFonts w:ascii="Times New Roman" w:eastAsia="Calibri" w:hAnsi="Times New Roman" w:cs="Times New Roman"/>
          <w:sz w:val="26"/>
          <w:szCs w:val="26"/>
        </w:rPr>
        <w:t>г.</w:t>
      </w:r>
      <w:r w:rsidRPr="003B4C34">
        <w:rPr>
          <w:rFonts w:ascii="Times New Roman" w:eastAsia="Calibri" w:hAnsi="Times New Roman" w:cs="Times New Roman"/>
          <w:sz w:val="26"/>
          <w:szCs w:val="26"/>
        </w:rPr>
        <w:t xml:space="preserve">, а по </w:t>
      </w:r>
      <w:r w:rsidRPr="003B4C34">
        <w:rPr>
          <w:rFonts w:ascii="Times New Roman" w:hAnsi="Times New Roman" w:cs="Times New Roman"/>
          <w:sz w:val="26"/>
          <w:szCs w:val="26"/>
        </w:rPr>
        <w:t>обязательствам, установленным пунктом 2.3 настоящего Соглашения – до 01.04.2019</w:t>
      </w:r>
      <w:r w:rsidR="005F173A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3B4C3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8138FE" w:rsidRPr="003B4C34" w:rsidRDefault="008138FE" w:rsidP="00FD4C8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lastRenderedPageBreak/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8138FE" w:rsidRPr="003B4C34" w:rsidTr="00FC0989">
        <w:tc>
          <w:tcPr>
            <w:tcW w:w="4543" w:type="dxa"/>
            <w:hideMark/>
          </w:tcPr>
          <w:p w:rsidR="008138FE" w:rsidRPr="003B4C34" w:rsidRDefault="008138FE" w:rsidP="00FC0989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Администрация:</w:t>
            </w:r>
          </w:p>
          <w:p w:rsidR="008138FE" w:rsidRPr="003B4C34" w:rsidRDefault="008138FE" w:rsidP="00FC0989">
            <w:pPr>
              <w:pStyle w:val="af3"/>
              <w:snapToGrid w:val="0"/>
              <w:spacing w:before="0" w:beforeAutospacing="0" w:after="0" w:afterAutospacing="0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Наименование: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Адрес: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Телефон /факс: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ИНН/КПП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 xml:space="preserve">Банк: 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Лицевой счёт: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Расчётный счёт: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БИК: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ОКТМО: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Глава администрации ______________ муниципального района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_____________ / ______________</w:t>
            </w:r>
          </w:p>
          <w:p w:rsidR="008138FE" w:rsidRPr="003B4C34" w:rsidRDefault="008138FE" w:rsidP="00FC0989">
            <w:pPr>
              <w:pStyle w:val="a3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 xml:space="preserve">  (подпись)                               (Ф.И.О.)</w:t>
            </w:r>
          </w:p>
          <w:p w:rsidR="008138FE" w:rsidRPr="003B4C34" w:rsidRDefault="008138FE" w:rsidP="00FC0989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138FE" w:rsidRPr="003B4C34" w:rsidRDefault="008138FE" w:rsidP="00FC0989">
            <w:pPr>
              <w:pStyle w:val="af3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  <w:r w:rsidRPr="003B4C34">
              <w:rPr>
                <w:sz w:val="26"/>
                <w:szCs w:val="26"/>
              </w:rPr>
              <w:t>М.П.</w:t>
            </w:r>
          </w:p>
        </w:tc>
        <w:tc>
          <w:tcPr>
            <w:tcW w:w="4535" w:type="dxa"/>
            <w:hideMark/>
          </w:tcPr>
          <w:p w:rsidR="008138FE" w:rsidRPr="003B4C34" w:rsidRDefault="008138FE" w:rsidP="00FC0989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Получатель: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Наименование: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Адрес: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Телефон /факс: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ИНН/КПП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 xml:space="preserve">Банк: 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Лицевой счёт: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Расчётный счёт: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БИК: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ОКТМО:</w:t>
            </w:r>
          </w:p>
          <w:p w:rsidR="008138FE" w:rsidRPr="003B4C34" w:rsidRDefault="008138FE" w:rsidP="00FC0989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Должность уполномоченного лица Получателя, подписывающего Соглашение</w:t>
            </w:r>
          </w:p>
          <w:p w:rsidR="008138FE" w:rsidRPr="003B4C34" w:rsidRDefault="008138FE" w:rsidP="00FC0989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>_____________ / ______________</w:t>
            </w:r>
          </w:p>
          <w:p w:rsidR="008138FE" w:rsidRPr="003B4C34" w:rsidRDefault="008138FE" w:rsidP="00FC0989">
            <w:pPr>
              <w:pStyle w:val="a3"/>
              <w:rPr>
                <w:sz w:val="26"/>
                <w:szCs w:val="26"/>
              </w:rPr>
            </w:pPr>
            <w:r w:rsidRPr="003B4C34">
              <w:rPr>
                <w:sz w:val="26"/>
                <w:szCs w:val="26"/>
              </w:rPr>
              <w:t xml:space="preserve">   (подпись)                         (Ф.И.О.)</w:t>
            </w:r>
          </w:p>
          <w:p w:rsidR="008138FE" w:rsidRPr="003B4C34" w:rsidRDefault="008138FE" w:rsidP="00FC0989">
            <w:pPr>
              <w:pStyle w:val="af3"/>
              <w:spacing w:before="0" w:beforeAutospacing="0" w:after="0" w:afterAutospacing="0"/>
              <w:rPr>
                <w:sz w:val="26"/>
                <w:szCs w:val="26"/>
              </w:rPr>
            </w:pPr>
          </w:p>
          <w:p w:rsidR="008138FE" w:rsidRPr="003B4C34" w:rsidRDefault="008138FE" w:rsidP="00FC0989">
            <w:pPr>
              <w:pStyle w:val="af3"/>
              <w:spacing w:before="0" w:beforeAutospacing="0" w:after="0" w:afterAutospacing="0"/>
              <w:rPr>
                <w:sz w:val="26"/>
                <w:szCs w:val="26"/>
                <w:lang w:eastAsia="ar-SA"/>
              </w:rPr>
            </w:pPr>
            <w:r w:rsidRPr="003B4C34">
              <w:rPr>
                <w:sz w:val="26"/>
                <w:szCs w:val="26"/>
              </w:rPr>
              <w:t>М.П.</w:t>
            </w:r>
          </w:p>
        </w:tc>
      </w:tr>
    </w:tbl>
    <w:p w:rsidR="008138FE" w:rsidRPr="003B4C34" w:rsidRDefault="008138FE" w:rsidP="008138F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8138FE" w:rsidRPr="003B4C34" w:rsidSect="00FC0989">
          <w:headerReference w:type="even" r:id="rId55"/>
          <w:headerReference w:type="default" r:id="rId56"/>
          <w:footerReference w:type="default" r:id="rId57"/>
          <w:headerReference w:type="first" r:id="rId5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8138FE" w:rsidRPr="003B4C34" w:rsidRDefault="00FD4C8C" w:rsidP="00FD4C8C">
      <w:pPr>
        <w:keepNext/>
        <w:widowControl w:val="0"/>
        <w:autoSpaceDE w:val="0"/>
        <w:autoSpaceDN w:val="0"/>
        <w:adjustRightInd w:val="0"/>
        <w:spacing w:after="0"/>
        <w:ind w:left="4962" w:hanging="4962"/>
        <w:rPr>
          <w:rFonts w:ascii="Times New Roman" w:hAnsi="Times New Roman" w:cs="Times New Roman"/>
          <w:snapToGrid w:val="0"/>
          <w:sz w:val="24"/>
          <w:szCs w:val="24"/>
        </w:rPr>
      </w:pPr>
      <w:r w:rsidRPr="003B4C34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                                                                        </w:t>
      </w:r>
      <w:r w:rsidR="008138FE" w:rsidRPr="003B4C34">
        <w:rPr>
          <w:rFonts w:ascii="Times New Roman" w:hAnsi="Times New Roman" w:cs="Times New Roman"/>
          <w:snapToGrid w:val="0"/>
          <w:sz w:val="24"/>
          <w:szCs w:val="24"/>
        </w:rPr>
        <w:t>Приложение № 6</w:t>
      </w:r>
    </w:p>
    <w:p w:rsidR="008138FE" w:rsidRPr="003B4C34" w:rsidRDefault="00FD4C8C" w:rsidP="00FD4C8C">
      <w:pPr>
        <w:widowControl w:val="0"/>
        <w:autoSpaceDE w:val="0"/>
        <w:autoSpaceDN w:val="0"/>
        <w:adjustRightInd w:val="0"/>
        <w:ind w:left="4962" w:hanging="4962"/>
        <w:rPr>
          <w:rFonts w:ascii="Times New Roman" w:hAnsi="Times New Roman" w:cs="Times New Roman"/>
          <w:sz w:val="24"/>
          <w:szCs w:val="24"/>
        </w:rPr>
      </w:pPr>
      <w:r w:rsidRPr="003B4C34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</w:t>
      </w:r>
      <w:proofErr w:type="gramStart"/>
      <w:r w:rsidR="008138FE" w:rsidRPr="003B4C34">
        <w:rPr>
          <w:rFonts w:ascii="Times New Roman" w:hAnsi="Times New Roman" w:cs="Times New Roman"/>
          <w:snapToGrid w:val="0"/>
          <w:sz w:val="24"/>
          <w:szCs w:val="24"/>
        </w:rPr>
        <w:t xml:space="preserve">к </w:t>
      </w:r>
      <w:r w:rsidR="008138FE" w:rsidRPr="003B4C34">
        <w:rPr>
          <w:rFonts w:ascii="Times New Roman" w:hAnsi="Times New Roman" w:cs="Times New Roman"/>
          <w:bCs/>
          <w:sz w:val="24"/>
          <w:szCs w:val="24"/>
        </w:rPr>
        <w:t>Положению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proofErr w:type="gramEnd"/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Согласие</w:t>
      </w:r>
    </w:p>
    <w:p w:rsidR="008138FE" w:rsidRPr="003B4C34" w:rsidRDefault="008138FE" w:rsidP="00FD4C8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(полное наименование субъекта малого и среднего предпринимательства)</w:t>
      </w:r>
    </w:p>
    <w:p w:rsidR="008138FE" w:rsidRPr="003B4C34" w:rsidRDefault="008138FE" w:rsidP="008138FE">
      <w:pPr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в лице  _______________________________________________</w:t>
      </w:r>
      <w:proofErr w:type="gramStart"/>
      <w:r w:rsidRPr="003B4C3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3B4C34">
        <w:rPr>
          <w:rFonts w:ascii="Times New Roman" w:hAnsi="Times New Roman" w:cs="Times New Roman"/>
          <w:sz w:val="26"/>
          <w:szCs w:val="26"/>
        </w:rPr>
        <w:t xml:space="preserve"> действующего на основании ____________________, в рамках рассмотрения заявления о предоставлении субсидии на компенсацию части затрат, связанных с уплатой процентов по кредитам,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Руководитель     _______________ ______________________________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                              (подпись)        (фамилия, имя, отчество)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10F42" w:rsidRPr="003B4C34" w:rsidRDefault="00010F42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Главный бухгалтер _______________ _____________________________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                                    (подпись)         (фамилия, имя, отчество)</w:t>
      </w: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10F42" w:rsidRPr="003B4C34" w:rsidRDefault="00010F42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138FE" w:rsidRPr="003B4C34" w:rsidRDefault="008138FE" w:rsidP="008138F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3B4C34">
        <w:rPr>
          <w:rFonts w:ascii="Times New Roman" w:hAnsi="Times New Roman" w:cs="Times New Roman"/>
          <w:sz w:val="26"/>
          <w:szCs w:val="26"/>
        </w:rPr>
        <w:t>М.П.          «___» __________ 20__ г.</w:t>
      </w:r>
    </w:p>
    <w:p w:rsidR="004E1160" w:rsidRDefault="004E1160">
      <w:pPr>
        <w:rPr>
          <w:rFonts w:ascii="Times New Roman" w:hAnsi="Times New Roman" w:cs="Times New Roman"/>
          <w:sz w:val="26"/>
          <w:szCs w:val="26"/>
        </w:rPr>
      </w:pPr>
    </w:p>
    <w:p w:rsidR="00D95BBF" w:rsidRDefault="00D95BBF">
      <w:pPr>
        <w:rPr>
          <w:rFonts w:ascii="Times New Roman" w:hAnsi="Times New Roman" w:cs="Times New Roman"/>
          <w:sz w:val="26"/>
          <w:szCs w:val="26"/>
        </w:rPr>
      </w:pPr>
    </w:p>
    <w:p w:rsidR="00D95BBF" w:rsidRDefault="00D95BBF">
      <w:pPr>
        <w:rPr>
          <w:rFonts w:ascii="Times New Roman" w:hAnsi="Times New Roman" w:cs="Times New Roman"/>
          <w:sz w:val="26"/>
          <w:szCs w:val="26"/>
        </w:rPr>
      </w:pPr>
    </w:p>
    <w:p w:rsidR="00D95BBF" w:rsidRDefault="00D95BBF">
      <w:pPr>
        <w:rPr>
          <w:rFonts w:ascii="Times New Roman" w:hAnsi="Times New Roman" w:cs="Times New Roman"/>
          <w:sz w:val="26"/>
          <w:szCs w:val="26"/>
        </w:rPr>
      </w:pPr>
    </w:p>
    <w:p w:rsidR="00D95BBF" w:rsidRPr="003B4C34" w:rsidRDefault="00D95BBF">
      <w:pPr>
        <w:rPr>
          <w:rFonts w:ascii="Times New Roman" w:hAnsi="Times New Roman" w:cs="Times New Roman"/>
          <w:sz w:val="26"/>
          <w:szCs w:val="26"/>
        </w:rPr>
      </w:pPr>
    </w:p>
    <w:sectPr w:rsidR="00D95BBF" w:rsidRPr="003B4C34" w:rsidSect="00FC0989">
      <w:headerReference w:type="even" r:id="rId59"/>
      <w:headerReference w:type="default" r:id="rId60"/>
      <w:footerReference w:type="default" r:id="rId61"/>
      <w:headerReference w:type="first" r:id="rId62"/>
      <w:pgSz w:w="11906" w:h="16838"/>
      <w:pgMar w:top="1134" w:right="567" w:bottom="709" w:left="1701" w:header="284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8FB" w:rsidRDefault="000968FB" w:rsidP="00226432">
      <w:pPr>
        <w:spacing w:after="0" w:line="240" w:lineRule="auto"/>
      </w:pPr>
      <w:r>
        <w:separator/>
      </w:r>
    </w:p>
  </w:endnote>
  <w:endnote w:type="continuationSeparator" w:id="1">
    <w:p w:rsidR="000968FB" w:rsidRDefault="000968FB" w:rsidP="0022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b"/>
      <w:framePr w:wrap="auto" w:vAnchor="text" w:hAnchor="margin" w:xAlign="right" w:y="1"/>
      <w:rPr>
        <w:rStyle w:val="aa"/>
      </w:rPr>
    </w:pPr>
  </w:p>
  <w:p w:rsidR="00655E03" w:rsidRDefault="00655E03" w:rsidP="00FC0989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b"/>
      <w:framePr w:wrap="auto" w:vAnchor="text" w:hAnchor="margin" w:xAlign="right" w:y="1"/>
      <w:rPr>
        <w:rStyle w:val="aa"/>
      </w:rPr>
    </w:pPr>
  </w:p>
  <w:p w:rsidR="00655E03" w:rsidRDefault="00655E03" w:rsidP="00FC0989">
    <w:pPr>
      <w:pStyle w:val="ab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b"/>
      <w:framePr w:wrap="auto" w:vAnchor="text" w:hAnchor="margin" w:xAlign="right" w:y="1"/>
      <w:rPr>
        <w:rStyle w:val="aa"/>
      </w:rPr>
    </w:pPr>
  </w:p>
  <w:p w:rsidR="00655E03" w:rsidRDefault="00655E03" w:rsidP="00FC0989">
    <w:pPr>
      <w:pStyle w:val="a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b"/>
      <w:framePr w:wrap="auto" w:vAnchor="text" w:hAnchor="margin" w:xAlign="right" w:y="1"/>
      <w:rPr>
        <w:rStyle w:val="aa"/>
      </w:rPr>
    </w:pPr>
  </w:p>
  <w:p w:rsidR="00655E03" w:rsidRDefault="00655E03" w:rsidP="00FC0989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8FB" w:rsidRDefault="000968FB" w:rsidP="00226432">
      <w:pPr>
        <w:spacing w:after="0" w:line="240" w:lineRule="auto"/>
      </w:pPr>
      <w:r>
        <w:separator/>
      </w:r>
    </w:p>
  </w:footnote>
  <w:footnote w:type="continuationSeparator" w:id="1">
    <w:p w:rsidR="000968FB" w:rsidRDefault="000968FB" w:rsidP="00226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DD2B0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55E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03" w:rsidRDefault="00655E03">
    <w:pPr>
      <w:pStyle w:val="a7"/>
      <w:ind w:right="360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DD2B09">
    <w:pPr>
      <w:pStyle w:val="a7"/>
      <w:jc w:val="center"/>
    </w:pPr>
    <w:fldSimple w:instr=" PAGE   \* MERGEFORMAT ">
      <w:r w:rsidR="00D20879">
        <w:rPr>
          <w:noProof/>
        </w:rPr>
        <w:t>30</w:t>
      </w:r>
    </w:fldSimple>
  </w:p>
  <w:p w:rsidR="00655E03" w:rsidRDefault="00655E03">
    <w:pPr>
      <w:pStyle w:val="a7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655E0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655E0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DD2B0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55E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03" w:rsidRDefault="00655E03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655E03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DD2B0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55E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03" w:rsidRDefault="00655E03">
    <w:pPr>
      <w:pStyle w:val="a7"/>
      <w:ind w:right="36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655E03">
    <w:pPr>
      <w:pStyle w:val="a7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655E03">
    <w:pPr>
      <w:pStyle w:val="a7"/>
      <w:jc w:val="center"/>
    </w:pPr>
  </w:p>
  <w:p w:rsidR="00655E03" w:rsidRDefault="00655E03">
    <w:pPr>
      <w:pStyle w:val="a7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E03" w:rsidRDefault="00DD2B0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55E0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55E03" w:rsidRDefault="00655E03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6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9">
    <w:nsid w:val="7C4C3183"/>
    <w:multiLevelType w:val="multilevel"/>
    <w:tmpl w:val="35B24762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38FE"/>
    <w:rsid w:val="00010F42"/>
    <w:rsid w:val="00081EA3"/>
    <w:rsid w:val="000968FB"/>
    <w:rsid w:val="000C2801"/>
    <w:rsid w:val="001220C7"/>
    <w:rsid w:val="0014097F"/>
    <w:rsid w:val="0015214D"/>
    <w:rsid w:val="001C4572"/>
    <w:rsid w:val="001D67D5"/>
    <w:rsid w:val="0021706C"/>
    <w:rsid w:val="00226432"/>
    <w:rsid w:val="0024408D"/>
    <w:rsid w:val="00275E43"/>
    <w:rsid w:val="002864BC"/>
    <w:rsid w:val="002B1439"/>
    <w:rsid w:val="002B28A2"/>
    <w:rsid w:val="002B7B58"/>
    <w:rsid w:val="0030613C"/>
    <w:rsid w:val="00356F9B"/>
    <w:rsid w:val="0036021E"/>
    <w:rsid w:val="00375E44"/>
    <w:rsid w:val="003B4C34"/>
    <w:rsid w:val="004B5A94"/>
    <w:rsid w:val="004D118A"/>
    <w:rsid w:val="004E1160"/>
    <w:rsid w:val="004F6D8F"/>
    <w:rsid w:val="00512E18"/>
    <w:rsid w:val="005235C1"/>
    <w:rsid w:val="00532C82"/>
    <w:rsid w:val="005F173A"/>
    <w:rsid w:val="005F61D6"/>
    <w:rsid w:val="00604A12"/>
    <w:rsid w:val="00637892"/>
    <w:rsid w:val="0064323E"/>
    <w:rsid w:val="0065272B"/>
    <w:rsid w:val="00653BDA"/>
    <w:rsid w:val="00655E03"/>
    <w:rsid w:val="006635C5"/>
    <w:rsid w:val="00665A19"/>
    <w:rsid w:val="0068133A"/>
    <w:rsid w:val="007B0A64"/>
    <w:rsid w:val="007E1697"/>
    <w:rsid w:val="00801513"/>
    <w:rsid w:val="00812540"/>
    <w:rsid w:val="008138FE"/>
    <w:rsid w:val="00845B0C"/>
    <w:rsid w:val="00891E72"/>
    <w:rsid w:val="008941AB"/>
    <w:rsid w:val="008D3434"/>
    <w:rsid w:val="00927ABA"/>
    <w:rsid w:val="0096048D"/>
    <w:rsid w:val="00971A58"/>
    <w:rsid w:val="00984D20"/>
    <w:rsid w:val="009A64B7"/>
    <w:rsid w:val="009B7B84"/>
    <w:rsid w:val="009E5B48"/>
    <w:rsid w:val="00A461AB"/>
    <w:rsid w:val="00AA2FD3"/>
    <w:rsid w:val="00AC3319"/>
    <w:rsid w:val="00B34540"/>
    <w:rsid w:val="00B60474"/>
    <w:rsid w:val="00BD0D4D"/>
    <w:rsid w:val="00BE30BE"/>
    <w:rsid w:val="00C21CCF"/>
    <w:rsid w:val="00C61462"/>
    <w:rsid w:val="00CA19E6"/>
    <w:rsid w:val="00CF5CFE"/>
    <w:rsid w:val="00D20879"/>
    <w:rsid w:val="00D40D0E"/>
    <w:rsid w:val="00D95BBF"/>
    <w:rsid w:val="00D95E37"/>
    <w:rsid w:val="00DA781F"/>
    <w:rsid w:val="00DD051C"/>
    <w:rsid w:val="00DD2B09"/>
    <w:rsid w:val="00DF1615"/>
    <w:rsid w:val="00E1093F"/>
    <w:rsid w:val="00E125D6"/>
    <w:rsid w:val="00E63720"/>
    <w:rsid w:val="00F23E42"/>
    <w:rsid w:val="00F37EBD"/>
    <w:rsid w:val="00FB165C"/>
    <w:rsid w:val="00FC0989"/>
    <w:rsid w:val="00FD4C8C"/>
    <w:rsid w:val="00FD4E97"/>
    <w:rsid w:val="00FF240D"/>
    <w:rsid w:val="00FF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BBF"/>
  </w:style>
  <w:style w:type="paragraph" w:styleId="1">
    <w:name w:val="heading 1"/>
    <w:basedOn w:val="a"/>
    <w:next w:val="a"/>
    <w:link w:val="10"/>
    <w:qFormat/>
    <w:rsid w:val="008138F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8138FE"/>
    <w:pPr>
      <w:keepNext/>
      <w:spacing w:after="0" w:line="240" w:lineRule="auto"/>
      <w:ind w:left="-993" w:right="-766"/>
      <w:outlineLvl w:val="2"/>
    </w:pPr>
    <w:rPr>
      <w:rFonts w:ascii="Times New Roman" w:eastAsia="Times New Roman" w:hAnsi="Times New Roman" w:cs="Times New Roman"/>
      <w:b/>
      <w:sz w:val="56"/>
      <w:szCs w:val="20"/>
    </w:rPr>
  </w:style>
  <w:style w:type="paragraph" w:styleId="4">
    <w:name w:val="heading 4"/>
    <w:basedOn w:val="a"/>
    <w:next w:val="a"/>
    <w:link w:val="40"/>
    <w:qFormat/>
    <w:rsid w:val="008138FE"/>
    <w:pPr>
      <w:keepNext/>
      <w:spacing w:after="0" w:line="240" w:lineRule="auto"/>
      <w:ind w:left="-993" w:right="-766"/>
      <w:outlineLvl w:val="3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6">
    <w:name w:val="heading 6"/>
    <w:basedOn w:val="a"/>
    <w:next w:val="a"/>
    <w:link w:val="60"/>
    <w:qFormat/>
    <w:rsid w:val="008138F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11"/>
    <w:next w:val="11"/>
    <w:link w:val="70"/>
    <w:qFormat/>
    <w:rsid w:val="008138FE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8FE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30">
    <w:name w:val="Заголовок 3 Знак"/>
    <w:basedOn w:val="a0"/>
    <w:link w:val="3"/>
    <w:rsid w:val="008138FE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40">
    <w:name w:val="Заголовок 4 Знак"/>
    <w:basedOn w:val="a0"/>
    <w:link w:val="4"/>
    <w:rsid w:val="008138FE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60">
    <w:name w:val="Заголовок 6 Знак"/>
    <w:basedOn w:val="a0"/>
    <w:link w:val="6"/>
    <w:rsid w:val="008138FE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8138FE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3">
    <w:name w:val="Body Text"/>
    <w:basedOn w:val="a"/>
    <w:link w:val="a4"/>
    <w:rsid w:val="008138F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8138FE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Body Text Indent"/>
    <w:basedOn w:val="a"/>
    <w:link w:val="a6"/>
    <w:rsid w:val="008138F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8138FE"/>
    <w:rPr>
      <w:rFonts w:ascii="Times New Roman" w:eastAsia="Times New Roman" w:hAnsi="Times New Roman" w:cs="Times New Roman"/>
      <w:i/>
      <w:snapToGrid w:val="0"/>
      <w:sz w:val="24"/>
      <w:szCs w:val="20"/>
    </w:rPr>
  </w:style>
  <w:style w:type="paragraph" w:customStyle="1" w:styleId="61">
    <w:name w:val="заголовок 6"/>
    <w:basedOn w:val="a"/>
    <w:next w:val="a"/>
    <w:rsid w:val="008138FE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7">
    <w:name w:val="header"/>
    <w:basedOn w:val="a"/>
    <w:link w:val="a8"/>
    <w:uiPriority w:val="99"/>
    <w:rsid w:val="008138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138FE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8138FE"/>
  </w:style>
  <w:style w:type="paragraph" w:customStyle="1" w:styleId="11">
    <w:name w:val="Обычный1"/>
    <w:rsid w:val="008138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заголовок 2"/>
    <w:basedOn w:val="a"/>
    <w:next w:val="a"/>
    <w:rsid w:val="008138FE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character" w:customStyle="1" w:styleId="aa">
    <w:name w:val="номер страницы"/>
    <w:basedOn w:val="a0"/>
    <w:rsid w:val="008138FE"/>
  </w:style>
  <w:style w:type="paragraph" w:styleId="ab">
    <w:name w:val="footer"/>
    <w:basedOn w:val="a"/>
    <w:link w:val="ac"/>
    <w:rsid w:val="008138F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8138FE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13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semiHidden/>
    <w:rsid w:val="008138FE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8138FE"/>
    <w:rPr>
      <w:rFonts w:ascii="Tahoma" w:eastAsia="Times New Roman" w:hAnsi="Tahoma" w:cs="Tahoma"/>
      <w:sz w:val="16"/>
      <w:szCs w:val="16"/>
    </w:rPr>
  </w:style>
  <w:style w:type="paragraph" w:styleId="20">
    <w:name w:val="Body Text Indent 2"/>
    <w:basedOn w:val="a"/>
    <w:link w:val="21"/>
    <w:rsid w:val="008138FE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8138FE"/>
    <w:rPr>
      <w:rFonts w:ascii="Times New Roman" w:eastAsia="Times New Roman" w:hAnsi="Times New Roman" w:cs="Times New Roman"/>
      <w:snapToGrid w:val="0"/>
      <w:sz w:val="28"/>
      <w:szCs w:val="28"/>
    </w:rPr>
  </w:style>
  <w:style w:type="character" w:styleId="af">
    <w:name w:val="Hyperlink"/>
    <w:basedOn w:val="a0"/>
    <w:rsid w:val="008138FE"/>
    <w:rPr>
      <w:color w:val="0000FF"/>
      <w:u w:val="single"/>
    </w:rPr>
  </w:style>
  <w:style w:type="paragraph" w:styleId="af0">
    <w:name w:val="Title"/>
    <w:basedOn w:val="a"/>
    <w:link w:val="af1"/>
    <w:qFormat/>
    <w:rsid w:val="008138FE"/>
    <w:pPr>
      <w:tabs>
        <w:tab w:val="left" w:pos="3402"/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f1">
    <w:name w:val="Название Знак"/>
    <w:basedOn w:val="a0"/>
    <w:link w:val="af0"/>
    <w:rsid w:val="008138FE"/>
    <w:rPr>
      <w:rFonts w:ascii="Times New Roman" w:eastAsia="Times New Roman" w:hAnsi="Times New Roman" w:cs="Times New Roman"/>
      <w:sz w:val="30"/>
      <w:szCs w:val="20"/>
    </w:rPr>
  </w:style>
  <w:style w:type="table" w:styleId="af2">
    <w:name w:val="Table Grid"/>
    <w:basedOn w:val="a1"/>
    <w:uiPriority w:val="59"/>
    <w:rsid w:val="00813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8138FE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138FE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138FE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138FE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8138F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8138FE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138FE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8138FE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rsid w:val="00813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8138F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8138F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5">
    <w:name w:val="Нормальный (таблица)"/>
    <w:basedOn w:val="a"/>
    <w:next w:val="a"/>
    <w:uiPriority w:val="99"/>
    <w:rsid w:val="008138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6">
    <w:name w:val="footnote text"/>
    <w:basedOn w:val="a"/>
    <w:link w:val="af7"/>
    <w:uiPriority w:val="99"/>
    <w:semiHidden/>
    <w:unhideWhenUsed/>
    <w:rsid w:val="008138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8138FE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8138F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A3216D2D87D2FC2D0B02D34DAE23BC14FF65CAB846EC4F36B3A2DEB38983E3AA3470A3462BCD52DQ8n3P" TargetMode="External"/><Relationship Id="rId18" Type="http://schemas.openxmlformats.org/officeDocument/2006/relationships/hyperlink" Target="consultantplus://offline/ref=5A3216D2D87D2FC2D0B02D34DAE23BC14FF65CAB846EC4F36B3A2DEB38983E3AA3470A3462BDD82AQ8nEP" TargetMode="External"/><Relationship Id="rId26" Type="http://schemas.openxmlformats.org/officeDocument/2006/relationships/hyperlink" Target="consultantplus://offline/ref=5A3216D2D87D2FC2D0B02D34DAE23BC14CF157AA8D62C4F36B3A2DEB38983E3AA3470A3462BADF2CQ8nFP" TargetMode="External"/><Relationship Id="rId39" Type="http://schemas.openxmlformats.org/officeDocument/2006/relationships/hyperlink" Target="consultantplus://offline/ref=5A3216D2D87D2FC2D0B02D34DAE23BC14CF157AA8D62C4F36B3A2DEB38983E3AA3470A3462BBDD2DQ8n3P" TargetMode="External"/><Relationship Id="rId21" Type="http://schemas.openxmlformats.org/officeDocument/2006/relationships/hyperlink" Target="consultantplus://offline/ref=5A3216D2D87D2FC2D0B02D34DAE23BC14FF65CAB846EC4F36B3A2DEB38983E3AA3470A3462BDDB2DQ8nDP" TargetMode="External"/><Relationship Id="rId34" Type="http://schemas.openxmlformats.org/officeDocument/2006/relationships/hyperlink" Target="consultantplus://offline/ref=5A3216D2D87D2FC2D0B02D34DAE23BC14CF157AA8D62C4F36B3A2DEB38983E3AA3470A3462BADA27Q8nCP" TargetMode="External"/><Relationship Id="rId42" Type="http://schemas.openxmlformats.org/officeDocument/2006/relationships/hyperlink" Target="consultantplus://offline/ref=5A3216D2D87D2FC2D0B02D34DAE23BC14CFF5CA38963C4F36B3A2DEB38983E3AA3470A37Q6nAP" TargetMode="External"/><Relationship Id="rId47" Type="http://schemas.openxmlformats.org/officeDocument/2006/relationships/header" Target="header3.xml"/><Relationship Id="rId50" Type="http://schemas.openxmlformats.org/officeDocument/2006/relationships/header" Target="header5.xml"/><Relationship Id="rId55" Type="http://schemas.openxmlformats.org/officeDocument/2006/relationships/header" Target="header6.xm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A3216D2D87D2FC2D0B02D34DAE23BC14FF65CAB846EC4F36B3A2DEB38983E3AA3470A3462BDDF2EQ8nBP" TargetMode="External"/><Relationship Id="rId20" Type="http://schemas.openxmlformats.org/officeDocument/2006/relationships/hyperlink" Target="consultantplus://offline/ref=5A3216D2D87D2FC2D0B02D34DAE23BC14FF65CAB846EC4F36B3A2DEB38983E3AA3470A3462BDDB2FQ8nCP" TargetMode="External"/><Relationship Id="rId29" Type="http://schemas.openxmlformats.org/officeDocument/2006/relationships/hyperlink" Target="consultantplus://offline/ref=5A3216D2D87D2FC2D0B02D34DAE23BC14CF157AA8D62C4F36B3A2DEB38983E3AA3470A3462BADF2CQ8nEP" TargetMode="External"/><Relationship Id="rId41" Type="http://schemas.openxmlformats.org/officeDocument/2006/relationships/hyperlink" Target="consultantplus://offline/ref=5A3216D2D87D2FC2D0B02D34DAE23BC14CFE5DA68862C4F36B3A2DEB38983E3AA3470A3462B8DD2EQ8nAP" TargetMode="External"/><Relationship Id="rId54" Type="http://schemas.openxmlformats.org/officeDocument/2006/relationships/hyperlink" Target="consultantplus://offline/ref=A0E5B986EA97609381EAE57A80D0423C9D01D87DD07330A30BE542E927AEFCB87AA18ABC88A423E1E1B748xAyBH" TargetMode="External"/><Relationship Id="rId62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216D2D87D2FC2D0B02D34DAE23BC14FF65CAB846EC4F36B3A2DEB38983E3AA3470A3462BCDA2DQ8nAP" TargetMode="External"/><Relationship Id="rId24" Type="http://schemas.openxmlformats.org/officeDocument/2006/relationships/hyperlink" Target="consultantplus://offline/ref=5A3216D2D87D2FC2D0B02D34DAE23BC14CF157AA8D62C4F36B3A2DEB38983E3AA3470A3462B9DB2CQ8n3P" TargetMode="External"/><Relationship Id="rId32" Type="http://schemas.openxmlformats.org/officeDocument/2006/relationships/hyperlink" Target="consultantplus://offline/ref=5A3216D2D87D2FC2D0B02D34DAE23BC14CF157AA8D62C4F36B3A2DEB38983E3AA3470A3462BAD82CQ8nEP" TargetMode="External"/><Relationship Id="rId37" Type="http://schemas.openxmlformats.org/officeDocument/2006/relationships/hyperlink" Target="consultantplus://offline/ref=5A3216D2D87D2FC2D0B02D34DAE23BC14CF157AA8D62C4F36B3A2DEB38983E3AA3470A3462BAD428Q8nDP" TargetMode="External"/><Relationship Id="rId40" Type="http://schemas.openxmlformats.org/officeDocument/2006/relationships/hyperlink" Target="consultantplus://offline/ref=5A3216D2D87D2FC2D0B02D34DAE23BC14CF157AA8D62C4F36B3A2DEB38983E3AA3470A3463B9D828Q8n3P" TargetMode="External"/><Relationship Id="rId45" Type="http://schemas.openxmlformats.org/officeDocument/2006/relationships/footer" Target="footer1.xml"/><Relationship Id="rId53" Type="http://schemas.openxmlformats.org/officeDocument/2006/relationships/image" Target="media/image1.wmf"/><Relationship Id="rId58" Type="http://schemas.openxmlformats.org/officeDocument/2006/relationships/header" Target="header8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3216D2D87D2FC2D0B02D34DAE23BC14FF65CAB846EC4F36B3A2DEB38983E3AA3470A3462BDDD2DQ8nCP" TargetMode="External"/><Relationship Id="rId23" Type="http://schemas.openxmlformats.org/officeDocument/2006/relationships/hyperlink" Target="consultantplus://offline/ref=5A3216D2D87D2FC2D0B02D34DAE23BC14CF157AA8D62C4F36B3A2DEB38983E3AA3470A3462B9DB2CQ8nEP" TargetMode="External"/><Relationship Id="rId28" Type="http://schemas.openxmlformats.org/officeDocument/2006/relationships/hyperlink" Target="consultantplus://offline/ref=5A3216D2D87D2FC2D0B02D34DAE23BC14CF157AA8D62C4F36B3A2DEB38983E3AA3470A3462BADF2CQ8nEP" TargetMode="External"/><Relationship Id="rId36" Type="http://schemas.openxmlformats.org/officeDocument/2006/relationships/hyperlink" Target="consultantplus://offline/ref=5A3216D2D87D2FC2D0B02D34DAE23BC14CF157AA8D62C4F36B3A2DEB38983E3AA3470A3462BAD42AQ8nCP" TargetMode="External"/><Relationship Id="rId49" Type="http://schemas.openxmlformats.org/officeDocument/2006/relationships/footer" Target="footer2.xml"/><Relationship Id="rId57" Type="http://schemas.openxmlformats.org/officeDocument/2006/relationships/footer" Target="footer3.xml"/><Relationship Id="rId61" Type="http://schemas.openxmlformats.org/officeDocument/2006/relationships/footer" Target="footer4.xml"/><Relationship Id="rId10" Type="http://schemas.openxmlformats.org/officeDocument/2006/relationships/hyperlink" Target="consultantplus://offline/ref=5A3216D2D87D2FC2D0B02D34DAE23BC14FF65CAB846EC4F36B3A2DEB38983E3AA3470A3462BCD82AQ8nEP" TargetMode="External"/><Relationship Id="rId19" Type="http://schemas.openxmlformats.org/officeDocument/2006/relationships/hyperlink" Target="consultantplus://offline/ref=5A3216D2D87D2FC2D0B02D34DAE23BC14FF65CAB846EC4F36B3A2DEB38983E3AA3470A3462BDD826Q8n9P" TargetMode="External"/><Relationship Id="rId31" Type="http://schemas.openxmlformats.org/officeDocument/2006/relationships/hyperlink" Target="consultantplus://offline/ref=5A3216D2D87D2FC2D0B02D34DAE23BC14CF157AA8D62C4F36B3A2DEB38983E3AA3470A3462BAD92BQ8nCP" TargetMode="External"/><Relationship Id="rId44" Type="http://schemas.openxmlformats.org/officeDocument/2006/relationships/header" Target="header1.xml"/><Relationship Id="rId52" Type="http://schemas.openxmlformats.org/officeDocument/2006/relationships/hyperlink" Target="consultantplus://offline/ref=4D26430A4B9DA148C141804F3F1020CF7B6E8CA1759711155E78B5D9PAdFH" TargetMode="External"/><Relationship Id="rId60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3216D2D87D2FC2D0B02D34DAE23BC14FF65CAB846EC4F36B3A2DEB38983E3AA3470A3462BBDD2EQ8n2P" TargetMode="External"/><Relationship Id="rId14" Type="http://schemas.openxmlformats.org/officeDocument/2006/relationships/hyperlink" Target="consultantplus://offline/ref=5A3216D2D87D2FC2D0B02D34DAE23BC14FF65CAB846EC4F36B3A2DEB38983E3AA3470A3462BDDD2EQ8nDP" TargetMode="External"/><Relationship Id="rId22" Type="http://schemas.openxmlformats.org/officeDocument/2006/relationships/hyperlink" Target="consultantplus://offline/ref=5A3216D2D87D2FC2D0B02D34DAE23BC14CF157AA8D62C4F36B3A2DEB38983E3AA3470A3462B8DD2EQ8n8P" TargetMode="External"/><Relationship Id="rId27" Type="http://schemas.openxmlformats.org/officeDocument/2006/relationships/hyperlink" Target="consultantplus://offline/ref=5A3216D2D87D2FC2D0B02D34DAE23BC14CF157AA8D62C4F36B3A2DEB38983E3AA3470A3462BADF2CQ8nEP" TargetMode="External"/><Relationship Id="rId30" Type="http://schemas.openxmlformats.org/officeDocument/2006/relationships/hyperlink" Target="consultantplus://offline/ref=5A3216D2D87D2FC2D0B02D34DAE23BC14CF157AA8D62C4F36B3A2DEB38983E3AA3470A3462BADF2BQ8nBP" TargetMode="External"/><Relationship Id="rId35" Type="http://schemas.openxmlformats.org/officeDocument/2006/relationships/hyperlink" Target="consultantplus://offline/ref=5A3216D2D87D2FC2D0B02D34DAE23BC14CF157AA8D62C4F36B3A2DEB38983E3AA3470A3462BAD42AQ8nEP" TargetMode="External"/><Relationship Id="rId43" Type="http://schemas.openxmlformats.org/officeDocument/2006/relationships/hyperlink" Target="consultantplus://offline/ref=5A3216D2D87D2FC2D0B02D34DAE23BC14CFF5CA38963C4F36B3A2DEB38Q9n8P" TargetMode="External"/><Relationship Id="rId48" Type="http://schemas.openxmlformats.org/officeDocument/2006/relationships/header" Target="header4.xml"/><Relationship Id="rId56" Type="http://schemas.openxmlformats.org/officeDocument/2006/relationships/header" Target="header7.xm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5A3216D2D87D2FC2D0B02D34DAE23BC14FF65CAB846EC4F36B3A2DEB38983E3AA3470A3462BBDD2EQ8nDP" TargetMode="External"/><Relationship Id="rId51" Type="http://schemas.openxmlformats.org/officeDocument/2006/relationships/hyperlink" Target="consultantplus://offline/ref=4D26430A4B9DA148C141804F3F1020CF7B6B80AC76954C1F5621B9DBA81779C8CE0FAF3227519F4CP1d3H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5A3216D2D87D2FC2D0B02D34DAE23BC14FF65CAB846EC4F36B3A2DEB38983E3AA3470A3462BCDA26Q8n9P" TargetMode="External"/><Relationship Id="rId17" Type="http://schemas.openxmlformats.org/officeDocument/2006/relationships/hyperlink" Target="consultantplus://offline/ref=5A3216D2D87D2FC2D0B02D34DAE23BC14FF65CAB846EC4F36B3A2DEB38983E3AA3470A3462BDD82CQ8n9P" TargetMode="External"/><Relationship Id="rId25" Type="http://schemas.openxmlformats.org/officeDocument/2006/relationships/hyperlink" Target="consultantplus://offline/ref=5A3216D2D87D2FC2D0B02D34DAE23BC14CF157AA8D62C4F36B3A2DEB38983E3AA3470A3462BADF2CQ8n8P" TargetMode="External"/><Relationship Id="rId33" Type="http://schemas.openxmlformats.org/officeDocument/2006/relationships/hyperlink" Target="consultantplus://offline/ref=5A3216D2D87D2FC2D0B02D34DAE23BC14CF157AA8D62C4F36B3A2DEB38983E3AA3470A3462BADB28Q8n9P" TargetMode="External"/><Relationship Id="rId38" Type="http://schemas.openxmlformats.org/officeDocument/2006/relationships/hyperlink" Target="consultantplus://offline/ref=5A3216D2D87D2FC2D0B02D34DAE23BC14CF157AA8D62C4F36B3A2DEB38983E3AA3470A3462BBDD2EQ8n2P" TargetMode="External"/><Relationship Id="rId46" Type="http://schemas.openxmlformats.org/officeDocument/2006/relationships/header" Target="header2.xml"/><Relationship Id="rId59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F799-DDEC-4844-A369-DD306AA9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30</Pages>
  <Words>8303</Words>
  <Characters>47328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91</cp:revision>
  <cp:lastPrinted>2016-11-22T13:18:00Z</cp:lastPrinted>
  <dcterms:created xsi:type="dcterms:W3CDTF">2016-10-06T12:40:00Z</dcterms:created>
  <dcterms:modified xsi:type="dcterms:W3CDTF">2016-11-24T14:35:00Z</dcterms:modified>
</cp:coreProperties>
</file>