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1376A1" w:rsidP="00C76A90">
      <w:pPr>
        <w:pStyle w:val="aa"/>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6" type="#_x0000_t202" style="position:absolute;margin-left:94.3pt;margin-top:-31.5pt;width:310pt;height:13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" filled="f" stroked="f">
            <o:lock v:ext="edit" shapetype="t"/>
            <v:textbox style="mso-fit-shape-to-text:t">
              <w:txbxContent>
                <w:p w:rsidR="000505EA" w:rsidRDefault="000505EA" w:rsidP="00EA77C2">
                  <w:pPr>
                    <w:pStyle w:val="afff4"/>
                    <w:spacing w:before="0" w:after="0"/>
                    <w:jc w:val="center"/>
                    <w:rPr>
                      <w:sz w:val="24"/>
                      <w:szCs w:val="24"/>
                    </w:rPr>
                  </w:pPr>
                  <w:r>
                    <w:rPr>
                      <w:rFonts w:ascii="Impact" w:hAnsi="Impact"/>
                      <w:sz w:val="72"/>
                      <w:szCs w:val="72"/>
                    </w:rPr>
                    <w:t>Павловский</w:t>
                  </w:r>
                </w:p>
                <w:p w:rsidR="000505EA" w:rsidRDefault="000505EA" w:rsidP="00EA77C2">
                  <w:pPr>
                    <w:pStyle w:val="afff4"/>
                    <w:spacing w:before="0" w:after="0"/>
                    <w:jc w:val="center"/>
                  </w:pPr>
                  <w:r>
                    <w:rPr>
                      <w:rFonts w:ascii="Impact" w:hAnsi="Impact"/>
                      <w:sz w:val="72"/>
                      <w:szCs w:val="72"/>
                    </w:rPr>
                    <w:t xml:space="preserve">муниципальный </w:t>
                  </w:r>
                </w:p>
                <w:p w:rsidR="000505EA" w:rsidRDefault="000505EA" w:rsidP="00EA77C2">
                  <w:pPr>
                    <w:pStyle w:val="afff4"/>
                    <w:spacing w:before="0" w:after="0"/>
                    <w:jc w:val="center"/>
                  </w:pPr>
                  <w:r>
                    <w:rPr>
                      <w:rFonts w:ascii="Impact" w:hAnsi="Impact"/>
                      <w:sz w:val="72"/>
                      <w:szCs w:val="72"/>
                    </w:rPr>
                    <w:t>ВЕСТНИК</w:t>
                  </w:r>
                </w:p>
              </w:txbxContent>
            </v:textbox>
          </v:shape>
        </w:pict>
      </w:r>
      <w:r>
        <w:rPr>
          <w:noProof/>
          <w:sz w:val="16"/>
          <w:szCs w:val="16"/>
          <w:lang w:val="ru-RU"/>
        </w:rPr>
        <w:pict>
          <v:rect id="Rectangle 7" o:spid="_x0000_s1027" style="position:absolute;margin-left:410pt;margin-top:-31.5pt;width:97.4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0505EA" w:rsidRPr="00522432" w:rsidRDefault="000505EA" w:rsidP="0017376C">
                  <w:pPr>
                    <w:pStyle w:val="31"/>
                    <w:rPr>
                      <w:sz w:val="36"/>
                      <w:szCs w:val="36"/>
                    </w:rPr>
                  </w:pPr>
                </w:p>
                <w:p w:rsidR="000505EA" w:rsidRDefault="000505EA" w:rsidP="0017376C">
                  <w:pPr>
                    <w:pStyle w:val="31"/>
                    <w:rPr>
                      <w:sz w:val="36"/>
                      <w:szCs w:val="36"/>
                    </w:rPr>
                  </w:pPr>
                  <w:r>
                    <w:rPr>
                      <w:sz w:val="36"/>
                      <w:szCs w:val="36"/>
                    </w:rPr>
                    <w:t xml:space="preserve">от 10 </w:t>
                  </w:r>
                </w:p>
                <w:p w:rsidR="000505EA" w:rsidRPr="005C7413" w:rsidRDefault="000505EA" w:rsidP="0017376C">
                  <w:pPr>
                    <w:pStyle w:val="31"/>
                    <w:rPr>
                      <w:sz w:val="36"/>
                      <w:szCs w:val="36"/>
                    </w:rPr>
                  </w:pPr>
                  <w:r>
                    <w:rPr>
                      <w:sz w:val="36"/>
                      <w:szCs w:val="36"/>
                    </w:rPr>
                    <w:t xml:space="preserve">августа </w:t>
                  </w:r>
                </w:p>
                <w:p w:rsidR="000505EA" w:rsidRPr="00F644E3" w:rsidRDefault="000505EA" w:rsidP="0017376C">
                  <w:pPr>
                    <w:pStyle w:val="31"/>
                    <w:rPr>
                      <w:sz w:val="36"/>
                      <w:szCs w:val="36"/>
                    </w:rPr>
                  </w:pPr>
                  <w:r>
                    <w:rPr>
                      <w:sz w:val="36"/>
                      <w:szCs w:val="36"/>
                    </w:rPr>
                    <w:t>2018</w:t>
                  </w:r>
                  <w:r w:rsidRPr="00F644E3">
                    <w:rPr>
                      <w:sz w:val="36"/>
                      <w:szCs w:val="36"/>
                    </w:rPr>
                    <w:t xml:space="preserve"> год</w:t>
                  </w:r>
                  <w:r>
                    <w:rPr>
                      <w:sz w:val="36"/>
                      <w:szCs w:val="36"/>
                    </w:rPr>
                    <w:t>а</w:t>
                  </w:r>
                </w:p>
                <w:p w:rsidR="000505EA" w:rsidRDefault="000505EA" w:rsidP="0017376C">
                  <w:pPr>
                    <w:jc w:val="center"/>
                  </w:pPr>
                  <w:r>
                    <w:rPr>
                      <w:b/>
                      <w:bCs/>
                      <w:sz w:val="52"/>
                    </w:rPr>
                    <w:t>№ 13</w:t>
                  </w:r>
                </w:p>
              </w:txbxContent>
            </v:textbox>
          </v:rect>
        </w:pict>
      </w:r>
      <w:r>
        <w:rPr>
          <w:noProof/>
          <w:sz w:val="16"/>
          <w:szCs w:val="16"/>
          <w:lang w:val="ru-RU"/>
        </w:rPr>
        <w:pict>
          <v:line id="Line 272" o:spid="_x0000_s1031"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0" style="position:absolute;margin-left:-26.4pt;margin-top:-15.45pt;width:450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C76A90">
      <w:pPr>
        <w:rPr>
          <w:sz w:val="16"/>
          <w:szCs w:val="16"/>
        </w:rPr>
      </w:pPr>
    </w:p>
    <w:p w:rsidR="0017376C" w:rsidRPr="00691FB1" w:rsidRDefault="0017376C" w:rsidP="00C76A90">
      <w:pPr>
        <w:rPr>
          <w:sz w:val="16"/>
          <w:szCs w:val="16"/>
        </w:rPr>
      </w:pPr>
    </w:p>
    <w:p w:rsidR="0017376C" w:rsidRPr="00691FB1" w:rsidRDefault="00C759B4" w:rsidP="00C76A90">
      <w:pPr>
        <w:rPr>
          <w:sz w:val="16"/>
          <w:szCs w:val="16"/>
        </w:rPr>
      </w:pPr>
      <w:r w:rsidRPr="00C759B4">
        <w:rPr>
          <w:noProof/>
          <w:sz w:val="16"/>
          <w:szCs w:val="16"/>
        </w:rPr>
        <w:drawing>
          <wp:anchor distT="0" distB="0" distL="114300" distR="114300" simplePos="0" relativeHeight="251665920" behindDoc="0" locked="0" layoutInCell="1" allowOverlap="1">
            <wp:simplePos x="0" y="0"/>
            <wp:positionH relativeFrom="column">
              <wp:posOffset>-332403</wp:posOffset>
            </wp:positionH>
            <wp:positionV relativeFrom="paragraph">
              <wp:posOffset>-744039</wp:posOffset>
            </wp:positionV>
            <wp:extent cx="1364226" cy="1716833"/>
            <wp:effectExtent l="19050" t="0" r="6985" b="0"/>
            <wp:wrapNone/>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p>
    <w:p w:rsidR="00E4312F" w:rsidRPr="00691FB1" w:rsidRDefault="00E4312F" w:rsidP="00C76A90">
      <w:pPr>
        <w:rPr>
          <w:sz w:val="16"/>
          <w:szCs w:val="16"/>
        </w:rPr>
      </w:pPr>
    </w:p>
    <w:p w:rsidR="0017376C" w:rsidRPr="00691FB1" w:rsidRDefault="0017376C" w:rsidP="00C76A90">
      <w:pPr>
        <w:tabs>
          <w:tab w:val="left" w:pos="7455"/>
        </w:tabs>
        <w:rPr>
          <w:sz w:val="16"/>
          <w:szCs w:val="16"/>
        </w:rPr>
      </w:pPr>
      <w:r w:rsidRPr="00691FB1">
        <w:rPr>
          <w:sz w:val="16"/>
          <w:szCs w:val="16"/>
        </w:rPr>
        <w:tab/>
      </w:r>
    </w:p>
    <w:p w:rsidR="0017376C" w:rsidRPr="00691FB1" w:rsidRDefault="0017376C" w:rsidP="00C76A90">
      <w:pPr>
        <w:rPr>
          <w:sz w:val="16"/>
          <w:szCs w:val="16"/>
        </w:rPr>
      </w:pPr>
    </w:p>
    <w:p w:rsidR="00414312" w:rsidRDefault="00414312" w:rsidP="00C76A90">
      <w:pPr>
        <w:pStyle w:val="13"/>
        <w:spacing w:before="0" w:after="0"/>
        <w:rPr>
          <w:sz w:val="16"/>
          <w:szCs w:val="16"/>
        </w:rPr>
      </w:pPr>
      <w:bookmarkStart w:id="0" w:name="OLE_LINK38" w:colFirst="0" w:colLast="0"/>
    </w:p>
    <w:p w:rsidR="00317495" w:rsidRDefault="00317495" w:rsidP="00C76A90">
      <w:pPr>
        <w:pStyle w:val="13"/>
        <w:spacing w:before="0" w:after="0"/>
        <w:rPr>
          <w:sz w:val="16"/>
          <w:szCs w:val="16"/>
        </w:rPr>
      </w:pPr>
    </w:p>
    <w:p w:rsidR="00317495" w:rsidRDefault="00317495" w:rsidP="00C76A90">
      <w:pPr>
        <w:pStyle w:val="13"/>
        <w:spacing w:before="0" w:after="0"/>
        <w:rPr>
          <w:sz w:val="16"/>
          <w:szCs w:val="16"/>
        </w:rPr>
      </w:pPr>
    </w:p>
    <w:p w:rsidR="00317495" w:rsidRPr="00691FB1" w:rsidRDefault="00317495" w:rsidP="00C76A90">
      <w:pPr>
        <w:pStyle w:val="13"/>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C76A90">
      <w:pPr>
        <w:jc w:val="both"/>
        <w:rPr>
          <w:b/>
          <w:sz w:val="16"/>
          <w:szCs w:val="16"/>
        </w:rPr>
      </w:pPr>
    </w:p>
    <w:p w:rsidR="00F644E3" w:rsidRDefault="00F644E3" w:rsidP="00C76A90">
      <w:pPr>
        <w:jc w:val="both"/>
        <w:rPr>
          <w:b/>
          <w:sz w:val="16"/>
          <w:szCs w:val="16"/>
        </w:rPr>
      </w:pPr>
    </w:p>
    <w:p w:rsidR="00A04C3C" w:rsidRDefault="001376A1" w:rsidP="00C76A90">
      <w:pPr>
        <w:jc w:val="both"/>
        <w:rPr>
          <w:b/>
          <w:sz w:val="16"/>
          <w:szCs w:val="16"/>
        </w:rPr>
      </w:pPr>
      <w:r w:rsidRPr="001376A1">
        <w:rPr>
          <w:noProof/>
          <w:sz w:val="16"/>
          <w:szCs w:val="16"/>
        </w:rPr>
        <w:pict>
          <v:line id="Line 2" o:spid="_x0000_s1029"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" strokeweight="3pt">
            <v:stroke linestyle="thinThin"/>
          </v:line>
        </w:pict>
      </w:r>
    </w:p>
    <w:p w:rsidR="00A04C3C" w:rsidRPr="00691FB1" w:rsidRDefault="00A04C3C" w:rsidP="00C76A90">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5"/>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A533AE">
        <w:tc>
          <w:tcPr>
            <w:tcW w:w="5000" w:type="pct"/>
            <w:shd w:val="clear" w:color="auto" w:fill="BFBFBF" w:themeFill="background1" w:themeFillShade="BF"/>
            <w:vAlign w:val="center"/>
          </w:tcPr>
          <w:bookmarkEnd w:id="0"/>
          <w:p w:rsidR="00F61A4E" w:rsidRPr="00F61A4E" w:rsidRDefault="00F61A4E" w:rsidP="00C76A90">
            <w:pPr>
              <w:jc w:val="center"/>
              <w:rPr>
                <w:b/>
              </w:rPr>
            </w:pPr>
            <w:r w:rsidRPr="00F61A4E">
              <w:rPr>
                <w:b/>
              </w:rPr>
              <w:lastRenderedPageBreak/>
              <w:t>Документы администрации Павловского муниципального района</w:t>
            </w:r>
          </w:p>
        </w:tc>
      </w:tr>
    </w:tbl>
    <w:p w:rsidR="001F7312" w:rsidRDefault="001F7312" w:rsidP="00C76A90">
      <w:pPr>
        <w:jc w:val="center"/>
        <w:rPr>
          <w:sz w:val="16"/>
          <w:szCs w:val="16"/>
        </w:rPr>
      </w:pPr>
    </w:p>
    <w:p w:rsidR="001D6FFC" w:rsidRPr="001D6FFC" w:rsidRDefault="001D6FFC" w:rsidP="00C76A90">
      <w:pPr>
        <w:jc w:val="center"/>
        <w:rPr>
          <w:b/>
          <w:sz w:val="16"/>
          <w:szCs w:val="16"/>
        </w:rPr>
      </w:pPr>
      <w:r w:rsidRPr="001D6FFC">
        <w:rPr>
          <w:b/>
          <w:sz w:val="16"/>
          <w:szCs w:val="16"/>
        </w:rPr>
        <w:t>УВАЖАЕМЫЕ ЖИТЕЛИ ПАВЛОВСКОГО МУНИЦИПАЛЬНОГО РАЙОНА!</w:t>
      </w:r>
    </w:p>
    <w:p w:rsidR="001D6FFC" w:rsidRPr="00717A63" w:rsidRDefault="001D6FFC" w:rsidP="00C76A90">
      <w:pPr>
        <w:jc w:val="center"/>
        <w:rPr>
          <w:sz w:val="16"/>
          <w:szCs w:val="16"/>
        </w:rPr>
      </w:pPr>
    </w:p>
    <w:p w:rsidR="001D6FFC" w:rsidRPr="00717A63" w:rsidRDefault="001D6FFC" w:rsidP="00C76A90">
      <w:pPr>
        <w:jc w:val="both"/>
        <w:rPr>
          <w:sz w:val="16"/>
          <w:szCs w:val="16"/>
        </w:rPr>
      </w:pPr>
      <w:r w:rsidRPr="00717A63">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постановлением главы Павловского муниципального района от 10.08.2018 № 014.</w:t>
      </w:r>
    </w:p>
    <w:p w:rsidR="001D6FFC" w:rsidRPr="00717A63" w:rsidRDefault="001D6FFC" w:rsidP="00C76A90">
      <w:pPr>
        <w:jc w:val="both"/>
        <w:rPr>
          <w:sz w:val="16"/>
          <w:szCs w:val="16"/>
        </w:rPr>
      </w:pPr>
      <w:r w:rsidRPr="00717A63">
        <w:rPr>
          <w:sz w:val="16"/>
          <w:szCs w:val="16"/>
        </w:rPr>
        <w:t xml:space="preserve">31 августа 2018 года в 16.00 часов в зале заседаний администрации Павловского муниципального района состоятся публичные слушания по утверждению проектов изменений следующих проектов планировки и проектов межевания территорий: </w:t>
      </w:r>
    </w:p>
    <w:p w:rsidR="001D6FFC" w:rsidRPr="00717A63" w:rsidRDefault="001D6FFC" w:rsidP="00C76A90">
      <w:pPr>
        <w:pStyle w:val="ConsPlusNormal"/>
        <w:ind w:firstLine="0"/>
        <w:jc w:val="both"/>
        <w:rPr>
          <w:rFonts w:ascii="Times New Roman" w:hAnsi="Times New Roman"/>
          <w:sz w:val="16"/>
          <w:szCs w:val="16"/>
        </w:rPr>
      </w:pPr>
      <w:r w:rsidRPr="00717A63">
        <w:rPr>
          <w:rFonts w:ascii="Times New Roman" w:hAnsi="Times New Roman"/>
          <w:sz w:val="16"/>
          <w:szCs w:val="16"/>
        </w:rPr>
        <w:t>1) Проект планировки и проект межевания территории для размещения линейного объекта «Внешние сети водоотведения к мясохладобойне-предприятию по убою, переработке и хранению животноводческой продукции свиноводческого комплекса АГРОЭКО»;</w:t>
      </w:r>
    </w:p>
    <w:p w:rsidR="001D6FFC" w:rsidRPr="00717A63" w:rsidRDefault="001D6FFC" w:rsidP="00C76A90">
      <w:pPr>
        <w:pStyle w:val="ConsPlusNormal"/>
        <w:ind w:firstLine="0"/>
        <w:jc w:val="both"/>
        <w:rPr>
          <w:rFonts w:ascii="Times New Roman" w:hAnsi="Times New Roman"/>
          <w:sz w:val="16"/>
          <w:szCs w:val="16"/>
        </w:rPr>
      </w:pPr>
      <w:r w:rsidRPr="00717A63">
        <w:rPr>
          <w:rFonts w:ascii="Times New Roman" w:hAnsi="Times New Roman"/>
          <w:sz w:val="16"/>
          <w:szCs w:val="16"/>
        </w:rPr>
        <w:t>2) Проект планировки и проект межевания территории для строительства линейного объекта «Внешние сети электроснабжения к мясохладобойне-предприятию по убою, переработке и хранению животноводческой продукции свиноводческого комплекса АГРОЭКО.</w:t>
      </w:r>
      <w:r w:rsidRPr="00717A63">
        <w:rPr>
          <w:sz w:val="16"/>
          <w:szCs w:val="16"/>
        </w:rPr>
        <w:t xml:space="preserve"> </w:t>
      </w:r>
      <w:proofErr w:type="gramStart"/>
      <w:r w:rsidRPr="00717A63">
        <w:rPr>
          <w:rFonts w:ascii="Times New Roman" w:hAnsi="Times New Roman"/>
          <w:sz w:val="16"/>
          <w:szCs w:val="16"/>
          <w:lang w:val="en-US"/>
        </w:rPr>
        <w:t>I</w:t>
      </w:r>
      <w:r w:rsidRPr="00717A63">
        <w:rPr>
          <w:rFonts w:ascii="Times New Roman" w:hAnsi="Times New Roman"/>
          <w:sz w:val="16"/>
          <w:szCs w:val="16"/>
        </w:rPr>
        <w:t xml:space="preserve"> и </w:t>
      </w:r>
      <w:r w:rsidRPr="00717A63">
        <w:rPr>
          <w:rFonts w:ascii="Times New Roman" w:hAnsi="Times New Roman"/>
          <w:sz w:val="16"/>
          <w:szCs w:val="16"/>
          <w:lang w:val="en-US"/>
        </w:rPr>
        <w:t>II</w:t>
      </w:r>
      <w:r w:rsidRPr="00717A63">
        <w:rPr>
          <w:rFonts w:ascii="Times New Roman" w:hAnsi="Times New Roman"/>
          <w:sz w:val="16"/>
          <w:szCs w:val="16"/>
        </w:rPr>
        <w:t xml:space="preserve"> этапы строительства.</w:t>
      </w:r>
      <w:proofErr w:type="gramEnd"/>
      <w:r w:rsidRPr="00717A63">
        <w:rPr>
          <w:rFonts w:ascii="Times New Roman" w:hAnsi="Times New Roman"/>
          <w:sz w:val="16"/>
          <w:szCs w:val="16"/>
        </w:rPr>
        <w:t xml:space="preserve"> ЛЭП-10кВ и РТП-6/10кВ. </w:t>
      </w:r>
      <w:r w:rsidRPr="00717A63">
        <w:rPr>
          <w:rFonts w:ascii="Times New Roman" w:hAnsi="Times New Roman"/>
          <w:sz w:val="16"/>
          <w:szCs w:val="16"/>
          <w:lang w:val="en-US"/>
        </w:rPr>
        <w:t>II</w:t>
      </w:r>
      <w:r w:rsidRPr="00717A63">
        <w:rPr>
          <w:rFonts w:ascii="Times New Roman" w:hAnsi="Times New Roman"/>
          <w:sz w:val="16"/>
          <w:szCs w:val="16"/>
        </w:rPr>
        <w:t xml:space="preserve"> этап строительства»;</w:t>
      </w:r>
    </w:p>
    <w:p w:rsidR="001D6FFC" w:rsidRPr="00717A63" w:rsidRDefault="001D6FFC" w:rsidP="00C76A90">
      <w:pPr>
        <w:pStyle w:val="ConsPlusNormal"/>
        <w:ind w:firstLine="0"/>
        <w:jc w:val="both"/>
        <w:rPr>
          <w:rFonts w:ascii="Times New Roman" w:hAnsi="Times New Roman"/>
          <w:sz w:val="16"/>
          <w:szCs w:val="16"/>
        </w:rPr>
      </w:pPr>
      <w:r w:rsidRPr="00717A63">
        <w:rPr>
          <w:rFonts w:ascii="Times New Roman" w:hAnsi="Times New Roman"/>
          <w:sz w:val="16"/>
          <w:szCs w:val="16"/>
        </w:rPr>
        <w:t>3) Проект планировки и проект межевания территории для размещения линейного объекта, подготовленные в составе документации для строительства объекта «Коридор размещения инженерных сетей для Цеха термической переработки продукции мясохладобойни»;</w:t>
      </w:r>
    </w:p>
    <w:p w:rsidR="001D6FFC" w:rsidRPr="00717A63" w:rsidRDefault="001D6FFC" w:rsidP="00C76A90">
      <w:pPr>
        <w:pStyle w:val="ConsPlusNormal"/>
        <w:ind w:firstLine="0"/>
        <w:jc w:val="both"/>
        <w:rPr>
          <w:rFonts w:ascii="Times New Roman" w:hAnsi="Times New Roman"/>
          <w:sz w:val="16"/>
          <w:szCs w:val="16"/>
        </w:rPr>
      </w:pPr>
      <w:r w:rsidRPr="00717A63">
        <w:rPr>
          <w:rFonts w:ascii="Times New Roman" w:hAnsi="Times New Roman"/>
          <w:sz w:val="16"/>
          <w:szCs w:val="16"/>
        </w:rPr>
        <w:t>4) Проект планировки и проект межевания территории, подготовленный в</w:t>
      </w:r>
      <w:r w:rsidRPr="00717A63">
        <w:rPr>
          <w:sz w:val="16"/>
          <w:szCs w:val="16"/>
        </w:rPr>
        <w:t xml:space="preserve"> </w:t>
      </w:r>
      <w:r w:rsidRPr="00717A63">
        <w:rPr>
          <w:rFonts w:ascii="Times New Roman" w:hAnsi="Times New Roman"/>
          <w:sz w:val="16"/>
          <w:szCs w:val="16"/>
        </w:rPr>
        <w:t>составе документации для строительства объекта «Внеплощадочные сети газоснабжения высокого давления «</w:t>
      </w:r>
      <w:proofErr w:type="spellStart"/>
      <w:proofErr w:type="gramStart"/>
      <w:r w:rsidRPr="00717A63">
        <w:rPr>
          <w:rFonts w:ascii="Times New Roman" w:hAnsi="Times New Roman"/>
          <w:sz w:val="16"/>
          <w:szCs w:val="16"/>
        </w:rPr>
        <w:t>Бойни-мясоперерабатывающего</w:t>
      </w:r>
      <w:proofErr w:type="spellEnd"/>
      <w:proofErr w:type="gramEnd"/>
      <w:r w:rsidRPr="00717A63">
        <w:rPr>
          <w:rFonts w:ascii="Times New Roman" w:hAnsi="Times New Roman"/>
          <w:sz w:val="16"/>
          <w:szCs w:val="16"/>
        </w:rPr>
        <w:t xml:space="preserve"> предприятия», расположенного по адресу: Воронежская область, Павловский район, восточная часть кадастрового квартала 36:20:6000018 (кадастровый номер 36:20:6000018:122)».</w:t>
      </w:r>
    </w:p>
    <w:p w:rsidR="001D6FFC" w:rsidRPr="00717A63" w:rsidRDefault="001D6FFC" w:rsidP="00C76A90">
      <w:pPr>
        <w:jc w:val="both"/>
        <w:rPr>
          <w:sz w:val="16"/>
          <w:szCs w:val="16"/>
        </w:rPr>
      </w:pPr>
      <w:r w:rsidRPr="00717A63">
        <w:rPr>
          <w:sz w:val="16"/>
          <w:szCs w:val="16"/>
        </w:rPr>
        <w:t xml:space="preserve">2. </w:t>
      </w:r>
      <w:proofErr w:type="gramStart"/>
      <w:r w:rsidRPr="00717A63">
        <w:rPr>
          <w:sz w:val="16"/>
          <w:szCs w:val="16"/>
        </w:rPr>
        <w:t>С материалами публичных слушаний и проектами постановлений администрации Павловского муниципального района об утверждении изменений в проекты планировки и проекты межевания территорий можно ознакомиться на официальном сайте администрации Павловского муниципального района в информационно-телекоммуникационной сети «Интернет», а также данные материалы представлены на экспозиции в отделе по архитектуре и градостроительству администрации Павловского муниципального района, находящемуся в здании администрации по адресу: г. Павловск, ул</w:t>
      </w:r>
      <w:proofErr w:type="gramEnd"/>
      <w:r w:rsidRPr="00717A63">
        <w:rPr>
          <w:sz w:val="16"/>
          <w:szCs w:val="16"/>
        </w:rPr>
        <w:t>. Войкова, д. 29 (каб. 7) в рабочие  дни с 09.00  до  18.00 час</w:t>
      </w:r>
      <w:proofErr w:type="gramStart"/>
      <w:r w:rsidRPr="00717A63">
        <w:rPr>
          <w:sz w:val="16"/>
          <w:szCs w:val="16"/>
        </w:rPr>
        <w:t xml:space="preserve">., </w:t>
      </w:r>
      <w:proofErr w:type="gramEnd"/>
      <w:r w:rsidRPr="00717A63">
        <w:rPr>
          <w:sz w:val="16"/>
          <w:szCs w:val="16"/>
        </w:rPr>
        <w:t xml:space="preserve">телефоны для справок 2-45-47, 2-49-72. </w:t>
      </w:r>
    </w:p>
    <w:p w:rsidR="001D6FFC" w:rsidRPr="00717A63" w:rsidRDefault="001D6FFC" w:rsidP="00C76A90">
      <w:pPr>
        <w:jc w:val="both"/>
        <w:rPr>
          <w:sz w:val="16"/>
          <w:szCs w:val="16"/>
        </w:rPr>
      </w:pPr>
      <w:r w:rsidRPr="00717A63">
        <w:rPr>
          <w:sz w:val="16"/>
          <w:szCs w:val="16"/>
        </w:rPr>
        <w:t>Экспозиция открыта с 21 августа 2018 года (включительно).</w:t>
      </w:r>
    </w:p>
    <w:p w:rsidR="001D6FFC" w:rsidRPr="00717A63" w:rsidRDefault="001D6FFC" w:rsidP="00C76A90">
      <w:pPr>
        <w:jc w:val="both"/>
        <w:rPr>
          <w:sz w:val="16"/>
          <w:szCs w:val="16"/>
        </w:rPr>
      </w:pPr>
      <w:r w:rsidRPr="00717A63">
        <w:rPr>
          <w:sz w:val="16"/>
          <w:szCs w:val="16"/>
        </w:rPr>
        <w:t>Часы работы экспозиции с понедельника по пятницу с 10.00 до 17.00 (кроме выходных дней). На выставке проводятся консультации по темам публичных слушаний.</w:t>
      </w:r>
    </w:p>
    <w:p w:rsidR="001D6FFC" w:rsidRPr="00717A63" w:rsidRDefault="001D6FFC" w:rsidP="00C76A90">
      <w:pPr>
        <w:jc w:val="both"/>
        <w:rPr>
          <w:sz w:val="16"/>
          <w:szCs w:val="16"/>
        </w:rPr>
      </w:pPr>
      <w:r w:rsidRPr="00717A63">
        <w:rPr>
          <w:sz w:val="16"/>
          <w:szCs w:val="16"/>
        </w:rPr>
        <w:t>Приглашаем жителей города и района принять участие в публичных слушаниях.</w:t>
      </w:r>
    </w:p>
    <w:p w:rsidR="001D6FFC" w:rsidRPr="00717A63" w:rsidRDefault="001D6FFC" w:rsidP="00C76A90">
      <w:pPr>
        <w:jc w:val="both"/>
        <w:rPr>
          <w:sz w:val="16"/>
          <w:szCs w:val="16"/>
        </w:rPr>
      </w:pPr>
    </w:p>
    <w:p w:rsidR="001D6FFC" w:rsidRPr="00717A63" w:rsidRDefault="001D6FFC" w:rsidP="00C76A90">
      <w:pPr>
        <w:jc w:val="both"/>
        <w:rPr>
          <w:sz w:val="16"/>
          <w:szCs w:val="16"/>
        </w:rPr>
      </w:pPr>
      <w:r w:rsidRPr="00717A63">
        <w:rPr>
          <w:sz w:val="16"/>
          <w:szCs w:val="16"/>
        </w:rPr>
        <w:t xml:space="preserve">Комиссия по проведению публичных слушаний». </w:t>
      </w:r>
    </w:p>
    <w:p w:rsidR="001D6FFC" w:rsidRDefault="001D6FFC" w:rsidP="00C76A90">
      <w:pPr>
        <w:jc w:val="center"/>
        <w:rPr>
          <w:sz w:val="16"/>
          <w:szCs w:val="16"/>
        </w:rPr>
      </w:pPr>
    </w:p>
    <w:p w:rsidR="001D6FFC" w:rsidRPr="00CB6FBA" w:rsidRDefault="001D6FFC" w:rsidP="00C76A90">
      <w:pPr>
        <w:pStyle w:val="Heading11"/>
        <w:kinsoku w:val="0"/>
        <w:overflowPunct w:val="0"/>
        <w:ind w:left="0"/>
        <w:jc w:val="center"/>
        <w:outlineLvl w:val="9"/>
        <w:rPr>
          <w:sz w:val="16"/>
          <w:szCs w:val="16"/>
        </w:rPr>
      </w:pPr>
      <w:r w:rsidRPr="00CB6FBA">
        <w:rPr>
          <w:spacing w:val="-1"/>
          <w:sz w:val="16"/>
          <w:szCs w:val="16"/>
        </w:rPr>
        <w:t>ГЛАВА ПАВЛОВСКОГО</w:t>
      </w:r>
      <w:r w:rsidRPr="00CB6FBA">
        <w:rPr>
          <w:spacing w:val="-4"/>
          <w:sz w:val="16"/>
          <w:szCs w:val="16"/>
        </w:rPr>
        <w:t xml:space="preserve"> </w:t>
      </w:r>
      <w:r w:rsidRPr="00CB6FBA">
        <w:rPr>
          <w:spacing w:val="-1"/>
          <w:sz w:val="16"/>
          <w:szCs w:val="16"/>
        </w:rPr>
        <w:t>МУНИЦИПАЛЬНОГО</w:t>
      </w:r>
      <w:r w:rsidRPr="00CB6FBA">
        <w:rPr>
          <w:sz w:val="16"/>
          <w:szCs w:val="16"/>
        </w:rPr>
        <w:t xml:space="preserve"> </w:t>
      </w:r>
      <w:r w:rsidRPr="00CB6FBA">
        <w:rPr>
          <w:spacing w:val="-1"/>
          <w:sz w:val="16"/>
          <w:szCs w:val="16"/>
        </w:rPr>
        <w:t>РАЙОНА ВОРОНЕЖСКОЙ</w:t>
      </w:r>
      <w:r w:rsidRPr="00CB6FBA">
        <w:rPr>
          <w:spacing w:val="-3"/>
          <w:sz w:val="16"/>
          <w:szCs w:val="16"/>
        </w:rPr>
        <w:t xml:space="preserve"> </w:t>
      </w:r>
      <w:r w:rsidRPr="00CB6FBA">
        <w:rPr>
          <w:spacing w:val="-1"/>
          <w:sz w:val="16"/>
          <w:szCs w:val="16"/>
        </w:rPr>
        <w:t>ОБЛАСТИ</w:t>
      </w:r>
    </w:p>
    <w:p w:rsidR="001D6FFC" w:rsidRPr="00CB6FBA" w:rsidRDefault="001D6FFC" w:rsidP="00C76A90">
      <w:pPr>
        <w:pStyle w:val="af3"/>
        <w:kinsoku w:val="0"/>
        <w:overflowPunct w:val="0"/>
        <w:spacing w:after="0"/>
        <w:jc w:val="center"/>
        <w:rPr>
          <w:b/>
          <w:bCs/>
          <w:sz w:val="16"/>
          <w:szCs w:val="16"/>
        </w:rPr>
      </w:pPr>
    </w:p>
    <w:p w:rsidR="001D6FFC" w:rsidRPr="00CB6FBA" w:rsidRDefault="001D6FFC" w:rsidP="00C76A90">
      <w:pPr>
        <w:pStyle w:val="af3"/>
        <w:kinsoku w:val="0"/>
        <w:overflowPunct w:val="0"/>
        <w:spacing w:after="0"/>
        <w:jc w:val="center"/>
        <w:rPr>
          <w:sz w:val="16"/>
          <w:szCs w:val="16"/>
        </w:rPr>
      </w:pPr>
      <w:r w:rsidRPr="00CB6FBA">
        <w:rPr>
          <w:b/>
          <w:bCs/>
          <w:spacing w:val="-1"/>
          <w:sz w:val="16"/>
          <w:szCs w:val="16"/>
        </w:rPr>
        <w:t>ПОСТАНОВЛЕНИЕ</w:t>
      </w:r>
    </w:p>
    <w:p w:rsidR="001D6FFC" w:rsidRPr="00CB6FBA" w:rsidRDefault="001D6FFC" w:rsidP="00C76A90">
      <w:pPr>
        <w:pStyle w:val="Heading2"/>
        <w:tabs>
          <w:tab w:val="left" w:pos="9214"/>
          <w:tab w:val="left" w:pos="9355"/>
        </w:tabs>
        <w:kinsoku w:val="0"/>
        <w:overflowPunct w:val="0"/>
        <w:ind w:left="0"/>
        <w:outlineLvl w:val="9"/>
        <w:rPr>
          <w:sz w:val="16"/>
          <w:szCs w:val="16"/>
          <w:u w:val="single"/>
        </w:rPr>
      </w:pPr>
      <w:r w:rsidRPr="00CB6FBA">
        <w:rPr>
          <w:sz w:val="16"/>
          <w:szCs w:val="16"/>
          <w:u w:val="single"/>
        </w:rPr>
        <w:t xml:space="preserve">от 10.08.2018 № 014 </w:t>
      </w:r>
    </w:p>
    <w:p w:rsidR="001D6FFC" w:rsidRPr="00CB6FBA" w:rsidRDefault="001D6FFC" w:rsidP="00C76A90">
      <w:pPr>
        <w:pStyle w:val="Heading2"/>
        <w:kinsoku w:val="0"/>
        <w:overflowPunct w:val="0"/>
        <w:ind w:left="0"/>
        <w:outlineLvl w:val="9"/>
        <w:rPr>
          <w:sz w:val="16"/>
          <w:szCs w:val="16"/>
        </w:rPr>
      </w:pPr>
      <w:r w:rsidRPr="00CB6FBA">
        <w:rPr>
          <w:sz w:val="16"/>
          <w:szCs w:val="16"/>
        </w:rPr>
        <w:t>г. Павловск</w:t>
      </w:r>
    </w:p>
    <w:p w:rsidR="001D6FFC" w:rsidRPr="00CB6FBA" w:rsidRDefault="001D6FFC" w:rsidP="00C76A90">
      <w:pPr>
        <w:pStyle w:val="affff9"/>
        <w:spacing w:before="0" w:after="0"/>
        <w:jc w:val="left"/>
        <w:outlineLvl w:val="9"/>
        <w:rPr>
          <w:b/>
          <w:sz w:val="16"/>
          <w:szCs w:val="16"/>
        </w:rPr>
      </w:pPr>
    </w:p>
    <w:p w:rsidR="001D6FFC" w:rsidRPr="00CB6FBA" w:rsidRDefault="001D6FFC" w:rsidP="00C76A90">
      <w:pPr>
        <w:rPr>
          <w:sz w:val="16"/>
          <w:szCs w:val="16"/>
        </w:rPr>
      </w:pPr>
      <w:r w:rsidRPr="00CB6FBA">
        <w:rPr>
          <w:sz w:val="16"/>
          <w:szCs w:val="16"/>
        </w:rPr>
        <w:t>Об организации публичных слушаний</w:t>
      </w:r>
    </w:p>
    <w:p w:rsidR="001D6FFC" w:rsidRPr="00CB6FBA" w:rsidRDefault="001D6FFC" w:rsidP="00C76A90">
      <w:pPr>
        <w:rPr>
          <w:sz w:val="16"/>
          <w:szCs w:val="16"/>
        </w:rPr>
      </w:pPr>
      <w:r w:rsidRPr="00CB6FBA">
        <w:rPr>
          <w:sz w:val="16"/>
          <w:szCs w:val="16"/>
        </w:rPr>
        <w:t xml:space="preserve">по внесению изменений в проекты </w:t>
      </w:r>
    </w:p>
    <w:p w:rsidR="001D6FFC" w:rsidRPr="00CB6FBA" w:rsidRDefault="001D6FFC" w:rsidP="00C76A90">
      <w:pPr>
        <w:rPr>
          <w:sz w:val="16"/>
          <w:szCs w:val="16"/>
        </w:rPr>
      </w:pPr>
      <w:r w:rsidRPr="00CB6FBA">
        <w:rPr>
          <w:sz w:val="16"/>
          <w:szCs w:val="16"/>
        </w:rPr>
        <w:t xml:space="preserve">планировки и проекты межевания </w:t>
      </w:r>
    </w:p>
    <w:p w:rsidR="001D6FFC" w:rsidRPr="00CB6FBA" w:rsidRDefault="001D6FFC" w:rsidP="00C76A90">
      <w:pPr>
        <w:rPr>
          <w:sz w:val="16"/>
          <w:szCs w:val="16"/>
        </w:rPr>
      </w:pPr>
      <w:r w:rsidRPr="00CB6FBA">
        <w:rPr>
          <w:sz w:val="16"/>
          <w:szCs w:val="16"/>
        </w:rPr>
        <w:t xml:space="preserve">территорий </w:t>
      </w:r>
    </w:p>
    <w:p w:rsidR="001D6FFC" w:rsidRPr="00CB6FBA" w:rsidRDefault="001D6FFC" w:rsidP="00C76A90">
      <w:pPr>
        <w:tabs>
          <w:tab w:val="left" w:pos="720"/>
        </w:tabs>
        <w:rPr>
          <w:sz w:val="16"/>
          <w:szCs w:val="16"/>
        </w:rPr>
      </w:pPr>
    </w:p>
    <w:p w:rsidR="001D6FFC" w:rsidRPr="00CB6FBA" w:rsidRDefault="001D6FFC" w:rsidP="00C76A90">
      <w:pPr>
        <w:tabs>
          <w:tab w:val="left" w:pos="720"/>
        </w:tabs>
        <w:jc w:val="both"/>
        <w:rPr>
          <w:sz w:val="16"/>
          <w:szCs w:val="16"/>
        </w:rPr>
      </w:pPr>
      <w:proofErr w:type="gramStart"/>
      <w:r w:rsidRPr="00CB6FBA">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руководствуясь п.5 ст. 46 Градостроительного кодекса РФ,  ст. 21 Устава Павловского муниципального района Воронежской области, решением Совета   народных депутатов Павловского  муниципального района от 19.06.2018 № 393 «Об утверждении Положения о порядке проведения общественных обсуждений или публичных слушаний по вопросам градостроительной деятельности</w:t>
      </w:r>
      <w:proofErr w:type="gramEnd"/>
      <w:r w:rsidRPr="00CB6FBA">
        <w:rPr>
          <w:sz w:val="16"/>
          <w:szCs w:val="16"/>
        </w:rPr>
        <w:t xml:space="preserve"> на территории Павловского муниципального района», в целях реализации права граждан на осуществление местного самоуправления посредством участия в публичных слушаниях</w:t>
      </w:r>
    </w:p>
    <w:p w:rsidR="001D6FFC" w:rsidRPr="00CB6FBA" w:rsidRDefault="001D6FFC" w:rsidP="00C76A90">
      <w:pPr>
        <w:tabs>
          <w:tab w:val="left" w:pos="720"/>
        </w:tabs>
        <w:jc w:val="center"/>
        <w:rPr>
          <w:sz w:val="16"/>
          <w:szCs w:val="16"/>
        </w:rPr>
      </w:pPr>
    </w:p>
    <w:p w:rsidR="001D6FFC" w:rsidRPr="00CB6FBA" w:rsidRDefault="001D6FFC" w:rsidP="00C76A90">
      <w:pPr>
        <w:tabs>
          <w:tab w:val="left" w:pos="720"/>
        </w:tabs>
        <w:jc w:val="center"/>
        <w:rPr>
          <w:sz w:val="16"/>
          <w:szCs w:val="16"/>
        </w:rPr>
      </w:pPr>
      <w:r w:rsidRPr="00CB6FBA">
        <w:rPr>
          <w:sz w:val="16"/>
          <w:szCs w:val="16"/>
        </w:rPr>
        <w:t>ПОСТАНОВЛЯЮ:</w:t>
      </w:r>
    </w:p>
    <w:p w:rsidR="001D6FFC" w:rsidRPr="00CB6FBA" w:rsidRDefault="001D6FFC" w:rsidP="00C76A90">
      <w:pPr>
        <w:jc w:val="center"/>
        <w:rPr>
          <w:sz w:val="16"/>
          <w:szCs w:val="16"/>
        </w:rPr>
      </w:pP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 xml:space="preserve">1. Назначить проведение публичных слушаний на 31 августа 2018 года в 16.00 часов в зале заседаний администрации Павловского муниципального района по проектам изменений в следующие проекты планировки и проекты межевания территорий: </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1) Проект планировки и проект межевания территории для размещения линейного объекта «Внешние сети водоотведения к мясохладобойне-предприятию по убою, переработке и хранению животноводческой продукции свиноводческого комплекса АГРОЭКО»;</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 xml:space="preserve">2) Проект планировки и проект межевания территории для строительства линейного объекта «Внешние сети электроснабжения к мясохладобойне-предприятию по убою, переработке и хранению животноводческой продукции свиноводческого комплекса АГРОЭКО. </w:t>
      </w:r>
      <w:proofErr w:type="gramStart"/>
      <w:r w:rsidRPr="00CB6FBA">
        <w:rPr>
          <w:rFonts w:ascii="Times New Roman" w:hAnsi="Times New Roman"/>
          <w:sz w:val="16"/>
          <w:szCs w:val="16"/>
          <w:lang w:val="en-US"/>
        </w:rPr>
        <w:t>I</w:t>
      </w:r>
      <w:r w:rsidRPr="00CB6FBA">
        <w:rPr>
          <w:rFonts w:ascii="Times New Roman" w:hAnsi="Times New Roman"/>
          <w:sz w:val="16"/>
          <w:szCs w:val="16"/>
        </w:rPr>
        <w:t xml:space="preserve"> и </w:t>
      </w:r>
      <w:r w:rsidRPr="00CB6FBA">
        <w:rPr>
          <w:rFonts w:ascii="Times New Roman" w:hAnsi="Times New Roman"/>
          <w:sz w:val="16"/>
          <w:szCs w:val="16"/>
          <w:lang w:val="en-US"/>
        </w:rPr>
        <w:t>II</w:t>
      </w:r>
      <w:r w:rsidRPr="00CB6FBA">
        <w:rPr>
          <w:rFonts w:ascii="Times New Roman" w:hAnsi="Times New Roman"/>
          <w:sz w:val="16"/>
          <w:szCs w:val="16"/>
        </w:rPr>
        <w:t xml:space="preserve"> этапы строительства.</w:t>
      </w:r>
      <w:proofErr w:type="gramEnd"/>
      <w:r w:rsidRPr="00CB6FBA">
        <w:rPr>
          <w:rFonts w:ascii="Times New Roman" w:hAnsi="Times New Roman"/>
          <w:sz w:val="16"/>
          <w:szCs w:val="16"/>
        </w:rPr>
        <w:t xml:space="preserve"> ЛЭП-10кВ и РТП-6/10кВ. </w:t>
      </w:r>
      <w:r w:rsidRPr="00CB6FBA">
        <w:rPr>
          <w:rFonts w:ascii="Times New Roman" w:hAnsi="Times New Roman"/>
          <w:sz w:val="16"/>
          <w:szCs w:val="16"/>
          <w:lang w:val="en-US"/>
        </w:rPr>
        <w:t>II</w:t>
      </w:r>
      <w:r w:rsidRPr="00CB6FBA">
        <w:rPr>
          <w:rFonts w:ascii="Times New Roman" w:hAnsi="Times New Roman"/>
          <w:sz w:val="16"/>
          <w:szCs w:val="16"/>
        </w:rPr>
        <w:t xml:space="preserve"> этап строительства»;</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3) Проект планировки и проект межевания территории для размещения линейного объекта, подготовленные в составе документации для строительства объекта «Коридор размещения инженерных сетей для Цеха термической переработки продукции мясохладобойни»;</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4) Проект планировки и проект межевания территории, подготовленный в составе документации для строительства объекта «Внеплощадочные сети газоснабжения высокого давления «</w:t>
      </w:r>
      <w:proofErr w:type="spellStart"/>
      <w:proofErr w:type="gramStart"/>
      <w:r w:rsidRPr="00CB6FBA">
        <w:rPr>
          <w:rFonts w:ascii="Times New Roman" w:hAnsi="Times New Roman"/>
          <w:sz w:val="16"/>
          <w:szCs w:val="16"/>
        </w:rPr>
        <w:t>Бойни-мясоперерабатывающего</w:t>
      </w:r>
      <w:proofErr w:type="spellEnd"/>
      <w:proofErr w:type="gramEnd"/>
      <w:r w:rsidRPr="00CB6FBA">
        <w:rPr>
          <w:rFonts w:ascii="Times New Roman" w:hAnsi="Times New Roman"/>
          <w:sz w:val="16"/>
          <w:szCs w:val="16"/>
        </w:rPr>
        <w:t xml:space="preserve"> предприятия», расположенного по адресу: Воронежская область, Павловский район, восточная часть кадастрового квартала 36:20:6000018 (кадастровый номер 36:20:6000018:122)».</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 xml:space="preserve">2. Поручить подготовку и проведение публичных слушаний с соблюдением процедуры их проведения комиссии в составе: </w:t>
      </w:r>
    </w:p>
    <w:tbl>
      <w:tblPr>
        <w:tblW w:w="5000" w:type="pct"/>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1E0"/>
      </w:tblPr>
      <w:tblGrid>
        <w:gridCol w:w="437"/>
        <w:gridCol w:w="1468"/>
        <w:gridCol w:w="2761"/>
      </w:tblGrid>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1.</w:t>
            </w:r>
          </w:p>
        </w:tc>
        <w:tc>
          <w:tcPr>
            <w:tcW w:w="1468"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xml:space="preserve">Подорожный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Юрий Алексеевич</w:t>
            </w:r>
          </w:p>
        </w:tc>
        <w:tc>
          <w:tcPr>
            <w:tcW w:w="2761"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 xml:space="preserve">- заместитель главы администрации  Павловского  муниципального района; </w:t>
            </w:r>
          </w:p>
          <w:p w:rsidR="001D6FFC" w:rsidRPr="00CB6FBA" w:rsidRDefault="001D6FFC" w:rsidP="00C76A90">
            <w:pPr>
              <w:pStyle w:val="ConsPlusNormal"/>
              <w:ind w:firstLine="0"/>
              <w:jc w:val="both"/>
              <w:rPr>
                <w:rFonts w:ascii="Times New Roman" w:hAnsi="Times New Roman"/>
                <w:sz w:val="16"/>
                <w:szCs w:val="16"/>
              </w:rPr>
            </w:pPr>
          </w:p>
        </w:tc>
      </w:tr>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2.</w:t>
            </w:r>
          </w:p>
        </w:tc>
        <w:tc>
          <w:tcPr>
            <w:tcW w:w="1468"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xml:space="preserve">Никитин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xml:space="preserve">Павел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Олегович</w:t>
            </w:r>
          </w:p>
        </w:tc>
        <w:tc>
          <w:tcPr>
            <w:tcW w:w="2761"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руководитель муниципального отдела по управлению муниципальным имуществом администрации Павловского муниципального района</w:t>
            </w:r>
          </w:p>
        </w:tc>
      </w:tr>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3.</w:t>
            </w:r>
          </w:p>
        </w:tc>
        <w:tc>
          <w:tcPr>
            <w:tcW w:w="1468"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xml:space="preserve">Лыкова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Александра Станиславовна</w:t>
            </w:r>
          </w:p>
        </w:tc>
        <w:tc>
          <w:tcPr>
            <w:tcW w:w="2761"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начальник отдела по архитектуре, строительству и жилищно-коммунальному хозяйству администрации   Павловского  муниципального района;</w:t>
            </w:r>
          </w:p>
          <w:p w:rsidR="001D6FFC" w:rsidRPr="00CB6FBA" w:rsidRDefault="001D6FFC" w:rsidP="00C76A90">
            <w:pPr>
              <w:pStyle w:val="ConsPlusNormal"/>
              <w:ind w:firstLine="0"/>
              <w:jc w:val="both"/>
              <w:rPr>
                <w:rFonts w:ascii="Times New Roman" w:hAnsi="Times New Roman"/>
                <w:sz w:val="16"/>
                <w:szCs w:val="16"/>
              </w:rPr>
            </w:pPr>
          </w:p>
        </w:tc>
      </w:tr>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4.</w:t>
            </w:r>
          </w:p>
        </w:tc>
        <w:tc>
          <w:tcPr>
            <w:tcW w:w="1468"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Тимошенко</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Наталья Юрьевна</w:t>
            </w:r>
          </w:p>
        </w:tc>
        <w:tc>
          <w:tcPr>
            <w:tcW w:w="2761"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xml:space="preserve">- старший инженер муниципального казенного учреждения Павловского муниципального района «Служба </w:t>
            </w:r>
            <w:r w:rsidRPr="00CB6FBA">
              <w:rPr>
                <w:rFonts w:ascii="Times New Roman" w:hAnsi="Times New Roman"/>
                <w:sz w:val="16"/>
                <w:szCs w:val="16"/>
              </w:rPr>
              <w:lastRenderedPageBreak/>
              <w:t>обеспечения деятельности администрации Павловского муниципального района»;</w:t>
            </w:r>
          </w:p>
          <w:p w:rsidR="001D6FFC" w:rsidRPr="00CB6FBA" w:rsidRDefault="001D6FFC" w:rsidP="00C76A90">
            <w:pPr>
              <w:pStyle w:val="ConsPlusNormal"/>
              <w:ind w:firstLine="0"/>
              <w:jc w:val="both"/>
              <w:rPr>
                <w:rFonts w:ascii="Times New Roman" w:hAnsi="Times New Roman"/>
                <w:sz w:val="16"/>
                <w:szCs w:val="16"/>
              </w:rPr>
            </w:pPr>
          </w:p>
        </w:tc>
      </w:tr>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lastRenderedPageBreak/>
              <w:t>5.</w:t>
            </w:r>
          </w:p>
        </w:tc>
        <w:tc>
          <w:tcPr>
            <w:tcW w:w="1468" w:type="dxa"/>
          </w:tcPr>
          <w:p w:rsidR="001D6FFC" w:rsidRPr="00CB6FBA" w:rsidRDefault="001D6FFC" w:rsidP="00C76A90">
            <w:pPr>
              <w:pStyle w:val="ConsPlusNormal"/>
              <w:ind w:firstLine="0"/>
              <w:rPr>
                <w:rFonts w:ascii="Times New Roman" w:hAnsi="Times New Roman"/>
                <w:sz w:val="16"/>
                <w:szCs w:val="16"/>
              </w:rPr>
            </w:pPr>
            <w:proofErr w:type="spellStart"/>
            <w:r w:rsidRPr="00CB6FBA">
              <w:rPr>
                <w:rFonts w:ascii="Times New Roman" w:hAnsi="Times New Roman"/>
                <w:sz w:val="16"/>
                <w:szCs w:val="16"/>
              </w:rPr>
              <w:t>Урядникова</w:t>
            </w:r>
            <w:proofErr w:type="spellEnd"/>
            <w:r w:rsidRPr="00CB6FBA">
              <w:rPr>
                <w:rFonts w:ascii="Times New Roman" w:hAnsi="Times New Roman"/>
                <w:sz w:val="16"/>
                <w:szCs w:val="16"/>
              </w:rPr>
              <w:t xml:space="preserve">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Светлана Викторовна</w:t>
            </w:r>
          </w:p>
          <w:p w:rsidR="001D6FFC" w:rsidRPr="00CB6FBA" w:rsidRDefault="001D6FFC" w:rsidP="00C76A90">
            <w:pPr>
              <w:pStyle w:val="ConsPlusNormal"/>
              <w:ind w:firstLine="0"/>
              <w:jc w:val="both"/>
              <w:rPr>
                <w:rFonts w:ascii="Times New Roman" w:hAnsi="Times New Roman"/>
                <w:sz w:val="16"/>
                <w:szCs w:val="16"/>
              </w:rPr>
            </w:pPr>
          </w:p>
        </w:tc>
        <w:tc>
          <w:tcPr>
            <w:tcW w:w="2761"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старший инженер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w:t>
            </w:r>
          </w:p>
          <w:p w:rsidR="001D6FFC" w:rsidRPr="00CB6FBA" w:rsidRDefault="001D6FFC" w:rsidP="00C76A90">
            <w:pPr>
              <w:pStyle w:val="ConsPlusNormal"/>
              <w:ind w:firstLine="0"/>
              <w:rPr>
                <w:rFonts w:ascii="Times New Roman" w:hAnsi="Times New Roman"/>
                <w:sz w:val="16"/>
                <w:szCs w:val="16"/>
              </w:rPr>
            </w:pPr>
          </w:p>
        </w:tc>
      </w:tr>
      <w:tr w:rsidR="001D6FFC" w:rsidRPr="00CB6FBA" w:rsidTr="001D6FFC">
        <w:tc>
          <w:tcPr>
            <w:tcW w:w="437" w:type="dxa"/>
          </w:tcPr>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6.</w:t>
            </w:r>
          </w:p>
        </w:tc>
        <w:tc>
          <w:tcPr>
            <w:tcW w:w="1468" w:type="dxa"/>
          </w:tcPr>
          <w:p w:rsidR="001D6FFC" w:rsidRPr="00CB6FBA" w:rsidRDefault="001D6FFC" w:rsidP="00C76A90">
            <w:pPr>
              <w:pStyle w:val="ConsPlusNormal"/>
              <w:ind w:firstLine="0"/>
              <w:rPr>
                <w:rFonts w:ascii="Times New Roman" w:hAnsi="Times New Roman"/>
                <w:sz w:val="16"/>
                <w:szCs w:val="16"/>
              </w:rPr>
            </w:pPr>
            <w:proofErr w:type="spellStart"/>
            <w:r w:rsidRPr="00CB6FBA">
              <w:rPr>
                <w:rFonts w:ascii="Times New Roman" w:hAnsi="Times New Roman"/>
                <w:sz w:val="16"/>
                <w:szCs w:val="16"/>
              </w:rPr>
              <w:t>Остапенко</w:t>
            </w:r>
            <w:proofErr w:type="spellEnd"/>
            <w:r w:rsidRPr="00CB6FBA">
              <w:rPr>
                <w:rFonts w:ascii="Times New Roman" w:hAnsi="Times New Roman"/>
                <w:sz w:val="16"/>
                <w:szCs w:val="16"/>
              </w:rPr>
              <w:t xml:space="preserve"> </w:t>
            </w:r>
          </w:p>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Елена Михайловна</w:t>
            </w:r>
          </w:p>
        </w:tc>
        <w:tc>
          <w:tcPr>
            <w:tcW w:w="2761" w:type="dxa"/>
          </w:tcPr>
          <w:p w:rsidR="001D6FFC" w:rsidRPr="00CB6FBA" w:rsidRDefault="001D6FFC" w:rsidP="00C76A90">
            <w:pPr>
              <w:pStyle w:val="ConsPlusNormal"/>
              <w:ind w:firstLine="0"/>
              <w:rPr>
                <w:rFonts w:ascii="Times New Roman" w:hAnsi="Times New Roman"/>
                <w:sz w:val="16"/>
                <w:szCs w:val="16"/>
              </w:rPr>
            </w:pPr>
            <w:r w:rsidRPr="00CB6FBA">
              <w:rPr>
                <w:rFonts w:ascii="Times New Roman" w:hAnsi="Times New Roman"/>
                <w:sz w:val="16"/>
                <w:szCs w:val="16"/>
              </w:rPr>
              <w:t>- инженер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w:t>
            </w:r>
          </w:p>
        </w:tc>
      </w:tr>
    </w:tbl>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 xml:space="preserve">3. Администрации Павловского муниципального района обеспечить организационно-техническое сопровождение и оформление информационных материалов для проведения публичных слушаний об утверждении изменений в проекты планировки и проекты межевания территорий. </w:t>
      </w:r>
    </w:p>
    <w:p w:rsidR="001D6FFC" w:rsidRPr="00CB6FBA" w:rsidRDefault="001D6FFC" w:rsidP="00C76A90">
      <w:pPr>
        <w:pStyle w:val="ConsPlusNormal"/>
        <w:ind w:firstLine="0"/>
        <w:jc w:val="both"/>
        <w:rPr>
          <w:rFonts w:ascii="Times New Roman" w:hAnsi="Times New Roman"/>
          <w:sz w:val="16"/>
          <w:szCs w:val="16"/>
        </w:rPr>
      </w:pPr>
      <w:r w:rsidRPr="00CB6FBA">
        <w:rPr>
          <w:rFonts w:ascii="Times New Roman" w:hAnsi="Times New Roman"/>
          <w:sz w:val="16"/>
          <w:szCs w:val="16"/>
        </w:rPr>
        <w:t>4. Комиссии по подготовке и проведению публичных слушаний оповестить население Павловского муниципального района о дате и месте проведения публичных слушаний, о способе ознакомления с материалами по вопросам публичных слушаний, опубликовать рекомендации публичных слушаний.</w:t>
      </w:r>
    </w:p>
    <w:p w:rsidR="001D6FFC" w:rsidRPr="00CB6FBA" w:rsidRDefault="001D6FFC" w:rsidP="00C76A90">
      <w:pPr>
        <w:pStyle w:val="ConsPlusNormal"/>
        <w:ind w:firstLine="0"/>
        <w:jc w:val="both"/>
        <w:rPr>
          <w:rFonts w:ascii="Times New Roman" w:hAnsi="Times New Roman"/>
          <w:sz w:val="16"/>
          <w:szCs w:val="16"/>
        </w:rPr>
      </w:pPr>
    </w:p>
    <w:p w:rsidR="001D6FFC" w:rsidRDefault="001D6FFC" w:rsidP="00C76A90">
      <w:pPr>
        <w:rPr>
          <w:sz w:val="16"/>
          <w:szCs w:val="16"/>
        </w:rPr>
      </w:pPr>
      <w:r w:rsidRPr="00CB6FBA">
        <w:rPr>
          <w:sz w:val="16"/>
          <w:szCs w:val="16"/>
        </w:rPr>
        <w:t xml:space="preserve">Глава Павловского муниципального района </w:t>
      </w:r>
    </w:p>
    <w:p w:rsidR="001D6FFC" w:rsidRPr="00090D48" w:rsidRDefault="001D6FFC" w:rsidP="00C76A90">
      <w:pPr>
        <w:autoSpaceDE w:val="0"/>
        <w:autoSpaceDN w:val="0"/>
        <w:adjustRightInd w:val="0"/>
        <w:jc w:val="both"/>
        <w:rPr>
          <w:sz w:val="16"/>
          <w:szCs w:val="16"/>
        </w:rPr>
      </w:pPr>
      <w:r w:rsidRPr="00090D48">
        <w:rPr>
          <w:sz w:val="16"/>
          <w:szCs w:val="16"/>
        </w:rPr>
        <w:t xml:space="preserve">Воронежской области </w:t>
      </w:r>
    </w:p>
    <w:p w:rsidR="001D6FFC" w:rsidRPr="00CB6FBA" w:rsidRDefault="001D6FFC" w:rsidP="00C76A90">
      <w:pPr>
        <w:jc w:val="right"/>
        <w:rPr>
          <w:sz w:val="16"/>
          <w:szCs w:val="16"/>
        </w:rPr>
      </w:pPr>
      <w:r w:rsidRPr="00CB6FBA">
        <w:rPr>
          <w:sz w:val="16"/>
          <w:szCs w:val="16"/>
        </w:rPr>
        <w:t>Н.Н. Дегтярев</w:t>
      </w:r>
    </w:p>
    <w:p w:rsidR="001D6FFC" w:rsidRDefault="001D6FFC" w:rsidP="00C76A90">
      <w:pPr>
        <w:jc w:val="center"/>
        <w:rPr>
          <w:sz w:val="16"/>
          <w:szCs w:val="16"/>
        </w:rPr>
      </w:pPr>
    </w:p>
    <w:p w:rsidR="00DC3216" w:rsidRPr="004308B9" w:rsidRDefault="00DC3216" w:rsidP="00C76A90">
      <w:pPr>
        <w:jc w:val="center"/>
        <w:rPr>
          <w:b/>
          <w:sz w:val="16"/>
          <w:szCs w:val="16"/>
        </w:rPr>
      </w:pPr>
      <w:r w:rsidRPr="004308B9">
        <w:rPr>
          <w:b/>
          <w:sz w:val="16"/>
          <w:szCs w:val="16"/>
        </w:rPr>
        <w:t>АДМИНИСТРАЦИЯ ПАВЛОВСКОГО МУНИЦИПАЛЬНОГО РАЙОНА</w:t>
      </w:r>
      <w:r w:rsidR="00D01AE1">
        <w:rPr>
          <w:b/>
          <w:sz w:val="16"/>
          <w:szCs w:val="16"/>
        </w:rPr>
        <w:t xml:space="preserve"> </w:t>
      </w:r>
      <w:r w:rsidRPr="004308B9">
        <w:rPr>
          <w:b/>
          <w:sz w:val="16"/>
          <w:szCs w:val="16"/>
        </w:rPr>
        <w:t>ВОРОНЕЖСКОЙ ОБЛАСТИ</w:t>
      </w:r>
    </w:p>
    <w:p w:rsidR="00DC3216" w:rsidRPr="004308B9" w:rsidRDefault="00DC3216" w:rsidP="00C76A90">
      <w:pPr>
        <w:jc w:val="center"/>
        <w:rPr>
          <w:b/>
          <w:sz w:val="16"/>
          <w:szCs w:val="16"/>
        </w:rPr>
      </w:pPr>
    </w:p>
    <w:p w:rsidR="00DC3216" w:rsidRPr="004308B9" w:rsidRDefault="00DC3216" w:rsidP="00C76A90">
      <w:pPr>
        <w:jc w:val="center"/>
        <w:rPr>
          <w:b/>
          <w:sz w:val="16"/>
          <w:szCs w:val="16"/>
        </w:rPr>
      </w:pPr>
      <w:r w:rsidRPr="004308B9">
        <w:rPr>
          <w:b/>
          <w:sz w:val="16"/>
          <w:szCs w:val="16"/>
        </w:rPr>
        <w:t>ПОСТАНОВЛЕНИЕ</w:t>
      </w:r>
    </w:p>
    <w:p w:rsidR="00DC3216" w:rsidRPr="004308B9" w:rsidRDefault="00DC3216" w:rsidP="00C76A90">
      <w:pPr>
        <w:rPr>
          <w:sz w:val="16"/>
          <w:szCs w:val="16"/>
          <w:u w:val="single"/>
        </w:rPr>
      </w:pPr>
      <w:r w:rsidRPr="004308B9">
        <w:rPr>
          <w:sz w:val="16"/>
          <w:szCs w:val="16"/>
          <w:u w:val="single"/>
        </w:rPr>
        <w:t>от 31.07.2018 г. № 487</w:t>
      </w:r>
    </w:p>
    <w:p w:rsidR="00DC3216" w:rsidRPr="004308B9" w:rsidRDefault="00DC3216" w:rsidP="00C76A90">
      <w:pPr>
        <w:rPr>
          <w:sz w:val="16"/>
          <w:szCs w:val="16"/>
        </w:rPr>
      </w:pPr>
      <w:r w:rsidRPr="004308B9">
        <w:rPr>
          <w:sz w:val="16"/>
          <w:szCs w:val="16"/>
        </w:rPr>
        <w:t>г. Павловск</w:t>
      </w:r>
    </w:p>
    <w:p w:rsidR="00DC3216" w:rsidRPr="004308B9" w:rsidRDefault="00DC3216" w:rsidP="00C76A90">
      <w:pPr>
        <w:rPr>
          <w:sz w:val="16"/>
          <w:szCs w:val="16"/>
        </w:rPr>
      </w:pPr>
    </w:p>
    <w:p w:rsidR="00DC3216" w:rsidRPr="004308B9" w:rsidRDefault="00DC3216" w:rsidP="00C76A90">
      <w:pPr>
        <w:rPr>
          <w:sz w:val="16"/>
          <w:szCs w:val="16"/>
        </w:rPr>
      </w:pPr>
      <w:r w:rsidRPr="004308B9">
        <w:rPr>
          <w:sz w:val="16"/>
          <w:szCs w:val="16"/>
        </w:rPr>
        <w:t xml:space="preserve">О внесении изменений в постановление </w:t>
      </w:r>
    </w:p>
    <w:p w:rsidR="00DC3216" w:rsidRPr="004308B9" w:rsidRDefault="00DC3216" w:rsidP="00C76A90">
      <w:pPr>
        <w:rPr>
          <w:sz w:val="16"/>
          <w:szCs w:val="16"/>
        </w:rPr>
      </w:pPr>
      <w:r w:rsidRPr="004308B9">
        <w:rPr>
          <w:sz w:val="16"/>
          <w:szCs w:val="16"/>
        </w:rPr>
        <w:t xml:space="preserve">администрации </w:t>
      </w:r>
      <w:proofErr w:type="gramStart"/>
      <w:r w:rsidRPr="004308B9">
        <w:rPr>
          <w:sz w:val="16"/>
          <w:szCs w:val="16"/>
        </w:rPr>
        <w:t>Павловского</w:t>
      </w:r>
      <w:proofErr w:type="gramEnd"/>
      <w:r w:rsidRPr="004308B9">
        <w:rPr>
          <w:sz w:val="16"/>
          <w:szCs w:val="16"/>
        </w:rPr>
        <w:t xml:space="preserve"> муниципального</w:t>
      </w:r>
    </w:p>
    <w:p w:rsidR="00DC3216" w:rsidRPr="004308B9" w:rsidRDefault="00DC3216" w:rsidP="00C76A90">
      <w:pPr>
        <w:rPr>
          <w:sz w:val="16"/>
          <w:szCs w:val="16"/>
        </w:rPr>
      </w:pPr>
      <w:r w:rsidRPr="004308B9">
        <w:rPr>
          <w:sz w:val="16"/>
          <w:szCs w:val="16"/>
        </w:rPr>
        <w:t xml:space="preserve">района от 14.06.2018 № 378 «Об утверждении </w:t>
      </w:r>
    </w:p>
    <w:p w:rsidR="00DC3216" w:rsidRPr="004308B9" w:rsidRDefault="00DC3216" w:rsidP="00C76A90">
      <w:pPr>
        <w:rPr>
          <w:sz w:val="16"/>
          <w:szCs w:val="16"/>
        </w:rPr>
      </w:pPr>
      <w:r w:rsidRPr="004308B9">
        <w:rPr>
          <w:sz w:val="16"/>
          <w:szCs w:val="16"/>
        </w:rPr>
        <w:t>Положения об оплате труда работников</w:t>
      </w:r>
    </w:p>
    <w:p w:rsidR="00DC3216" w:rsidRPr="004308B9" w:rsidRDefault="00DC3216" w:rsidP="00C76A90">
      <w:pPr>
        <w:rPr>
          <w:sz w:val="16"/>
          <w:szCs w:val="16"/>
        </w:rPr>
      </w:pPr>
      <w:r w:rsidRPr="004308B9">
        <w:rPr>
          <w:sz w:val="16"/>
          <w:szCs w:val="16"/>
        </w:rPr>
        <w:t xml:space="preserve">муниципальных казенных организаций </w:t>
      </w:r>
    </w:p>
    <w:p w:rsidR="00DC3216" w:rsidRPr="004308B9" w:rsidRDefault="00DC3216" w:rsidP="00C76A90">
      <w:pPr>
        <w:rPr>
          <w:sz w:val="16"/>
          <w:szCs w:val="16"/>
        </w:rPr>
      </w:pPr>
      <w:r w:rsidRPr="004308B9">
        <w:rPr>
          <w:sz w:val="16"/>
          <w:szCs w:val="16"/>
        </w:rPr>
        <w:t xml:space="preserve">дополнительного </w:t>
      </w:r>
      <w:proofErr w:type="spellStart"/>
      <w:r w:rsidRPr="004308B9">
        <w:rPr>
          <w:sz w:val="16"/>
          <w:szCs w:val="16"/>
        </w:rPr>
        <w:t>образованияПавловского</w:t>
      </w:r>
      <w:proofErr w:type="spellEnd"/>
    </w:p>
    <w:p w:rsidR="00DC3216" w:rsidRPr="004308B9" w:rsidRDefault="00DC3216" w:rsidP="00C76A90">
      <w:pPr>
        <w:rPr>
          <w:sz w:val="16"/>
          <w:szCs w:val="16"/>
        </w:rPr>
      </w:pPr>
      <w:r w:rsidRPr="004308B9">
        <w:rPr>
          <w:sz w:val="16"/>
          <w:szCs w:val="16"/>
        </w:rPr>
        <w:t xml:space="preserve">муниципального района и </w:t>
      </w:r>
      <w:proofErr w:type="gramStart"/>
      <w:r w:rsidRPr="004308B9">
        <w:rPr>
          <w:sz w:val="16"/>
          <w:szCs w:val="16"/>
        </w:rPr>
        <w:t>внесении</w:t>
      </w:r>
      <w:proofErr w:type="gramEnd"/>
    </w:p>
    <w:p w:rsidR="00DC3216" w:rsidRPr="004308B9" w:rsidRDefault="00DC3216" w:rsidP="00C76A90">
      <w:pPr>
        <w:rPr>
          <w:sz w:val="16"/>
          <w:szCs w:val="16"/>
        </w:rPr>
      </w:pPr>
      <w:r w:rsidRPr="004308B9">
        <w:rPr>
          <w:sz w:val="16"/>
          <w:szCs w:val="16"/>
        </w:rPr>
        <w:t xml:space="preserve">изменений в некоторые правовые акты </w:t>
      </w:r>
    </w:p>
    <w:p w:rsidR="00DC3216" w:rsidRPr="004308B9" w:rsidRDefault="00DC3216" w:rsidP="00C76A90">
      <w:pPr>
        <w:rPr>
          <w:sz w:val="16"/>
          <w:szCs w:val="16"/>
        </w:rPr>
      </w:pPr>
      <w:r w:rsidRPr="004308B9">
        <w:rPr>
          <w:sz w:val="16"/>
          <w:szCs w:val="16"/>
        </w:rPr>
        <w:t xml:space="preserve">администрации </w:t>
      </w:r>
      <w:proofErr w:type="gramStart"/>
      <w:r w:rsidRPr="004308B9">
        <w:rPr>
          <w:sz w:val="16"/>
          <w:szCs w:val="16"/>
        </w:rPr>
        <w:t>Павловского</w:t>
      </w:r>
      <w:proofErr w:type="gramEnd"/>
      <w:r w:rsidRPr="004308B9">
        <w:rPr>
          <w:sz w:val="16"/>
          <w:szCs w:val="16"/>
        </w:rPr>
        <w:t xml:space="preserve"> муниципального</w:t>
      </w:r>
    </w:p>
    <w:p w:rsidR="00DC3216" w:rsidRPr="004308B9" w:rsidRDefault="00DC3216" w:rsidP="00C76A90">
      <w:pPr>
        <w:rPr>
          <w:sz w:val="16"/>
          <w:szCs w:val="16"/>
        </w:rPr>
      </w:pPr>
      <w:r w:rsidRPr="004308B9">
        <w:rPr>
          <w:sz w:val="16"/>
          <w:szCs w:val="16"/>
        </w:rPr>
        <w:t>района»</w:t>
      </w:r>
    </w:p>
    <w:p w:rsidR="00DC3216" w:rsidRPr="001F7312" w:rsidRDefault="00DC3216" w:rsidP="00C76A90">
      <w:pPr>
        <w:rPr>
          <w:bCs/>
          <w:sz w:val="16"/>
          <w:szCs w:val="16"/>
        </w:rPr>
      </w:pPr>
    </w:p>
    <w:p w:rsidR="00DC3216" w:rsidRPr="004308B9" w:rsidRDefault="00DC3216" w:rsidP="00C76A90">
      <w:pPr>
        <w:jc w:val="both"/>
        <w:rPr>
          <w:sz w:val="16"/>
          <w:szCs w:val="16"/>
        </w:rPr>
      </w:pPr>
      <w:proofErr w:type="gramStart"/>
      <w:r w:rsidRPr="004308B9">
        <w:rPr>
          <w:sz w:val="16"/>
          <w:szCs w:val="16"/>
        </w:rPr>
        <w:t xml:space="preserve">В соответствии с Федеральным законом от 29.12.2012 № 273-ФЗ «Об образовании в Российской Федерации», в целях исполнения Указа Президента Российской Федерации от07.05.2012 № 597 «О мероприятиях по реализации государственной социальной политики», распоряжением Правительства РФ  от 26.11.2012 № 2190-р «Об утверждении Программы поэтапного совершенствования системы оплаты труда в государственных (муниципальных) учреждениях на 2012-2018 годы», распоряжением правительства Воронежской области от 28.02.2013  № 119-р «Об </w:t>
      </w:r>
      <w:proofErr w:type="spellStart"/>
      <w:r w:rsidRPr="004308B9">
        <w:rPr>
          <w:sz w:val="16"/>
          <w:szCs w:val="16"/>
        </w:rPr>
        <w:t>утвержденииплана</w:t>
      </w:r>
      <w:proofErr w:type="spellEnd"/>
      <w:proofErr w:type="gramEnd"/>
      <w:r w:rsidRPr="004308B9">
        <w:rPr>
          <w:sz w:val="16"/>
          <w:szCs w:val="16"/>
        </w:rPr>
        <w:t xml:space="preserve"> </w:t>
      </w:r>
      <w:proofErr w:type="gramStart"/>
      <w:r w:rsidRPr="004308B9">
        <w:rPr>
          <w:sz w:val="16"/>
          <w:szCs w:val="16"/>
        </w:rPr>
        <w:t>мероприятий («дорожной карты») Воронежской области «</w:t>
      </w:r>
      <w:proofErr w:type="spellStart"/>
      <w:r w:rsidRPr="004308B9">
        <w:rPr>
          <w:sz w:val="16"/>
          <w:szCs w:val="16"/>
        </w:rPr>
        <w:t>Измененияв</w:t>
      </w:r>
      <w:proofErr w:type="spellEnd"/>
      <w:r w:rsidRPr="004308B9">
        <w:rPr>
          <w:sz w:val="16"/>
          <w:szCs w:val="16"/>
        </w:rPr>
        <w:t xml:space="preserve"> отраслях социальной сферы  направленные на повышение эффективности образования и науки», принимая во внимания  приказ департамента образования, науки и молодежной политики Воронежской области от 29.12.2017 № 1576 «Об утверждении примерных положений об оплате труда  в образовательных организациях, расположенных на территории Воронежской области и иных организаций, подведомственных департаменту образования, науки и молодежной политики», администрация Павловского муниципального района </w:t>
      </w:r>
      <w:proofErr w:type="gramEnd"/>
    </w:p>
    <w:p w:rsidR="00DC3216" w:rsidRPr="004308B9" w:rsidRDefault="00DC3216" w:rsidP="00C76A90">
      <w:pPr>
        <w:jc w:val="center"/>
        <w:rPr>
          <w:sz w:val="16"/>
          <w:szCs w:val="16"/>
        </w:rPr>
      </w:pPr>
    </w:p>
    <w:p w:rsidR="00DC3216" w:rsidRPr="004308B9" w:rsidRDefault="00DC3216" w:rsidP="00C76A90">
      <w:pPr>
        <w:jc w:val="center"/>
        <w:rPr>
          <w:sz w:val="16"/>
          <w:szCs w:val="16"/>
        </w:rPr>
      </w:pPr>
      <w:r w:rsidRPr="004308B9">
        <w:rPr>
          <w:sz w:val="16"/>
          <w:szCs w:val="16"/>
        </w:rPr>
        <w:t>ПОСТАНОВЛЯЕТ:</w:t>
      </w:r>
    </w:p>
    <w:p w:rsidR="00DC3216" w:rsidRPr="004308B9" w:rsidRDefault="00DC3216" w:rsidP="00C76A90">
      <w:pPr>
        <w:jc w:val="center"/>
        <w:rPr>
          <w:sz w:val="16"/>
          <w:szCs w:val="16"/>
        </w:rPr>
      </w:pPr>
    </w:p>
    <w:p w:rsidR="00DC3216" w:rsidRPr="004308B9" w:rsidRDefault="00DC3216" w:rsidP="00C76A90">
      <w:pPr>
        <w:jc w:val="both"/>
        <w:rPr>
          <w:sz w:val="16"/>
          <w:szCs w:val="16"/>
        </w:rPr>
      </w:pPr>
      <w:r w:rsidRPr="004308B9">
        <w:rPr>
          <w:sz w:val="16"/>
          <w:szCs w:val="16"/>
        </w:rPr>
        <w:t xml:space="preserve">1. Внести в постановление от 14.06.2018 № 378 «Об утверждении Положения об оплате труда работников муниципальных казенных организаций дополнительного </w:t>
      </w:r>
      <w:proofErr w:type="spellStart"/>
      <w:r w:rsidRPr="004308B9">
        <w:rPr>
          <w:sz w:val="16"/>
          <w:szCs w:val="16"/>
        </w:rPr>
        <w:t>образованияПавловского</w:t>
      </w:r>
      <w:proofErr w:type="spellEnd"/>
      <w:r w:rsidRPr="004308B9">
        <w:rPr>
          <w:sz w:val="16"/>
          <w:szCs w:val="16"/>
        </w:rPr>
        <w:t xml:space="preserve"> муниципального района и внесении изменений в некоторые правовые акты администрации Павловского </w:t>
      </w:r>
      <w:proofErr w:type="spellStart"/>
      <w:r w:rsidRPr="004308B9">
        <w:rPr>
          <w:sz w:val="16"/>
          <w:szCs w:val="16"/>
        </w:rPr>
        <w:t>муниципальногорайона</w:t>
      </w:r>
      <w:proofErr w:type="spellEnd"/>
      <w:r w:rsidRPr="004308B9">
        <w:rPr>
          <w:sz w:val="16"/>
          <w:szCs w:val="16"/>
        </w:rPr>
        <w:t>» следующие изменения:</w:t>
      </w:r>
    </w:p>
    <w:p w:rsidR="00DC3216" w:rsidRPr="004308B9" w:rsidRDefault="00DC3216" w:rsidP="00C76A90">
      <w:pPr>
        <w:jc w:val="both"/>
        <w:rPr>
          <w:sz w:val="16"/>
          <w:szCs w:val="16"/>
        </w:rPr>
      </w:pPr>
      <w:r w:rsidRPr="004308B9">
        <w:rPr>
          <w:sz w:val="16"/>
          <w:szCs w:val="16"/>
        </w:rPr>
        <w:lastRenderedPageBreak/>
        <w:t>1.1. В приложении № 1:</w:t>
      </w:r>
    </w:p>
    <w:p w:rsidR="00DC3216" w:rsidRPr="004308B9" w:rsidRDefault="00DC3216" w:rsidP="00C76A90">
      <w:pPr>
        <w:jc w:val="both"/>
        <w:rPr>
          <w:sz w:val="16"/>
          <w:szCs w:val="16"/>
        </w:rPr>
      </w:pPr>
      <w:r w:rsidRPr="004308B9">
        <w:rPr>
          <w:sz w:val="16"/>
          <w:szCs w:val="16"/>
        </w:rPr>
        <w:t>1.1.1. Приложения № 2, № 3 к «Положению об оплате труда работников муниципального казенного учреждения дополнительного образования «Павловский Центр детского творчества</w:t>
      </w:r>
      <w:proofErr w:type="gramStart"/>
      <w:r w:rsidRPr="004308B9">
        <w:rPr>
          <w:sz w:val="16"/>
          <w:szCs w:val="16"/>
        </w:rPr>
        <w:t>»П</w:t>
      </w:r>
      <w:proofErr w:type="gramEnd"/>
      <w:r w:rsidRPr="004308B9">
        <w:rPr>
          <w:sz w:val="16"/>
          <w:szCs w:val="16"/>
        </w:rPr>
        <w:t>авловского муниципального района изложить в редакции согласно приложениям к настоящему постановлению № 1, № 2 соответственно.</w:t>
      </w:r>
    </w:p>
    <w:p w:rsidR="00DC3216" w:rsidRPr="004308B9" w:rsidRDefault="00DC3216" w:rsidP="00C76A90">
      <w:pPr>
        <w:jc w:val="both"/>
        <w:rPr>
          <w:sz w:val="16"/>
          <w:szCs w:val="16"/>
        </w:rPr>
      </w:pPr>
      <w:r w:rsidRPr="004308B9">
        <w:rPr>
          <w:sz w:val="16"/>
          <w:szCs w:val="16"/>
        </w:rPr>
        <w:t>1.2. В приложении № 2:</w:t>
      </w:r>
    </w:p>
    <w:p w:rsidR="00DC3216" w:rsidRPr="004308B9" w:rsidRDefault="00DC3216" w:rsidP="00C76A90">
      <w:pPr>
        <w:jc w:val="both"/>
        <w:rPr>
          <w:sz w:val="16"/>
          <w:szCs w:val="16"/>
        </w:rPr>
      </w:pPr>
      <w:r w:rsidRPr="004308B9">
        <w:rPr>
          <w:sz w:val="16"/>
          <w:szCs w:val="16"/>
        </w:rPr>
        <w:t>1.2.1.Приложения № 2, № 3к</w:t>
      </w:r>
      <w:proofErr w:type="gramStart"/>
      <w:r w:rsidRPr="004308B9">
        <w:rPr>
          <w:sz w:val="16"/>
          <w:szCs w:val="16"/>
        </w:rPr>
        <w:t>«П</w:t>
      </w:r>
      <w:proofErr w:type="gramEnd"/>
      <w:r w:rsidRPr="004308B9">
        <w:rPr>
          <w:sz w:val="16"/>
          <w:szCs w:val="16"/>
        </w:rPr>
        <w:t>оложению об оплате труда работников муниципального казенного учреждения дополнительного образования «Павловская станция юных техников» Павловского муниципального района, изложить в редакции согласно приложениям к настоящему постановлению № 3, № 4 соответственно.</w:t>
      </w:r>
    </w:p>
    <w:p w:rsidR="00DC3216" w:rsidRPr="004308B9" w:rsidRDefault="00DC3216" w:rsidP="00C76A90">
      <w:pPr>
        <w:jc w:val="both"/>
        <w:rPr>
          <w:sz w:val="16"/>
          <w:szCs w:val="16"/>
        </w:rPr>
      </w:pPr>
      <w:r w:rsidRPr="004308B9">
        <w:rPr>
          <w:sz w:val="16"/>
          <w:szCs w:val="16"/>
        </w:rPr>
        <w:t>1.3. В приложении № 3:</w:t>
      </w:r>
    </w:p>
    <w:p w:rsidR="00DC3216" w:rsidRPr="004308B9" w:rsidRDefault="00DC3216" w:rsidP="00C76A90">
      <w:pPr>
        <w:jc w:val="both"/>
        <w:rPr>
          <w:sz w:val="16"/>
          <w:szCs w:val="16"/>
        </w:rPr>
      </w:pPr>
      <w:r w:rsidRPr="004308B9">
        <w:rPr>
          <w:sz w:val="16"/>
          <w:szCs w:val="16"/>
        </w:rPr>
        <w:t>1.3.1. Приложения № 2, № 3к</w:t>
      </w:r>
      <w:proofErr w:type="gramStart"/>
      <w:r w:rsidRPr="004308B9">
        <w:rPr>
          <w:sz w:val="16"/>
          <w:szCs w:val="16"/>
        </w:rPr>
        <w:t>«П</w:t>
      </w:r>
      <w:proofErr w:type="gramEnd"/>
      <w:r w:rsidRPr="004308B9">
        <w:rPr>
          <w:sz w:val="16"/>
          <w:szCs w:val="16"/>
        </w:rPr>
        <w:t xml:space="preserve">оложению об оплате труда </w:t>
      </w:r>
      <w:proofErr w:type="spellStart"/>
      <w:r w:rsidRPr="004308B9">
        <w:rPr>
          <w:sz w:val="16"/>
          <w:szCs w:val="16"/>
        </w:rPr>
        <w:t>работников</w:t>
      </w:r>
      <w:r w:rsidRPr="004308B9">
        <w:rPr>
          <w:kern w:val="36"/>
          <w:sz w:val="16"/>
          <w:szCs w:val="16"/>
        </w:rPr>
        <w:t>муниципальногоказенногоучреждениядополнительного</w:t>
      </w:r>
      <w:proofErr w:type="spellEnd"/>
      <w:r w:rsidRPr="004308B9">
        <w:rPr>
          <w:kern w:val="36"/>
          <w:sz w:val="16"/>
          <w:szCs w:val="16"/>
        </w:rPr>
        <w:t xml:space="preserve"> образования</w:t>
      </w:r>
      <w:r w:rsidRPr="004308B9">
        <w:rPr>
          <w:sz w:val="16"/>
          <w:szCs w:val="16"/>
        </w:rPr>
        <w:t xml:space="preserve">«Павловская станция юных натуралистов» Павловского </w:t>
      </w:r>
      <w:proofErr w:type="spellStart"/>
      <w:r w:rsidRPr="004308B9">
        <w:rPr>
          <w:sz w:val="16"/>
          <w:szCs w:val="16"/>
        </w:rPr>
        <w:t>муниципальногорайона</w:t>
      </w:r>
      <w:proofErr w:type="spellEnd"/>
      <w:r w:rsidRPr="004308B9">
        <w:rPr>
          <w:sz w:val="16"/>
          <w:szCs w:val="16"/>
        </w:rPr>
        <w:t>, изложить в редакции согласно приложениям к настоящему постановлению № 5, № 6 соответственно.</w:t>
      </w:r>
    </w:p>
    <w:p w:rsidR="00DC3216" w:rsidRPr="004308B9" w:rsidRDefault="00DC3216" w:rsidP="00C76A90">
      <w:pPr>
        <w:pStyle w:val="af0"/>
        <w:ind w:left="0"/>
        <w:contextualSpacing w:val="0"/>
        <w:jc w:val="both"/>
        <w:rPr>
          <w:sz w:val="16"/>
          <w:szCs w:val="16"/>
        </w:rPr>
      </w:pPr>
      <w:r w:rsidRPr="004308B9">
        <w:rPr>
          <w:sz w:val="16"/>
          <w:szCs w:val="16"/>
        </w:rPr>
        <w:t>2. Настоящее постановление распространяется на правоотношения, возникшие с 01.03.2018 года.</w:t>
      </w:r>
    </w:p>
    <w:p w:rsidR="00DC3216" w:rsidRPr="004308B9" w:rsidRDefault="00DC3216" w:rsidP="00C76A90">
      <w:pPr>
        <w:pStyle w:val="af0"/>
        <w:ind w:left="0"/>
        <w:contextualSpacing w:val="0"/>
        <w:jc w:val="both"/>
        <w:rPr>
          <w:sz w:val="16"/>
          <w:szCs w:val="16"/>
        </w:rPr>
      </w:pPr>
      <w:r w:rsidRPr="004308B9">
        <w:rPr>
          <w:sz w:val="16"/>
          <w:szCs w:val="16"/>
        </w:rPr>
        <w:t>3. Опубликовать настоящее постановление в муниципальной газете «Павловский муниципальный вестник».</w:t>
      </w:r>
    </w:p>
    <w:p w:rsidR="00DC3216" w:rsidRDefault="00DC3216" w:rsidP="00C76A90">
      <w:pPr>
        <w:jc w:val="both"/>
        <w:rPr>
          <w:sz w:val="16"/>
          <w:szCs w:val="16"/>
        </w:rPr>
      </w:pPr>
    </w:p>
    <w:p w:rsidR="00DC3216" w:rsidRPr="00090D48" w:rsidRDefault="00DC3216" w:rsidP="00C76A90">
      <w:pPr>
        <w:autoSpaceDE w:val="0"/>
        <w:autoSpaceDN w:val="0"/>
        <w:adjustRightInd w:val="0"/>
        <w:jc w:val="both"/>
        <w:rPr>
          <w:sz w:val="16"/>
          <w:szCs w:val="16"/>
        </w:rPr>
      </w:pPr>
      <w:r w:rsidRPr="00090D48">
        <w:rPr>
          <w:sz w:val="16"/>
          <w:szCs w:val="16"/>
        </w:rPr>
        <w:t xml:space="preserve">Глава администрации </w:t>
      </w:r>
    </w:p>
    <w:p w:rsidR="00DC3216" w:rsidRPr="00090D48" w:rsidRDefault="00DC3216"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DC3216" w:rsidRPr="00090D48" w:rsidRDefault="00DC3216" w:rsidP="00C76A90">
      <w:pPr>
        <w:autoSpaceDE w:val="0"/>
        <w:autoSpaceDN w:val="0"/>
        <w:adjustRightInd w:val="0"/>
        <w:jc w:val="both"/>
        <w:rPr>
          <w:sz w:val="16"/>
          <w:szCs w:val="16"/>
        </w:rPr>
      </w:pPr>
      <w:r w:rsidRPr="00090D48">
        <w:rPr>
          <w:sz w:val="16"/>
          <w:szCs w:val="16"/>
        </w:rPr>
        <w:t xml:space="preserve">Воронежской области </w:t>
      </w:r>
    </w:p>
    <w:p w:rsidR="00DC3216" w:rsidRPr="00090D48" w:rsidRDefault="00DC3216" w:rsidP="00C76A90">
      <w:pPr>
        <w:autoSpaceDE w:val="0"/>
        <w:autoSpaceDN w:val="0"/>
        <w:adjustRightInd w:val="0"/>
        <w:jc w:val="right"/>
        <w:rPr>
          <w:sz w:val="16"/>
          <w:szCs w:val="16"/>
        </w:rPr>
      </w:pPr>
      <w:r w:rsidRPr="00090D48">
        <w:rPr>
          <w:sz w:val="16"/>
          <w:szCs w:val="16"/>
        </w:rPr>
        <w:t>Ю.Ф. Русинов</w:t>
      </w:r>
    </w:p>
    <w:p w:rsidR="00DC3216" w:rsidRDefault="00DC3216" w:rsidP="00C76A90">
      <w:pPr>
        <w:jc w:val="right"/>
        <w:rPr>
          <w:sz w:val="16"/>
          <w:szCs w:val="16"/>
        </w:rPr>
      </w:pPr>
    </w:p>
    <w:p w:rsidR="00026E08" w:rsidRPr="00891FB8" w:rsidRDefault="00026E08" w:rsidP="00C76A90">
      <w:pPr>
        <w:jc w:val="right"/>
        <w:rPr>
          <w:kern w:val="36"/>
          <w:sz w:val="16"/>
          <w:szCs w:val="16"/>
        </w:rPr>
      </w:pPr>
      <w:r w:rsidRPr="00891FB8">
        <w:rPr>
          <w:kern w:val="36"/>
          <w:sz w:val="16"/>
          <w:szCs w:val="16"/>
        </w:rPr>
        <w:t>Приложение № 1</w:t>
      </w:r>
    </w:p>
    <w:p w:rsidR="00026E08" w:rsidRPr="00891FB8" w:rsidRDefault="00026E08" w:rsidP="00C76A90">
      <w:pPr>
        <w:jc w:val="right"/>
        <w:rPr>
          <w:kern w:val="36"/>
          <w:sz w:val="16"/>
          <w:szCs w:val="16"/>
        </w:rPr>
      </w:pPr>
      <w:r w:rsidRPr="00891FB8">
        <w:rPr>
          <w:kern w:val="36"/>
          <w:sz w:val="16"/>
          <w:szCs w:val="16"/>
        </w:rPr>
        <w:t>к постановлению</w:t>
      </w:r>
    </w:p>
    <w:p w:rsidR="00026E08" w:rsidRPr="00891FB8" w:rsidRDefault="00026E08" w:rsidP="00C76A90">
      <w:pPr>
        <w:jc w:val="right"/>
        <w:rPr>
          <w:kern w:val="36"/>
          <w:sz w:val="16"/>
          <w:szCs w:val="16"/>
        </w:rPr>
      </w:pPr>
      <w:r w:rsidRPr="00891FB8">
        <w:rPr>
          <w:kern w:val="36"/>
          <w:sz w:val="16"/>
          <w:szCs w:val="16"/>
        </w:rPr>
        <w:t xml:space="preserve">администрации </w:t>
      </w:r>
      <w:proofErr w:type="gramStart"/>
      <w:r w:rsidRPr="00891FB8">
        <w:rPr>
          <w:kern w:val="36"/>
          <w:sz w:val="16"/>
          <w:szCs w:val="16"/>
        </w:rPr>
        <w:t>Павловского</w:t>
      </w:r>
      <w:proofErr w:type="gramEnd"/>
    </w:p>
    <w:p w:rsidR="00026E08" w:rsidRPr="00891FB8" w:rsidRDefault="00026E08" w:rsidP="00C76A90">
      <w:pPr>
        <w:jc w:val="right"/>
        <w:rPr>
          <w:kern w:val="36"/>
          <w:sz w:val="16"/>
          <w:szCs w:val="16"/>
        </w:rPr>
      </w:pPr>
      <w:r w:rsidRPr="00891FB8">
        <w:rPr>
          <w:kern w:val="36"/>
          <w:sz w:val="16"/>
          <w:szCs w:val="16"/>
        </w:rPr>
        <w:t>муниципального района</w:t>
      </w:r>
    </w:p>
    <w:p w:rsidR="00026E08" w:rsidRPr="00891FB8" w:rsidRDefault="00026E08" w:rsidP="00C76A90">
      <w:pPr>
        <w:jc w:val="right"/>
        <w:rPr>
          <w:sz w:val="16"/>
          <w:szCs w:val="16"/>
          <w:u w:val="single"/>
        </w:rPr>
      </w:pPr>
      <w:r w:rsidRPr="00891FB8">
        <w:rPr>
          <w:sz w:val="16"/>
          <w:szCs w:val="16"/>
        </w:rPr>
        <w:t>от 31.07.2018 г. № 487</w:t>
      </w:r>
    </w:p>
    <w:p w:rsidR="00026E08" w:rsidRPr="00891FB8" w:rsidRDefault="00026E08" w:rsidP="00C76A90">
      <w:pPr>
        <w:jc w:val="right"/>
        <w:rPr>
          <w:kern w:val="36"/>
          <w:sz w:val="16"/>
          <w:szCs w:val="16"/>
        </w:rPr>
      </w:pPr>
    </w:p>
    <w:p w:rsidR="00026E08" w:rsidRPr="00026E08" w:rsidRDefault="00026E08" w:rsidP="00C76A90">
      <w:pPr>
        <w:pBdr>
          <w:top w:val="single" w:sz="4" w:space="1" w:color="auto"/>
          <w:left w:val="single" w:sz="4" w:space="4" w:color="auto"/>
          <w:bottom w:val="single" w:sz="4" w:space="1" w:color="auto"/>
          <w:right w:val="single" w:sz="4" w:space="4" w:color="auto"/>
        </w:pBdr>
        <w:jc w:val="center"/>
        <w:rPr>
          <w:sz w:val="12"/>
          <w:szCs w:val="12"/>
        </w:rPr>
      </w:pPr>
      <w:r w:rsidRPr="00026E08">
        <w:rPr>
          <w:sz w:val="12"/>
          <w:szCs w:val="12"/>
        </w:rPr>
        <w:t>Перечень критериев и показателей эффективности деятельности муниципального казенного учреждения дополнительного образования «Павловский Центр детского творчества» Павловского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59"/>
        <w:gridCol w:w="3574"/>
        <w:gridCol w:w="533"/>
      </w:tblGrid>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 xml:space="preserve">№ </w:t>
            </w:r>
            <w:proofErr w:type="spellStart"/>
            <w:proofErr w:type="gramStart"/>
            <w:r w:rsidRPr="00026E08">
              <w:rPr>
                <w:bCs/>
                <w:sz w:val="12"/>
                <w:szCs w:val="12"/>
              </w:rPr>
              <w:t>п</w:t>
            </w:r>
            <w:proofErr w:type="spellEnd"/>
            <w:proofErr w:type="gramEnd"/>
            <w:r w:rsidRPr="00026E08">
              <w:rPr>
                <w:bCs/>
                <w:sz w:val="12"/>
                <w:szCs w:val="12"/>
              </w:rPr>
              <w:t>/</w:t>
            </w:r>
            <w:proofErr w:type="spellStart"/>
            <w:r w:rsidRPr="00026E08">
              <w:rPr>
                <w:bCs/>
                <w:sz w:val="12"/>
                <w:szCs w:val="12"/>
              </w:rPr>
              <w:t>п</w:t>
            </w:r>
            <w:proofErr w:type="spellEnd"/>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Показатели</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Баллы</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1. Результативность образовательной деятельности</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Сохранность контингента </w:t>
            </w:r>
            <w:proofErr w:type="gramStart"/>
            <w:r w:rsidRPr="00026E08">
              <w:rPr>
                <w:sz w:val="12"/>
                <w:szCs w:val="12"/>
              </w:rPr>
              <w:t>обучающихся</w:t>
            </w:r>
            <w:proofErr w:type="gramEnd"/>
            <w:r w:rsidRPr="00026E08">
              <w:rPr>
                <w:sz w:val="12"/>
                <w:szCs w:val="12"/>
              </w:rPr>
              <w:t>:</w:t>
            </w:r>
          </w:p>
          <w:p w:rsidR="00026E08" w:rsidRPr="00026E08" w:rsidRDefault="00026E08" w:rsidP="00C76A90">
            <w:pPr>
              <w:jc w:val="both"/>
              <w:rPr>
                <w:sz w:val="12"/>
                <w:szCs w:val="12"/>
              </w:rPr>
            </w:pPr>
            <w:r w:rsidRPr="00026E08">
              <w:rPr>
                <w:sz w:val="12"/>
                <w:szCs w:val="12"/>
              </w:rPr>
              <w:t>свыше 95%;</w:t>
            </w:r>
          </w:p>
          <w:p w:rsidR="00026E08" w:rsidRPr="00026E08" w:rsidRDefault="00026E08" w:rsidP="00C76A90">
            <w:pPr>
              <w:jc w:val="both"/>
              <w:rPr>
                <w:sz w:val="12"/>
                <w:szCs w:val="12"/>
              </w:rPr>
            </w:pPr>
            <w:r w:rsidRPr="00026E08">
              <w:rPr>
                <w:sz w:val="12"/>
                <w:szCs w:val="12"/>
              </w:rPr>
              <w:t>85-95%;</w:t>
            </w:r>
          </w:p>
          <w:p w:rsidR="00026E08" w:rsidRPr="00026E08" w:rsidRDefault="00026E08" w:rsidP="00C76A90">
            <w:pPr>
              <w:jc w:val="both"/>
              <w:rPr>
                <w:sz w:val="12"/>
                <w:szCs w:val="12"/>
              </w:rPr>
            </w:pPr>
            <w:r w:rsidRPr="00026E08">
              <w:rPr>
                <w:sz w:val="12"/>
                <w:szCs w:val="12"/>
              </w:rPr>
              <w:t>до 85%</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lang w:val="en-US"/>
              </w:rPr>
              <w:t>1</w:t>
            </w:r>
            <w:r w:rsidRPr="00026E08">
              <w:rPr>
                <w:sz w:val="12"/>
                <w:szCs w:val="12"/>
              </w:rPr>
              <w:t>,0</w:t>
            </w:r>
          </w:p>
          <w:p w:rsidR="00026E08" w:rsidRPr="00026E08" w:rsidRDefault="00026E08" w:rsidP="00C76A90">
            <w:pPr>
              <w:jc w:val="center"/>
              <w:rPr>
                <w:sz w:val="12"/>
                <w:szCs w:val="12"/>
              </w:rPr>
            </w:pPr>
            <w:r w:rsidRPr="00026E08">
              <w:rPr>
                <w:sz w:val="12"/>
                <w:szCs w:val="12"/>
                <w:lang w:val="en-US"/>
              </w:rPr>
              <w:t>0</w:t>
            </w:r>
            <w:r w:rsidRPr="00026E08">
              <w:rPr>
                <w:sz w:val="12"/>
                <w:szCs w:val="12"/>
              </w:rPr>
              <w:t>,5</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дошкольного возраста  (5-6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 xml:space="preserve"> 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младшего школьного возраста (7-11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среднего школьного возраста (12-15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старшего школьного возраста (16-18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реализуемых дополнительных </w:t>
            </w:r>
            <w:proofErr w:type="spellStart"/>
            <w:r w:rsidRPr="00026E08">
              <w:rPr>
                <w:sz w:val="12"/>
                <w:szCs w:val="12"/>
              </w:rPr>
              <w:t>общеразвивающих</w:t>
            </w:r>
            <w:proofErr w:type="spellEnd"/>
            <w:r w:rsidRPr="00026E08">
              <w:rPr>
                <w:sz w:val="12"/>
                <w:szCs w:val="12"/>
              </w:rPr>
              <w:t xml:space="preserve"> программ по работе с детьми-инвалидами, детьми с ограниченными возможностями здоровья: </w:t>
            </w:r>
          </w:p>
          <w:p w:rsidR="00026E08" w:rsidRPr="00026E08" w:rsidRDefault="00026E08" w:rsidP="00C76A90">
            <w:pPr>
              <w:jc w:val="both"/>
              <w:rPr>
                <w:sz w:val="12"/>
                <w:szCs w:val="12"/>
              </w:rPr>
            </w:pPr>
            <w:r w:rsidRPr="00026E08">
              <w:rPr>
                <w:sz w:val="12"/>
                <w:szCs w:val="12"/>
              </w:rPr>
              <w:t>отсутствие, равно или меньше в сравнении с прошлым годом;</w:t>
            </w:r>
          </w:p>
          <w:p w:rsidR="00026E08" w:rsidRPr="00026E08" w:rsidRDefault="00026E08" w:rsidP="00C76A90">
            <w:pPr>
              <w:jc w:val="both"/>
              <w:rPr>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rPr>
                <w:sz w:val="12"/>
                <w:szCs w:val="12"/>
              </w:rPr>
            </w:pPr>
            <w:r w:rsidRPr="00026E08">
              <w:rPr>
                <w:sz w:val="12"/>
                <w:szCs w:val="12"/>
              </w:rPr>
              <w:t xml:space="preserve">      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pStyle w:val="3f2"/>
              <w:shd w:val="clear" w:color="auto" w:fill="auto"/>
              <w:tabs>
                <w:tab w:val="left" w:pos="3584"/>
              </w:tabs>
              <w:spacing w:after="0" w:line="240" w:lineRule="auto"/>
              <w:jc w:val="left"/>
              <w:rPr>
                <w:b/>
                <w:sz w:val="12"/>
                <w:szCs w:val="12"/>
              </w:rPr>
            </w:pPr>
            <w:r w:rsidRPr="00026E08">
              <w:rPr>
                <w:sz w:val="12"/>
                <w:szCs w:val="12"/>
              </w:rPr>
              <w:t xml:space="preserve">Численность </w:t>
            </w:r>
            <w:proofErr w:type="gramStart"/>
            <w:r w:rsidRPr="00026E08">
              <w:rPr>
                <w:sz w:val="12"/>
                <w:szCs w:val="12"/>
              </w:rPr>
              <w:t>обучающихся</w:t>
            </w:r>
            <w:proofErr w:type="gramEnd"/>
            <w:r w:rsidRPr="00026E08">
              <w:rPr>
                <w:sz w:val="12"/>
                <w:szCs w:val="12"/>
              </w:rPr>
              <w:t xml:space="preserve"> по дополнительным </w:t>
            </w:r>
            <w:proofErr w:type="spellStart"/>
            <w:r w:rsidRPr="00026E08">
              <w:rPr>
                <w:sz w:val="12"/>
                <w:szCs w:val="12"/>
              </w:rPr>
              <w:t>общеразвивающим</w:t>
            </w:r>
            <w:proofErr w:type="spellEnd"/>
            <w:r w:rsidRPr="00026E08">
              <w:rPr>
                <w:sz w:val="12"/>
                <w:szCs w:val="12"/>
              </w:rPr>
              <w:t xml:space="preserve">  программам, направленным на работу с детьми-инвалидами,  детьми с ограниченными возможностями здоровья:</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детей-сирот и детей, находящихся в трудной жизненной ситуации, обучающихся по дополнительным </w:t>
            </w:r>
            <w:proofErr w:type="spellStart"/>
            <w:r w:rsidRPr="00026E08">
              <w:rPr>
                <w:sz w:val="12"/>
                <w:szCs w:val="12"/>
              </w:rPr>
              <w:t>общеразвивающим</w:t>
            </w:r>
            <w:proofErr w:type="spellEnd"/>
            <w:r w:rsidRPr="00026E08">
              <w:rPr>
                <w:sz w:val="12"/>
                <w:szCs w:val="12"/>
              </w:rPr>
              <w:t xml:space="preserve"> программам:</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color w:val="FF0000"/>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детей-мигрантов, обучающихся по дополнительным </w:t>
            </w:r>
            <w:proofErr w:type="spellStart"/>
            <w:r w:rsidRPr="00026E08">
              <w:rPr>
                <w:sz w:val="12"/>
                <w:szCs w:val="12"/>
              </w:rPr>
              <w:t>общеразвивающим</w:t>
            </w:r>
            <w:proofErr w:type="spellEnd"/>
            <w:r w:rsidRPr="00026E08">
              <w:rPr>
                <w:sz w:val="12"/>
                <w:szCs w:val="12"/>
              </w:rPr>
              <w:t xml:space="preserve"> программам:</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color w:val="FF0000"/>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 Численность одаренных детей, с которыми проводятся индивидуальные занятия: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color w:val="FF0000"/>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проведенных организацией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проведенных образовательной организацией на региональном и межрегиональном уровне:</w:t>
            </w:r>
          </w:p>
          <w:p w:rsidR="00026E08" w:rsidRPr="00026E08" w:rsidRDefault="00026E08" w:rsidP="00C76A90">
            <w:pPr>
              <w:jc w:val="both"/>
              <w:rPr>
                <w:sz w:val="12"/>
                <w:szCs w:val="12"/>
              </w:rPr>
            </w:pPr>
            <w:r w:rsidRPr="00026E08">
              <w:rPr>
                <w:sz w:val="12"/>
                <w:szCs w:val="12"/>
              </w:rPr>
              <w:lastRenderedPageBreak/>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lastRenderedPageBreak/>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lastRenderedPageBreak/>
              <w:t>1.13.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региональном и межрегиональном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федеральном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муниципальном и межмуниципальном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 xml:space="preserve"> ниже значения прошлого года;</w:t>
            </w:r>
          </w:p>
          <w:p w:rsidR="00026E08" w:rsidRPr="00026E08" w:rsidRDefault="00026E08" w:rsidP="00C76A90">
            <w:pPr>
              <w:jc w:val="both"/>
              <w:rPr>
                <w:sz w:val="12"/>
                <w:szCs w:val="12"/>
              </w:rPr>
            </w:pPr>
            <w:r w:rsidRPr="00026E08">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региональном и межрегиональном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 xml:space="preserve"> ниже значения прошлого года;</w:t>
            </w:r>
          </w:p>
          <w:p w:rsidR="00026E08" w:rsidRPr="00026E08" w:rsidRDefault="00026E08" w:rsidP="00C76A90">
            <w:pPr>
              <w:jc w:val="both"/>
              <w:rPr>
                <w:sz w:val="12"/>
                <w:szCs w:val="12"/>
              </w:rPr>
            </w:pPr>
            <w:r w:rsidRPr="00026E08">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федеральном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ниже значения прошлого года;</w:t>
            </w:r>
          </w:p>
          <w:p w:rsidR="00026E08" w:rsidRPr="00026E08" w:rsidRDefault="00026E08" w:rsidP="00C76A90">
            <w:pPr>
              <w:jc w:val="both"/>
              <w:rPr>
                <w:sz w:val="12"/>
                <w:szCs w:val="12"/>
              </w:rPr>
            </w:pPr>
            <w:r w:rsidRPr="00026E08">
              <w:rPr>
                <w:sz w:val="12"/>
                <w:szCs w:val="12"/>
              </w:rPr>
              <w:t>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отсутствие призовых мест; </w:t>
            </w:r>
          </w:p>
          <w:p w:rsidR="00026E08" w:rsidRPr="00026E08" w:rsidRDefault="00026E08" w:rsidP="00C76A90">
            <w:pPr>
              <w:jc w:val="both"/>
              <w:rPr>
                <w:sz w:val="12"/>
                <w:szCs w:val="12"/>
              </w:rPr>
            </w:pPr>
            <w:r w:rsidRPr="00026E08">
              <w:rPr>
                <w:sz w:val="12"/>
                <w:szCs w:val="12"/>
              </w:rPr>
              <w:t xml:space="preserve"> 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1.20.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региональном и межрегиональном уровне:</w:t>
            </w:r>
          </w:p>
          <w:p w:rsidR="00026E08" w:rsidRPr="00026E08" w:rsidRDefault="00026E08" w:rsidP="00C76A90">
            <w:pPr>
              <w:jc w:val="both"/>
              <w:rPr>
                <w:sz w:val="12"/>
                <w:szCs w:val="12"/>
              </w:rPr>
            </w:pPr>
            <w:r w:rsidRPr="00026E08">
              <w:rPr>
                <w:sz w:val="12"/>
                <w:szCs w:val="12"/>
              </w:rPr>
              <w:t>отсутствие призовых мест;</w:t>
            </w:r>
          </w:p>
          <w:p w:rsidR="00026E08" w:rsidRPr="00026E08" w:rsidRDefault="00026E08" w:rsidP="00C76A90">
            <w:pPr>
              <w:jc w:val="both"/>
              <w:rPr>
                <w:sz w:val="12"/>
                <w:szCs w:val="12"/>
              </w:rPr>
            </w:pPr>
            <w:r w:rsidRPr="00026E08">
              <w:rPr>
                <w:sz w:val="12"/>
                <w:szCs w:val="12"/>
              </w:rPr>
              <w:t>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1.21.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федеральном уровне:</w:t>
            </w:r>
          </w:p>
          <w:p w:rsidR="00026E08" w:rsidRPr="00026E08" w:rsidRDefault="00026E08" w:rsidP="00C76A90">
            <w:pPr>
              <w:jc w:val="both"/>
              <w:rPr>
                <w:sz w:val="12"/>
                <w:szCs w:val="12"/>
              </w:rPr>
            </w:pPr>
            <w:r w:rsidRPr="00026E08">
              <w:rPr>
                <w:sz w:val="12"/>
                <w:szCs w:val="12"/>
              </w:rPr>
              <w:t>отсутствие призовых мест;</w:t>
            </w:r>
          </w:p>
          <w:p w:rsidR="00026E08" w:rsidRPr="00026E08" w:rsidRDefault="00026E08" w:rsidP="00C76A90">
            <w:pPr>
              <w:jc w:val="both"/>
              <w:rPr>
                <w:sz w:val="12"/>
                <w:szCs w:val="12"/>
              </w:rPr>
            </w:pPr>
            <w:r w:rsidRPr="00026E08">
              <w:rPr>
                <w:sz w:val="12"/>
                <w:szCs w:val="12"/>
              </w:rPr>
              <w:t>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3,0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1.22.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профильных программ, разработанных организацией для обеспечения работы лагерей дневного пребывания с учетом направленностей дополнительного образования: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1.23.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детей, охваченных различными формами летнего отдыха, самостоятельно организованного учреждением за счет бюджетных средств (лагерь с дневным пребыванием, палаточный лагерь, организация производственной бригады):</w:t>
            </w:r>
          </w:p>
          <w:p w:rsidR="00026E08" w:rsidRPr="00026E08" w:rsidRDefault="00026E08" w:rsidP="00C76A90">
            <w:pPr>
              <w:jc w:val="both"/>
              <w:rPr>
                <w:sz w:val="12"/>
                <w:szCs w:val="12"/>
              </w:rPr>
            </w:pPr>
            <w:r w:rsidRPr="00026E08">
              <w:rPr>
                <w:sz w:val="12"/>
                <w:szCs w:val="12"/>
              </w:rPr>
              <w:t>до 20%;</w:t>
            </w:r>
          </w:p>
          <w:p w:rsidR="00026E08" w:rsidRPr="00026E08" w:rsidRDefault="00026E08" w:rsidP="00C76A90">
            <w:pPr>
              <w:jc w:val="both"/>
              <w:rPr>
                <w:sz w:val="12"/>
                <w:szCs w:val="12"/>
              </w:rPr>
            </w:pPr>
            <w:r w:rsidRPr="00026E08">
              <w:rPr>
                <w:sz w:val="12"/>
                <w:szCs w:val="12"/>
              </w:rPr>
              <w:t>20-50 %;</w:t>
            </w:r>
          </w:p>
          <w:p w:rsidR="00026E08" w:rsidRPr="00026E08" w:rsidRDefault="00026E08" w:rsidP="00C76A90">
            <w:pPr>
              <w:jc w:val="both"/>
              <w:rPr>
                <w:sz w:val="12"/>
                <w:szCs w:val="12"/>
              </w:rPr>
            </w:pPr>
            <w:r w:rsidRPr="00026E08">
              <w:rPr>
                <w:sz w:val="12"/>
                <w:szCs w:val="12"/>
              </w:rPr>
              <w:t>более 50 %;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2. Развитие инфраструктуры для эффективного использования современных образовательных технологий</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2.1.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Наличие действующей локальной сети организации, обеспечивающей свободный доступ в Интернет всех участников образовательных отношений: </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2.2.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Скорость подключения к сети Интернет для всех участников образовательных отношений:</w:t>
            </w:r>
          </w:p>
          <w:p w:rsidR="00026E08" w:rsidRPr="00026E08" w:rsidRDefault="00026E08" w:rsidP="00C76A90">
            <w:pPr>
              <w:jc w:val="both"/>
              <w:rPr>
                <w:sz w:val="12"/>
                <w:szCs w:val="12"/>
              </w:rPr>
            </w:pPr>
            <w:r w:rsidRPr="00026E08">
              <w:rPr>
                <w:sz w:val="12"/>
                <w:szCs w:val="12"/>
              </w:rPr>
              <w:t>0 – 2 Мбит/</w:t>
            </w:r>
            <w:proofErr w:type="gramStart"/>
            <w:r w:rsidRPr="00026E08">
              <w:rPr>
                <w:sz w:val="12"/>
                <w:szCs w:val="12"/>
              </w:rPr>
              <w:t>с</w:t>
            </w:r>
            <w:proofErr w:type="gramEnd"/>
            <w:r w:rsidRPr="00026E08">
              <w:rPr>
                <w:sz w:val="12"/>
                <w:szCs w:val="12"/>
              </w:rPr>
              <w:t>;</w:t>
            </w:r>
          </w:p>
          <w:p w:rsidR="00026E08" w:rsidRPr="00026E08" w:rsidRDefault="00026E08" w:rsidP="00C76A90">
            <w:pPr>
              <w:jc w:val="both"/>
              <w:rPr>
                <w:sz w:val="12"/>
                <w:szCs w:val="12"/>
              </w:rPr>
            </w:pPr>
            <w:r w:rsidRPr="00026E08">
              <w:rPr>
                <w:sz w:val="12"/>
                <w:szCs w:val="12"/>
              </w:rPr>
              <w:t>более 2 Мбит/</w:t>
            </w:r>
            <w:proofErr w:type="gramStart"/>
            <w:r w:rsidRPr="00026E08">
              <w:rPr>
                <w:sz w:val="12"/>
                <w:szCs w:val="12"/>
              </w:rPr>
              <w:t>с</w:t>
            </w:r>
            <w:proofErr w:type="gramEnd"/>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2.3.</w:t>
            </w:r>
          </w:p>
        </w:tc>
        <w:tc>
          <w:tcPr>
            <w:tcW w:w="3574" w:type="dxa"/>
            <w:tcBorders>
              <w:top w:val="nil"/>
              <w:left w:val="single" w:sz="4" w:space="0" w:color="auto"/>
              <w:bottom w:val="single" w:sz="4" w:space="0" w:color="auto"/>
              <w:right w:val="single" w:sz="4" w:space="0" w:color="auto"/>
            </w:tcBorders>
            <w:vAlign w:val="center"/>
          </w:tcPr>
          <w:p w:rsidR="00026E08" w:rsidRPr="00026E08" w:rsidRDefault="00026E08" w:rsidP="00C76A90">
            <w:pPr>
              <w:rPr>
                <w:bCs/>
                <w:sz w:val="12"/>
                <w:szCs w:val="12"/>
              </w:rPr>
            </w:pPr>
            <w:r w:rsidRPr="00026E08">
              <w:rPr>
                <w:bCs/>
                <w:sz w:val="12"/>
                <w:szCs w:val="12"/>
              </w:rPr>
              <w:t xml:space="preserve">Реализация образовательных программ на основе дистанционного обучения:  образовательная организация является потребителем услуг дистанционного обучения: </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rPr>
                <w:bCs/>
                <w:sz w:val="12"/>
                <w:szCs w:val="12"/>
              </w:rPr>
            </w:pPr>
            <w:r w:rsidRPr="00026E08">
              <w:rPr>
                <w:sz w:val="12"/>
                <w:szCs w:val="12"/>
              </w:rPr>
              <w:t>да</w:t>
            </w:r>
          </w:p>
        </w:tc>
        <w:tc>
          <w:tcPr>
            <w:tcW w:w="533" w:type="dxa"/>
            <w:tcBorders>
              <w:top w:val="nil"/>
              <w:left w:val="single" w:sz="4" w:space="0" w:color="auto"/>
              <w:bottom w:val="single" w:sz="4" w:space="0" w:color="auto"/>
              <w:right w:val="single" w:sz="4" w:space="0" w:color="auto"/>
            </w:tcBorders>
            <w:vAlign w:val="center"/>
          </w:tcPr>
          <w:p w:rsidR="00026E08" w:rsidRPr="00026E08" w:rsidRDefault="00026E08" w:rsidP="00C76A90">
            <w:pPr>
              <w:rPr>
                <w:bCs/>
                <w:sz w:val="12"/>
                <w:szCs w:val="12"/>
              </w:rPr>
            </w:pPr>
          </w:p>
          <w:p w:rsidR="00026E08" w:rsidRPr="00026E08" w:rsidRDefault="00026E08" w:rsidP="00C76A90">
            <w:pPr>
              <w:rPr>
                <w:bCs/>
                <w:sz w:val="12"/>
                <w:szCs w:val="12"/>
              </w:rPr>
            </w:pPr>
          </w:p>
          <w:p w:rsidR="00026E08" w:rsidRPr="00026E08" w:rsidRDefault="00026E08" w:rsidP="00C76A90">
            <w:pP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3. Повышение открытости, демократизация управления образовательной организацией</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органа, осуществляющего государственно-общественное управление (наличие  управляющего совета, общественного совета, совета школы, педагогического совета, собрания коллектива и др.):</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bCs/>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3.2.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реализованных инициатив органов государственного управления, в том числе самоуправления обучающихся:</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bCs/>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Наличие отвечающего требованиям к структуре и содержанию, доступного для всеобщего ознакомления отчета о результатах </w:t>
            </w:r>
            <w:proofErr w:type="spellStart"/>
            <w:r w:rsidRPr="00026E08">
              <w:rPr>
                <w:sz w:val="12"/>
                <w:szCs w:val="12"/>
              </w:rPr>
              <w:t>самообследования</w:t>
            </w:r>
            <w:proofErr w:type="spellEnd"/>
            <w:r w:rsidRPr="00026E08">
              <w:rPr>
                <w:sz w:val="12"/>
                <w:szCs w:val="12"/>
              </w:rPr>
              <w:t xml:space="preserve"> (в том числе размещённого на официальном сайте организации) о деятельности по итогам учебного года:</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Частота обновления информации на сайте организации чаще 1 раза в месяц:</w:t>
            </w:r>
          </w:p>
          <w:p w:rsidR="00026E08" w:rsidRPr="00026E08" w:rsidRDefault="00026E08" w:rsidP="00C76A90">
            <w:pPr>
              <w:jc w:val="both"/>
              <w:rPr>
                <w:sz w:val="12"/>
                <w:szCs w:val="12"/>
              </w:rPr>
            </w:pPr>
            <w:r w:rsidRPr="00026E08">
              <w:rPr>
                <w:sz w:val="12"/>
                <w:szCs w:val="12"/>
              </w:rPr>
              <w:lastRenderedPageBreak/>
              <w:t xml:space="preserve"> 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программы развития:</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программ, проектов и другое; реализованных за счет средств </w:t>
            </w:r>
            <w:proofErr w:type="spellStart"/>
            <w:r w:rsidRPr="00026E08">
              <w:rPr>
                <w:sz w:val="12"/>
                <w:szCs w:val="12"/>
              </w:rPr>
              <w:t>грантодателей</w:t>
            </w:r>
            <w:proofErr w:type="spellEnd"/>
            <w:r w:rsidRPr="00026E08">
              <w:rPr>
                <w:sz w:val="12"/>
                <w:szCs w:val="12"/>
              </w:rPr>
              <w:t xml:space="preserve">: </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дополнительных общеобразовательных программ, реализуемых посредством сетевой формы совместно с организациями различных типов:</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3.8.</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внутренней системы оценки качества образовательной деятельности:</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rPr>
                <w:bCs/>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rPr>
                <w:bCs/>
                <w:sz w:val="12"/>
                <w:szCs w:val="12"/>
              </w:rPr>
            </w:pPr>
            <w:r w:rsidRPr="00026E08">
              <w:rPr>
                <w:sz w:val="12"/>
                <w:szCs w:val="12"/>
              </w:rPr>
              <w:t>1,0</w:t>
            </w:r>
          </w:p>
          <w:p w:rsidR="00026E08" w:rsidRPr="00026E08" w:rsidRDefault="00026E08" w:rsidP="00C76A90">
            <w:pPr>
              <w:jc w:val="center"/>
              <w:rPr>
                <w:bCs/>
                <w:sz w:val="12"/>
                <w:szCs w:val="12"/>
              </w:rPr>
            </w:pP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4. Создание комфортных условий для участников образовательных отношений (педагогов, обучающихся, родителей)</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Техническое состояние. Отсутствие нарушений по технике безопасности:</w:t>
            </w:r>
          </w:p>
          <w:p w:rsidR="00026E08" w:rsidRPr="00026E08" w:rsidRDefault="00026E08" w:rsidP="00C76A90">
            <w:pPr>
              <w:jc w:val="both"/>
              <w:rPr>
                <w:sz w:val="12"/>
                <w:szCs w:val="12"/>
              </w:rPr>
            </w:pPr>
            <w:r w:rsidRPr="00026E08">
              <w:rPr>
                <w:sz w:val="12"/>
                <w:szCs w:val="12"/>
              </w:rPr>
              <w:t>отсутствие;</w:t>
            </w:r>
          </w:p>
          <w:p w:rsidR="00026E08" w:rsidRPr="00026E08" w:rsidRDefault="00026E08" w:rsidP="00C76A90">
            <w:pPr>
              <w:jc w:val="both"/>
              <w:rPr>
                <w:sz w:val="12"/>
                <w:szCs w:val="12"/>
              </w:rPr>
            </w:pPr>
            <w:r w:rsidRPr="00026E08">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Техническое состояние. Отсутствие нарушений по охране труда и безопасности жизнедеятельности:</w:t>
            </w:r>
          </w:p>
          <w:p w:rsidR="00026E08" w:rsidRPr="00026E08" w:rsidRDefault="00026E08" w:rsidP="00C76A90">
            <w:pPr>
              <w:jc w:val="both"/>
              <w:rPr>
                <w:sz w:val="12"/>
                <w:szCs w:val="12"/>
              </w:rPr>
            </w:pPr>
            <w:r w:rsidRPr="00026E08">
              <w:rPr>
                <w:sz w:val="12"/>
                <w:szCs w:val="12"/>
              </w:rPr>
              <w:t xml:space="preserve"> отсутствие;</w:t>
            </w:r>
          </w:p>
          <w:p w:rsidR="00026E08" w:rsidRPr="00026E08" w:rsidRDefault="00026E08" w:rsidP="00C76A90">
            <w:pPr>
              <w:jc w:val="both"/>
              <w:rPr>
                <w:sz w:val="12"/>
                <w:szCs w:val="12"/>
              </w:rPr>
            </w:pPr>
            <w:r w:rsidRPr="00026E08">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Техническое состояние. Отсутствие нарушений лицензионных требований (Роспотребнадзора, </w:t>
            </w:r>
            <w:proofErr w:type="spellStart"/>
            <w:r w:rsidRPr="00026E08">
              <w:rPr>
                <w:sz w:val="12"/>
                <w:szCs w:val="12"/>
              </w:rPr>
              <w:t>госпожнадзора</w:t>
            </w:r>
            <w:proofErr w:type="spellEnd"/>
            <w:r w:rsidRPr="00026E08">
              <w:rPr>
                <w:sz w:val="12"/>
                <w:szCs w:val="12"/>
              </w:rPr>
              <w:t xml:space="preserve"> и др.):</w:t>
            </w:r>
          </w:p>
          <w:p w:rsidR="00026E08" w:rsidRPr="00026E08" w:rsidRDefault="00026E08" w:rsidP="00C76A90">
            <w:pPr>
              <w:jc w:val="both"/>
              <w:rPr>
                <w:sz w:val="12"/>
                <w:szCs w:val="12"/>
              </w:rPr>
            </w:pPr>
            <w:r w:rsidRPr="00026E08">
              <w:rPr>
                <w:sz w:val="12"/>
                <w:szCs w:val="12"/>
              </w:rPr>
              <w:t xml:space="preserve"> отсутствие;</w:t>
            </w:r>
          </w:p>
          <w:p w:rsidR="00026E08" w:rsidRPr="00026E08" w:rsidRDefault="00026E08" w:rsidP="00C76A90">
            <w:pPr>
              <w:jc w:val="both"/>
              <w:rPr>
                <w:sz w:val="12"/>
                <w:szCs w:val="12"/>
              </w:rPr>
            </w:pPr>
            <w:r w:rsidRPr="00026E08">
              <w:rPr>
                <w:sz w:val="12"/>
                <w:szCs w:val="12"/>
              </w:rPr>
              <w:t xml:space="preserve"> 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4.4.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Внедрение системы электронного учета ГИС «Контингент </w:t>
            </w:r>
            <w:proofErr w:type="gramStart"/>
            <w:r w:rsidRPr="00026E08">
              <w:rPr>
                <w:sz w:val="12"/>
                <w:szCs w:val="12"/>
              </w:rPr>
              <w:t>ВО</w:t>
            </w:r>
            <w:proofErr w:type="gramEnd"/>
            <w:r w:rsidRPr="00026E08">
              <w:rPr>
                <w:sz w:val="12"/>
                <w:szCs w:val="12"/>
              </w:rPr>
              <w:t>»:</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организации дополнительного образования):</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bCs/>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системы сигнализации «тревожная кнопка» с выводом на пульт вневедомственной охраны:</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Организация физической охраны образовательного учреждения и его территории:</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получивших в течение года травмы на занятиях и мероприятиях в организации:</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работников, получивших в течение года травмы на производстве:</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«доступной среды»:</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5. Эффективность экономической деятельности</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оплаты труда педагогических работников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t xml:space="preserve"> менее 65%;</w:t>
            </w:r>
          </w:p>
          <w:p w:rsidR="00026E08" w:rsidRPr="00026E08" w:rsidRDefault="00026E08" w:rsidP="00C76A90">
            <w:pPr>
              <w:jc w:val="both"/>
              <w:rPr>
                <w:sz w:val="12"/>
                <w:szCs w:val="12"/>
              </w:rPr>
            </w:pPr>
            <w:r w:rsidRPr="00026E08">
              <w:rPr>
                <w:sz w:val="12"/>
                <w:szCs w:val="12"/>
              </w:rPr>
              <w:t xml:space="preserve"> от 65 до 70%;</w:t>
            </w:r>
          </w:p>
          <w:p w:rsidR="00026E08" w:rsidRPr="00026E08" w:rsidRDefault="00026E08" w:rsidP="00C76A90">
            <w:pPr>
              <w:jc w:val="both"/>
              <w:rPr>
                <w:sz w:val="12"/>
                <w:szCs w:val="12"/>
              </w:rPr>
            </w:pPr>
            <w:r w:rsidRPr="00026E08">
              <w:rPr>
                <w:sz w:val="12"/>
                <w:szCs w:val="12"/>
              </w:rPr>
              <w:t xml:space="preserve"> свыше 70%</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оплаты труда административно-управленческого персонала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t xml:space="preserve"> свыше 15%;</w:t>
            </w:r>
          </w:p>
          <w:p w:rsidR="00026E08" w:rsidRPr="00026E08" w:rsidRDefault="00026E08" w:rsidP="00C76A90">
            <w:pPr>
              <w:jc w:val="both"/>
              <w:rPr>
                <w:sz w:val="12"/>
                <w:szCs w:val="12"/>
              </w:rPr>
            </w:pPr>
            <w:r w:rsidRPr="00026E08">
              <w:rPr>
                <w:sz w:val="12"/>
                <w:szCs w:val="12"/>
              </w:rPr>
              <w:t xml:space="preserve"> от 12 до 15%;</w:t>
            </w:r>
          </w:p>
          <w:p w:rsidR="00026E08" w:rsidRPr="00026E08" w:rsidRDefault="00026E08" w:rsidP="00C76A90">
            <w:pPr>
              <w:jc w:val="both"/>
              <w:rPr>
                <w:sz w:val="12"/>
                <w:szCs w:val="12"/>
              </w:rPr>
            </w:pPr>
            <w:r w:rsidRPr="00026E08">
              <w:rPr>
                <w:sz w:val="12"/>
                <w:szCs w:val="12"/>
              </w:rPr>
              <w:t xml:space="preserve"> менее 12%</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стимулирования труда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t xml:space="preserve"> менее 15%;</w:t>
            </w:r>
          </w:p>
          <w:p w:rsidR="00026E08" w:rsidRPr="00026E08" w:rsidRDefault="00026E08" w:rsidP="00C76A90">
            <w:pPr>
              <w:jc w:val="both"/>
              <w:rPr>
                <w:sz w:val="12"/>
                <w:szCs w:val="12"/>
              </w:rPr>
            </w:pPr>
            <w:r w:rsidRPr="00026E08">
              <w:rPr>
                <w:sz w:val="12"/>
                <w:szCs w:val="12"/>
              </w:rPr>
              <w:t xml:space="preserve"> от 15 до 25%;</w:t>
            </w:r>
          </w:p>
          <w:p w:rsidR="00026E08" w:rsidRPr="00026E08" w:rsidRDefault="00026E08" w:rsidP="00C76A90">
            <w:pPr>
              <w:jc w:val="both"/>
              <w:rPr>
                <w:sz w:val="12"/>
                <w:szCs w:val="12"/>
              </w:rPr>
            </w:pPr>
            <w:r w:rsidRPr="00026E08">
              <w:rPr>
                <w:sz w:val="12"/>
                <w:szCs w:val="12"/>
              </w:rPr>
              <w:t xml:space="preserve"> свыше 25%</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Объем средств, привлечённых организацией дополнительного образования  из внебюджетных источников, полученных от социальных партнёров:</w:t>
            </w:r>
          </w:p>
          <w:p w:rsidR="00026E08" w:rsidRPr="00026E08" w:rsidRDefault="00026E08" w:rsidP="00C76A90">
            <w:pPr>
              <w:jc w:val="both"/>
              <w:rPr>
                <w:sz w:val="12"/>
                <w:szCs w:val="12"/>
              </w:rPr>
            </w:pPr>
            <w:r w:rsidRPr="00026E08">
              <w:rPr>
                <w:sz w:val="12"/>
                <w:szCs w:val="12"/>
              </w:rPr>
              <w:t>свыше 5%,</w:t>
            </w:r>
          </w:p>
          <w:p w:rsidR="00026E08" w:rsidRPr="00026E08" w:rsidRDefault="00026E08" w:rsidP="00C76A90">
            <w:pPr>
              <w:jc w:val="both"/>
              <w:rPr>
                <w:bCs/>
                <w:sz w:val="12"/>
                <w:szCs w:val="12"/>
                <w:u w:val="single"/>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5.5.</w:t>
            </w:r>
          </w:p>
        </w:tc>
        <w:tc>
          <w:tcPr>
            <w:tcW w:w="3574" w:type="dxa"/>
            <w:tcBorders>
              <w:top w:val="single" w:sz="4" w:space="0" w:color="auto"/>
              <w:left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Объем средств, привлечённых организацией дополнительного образования из внебюджетных источников, полученных от приносящей доход деятельности:</w:t>
            </w:r>
          </w:p>
          <w:p w:rsidR="00026E08" w:rsidRPr="00026E08" w:rsidRDefault="00026E08" w:rsidP="00C76A90">
            <w:pPr>
              <w:jc w:val="both"/>
              <w:rPr>
                <w:sz w:val="12"/>
                <w:szCs w:val="12"/>
              </w:rPr>
            </w:pPr>
            <w:r w:rsidRPr="00026E08">
              <w:rPr>
                <w:sz w:val="12"/>
                <w:szCs w:val="12"/>
              </w:rPr>
              <w:t>свыше 5%,</w:t>
            </w:r>
          </w:p>
          <w:p w:rsidR="00026E08" w:rsidRPr="00026E08" w:rsidRDefault="00026E08" w:rsidP="00C76A90">
            <w:pPr>
              <w:jc w:val="both"/>
              <w:rPr>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5.6.</w:t>
            </w:r>
          </w:p>
        </w:tc>
        <w:tc>
          <w:tcPr>
            <w:tcW w:w="3574" w:type="dxa"/>
            <w:tcBorders>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Среднемесячная начисленная заработная плата педагогических работников:</w:t>
            </w:r>
          </w:p>
          <w:p w:rsidR="00026E08" w:rsidRPr="00026E08" w:rsidRDefault="00026E08" w:rsidP="00C76A90">
            <w:pPr>
              <w:jc w:val="both"/>
              <w:rPr>
                <w:sz w:val="12"/>
                <w:szCs w:val="12"/>
              </w:rPr>
            </w:pPr>
            <w:r w:rsidRPr="00026E08">
              <w:rPr>
                <w:sz w:val="12"/>
                <w:szCs w:val="12"/>
              </w:rPr>
              <w:t>ниже среднемесячной начисленной заработной платы по региону;</w:t>
            </w:r>
          </w:p>
          <w:p w:rsidR="00026E08" w:rsidRPr="00026E08" w:rsidRDefault="00026E08" w:rsidP="00C76A90">
            <w:pPr>
              <w:jc w:val="both"/>
              <w:rPr>
                <w:sz w:val="12"/>
                <w:szCs w:val="12"/>
              </w:rPr>
            </w:pPr>
            <w:proofErr w:type="gramStart"/>
            <w:r w:rsidRPr="00026E08">
              <w:rPr>
                <w:sz w:val="12"/>
                <w:szCs w:val="12"/>
              </w:rPr>
              <w:t>равна</w:t>
            </w:r>
            <w:proofErr w:type="gramEnd"/>
            <w:r w:rsidRPr="00026E08">
              <w:rPr>
                <w:sz w:val="12"/>
                <w:szCs w:val="12"/>
              </w:rPr>
              <w:t xml:space="preserve"> или выше среднемесячной начисленной заработной платы по региону;</w:t>
            </w:r>
          </w:p>
          <w:p w:rsidR="00026E08" w:rsidRPr="00026E08" w:rsidRDefault="00026E08" w:rsidP="00C76A90">
            <w:pPr>
              <w:jc w:val="both"/>
              <w:rPr>
                <w:sz w:val="12"/>
                <w:szCs w:val="12"/>
              </w:rPr>
            </w:pPr>
            <w:r w:rsidRPr="00026E08">
              <w:rPr>
                <w:sz w:val="12"/>
                <w:szCs w:val="12"/>
              </w:rPr>
              <w:t>выше в сравнении с прошлым учебным годом</w:t>
            </w:r>
          </w:p>
        </w:tc>
        <w:tc>
          <w:tcPr>
            <w:tcW w:w="533" w:type="dxa"/>
            <w:tcBorders>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5.7.</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 обучающихся по образовательным программам на основе договоров об оказании платных образовательных услуг: </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bCs/>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6. Обеспечение квалифицированными кадрами</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lastRenderedPageBreak/>
              <w:t>6.1.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вакансий на должности педагогических работников:</w:t>
            </w:r>
          </w:p>
          <w:p w:rsidR="00026E08" w:rsidRPr="00026E08" w:rsidRDefault="00026E08" w:rsidP="00C76A90">
            <w:pPr>
              <w:jc w:val="both"/>
              <w:rPr>
                <w:sz w:val="12"/>
                <w:szCs w:val="12"/>
              </w:rPr>
            </w:pPr>
            <w:r w:rsidRPr="00026E08">
              <w:rPr>
                <w:sz w:val="12"/>
                <w:szCs w:val="12"/>
              </w:rPr>
              <w:t>да;</w:t>
            </w:r>
          </w:p>
          <w:p w:rsidR="00026E08" w:rsidRPr="00026E08" w:rsidRDefault="00026E08" w:rsidP="00C76A90">
            <w:pPr>
              <w:jc w:val="both"/>
              <w:rPr>
                <w:sz w:val="12"/>
                <w:szCs w:val="12"/>
              </w:rPr>
            </w:pPr>
            <w:r w:rsidRPr="00026E08">
              <w:rPr>
                <w:sz w:val="12"/>
                <w:szCs w:val="12"/>
              </w:rPr>
              <w:t xml:space="preserve">нет; </w:t>
            </w:r>
          </w:p>
          <w:p w:rsidR="00026E08" w:rsidRPr="00026E08" w:rsidRDefault="00026E08" w:rsidP="00C76A90">
            <w:pPr>
              <w:jc w:val="both"/>
              <w:rPr>
                <w:sz w:val="12"/>
                <w:szCs w:val="12"/>
              </w:rPr>
            </w:pPr>
            <w:r w:rsidRPr="00026E08">
              <w:rPr>
                <w:sz w:val="12"/>
                <w:szCs w:val="12"/>
              </w:rPr>
              <w:t>меньше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ученую степень, судейские категории тренеров-преподавателей, имеющих судейские категории:</w:t>
            </w:r>
          </w:p>
          <w:p w:rsidR="00026E08" w:rsidRPr="00026E08" w:rsidRDefault="00026E08" w:rsidP="00C76A90">
            <w:pPr>
              <w:jc w:val="both"/>
              <w:rPr>
                <w:sz w:val="12"/>
                <w:szCs w:val="12"/>
              </w:rPr>
            </w:pPr>
            <w:r w:rsidRPr="00026E08">
              <w:rPr>
                <w:sz w:val="12"/>
                <w:szCs w:val="12"/>
              </w:rPr>
              <w:t>да;</w:t>
            </w:r>
          </w:p>
          <w:p w:rsidR="00026E08" w:rsidRPr="00026E08" w:rsidRDefault="00026E08" w:rsidP="00C76A90">
            <w:pPr>
              <w:jc w:val="both"/>
              <w:rPr>
                <w:sz w:val="12"/>
                <w:szCs w:val="12"/>
              </w:rPr>
            </w:pPr>
            <w:r w:rsidRPr="00026E08">
              <w:rPr>
                <w:sz w:val="12"/>
                <w:szCs w:val="12"/>
              </w:rPr>
              <w:t>нет</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муниципальные и региональные почётные звания, в соответствии с перечнем региональных и муниципальных наград («Почетный гражданин» и др.):</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отраслевые награды:</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государственные награды:</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 </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федеральном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муниципальном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региональном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федеральном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color w:val="FF0000"/>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bCs/>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от общего количества педагогических работников, педагогический стаж работы которых составляет менее 5 лет:</w:t>
            </w:r>
          </w:p>
          <w:p w:rsidR="00026E08" w:rsidRPr="00026E08" w:rsidRDefault="00026E08" w:rsidP="00C76A90">
            <w:pPr>
              <w:jc w:val="both"/>
              <w:rPr>
                <w:sz w:val="12"/>
                <w:szCs w:val="12"/>
              </w:rPr>
            </w:pPr>
            <w:r w:rsidRPr="00026E08">
              <w:rPr>
                <w:sz w:val="12"/>
                <w:szCs w:val="12"/>
              </w:rPr>
              <w:t>свыше 10%;</w:t>
            </w:r>
          </w:p>
          <w:p w:rsidR="00026E08" w:rsidRPr="00026E08" w:rsidRDefault="00026E08" w:rsidP="00C76A90">
            <w:pPr>
              <w:jc w:val="both"/>
              <w:rPr>
                <w:sz w:val="12"/>
                <w:szCs w:val="12"/>
              </w:rPr>
            </w:pPr>
            <w:r w:rsidRPr="00026E08">
              <w:rPr>
                <w:sz w:val="12"/>
                <w:szCs w:val="12"/>
              </w:rPr>
              <w:t>свыше 20%;</w:t>
            </w:r>
          </w:p>
          <w:p w:rsidR="00026E08" w:rsidRPr="00026E08" w:rsidRDefault="00026E08" w:rsidP="00C76A90">
            <w:pPr>
              <w:jc w:val="both"/>
              <w:rPr>
                <w:sz w:val="12"/>
                <w:szCs w:val="12"/>
              </w:rPr>
            </w:pPr>
            <w:r w:rsidRPr="00026E08">
              <w:rPr>
                <w:sz w:val="12"/>
                <w:szCs w:val="12"/>
              </w:rPr>
              <w:t>свыше 30%;</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имеющих высшую квалификационную категорию, от общего количества педагогических работников:</w:t>
            </w:r>
          </w:p>
          <w:p w:rsidR="00026E08" w:rsidRPr="00026E08" w:rsidRDefault="00026E08" w:rsidP="00C76A90">
            <w:pPr>
              <w:jc w:val="both"/>
              <w:rPr>
                <w:sz w:val="12"/>
                <w:szCs w:val="12"/>
              </w:rPr>
            </w:pPr>
            <w:r w:rsidRPr="00026E08">
              <w:rPr>
                <w:sz w:val="12"/>
                <w:szCs w:val="12"/>
              </w:rPr>
              <w:t xml:space="preserve">до 20%, </w:t>
            </w:r>
          </w:p>
          <w:p w:rsidR="00026E08" w:rsidRPr="00026E08" w:rsidRDefault="00026E08" w:rsidP="00C76A90">
            <w:pPr>
              <w:jc w:val="both"/>
              <w:rPr>
                <w:sz w:val="12"/>
                <w:szCs w:val="12"/>
              </w:rPr>
            </w:pPr>
            <w:r w:rsidRPr="00026E08">
              <w:rPr>
                <w:sz w:val="12"/>
                <w:szCs w:val="12"/>
              </w:rPr>
              <w:t>20%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имеющих высшую и первую квалификационную категорию, от общего количества педагогических работников:</w:t>
            </w:r>
          </w:p>
          <w:p w:rsidR="00026E08" w:rsidRPr="00026E08" w:rsidRDefault="00026E08" w:rsidP="00C76A90">
            <w:pPr>
              <w:jc w:val="both"/>
              <w:rPr>
                <w:sz w:val="12"/>
                <w:szCs w:val="12"/>
              </w:rPr>
            </w:pPr>
            <w:r w:rsidRPr="00026E08">
              <w:rPr>
                <w:sz w:val="12"/>
                <w:szCs w:val="12"/>
              </w:rPr>
              <w:t>до 50%;</w:t>
            </w:r>
          </w:p>
          <w:p w:rsidR="00026E08" w:rsidRPr="00026E08" w:rsidRDefault="00026E08" w:rsidP="00C76A90">
            <w:pPr>
              <w:jc w:val="both"/>
              <w:rPr>
                <w:sz w:val="12"/>
                <w:szCs w:val="12"/>
              </w:rPr>
            </w:pPr>
            <w:r w:rsidRPr="00026E08">
              <w:rPr>
                <w:sz w:val="12"/>
                <w:szCs w:val="12"/>
              </w:rPr>
              <w:t>50-75%;</w:t>
            </w:r>
          </w:p>
          <w:p w:rsidR="00026E08" w:rsidRPr="00026E08" w:rsidRDefault="00026E08" w:rsidP="00C76A90">
            <w:pPr>
              <w:jc w:val="both"/>
              <w:rPr>
                <w:sz w:val="12"/>
                <w:szCs w:val="12"/>
              </w:rPr>
            </w:pPr>
            <w:r w:rsidRPr="00026E08">
              <w:rPr>
                <w:sz w:val="12"/>
                <w:szCs w:val="12"/>
              </w:rPr>
              <w:t>от 75% и выше;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педагогических работников, имеющих публикации в официальных изданиях по профилю педагогической деятельности (в том числе электронных):</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публикаций в официальных изданиях по профилю педагогической деятельности (в том числе о деятельности учреждения):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6.17.</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(в том числе в форме сетевого взаимодействия):</w:t>
            </w:r>
          </w:p>
          <w:p w:rsidR="00026E08" w:rsidRPr="00026E08" w:rsidRDefault="00026E08" w:rsidP="00C76A90">
            <w:pPr>
              <w:jc w:val="both"/>
              <w:rPr>
                <w:sz w:val="12"/>
                <w:szCs w:val="12"/>
              </w:rPr>
            </w:pPr>
            <w:r w:rsidRPr="00026E08">
              <w:rPr>
                <w:sz w:val="12"/>
                <w:szCs w:val="12"/>
              </w:rPr>
              <w:lastRenderedPageBreak/>
              <w:t>нет;</w:t>
            </w:r>
          </w:p>
          <w:p w:rsidR="00026E08" w:rsidRPr="00026E08" w:rsidRDefault="00026E08" w:rsidP="00C76A90">
            <w:pPr>
              <w:jc w:val="both"/>
              <w:rPr>
                <w:bCs/>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6.18.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педагогических и административных работников, являющихся региональными, федеральными и международными экспертами в рамках реализации различных направлений профессиональной деятельности (в том числе члены жюри, судьи и др.):</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bCs/>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6.19.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педагогического и административно-управленческого персонала, прошедшего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от общего количества педагогического и административно-управленческого персонала:</w:t>
            </w:r>
          </w:p>
          <w:p w:rsidR="00026E08" w:rsidRPr="00026E08" w:rsidRDefault="00026E08" w:rsidP="00C76A90">
            <w:pPr>
              <w:jc w:val="both"/>
              <w:rPr>
                <w:sz w:val="12"/>
                <w:szCs w:val="12"/>
              </w:rPr>
            </w:pPr>
            <w:r w:rsidRPr="00026E08">
              <w:rPr>
                <w:sz w:val="12"/>
                <w:szCs w:val="12"/>
              </w:rPr>
              <w:t>до 20%;</w:t>
            </w:r>
          </w:p>
          <w:p w:rsidR="00026E08" w:rsidRPr="00026E08" w:rsidRDefault="00026E08" w:rsidP="00C76A90">
            <w:pPr>
              <w:jc w:val="both"/>
              <w:rPr>
                <w:sz w:val="12"/>
                <w:szCs w:val="12"/>
              </w:rPr>
            </w:pPr>
            <w:r w:rsidRPr="00026E08">
              <w:rPr>
                <w:sz w:val="12"/>
                <w:szCs w:val="12"/>
              </w:rPr>
              <w:t>20% и более;</w:t>
            </w:r>
          </w:p>
          <w:p w:rsidR="00026E08" w:rsidRPr="00026E08" w:rsidRDefault="00026E08" w:rsidP="00C76A90">
            <w:pPr>
              <w:jc w:val="both"/>
              <w:rPr>
                <w:bCs/>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bCs/>
                <w:sz w:val="12"/>
                <w:szCs w:val="12"/>
              </w:rPr>
            </w:pPr>
            <w:r w:rsidRPr="00026E08">
              <w:rPr>
                <w:bCs/>
                <w:sz w:val="12"/>
                <w:szCs w:val="12"/>
              </w:rPr>
              <w:t>Итого</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83</w:t>
            </w:r>
          </w:p>
        </w:tc>
      </w:tr>
    </w:tbl>
    <w:p w:rsidR="00DC3216" w:rsidRDefault="00DC3216" w:rsidP="00C76A90">
      <w:pPr>
        <w:jc w:val="both"/>
        <w:rPr>
          <w:sz w:val="16"/>
          <w:szCs w:val="16"/>
        </w:rPr>
      </w:pPr>
    </w:p>
    <w:p w:rsidR="00026E08" w:rsidRPr="00090D48" w:rsidRDefault="00026E08" w:rsidP="00C76A90">
      <w:pPr>
        <w:autoSpaceDE w:val="0"/>
        <w:autoSpaceDN w:val="0"/>
        <w:adjustRightInd w:val="0"/>
        <w:jc w:val="both"/>
        <w:rPr>
          <w:sz w:val="16"/>
          <w:szCs w:val="16"/>
        </w:rPr>
      </w:pPr>
      <w:r w:rsidRPr="00090D48">
        <w:rPr>
          <w:sz w:val="16"/>
          <w:szCs w:val="16"/>
        </w:rPr>
        <w:t xml:space="preserve">Глава администрации </w:t>
      </w:r>
    </w:p>
    <w:p w:rsidR="00026E08" w:rsidRPr="00090D48" w:rsidRDefault="00026E08"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026E08" w:rsidRPr="00090D48" w:rsidRDefault="00026E08" w:rsidP="00C76A90">
      <w:pPr>
        <w:autoSpaceDE w:val="0"/>
        <w:autoSpaceDN w:val="0"/>
        <w:adjustRightInd w:val="0"/>
        <w:jc w:val="both"/>
        <w:rPr>
          <w:sz w:val="16"/>
          <w:szCs w:val="16"/>
        </w:rPr>
      </w:pPr>
      <w:r w:rsidRPr="00090D48">
        <w:rPr>
          <w:sz w:val="16"/>
          <w:szCs w:val="16"/>
        </w:rPr>
        <w:t xml:space="preserve">Воронежской области </w:t>
      </w:r>
    </w:p>
    <w:p w:rsidR="00026E08" w:rsidRPr="00090D48" w:rsidRDefault="00026E08" w:rsidP="00C76A90">
      <w:pPr>
        <w:autoSpaceDE w:val="0"/>
        <w:autoSpaceDN w:val="0"/>
        <w:adjustRightInd w:val="0"/>
        <w:jc w:val="right"/>
        <w:rPr>
          <w:sz w:val="16"/>
          <w:szCs w:val="16"/>
        </w:rPr>
      </w:pPr>
      <w:r w:rsidRPr="00090D48">
        <w:rPr>
          <w:sz w:val="16"/>
          <w:szCs w:val="16"/>
        </w:rPr>
        <w:t>Ю.Ф. Русинов</w:t>
      </w:r>
    </w:p>
    <w:p w:rsidR="00DC3216" w:rsidRDefault="00DC3216" w:rsidP="00C76A90">
      <w:pPr>
        <w:jc w:val="right"/>
        <w:rPr>
          <w:sz w:val="16"/>
          <w:szCs w:val="16"/>
        </w:rPr>
      </w:pPr>
    </w:p>
    <w:p w:rsidR="00026E08" w:rsidRPr="00891FB8" w:rsidRDefault="00026E08" w:rsidP="00C76A90">
      <w:pPr>
        <w:jc w:val="right"/>
        <w:rPr>
          <w:kern w:val="36"/>
          <w:sz w:val="16"/>
          <w:szCs w:val="16"/>
        </w:rPr>
      </w:pPr>
      <w:r w:rsidRPr="00891FB8">
        <w:rPr>
          <w:kern w:val="36"/>
          <w:sz w:val="16"/>
          <w:szCs w:val="16"/>
        </w:rPr>
        <w:t>Приложение № 2</w:t>
      </w:r>
    </w:p>
    <w:p w:rsidR="00026E08" w:rsidRPr="00891FB8" w:rsidRDefault="00026E08" w:rsidP="00C76A90">
      <w:pPr>
        <w:jc w:val="right"/>
        <w:rPr>
          <w:kern w:val="36"/>
          <w:sz w:val="16"/>
          <w:szCs w:val="16"/>
        </w:rPr>
      </w:pPr>
      <w:r w:rsidRPr="00891FB8">
        <w:rPr>
          <w:kern w:val="36"/>
          <w:sz w:val="16"/>
          <w:szCs w:val="16"/>
        </w:rPr>
        <w:t>к постановлению</w:t>
      </w:r>
    </w:p>
    <w:p w:rsidR="00026E08" w:rsidRPr="00891FB8" w:rsidRDefault="00026E08" w:rsidP="00C76A90">
      <w:pPr>
        <w:jc w:val="right"/>
        <w:rPr>
          <w:kern w:val="36"/>
          <w:sz w:val="16"/>
          <w:szCs w:val="16"/>
        </w:rPr>
      </w:pPr>
      <w:r w:rsidRPr="00891FB8">
        <w:rPr>
          <w:kern w:val="36"/>
          <w:sz w:val="16"/>
          <w:szCs w:val="16"/>
        </w:rPr>
        <w:t xml:space="preserve">администрации </w:t>
      </w:r>
      <w:proofErr w:type="gramStart"/>
      <w:r w:rsidRPr="00891FB8">
        <w:rPr>
          <w:kern w:val="36"/>
          <w:sz w:val="16"/>
          <w:szCs w:val="16"/>
        </w:rPr>
        <w:t>Павловского</w:t>
      </w:r>
      <w:proofErr w:type="gramEnd"/>
    </w:p>
    <w:p w:rsidR="00026E08" w:rsidRPr="00891FB8" w:rsidRDefault="00026E08" w:rsidP="00C76A90">
      <w:pPr>
        <w:jc w:val="right"/>
        <w:rPr>
          <w:kern w:val="36"/>
          <w:sz w:val="16"/>
          <w:szCs w:val="16"/>
        </w:rPr>
      </w:pPr>
      <w:r w:rsidRPr="00891FB8">
        <w:rPr>
          <w:kern w:val="36"/>
          <w:sz w:val="16"/>
          <w:szCs w:val="16"/>
        </w:rPr>
        <w:t>муниципального района</w:t>
      </w:r>
    </w:p>
    <w:p w:rsidR="00026E08" w:rsidRPr="00891FB8" w:rsidRDefault="00026E08" w:rsidP="00C76A90">
      <w:pPr>
        <w:jc w:val="right"/>
        <w:rPr>
          <w:kern w:val="36"/>
          <w:sz w:val="16"/>
          <w:szCs w:val="16"/>
        </w:rPr>
      </w:pPr>
      <w:r w:rsidRPr="00891FB8">
        <w:rPr>
          <w:sz w:val="16"/>
          <w:szCs w:val="16"/>
        </w:rPr>
        <w:t>от 31.07.2018 г. № 487</w:t>
      </w:r>
    </w:p>
    <w:p w:rsidR="00026E08" w:rsidRPr="00891FB8" w:rsidRDefault="00026E08" w:rsidP="00C76A90">
      <w:pPr>
        <w:jc w:val="right"/>
        <w:rPr>
          <w:sz w:val="16"/>
          <w:szCs w:val="16"/>
        </w:rPr>
      </w:pPr>
    </w:p>
    <w:p w:rsidR="00026E08" w:rsidRPr="00026E08" w:rsidRDefault="00026E08" w:rsidP="00C76A90">
      <w:pPr>
        <w:pBdr>
          <w:top w:val="single" w:sz="4" w:space="1" w:color="auto"/>
          <w:left w:val="single" w:sz="4" w:space="4" w:color="auto"/>
          <w:bottom w:val="single" w:sz="4" w:space="1" w:color="auto"/>
          <w:right w:val="single" w:sz="4" w:space="4" w:color="auto"/>
        </w:pBdr>
        <w:jc w:val="center"/>
        <w:rPr>
          <w:sz w:val="12"/>
          <w:szCs w:val="12"/>
        </w:rPr>
      </w:pPr>
      <w:r w:rsidRPr="00026E08">
        <w:rPr>
          <w:sz w:val="12"/>
          <w:szCs w:val="12"/>
        </w:rPr>
        <w:t>Значения коэффициента стимулирования руководителя (</w:t>
      </w:r>
      <w:proofErr w:type="spellStart"/>
      <w:r w:rsidRPr="00026E08">
        <w:rPr>
          <w:sz w:val="12"/>
          <w:szCs w:val="12"/>
        </w:rPr>
        <w:t>К</w:t>
      </w:r>
      <w:r w:rsidRPr="00026E08">
        <w:rPr>
          <w:sz w:val="12"/>
          <w:szCs w:val="12"/>
          <w:vertAlign w:val="subscript"/>
        </w:rPr>
        <w:t>стр</w:t>
      </w:r>
      <w:proofErr w:type="spellEnd"/>
      <w:r w:rsidRPr="00026E08">
        <w:rPr>
          <w:sz w:val="12"/>
          <w:szCs w:val="12"/>
        </w:rPr>
        <w:t>) в зависимости от суммы баллов муниципального казенного учреждения дополнительного образования «Павловский Центр детского творчества» Павловского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60"/>
        <w:gridCol w:w="1931"/>
        <w:gridCol w:w="1375"/>
      </w:tblGrid>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 xml:space="preserve">№ </w:t>
            </w:r>
            <w:proofErr w:type="spellStart"/>
            <w:proofErr w:type="gramStart"/>
            <w:r w:rsidRPr="00026E08">
              <w:rPr>
                <w:sz w:val="12"/>
                <w:szCs w:val="12"/>
              </w:rPr>
              <w:t>п</w:t>
            </w:r>
            <w:proofErr w:type="spellEnd"/>
            <w:proofErr w:type="gramEnd"/>
            <w:r w:rsidRPr="00026E08">
              <w:rPr>
                <w:sz w:val="12"/>
                <w:szCs w:val="12"/>
              </w:rPr>
              <w:t>/</w:t>
            </w:r>
            <w:proofErr w:type="spellStart"/>
            <w:r w:rsidRPr="00026E08">
              <w:rPr>
                <w:sz w:val="12"/>
                <w:szCs w:val="12"/>
              </w:rPr>
              <w:t>п</w:t>
            </w:r>
            <w:proofErr w:type="spellEnd"/>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Сумма баллов</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bCs/>
                <w:sz w:val="12"/>
                <w:szCs w:val="12"/>
              </w:rPr>
              <w:t xml:space="preserve">Значение </w:t>
            </w:r>
            <w:proofErr w:type="spellStart"/>
            <w:r w:rsidRPr="00026E08">
              <w:rPr>
                <w:bCs/>
                <w:sz w:val="12"/>
                <w:szCs w:val="12"/>
              </w:rPr>
              <w:t>К</w:t>
            </w:r>
            <w:r w:rsidRPr="00026E08">
              <w:rPr>
                <w:bCs/>
                <w:sz w:val="12"/>
                <w:szCs w:val="12"/>
                <w:vertAlign w:val="subscript"/>
              </w:rPr>
              <w:t>стр</w:t>
            </w:r>
            <w:proofErr w:type="spellEnd"/>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83,0</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1</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2</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83 до 76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0,9</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3</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76 до 71</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0,8</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4</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71 до 65</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0,7</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5</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65 до 59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0,6</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6</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59 до 52</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0,5</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7</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52 до 46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0,4</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8</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46 до 39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0,3</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9</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39 до 33</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0,2</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10</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от 33 до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0,1</w:t>
            </w:r>
          </w:p>
        </w:tc>
      </w:tr>
      <w:tr w:rsidR="00026E08" w:rsidRPr="00026E08"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11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ниже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026E08" w:rsidRPr="00026E08" w:rsidRDefault="00026E08" w:rsidP="00C76A90">
            <w:pPr>
              <w:jc w:val="center"/>
              <w:rPr>
                <w:sz w:val="12"/>
                <w:szCs w:val="12"/>
              </w:rPr>
            </w:pPr>
            <w:r w:rsidRPr="00026E08">
              <w:rPr>
                <w:sz w:val="12"/>
                <w:szCs w:val="12"/>
              </w:rPr>
              <w:t>0</w:t>
            </w:r>
          </w:p>
        </w:tc>
      </w:tr>
    </w:tbl>
    <w:p w:rsidR="00026E08" w:rsidRDefault="00026E08" w:rsidP="00C76A90">
      <w:pPr>
        <w:jc w:val="both"/>
        <w:rPr>
          <w:sz w:val="16"/>
          <w:szCs w:val="16"/>
        </w:rPr>
      </w:pPr>
    </w:p>
    <w:p w:rsidR="00026E08" w:rsidRPr="00090D48" w:rsidRDefault="00026E08" w:rsidP="00C76A90">
      <w:pPr>
        <w:autoSpaceDE w:val="0"/>
        <w:autoSpaceDN w:val="0"/>
        <w:adjustRightInd w:val="0"/>
        <w:jc w:val="both"/>
        <w:rPr>
          <w:sz w:val="16"/>
          <w:szCs w:val="16"/>
        </w:rPr>
      </w:pPr>
      <w:r w:rsidRPr="00090D48">
        <w:rPr>
          <w:sz w:val="16"/>
          <w:szCs w:val="16"/>
        </w:rPr>
        <w:t xml:space="preserve">Глава администрации </w:t>
      </w:r>
    </w:p>
    <w:p w:rsidR="00026E08" w:rsidRPr="00090D48" w:rsidRDefault="00026E08"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026E08" w:rsidRPr="00090D48" w:rsidRDefault="00026E08" w:rsidP="00C76A90">
      <w:pPr>
        <w:autoSpaceDE w:val="0"/>
        <w:autoSpaceDN w:val="0"/>
        <w:adjustRightInd w:val="0"/>
        <w:jc w:val="both"/>
        <w:rPr>
          <w:sz w:val="16"/>
          <w:szCs w:val="16"/>
        </w:rPr>
      </w:pPr>
      <w:r w:rsidRPr="00090D48">
        <w:rPr>
          <w:sz w:val="16"/>
          <w:szCs w:val="16"/>
        </w:rPr>
        <w:t xml:space="preserve">Воронежской области </w:t>
      </w:r>
    </w:p>
    <w:p w:rsidR="00026E08" w:rsidRPr="00090D48" w:rsidRDefault="00026E08" w:rsidP="00C76A90">
      <w:pPr>
        <w:autoSpaceDE w:val="0"/>
        <w:autoSpaceDN w:val="0"/>
        <w:adjustRightInd w:val="0"/>
        <w:jc w:val="right"/>
        <w:rPr>
          <w:sz w:val="16"/>
          <w:szCs w:val="16"/>
        </w:rPr>
      </w:pPr>
      <w:r w:rsidRPr="00090D48">
        <w:rPr>
          <w:sz w:val="16"/>
          <w:szCs w:val="16"/>
        </w:rPr>
        <w:t>Ю.Ф. Русинов</w:t>
      </w:r>
    </w:p>
    <w:p w:rsidR="00DC3216" w:rsidRDefault="00DC3216" w:rsidP="00C76A90">
      <w:pPr>
        <w:jc w:val="right"/>
        <w:rPr>
          <w:sz w:val="16"/>
          <w:szCs w:val="16"/>
        </w:rPr>
      </w:pPr>
    </w:p>
    <w:p w:rsidR="00026E08" w:rsidRPr="00891FB8" w:rsidRDefault="00026E08" w:rsidP="00C76A90">
      <w:pPr>
        <w:jc w:val="right"/>
        <w:rPr>
          <w:kern w:val="36"/>
          <w:sz w:val="16"/>
          <w:szCs w:val="16"/>
        </w:rPr>
      </w:pPr>
      <w:r w:rsidRPr="00891FB8">
        <w:rPr>
          <w:kern w:val="36"/>
          <w:sz w:val="16"/>
          <w:szCs w:val="16"/>
        </w:rPr>
        <w:t>Приложение № 3</w:t>
      </w:r>
    </w:p>
    <w:p w:rsidR="00026E08" w:rsidRPr="00891FB8" w:rsidRDefault="00026E08" w:rsidP="00C76A90">
      <w:pPr>
        <w:jc w:val="right"/>
        <w:rPr>
          <w:kern w:val="36"/>
          <w:sz w:val="16"/>
          <w:szCs w:val="16"/>
        </w:rPr>
      </w:pPr>
      <w:r w:rsidRPr="00891FB8">
        <w:rPr>
          <w:kern w:val="36"/>
          <w:sz w:val="16"/>
          <w:szCs w:val="16"/>
        </w:rPr>
        <w:t>к постановлению</w:t>
      </w:r>
    </w:p>
    <w:p w:rsidR="00026E08" w:rsidRPr="00891FB8" w:rsidRDefault="00026E08" w:rsidP="00C76A90">
      <w:pPr>
        <w:jc w:val="right"/>
        <w:rPr>
          <w:kern w:val="36"/>
          <w:sz w:val="16"/>
          <w:szCs w:val="16"/>
        </w:rPr>
      </w:pPr>
      <w:r w:rsidRPr="00891FB8">
        <w:rPr>
          <w:kern w:val="36"/>
          <w:sz w:val="16"/>
          <w:szCs w:val="16"/>
        </w:rPr>
        <w:t xml:space="preserve">администрации </w:t>
      </w:r>
      <w:proofErr w:type="gramStart"/>
      <w:r w:rsidRPr="00891FB8">
        <w:rPr>
          <w:kern w:val="36"/>
          <w:sz w:val="16"/>
          <w:szCs w:val="16"/>
        </w:rPr>
        <w:t>Павловского</w:t>
      </w:r>
      <w:proofErr w:type="gramEnd"/>
    </w:p>
    <w:p w:rsidR="00026E08" w:rsidRPr="00891FB8" w:rsidRDefault="00026E08" w:rsidP="00C76A90">
      <w:pPr>
        <w:jc w:val="right"/>
        <w:rPr>
          <w:kern w:val="36"/>
          <w:sz w:val="16"/>
          <w:szCs w:val="16"/>
        </w:rPr>
      </w:pPr>
      <w:r w:rsidRPr="00891FB8">
        <w:rPr>
          <w:kern w:val="36"/>
          <w:sz w:val="16"/>
          <w:szCs w:val="16"/>
        </w:rPr>
        <w:t>муниципального района</w:t>
      </w:r>
    </w:p>
    <w:p w:rsidR="00026E08" w:rsidRPr="00891FB8" w:rsidRDefault="00026E08" w:rsidP="00C76A90">
      <w:pPr>
        <w:jc w:val="right"/>
        <w:rPr>
          <w:kern w:val="36"/>
          <w:sz w:val="16"/>
          <w:szCs w:val="16"/>
        </w:rPr>
      </w:pPr>
      <w:r w:rsidRPr="00891FB8">
        <w:rPr>
          <w:sz w:val="16"/>
          <w:szCs w:val="16"/>
        </w:rPr>
        <w:t>от 31.07.2018 г. № 487</w:t>
      </w:r>
    </w:p>
    <w:p w:rsidR="00026E08" w:rsidRPr="00891FB8" w:rsidRDefault="00026E08" w:rsidP="00C76A90">
      <w:pPr>
        <w:jc w:val="right"/>
        <w:rPr>
          <w:kern w:val="2"/>
          <w:sz w:val="16"/>
          <w:szCs w:val="16"/>
        </w:rPr>
      </w:pPr>
    </w:p>
    <w:p w:rsidR="00026E08" w:rsidRPr="00026E08" w:rsidRDefault="00026E08" w:rsidP="00C76A90">
      <w:pPr>
        <w:pBdr>
          <w:top w:val="single" w:sz="4" w:space="1" w:color="auto"/>
          <w:left w:val="single" w:sz="4" w:space="4" w:color="auto"/>
          <w:bottom w:val="single" w:sz="4" w:space="1" w:color="auto"/>
          <w:right w:val="single" w:sz="4" w:space="4" w:color="auto"/>
        </w:pBdr>
        <w:jc w:val="center"/>
        <w:rPr>
          <w:sz w:val="12"/>
          <w:szCs w:val="12"/>
        </w:rPr>
      </w:pPr>
      <w:r w:rsidRPr="00026E08">
        <w:rPr>
          <w:sz w:val="12"/>
          <w:szCs w:val="12"/>
        </w:rPr>
        <w:t xml:space="preserve">Перечень критериев и показателей эффективности </w:t>
      </w:r>
      <w:proofErr w:type="spellStart"/>
      <w:r w:rsidRPr="00026E08">
        <w:rPr>
          <w:sz w:val="12"/>
          <w:szCs w:val="12"/>
        </w:rPr>
        <w:t>деятельностимуниципального</w:t>
      </w:r>
      <w:proofErr w:type="spellEnd"/>
      <w:r w:rsidRPr="00026E08">
        <w:rPr>
          <w:sz w:val="12"/>
          <w:szCs w:val="12"/>
        </w:rPr>
        <w:t xml:space="preserve"> казенного учреждения дополнительного образования «Павловская станция юных техников» Павловского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59"/>
        <w:gridCol w:w="3574"/>
        <w:gridCol w:w="533"/>
      </w:tblGrid>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 xml:space="preserve">№ </w:t>
            </w:r>
            <w:proofErr w:type="spellStart"/>
            <w:proofErr w:type="gramStart"/>
            <w:r w:rsidRPr="00026E08">
              <w:rPr>
                <w:bCs/>
                <w:sz w:val="12"/>
                <w:szCs w:val="12"/>
              </w:rPr>
              <w:t>п</w:t>
            </w:r>
            <w:proofErr w:type="spellEnd"/>
            <w:proofErr w:type="gramEnd"/>
            <w:r w:rsidRPr="00026E08">
              <w:rPr>
                <w:bCs/>
                <w:sz w:val="12"/>
                <w:szCs w:val="12"/>
              </w:rPr>
              <w:t>/</w:t>
            </w:r>
            <w:proofErr w:type="spellStart"/>
            <w:r w:rsidRPr="00026E08">
              <w:rPr>
                <w:bCs/>
                <w:sz w:val="12"/>
                <w:szCs w:val="12"/>
              </w:rPr>
              <w:t>п</w:t>
            </w:r>
            <w:proofErr w:type="spellEnd"/>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Показатели</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Баллы</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1. Результативность образовательной деятельности</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Сохранность контингента </w:t>
            </w:r>
            <w:proofErr w:type="gramStart"/>
            <w:r w:rsidRPr="00026E08">
              <w:rPr>
                <w:sz w:val="12"/>
                <w:szCs w:val="12"/>
              </w:rPr>
              <w:t>обучающихся</w:t>
            </w:r>
            <w:proofErr w:type="gramEnd"/>
            <w:r w:rsidRPr="00026E08">
              <w:rPr>
                <w:sz w:val="12"/>
                <w:szCs w:val="12"/>
              </w:rPr>
              <w:t>:</w:t>
            </w:r>
          </w:p>
          <w:p w:rsidR="00026E08" w:rsidRPr="00026E08" w:rsidRDefault="00026E08" w:rsidP="00C76A90">
            <w:pPr>
              <w:jc w:val="both"/>
              <w:rPr>
                <w:sz w:val="12"/>
                <w:szCs w:val="12"/>
              </w:rPr>
            </w:pPr>
            <w:r w:rsidRPr="00026E08">
              <w:rPr>
                <w:sz w:val="12"/>
                <w:szCs w:val="12"/>
              </w:rPr>
              <w:t>свыше 95%;</w:t>
            </w:r>
          </w:p>
          <w:p w:rsidR="00026E08" w:rsidRPr="00026E08" w:rsidRDefault="00026E08" w:rsidP="00C76A90">
            <w:pPr>
              <w:jc w:val="both"/>
              <w:rPr>
                <w:sz w:val="12"/>
                <w:szCs w:val="12"/>
              </w:rPr>
            </w:pPr>
            <w:r w:rsidRPr="00026E08">
              <w:rPr>
                <w:sz w:val="12"/>
                <w:szCs w:val="12"/>
              </w:rPr>
              <w:t>85-95%;</w:t>
            </w:r>
          </w:p>
          <w:p w:rsidR="00026E08" w:rsidRPr="00026E08" w:rsidRDefault="00026E08" w:rsidP="00C76A90">
            <w:pPr>
              <w:jc w:val="both"/>
              <w:rPr>
                <w:sz w:val="12"/>
                <w:szCs w:val="12"/>
              </w:rPr>
            </w:pPr>
            <w:r w:rsidRPr="00026E08">
              <w:rPr>
                <w:sz w:val="12"/>
                <w:szCs w:val="12"/>
              </w:rPr>
              <w:t>до 85%</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lang w:val="en-US"/>
              </w:rPr>
              <w:t>1</w:t>
            </w:r>
            <w:r w:rsidRPr="00026E08">
              <w:rPr>
                <w:sz w:val="12"/>
                <w:szCs w:val="12"/>
              </w:rPr>
              <w:t>,0</w:t>
            </w:r>
          </w:p>
          <w:p w:rsidR="00026E08" w:rsidRPr="00026E08" w:rsidRDefault="00026E08" w:rsidP="00C76A90">
            <w:pPr>
              <w:jc w:val="center"/>
              <w:rPr>
                <w:sz w:val="12"/>
                <w:szCs w:val="12"/>
              </w:rPr>
            </w:pPr>
            <w:r w:rsidRPr="00026E08">
              <w:rPr>
                <w:sz w:val="12"/>
                <w:szCs w:val="12"/>
                <w:lang w:val="en-US"/>
              </w:rPr>
              <w:t>0</w:t>
            </w:r>
            <w:r w:rsidRPr="00026E08">
              <w:rPr>
                <w:sz w:val="12"/>
                <w:szCs w:val="12"/>
              </w:rPr>
              <w:t>,5</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дошкольного возраста  (5-6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 xml:space="preserve"> 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младшего школьного возраста (7-11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среднего школьного возраста (12-15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старшего школьного возраста (16-18 лет):</w:t>
            </w:r>
          </w:p>
          <w:p w:rsidR="00026E08" w:rsidRPr="00026E08" w:rsidRDefault="00026E08" w:rsidP="00C76A90">
            <w:pPr>
              <w:jc w:val="both"/>
              <w:rPr>
                <w:sz w:val="12"/>
                <w:szCs w:val="12"/>
              </w:rPr>
            </w:pPr>
            <w:r w:rsidRPr="00026E08">
              <w:rPr>
                <w:sz w:val="12"/>
                <w:szCs w:val="12"/>
              </w:rPr>
              <w:t xml:space="preserve"> меньше в сравнении с прошлым учебным годом;</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реализуемых дополнительных </w:t>
            </w:r>
            <w:proofErr w:type="spellStart"/>
            <w:r w:rsidRPr="00026E08">
              <w:rPr>
                <w:sz w:val="12"/>
                <w:szCs w:val="12"/>
              </w:rPr>
              <w:t>общеразвивающих</w:t>
            </w:r>
            <w:proofErr w:type="spellEnd"/>
            <w:r w:rsidRPr="00026E08">
              <w:rPr>
                <w:sz w:val="12"/>
                <w:szCs w:val="12"/>
              </w:rPr>
              <w:t xml:space="preserve"> программ по работе с детьми-инвалидами, детьми с ограниченными возможностями здоровья: </w:t>
            </w:r>
          </w:p>
          <w:p w:rsidR="00026E08" w:rsidRPr="00026E08" w:rsidRDefault="00026E08" w:rsidP="00C76A90">
            <w:pPr>
              <w:jc w:val="both"/>
              <w:rPr>
                <w:sz w:val="12"/>
                <w:szCs w:val="12"/>
              </w:rPr>
            </w:pPr>
            <w:r w:rsidRPr="00026E08">
              <w:rPr>
                <w:sz w:val="12"/>
                <w:szCs w:val="12"/>
              </w:rPr>
              <w:t>отсутствие, равно или меньше в сравнении с прошлым годом;</w:t>
            </w:r>
          </w:p>
          <w:p w:rsidR="00026E08" w:rsidRPr="00026E08" w:rsidRDefault="00026E08" w:rsidP="00C76A90">
            <w:pPr>
              <w:jc w:val="both"/>
              <w:rPr>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rPr>
                <w:sz w:val="12"/>
                <w:szCs w:val="12"/>
              </w:rPr>
            </w:pPr>
            <w:r w:rsidRPr="00026E08">
              <w:rPr>
                <w:sz w:val="12"/>
                <w:szCs w:val="12"/>
              </w:rPr>
              <w:t xml:space="preserve">      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pStyle w:val="3f2"/>
              <w:shd w:val="clear" w:color="auto" w:fill="auto"/>
              <w:tabs>
                <w:tab w:val="left" w:pos="3584"/>
              </w:tabs>
              <w:spacing w:after="0" w:line="240" w:lineRule="auto"/>
              <w:jc w:val="left"/>
              <w:rPr>
                <w:b/>
                <w:sz w:val="12"/>
                <w:szCs w:val="12"/>
              </w:rPr>
            </w:pPr>
            <w:r w:rsidRPr="00026E08">
              <w:rPr>
                <w:sz w:val="12"/>
                <w:szCs w:val="12"/>
              </w:rPr>
              <w:t xml:space="preserve">Численность </w:t>
            </w:r>
            <w:proofErr w:type="gramStart"/>
            <w:r w:rsidRPr="00026E08">
              <w:rPr>
                <w:sz w:val="12"/>
                <w:szCs w:val="12"/>
              </w:rPr>
              <w:t>обучающихся</w:t>
            </w:r>
            <w:proofErr w:type="gramEnd"/>
            <w:r w:rsidRPr="00026E08">
              <w:rPr>
                <w:sz w:val="12"/>
                <w:szCs w:val="12"/>
              </w:rPr>
              <w:t xml:space="preserve"> по дополнительным </w:t>
            </w:r>
            <w:proofErr w:type="spellStart"/>
            <w:r w:rsidRPr="00026E08">
              <w:rPr>
                <w:sz w:val="12"/>
                <w:szCs w:val="12"/>
              </w:rPr>
              <w:t>общеразвивающим</w:t>
            </w:r>
            <w:proofErr w:type="spellEnd"/>
            <w:r w:rsidRPr="00026E08">
              <w:rPr>
                <w:sz w:val="12"/>
                <w:szCs w:val="12"/>
              </w:rPr>
              <w:t xml:space="preserve">  программам, направленным на работу с детьми-инвалидами,  детьми с ограниченными возможностями здоровья:</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детей-сирот и детей, находящихся в трудной </w:t>
            </w:r>
            <w:r w:rsidRPr="00026E08">
              <w:rPr>
                <w:sz w:val="12"/>
                <w:szCs w:val="12"/>
              </w:rPr>
              <w:lastRenderedPageBreak/>
              <w:t xml:space="preserve">жизненной ситуации, обучающихся по дополнительным </w:t>
            </w:r>
            <w:proofErr w:type="spellStart"/>
            <w:r w:rsidRPr="00026E08">
              <w:rPr>
                <w:sz w:val="12"/>
                <w:szCs w:val="12"/>
              </w:rPr>
              <w:t>общеразвивающим</w:t>
            </w:r>
            <w:proofErr w:type="spellEnd"/>
            <w:r w:rsidRPr="00026E08">
              <w:rPr>
                <w:sz w:val="12"/>
                <w:szCs w:val="12"/>
              </w:rPr>
              <w:t xml:space="preserve"> программам:</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color w:val="FF0000"/>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lastRenderedPageBreak/>
              <w:t>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детей-мигрантов, обучающихся по дополнительным </w:t>
            </w:r>
            <w:proofErr w:type="spellStart"/>
            <w:r w:rsidRPr="00026E08">
              <w:rPr>
                <w:sz w:val="12"/>
                <w:szCs w:val="12"/>
              </w:rPr>
              <w:t>общеразвивающим</w:t>
            </w:r>
            <w:proofErr w:type="spellEnd"/>
            <w:r w:rsidRPr="00026E08">
              <w:rPr>
                <w:sz w:val="12"/>
                <w:szCs w:val="12"/>
              </w:rPr>
              <w:t xml:space="preserve"> программам:</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color w:val="FF0000"/>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 Численность одаренных детей, с которыми проводятся индивидуальные занятия: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color w:val="FF0000"/>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проведенных организацией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проведенных образовательной организацией на региональном и межрегиональном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региональном и межрегиональном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массовых мероприятий, в которых организация приняла участие на федеральном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муниципальном и межмуниципальном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 xml:space="preserve"> ниже значения прошлого года;</w:t>
            </w:r>
          </w:p>
          <w:p w:rsidR="00026E08" w:rsidRPr="00026E08" w:rsidRDefault="00026E08" w:rsidP="00C76A90">
            <w:pPr>
              <w:jc w:val="both"/>
              <w:rPr>
                <w:sz w:val="12"/>
                <w:szCs w:val="12"/>
              </w:rPr>
            </w:pPr>
            <w:r w:rsidRPr="00026E08">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региональном и межрегиональном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 xml:space="preserve"> ниже значения прошлого года;</w:t>
            </w:r>
          </w:p>
          <w:p w:rsidR="00026E08" w:rsidRPr="00026E08" w:rsidRDefault="00026E08" w:rsidP="00C76A90">
            <w:pPr>
              <w:jc w:val="both"/>
              <w:rPr>
                <w:sz w:val="12"/>
                <w:szCs w:val="12"/>
              </w:rPr>
            </w:pPr>
            <w:r w:rsidRPr="00026E08">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1.18.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proofErr w:type="gramStart"/>
            <w:r w:rsidRPr="00026E08">
              <w:rPr>
                <w:sz w:val="12"/>
                <w:szCs w:val="12"/>
              </w:rPr>
              <w:t>Доля обучающихся, принявших участие в массовых мероприятиях (конкурсы, соревнования, фестивали, конференции и т.д.) на федеральном уровне, от общего количества обучающихся:</w:t>
            </w:r>
            <w:proofErr w:type="gramEnd"/>
          </w:p>
          <w:p w:rsidR="00026E08" w:rsidRPr="00026E08" w:rsidRDefault="00026E08" w:rsidP="00C76A90">
            <w:pPr>
              <w:jc w:val="both"/>
              <w:rPr>
                <w:sz w:val="12"/>
                <w:szCs w:val="12"/>
              </w:rPr>
            </w:pPr>
            <w:r w:rsidRPr="00026E08">
              <w:rPr>
                <w:sz w:val="12"/>
                <w:szCs w:val="12"/>
              </w:rPr>
              <w:t>ниже значения прошлого года;</w:t>
            </w:r>
          </w:p>
          <w:p w:rsidR="00026E08" w:rsidRPr="00026E08" w:rsidRDefault="00026E08" w:rsidP="00C76A90">
            <w:pPr>
              <w:jc w:val="both"/>
              <w:rPr>
                <w:sz w:val="12"/>
                <w:szCs w:val="12"/>
              </w:rPr>
            </w:pPr>
            <w:r w:rsidRPr="00026E08">
              <w:rPr>
                <w:sz w:val="12"/>
                <w:szCs w:val="12"/>
              </w:rPr>
              <w:t>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муниципальном и межмуниципальном уровне:</w:t>
            </w:r>
          </w:p>
          <w:p w:rsidR="00026E08" w:rsidRPr="00026E08" w:rsidRDefault="00026E08" w:rsidP="00C76A90">
            <w:pPr>
              <w:jc w:val="both"/>
              <w:rPr>
                <w:sz w:val="12"/>
                <w:szCs w:val="12"/>
              </w:rPr>
            </w:pPr>
            <w:r w:rsidRPr="00026E08">
              <w:rPr>
                <w:sz w:val="12"/>
                <w:szCs w:val="12"/>
              </w:rPr>
              <w:t xml:space="preserve"> отсутствие призовых мест; </w:t>
            </w:r>
          </w:p>
          <w:p w:rsidR="00026E08" w:rsidRPr="00026E08" w:rsidRDefault="00026E08" w:rsidP="00C76A90">
            <w:pPr>
              <w:jc w:val="both"/>
              <w:rPr>
                <w:sz w:val="12"/>
                <w:szCs w:val="12"/>
              </w:rPr>
            </w:pPr>
            <w:r w:rsidRPr="00026E08">
              <w:rPr>
                <w:sz w:val="12"/>
                <w:szCs w:val="12"/>
              </w:rPr>
              <w:t xml:space="preserve"> 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1.20.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региональном и межрегиональном уровне:</w:t>
            </w:r>
          </w:p>
          <w:p w:rsidR="00026E08" w:rsidRPr="00026E08" w:rsidRDefault="00026E08" w:rsidP="00C76A90">
            <w:pPr>
              <w:jc w:val="both"/>
              <w:rPr>
                <w:sz w:val="12"/>
                <w:szCs w:val="12"/>
              </w:rPr>
            </w:pPr>
            <w:r w:rsidRPr="00026E08">
              <w:rPr>
                <w:sz w:val="12"/>
                <w:szCs w:val="12"/>
              </w:rPr>
              <w:t>отсутствие призовых мест;</w:t>
            </w:r>
          </w:p>
          <w:p w:rsidR="00026E08" w:rsidRPr="00026E08" w:rsidRDefault="00026E08" w:rsidP="00C76A90">
            <w:pPr>
              <w:jc w:val="both"/>
              <w:rPr>
                <w:sz w:val="12"/>
                <w:szCs w:val="12"/>
              </w:rPr>
            </w:pPr>
            <w:r w:rsidRPr="00026E08">
              <w:rPr>
                <w:sz w:val="12"/>
                <w:szCs w:val="12"/>
              </w:rPr>
              <w:t>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lang w:val="en-US"/>
              </w:rPr>
            </w:pPr>
            <w:r w:rsidRPr="00026E08">
              <w:rPr>
                <w:sz w:val="12"/>
                <w:szCs w:val="12"/>
              </w:rPr>
              <w:t>1.21.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призовых мест, занятых </w:t>
            </w:r>
            <w:proofErr w:type="gramStart"/>
            <w:r w:rsidRPr="00026E08">
              <w:rPr>
                <w:sz w:val="12"/>
                <w:szCs w:val="12"/>
              </w:rPr>
              <w:t>обучающимися</w:t>
            </w:r>
            <w:proofErr w:type="gramEnd"/>
            <w:r w:rsidRPr="00026E08">
              <w:rPr>
                <w:sz w:val="12"/>
                <w:szCs w:val="12"/>
              </w:rPr>
              <w:t xml:space="preserve"> в конкурсах, соревнованиях, фестивалях, конференциях на федеральном уровне:</w:t>
            </w:r>
          </w:p>
          <w:p w:rsidR="00026E08" w:rsidRPr="00026E08" w:rsidRDefault="00026E08" w:rsidP="00C76A90">
            <w:pPr>
              <w:jc w:val="both"/>
              <w:rPr>
                <w:sz w:val="12"/>
                <w:szCs w:val="12"/>
              </w:rPr>
            </w:pPr>
            <w:r w:rsidRPr="00026E08">
              <w:rPr>
                <w:sz w:val="12"/>
                <w:szCs w:val="12"/>
              </w:rPr>
              <w:t>отсутствие призовых мест;</w:t>
            </w:r>
          </w:p>
          <w:p w:rsidR="00026E08" w:rsidRPr="00026E08" w:rsidRDefault="00026E08" w:rsidP="00C76A90">
            <w:pPr>
              <w:jc w:val="both"/>
              <w:rPr>
                <w:sz w:val="12"/>
                <w:szCs w:val="12"/>
              </w:rPr>
            </w:pPr>
            <w:r w:rsidRPr="00026E08">
              <w:rPr>
                <w:sz w:val="12"/>
                <w:szCs w:val="12"/>
              </w:rPr>
              <w:t>наличие призовых мест (1, 2, 3 место, номинант, лауреат, дипломант, гран-при и др.);</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3,0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1.22.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профильных программ, разработанных организацией для обеспечения работы лагерей дневного пребывания с учетом направленностей дополнительного образования: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
                <w:bCs/>
                <w:sz w:val="12"/>
                <w:szCs w:val="12"/>
              </w:rPr>
            </w:pPr>
            <w:r w:rsidRPr="00026E08">
              <w:rPr>
                <w:sz w:val="12"/>
                <w:szCs w:val="12"/>
              </w:rPr>
              <w:t>1.23.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детей, охваченных различными формами летнего отдыха, самостоятельно организованного учреждением за счет бюджетных средств (лагерь с дневным пребыванием, палаточный лагерь, организация производственной бригады):</w:t>
            </w:r>
          </w:p>
          <w:p w:rsidR="00026E08" w:rsidRPr="00026E08" w:rsidRDefault="00026E08" w:rsidP="00C76A90">
            <w:pPr>
              <w:jc w:val="both"/>
              <w:rPr>
                <w:sz w:val="12"/>
                <w:szCs w:val="12"/>
              </w:rPr>
            </w:pPr>
            <w:r w:rsidRPr="00026E08">
              <w:rPr>
                <w:sz w:val="12"/>
                <w:szCs w:val="12"/>
              </w:rPr>
              <w:t>до 20%;</w:t>
            </w:r>
          </w:p>
          <w:p w:rsidR="00026E08" w:rsidRPr="00026E08" w:rsidRDefault="00026E08" w:rsidP="00C76A90">
            <w:pPr>
              <w:jc w:val="both"/>
              <w:rPr>
                <w:sz w:val="12"/>
                <w:szCs w:val="12"/>
              </w:rPr>
            </w:pPr>
            <w:r w:rsidRPr="00026E08">
              <w:rPr>
                <w:sz w:val="12"/>
                <w:szCs w:val="12"/>
              </w:rPr>
              <w:t>20-50 %;</w:t>
            </w:r>
          </w:p>
          <w:p w:rsidR="00026E08" w:rsidRPr="00026E08" w:rsidRDefault="00026E08" w:rsidP="00C76A90">
            <w:pPr>
              <w:jc w:val="both"/>
              <w:rPr>
                <w:sz w:val="12"/>
                <w:szCs w:val="12"/>
              </w:rPr>
            </w:pPr>
            <w:r w:rsidRPr="00026E08">
              <w:rPr>
                <w:sz w:val="12"/>
                <w:szCs w:val="12"/>
              </w:rPr>
              <w:t>более 50 %;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1.24</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детей, охваченных различными формами летнего отдыха, самостоятельно организованного учреждением и обеспеченного за счет внебюджетных источников финансирования (родительские средства, спонсоры и др.), (лагерь с дневным пребыванием, палаточный лагерь, выездные смены в стационарных лагерях):</w:t>
            </w:r>
          </w:p>
          <w:p w:rsidR="00026E08" w:rsidRPr="00026E08" w:rsidRDefault="00026E08" w:rsidP="00C76A90">
            <w:pPr>
              <w:jc w:val="both"/>
              <w:rPr>
                <w:sz w:val="12"/>
                <w:szCs w:val="12"/>
              </w:rPr>
            </w:pPr>
            <w:r w:rsidRPr="00026E08">
              <w:rPr>
                <w:sz w:val="12"/>
                <w:szCs w:val="12"/>
              </w:rPr>
              <w:t>до 20%;</w:t>
            </w:r>
          </w:p>
          <w:p w:rsidR="00026E08" w:rsidRPr="00026E08" w:rsidRDefault="00026E08" w:rsidP="00C76A90">
            <w:pPr>
              <w:jc w:val="both"/>
              <w:rPr>
                <w:sz w:val="12"/>
                <w:szCs w:val="12"/>
              </w:rPr>
            </w:pPr>
            <w:r w:rsidRPr="00026E08">
              <w:rPr>
                <w:sz w:val="12"/>
                <w:szCs w:val="12"/>
              </w:rPr>
              <w:t>20-50 %;</w:t>
            </w:r>
          </w:p>
          <w:p w:rsidR="00026E08" w:rsidRPr="00026E08" w:rsidRDefault="00026E08" w:rsidP="00C76A90">
            <w:pPr>
              <w:jc w:val="both"/>
              <w:rPr>
                <w:sz w:val="12"/>
                <w:szCs w:val="12"/>
              </w:rPr>
            </w:pPr>
            <w:r w:rsidRPr="00026E08">
              <w:rPr>
                <w:sz w:val="12"/>
                <w:szCs w:val="12"/>
              </w:rPr>
              <w:t>более 50 %;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2. Развитие инфраструктуры для эффективного использования современных образовательных технологий</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2.1.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Наличие действующей локальной сети организации, обеспечивающей свободный доступ в Интернет всех участников образовательных отношений: </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lastRenderedPageBreak/>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2.2.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Скорость подключения к сети Интернет для всех участников образовательных отношений:</w:t>
            </w:r>
          </w:p>
          <w:p w:rsidR="00026E08" w:rsidRPr="00026E08" w:rsidRDefault="00026E08" w:rsidP="00C76A90">
            <w:pPr>
              <w:jc w:val="both"/>
              <w:rPr>
                <w:sz w:val="12"/>
                <w:szCs w:val="12"/>
              </w:rPr>
            </w:pPr>
            <w:r w:rsidRPr="00026E08">
              <w:rPr>
                <w:sz w:val="12"/>
                <w:szCs w:val="12"/>
              </w:rPr>
              <w:t>0 – 2 Мбит/</w:t>
            </w:r>
            <w:proofErr w:type="gramStart"/>
            <w:r w:rsidRPr="00026E08">
              <w:rPr>
                <w:sz w:val="12"/>
                <w:szCs w:val="12"/>
              </w:rPr>
              <w:t>с</w:t>
            </w:r>
            <w:proofErr w:type="gramEnd"/>
            <w:r w:rsidRPr="00026E08">
              <w:rPr>
                <w:sz w:val="12"/>
                <w:szCs w:val="12"/>
              </w:rPr>
              <w:t>;</w:t>
            </w:r>
          </w:p>
          <w:p w:rsidR="00026E08" w:rsidRPr="00026E08" w:rsidRDefault="00026E08" w:rsidP="00C76A90">
            <w:pPr>
              <w:jc w:val="both"/>
              <w:rPr>
                <w:sz w:val="12"/>
                <w:szCs w:val="12"/>
              </w:rPr>
            </w:pPr>
            <w:r w:rsidRPr="00026E08">
              <w:rPr>
                <w:sz w:val="12"/>
                <w:szCs w:val="12"/>
              </w:rPr>
              <w:t>более 2 Мбит/</w:t>
            </w:r>
            <w:proofErr w:type="gramStart"/>
            <w:r w:rsidRPr="00026E08">
              <w:rPr>
                <w:sz w:val="12"/>
                <w:szCs w:val="12"/>
              </w:rPr>
              <w:t>с</w:t>
            </w:r>
            <w:proofErr w:type="gramEnd"/>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2.3.</w:t>
            </w:r>
          </w:p>
        </w:tc>
        <w:tc>
          <w:tcPr>
            <w:tcW w:w="3574" w:type="dxa"/>
            <w:tcBorders>
              <w:top w:val="nil"/>
              <w:left w:val="single" w:sz="4" w:space="0" w:color="auto"/>
              <w:bottom w:val="single" w:sz="4" w:space="0" w:color="auto"/>
              <w:right w:val="single" w:sz="4" w:space="0" w:color="auto"/>
            </w:tcBorders>
            <w:vAlign w:val="center"/>
          </w:tcPr>
          <w:p w:rsidR="00026E08" w:rsidRPr="00026E08" w:rsidRDefault="00026E08" w:rsidP="00C76A90">
            <w:pPr>
              <w:rPr>
                <w:bCs/>
                <w:sz w:val="12"/>
                <w:szCs w:val="12"/>
              </w:rPr>
            </w:pPr>
            <w:r w:rsidRPr="00026E08">
              <w:rPr>
                <w:bCs/>
                <w:sz w:val="12"/>
                <w:szCs w:val="12"/>
              </w:rPr>
              <w:t xml:space="preserve">Реализация образовательных программ на основе дистанционного обучения:  образовательная организация является потребителем услуг дистанционного обучения: </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rPr>
                <w:bCs/>
                <w:sz w:val="12"/>
                <w:szCs w:val="12"/>
              </w:rPr>
            </w:pPr>
            <w:r w:rsidRPr="00026E08">
              <w:rPr>
                <w:sz w:val="12"/>
                <w:szCs w:val="12"/>
              </w:rPr>
              <w:t>да</w:t>
            </w:r>
          </w:p>
        </w:tc>
        <w:tc>
          <w:tcPr>
            <w:tcW w:w="533" w:type="dxa"/>
            <w:tcBorders>
              <w:top w:val="nil"/>
              <w:left w:val="single" w:sz="4" w:space="0" w:color="auto"/>
              <w:bottom w:val="single" w:sz="4" w:space="0" w:color="auto"/>
              <w:right w:val="single" w:sz="4" w:space="0" w:color="auto"/>
            </w:tcBorders>
            <w:vAlign w:val="center"/>
          </w:tcPr>
          <w:p w:rsidR="00026E08" w:rsidRPr="00026E08" w:rsidRDefault="00026E08" w:rsidP="00C76A90">
            <w:pPr>
              <w:rPr>
                <w:bCs/>
                <w:sz w:val="12"/>
                <w:szCs w:val="12"/>
              </w:rPr>
            </w:pPr>
          </w:p>
          <w:p w:rsidR="00026E08" w:rsidRPr="00026E08" w:rsidRDefault="00026E08" w:rsidP="00C76A90">
            <w:pPr>
              <w:rPr>
                <w:bCs/>
                <w:sz w:val="12"/>
                <w:szCs w:val="12"/>
              </w:rPr>
            </w:pPr>
          </w:p>
          <w:p w:rsidR="00026E08" w:rsidRPr="00026E08" w:rsidRDefault="00026E08" w:rsidP="00C76A90">
            <w:pP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3. Повышение открытости, демократизация управления образовательной организацией</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органа, осуществляющего государственно-общественное управление (наличие  управляющего совета, общественного совета, совета школы, педагогического совета, собрания коллектива и др.):</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bCs/>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3.2.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реализованных инициатив органов государственного управления, в том числе самоуправления обучающихся:</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bCs/>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Наличие отвечающего требованиям к структуре и содержанию, доступного для всеобщего ознакомления отчета о результатах </w:t>
            </w:r>
            <w:proofErr w:type="spellStart"/>
            <w:r w:rsidRPr="00026E08">
              <w:rPr>
                <w:sz w:val="12"/>
                <w:szCs w:val="12"/>
              </w:rPr>
              <w:t>самообследования</w:t>
            </w:r>
            <w:proofErr w:type="spellEnd"/>
            <w:r w:rsidRPr="00026E08">
              <w:rPr>
                <w:sz w:val="12"/>
                <w:szCs w:val="12"/>
              </w:rPr>
              <w:t xml:space="preserve"> (в том числе размещённого на официальном сайте организации) о деятельности по итогам учебного года:</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Частота обновления информации на сайте организации чаще 1 раза в месяц:</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программы развития:</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Количество программ, проектов и другое; реализованных за счет средств </w:t>
            </w:r>
            <w:proofErr w:type="spellStart"/>
            <w:r w:rsidRPr="00026E08">
              <w:rPr>
                <w:sz w:val="12"/>
                <w:szCs w:val="12"/>
              </w:rPr>
              <w:t>грантодателей</w:t>
            </w:r>
            <w:proofErr w:type="spellEnd"/>
            <w:r w:rsidRPr="00026E08">
              <w:rPr>
                <w:sz w:val="12"/>
                <w:szCs w:val="12"/>
              </w:rPr>
              <w:t xml:space="preserve">: </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3.7.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дополнительных общеобразовательных программ, реализуемых посредством сетевой формы совместно с организациями различных типов:</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3.8.</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внутренней системы оценки качества образовательной деятельности:</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rPr>
                <w:bCs/>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rPr>
                <w:bCs/>
                <w:sz w:val="12"/>
                <w:szCs w:val="12"/>
              </w:rPr>
            </w:pPr>
            <w:r w:rsidRPr="00026E08">
              <w:rPr>
                <w:sz w:val="12"/>
                <w:szCs w:val="12"/>
              </w:rPr>
              <w:t>1,0</w:t>
            </w:r>
          </w:p>
          <w:p w:rsidR="00026E08" w:rsidRPr="00026E08" w:rsidRDefault="00026E08" w:rsidP="00C76A90">
            <w:pPr>
              <w:jc w:val="center"/>
              <w:rPr>
                <w:bCs/>
                <w:sz w:val="12"/>
                <w:szCs w:val="12"/>
              </w:rPr>
            </w:pP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4. Создание комфортных условий для участников образовательных отношений (педагогов, обучающихся, родителей)</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Техническое состояние. Отсутствие нарушений по технике безопасности:</w:t>
            </w:r>
          </w:p>
          <w:p w:rsidR="00026E08" w:rsidRPr="00026E08" w:rsidRDefault="00026E08" w:rsidP="00C76A90">
            <w:pPr>
              <w:jc w:val="both"/>
              <w:rPr>
                <w:sz w:val="12"/>
                <w:szCs w:val="12"/>
              </w:rPr>
            </w:pPr>
            <w:r w:rsidRPr="00026E08">
              <w:rPr>
                <w:sz w:val="12"/>
                <w:szCs w:val="12"/>
              </w:rPr>
              <w:t>отсутствие;</w:t>
            </w:r>
          </w:p>
          <w:p w:rsidR="00026E08" w:rsidRPr="00026E08" w:rsidRDefault="00026E08" w:rsidP="00C76A90">
            <w:pPr>
              <w:jc w:val="both"/>
              <w:rPr>
                <w:sz w:val="12"/>
                <w:szCs w:val="12"/>
              </w:rPr>
            </w:pPr>
            <w:r w:rsidRPr="00026E08">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Техническое состояние. Отсутствие нарушений по охране труда и безопасности жизнедеятельности:</w:t>
            </w:r>
          </w:p>
          <w:p w:rsidR="00026E08" w:rsidRPr="00026E08" w:rsidRDefault="00026E08" w:rsidP="00C76A90">
            <w:pPr>
              <w:jc w:val="both"/>
              <w:rPr>
                <w:sz w:val="12"/>
                <w:szCs w:val="12"/>
              </w:rPr>
            </w:pPr>
            <w:r w:rsidRPr="00026E08">
              <w:rPr>
                <w:sz w:val="12"/>
                <w:szCs w:val="12"/>
              </w:rPr>
              <w:t xml:space="preserve"> отсутствие;</w:t>
            </w:r>
          </w:p>
          <w:p w:rsidR="00026E08" w:rsidRPr="00026E08" w:rsidRDefault="00026E08" w:rsidP="00C76A90">
            <w:pPr>
              <w:jc w:val="both"/>
              <w:rPr>
                <w:sz w:val="12"/>
                <w:szCs w:val="12"/>
              </w:rPr>
            </w:pPr>
            <w:r w:rsidRPr="00026E08">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Техническое состояние. Отсутствие нарушений лицензионных требований (Роспотребнадзора, </w:t>
            </w:r>
            <w:proofErr w:type="spellStart"/>
            <w:r w:rsidRPr="00026E08">
              <w:rPr>
                <w:sz w:val="12"/>
                <w:szCs w:val="12"/>
              </w:rPr>
              <w:t>госпожнадзора</w:t>
            </w:r>
            <w:proofErr w:type="spellEnd"/>
            <w:r w:rsidRPr="00026E08">
              <w:rPr>
                <w:sz w:val="12"/>
                <w:szCs w:val="12"/>
              </w:rPr>
              <w:t xml:space="preserve"> и др.):</w:t>
            </w:r>
          </w:p>
          <w:p w:rsidR="00026E08" w:rsidRPr="00026E08" w:rsidRDefault="00026E08" w:rsidP="00C76A90">
            <w:pPr>
              <w:jc w:val="both"/>
              <w:rPr>
                <w:sz w:val="12"/>
                <w:szCs w:val="12"/>
              </w:rPr>
            </w:pPr>
            <w:r w:rsidRPr="00026E08">
              <w:rPr>
                <w:sz w:val="12"/>
                <w:szCs w:val="12"/>
              </w:rPr>
              <w:t xml:space="preserve"> отсутствие;</w:t>
            </w:r>
          </w:p>
          <w:p w:rsidR="00026E08" w:rsidRPr="00026E08" w:rsidRDefault="00026E08" w:rsidP="00C76A90">
            <w:pPr>
              <w:jc w:val="both"/>
              <w:rPr>
                <w:sz w:val="12"/>
                <w:szCs w:val="12"/>
              </w:rPr>
            </w:pPr>
            <w:r w:rsidRPr="00026E08">
              <w:rPr>
                <w:sz w:val="12"/>
                <w:szCs w:val="12"/>
              </w:rPr>
              <w:t xml:space="preserve"> 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4.4.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Внедрение системы электронного учета ГИС «Контингент </w:t>
            </w:r>
            <w:proofErr w:type="gramStart"/>
            <w:r w:rsidRPr="00026E08">
              <w:rPr>
                <w:sz w:val="12"/>
                <w:szCs w:val="12"/>
              </w:rPr>
              <w:t>ВО</w:t>
            </w:r>
            <w:proofErr w:type="gramEnd"/>
            <w:r w:rsidRPr="00026E08">
              <w:rPr>
                <w:sz w:val="12"/>
                <w:szCs w:val="12"/>
              </w:rPr>
              <w:t>»:</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организации дополнительного образования):</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bCs/>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системы сигнализации «тревожная кнопка» с выводом на пульт вневедомственной охраны:</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Организация физической охраны образовательного учреждения и его территории:</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обучающихся, получивших в течение года травмы на занятиях и мероприятиях в организации:</w:t>
            </w:r>
          </w:p>
          <w:p w:rsidR="00026E08" w:rsidRPr="00026E08" w:rsidRDefault="00026E08" w:rsidP="00C76A90">
            <w:pPr>
              <w:jc w:val="both"/>
              <w:rPr>
                <w:sz w:val="12"/>
                <w:szCs w:val="12"/>
              </w:rPr>
            </w:pPr>
            <w:r w:rsidRPr="00026E08">
              <w:rPr>
                <w:sz w:val="12"/>
                <w:szCs w:val="12"/>
              </w:rPr>
              <w:t>1 и более;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работников, получивших в течение года травмы на производстве:</w:t>
            </w:r>
          </w:p>
          <w:p w:rsidR="00026E08" w:rsidRPr="00026E08" w:rsidRDefault="00026E08" w:rsidP="00C76A90">
            <w:pPr>
              <w:jc w:val="both"/>
              <w:rPr>
                <w:sz w:val="12"/>
                <w:szCs w:val="12"/>
              </w:rPr>
            </w:pPr>
            <w:r w:rsidRPr="00026E08">
              <w:rPr>
                <w:sz w:val="12"/>
                <w:szCs w:val="12"/>
              </w:rPr>
              <w:t xml:space="preserve"> 1 и более;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4.10.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«доступной среды»:</w:t>
            </w:r>
          </w:p>
          <w:p w:rsidR="00026E08" w:rsidRPr="00026E08" w:rsidRDefault="00026E08" w:rsidP="00C76A90">
            <w:pPr>
              <w:jc w:val="both"/>
              <w:rPr>
                <w:sz w:val="12"/>
                <w:szCs w:val="12"/>
              </w:rPr>
            </w:pPr>
            <w:r w:rsidRPr="00026E08">
              <w:rPr>
                <w:sz w:val="12"/>
                <w:szCs w:val="12"/>
              </w:rPr>
              <w:t xml:space="preserve"> нет;</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5. Эффективность экономической деятельности</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оплаты труда педагогических работников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t xml:space="preserve"> менее 65%;</w:t>
            </w:r>
          </w:p>
          <w:p w:rsidR="00026E08" w:rsidRPr="00026E08" w:rsidRDefault="00026E08" w:rsidP="00C76A90">
            <w:pPr>
              <w:jc w:val="both"/>
              <w:rPr>
                <w:sz w:val="12"/>
                <w:szCs w:val="12"/>
              </w:rPr>
            </w:pPr>
            <w:r w:rsidRPr="00026E08">
              <w:rPr>
                <w:sz w:val="12"/>
                <w:szCs w:val="12"/>
              </w:rPr>
              <w:t xml:space="preserve"> от 65 до 70%;</w:t>
            </w:r>
          </w:p>
          <w:p w:rsidR="00026E08" w:rsidRPr="00026E08" w:rsidRDefault="00026E08" w:rsidP="00C76A90">
            <w:pPr>
              <w:jc w:val="both"/>
              <w:rPr>
                <w:sz w:val="12"/>
                <w:szCs w:val="12"/>
              </w:rPr>
            </w:pPr>
            <w:r w:rsidRPr="00026E08">
              <w:rPr>
                <w:sz w:val="12"/>
                <w:szCs w:val="12"/>
              </w:rPr>
              <w:t xml:space="preserve"> свыше 70%</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оплаты труда административно-управленческого персонала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lastRenderedPageBreak/>
              <w:t xml:space="preserve"> свыше 15%;</w:t>
            </w:r>
          </w:p>
          <w:p w:rsidR="00026E08" w:rsidRPr="00026E08" w:rsidRDefault="00026E08" w:rsidP="00C76A90">
            <w:pPr>
              <w:jc w:val="both"/>
              <w:rPr>
                <w:sz w:val="12"/>
                <w:szCs w:val="12"/>
              </w:rPr>
            </w:pPr>
            <w:r w:rsidRPr="00026E08">
              <w:rPr>
                <w:sz w:val="12"/>
                <w:szCs w:val="12"/>
              </w:rPr>
              <w:t xml:space="preserve"> от 12 до 15%;</w:t>
            </w:r>
          </w:p>
          <w:p w:rsidR="00026E08" w:rsidRPr="00026E08" w:rsidRDefault="00026E08" w:rsidP="00C76A90">
            <w:pPr>
              <w:jc w:val="both"/>
              <w:rPr>
                <w:sz w:val="12"/>
                <w:szCs w:val="12"/>
              </w:rPr>
            </w:pPr>
            <w:r w:rsidRPr="00026E08">
              <w:rPr>
                <w:sz w:val="12"/>
                <w:szCs w:val="12"/>
              </w:rPr>
              <w:t xml:space="preserve"> менее 12%</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lastRenderedPageBreak/>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lastRenderedPageBreak/>
              <w:t>5.3.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Фонд стимулирования труда (без внешних и внутренних совместителей) в общем фонде оплаты труда организации:</w:t>
            </w:r>
          </w:p>
          <w:p w:rsidR="00026E08" w:rsidRPr="00026E08" w:rsidRDefault="00026E08" w:rsidP="00C76A90">
            <w:pPr>
              <w:jc w:val="both"/>
              <w:rPr>
                <w:sz w:val="12"/>
                <w:szCs w:val="12"/>
              </w:rPr>
            </w:pPr>
            <w:r w:rsidRPr="00026E08">
              <w:rPr>
                <w:sz w:val="12"/>
                <w:szCs w:val="12"/>
              </w:rPr>
              <w:t xml:space="preserve"> менее 15%;</w:t>
            </w:r>
          </w:p>
          <w:p w:rsidR="00026E08" w:rsidRPr="00026E08" w:rsidRDefault="00026E08" w:rsidP="00C76A90">
            <w:pPr>
              <w:jc w:val="both"/>
              <w:rPr>
                <w:sz w:val="12"/>
                <w:szCs w:val="12"/>
              </w:rPr>
            </w:pPr>
            <w:r w:rsidRPr="00026E08">
              <w:rPr>
                <w:sz w:val="12"/>
                <w:szCs w:val="12"/>
              </w:rPr>
              <w:t xml:space="preserve"> от 15 до 25%;</w:t>
            </w:r>
          </w:p>
          <w:p w:rsidR="00026E08" w:rsidRPr="00026E08" w:rsidRDefault="00026E08" w:rsidP="00C76A90">
            <w:pPr>
              <w:jc w:val="both"/>
              <w:rPr>
                <w:sz w:val="12"/>
                <w:szCs w:val="12"/>
              </w:rPr>
            </w:pPr>
            <w:r w:rsidRPr="00026E08">
              <w:rPr>
                <w:sz w:val="12"/>
                <w:szCs w:val="12"/>
              </w:rPr>
              <w:t xml:space="preserve"> свыше 25%</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Объем средств, привлечённых организацией дополнительного образования  из внебюджетных источников, полученных от социальных партнёров:</w:t>
            </w:r>
          </w:p>
          <w:p w:rsidR="00026E08" w:rsidRPr="00026E08" w:rsidRDefault="00026E08" w:rsidP="00C76A90">
            <w:pPr>
              <w:jc w:val="both"/>
              <w:rPr>
                <w:sz w:val="12"/>
                <w:szCs w:val="12"/>
              </w:rPr>
            </w:pPr>
            <w:r w:rsidRPr="00026E08">
              <w:rPr>
                <w:sz w:val="12"/>
                <w:szCs w:val="12"/>
              </w:rPr>
              <w:t>свыше 5%,</w:t>
            </w:r>
          </w:p>
          <w:p w:rsidR="00026E08" w:rsidRPr="00026E08" w:rsidRDefault="00026E08" w:rsidP="00C76A90">
            <w:pPr>
              <w:jc w:val="both"/>
              <w:rPr>
                <w:bCs/>
                <w:sz w:val="12"/>
                <w:szCs w:val="12"/>
                <w:u w:val="single"/>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5.5.</w:t>
            </w:r>
          </w:p>
        </w:tc>
        <w:tc>
          <w:tcPr>
            <w:tcW w:w="3574" w:type="dxa"/>
            <w:tcBorders>
              <w:top w:val="single" w:sz="4" w:space="0" w:color="auto"/>
              <w:left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Объем средств, привлечённых организацией дополнительного образования из внебюджетных источников, полученных от приносящей доход деятельности:</w:t>
            </w:r>
          </w:p>
          <w:p w:rsidR="00026E08" w:rsidRPr="00026E08" w:rsidRDefault="00026E08" w:rsidP="00C76A90">
            <w:pPr>
              <w:jc w:val="both"/>
              <w:rPr>
                <w:sz w:val="12"/>
                <w:szCs w:val="12"/>
              </w:rPr>
            </w:pPr>
            <w:r w:rsidRPr="00026E08">
              <w:rPr>
                <w:sz w:val="12"/>
                <w:szCs w:val="12"/>
              </w:rPr>
              <w:t>свыше 5%,</w:t>
            </w:r>
          </w:p>
          <w:p w:rsidR="00026E08" w:rsidRPr="00026E08" w:rsidRDefault="00026E08" w:rsidP="00C76A90">
            <w:pPr>
              <w:jc w:val="both"/>
              <w:rPr>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5.6.</w:t>
            </w:r>
          </w:p>
        </w:tc>
        <w:tc>
          <w:tcPr>
            <w:tcW w:w="3574" w:type="dxa"/>
            <w:tcBorders>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Среднемесячная начисленная заработная плата педагогических работников:</w:t>
            </w:r>
          </w:p>
          <w:p w:rsidR="00026E08" w:rsidRPr="00026E08" w:rsidRDefault="00026E08" w:rsidP="00C76A90">
            <w:pPr>
              <w:jc w:val="both"/>
              <w:rPr>
                <w:sz w:val="12"/>
                <w:szCs w:val="12"/>
              </w:rPr>
            </w:pPr>
            <w:r w:rsidRPr="00026E08">
              <w:rPr>
                <w:sz w:val="12"/>
                <w:szCs w:val="12"/>
              </w:rPr>
              <w:t>ниже среднемесячной начисленной заработной платы по региону;</w:t>
            </w:r>
          </w:p>
          <w:p w:rsidR="00026E08" w:rsidRPr="00026E08" w:rsidRDefault="00026E08" w:rsidP="00C76A90">
            <w:pPr>
              <w:jc w:val="both"/>
              <w:rPr>
                <w:sz w:val="12"/>
                <w:szCs w:val="12"/>
              </w:rPr>
            </w:pPr>
            <w:proofErr w:type="gramStart"/>
            <w:r w:rsidRPr="00026E08">
              <w:rPr>
                <w:sz w:val="12"/>
                <w:szCs w:val="12"/>
              </w:rPr>
              <w:t>равна</w:t>
            </w:r>
            <w:proofErr w:type="gramEnd"/>
            <w:r w:rsidRPr="00026E08">
              <w:rPr>
                <w:sz w:val="12"/>
                <w:szCs w:val="12"/>
              </w:rPr>
              <w:t xml:space="preserve"> или выше среднемесячной начисленной заработной платы по региону;</w:t>
            </w:r>
          </w:p>
          <w:p w:rsidR="00026E08" w:rsidRPr="00026E08" w:rsidRDefault="00026E08" w:rsidP="00C76A90">
            <w:pPr>
              <w:jc w:val="both"/>
              <w:rPr>
                <w:sz w:val="12"/>
                <w:szCs w:val="12"/>
              </w:rPr>
            </w:pPr>
            <w:r w:rsidRPr="00026E08">
              <w:rPr>
                <w:sz w:val="12"/>
                <w:szCs w:val="12"/>
              </w:rPr>
              <w:t>выше в сравнении с прошлым учебным годом</w:t>
            </w:r>
          </w:p>
        </w:tc>
        <w:tc>
          <w:tcPr>
            <w:tcW w:w="533" w:type="dxa"/>
            <w:tcBorders>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5.7.</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 xml:space="preserve">Численность детей, обучающихся по образовательным программам на основе договоров об оказании платных образовательных услуг: </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bCs/>
                <w:sz w:val="12"/>
                <w:szCs w:val="12"/>
              </w:rPr>
            </w:pPr>
            <w:r w:rsidRPr="00026E08">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Критерий 6. Обеспечение квалифицированными кадрами</w:t>
            </w:r>
          </w:p>
        </w:tc>
      </w:tr>
      <w:tr w:rsidR="00026E08" w:rsidRPr="00026E08" w:rsidTr="008E33BE">
        <w:tc>
          <w:tcPr>
            <w:tcW w:w="559" w:type="dxa"/>
            <w:tcBorders>
              <w:top w:val="nil"/>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вакансий на должности педагогических работников:</w:t>
            </w:r>
          </w:p>
          <w:p w:rsidR="00026E08" w:rsidRPr="00026E08" w:rsidRDefault="00026E08" w:rsidP="00C76A90">
            <w:pPr>
              <w:jc w:val="both"/>
              <w:rPr>
                <w:sz w:val="12"/>
                <w:szCs w:val="12"/>
              </w:rPr>
            </w:pPr>
            <w:r w:rsidRPr="00026E08">
              <w:rPr>
                <w:sz w:val="12"/>
                <w:szCs w:val="12"/>
              </w:rPr>
              <w:t>да;</w:t>
            </w:r>
          </w:p>
          <w:p w:rsidR="00026E08" w:rsidRPr="00026E08" w:rsidRDefault="00026E08" w:rsidP="00C76A90">
            <w:pPr>
              <w:jc w:val="both"/>
              <w:rPr>
                <w:sz w:val="12"/>
                <w:szCs w:val="12"/>
              </w:rPr>
            </w:pPr>
            <w:r w:rsidRPr="00026E08">
              <w:rPr>
                <w:sz w:val="12"/>
                <w:szCs w:val="12"/>
              </w:rPr>
              <w:t xml:space="preserve">нет; </w:t>
            </w:r>
          </w:p>
          <w:p w:rsidR="00026E08" w:rsidRPr="00026E08" w:rsidRDefault="00026E08" w:rsidP="00C76A90">
            <w:pPr>
              <w:jc w:val="both"/>
              <w:rPr>
                <w:sz w:val="12"/>
                <w:szCs w:val="12"/>
              </w:rPr>
            </w:pPr>
            <w:r w:rsidRPr="00026E08">
              <w:rPr>
                <w:sz w:val="12"/>
                <w:szCs w:val="12"/>
              </w:rPr>
              <w:t>меньше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ученую степень, судейские категории тренеров-преподавателей, имеющих судейские категории:</w:t>
            </w:r>
          </w:p>
          <w:p w:rsidR="00026E08" w:rsidRPr="00026E08" w:rsidRDefault="00026E08" w:rsidP="00C76A90">
            <w:pPr>
              <w:jc w:val="both"/>
              <w:rPr>
                <w:sz w:val="12"/>
                <w:szCs w:val="12"/>
              </w:rPr>
            </w:pPr>
            <w:r w:rsidRPr="00026E08">
              <w:rPr>
                <w:sz w:val="12"/>
                <w:szCs w:val="12"/>
              </w:rPr>
              <w:t>да;</w:t>
            </w:r>
          </w:p>
          <w:p w:rsidR="00026E08" w:rsidRPr="00026E08" w:rsidRDefault="00026E08" w:rsidP="00C76A90">
            <w:pPr>
              <w:jc w:val="both"/>
              <w:rPr>
                <w:sz w:val="12"/>
                <w:szCs w:val="12"/>
              </w:rPr>
            </w:pPr>
            <w:r w:rsidRPr="00026E08">
              <w:rPr>
                <w:sz w:val="12"/>
                <w:szCs w:val="12"/>
              </w:rPr>
              <w:t>нет</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муниципальные и региональные почётные звания, в соответствии с перечнем региональных и муниципальных наград («Почетный гражданин» и др.):</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отраслевые награды:</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педагогических работников, имеющих государственные награды:</w:t>
            </w:r>
          </w:p>
          <w:p w:rsidR="00026E08" w:rsidRPr="00026E08" w:rsidRDefault="00026E08" w:rsidP="00C76A90">
            <w:pPr>
              <w:jc w:val="both"/>
              <w:rPr>
                <w:sz w:val="12"/>
                <w:szCs w:val="12"/>
              </w:rPr>
            </w:pPr>
            <w:r w:rsidRPr="00026E08">
              <w:rPr>
                <w:sz w:val="12"/>
                <w:szCs w:val="12"/>
              </w:rPr>
              <w:t xml:space="preserve"> нет; </w:t>
            </w:r>
          </w:p>
          <w:p w:rsidR="00026E08" w:rsidRPr="00026E08" w:rsidRDefault="00026E08" w:rsidP="00C76A90">
            <w:pPr>
              <w:jc w:val="both"/>
              <w:rPr>
                <w:sz w:val="12"/>
                <w:szCs w:val="12"/>
              </w:rPr>
            </w:pPr>
            <w:r w:rsidRPr="00026E08">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026E08" w:rsidRPr="00026E08" w:rsidRDefault="00026E08" w:rsidP="00C76A90">
            <w:pPr>
              <w:jc w:val="both"/>
              <w:rPr>
                <w:sz w:val="12"/>
                <w:szCs w:val="12"/>
              </w:rPr>
            </w:pPr>
            <w:r w:rsidRPr="00026E08">
              <w:rPr>
                <w:sz w:val="12"/>
                <w:szCs w:val="12"/>
              </w:rPr>
              <w:t xml:space="preserve"> 0;</w:t>
            </w:r>
          </w:p>
          <w:p w:rsidR="00026E08" w:rsidRPr="00026E08" w:rsidRDefault="00026E08" w:rsidP="00C76A90">
            <w:pPr>
              <w:jc w:val="both"/>
              <w:rPr>
                <w:sz w:val="12"/>
                <w:szCs w:val="12"/>
              </w:rPr>
            </w:pPr>
            <w:r w:rsidRPr="00026E08">
              <w:rPr>
                <w:sz w:val="12"/>
                <w:szCs w:val="12"/>
              </w:rPr>
              <w:t xml:space="preserve"> 1 и более; </w:t>
            </w:r>
          </w:p>
          <w:p w:rsidR="00026E08" w:rsidRPr="00026E08" w:rsidRDefault="00026E08" w:rsidP="00C76A90">
            <w:pPr>
              <w:jc w:val="both"/>
              <w:rPr>
                <w:sz w:val="12"/>
                <w:szCs w:val="12"/>
              </w:rPr>
            </w:pPr>
            <w:r w:rsidRPr="00026E08">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0,5</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6.7.</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федеральном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муниципальном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6.10.</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региональном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6.11.</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федеральном уровне:</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color w:val="FF0000"/>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bCs/>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6.12.</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от общего количества педагогических работников, педагогический стаж работы которых составляет менее 5 лет:</w:t>
            </w:r>
          </w:p>
          <w:p w:rsidR="00026E08" w:rsidRPr="00026E08" w:rsidRDefault="00026E08" w:rsidP="00C76A90">
            <w:pPr>
              <w:jc w:val="both"/>
              <w:rPr>
                <w:sz w:val="12"/>
                <w:szCs w:val="12"/>
              </w:rPr>
            </w:pPr>
            <w:r w:rsidRPr="00026E08">
              <w:rPr>
                <w:sz w:val="12"/>
                <w:szCs w:val="12"/>
              </w:rPr>
              <w:t>свыше 10%;</w:t>
            </w:r>
          </w:p>
          <w:p w:rsidR="00026E08" w:rsidRPr="00026E08" w:rsidRDefault="00026E08" w:rsidP="00C76A90">
            <w:pPr>
              <w:jc w:val="both"/>
              <w:rPr>
                <w:sz w:val="12"/>
                <w:szCs w:val="12"/>
              </w:rPr>
            </w:pPr>
            <w:r w:rsidRPr="00026E08">
              <w:rPr>
                <w:sz w:val="12"/>
                <w:szCs w:val="12"/>
              </w:rPr>
              <w:t>свыше 20%;</w:t>
            </w:r>
          </w:p>
          <w:p w:rsidR="00026E08" w:rsidRPr="00026E08" w:rsidRDefault="00026E08" w:rsidP="00C76A90">
            <w:pPr>
              <w:jc w:val="both"/>
              <w:rPr>
                <w:sz w:val="12"/>
                <w:szCs w:val="12"/>
              </w:rPr>
            </w:pPr>
            <w:r w:rsidRPr="00026E08">
              <w:rPr>
                <w:sz w:val="12"/>
                <w:szCs w:val="12"/>
              </w:rPr>
              <w:t>свыше 30%;</w:t>
            </w:r>
          </w:p>
          <w:p w:rsidR="00026E08" w:rsidRPr="00026E08" w:rsidRDefault="00026E08" w:rsidP="00C76A90">
            <w:pPr>
              <w:jc w:val="both"/>
              <w:rPr>
                <w:sz w:val="12"/>
                <w:szCs w:val="12"/>
              </w:rPr>
            </w:pPr>
            <w:r w:rsidRPr="00026E08">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lastRenderedPageBreak/>
              <w:t>6.13.</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имеющих высшую квалификационную категорию, от общего количества педагогических работников:</w:t>
            </w:r>
          </w:p>
          <w:p w:rsidR="00026E08" w:rsidRPr="00026E08" w:rsidRDefault="00026E08" w:rsidP="00C76A90">
            <w:pPr>
              <w:jc w:val="both"/>
              <w:rPr>
                <w:sz w:val="12"/>
                <w:szCs w:val="12"/>
              </w:rPr>
            </w:pPr>
            <w:r w:rsidRPr="00026E08">
              <w:rPr>
                <w:sz w:val="12"/>
                <w:szCs w:val="12"/>
              </w:rPr>
              <w:t xml:space="preserve">до 20%, </w:t>
            </w:r>
          </w:p>
          <w:p w:rsidR="00026E08" w:rsidRPr="00026E08" w:rsidRDefault="00026E08" w:rsidP="00C76A90">
            <w:pPr>
              <w:jc w:val="both"/>
              <w:rPr>
                <w:sz w:val="12"/>
                <w:szCs w:val="12"/>
              </w:rPr>
            </w:pPr>
            <w:r w:rsidRPr="00026E08">
              <w:rPr>
                <w:sz w:val="12"/>
                <w:szCs w:val="12"/>
              </w:rPr>
              <w:t>20% и более,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sz w:val="12"/>
                <w:szCs w:val="12"/>
              </w:rPr>
              <w:t>6.14.</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педагогических работников, имеющих высшую и первую квалификационную категорию, от общего количества педагогических работников:</w:t>
            </w:r>
          </w:p>
          <w:p w:rsidR="00026E08" w:rsidRPr="00026E08" w:rsidRDefault="00026E08" w:rsidP="00C76A90">
            <w:pPr>
              <w:jc w:val="both"/>
              <w:rPr>
                <w:sz w:val="12"/>
                <w:szCs w:val="12"/>
              </w:rPr>
            </w:pPr>
            <w:r w:rsidRPr="00026E08">
              <w:rPr>
                <w:sz w:val="12"/>
                <w:szCs w:val="12"/>
              </w:rPr>
              <w:t>до 50%;</w:t>
            </w:r>
          </w:p>
          <w:p w:rsidR="00026E08" w:rsidRPr="00026E08" w:rsidRDefault="00026E08" w:rsidP="00C76A90">
            <w:pPr>
              <w:jc w:val="both"/>
              <w:rPr>
                <w:sz w:val="12"/>
                <w:szCs w:val="12"/>
              </w:rPr>
            </w:pPr>
            <w:r w:rsidRPr="00026E08">
              <w:rPr>
                <w:sz w:val="12"/>
                <w:szCs w:val="12"/>
              </w:rPr>
              <w:t>50-75%;</w:t>
            </w:r>
          </w:p>
          <w:p w:rsidR="00026E08" w:rsidRPr="00026E08" w:rsidRDefault="00026E08" w:rsidP="00C76A90">
            <w:pPr>
              <w:jc w:val="both"/>
              <w:rPr>
                <w:sz w:val="12"/>
                <w:szCs w:val="12"/>
              </w:rPr>
            </w:pPr>
            <w:r w:rsidRPr="00026E08">
              <w:rPr>
                <w:sz w:val="12"/>
                <w:szCs w:val="12"/>
              </w:rPr>
              <w:t>от 75% и выше;</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sz w:val="12"/>
                <w:szCs w:val="12"/>
              </w:rPr>
            </w:pPr>
            <w:r w:rsidRPr="00026E08">
              <w:rPr>
                <w:sz w:val="12"/>
                <w:szCs w:val="12"/>
              </w:rPr>
              <w:t>1,5</w:t>
            </w:r>
          </w:p>
          <w:p w:rsidR="00026E08" w:rsidRPr="00026E08" w:rsidRDefault="00026E08" w:rsidP="00C76A90">
            <w:pPr>
              <w:jc w:val="center"/>
              <w:rPr>
                <w:sz w:val="12"/>
                <w:szCs w:val="12"/>
              </w:rPr>
            </w:pPr>
            <w:r w:rsidRPr="00026E08">
              <w:rPr>
                <w:sz w:val="12"/>
                <w:szCs w:val="12"/>
              </w:rPr>
              <w:t>2,0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6.15.</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педагогических работников, имеющих публикации в официальных изданиях по профилю педагогической деятельности (в том числе электронных):</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r w:rsidRPr="00026E08">
              <w:rPr>
                <w:sz w:val="12"/>
                <w:szCs w:val="12"/>
              </w:rPr>
              <w:t>6.16.</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Количество публикаций в официальных изданиях по профилю педагогической деятельности (в том числе о деятельности учреждения):</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6.17.</w:t>
            </w:r>
          </w:p>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(в том числе в форме сетевого взаимодействия):</w:t>
            </w:r>
          </w:p>
          <w:p w:rsidR="00026E08" w:rsidRPr="00026E08" w:rsidRDefault="00026E08" w:rsidP="00C76A90">
            <w:pPr>
              <w:jc w:val="both"/>
              <w:rPr>
                <w:sz w:val="12"/>
                <w:szCs w:val="12"/>
              </w:rPr>
            </w:pPr>
            <w:r w:rsidRPr="00026E08">
              <w:rPr>
                <w:sz w:val="12"/>
                <w:szCs w:val="12"/>
              </w:rPr>
              <w:t>нет;</w:t>
            </w:r>
          </w:p>
          <w:p w:rsidR="00026E08" w:rsidRPr="00026E08" w:rsidRDefault="00026E08" w:rsidP="00C76A90">
            <w:pPr>
              <w:jc w:val="both"/>
              <w:rPr>
                <w:bCs/>
                <w:sz w:val="12"/>
                <w:szCs w:val="12"/>
              </w:rPr>
            </w:pPr>
            <w:r w:rsidRPr="00026E08">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p>
          <w:p w:rsidR="00026E08" w:rsidRPr="00026E08" w:rsidRDefault="00026E08" w:rsidP="00C76A90">
            <w:pPr>
              <w:jc w:val="center"/>
              <w:rPr>
                <w:bCs/>
                <w:sz w:val="12"/>
                <w:szCs w:val="12"/>
              </w:rPr>
            </w:pPr>
            <w:r w:rsidRPr="00026E08">
              <w:rPr>
                <w:bCs/>
                <w:sz w:val="12"/>
                <w:szCs w:val="12"/>
              </w:rPr>
              <w:t>0</w:t>
            </w:r>
          </w:p>
          <w:p w:rsidR="00026E08" w:rsidRPr="00026E08" w:rsidRDefault="00026E08" w:rsidP="00C76A90">
            <w:pPr>
              <w:jc w:val="center"/>
              <w:rPr>
                <w:bCs/>
                <w:sz w:val="12"/>
                <w:szCs w:val="12"/>
              </w:rPr>
            </w:pPr>
            <w:r w:rsidRPr="00026E08">
              <w:rPr>
                <w:bCs/>
                <w:sz w:val="12"/>
                <w:szCs w:val="12"/>
              </w:rPr>
              <w:t>1,0</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6.18.</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Численность педагогических и административных работников, являющихся региональными, федеральными и международными экспертами в рамках реализации различных направлений профессиональной деятельности (в том числе члены жюри, судьи и др.):</w:t>
            </w:r>
          </w:p>
          <w:p w:rsidR="00026E08" w:rsidRPr="00026E08" w:rsidRDefault="00026E08" w:rsidP="00C76A90">
            <w:pPr>
              <w:jc w:val="both"/>
              <w:rPr>
                <w:sz w:val="12"/>
                <w:szCs w:val="12"/>
              </w:rPr>
            </w:pPr>
            <w:r w:rsidRPr="00026E08">
              <w:rPr>
                <w:sz w:val="12"/>
                <w:szCs w:val="12"/>
              </w:rPr>
              <w:t>0;</w:t>
            </w:r>
          </w:p>
          <w:p w:rsidR="00026E08" w:rsidRPr="00026E08" w:rsidRDefault="00026E08" w:rsidP="00C76A90">
            <w:pPr>
              <w:jc w:val="both"/>
              <w:rPr>
                <w:sz w:val="12"/>
                <w:szCs w:val="12"/>
              </w:rPr>
            </w:pPr>
            <w:r w:rsidRPr="00026E08">
              <w:rPr>
                <w:sz w:val="12"/>
                <w:szCs w:val="12"/>
              </w:rPr>
              <w:t xml:space="preserve">1 и более; </w:t>
            </w:r>
          </w:p>
          <w:p w:rsidR="00026E08" w:rsidRPr="00026E08" w:rsidRDefault="00026E08" w:rsidP="00C76A90">
            <w:pPr>
              <w:jc w:val="both"/>
              <w:rPr>
                <w:bCs/>
                <w:sz w:val="12"/>
                <w:szCs w:val="12"/>
              </w:rPr>
            </w:pPr>
            <w:r w:rsidRPr="00026E08">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0,5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6.19.</w:t>
            </w: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sz w:val="12"/>
                <w:szCs w:val="12"/>
              </w:rPr>
            </w:pPr>
            <w:r w:rsidRPr="00026E08">
              <w:rPr>
                <w:sz w:val="12"/>
                <w:szCs w:val="12"/>
              </w:rPr>
              <w:t>Доля педагогического и административно-управленческого персонала, прошедшего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от общего количества педагогического и административно-управленческого персонала:</w:t>
            </w:r>
          </w:p>
          <w:p w:rsidR="00026E08" w:rsidRPr="00026E08" w:rsidRDefault="00026E08" w:rsidP="00C76A90">
            <w:pPr>
              <w:jc w:val="both"/>
              <w:rPr>
                <w:sz w:val="12"/>
                <w:szCs w:val="12"/>
              </w:rPr>
            </w:pPr>
            <w:r w:rsidRPr="00026E08">
              <w:rPr>
                <w:sz w:val="12"/>
                <w:szCs w:val="12"/>
              </w:rPr>
              <w:t>до 20%;</w:t>
            </w:r>
          </w:p>
          <w:p w:rsidR="00026E08" w:rsidRPr="00026E08" w:rsidRDefault="00026E08" w:rsidP="00C76A90">
            <w:pPr>
              <w:jc w:val="both"/>
              <w:rPr>
                <w:sz w:val="12"/>
                <w:szCs w:val="12"/>
              </w:rPr>
            </w:pPr>
            <w:r w:rsidRPr="00026E08">
              <w:rPr>
                <w:sz w:val="12"/>
                <w:szCs w:val="12"/>
              </w:rPr>
              <w:t>20% и более;</w:t>
            </w:r>
          </w:p>
          <w:p w:rsidR="00026E08" w:rsidRPr="00026E08" w:rsidRDefault="00026E08" w:rsidP="00C76A90">
            <w:pPr>
              <w:jc w:val="both"/>
              <w:rPr>
                <w:bCs/>
                <w:sz w:val="12"/>
                <w:szCs w:val="12"/>
              </w:rPr>
            </w:pPr>
            <w:r w:rsidRPr="00026E08">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p>
          <w:p w:rsidR="00026E08" w:rsidRPr="00026E08" w:rsidRDefault="00026E08" w:rsidP="00C76A90">
            <w:pPr>
              <w:jc w:val="center"/>
              <w:rPr>
                <w:sz w:val="12"/>
                <w:szCs w:val="12"/>
              </w:rPr>
            </w:pPr>
            <w:r w:rsidRPr="00026E08">
              <w:rPr>
                <w:sz w:val="12"/>
                <w:szCs w:val="12"/>
              </w:rPr>
              <w:t>0</w:t>
            </w:r>
          </w:p>
          <w:p w:rsidR="00026E08" w:rsidRPr="00026E08" w:rsidRDefault="00026E08" w:rsidP="00C76A90">
            <w:pPr>
              <w:jc w:val="center"/>
              <w:rPr>
                <w:sz w:val="12"/>
                <w:szCs w:val="12"/>
              </w:rPr>
            </w:pPr>
            <w:r w:rsidRPr="00026E08">
              <w:rPr>
                <w:sz w:val="12"/>
                <w:szCs w:val="12"/>
              </w:rPr>
              <w:t>1,0</w:t>
            </w:r>
          </w:p>
          <w:p w:rsidR="00026E08" w:rsidRPr="00026E08" w:rsidRDefault="00026E08" w:rsidP="00C76A90">
            <w:pPr>
              <w:jc w:val="center"/>
              <w:rPr>
                <w:bCs/>
                <w:sz w:val="12"/>
                <w:szCs w:val="12"/>
              </w:rPr>
            </w:pPr>
            <w:r w:rsidRPr="00026E08">
              <w:rPr>
                <w:sz w:val="12"/>
                <w:szCs w:val="12"/>
              </w:rPr>
              <w:t>1,5</w:t>
            </w:r>
          </w:p>
        </w:tc>
      </w:tr>
      <w:tr w:rsidR="00026E08" w:rsidRPr="00026E08" w:rsidTr="008E33BE">
        <w:tc>
          <w:tcPr>
            <w:tcW w:w="559"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both"/>
              <w:rPr>
                <w:bCs/>
                <w:sz w:val="12"/>
                <w:szCs w:val="12"/>
              </w:rPr>
            </w:pPr>
            <w:r w:rsidRPr="00026E08">
              <w:rPr>
                <w:bCs/>
                <w:sz w:val="12"/>
                <w:szCs w:val="12"/>
              </w:rPr>
              <w:t>Итого</w:t>
            </w:r>
          </w:p>
        </w:tc>
        <w:tc>
          <w:tcPr>
            <w:tcW w:w="533" w:type="dxa"/>
            <w:tcBorders>
              <w:top w:val="single" w:sz="4" w:space="0" w:color="auto"/>
              <w:left w:val="single" w:sz="4" w:space="0" w:color="auto"/>
              <w:bottom w:val="single" w:sz="4" w:space="0" w:color="auto"/>
              <w:right w:val="single" w:sz="4" w:space="0" w:color="auto"/>
            </w:tcBorders>
            <w:vAlign w:val="center"/>
          </w:tcPr>
          <w:p w:rsidR="00026E08" w:rsidRPr="00026E08" w:rsidRDefault="00026E08" w:rsidP="00C76A90">
            <w:pPr>
              <w:jc w:val="center"/>
              <w:rPr>
                <w:bCs/>
                <w:sz w:val="12"/>
                <w:szCs w:val="12"/>
              </w:rPr>
            </w:pPr>
            <w:r w:rsidRPr="00026E08">
              <w:rPr>
                <w:bCs/>
                <w:sz w:val="12"/>
                <w:szCs w:val="12"/>
              </w:rPr>
              <w:t>83</w:t>
            </w:r>
          </w:p>
        </w:tc>
      </w:tr>
    </w:tbl>
    <w:p w:rsidR="00026E08" w:rsidRDefault="00026E08" w:rsidP="00C76A90">
      <w:pPr>
        <w:jc w:val="both"/>
        <w:rPr>
          <w:sz w:val="16"/>
          <w:szCs w:val="16"/>
        </w:rPr>
      </w:pPr>
    </w:p>
    <w:p w:rsidR="008E33BE" w:rsidRPr="00090D48" w:rsidRDefault="008E33BE" w:rsidP="00C76A90">
      <w:pPr>
        <w:autoSpaceDE w:val="0"/>
        <w:autoSpaceDN w:val="0"/>
        <w:adjustRightInd w:val="0"/>
        <w:jc w:val="both"/>
        <w:rPr>
          <w:sz w:val="16"/>
          <w:szCs w:val="16"/>
        </w:rPr>
      </w:pPr>
      <w:r w:rsidRPr="00090D48">
        <w:rPr>
          <w:sz w:val="16"/>
          <w:szCs w:val="16"/>
        </w:rPr>
        <w:t xml:space="preserve">Глава администрации </w:t>
      </w:r>
    </w:p>
    <w:p w:rsidR="008E33BE" w:rsidRPr="00090D48" w:rsidRDefault="008E33BE"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8E33BE" w:rsidRPr="00090D48" w:rsidRDefault="008E33BE" w:rsidP="00C76A90">
      <w:pPr>
        <w:autoSpaceDE w:val="0"/>
        <w:autoSpaceDN w:val="0"/>
        <w:adjustRightInd w:val="0"/>
        <w:jc w:val="both"/>
        <w:rPr>
          <w:sz w:val="16"/>
          <w:szCs w:val="16"/>
        </w:rPr>
      </w:pPr>
      <w:r w:rsidRPr="00090D48">
        <w:rPr>
          <w:sz w:val="16"/>
          <w:szCs w:val="16"/>
        </w:rPr>
        <w:t xml:space="preserve">Воронежской области </w:t>
      </w:r>
    </w:p>
    <w:p w:rsidR="008E33BE" w:rsidRPr="00090D48" w:rsidRDefault="008E33BE" w:rsidP="00C76A90">
      <w:pPr>
        <w:autoSpaceDE w:val="0"/>
        <w:autoSpaceDN w:val="0"/>
        <w:adjustRightInd w:val="0"/>
        <w:jc w:val="right"/>
        <w:rPr>
          <w:sz w:val="16"/>
          <w:szCs w:val="16"/>
        </w:rPr>
      </w:pPr>
      <w:r w:rsidRPr="00090D48">
        <w:rPr>
          <w:sz w:val="16"/>
          <w:szCs w:val="16"/>
        </w:rPr>
        <w:t>Ю.Ф. Русинов</w:t>
      </w:r>
    </w:p>
    <w:p w:rsidR="00DC3216" w:rsidRPr="008E33BE" w:rsidRDefault="00DC3216" w:rsidP="00C76A90">
      <w:pPr>
        <w:jc w:val="right"/>
        <w:rPr>
          <w:sz w:val="16"/>
          <w:szCs w:val="16"/>
        </w:rPr>
      </w:pPr>
    </w:p>
    <w:p w:rsidR="008E33BE" w:rsidRPr="008E33BE" w:rsidRDefault="008E33BE" w:rsidP="00C76A90">
      <w:pPr>
        <w:jc w:val="right"/>
        <w:rPr>
          <w:kern w:val="36"/>
          <w:sz w:val="16"/>
          <w:szCs w:val="16"/>
        </w:rPr>
      </w:pPr>
      <w:r w:rsidRPr="008E33BE">
        <w:rPr>
          <w:kern w:val="36"/>
          <w:sz w:val="16"/>
          <w:szCs w:val="16"/>
        </w:rPr>
        <w:t>Приложение № 4</w:t>
      </w:r>
    </w:p>
    <w:p w:rsidR="008E33BE" w:rsidRPr="008E33BE" w:rsidRDefault="008E33BE" w:rsidP="00C76A90">
      <w:pPr>
        <w:jc w:val="right"/>
        <w:rPr>
          <w:kern w:val="36"/>
          <w:sz w:val="16"/>
          <w:szCs w:val="16"/>
        </w:rPr>
      </w:pPr>
      <w:r w:rsidRPr="008E33BE">
        <w:rPr>
          <w:kern w:val="36"/>
          <w:sz w:val="16"/>
          <w:szCs w:val="16"/>
        </w:rPr>
        <w:t>к постановлению</w:t>
      </w:r>
    </w:p>
    <w:p w:rsidR="008E33BE" w:rsidRPr="008E33BE" w:rsidRDefault="008E33BE" w:rsidP="00C76A90">
      <w:pPr>
        <w:jc w:val="right"/>
        <w:rPr>
          <w:kern w:val="36"/>
          <w:sz w:val="16"/>
          <w:szCs w:val="16"/>
        </w:rPr>
      </w:pPr>
      <w:r w:rsidRPr="008E33BE">
        <w:rPr>
          <w:kern w:val="36"/>
          <w:sz w:val="16"/>
          <w:szCs w:val="16"/>
        </w:rPr>
        <w:t xml:space="preserve">администрации </w:t>
      </w:r>
      <w:proofErr w:type="gramStart"/>
      <w:r w:rsidRPr="008E33BE">
        <w:rPr>
          <w:kern w:val="36"/>
          <w:sz w:val="16"/>
          <w:szCs w:val="16"/>
        </w:rPr>
        <w:t>Павловского</w:t>
      </w:r>
      <w:proofErr w:type="gramEnd"/>
    </w:p>
    <w:p w:rsidR="008E33BE" w:rsidRPr="008E33BE" w:rsidRDefault="008E33BE" w:rsidP="00C76A90">
      <w:pPr>
        <w:jc w:val="right"/>
        <w:rPr>
          <w:kern w:val="36"/>
          <w:sz w:val="16"/>
          <w:szCs w:val="16"/>
        </w:rPr>
      </w:pPr>
      <w:r w:rsidRPr="008E33BE">
        <w:rPr>
          <w:kern w:val="36"/>
          <w:sz w:val="16"/>
          <w:szCs w:val="16"/>
        </w:rPr>
        <w:t>муниципального района</w:t>
      </w:r>
    </w:p>
    <w:p w:rsidR="008E33BE" w:rsidRPr="008E33BE" w:rsidRDefault="008E33BE" w:rsidP="00C76A90">
      <w:pPr>
        <w:jc w:val="right"/>
        <w:rPr>
          <w:kern w:val="36"/>
          <w:sz w:val="16"/>
          <w:szCs w:val="16"/>
        </w:rPr>
      </w:pPr>
      <w:r w:rsidRPr="008E33BE">
        <w:rPr>
          <w:sz w:val="16"/>
          <w:szCs w:val="16"/>
        </w:rPr>
        <w:t>от 31.07.2018 г. № 487</w:t>
      </w:r>
    </w:p>
    <w:p w:rsidR="008E33BE" w:rsidRPr="008E33BE" w:rsidRDefault="008E33BE" w:rsidP="00C76A90">
      <w:pPr>
        <w:jc w:val="right"/>
        <w:rPr>
          <w:sz w:val="16"/>
          <w:szCs w:val="16"/>
        </w:rPr>
      </w:pPr>
    </w:p>
    <w:p w:rsidR="008E33BE" w:rsidRPr="00C5622F" w:rsidRDefault="008E33BE" w:rsidP="00C76A90">
      <w:pPr>
        <w:pBdr>
          <w:top w:val="single" w:sz="4" w:space="1" w:color="auto"/>
          <w:left w:val="single" w:sz="4" w:space="4" w:color="auto"/>
          <w:bottom w:val="single" w:sz="4" w:space="1" w:color="auto"/>
          <w:right w:val="single" w:sz="4" w:space="4" w:color="auto"/>
        </w:pBdr>
        <w:jc w:val="center"/>
        <w:rPr>
          <w:sz w:val="12"/>
          <w:szCs w:val="12"/>
        </w:rPr>
      </w:pPr>
      <w:r w:rsidRPr="00C5622F">
        <w:rPr>
          <w:sz w:val="12"/>
          <w:szCs w:val="12"/>
        </w:rPr>
        <w:t>Значения коэффициента стимулирования руководителя (</w:t>
      </w:r>
      <w:proofErr w:type="spellStart"/>
      <w:r w:rsidRPr="00C5622F">
        <w:rPr>
          <w:sz w:val="12"/>
          <w:szCs w:val="12"/>
        </w:rPr>
        <w:t>К</w:t>
      </w:r>
      <w:r w:rsidRPr="00C5622F">
        <w:rPr>
          <w:sz w:val="12"/>
          <w:szCs w:val="12"/>
          <w:vertAlign w:val="subscript"/>
        </w:rPr>
        <w:t>стр</w:t>
      </w:r>
      <w:proofErr w:type="spellEnd"/>
      <w:r w:rsidRPr="00C5622F">
        <w:rPr>
          <w:sz w:val="12"/>
          <w:szCs w:val="12"/>
        </w:rPr>
        <w:t>) в зависимости от суммы баллов муниципального казенного учреждения дополнительного образования «Павловская станция юных техников» Павловского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60"/>
        <w:gridCol w:w="1931"/>
        <w:gridCol w:w="1375"/>
      </w:tblGrid>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 xml:space="preserve">№ </w:t>
            </w:r>
            <w:proofErr w:type="spellStart"/>
            <w:proofErr w:type="gramStart"/>
            <w:r w:rsidRPr="00C5622F">
              <w:rPr>
                <w:sz w:val="12"/>
                <w:szCs w:val="12"/>
              </w:rPr>
              <w:t>п</w:t>
            </w:r>
            <w:proofErr w:type="spellEnd"/>
            <w:proofErr w:type="gramEnd"/>
            <w:r w:rsidRPr="00C5622F">
              <w:rPr>
                <w:sz w:val="12"/>
                <w:szCs w:val="12"/>
              </w:rPr>
              <w:t>/</w:t>
            </w:r>
            <w:proofErr w:type="spellStart"/>
            <w:r w:rsidRPr="00C5622F">
              <w:rPr>
                <w:sz w:val="12"/>
                <w:szCs w:val="12"/>
              </w:rPr>
              <w:t>п</w:t>
            </w:r>
            <w:proofErr w:type="spellEnd"/>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Сумма баллов</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bCs/>
                <w:sz w:val="12"/>
                <w:szCs w:val="12"/>
              </w:rPr>
              <w:t xml:space="preserve">Значение </w:t>
            </w:r>
            <w:proofErr w:type="spellStart"/>
            <w:r w:rsidRPr="00C5622F">
              <w:rPr>
                <w:bCs/>
                <w:sz w:val="12"/>
                <w:szCs w:val="12"/>
              </w:rPr>
              <w:t>К</w:t>
            </w:r>
            <w:r w:rsidRPr="00C5622F">
              <w:rPr>
                <w:bCs/>
                <w:sz w:val="12"/>
                <w:szCs w:val="12"/>
                <w:vertAlign w:val="subscript"/>
              </w:rPr>
              <w:t>стр</w:t>
            </w:r>
            <w:proofErr w:type="spellEnd"/>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83,0</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1</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2</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83 до 76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0,9</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3</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76 до 71</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0,8</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4</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71 до 65</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0,7</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5</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65 до 59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0,6</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6</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59 до 52</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0,5</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7</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52 до 46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0,4</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8</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46 до 39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0,3</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9</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39 до 33</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0,2</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10</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от 33 до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0,1</w:t>
            </w:r>
          </w:p>
        </w:tc>
      </w:tr>
      <w:tr w:rsidR="008E33BE" w:rsidRPr="00C5622F"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11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ниже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C5622F" w:rsidRDefault="008E33BE" w:rsidP="00C76A90">
            <w:pPr>
              <w:jc w:val="center"/>
              <w:rPr>
                <w:sz w:val="12"/>
                <w:szCs w:val="12"/>
              </w:rPr>
            </w:pPr>
            <w:r w:rsidRPr="00C5622F">
              <w:rPr>
                <w:sz w:val="12"/>
                <w:szCs w:val="12"/>
              </w:rPr>
              <w:t>0</w:t>
            </w:r>
          </w:p>
        </w:tc>
      </w:tr>
    </w:tbl>
    <w:p w:rsidR="008E33BE" w:rsidRDefault="008E33BE" w:rsidP="00C76A90">
      <w:pPr>
        <w:jc w:val="both"/>
        <w:rPr>
          <w:sz w:val="16"/>
          <w:szCs w:val="16"/>
        </w:rPr>
      </w:pPr>
    </w:p>
    <w:p w:rsidR="008E33BE" w:rsidRPr="00090D48" w:rsidRDefault="008E33BE" w:rsidP="00C76A90">
      <w:pPr>
        <w:autoSpaceDE w:val="0"/>
        <w:autoSpaceDN w:val="0"/>
        <w:adjustRightInd w:val="0"/>
        <w:jc w:val="both"/>
        <w:rPr>
          <w:sz w:val="16"/>
          <w:szCs w:val="16"/>
        </w:rPr>
      </w:pPr>
      <w:r w:rsidRPr="00090D48">
        <w:rPr>
          <w:sz w:val="16"/>
          <w:szCs w:val="16"/>
        </w:rPr>
        <w:t xml:space="preserve">Глава администрации </w:t>
      </w:r>
    </w:p>
    <w:p w:rsidR="008E33BE" w:rsidRPr="00090D48" w:rsidRDefault="008E33BE"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8E33BE" w:rsidRPr="00090D48" w:rsidRDefault="008E33BE" w:rsidP="00C76A90">
      <w:pPr>
        <w:autoSpaceDE w:val="0"/>
        <w:autoSpaceDN w:val="0"/>
        <w:adjustRightInd w:val="0"/>
        <w:jc w:val="both"/>
        <w:rPr>
          <w:sz w:val="16"/>
          <w:szCs w:val="16"/>
        </w:rPr>
      </w:pPr>
      <w:r w:rsidRPr="00090D48">
        <w:rPr>
          <w:sz w:val="16"/>
          <w:szCs w:val="16"/>
        </w:rPr>
        <w:t xml:space="preserve">Воронежской области </w:t>
      </w:r>
    </w:p>
    <w:p w:rsidR="008E33BE" w:rsidRPr="00090D48" w:rsidRDefault="008E33BE" w:rsidP="00C76A90">
      <w:pPr>
        <w:autoSpaceDE w:val="0"/>
        <w:autoSpaceDN w:val="0"/>
        <w:adjustRightInd w:val="0"/>
        <w:jc w:val="right"/>
        <w:rPr>
          <w:sz w:val="16"/>
          <w:szCs w:val="16"/>
        </w:rPr>
      </w:pPr>
      <w:r w:rsidRPr="00090D48">
        <w:rPr>
          <w:sz w:val="16"/>
          <w:szCs w:val="16"/>
        </w:rPr>
        <w:t>Ю.Ф. Русинов</w:t>
      </w:r>
    </w:p>
    <w:p w:rsidR="008E33BE" w:rsidRDefault="008E33BE" w:rsidP="00C76A90">
      <w:pPr>
        <w:jc w:val="right"/>
        <w:rPr>
          <w:sz w:val="16"/>
          <w:szCs w:val="16"/>
        </w:rPr>
      </w:pPr>
    </w:p>
    <w:p w:rsidR="008E33BE" w:rsidRPr="00C5622F" w:rsidRDefault="008E33BE" w:rsidP="00C76A90">
      <w:pPr>
        <w:jc w:val="right"/>
        <w:rPr>
          <w:kern w:val="36"/>
          <w:sz w:val="16"/>
          <w:szCs w:val="16"/>
        </w:rPr>
      </w:pPr>
      <w:r w:rsidRPr="00C5622F">
        <w:rPr>
          <w:kern w:val="36"/>
          <w:sz w:val="16"/>
          <w:szCs w:val="16"/>
        </w:rPr>
        <w:t>Приложение № 5</w:t>
      </w:r>
    </w:p>
    <w:p w:rsidR="008E33BE" w:rsidRPr="00C5622F" w:rsidRDefault="008E33BE" w:rsidP="00C76A90">
      <w:pPr>
        <w:jc w:val="right"/>
        <w:rPr>
          <w:kern w:val="36"/>
          <w:sz w:val="16"/>
          <w:szCs w:val="16"/>
        </w:rPr>
      </w:pPr>
      <w:r w:rsidRPr="00C5622F">
        <w:rPr>
          <w:kern w:val="36"/>
          <w:sz w:val="16"/>
          <w:szCs w:val="16"/>
        </w:rPr>
        <w:t>к постановлению</w:t>
      </w:r>
    </w:p>
    <w:p w:rsidR="008E33BE" w:rsidRPr="00C5622F" w:rsidRDefault="008E33BE" w:rsidP="00C76A90">
      <w:pPr>
        <w:jc w:val="right"/>
        <w:rPr>
          <w:kern w:val="36"/>
          <w:sz w:val="16"/>
          <w:szCs w:val="16"/>
        </w:rPr>
      </w:pPr>
      <w:r w:rsidRPr="00C5622F">
        <w:rPr>
          <w:kern w:val="36"/>
          <w:sz w:val="16"/>
          <w:szCs w:val="16"/>
        </w:rPr>
        <w:t xml:space="preserve">администрации </w:t>
      </w:r>
      <w:proofErr w:type="gramStart"/>
      <w:r w:rsidRPr="00C5622F">
        <w:rPr>
          <w:kern w:val="36"/>
          <w:sz w:val="16"/>
          <w:szCs w:val="16"/>
        </w:rPr>
        <w:t>Павловского</w:t>
      </w:r>
      <w:proofErr w:type="gramEnd"/>
    </w:p>
    <w:p w:rsidR="008E33BE" w:rsidRPr="00C5622F" w:rsidRDefault="008E33BE" w:rsidP="00C76A90">
      <w:pPr>
        <w:jc w:val="right"/>
        <w:rPr>
          <w:kern w:val="36"/>
          <w:sz w:val="16"/>
          <w:szCs w:val="16"/>
        </w:rPr>
      </w:pPr>
      <w:r w:rsidRPr="00C5622F">
        <w:rPr>
          <w:kern w:val="36"/>
          <w:sz w:val="16"/>
          <w:szCs w:val="16"/>
        </w:rPr>
        <w:t>муниципального района</w:t>
      </w:r>
    </w:p>
    <w:p w:rsidR="008E33BE" w:rsidRPr="00C5622F" w:rsidRDefault="008E33BE" w:rsidP="00C76A90">
      <w:pPr>
        <w:jc w:val="right"/>
        <w:rPr>
          <w:kern w:val="36"/>
          <w:sz w:val="16"/>
          <w:szCs w:val="16"/>
        </w:rPr>
      </w:pPr>
      <w:r w:rsidRPr="00C5622F">
        <w:rPr>
          <w:sz w:val="16"/>
          <w:szCs w:val="16"/>
        </w:rPr>
        <w:t>от 31.07.2018 г. № 487</w:t>
      </w:r>
    </w:p>
    <w:p w:rsidR="008E33BE" w:rsidRPr="00C5622F" w:rsidRDefault="008E33BE" w:rsidP="00C76A90">
      <w:pPr>
        <w:jc w:val="right"/>
        <w:rPr>
          <w:sz w:val="16"/>
          <w:szCs w:val="16"/>
        </w:rPr>
      </w:pPr>
    </w:p>
    <w:p w:rsidR="008E33BE" w:rsidRPr="008E33BE" w:rsidRDefault="008E33BE" w:rsidP="00C76A90">
      <w:pPr>
        <w:pBdr>
          <w:top w:val="single" w:sz="4" w:space="1" w:color="auto"/>
          <w:left w:val="single" w:sz="4" w:space="4" w:color="auto"/>
          <w:bottom w:val="single" w:sz="4" w:space="1" w:color="auto"/>
          <w:right w:val="single" w:sz="4" w:space="4" w:color="auto"/>
        </w:pBdr>
        <w:jc w:val="center"/>
        <w:rPr>
          <w:sz w:val="12"/>
          <w:szCs w:val="12"/>
          <w:highlight w:val="yellow"/>
        </w:rPr>
      </w:pPr>
      <w:r w:rsidRPr="008E33BE">
        <w:rPr>
          <w:sz w:val="12"/>
          <w:szCs w:val="12"/>
        </w:rPr>
        <w:t xml:space="preserve">Перечень критериев и показателей эффективности деятельности муниципального </w:t>
      </w:r>
      <w:r w:rsidRPr="008E33BE">
        <w:rPr>
          <w:kern w:val="36"/>
          <w:sz w:val="12"/>
          <w:szCs w:val="12"/>
        </w:rPr>
        <w:t xml:space="preserve">казенного </w:t>
      </w:r>
      <w:proofErr w:type="spellStart"/>
      <w:r w:rsidRPr="008E33BE">
        <w:rPr>
          <w:kern w:val="36"/>
          <w:sz w:val="12"/>
          <w:szCs w:val="12"/>
        </w:rPr>
        <w:t>учреждениядополнительного</w:t>
      </w:r>
      <w:proofErr w:type="spellEnd"/>
      <w:r w:rsidRPr="008E33BE">
        <w:rPr>
          <w:kern w:val="36"/>
          <w:sz w:val="12"/>
          <w:szCs w:val="12"/>
        </w:rPr>
        <w:t xml:space="preserve"> образования</w:t>
      </w:r>
      <w:proofErr w:type="gramStart"/>
      <w:r w:rsidRPr="008E33BE">
        <w:rPr>
          <w:sz w:val="12"/>
          <w:szCs w:val="12"/>
        </w:rPr>
        <w:t>«П</w:t>
      </w:r>
      <w:proofErr w:type="gramEnd"/>
      <w:r w:rsidRPr="008E33BE">
        <w:rPr>
          <w:sz w:val="12"/>
          <w:szCs w:val="12"/>
        </w:rPr>
        <w:t xml:space="preserve">авловская станция юных натуралистов»  </w:t>
      </w:r>
      <w:proofErr w:type="spellStart"/>
      <w:r w:rsidRPr="008E33BE">
        <w:rPr>
          <w:sz w:val="12"/>
          <w:szCs w:val="12"/>
        </w:rPr>
        <w:t>Павловскогомуниципальногорайона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59"/>
        <w:gridCol w:w="3574"/>
        <w:gridCol w:w="533"/>
      </w:tblGrid>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 xml:space="preserve">№ </w:t>
            </w:r>
            <w:proofErr w:type="spellStart"/>
            <w:proofErr w:type="gramStart"/>
            <w:r w:rsidRPr="008E33BE">
              <w:rPr>
                <w:bCs/>
                <w:sz w:val="12"/>
                <w:szCs w:val="12"/>
              </w:rPr>
              <w:t>п</w:t>
            </w:r>
            <w:proofErr w:type="spellEnd"/>
            <w:proofErr w:type="gramEnd"/>
            <w:r w:rsidRPr="008E33BE">
              <w:rPr>
                <w:bCs/>
                <w:sz w:val="12"/>
                <w:szCs w:val="12"/>
              </w:rPr>
              <w:t>/</w:t>
            </w:r>
            <w:proofErr w:type="spellStart"/>
            <w:r w:rsidRPr="008E33BE">
              <w:rPr>
                <w:bCs/>
                <w:sz w:val="12"/>
                <w:szCs w:val="12"/>
              </w:rPr>
              <w:t>п</w:t>
            </w:r>
            <w:proofErr w:type="spellEnd"/>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Показатели</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Баллы</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1. Результативность образовательной деятельности</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Сохранность контингента </w:t>
            </w:r>
            <w:proofErr w:type="gramStart"/>
            <w:r w:rsidRPr="008E33BE">
              <w:rPr>
                <w:sz w:val="12"/>
                <w:szCs w:val="12"/>
              </w:rPr>
              <w:t>обучающихся</w:t>
            </w:r>
            <w:proofErr w:type="gramEnd"/>
            <w:r w:rsidRPr="008E33BE">
              <w:rPr>
                <w:sz w:val="12"/>
                <w:szCs w:val="12"/>
              </w:rPr>
              <w:t>:</w:t>
            </w:r>
          </w:p>
          <w:p w:rsidR="008E33BE" w:rsidRPr="008E33BE" w:rsidRDefault="008E33BE" w:rsidP="00C76A90">
            <w:pPr>
              <w:jc w:val="both"/>
              <w:rPr>
                <w:sz w:val="12"/>
                <w:szCs w:val="12"/>
              </w:rPr>
            </w:pPr>
            <w:r w:rsidRPr="008E33BE">
              <w:rPr>
                <w:sz w:val="12"/>
                <w:szCs w:val="12"/>
              </w:rPr>
              <w:t>свыше 95%;</w:t>
            </w:r>
          </w:p>
          <w:p w:rsidR="008E33BE" w:rsidRPr="008E33BE" w:rsidRDefault="008E33BE" w:rsidP="00C76A90">
            <w:pPr>
              <w:jc w:val="both"/>
              <w:rPr>
                <w:sz w:val="12"/>
                <w:szCs w:val="12"/>
              </w:rPr>
            </w:pPr>
            <w:r w:rsidRPr="008E33BE">
              <w:rPr>
                <w:sz w:val="12"/>
                <w:szCs w:val="12"/>
              </w:rPr>
              <w:lastRenderedPageBreak/>
              <w:t>85-95%;</w:t>
            </w:r>
          </w:p>
          <w:p w:rsidR="008E33BE" w:rsidRPr="008E33BE" w:rsidRDefault="008E33BE" w:rsidP="00C76A90">
            <w:pPr>
              <w:jc w:val="both"/>
              <w:rPr>
                <w:sz w:val="12"/>
                <w:szCs w:val="12"/>
              </w:rPr>
            </w:pPr>
            <w:r w:rsidRPr="008E33BE">
              <w:rPr>
                <w:sz w:val="12"/>
                <w:szCs w:val="12"/>
              </w:rPr>
              <w:t>до 85%</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lang w:val="en-US"/>
              </w:rPr>
              <w:t>1</w:t>
            </w:r>
            <w:r w:rsidRPr="008E33BE">
              <w:rPr>
                <w:sz w:val="12"/>
                <w:szCs w:val="12"/>
              </w:rPr>
              <w:t>,0</w:t>
            </w:r>
          </w:p>
          <w:p w:rsidR="008E33BE" w:rsidRPr="008E33BE" w:rsidRDefault="008E33BE" w:rsidP="00C76A90">
            <w:pPr>
              <w:jc w:val="center"/>
              <w:rPr>
                <w:sz w:val="12"/>
                <w:szCs w:val="12"/>
              </w:rPr>
            </w:pPr>
            <w:r w:rsidRPr="008E33BE">
              <w:rPr>
                <w:sz w:val="12"/>
                <w:szCs w:val="12"/>
                <w:lang w:val="en-US"/>
              </w:rPr>
              <w:lastRenderedPageBreak/>
              <w:t>0</w:t>
            </w:r>
            <w:r w:rsidRPr="008E33BE">
              <w:rPr>
                <w:sz w:val="12"/>
                <w:szCs w:val="12"/>
              </w:rPr>
              <w:t>,5</w:t>
            </w:r>
          </w:p>
          <w:p w:rsidR="008E33BE" w:rsidRPr="008E33BE" w:rsidRDefault="008E33BE" w:rsidP="00C76A90">
            <w:pPr>
              <w:jc w:val="center"/>
              <w:rPr>
                <w:sz w:val="12"/>
                <w:szCs w:val="12"/>
              </w:rPr>
            </w:pPr>
            <w:r w:rsidRPr="008E33BE">
              <w:rPr>
                <w:sz w:val="12"/>
                <w:szCs w:val="12"/>
              </w:rPr>
              <w:t>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lastRenderedPageBreak/>
              <w:t>1.2.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обучающихся дошкольного возраста  (5-6 лет):</w:t>
            </w:r>
          </w:p>
          <w:p w:rsidR="008E33BE" w:rsidRPr="008E33BE" w:rsidRDefault="008E33BE" w:rsidP="00C76A90">
            <w:pPr>
              <w:jc w:val="both"/>
              <w:rPr>
                <w:sz w:val="12"/>
                <w:szCs w:val="12"/>
              </w:rPr>
            </w:pPr>
            <w:r w:rsidRPr="008E33BE">
              <w:rPr>
                <w:sz w:val="12"/>
                <w:szCs w:val="12"/>
              </w:rPr>
              <w:t xml:space="preserve"> меньше  в сравнении с прошлым учебным годом;</w:t>
            </w:r>
          </w:p>
          <w:p w:rsidR="008E33BE" w:rsidRPr="008E33BE" w:rsidRDefault="008E33BE" w:rsidP="00C76A90">
            <w:pPr>
              <w:jc w:val="both"/>
              <w:rPr>
                <w:sz w:val="12"/>
                <w:szCs w:val="12"/>
              </w:rPr>
            </w:pPr>
            <w:r w:rsidRPr="008E33BE">
              <w:rPr>
                <w:sz w:val="12"/>
                <w:szCs w:val="12"/>
              </w:rPr>
              <w:t xml:space="preserve"> 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обучающихся младшего школьного возраста (7-11 лет):</w:t>
            </w:r>
          </w:p>
          <w:p w:rsidR="008E33BE" w:rsidRPr="008E33BE" w:rsidRDefault="008E33BE" w:rsidP="00C76A90">
            <w:pPr>
              <w:jc w:val="both"/>
              <w:rPr>
                <w:sz w:val="12"/>
                <w:szCs w:val="12"/>
              </w:rPr>
            </w:pPr>
            <w:r w:rsidRPr="008E33BE">
              <w:rPr>
                <w:sz w:val="12"/>
                <w:szCs w:val="12"/>
              </w:rPr>
              <w:t xml:space="preserve"> меньше в сравнении с прошлым учебным годом;</w:t>
            </w:r>
          </w:p>
          <w:p w:rsidR="008E33BE" w:rsidRPr="008E33BE" w:rsidRDefault="008E33BE" w:rsidP="00C76A90">
            <w:pPr>
              <w:jc w:val="both"/>
              <w:rPr>
                <w:sz w:val="12"/>
                <w:szCs w:val="12"/>
              </w:rPr>
            </w:pPr>
            <w:r w:rsidRPr="008E33BE">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обучающихся среднего школьного возраста (12-15 лет):</w:t>
            </w:r>
          </w:p>
          <w:p w:rsidR="008E33BE" w:rsidRPr="008E33BE" w:rsidRDefault="008E33BE" w:rsidP="00C76A90">
            <w:pPr>
              <w:jc w:val="both"/>
              <w:rPr>
                <w:sz w:val="12"/>
                <w:szCs w:val="12"/>
              </w:rPr>
            </w:pPr>
            <w:r w:rsidRPr="008E33BE">
              <w:rPr>
                <w:sz w:val="12"/>
                <w:szCs w:val="12"/>
              </w:rPr>
              <w:t xml:space="preserve"> меньше в сравнении с прошлым учебным годом;</w:t>
            </w:r>
          </w:p>
          <w:p w:rsidR="008E33BE" w:rsidRPr="008E33BE" w:rsidRDefault="008E33BE" w:rsidP="00C76A90">
            <w:pPr>
              <w:jc w:val="both"/>
              <w:rPr>
                <w:sz w:val="12"/>
                <w:szCs w:val="12"/>
              </w:rPr>
            </w:pPr>
            <w:r w:rsidRPr="008E33BE">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обучающихся старшего школьного возраста (16-18 лет):</w:t>
            </w:r>
          </w:p>
          <w:p w:rsidR="008E33BE" w:rsidRPr="008E33BE" w:rsidRDefault="008E33BE" w:rsidP="00C76A90">
            <w:pPr>
              <w:jc w:val="both"/>
              <w:rPr>
                <w:sz w:val="12"/>
                <w:szCs w:val="12"/>
              </w:rPr>
            </w:pPr>
            <w:r w:rsidRPr="008E33BE">
              <w:rPr>
                <w:sz w:val="12"/>
                <w:szCs w:val="12"/>
              </w:rPr>
              <w:t xml:space="preserve"> меньше в сравнении с прошлым учебным годом;</w:t>
            </w:r>
          </w:p>
          <w:p w:rsidR="008E33BE" w:rsidRPr="008E33BE" w:rsidRDefault="008E33BE" w:rsidP="00C76A90">
            <w:pPr>
              <w:jc w:val="both"/>
              <w:rPr>
                <w:sz w:val="12"/>
                <w:szCs w:val="12"/>
              </w:rPr>
            </w:pPr>
            <w:r w:rsidRPr="008E33BE">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реализуемых дополнительных </w:t>
            </w:r>
            <w:proofErr w:type="spellStart"/>
            <w:r w:rsidRPr="008E33BE">
              <w:rPr>
                <w:sz w:val="12"/>
                <w:szCs w:val="12"/>
              </w:rPr>
              <w:t>общеразвивающих</w:t>
            </w:r>
            <w:proofErr w:type="spellEnd"/>
            <w:r w:rsidRPr="008E33BE">
              <w:rPr>
                <w:sz w:val="12"/>
                <w:szCs w:val="12"/>
              </w:rPr>
              <w:t xml:space="preserve"> программ по работе с детьми-инвалидами, детьми с ограниченными возможностями здоровья: </w:t>
            </w:r>
          </w:p>
          <w:p w:rsidR="008E33BE" w:rsidRPr="008E33BE" w:rsidRDefault="008E33BE" w:rsidP="00C76A90">
            <w:pPr>
              <w:jc w:val="both"/>
              <w:rPr>
                <w:sz w:val="12"/>
                <w:szCs w:val="12"/>
              </w:rPr>
            </w:pPr>
            <w:r w:rsidRPr="008E33BE">
              <w:rPr>
                <w:sz w:val="12"/>
                <w:szCs w:val="12"/>
              </w:rPr>
              <w:t>отсутствие, равно или меньше в сравнении с прошлым годом;</w:t>
            </w:r>
          </w:p>
          <w:p w:rsidR="008E33BE" w:rsidRPr="008E33BE" w:rsidRDefault="008E33BE" w:rsidP="00C76A90">
            <w:pPr>
              <w:jc w:val="both"/>
              <w:rPr>
                <w:sz w:val="12"/>
                <w:szCs w:val="12"/>
              </w:rPr>
            </w:pPr>
            <w:r w:rsidRPr="008E33BE">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rPr>
                <w:sz w:val="12"/>
                <w:szCs w:val="12"/>
              </w:rPr>
            </w:pPr>
            <w:r w:rsidRPr="008E33BE">
              <w:rPr>
                <w:sz w:val="12"/>
                <w:szCs w:val="12"/>
              </w:rPr>
              <w:t xml:space="preserve">      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1.7.</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pStyle w:val="3f2"/>
              <w:shd w:val="clear" w:color="auto" w:fill="auto"/>
              <w:tabs>
                <w:tab w:val="left" w:pos="3584"/>
              </w:tabs>
              <w:spacing w:after="0" w:line="240" w:lineRule="auto"/>
              <w:jc w:val="left"/>
              <w:rPr>
                <w:b/>
                <w:sz w:val="12"/>
                <w:szCs w:val="12"/>
              </w:rPr>
            </w:pPr>
            <w:r w:rsidRPr="008E33BE">
              <w:rPr>
                <w:sz w:val="12"/>
                <w:szCs w:val="12"/>
              </w:rPr>
              <w:t xml:space="preserve">Численность </w:t>
            </w:r>
            <w:proofErr w:type="gramStart"/>
            <w:r w:rsidRPr="008E33BE">
              <w:rPr>
                <w:sz w:val="12"/>
                <w:szCs w:val="12"/>
              </w:rPr>
              <w:t>обучающихся</w:t>
            </w:r>
            <w:proofErr w:type="gramEnd"/>
            <w:r w:rsidRPr="008E33BE">
              <w:rPr>
                <w:sz w:val="12"/>
                <w:szCs w:val="12"/>
              </w:rPr>
              <w:t xml:space="preserve"> по дополнительным </w:t>
            </w:r>
            <w:proofErr w:type="spellStart"/>
            <w:r w:rsidRPr="008E33BE">
              <w:rPr>
                <w:sz w:val="12"/>
                <w:szCs w:val="12"/>
              </w:rPr>
              <w:t>общеразвивающим</w:t>
            </w:r>
            <w:proofErr w:type="spellEnd"/>
            <w:r w:rsidRPr="008E33BE">
              <w:rPr>
                <w:sz w:val="12"/>
                <w:szCs w:val="12"/>
              </w:rPr>
              <w:t xml:space="preserve">  программам, направленным на работу с детьми-инвалидами,  детьми с ограниченными возможностями здоровья:</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1.8.</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Численность детей-сирот и детей, находящихся в трудной жизненной ситуации, обучающихся по дополнительным </w:t>
            </w:r>
            <w:proofErr w:type="spellStart"/>
            <w:r w:rsidRPr="008E33BE">
              <w:rPr>
                <w:sz w:val="12"/>
                <w:szCs w:val="12"/>
              </w:rPr>
              <w:t>общеразвивающим</w:t>
            </w:r>
            <w:proofErr w:type="spellEnd"/>
            <w:r w:rsidRPr="008E33BE">
              <w:rPr>
                <w:sz w:val="12"/>
                <w:szCs w:val="12"/>
              </w:rPr>
              <w:t xml:space="preserve"> программам:</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color w:val="FF0000"/>
                <w:sz w:val="12"/>
                <w:szCs w:val="12"/>
              </w:rPr>
            </w:pPr>
            <w:r w:rsidRPr="008E33BE">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1.9.</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Численность детей-мигрантов, обучающихся по дополнительным </w:t>
            </w:r>
            <w:proofErr w:type="spellStart"/>
            <w:r w:rsidRPr="008E33BE">
              <w:rPr>
                <w:sz w:val="12"/>
                <w:szCs w:val="12"/>
              </w:rPr>
              <w:t>общеразвивающим</w:t>
            </w:r>
            <w:proofErr w:type="spellEnd"/>
            <w:r w:rsidRPr="008E33BE">
              <w:rPr>
                <w:sz w:val="12"/>
                <w:szCs w:val="12"/>
              </w:rPr>
              <w:t xml:space="preserve"> программам:</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color w:val="FF0000"/>
                <w:sz w:val="12"/>
                <w:szCs w:val="12"/>
              </w:rPr>
            </w:pPr>
            <w:r w:rsidRPr="008E33BE">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1.10.</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 Численность одаренных детей, с которыми проводятся индивидуальные занятия:</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1 и более;</w:t>
            </w:r>
          </w:p>
          <w:p w:rsidR="008E33BE" w:rsidRPr="008E33BE" w:rsidRDefault="008E33BE" w:rsidP="00C76A90">
            <w:pPr>
              <w:jc w:val="both"/>
              <w:rPr>
                <w:color w:val="FF0000"/>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1.11.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массовых мероприятий, проведенных организацией на муниципальном и межмуниципальном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1.12.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массовых мероприятий, проведенных образовательной организацией на региональном и межрегиональном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1.13.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массовых мероприятий, в которых организация приняла участие на муниципальном и межмуниципальном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1.14.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массовых мероприятий, в которых организация приняла участие на региональном и межрегиональном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1.15.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массовых мероприятий, в которых организация приняла участие на федеральном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1.16.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proofErr w:type="gramStart"/>
            <w:r w:rsidRPr="008E33BE">
              <w:rPr>
                <w:sz w:val="12"/>
                <w:szCs w:val="12"/>
              </w:rPr>
              <w:t>Доля обучающихся, принявших участие в массовых мероприятиях (конкурсы, соревнования, фестивали, конференции и т.д.) на муниципальном и межмуниципальном уровне, от общего количества обучающихся:</w:t>
            </w:r>
            <w:proofErr w:type="gramEnd"/>
          </w:p>
          <w:p w:rsidR="008E33BE" w:rsidRPr="008E33BE" w:rsidRDefault="008E33BE" w:rsidP="00C76A90">
            <w:pPr>
              <w:jc w:val="both"/>
              <w:rPr>
                <w:sz w:val="12"/>
                <w:szCs w:val="12"/>
              </w:rPr>
            </w:pPr>
            <w:r w:rsidRPr="008E33BE">
              <w:rPr>
                <w:sz w:val="12"/>
                <w:szCs w:val="12"/>
              </w:rPr>
              <w:t xml:space="preserve"> ниже значения прошлого года;</w:t>
            </w:r>
          </w:p>
          <w:p w:rsidR="008E33BE" w:rsidRPr="008E33BE" w:rsidRDefault="008E33BE" w:rsidP="00C76A90">
            <w:pPr>
              <w:jc w:val="both"/>
              <w:rPr>
                <w:sz w:val="12"/>
                <w:szCs w:val="12"/>
              </w:rPr>
            </w:pPr>
            <w:r w:rsidRPr="008E33BE">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1.17.</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proofErr w:type="gramStart"/>
            <w:r w:rsidRPr="008E33BE">
              <w:rPr>
                <w:sz w:val="12"/>
                <w:szCs w:val="12"/>
              </w:rPr>
              <w:t>Доля обучающихся, принявших участие в массовых мероприятиях (конкурсы, соревнования, фестивали, конференции и т.д.) на региональном и межрегиональном уровне, от общего количества обучающихся:</w:t>
            </w:r>
            <w:proofErr w:type="gramEnd"/>
          </w:p>
          <w:p w:rsidR="008E33BE" w:rsidRPr="008E33BE" w:rsidRDefault="008E33BE" w:rsidP="00C76A90">
            <w:pPr>
              <w:jc w:val="both"/>
              <w:rPr>
                <w:sz w:val="12"/>
                <w:szCs w:val="12"/>
              </w:rPr>
            </w:pPr>
            <w:r w:rsidRPr="008E33BE">
              <w:rPr>
                <w:sz w:val="12"/>
                <w:szCs w:val="12"/>
              </w:rPr>
              <w:t xml:space="preserve"> ниже значения прошлого года;</w:t>
            </w:r>
          </w:p>
          <w:p w:rsidR="008E33BE" w:rsidRPr="008E33BE" w:rsidRDefault="008E33BE" w:rsidP="00C76A90">
            <w:pPr>
              <w:jc w:val="both"/>
              <w:rPr>
                <w:sz w:val="12"/>
                <w:szCs w:val="12"/>
              </w:rPr>
            </w:pPr>
            <w:r w:rsidRPr="008E33BE">
              <w:rPr>
                <w:sz w:val="12"/>
                <w:szCs w:val="12"/>
              </w:rPr>
              <w:t xml:space="preserve"> 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1.18.</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proofErr w:type="gramStart"/>
            <w:r w:rsidRPr="008E33BE">
              <w:rPr>
                <w:sz w:val="12"/>
                <w:szCs w:val="12"/>
              </w:rPr>
              <w:t>Доля обучающихся, принявших участие в массовых мероприятиях (конкурсы, соревнования, фестивали, конференции и т.д.) на федеральном уровне, от общего количества обучающихся:</w:t>
            </w:r>
            <w:proofErr w:type="gramEnd"/>
          </w:p>
          <w:p w:rsidR="008E33BE" w:rsidRPr="008E33BE" w:rsidRDefault="008E33BE" w:rsidP="00C76A90">
            <w:pPr>
              <w:jc w:val="both"/>
              <w:rPr>
                <w:sz w:val="12"/>
                <w:szCs w:val="12"/>
              </w:rPr>
            </w:pPr>
            <w:r w:rsidRPr="008E33BE">
              <w:rPr>
                <w:sz w:val="12"/>
                <w:szCs w:val="12"/>
              </w:rPr>
              <w:t>ниже значения прошлого года;</w:t>
            </w:r>
          </w:p>
          <w:p w:rsidR="008E33BE" w:rsidRPr="008E33BE" w:rsidRDefault="008E33BE" w:rsidP="00C76A90">
            <w:pPr>
              <w:jc w:val="both"/>
              <w:rPr>
                <w:sz w:val="12"/>
                <w:szCs w:val="12"/>
              </w:rPr>
            </w:pPr>
            <w:r w:rsidRPr="008E33BE">
              <w:rPr>
                <w:sz w:val="12"/>
                <w:szCs w:val="12"/>
              </w:rPr>
              <w:t>выше значения прошлого года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lang w:val="en-US"/>
              </w:rPr>
            </w:pPr>
            <w:r w:rsidRPr="008E33BE">
              <w:rPr>
                <w:sz w:val="12"/>
                <w:szCs w:val="12"/>
              </w:rPr>
              <w:t>1.19.</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призовых мест, занятых </w:t>
            </w:r>
            <w:proofErr w:type="gramStart"/>
            <w:r w:rsidRPr="008E33BE">
              <w:rPr>
                <w:sz w:val="12"/>
                <w:szCs w:val="12"/>
              </w:rPr>
              <w:t>обучающимися</w:t>
            </w:r>
            <w:proofErr w:type="gramEnd"/>
            <w:r w:rsidRPr="008E33BE">
              <w:rPr>
                <w:sz w:val="12"/>
                <w:szCs w:val="12"/>
              </w:rPr>
              <w:t xml:space="preserve"> в конкурсах, соревнованиях, фестивалях, конференциях на муниципальном и межмуниципальном уровне:</w:t>
            </w:r>
          </w:p>
          <w:p w:rsidR="008E33BE" w:rsidRPr="008E33BE" w:rsidRDefault="008E33BE" w:rsidP="00C76A90">
            <w:pPr>
              <w:jc w:val="both"/>
              <w:rPr>
                <w:sz w:val="12"/>
                <w:szCs w:val="12"/>
              </w:rPr>
            </w:pPr>
            <w:r w:rsidRPr="008E33BE">
              <w:rPr>
                <w:sz w:val="12"/>
                <w:szCs w:val="12"/>
              </w:rPr>
              <w:t xml:space="preserve"> отсутствие призовых мест; </w:t>
            </w:r>
          </w:p>
          <w:p w:rsidR="008E33BE" w:rsidRPr="008E33BE" w:rsidRDefault="008E33BE" w:rsidP="00C76A90">
            <w:pPr>
              <w:jc w:val="both"/>
              <w:rPr>
                <w:sz w:val="12"/>
                <w:szCs w:val="12"/>
              </w:rPr>
            </w:pPr>
            <w:r w:rsidRPr="008E33BE">
              <w:rPr>
                <w:sz w:val="12"/>
                <w:szCs w:val="12"/>
              </w:rPr>
              <w:t xml:space="preserve"> наличие призовых мест (1, 2, 3 место, номинант, лауреат, дипломант, гран-при и др.);</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lang w:val="en-US"/>
              </w:rPr>
            </w:pPr>
            <w:r w:rsidRPr="008E33BE">
              <w:rPr>
                <w:sz w:val="12"/>
                <w:szCs w:val="12"/>
              </w:rPr>
              <w:t>1.20.</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призовых мест, занятых </w:t>
            </w:r>
            <w:proofErr w:type="gramStart"/>
            <w:r w:rsidRPr="008E33BE">
              <w:rPr>
                <w:sz w:val="12"/>
                <w:szCs w:val="12"/>
              </w:rPr>
              <w:t>обучающимися</w:t>
            </w:r>
            <w:proofErr w:type="gramEnd"/>
            <w:r w:rsidRPr="008E33BE">
              <w:rPr>
                <w:sz w:val="12"/>
                <w:szCs w:val="12"/>
              </w:rPr>
              <w:t xml:space="preserve"> в конкурсах, соревнованиях, фестивалях, конференциях на региональном и межрегиональном уровне:</w:t>
            </w:r>
          </w:p>
          <w:p w:rsidR="008E33BE" w:rsidRPr="008E33BE" w:rsidRDefault="008E33BE" w:rsidP="00C76A90">
            <w:pPr>
              <w:jc w:val="both"/>
              <w:rPr>
                <w:sz w:val="12"/>
                <w:szCs w:val="12"/>
              </w:rPr>
            </w:pPr>
            <w:r w:rsidRPr="008E33BE">
              <w:rPr>
                <w:sz w:val="12"/>
                <w:szCs w:val="12"/>
              </w:rPr>
              <w:t>отсутствие призовых мест;</w:t>
            </w:r>
          </w:p>
          <w:p w:rsidR="008E33BE" w:rsidRPr="008E33BE" w:rsidRDefault="008E33BE" w:rsidP="00C76A90">
            <w:pPr>
              <w:jc w:val="both"/>
              <w:rPr>
                <w:sz w:val="12"/>
                <w:szCs w:val="12"/>
              </w:rPr>
            </w:pPr>
            <w:r w:rsidRPr="008E33BE">
              <w:rPr>
                <w:sz w:val="12"/>
                <w:szCs w:val="12"/>
              </w:rPr>
              <w:t>наличие призовых мест (1, 2, 3 место, номинант, лауреат, дипломант, гран-при и др.);</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lang w:val="en-US"/>
              </w:rPr>
            </w:pPr>
            <w:r w:rsidRPr="008E33BE">
              <w:rPr>
                <w:sz w:val="12"/>
                <w:szCs w:val="12"/>
              </w:rPr>
              <w:t>1.21.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призовых мест, занятых </w:t>
            </w:r>
            <w:proofErr w:type="gramStart"/>
            <w:r w:rsidRPr="008E33BE">
              <w:rPr>
                <w:sz w:val="12"/>
                <w:szCs w:val="12"/>
              </w:rPr>
              <w:t>обучающимися</w:t>
            </w:r>
            <w:proofErr w:type="gramEnd"/>
            <w:r w:rsidRPr="008E33BE">
              <w:rPr>
                <w:sz w:val="12"/>
                <w:szCs w:val="12"/>
              </w:rPr>
              <w:t xml:space="preserve"> в конкурсах, соревнованиях, фестивалях, конференциях на федеральном уровне:</w:t>
            </w:r>
          </w:p>
          <w:p w:rsidR="008E33BE" w:rsidRPr="008E33BE" w:rsidRDefault="008E33BE" w:rsidP="00C76A90">
            <w:pPr>
              <w:jc w:val="both"/>
              <w:rPr>
                <w:sz w:val="12"/>
                <w:szCs w:val="12"/>
              </w:rPr>
            </w:pPr>
            <w:r w:rsidRPr="008E33BE">
              <w:rPr>
                <w:sz w:val="12"/>
                <w:szCs w:val="12"/>
              </w:rPr>
              <w:t>отсутствие призовых мест;</w:t>
            </w:r>
          </w:p>
          <w:p w:rsidR="008E33BE" w:rsidRPr="008E33BE" w:rsidRDefault="008E33BE" w:rsidP="00C76A90">
            <w:pPr>
              <w:jc w:val="both"/>
              <w:rPr>
                <w:sz w:val="12"/>
                <w:szCs w:val="12"/>
              </w:rPr>
            </w:pPr>
            <w:r w:rsidRPr="008E33BE">
              <w:rPr>
                <w:sz w:val="12"/>
                <w:szCs w:val="12"/>
              </w:rPr>
              <w:t>наличие призовых мест (1, 2, 3 место, номинант, лауреат, дипломант, гран-при и др.);</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sz w:val="12"/>
                <w:szCs w:val="12"/>
              </w:rPr>
            </w:pPr>
            <w:r w:rsidRPr="008E33BE">
              <w:rPr>
                <w:sz w:val="12"/>
                <w:szCs w:val="12"/>
              </w:rPr>
              <w:t>3,0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1.22.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профильных программ, разработанных организацией </w:t>
            </w:r>
            <w:r w:rsidRPr="008E33BE">
              <w:rPr>
                <w:sz w:val="12"/>
                <w:szCs w:val="12"/>
              </w:rPr>
              <w:lastRenderedPageBreak/>
              <w:t>для обеспечения работы лагерей дневного пребывания с учетом направленностей дополнительного образования:</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1 и более;</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
                <w:bCs/>
                <w:sz w:val="12"/>
                <w:szCs w:val="12"/>
              </w:rPr>
            </w:pPr>
            <w:r w:rsidRPr="008E33BE">
              <w:rPr>
                <w:sz w:val="12"/>
                <w:szCs w:val="12"/>
              </w:rPr>
              <w:t>1.23.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Доля детей, охваченных различными формами летнего отдыха, самостоятельно организованного учреждением за счет бюджетных средств (лагерь с дневным пребыванием, палаточный лагерь, организация производственной бригады):</w:t>
            </w:r>
          </w:p>
          <w:p w:rsidR="008E33BE" w:rsidRPr="008E33BE" w:rsidRDefault="008E33BE" w:rsidP="00C76A90">
            <w:pPr>
              <w:jc w:val="both"/>
              <w:rPr>
                <w:sz w:val="12"/>
                <w:szCs w:val="12"/>
              </w:rPr>
            </w:pPr>
            <w:r w:rsidRPr="008E33BE">
              <w:rPr>
                <w:sz w:val="12"/>
                <w:szCs w:val="12"/>
              </w:rPr>
              <w:t>до 20%;</w:t>
            </w:r>
          </w:p>
          <w:p w:rsidR="008E33BE" w:rsidRPr="008E33BE" w:rsidRDefault="008E33BE" w:rsidP="00C76A90">
            <w:pPr>
              <w:jc w:val="both"/>
              <w:rPr>
                <w:sz w:val="12"/>
                <w:szCs w:val="12"/>
              </w:rPr>
            </w:pPr>
            <w:r w:rsidRPr="008E33BE">
              <w:rPr>
                <w:sz w:val="12"/>
                <w:szCs w:val="12"/>
              </w:rPr>
              <w:t>20-50 %;</w:t>
            </w:r>
          </w:p>
          <w:p w:rsidR="008E33BE" w:rsidRPr="008E33BE" w:rsidRDefault="008E33BE" w:rsidP="00C76A90">
            <w:pPr>
              <w:jc w:val="both"/>
              <w:rPr>
                <w:sz w:val="12"/>
                <w:szCs w:val="12"/>
              </w:rPr>
            </w:pPr>
            <w:r w:rsidRPr="008E33BE">
              <w:rPr>
                <w:sz w:val="12"/>
                <w:szCs w:val="12"/>
              </w:rPr>
              <w:t>более 50 %;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1</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2. Развитие инфраструктуры для эффективного использования современных образовательных технологий</w:t>
            </w:r>
          </w:p>
        </w:tc>
      </w:tr>
      <w:tr w:rsidR="008E33BE" w:rsidRPr="008E33BE" w:rsidTr="008E33BE">
        <w:tc>
          <w:tcPr>
            <w:tcW w:w="559" w:type="dxa"/>
            <w:tcBorders>
              <w:top w:val="nil"/>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2.1.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Наличие действующей локальной сети организации, обеспечивающей свободный доступ в Интернет всех участников образовательных отношений: </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nil"/>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2.2.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Скорость подключения к сети Интернет для всех участников образовательных отношений:</w:t>
            </w:r>
          </w:p>
          <w:p w:rsidR="008E33BE" w:rsidRPr="008E33BE" w:rsidRDefault="008E33BE" w:rsidP="00C76A90">
            <w:pPr>
              <w:jc w:val="both"/>
              <w:rPr>
                <w:sz w:val="12"/>
                <w:szCs w:val="12"/>
              </w:rPr>
            </w:pPr>
            <w:r w:rsidRPr="008E33BE">
              <w:rPr>
                <w:sz w:val="12"/>
                <w:szCs w:val="12"/>
              </w:rPr>
              <w:t>0 – 2 Мбит/</w:t>
            </w:r>
            <w:proofErr w:type="gramStart"/>
            <w:r w:rsidRPr="008E33BE">
              <w:rPr>
                <w:sz w:val="12"/>
                <w:szCs w:val="12"/>
              </w:rPr>
              <w:t>с</w:t>
            </w:r>
            <w:proofErr w:type="gramEnd"/>
            <w:r w:rsidRPr="008E33BE">
              <w:rPr>
                <w:sz w:val="12"/>
                <w:szCs w:val="12"/>
              </w:rPr>
              <w:t>;</w:t>
            </w:r>
          </w:p>
          <w:p w:rsidR="008E33BE" w:rsidRPr="008E33BE" w:rsidRDefault="008E33BE" w:rsidP="00C76A90">
            <w:pPr>
              <w:jc w:val="both"/>
              <w:rPr>
                <w:sz w:val="12"/>
                <w:szCs w:val="12"/>
              </w:rPr>
            </w:pPr>
            <w:r w:rsidRPr="008E33BE">
              <w:rPr>
                <w:sz w:val="12"/>
                <w:szCs w:val="12"/>
              </w:rPr>
              <w:t>более 2 Мбит/</w:t>
            </w:r>
            <w:proofErr w:type="gramStart"/>
            <w:r w:rsidRPr="008E33BE">
              <w:rPr>
                <w:sz w:val="12"/>
                <w:szCs w:val="12"/>
              </w:rPr>
              <w:t>с</w:t>
            </w:r>
            <w:proofErr w:type="gramEnd"/>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nil"/>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r w:rsidRPr="008E33BE">
              <w:rPr>
                <w:bCs/>
                <w:sz w:val="12"/>
                <w:szCs w:val="12"/>
              </w:rPr>
              <w:t>2.3.</w:t>
            </w:r>
          </w:p>
        </w:tc>
        <w:tc>
          <w:tcPr>
            <w:tcW w:w="3574" w:type="dxa"/>
            <w:tcBorders>
              <w:top w:val="nil"/>
              <w:left w:val="single" w:sz="4" w:space="0" w:color="auto"/>
              <w:bottom w:val="single" w:sz="4" w:space="0" w:color="auto"/>
              <w:right w:val="single" w:sz="4" w:space="0" w:color="auto"/>
            </w:tcBorders>
            <w:vAlign w:val="center"/>
          </w:tcPr>
          <w:p w:rsidR="008E33BE" w:rsidRPr="008E33BE" w:rsidRDefault="008E33BE" w:rsidP="00C76A90">
            <w:pPr>
              <w:rPr>
                <w:bCs/>
                <w:sz w:val="12"/>
                <w:szCs w:val="12"/>
              </w:rPr>
            </w:pPr>
            <w:r w:rsidRPr="008E33BE">
              <w:rPr>
                <w:bCs/>
                <w:sz w:val="12"/>
                <w:szCs w:val="12"/>
              </w:rPr>
              <w:t xml:space="preserve">Реализация образовательных программ на основе дистанционного обучения:  образовательная организация является потребителем услуг дистанционного обучения: </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rPr>
                <w:bCs/>
                <w:sz w:val="12"/>
                <w:szCs w:val="12"/>
              </w:rPr>
            </w:pPr>
            <w:r w:rsidRPr="008E33BE">
              <w:rPr>
                <w:sz w:val="12"/>
                <w:szCs w:val="12"/>
              </w:rPr>
              <w:t>да</w:t>
            </w:r>
          </w:p>
        </w:tc>
        <w:tc>
          <w:tcPr>
            <w:tcW w:w="533" w:type="dxa"/>
            <w:tcBorders>
              <w:top w:val="nil"/>
              <w:left w:val="single" w:sz="4" w:space="0" w:color="auto"/>
              <w:bottom w:val="single" w:sz="4" w:space="0" w:color="auto"/>
              <w:right w:val="single" w:sz="4" w:space="0" w:color="auto"/>
            </w:tcBorders>
            <w:vAlign w:val="center"/>
          </w:tcPr>
          <w:p w:rsidR="008E33BE" w:rsidRPr="008E33BE" w:rsidRDefault="008E33BE" w:rsidP="00C76A90">
            <w:pPr>
              <w:rPr>
                <w:bCs/>
                <w:sz w:val="12"/>
                <w:szCs w:val="12"/>
              </w:rPr>
            </w:pPr>
          </w:p>
          <w:p w:rsidR="008E33BE" w:rsidRPr="008E33BE" w:rsidRDefault="008E33BE" w:rsidP="00C76A90">
            <w:pPr>
              <w:rPr>
                <w:bCs/>
                <w:sz w:val="12"/>
                <w:szCs w:val="12"/>
              </w:rPr>
            </w:pPr>
          </w:p>
          <w:p w:rsidR="008E33BE" w:rsidRPr="008E33BE" w:rsidRDefault="008E33BE" w:rsidP="00C76A90">
            <w:pPr>
              <w:rPr>
                <w:bCs/>
                <w:sz w:val="12"/>
                <w:szCs w:val="12"/>
              </w:rPr>
            </w:pPr>
          </w:p>
          <w:p w:rsidR="008E33BE" w:rsidRPr="008E33BE" w:rsidRDefault="008E33BE" w:rsidP="00C76A90">
            <w:pPr>
              <w:jc w:val="center"/>
              <w:rPr>
                <w:bCs/>
                <w:sz w:val="12"/>
                <w:szCs w:val="12"/>
              </w:rPr>
            </w:pPr>
            <w:r w:rsidRPr="008E33BE">
              <w:rPr>
                <w:bCs/>
                <w:sz w:val="12"/>
                <w:szCs w:val="12"/>
              </w:rPr>
              <w:t>0</w:t>
            </w:r>
          </w:p>
          <w:p w:rsidR="008E33BE" w:rsidRPr="008E33BE" w:rsidRDefault="008E33BE" w:rsidP="00C76A90">
            <w:pPr>
              <w:jc w:val="center"/>
              <w:rPr>
                <w:bCs/>
                <w:sz w:val="12"/>
                <w:szCs w:val="12"/>
              </w:rPr>
            </w:pPr>
            <w:r w:rsidRPr="008E33BE">
              <w:rPr>
                <w:bCs/>
                <w:sz w:val="12"/>
                <w:szCs w:val="12"/>
              </w:rPr>
              <w:t>1,0</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3. Повышение открытости, демократизация управления образовательной организацией</w:t>
            </w:r>
          </w:p>
        </w:tc>
      </w:tr>
      <w:tr w:rsidR="008E33BE" w:rsidRPr="008E33BE" w:rsidTr="008E33BE">
        <w:tc>
          <w:tcPr>
            <w:tcW w:w="559" w:type="dxa"/>
            <w:tcBorders>
              <w:top w:val="nil"/>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органа, осуществляющего государственно-общественное управление (наличие  управляющего совета, общественного совета, совета школы, педагогического совета, собрания коллектива и др.):</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bCs/>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3.2.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реализованных инициатив органов государственного управления, в том числе самоуправления обучающихся:</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bCs/>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Наличие отвечающего требованиям к структуре и содержанию, доступного для всеобщего ознакомления отчета о результатах </w:t>
            </w:r>
            <w:proofErr w:type="spellStart"/>
            <w:r w:rsidRPr="008E33BE">
              <w:rPr>
                <w:sz w:val="12"/>
                <w:szCs w:val="12"/>
              </w:rPr>
              <w:t>самообследования</w:t>
            </w:r>
            <w:proofErr w:type="spellEnd"/>
            <w:r w:rsidRPr="008E33BE">
              <w:rPr>
                <w:sz w:val="12"/>
                <w:szCs w:val="12"/>
              </w:rPr>
              <w:t xml:space="preserve"> (в том числе размещённого на официальном сайте организации) о деятельности по итогам учебного года:</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Частота обновления информации на сайте организации чаще 1 раза в месяц:</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программы развития:</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jc w:val="both"/>
              <w:rPr>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Количество программ, проектов и другое; реализованных за счет средств </w:t>
            </w:r>
            <w:proofErr w:type="spellStart"/>
            <w:r w:rsidRPr="008E33BE">
              <w:rPr>
                <w:sz w:val="12"/>
                <w:szCs w:val="12"/>
              </w:rPr>
              <w:t>грантодателей</w:t>
            </w:r>
            <w:proofErr w:type="spellEnd"/>
            <w:r w:rsidRPr="008E33BE">
              <w:rPr>
                <w:sz w:val="12"/>
                <w:szCs w:val="12"/>
              </w:rPr>
              <w:t xml:space="preserve">: </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3.7.</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дополнительных общеобразовательных программ, реализуемых посредством сетевой формы совместно с организациями различных типов:</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1 и более;</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3.8.</w:t>
            </w:r>
          </w:p>
          <w:p w:rsidR="008E33BE" w:rsidRPr="008E33BE" w:rsidRDefault="008E33BE"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внутренней системы оценки качества образовательной деятельности:</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rPr>
                <w:bCs/>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rPr>
                <w:bCs/>
                <w:sz w:val="12"/>
                <w:szCs w:val="12"/>
              </w:rPr>
            </w:pPr>
            <w:r w:rsidRPr="008E33BE">
              <w:rPr>
                <w:sz w:val="12"/>
                <w:szCs w:val="12"/>
              </w:rPr>
              <w:t>1,0</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4. Создание комфортных условий для участников образовательных отношений (педагогов, обучающихся, родителей)</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Техническое состояние. Отсутствие нарушений по технике безопасности:</w:t>
            </w:r>
          </w:p>
          <w:p w:rsidR="008E33BE" w:rsidRPr="008E33BE" w:rsidRDefault="008E33BE" w:rsidP="00C76A90">
            <w:pPr>
              <w:jc w:val="both"/>
              <w:rPr>
                <w:sz w:val="12"/>
                <w:szCs w:val="12"/>
              </w:rPr>
            </w:pPr>
            <w:r w:rsidRPr="008E33BE">
              <w:rPr>
                <w:sz w:val="12"/>
                <w:szCs w:val="12"/>
              </w:rPr>
              <w:t>отсутствие;</w:t>
            </w:r>
          </w:p>
          <w:p w:rsidR="008E33BE" w:rsidRPr="008E33BE" w:rsidRDefault="008E33BE" w:rsidP="00C76A90">
            <w:pPr>
              <w:jc w:val="both"/>
              <w:rPr>
                <w:sz w:val="12"/>
                <w:szCs w:val="12"/>
              </w:rPr>
            </w:pPr>
            <w:r w:rsidRPr="008E33BE">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Техническое состояние. Отсутствие нарушений по охране труда и безопасности жизнедеятельности:</w:t>
            </w:r>
          </w:p>
          <w:p w:rsidR="008E33BE" w:rsidRPr="008E33BE" w:rsidRDefault="008E33BE" w:rsidP="00C76A90">
            <w:pPr>
              <w:jc w:val="both"/>
              <w:rPr>
                <w:sz w:val="12"/>
                <w:szCs w:val="12"/>
              </w:rPr>
            </w:pPr>
            <w:r w:rsidRPr="008E33BE">
              <w:rPr>
                <w:sz w:val="12"/>
                <w:szCs w:val="12"/>
              </w:rPr>
              <w:t xml:space="preserve"> отсутствие;</w:t>
            </w:r>
          </w:p>
          <w:p w:rsidR="008E33BE" w:rsidRPr="008E33BE" w:rsidRDefault="008E33BE" w:rsidP="00C76A90">
            <w:pPr>
              <w:jc w:val="both"/>
              <w:rPr>
                <w:sz w:val="12"/>
                <w:szCs w:val="12"/>
              </w:rPr>
            </w:pPr>
            <w:r w:rsidRPr="008E33BE">
              <w:rPr>
                <w:sz w:val="12"/>
                <w:szCs w:val="12"/>
              </w:rPr>
              <w:t>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Техническое состояние. Отсутствие нарушений лицензионных требований (Роспотребнадзора, </w:t>
            </w:r>
            <w:proofErr w:type="spellStart"/>
            <w:r w:rsidRPr="008E33BE">
              <w:rPr>
                <w:sz w:val="12"/>
                <w:szCs w:val="12"/>
              </w:rPr>
              <w:t>госпожнадзора</w:t>
            </w:r>
            <w:proofErr w:type="spellEnd"/>
            <w:r w:rsidRPr="008E33BE">
              <w:rPr>
                <w:sz w:val="12"/>
                <w:szCs w:val="12"/>
              </w:rPr>
              <w:t xml:space="preserve"> и др.):</w:t>
            </w:r>
          </w:p>
          <w:p w:rsidR="008E33BE" w:rsidRPr="008E33BE" w:rsidRDefault="008E33BE" w:rsidP="00C76A90">
            <w:pPr>
              <w:jc w:val="both"/>
              <w:rPr>
                <w:sz w:val="12"/>
                <w:szCs w:val="12"/>
              </w:rPr>
            </w:pPr>
            <w:r w:rsidRPr="008E33BE">
              <w:rPr>
                <w:sz w:val="12"/>
                <w:szCs w:val="12"/>
              </w:rPr>
              <w:t xml:space="preserve"> отсутствие;</w:t>
            </w:r>
          </w:p>
          <w:p w:rsidR="008E33BE" w:rsidRPr="008E33BE" w:rsidRDefault="008E33BE" w:rsidP="00C76A90">
            <w:pPr>
              <w:jc w:val="both"/>
              <w:rPr>
                <w:sz w:val="12"/>
                <w:szCs w:val="12"/>
              </w:rPr>
            </w:pPr>
            <w:r w:rsidRPr="008E33BE">
              <w:rPr>
                <w:sz w:val="12"/>
                <w:szCs w:val="12"/>
              </w:rPr>
              <w:t xml:space="preserve"> наличие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4.4.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Внедрение системы электронного учета ГИС «Контингент </w:t>
            </w:r>
            <w:proofErr w:type="gramStart"/>
            <w:r w:rsidRPr="008E33BE">
              <w:rPr>
                <w:sz w:val="12"/>
                <w:szCs w:val="12"/>
              </w:rPr>
              <w:t>ВО</w:t>
            </w:r>
            <w:proofErr w:type="gramEnd"/>
            <w:r w:rsidRPr="008E33BE">
              <w:rPr>
                <w:sz w:val="12"/>
                <w:szCs w:val="12"/>
              </w:rPr>
              <w:t>»:</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организации дополнительного образования):</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bCs/>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системы сигнализации «тревожная кнопка» с выводом на пульт вневедомственной охраны:</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jc w:val="both"/>
              <w:rPr>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4.7.</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Организация физической охраны образовательного учреждения и его территории:</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jc w:val="both"/>
              <w:rPr>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4.8.</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обучающихся, получивших в течение года травмы на занятиях и мероприятиях в организации:</w:t>
            </w:r>
          </w:p>
          <w:p w:rsidR="008E33BE" w:rsidRPr="008E33BE" w:rsidRDefault="008E33BE" w:rsidP="00C76A90">
            <w:pPr>
              <w:jc w:val="both"/>
              <w:rPr>
                <w:sz w:val="12"/>
                <w:szCs w:val="12"/>
              </w:rPr>
            </w:pPr>
            <w:r w:rsidRPr="008E33BE">
              <w:rPr>
                <w:sz w:val="12"/>
                <w:szCs w:val="12"/>
              </w:rPr>
              <w:t>1 и более;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lastRenderedPageBreak/>
              <w:t>4.9.</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работников, получивших в течение года травмы на производстве:</w:t>
            </w:r>
          </w:p>
          <w:p w:rsidR="008E33BE" w:rsidRPr="008E33BE" w:rsidRDefault="008E33BE" w:rsidP="00C76A90">
            <w:pPr>
              <w:jc w:val="both"/>
              <w:rPr>
                <w:sz w:val="12"/>
                <w:szCs w:val="12"/>
              </w:rPr>
            </w:pPr>
            <w:r w:rsidRPr="008E33BE">
              <w:rPr>
                <w:sz w:val="12"/>
                <w:szCs w:val="12"/>
              </w:rPr>
              <w:t xml:space="preserve"> 1 и более;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ниже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4.10.</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«доступной среды»:</w:t>
            </w:r>
          </w:p>
          <w:p w:rsidR="008E33BE" w:rsidRPr="008E33BE" w:rsidRDefault="008E33BE" w:rsidP="00C76A90">
            <w:pPr>
              <w:jc w:val="both"/>
              <w:rPr>
                <w:sz w:val="12"/>
                <w:szCs w:val="12"/>
              </w:rPr>
            </w:pPr>
            <w:r w:rsidRPr="008E33BE">
              <w:rPr>
                <w:sz w:val="12"/>
                <w:szCs w:val="12"/>
              </w:rPr>
              <w:t xml:space="preserve"> нет;</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5. Эффективность экономической деятельности</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5.1.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Фонд оплаты труда педагогических работников (без внешних и внутренних совместителей) в общем фонде оплаты труда организации:</w:t>
            </w:r>
          </w:p>
          <w:p w:rsidR="008E33BE" w:rsidRPr="008E33BE" w:rsidRDefault="008E33BE" w:rsidP="00C76A90">
            <w:pPr>
              <w:jc w:val="both"/>
              <w:rPr>
                <w:sz w:val="12"/>
                <w:szCs w:val="12"/>
              </w:rPr>
            </w:pPr>
            <w:r w:rsidRPr="008E33BE">
              <w:rPr>
                <w:sz w:val="12"/>
                <w:szCs w:val="12"/>
              </w:rPr>
              <w:t xml:space="preserve"> менее 65%;</w:t>
            </w:r>
          </w:p>
          <w:p w:rsidR="008E33BE" w:rsidRPr="008E33BE" w:rsidRDefault="008E33BE" w:rsidP="00C76A90">
            <w:pPr>
              <w:jc w:val="both"/>
              <w:rPr>
                <w:sz w:val="12"/>
                <w:szCs w:val="12"/>
              </w:rPr>
            </w:pPr>
            <w:r w:rsidRPr="008E33BE">
              <w:rPr>
                <w:sz w:val="12"/>
                <w:szCs w:val="12"/>
              </w:rPr>
              <w:t xml:space="preserve"> от 65 до 70%;</w:t>
            </w:r>
          </w:p>
          <w:p w:rsidR="008E33BE" w:rsidRPr="008E33BE" w:rsidRDefault="008E33BE" w:rsidP="00C76A90">
            <w:pPr>
              <w:jc w:val="both"/>
              <w:rPr>
                <w:sz w:val="12"/>
                <w:szCs w:val="12"/>
              </w:rPr>
            </w:pPr>
            <w:r w:rsidRPr="008E33BE">
              <w:rPr>
                <w:sz w:val="12"/>
                <w:szCs w:val="12"/>
              </w:rPr>
              <w:t xml:space="preserve"> свыше 70%</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5.2.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Фонд оплаты труда административно-управленческого персонала (без внешних и внутренних совместителей) в общем фонде оплаты труда организации:</w:t>
            </w:r>
          </w:p>
          <w:p w:rsidR="008E33BE" w:rsidRPr="008E33BE" w:rsidRDefault="008E33BE" w:rsidP="00C76A90">
            <w:pPr>
              <w:jc w:val="both"/>
              <w:rPr>
                <w:sz w:val="12"/>
                <w:szCs w:val="12"/>
              </w:rPr>
            </w:pPr>
            <w:r w:rsidRPr="008E33BE">
              <w:rPr>
                <w:sz w:val="12"/>
                <w:szCs w:val="12"/>
              </w:rPr>
              <w:t xml:space="preserve"> свыше 15%;</w:t>
            </w:r>
          </w:p>
          <w:p w:rsidR="008E33BE" w:rsidRPr="008E33BE" w:rsidRDefault="008E33BE" w:rsidP="00C76A90">
            <w:pPr>
              <w:jc w:val="both"/>
              <w:rPr>
                <w:sz w:val="12"/>
                <w:szCs w:val="12"/>
              </w:rPr>
            </w:pPr>
            <w:r w:rsidRPr="008E33BE">
              <w:rPr>
                <w:sz w:val="12"/>
                <w:szCs w:val="12"/>
              </w:rPr>
              <w:t xml:space="preserve"> от 12 до 15%;</w:t>
            </w:r>
          </w:p>
          <w:p w:rsidR="008E33BE" w:rsidRPr="008E33BE" w:rsidRDefault="008E33BE" w:rsidP="00C76A90">
            <w:pPr>
              <w:jc w:val="both"/>
              <w:rPr>
                <w:sz w:val="12"/>
                <w:szCs w:val="12"/>
              </w:rPr>
            </w:pPr>
            <w:r w:rsidRPr="008E33BE">
              <w:rPr>
                <w:sz w:val="12"/>
                <w:szCs w:val="12"/>
              </w:rPr>
              <w:t xml:space="preserve"> менее 12%</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5.3.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Фонд стимулирования труда (без внешних и внутренних совместителей) в общем фонде оплаты труда организации:</w:t>
            </w:r>
          </w:p>
          <w:p w:rsidR="008E33BE" w:rsidRPr="008E33BE" w:rsidRDefault="008E33BE" w:rsidP="00C76A90">
            <w:pPr>
              <w:jc w:val="both"/>
              <w:rPr>
                <w:sz w:val="12"/>
                <w:szCs w:val="12"/>
              </w:rPr>
            </w:pPr>
            <w:r w:rsidRPr="008E33BE">
              <w:rPr>
                <w:sz w:val="12"/>
                <w:szCs w:val="12"/>
              </w:rPr>
              <w:t xml:space="preserve"> менее 15%;</w:t>
            </w:r>
          </w:p>
          <w:p w:rsidR="008E33BE" w:rsidRPr="008E33BE" w:rsidRDefault="008E33BE" w:rsidP="00C76A90">
            <w:pPr>
              <w:jc w:val="both"/>
              <w:rPr>
                <w:sz w:val="12"/>
                <w:szCs w:val="12"/>
              </w:rPr>
            </w:pPr>
            <w:r w:rsidRPr="008E33BE">
              <w:rPr>
                <w:sz w:val="12"/>
                <w:szCs w:val="12"/>
              </w:rPr>
              <w:t xml:space="preserve"> от 15 до 25%;</w:t>
            </w:r>
          </w:p>
          <w:p w:rsidR="008E33BE" w:rsidRPr="008E33BE" w:rsidRDefault="008E33BE" w:rsidP="00C76A90">
            <w:pPr>
              <w:jc w:val="both"/>
              <w:rPr>
                <w:sz w:val="12"/>
                <w:szCs w:val="12"/>
              </w:rPr>
            </w:pPr>
            <w:r w:rsidRPr="008E33BE">
              <w:rPr>
                <w:sz w:val="12"/>
                <w:szCs w:val="12"/>
              </w:rPr>
              <w:t xml:space="preserve"> свыше 25%</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5.4.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Объем средств, привлечённых организацией дополнительного образования  из внебюджетных источников, полученных от социальных партнёров:</w:t>
            </w:r>
          </w:p>
          <w:p w:rsidR="008E33BE" w:rsidRPr="008E33BE" w:rsidRDefault="008E33BE" w:rsidP="00C76A90">
            <w:pPr>
              <w:jc w:val="both"/>
              <w:rPr>
                <w:sz w:val="12"/>
                <w:szCs w:val="12"/>
              </w:rPr>
            </w:pPr>
            <w:r w:rsidRPr="008E33BE">
              <w:rPr>
                <w:sz w:val="12"/>
                <w:szCs w:val="12"/>
              </w:rPr>
              <w:t>свыше 5%,</w:t>
            </w:r>
          </w:p>
          <w:p w:rsidR="008E33BE" w:rsidRPr="008E33BE" w:rsidRDefault="008E33BE" w:rsidP="00C76A90">
            <w:pPr>
              <w:jc w:val="both"/>
              <w:rPr>
                <w:bCs/>
                <w:sz w:val="12"/>
                <w:szCs w:val="12"/>
                <w:u w:val="single"/>
              </w:rPr>
            </w:pPr>
            <w:r w:rsidRPr="008E33BE">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5.5.</w:t>
            </w:r>
          </w:p>
        </w:tc>
        <w:tc>
          <w:tcPr>
            <w:tcW w:w="3574" w:type="dxa"/>
            <w:tcBorders>
              <w:top w:val="single" w:sz="4" w:space="0" w:color="auto"/>
              <w:left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Объем средств, привлечённых организацией дополнительного образования из внебюджетных источников, полученных от приносящей доход деятельности:</w:t>
            </w:r>
          </w:p>
          <w:p w:rsidR="008E33BE" w:rsidRPr="008E33BE" w:rsidRDefault="008E33BE" w:rsidP="00C76A90">
            <w:pPr>
              <w:jc w:val="both"/>
              <w:rPr>
                <w:sz w:val="12"/>
                <w:szCs w:val="12"/>
              </w:rPr>
            </w:pPr>
            <w:r w:rsidRPr="008E33BE">
              <w:rPr>
                <w:sz w:val="12"/>
                <w:szCs w:val="12"/>
              </w:rPr>
              <w:t>свыше 5%,</w:t>
            </w:r>
          </w:p>
          <w:p w:rsidR="008E33BE" w:rsidRPr="008E33BE" w:rsidRDefault="008E33BE" w:rsidP="00C76A90">
            <w:pPr>
              <w:jc w:val="both"/>
              <w:rPr>
                <w:sz w:val="12"/>
                <w:szCs w:val="12"/>
              </w:rPr>
            </w:pPr>
            <w:r w:rsidRPr="008E33BE">
              <w:rPr>
                <w:sz w:val="12"/>
                <w:szCs w:val="12"/>
              </w:rPr>
              <w:t>больше в сравнении с прошлым годом</w:t>
            </w:r>
          </w:p>
        </w:tc>
        <w:tc>
          <w:tcPr>
            <w:tcW w:w="533" w:type="dxa"/>
            <w:tcBorders>
              <w:top w:val="single" w:sz="4" w:space="0" w:color="auto"/>
              <w:left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5.6.</w:t>
            </w:r>
          </w:p>
        </w:tc>
        <w:tc>
          <w:tcPr>
            <w:tcW w:w="3574" w:type="dxa"/>
            <w:tcBorders>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Среднемесячная начисленная заработная плата педагогических работников:</w:t>
            </w:r>
          </w:p>
          <w:p w:rsidR="008E33BE" w:rsidRPr="008E33BE" w:rsidRDefault="008E33BE" w:rsidP="00C76A90">
            <w:pPr>
              <w:jc w:val="both"/>
              <w:rPr>
                <w:sz w:val="12"/>
                <w:szCs w:val="12"/>
              </w:rPr>
            </w:pPr>
            <w:r w:rsidRPr="008E33BE">
              <w:rPr>
                <w:sz w:val="12"/>
                <w:szCs w:val="12"/>
              </w:rPr>
              <w:t>ниже среднемесячной начисленной заработной платы по региону;</w:t>
            </w:r>
          </w:p>
          <w:p w:rsidR="008E33BE" w:rsidRPr="008E33BE" w:rsidRDefault="008E33BE" w:rsidP="00C76A90">
            <w:pPr>
              <w:jc w:val="both"/>
              <w:rPr>
                <w:sz w:val="12"/>
                <w:szCs w:val="12"/>
              </w:rPr>
            </w:pPr>
            <w:proofErr w:type="gramStart"/>
            <w:r w:rsidRPr="008E33BE">
              <w:rPr>
                <w:sz w:val="12"/>
                <w:szCs w:val="12"/>
              </w:rPr>
              <w:t>равна</w:t>
            </w:r>
            <w:proofErr w:type="gramEnd"/>
            <w:r w:rsidRPr="008E33BE">
              <w:rPr>
                <w:sz w:val="12"/>
                <w:szCs w:val="12"/>
              </w:rPr>
              <w:t xml:space="preserve"> или выше среднемесячной начисленной заработной платы по региону;</w:t>
            </w:r>
          </w:p>
          <w:p w:rsidR="008E33BE" w:rsidRPr="008E33BE" w:rsidRDefault="008E33BE" w:rsidP="00C76A90">
            <w:pPr>
              <w:jc w:val="both"/>
              <w:rPr>
                <w:sz w:val="12"/>
                <w:szCs w:val="12"/>
              </w:rPr>
            </w:pPr>
            <w:r w:rsidRPr="008E33BE">
              <w:rPr>
                <w:sz w:val="12"/>
                <w:szCs w:val="12"/>
              </w:rPr>
              <w:t>выше в сравнении с прошлым учебным годом</w:t>
            </w:r>
          </w:p>
        </w:tc>
        <w:tc>
          <w:tcPr>
            <w:tcW w:w="533" w:type="dxa"/>
            <w:tcBorders>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5.7.</w:t>
            </w:r>
          </w:p>
          <w:p w:rsidR="008E33BE" w:rsidRPr="008E33BE" w:rsidRDefault="008E33BE"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Численность детей, обучающихся по образовательным программам на основе договоров об оказании платных образовательных услуг: </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bCs/>
                <w:sz w:val="12"/>
                <w:szCs w:val="12"/>
              </w:rPr>
            </w:pPr>
            <w:r w:rsidRPr="008E33BE">
              <w:rPr>
                <w:sz w:val="12"/>
                <w:szCs w:val="12"/>
              </w:rPr>
              <w:t>1 и более</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r w:rsidRPr="008E33BE">
              <w:rPr>
                <w:bCs/>
                <w:sz w:val="12"/>
                <w:szCs w:val="12"/>
              </w:rPr>
              <w:t>0</w:t>
            </w:r>
          </w:p>
          <w:p w:rsidR="008E33BE" w:rsidRPr="008E33BE" w:rsidRDefault="008E33BE" w:rsidP="00C76A90">
            <w:pPr>
              <w:jc w:val="center"/>
              <w:rPr>
                <w:bCs/>
                <w:sz w:val="12"/>
                <w:szCs w:val="12"/>
              </w:rPr>
            </w:pPr>
            <w:r w:rsidRPr="008E33BE">
              <w:rPr>
                <w:bCs/>
                <w:sz w:val="12"/>
                <w:szCs w:val="12"/>
              </w:rPr>
              <w:t>1,0</w:t>
            </w:r>
          </w:p>
        </w:tc>
      </w:tr>
      <w:tr w:rsidR="008E33BE" w:rsidRPr="008E33BE" w:rsidTr="008E33BE">
        <w:tc>
          <w:tcPr>
            <w:tcW w:w="4666" w:type="dxa"/>
            <w:gridSpan w:val="3"/>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Критерий 6. Обеспечение квалифицированными кадрами</w:t>
            </w:r>
          </w:p>
        </w:tc>
      </w:tr>
      <w:tr w:rsidR="008E33BE" w:rsidRPr="008E33BE" w:rsidTr="008E33BE">
        <w:tc>
          <w:tcPr>
            <w:tcW w:w="559" w:type="dxa"/>
            <w:tcBorders>
              <w:top w:val="nil"/>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вакансий на должности педагогических работников:</w:t>
            </w:r>
          </w:p>
          <w:p w:rsidR="008E33BE" w:rsidRPr="008E33BE" w:rsidRDefault="008E33BE" w:rsidP="00C76A90">
            <w:pPr>
              <w:jc w:val="both"/>
              <w:rPr>
                <w:sz w:val="12"/>
                <w:szCs w:val="12"/>
              </w:rPr>
            </w:pPr>
            <w:r w:rsidRPr="008E33BE">
              <w:rPr>
                <w:sz w:val="12"/>
                <w:szCs w:val="12"/>
              </w:rPr>
              <w:t>да;</w:t>
            </w:r>
          </w:p>
          <w:p w:rsidR="008E33BE" w:rsidRPr="008E33BE" w:rsidRDefault="008E33BE" w:rsidP="00C76A90">
            <w:pPr>
              <w:jc w:val="both"/>
              <w:rPr>
                <w:sz w:val="12"/>
                <w:szCs w:val="12"/>
              </w:rPr>
            </w:pPr>
            <w:r w:rsidRPr="008E33BE">
              <w:rPr>
                <w:sz w:val="12"/>
                <w:szCs w:val="12"/>
              </w:rPr>
              <w:t xml:space="preserve">нет; </w:t>
            </w:r>
          </w:p>
          <w:p w:rsidR="008E33BE" w:rsidRPr="008E33BE" w:rsidRDefault="008E33BE" w:rsidP="00C76A90">
            <w:pPr>
              <w:jc w:val="both"/>
              <w:rPr>
                <w:sz w:val="12"/>
                <w:szCs w:val="12"/>
              </w:rPr>
            </w:pPr>
            <w:r w:rsidRPr="008E33BE">
              <w:rPr>
                <w:sz w:val="12"/>
                <w:szCs w:val="12"/>
              </w:rPr>
              <w:t>меньше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педагогических работников, имеющих ученую степень, судейские категории тренеров-преподавателей, имеющих судейские категории:</w:t>
            </w:r>
          </w:p>
          <w:p w:rsidR="008E33BE" w:rsidRPr="008E33BE" w:rsidRDefault="008E33BE" w:rsidP="00C76A90">
            <w:pPr>
              <w:jc w:val="both"/>
              <w:rPr>
                <w:sz w:val="12"/>
                <w:szCs w:val="12"/>
              </w:rPr>
            </w:pPr>
            <w:r w:rsidRPr="008E33BE">
              <w:rPr>
                <w:sz w:val="12"/>
                <w:szCs w:val="12"/>
              </w:rPr>
              <w:t>да;</w:t>
            </w:r>
          </w:p>
          <w:p w:rsidR="008E33BE" w:rsidRPr="008E33BE" w:rsidRDefault="008E33BE" w:rsidP="00C76A90">
            <w:pPr>
              <w:jc w:val="both"/>
              <w:rPr>
                <w:sz w:val="12"/>
                <w:szCs w:val="12"/>
              </w:rPr>
            </w:pPr>
            <w:r w:rsidRPr="008E33BE">
              <w:rPr>
                <w:sz w:val="12"/>
                <w:szCs w:val="12"/>
              </w:rPr>
              <w:t>нет</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педагогических работников, имеющих муниципальные и региональные почётные звания, в соответствии с перечнем региональных и муниципальных наград («Почетный гражданин» и др.):</w:t>
            </w:r>
          </w:p>
          <w:p w:rsidR="008E33BE" w:rsidRPr="008E33BE" w:rsidRDefault="008E33BE" w:rsidP="00C76A90">
            <w:pPr>
              <w:jc w:val="both"/>
              <w:rPr>
                <w:sz w:val="12"/>
                <w:szCs w:val="12"/>
              </w:rPr>
            </w:pPr>
            <w:r w:rsidRPr="008E33BE">
              <w:rPr>
                <w:sz w:val="12"/>
                <w:szCs w:val="12"/>
              </w:rPr>
              <w:t xml:space="preserve"> нет; </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педагогических работников, имеющих отраслевые награды:</w:t>
            </w:r>
          </w:p>
          <w:p w:rsidR="008E33BE" w:rsidRPr="008E33BE" w:rsidRDefault="008E33BE" w:rsidP="00C76A90">
            <w:pPr>
              <w:jc w:val="both"/>
              <w:rPr>
                <w:sz w:val="12"/>
                <w:szCs w:val="12"/>
              </w:rPr>
            </w:pPr>
            <w:r w:rsidRPr="008E33BE">
              <w:rPr>
                <w:sz w:val="12"/>
                <w:szCs w:val="12"/>
              </w:rPr>
              <w:t xml:space="preserve"> нет; </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педагогических работников, имеющих государственные награды:</w:t>
            </w:r>
          </w:p>
          <w:p w:rsidR="008E33BE" w:rsidRPr="008E33BE" w:rsidRDefault="008E33BE" w:rsidP="00C76A90">
            <w:pPr>
              <w:jc w:val="both"/>
              <w:rPr>
                <w:sz w:val="12"/>
                <w:szCs w:val="12"/>
              </w:rPr>
            </w:pPr>
            <w:r w:rsidRPr="008E33BE">
              <w:rPr>
                <w:sz w:val="12"/>
                <w:szCs w:val="12"/>
              </w:rPr>
              <w:t xml:space="preserve"> нет; </w:t>
            </w:r>
          </w:p>
          <w:p w:rsidR="008E33BE" w:rsidRPr="008E33BE" w:rsidRDefault="008E33BE" w:rsidP="00C76A90">
            <w:pPr>
              <w:jc w:val="both"/>
              <w:rPr>
                <w:sz w:val="12"/>
                <w:szCs w:val="12"/>
              </w:rPr>
            </w:pPr>
            <w:r w:rsidRPr="008E33BE">
              <w:rPr>
                <w:sz w:val="12"/>
                <w:szCs w:val="12"/>
              </w:rPr>
              <w:t xml:space="preserve"> 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8E33BE" w:rsidRPr="008E33BE" w:rsidRDefault="008E33BE" w:rsidP="00C76A90">
            <w:pPr>
              <w:jc w:val="both"/>
              <w:rPr>
                <w:sz w:val="12"/>
                <w:szCs w:val="12"/>
              </w:rPr>
            </w:pPr>
            <w:r w:rsidRPr="008E33BE">
              <w:rPr>
                <w:sz w:val="12"/>
                <w:szCs w:val="12"/>
              </w:rPr>
              <w:t xml:space="preserve"> 0;</w:t>
            </w:r>
          </w:p>
          <w:p w:rsidR="008E33BE" w:rsidRPr="008E33BE" w:rsidRDefault="008E33BE" w:rsidP="00C76A90">
            <w:pPr>
              <w:jc w:val="both"/>
              <w:rPr>
                <w:sz w:val="12"/>
                <w:szCs w:val="12"/>
              </w:rPr>
            </w:pPr>
            <w:r w:rsidRPr="008E33BE">
              <w:rPr>
                <w:sz w:val="12"/>
                <w:szCs w:val="12"/>
              </w:rPr>
              <w:t xml:space="preserve"> 1 и более; </w:t>
            </w:r>
          </w:p>
          <w:p w:rsidR="008E33BE" w:rsidRPr="008E33BE" w:rsidRDefault="008E33BE" w:rsidP="00C76A90">
            <w:pPr>
              <w:jc w:val="both"/>
              <w:rPr>
                <w:sz w:val="12"/>
                <w:szCs w:val="12"/>
              </w:rPr>
            </w:pPr>
            <w:r w:rsidRPr="008E33BE">
              <w:rPr>
                <w:sz w:val="12"/>
                <w:szCs w:val="12"/>
              </w:rPr>
              <w:t xml:space="preserve">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0,5</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6.7.</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6.8.</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федеральном уровне: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6.9.</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муниципальном уровне: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6.10.</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 xml:space="preserve">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w:t>
            </w:r>
            <w:r w:rsidRPr="008E33BE">
              <w:rPr>
                <w:sz w:val="12"/>
                <w:szCs w:val="12"/>
              </w:rPr>
              <w:lastRenderedPageBreak/>
              <w:t>участием) на региональном уровне: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6.11.</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федеральном уровне:</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color w:val="FF0000"/>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bCs/>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6.12.</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Доля педагогических работников от общего количества педагогических работников, педагогический стаж работы которых составляет менее 5 лет:</w:t>
            </w:r>
          </w:p>
          <w:p w:rsidR="008E33BE" w:rsidRPr="008E33BE" w:rsidRDefault="008E33BE" w:rsidP="00C76A90">
            <w:pPr>
              <w:jc w:val="both"/>
              <w:rPr>
                <w:sz w:val="12"/>
                <w:szCs w:val="12"/>
              </w:rPr>
            </w:pPr>
            <w:r w:rsidRPr="008E33BE">
              <w:rPr>
                <w:sz w:val="12"/>
                <w:szCs w:val="12"/>
              </w:rPr>
              <w:t>свыше 10%;</w:t>
            </w:r>
          </w:p>
          <w:p w:rsidR="008E33BE" w:rsidRPr="008E33BE" w:rsidRDefault="008E33BE" w:rsidP="00C76A90">
            <w:pPr>
              <w:jc w:val="both"/>
              <w:rPr>
                <w:sz w:val="12"/>
                <w:szCs w:val="12"/>
              </w:rPr>
            </w:pPr>
            <w:r w:rsidRPr="008E33BE">
              <w:rPr>
                <w:sz w:val="12"/>
                <w:szCs w:val="12"/>
              </w:rPr>
              <w:t>свыше 20%;</w:t>
            </w:r>
          </w:p>
          <w:p w:rsidR="008E33BE" w:rsidRPr="008E33BE" w:rsidRDefault="008E33BE" w:rsidP="00C76A90">
            <w:pPr>
              <w:jc w:val="both"/>
              <w:rPr>
                <w:sz w:val="12"/>
                <w:szCs w:val="12"/>
              </w:rPr>
            </w:pPr>
            <w:r w:rsidRPr="008E33BE">
              <w:rPr>
                <w:sz w:val="12"/>
                <w:szCs w:val="12"/>
              </w:rPr>
              <w:t>свыше 30%;</w:t>
            </w:r>
          </w:p>
          <w:p w:rsidR="008E33BE" w:rsidRPr="008E33BE" w:rsidRDefault="008E33BE" w:rsidP="00C76A90">
            <w:pPr>
              <w:jc w:val="both"/>
              <w:rPr>
                <w:sz w:val="12"/>
                <w:szCs w:val="12"/>
              </w:rPr>
            </w:pPr>
            <w:r w:rsidRPr="008E33BE">
              <w:rPr>
                <w:sz w:val="12"/>
                <w:szCs w:val="12"/>
              </w:rPr>
              <w:t>равно или 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6.13.</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Доля педагогических работников, имеющих высшую квалификационную категорию, от общего количества педагогических работников:</w:t>
            </w:r>
          </w:p>
          <w:p w:rsidR="008E33BE" w:rsidRPr="008E33BE" w:rsidRDefault="008E33BE" w:rsidP="00C76A90">
            <w:pPr>
              <w:jc w:val="both"/>
              <w:rPr>
                <w:sz w:val="12"/>
                <w:szCs w:val="12"/>
              </w:rPr>
            </w:pPr>
            <w:r w:rsidRPr="008E33BE">
              <w:rPr>
                <w:sz w:val="12"/>
                <w:szCs w:val="12"/>
              </w:rPr>
              <w:t xml:space="preserve">до 20%, </w:t>
            </w:r>
          </w:p>
          <w:p w:rsidR="008E33BE" w:rsidRPr="008E33BE" w:rsidRDefault="008E33BE" w:rsidP="00C76A90">
            <w:pPr>
              <w:jc w:val="both"/>
              <w:rPr>
                <w:sz w:val="12"/>
                <w:szCs w:val="12"/>
              </w:rPr>
            </w:pPr>
            <w:r w:rsidRPr="008E33BE">
              <w:rPr>
                <w:sz w:val="12"/>
                <w:szCs w:val="12"/>
              </w:rPr>
              <w:t>20% и более,</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bCs/>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sz w:val="12"/>
                <w:szCs w:val="12"/>
              </w:rPr>
              <w:t>6.14.</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Доля педагогических работников, имеющих высшую и первую квалификационную категорию, от общего количества педагогических работников:</w:t>
            </w:r>
          </w:p>
          <w:p w:rsidR="008E33BE" w:rsidRPr="008E33BE" w:rsidRDefault="008E33BE" w:rsidP="00C76A90">
            <w:pPr>
              <w:jc w:val="both"/>
              <w:rPr>
                <w:sz w:val="12"/>
                <w:szCs w:val="12"/>
              </w:rPr>
            </w:pPr>
            <w:r w:rsidRPr="008E33BE">
              <w:rPr>
                <w:sz w:val="12"/>
                <w:szCs w:val="12"/>
              </w:rPr>
              <w:t>до 50%;</w:t>
            </w:r>
          </w:p>
          <w:p w:rsidR="008E33BE" w:rsidRPr="008E33BE" w:rsidRDefault="008E33BE" w:rsidP="00C76A90">
            <w:pPr>
              <w:jc w:val="both"/>
              <w:rPr>
                <w:sz w:val="12"/>
                <w:szCs w:val="12"/>
              </w:rPr>
            </w:pPr>
            <w:r w:rsidRPr="008E33BE">
              <w:rPr>
                <w:sz w:val="12"/>
                <w:szCs w:val="12"/>
              </w:rPr>
              <w:t>50-75%;</w:t>
            </w:r>
          </w:p>
          <w:p w:rsidR="008E33BE" w:rsidRPr="008E33BE" w:rsidRDefault="008E33BE" w:rsidP="00C76A90">
            <w:pPr>
              <w:jc w:val="both"/>
              <w:rPr>
                <w:sz w:val="12"/>
                <w:szCs w:val="12"/>
              </w:rPr>
            </w:pPr>
            <w:r w:rsidRPr="008E33BE">
              <w:rPr>
                <w:sz w:val="12"/>
                <w:szCs w:val="12"/>
              </w:rPr>
              <w:t>от 75% и выше;</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r w:rsidRPr="008E33BE">
              <w:rPr>
                <w:bCs/>
                <w:sz w:val="12"/>
                <w:szCs w:val="12"/>
              </w:rPr>
              <w:t>0</w:t>
            </w:r>
          </w:p>
          <w:p w:rsidR="008E33BE" w:rsidRPr="008E33BE" w:rsidRDefault="008E33BE" w:rsidP="00C76A90">
            <w:pPr>
              <w:jc w:val="center"/>
              <w:rPr>
                <w:sz w:val="12"/>
                <w:szCs w:val="12"/>
              </w:rPr>
            </w:pPr>
            <w:r w:rsidRPr="008E33BE">
              <w:rPr>
                <w:sz w:val="12"/>
                <w:szCs w:val="12"/>
              </w:rPr>
              <w:t>1,5</w:t>
            </w:r>
          </w:p>
          <w:p w:rsidR="008E33BE" w:rsidRPr="008E33BE" w:rsidRDefault="008E33BE" w:rsidP="00C76A90">
            <w:pPr>
              <w:jc w:val="center"/>
              <w:rPr>
                <w:sz w:val="12"/>
                <w:szCs w:val="12"/>
              </w:rPr>
            </w:pPr>
            <w:r w:rsidRPr="008E33BE">
              <w:rPr>
                <w:sz w:val="12"/>
                <w:szCs w:val="12"/>
              </w:rPr>
              <w:t>2,0</w:t>
            </w:r>
          </w:p>
          <w:p w:rsidR="008E33BE" w:rsidRPr="008E33BE" w:rsidRDefault="008E33BE" w:rsidP="00C76A90">
            <w:pPr>
              <w:jc w:val="center"/>
              <w:rPr>
                <w:bCs/>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6.15.</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педагогических работников, имеющих публикации в официальных изданиях по профилю педагогической деятельности (в том числе электронных):</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r w:rsidRPr="008E33BE">
              <w:rPr>
                <w:sz w:val="12"/>
                <w:szCs w:val="12"/>
              </w:rPr>
              <w:t>6.16.</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Количество публикаций в официальных изданиях по профилю педагогической деятельности (в том числе о деятельности учреждения):</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r w:rsidRPr="008E33BE">
              <w:rPr>
                <w:bCs/>
                <w:sz w:val="12"/>
                <w:szCs w:val="12"/>
              </w:rPr>
              <w:t>6.17.</w:t>
            </w:r>
          </w:p>
          <w:p w:rsidR="008E33BE" w:rsidRPr="008E33BE" w:rsidRDefault="008E33BE"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(в том числе в форме сетевого взаимодействия):</w:t>
            </w:r>
          </w:p>
          <w:p w:rsidR="008E33BE" w:rsidRPr="008E33BE" w:rsidRDefault="008E33BE" w:rsidP="00C76A90">
            <w:pPr>
              <w:jc w:val="both"/>
              <w:rPr>
                <w:sz w:val="12"/>
                <w:szCs w:val="12"/>
              </w:rPr>
            </w:pPr>
            <w:r w:rsidRPr="008E33BE">
              <w:rPr>
                <w:sz w:val="12"/>
                <w:szCs w:val="12"/>
              </w:rPr>
              <w:t>нет;</w:t>
            </w:r>
          </w:p>
          <w:p w:rsidR="008E33BE" w:rsidRPr="008E33BE" w:rsidRDefault="008E33BE" w:rsidP="00C76A90">
            <w:pPr>
              <w:jc w:val="both"/>
              <w:rPr>
                <w:bCs/>
                <w:sz w:val="12"/>
                <w:szCs w:val="12"/>
              </w:rPr>
            </w:pPr>
            <w:r w:rsidRPr="008E33BE">
              <w:rPr>
                <w:sz w:val="12"/>
                <w:szCs w:val="12"/>
              </w:rPr>
              <w:t>да</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p>
          <w:p w:rsidR="008E33BE" w:rsidRPr="008E33BE" w:rsidRDefault="008E33BE" w:rsidP="00C76A90">
            <w:pPr>
              <w:jc w:val="center"/>
              <w:rPr>
                <w:bCs/>
                <w:sz w:val="12"/>
                <w:szCs w:val="12"/>
              </w:rPr>
            </w:pPr>
            <w:r w:rsidRPr="008E33BE">
              <w:rPr>
                <w:bCs/>
                <w:sz w:val="12"/>
                <w:szCs w:val="12"/>
              </w:rPr>
              <w:t>0</w:t>
            </w:r>
          </w:p>
          <w:p w:rsidR="008E33BE" w:rsidRPr="008E33BE" w:rsidRDefault="008E33BE" w:rsidP="00C76A90">
            <w:pPr>
              <w:jc w:val="center"/>
              <w:rPr>
                <w:bCs/>
                <w:sz w:val="12"/>
                <w:szCs w:val="12"/>
              </w:rPr>
            </w:pPr>
            <w:r w:rsidRPr="008E33BE">
              <w:rPr>
                <w:bCs/>
                <w:sz w:val="12"/>
                <w:szCs w:val="12"/>
              </w:rPr>
              <w:t>1,0</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6.18.</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Численность педагогических и административных работников, являющихся региональными, федеральными и международными экспертами в рамках реализации различных направлений профессиональной деятельности (в том числе члены жюри, судьи и др.):</w:t>
            </w:r>
          </w:p>
          <w:p w:rsidR="008E33BE" w:rsidRPr="008E33BE" w:rsidRDefault="008E33BE" w:rsidP="00C76A90">
            <w:pPr>
              <w:jc w:val="both"/>
              <w:rPr>
                <w:sz w:val="12"/>
                <w:szCs w:val="12"/>
              </w:rPr>
            </w:pPr>
            <w:r w:rsidRPr="008E33BE">
              <w:rPr>
                <w:sz w:val="12"/>
                <w:szCs w:val="12"/>
              </w:rPr>
              <w:t>0;</w:t>
            </w:r>
          </w:p>
          <w:p w:rsidR="008E33BE" w:rsidRPr="008E33BE" w:rsidRDefault="008E33BE" w:rsidP="00C76A90">
            <w:pPr>
              <w:jc w:val="both"/>
              <w:rPr>
                <w:sz w:val="12"/>
                <w:szCs w:val="12"/>
              </w:rPr>
            </w:pPr>
            <w:r w:rsidRPr="008E33BE">
              <w:rPr>
                <w:sz w:val="12"/>
                <w:szCs w:val="12"/>
              </w:rPr>
              <w:t xml:space="preserve">1 и более; </w:t>
            </w:r>
          </w:p>
          <w:p w:rsidR="008E33BE" w:rsidRPr="008E33BE" w:rsidRDefault="008E33BE" w:rsidP="00C76A90">
            <w:pPr>
              <w:jc w:val="both"/>
              <w:rPr>
                <w:bCs/>
                <w:sz w:val="12"/>
                <w:szCs w:val="12"/>
              </w:rPr>
            </w:pPr>
            <w:r w:rsidRPr="008E33BE">
              <w:rPr>
                <w:sz w:val="12"/>
                <w:szCs w:val="12"/>
              </w:rPr>
              <w:t>больше в сравнении с прошлым учебным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bCs/>
                <w:sz w:val="12"/>
                <w:szCs w:val="12"/>
              </w:rPr>
            </w:pPr>
            <w:r w:rsidRPr="008E33BE">
              <w:rPr>
                <w:sz w:val="12"/>
                <w:szCs w:val="12"/>
              </w:rPr>
              <w:t>0,5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6.19.</w:t>
            </w: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sz w:val="12"/>
                <w:szCs w:val="12"/>
              </w:rPr>
            </w:pPr>
            <w:r w:rsidRPr="008E33BE">
              <w:rPr>
                <w:sz w:val="12"/>
                <w:szCs w:val="12"/>
              </w:rPr>
              <w:t>Доля педагогического и административно-управленческого персонала, прошедшего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от общего количества педагогического и административно-управленческого персонала:</w:t>
            </w:r>
          </w:p>
          <w:p w:rsidR="008E33BE" w:rsidRPr="008E33BE" w:rsidRDefault="008E33BE" w:rsidP="00C76A90">
            <w:pPr>
              <w:jc w:val="both"/>
              <w:rPr>
                <w:sz w:val="12"/>
                <w:szCs w:val="12"/>
              </w:rPr>
            </w:pPr>
            <w:r w:rsidRPr="008E33BE">
              <w:rPr>
                <w:sz w:val="12"/>
                <w:szCs w:val="12"/>
              </w:rPr>
              <w:t>до 20%;</w:t>
            </w:r>
          </w:p>
          <w:p w:rsidR="008E33BE" w:rsidRPr="008E33BE" w:rsidRDefault="008E33BE" w:rsidP="00C76A90">
            <w:pPr>
              <w:jc w:val="both"/>
              <w:rPr>
                <w:sz w:val="12"/>
                <w:szCs w:val="12"/>
              </w:rPr>
            </w:pPr>
            <w:r w:rsidRPr="008E33BE">
              <w:rPr>
                <w:sz w:val="12"/>
                <w:szCs w:val="12"/>
              </w:rPr>
              <w:t>20% и более;</w:t>
            </w:r>
          </w:p>
          <w:p w:rsidR="008E33BE" w:rsidRPr="008E33BE" w:rsidRDefault="008E33BE" w:rsidP="00C76A90">
            <w:pPr>
              <w:jc w:val="both"/>
              <w:rPr>
                <w:bCs/>
                <w:sz w:val="12"/>
                <w:szCs w:val="12"/>
              </w:rPr>
            </w:pPr>
            <w:r w:rsidRPr="008E33BE">
              <w:rPr>
                <w:sz w:val="12"/>
                <w:szCs w:val="12"/>
              </w:rPr>
              <w:t>больше в сравнении с прошлым годом</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p>
          <w:p w:rsidR="008E33BE" w:rsidRPr="008E33BE" w:rsidRDefault="008E33BE" w:rsidP="00C76A90">
            <w:pPr>
              <w:jc w:val="center"/>
              <w:rPr>
                <w:sz w:val="12"/>
                <w:szCs w:val="12"/>
              </w:rPr>
            </w:pPr>
            <w:r w:rsidRPr="008E33BE">
              <w:rPr>
                <w:sz w:val="12"/>
                <w:szCs w:val="12"/>
              </w:rPr>
              <w:t>0</w:t>
            </w:r>
          </w:p>
          <w:p w:rsidR="008E33BE" w:rsidRPr="008E33BE" w:rsidRDefault="008E33BE" w:rsidP="00C76A90">
            <w:pPr>
              <w:jc w:val="center"/>
              <w:rPr>
                <w:sz w:val="12"/>
                <w:szCs w:val="12"/>
              </w:rPr>
            </w:pPr>
            <w:r w:rsidRPr="008E33BE">
              <w:rPr>
                <w:sz w:val="12"/>
                <w:szCs w:val="12"/>
              </w:rPr>
              <w:t>1,0</w:t>
            </w:r>
          </w:p>
          <w:p w:rsidR="008E33BE" w:rsidRPr="008E33BE" w:rsidRDefault="008E33BE" w:rsidP="00C76A90">
            <w:pPr>
              <w:jc w:val="center"/>
              <w:rPr>
                <w:bCs/>
                <w:sz w:val="12"/>
                <w:szCs w:val="12"/>
              </w:rPr>
            </w:pPr>
            <w:r w:rsidRPr="008E33BE">
              <w:rPr>
                <w:sz w:val="12"/>
                <w:szCs w:val="12"/>
              </w:rPr>
              <w:t>1,5</w:t>
            </w:r>
          </w:p>
        </w:tc>
      </w:tr>
      <w:tr w:rsidR="008E33BE" w:rsidRPr="008E33BE" w:rsidTr="008E33BE">
        <w:tc>
          <w:tcPr>
            <w:tcW w:w="559"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p>
        </w:tc>
        <w:tc>
          <w:tcPr>
            <w:tcW w:w="3574"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both"/>
              <w:rPr>
                <w:bCs/>
                <w:sz w:val="12"/>
                <w:szCs w:val="12"/>
              </w:rPr>
            </w:pPr>
            <w:r w:rsidRPr="008E33BE">
              <w:rPr>
                <w:bCs/>
                <w:sz w:val="12"/>
                <w:szCs w:val="12"/>
              </w:rPr>
              <w:t>Итого</w:t>
            </w:r>
          </w:p>
        </w:tc>
        <w:tc>
          <w:tcPr>
            <w:tcW w:w="533" w:type="dxa"/>
            <w:tcBorders>
              <w:top w:val="single" w:sz="4" w:space="0" w:color="auto"/>
              <w:left w:val="single" w:sz="4" w:space="0" w:color="auto"/>
              <w:bottom w:val="single" w:sz="4" w:space="0" w:color="auto"/>
              <w:right w:val="single" w:sz="4" w:space="0" w:color="auto"/>
            </w:tcBorders>
            <w:vAlign w:val="center"/>
          </w:tcPr>
          <w:p w:rsidR="008E33BE" w:rsidRPr="008E33BE" w:rsidRDefault="008E33BE" w:rsidP="00C76A90">
            <w:pPr>
              <w:jc w:val="center"/>
              <w:rPr>
                <w:bCs/>
                <w:sz w:val="12"/>
                <w:szCs w:val="12"/>
              </w:rPr>
            </w:pPr>
            <w:r w:rsidRPr="008E33BE">
              <w:rPr>
                <w:bCs/>
                <w:sz w:val="12"/>
                <w:szCs w:val="12"/>
              </w:rPr>
              <w:t>83</w:t>
            </w:r>
          </w:p>
        </w:tc>
      </w:tr>
    </w:tbl>
    <w:p w:rsidR="008E33BE" w:rsidRDefault="008E33BE" w:rsidP="00C76A90">
      <w:pPr>
        <w:jc w:val="both"/>
        <w:rPr>
          <w:sz w:val="16"/>
          <w:szCs w:val="16"/>
        </w:rPr>
      </w:pPr>
    </w:p>
    <w:p w:rsidR="008E33BE" w:rsidRPr="00090D48" w:rsidRDefault="008E33BE" w:rsidP="00C76A90">
      <w:pPr>
        <w:autoSpaceDE w:val="0"/>
        <w:autoSpaceDN w:val="0"/>
        <w:adjustRightInd w:val="0"/>
        <w:jc w:val="both"/>
        <w:rPr>
          <w:sz w:val="16"/>
          <w:szCs w:val="16"/>
        </w:rPr>
      </w:pPr>
      <w:r w:rsidRPr="00090D48">
        <w:rPr>
          <w:sz w:val="16"/>
          <w:szCs w:val="16"/>
        </w:rPr>
        <w:t xml:space="preserve">Глава администрации </w:t>
      </w:r>
    </w:p>
    <w:p w:rsidR="008E33BE" w:rsidRPr="00090D48" w:rsidRDefault="008E33BE"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8E33BE" w:rsidRPr="00090D48" w:rsidRDefault="008E33BE" w:rsidP="00C76A90">
      <w:pPr>
        <w:autoSpaceDE w:val="0"/>
        <w:autoSpaceDN w:val="0"/>
        <w:adjustRightInd w:val="0"/>
        <w:jc w:val="both"/>
        <w:rPr>
          <w:sz w:val="16"/>
          <w:szCs w:val="16"/>
        </w:rPr>
      </w:pPr>
      <w:r w:rsidRPr="00090D48">
        <w:rPr>
          <w:sz w:val="16"/>
          <w:szCs w:val="16"/>
        </w:rPr>
        <w:t xml:space="preserve">Воронежской области </w:t>
      </w:r>
    </w:p>
    <w:p w:rsidR="008E33BE" w:rsidRPr="00090D48" w:rsidRDefault="008E33BE" w:rsidP="00C76A90">
      <w:pPr>
        <w:autoSpaceDE w:val="0"/>
        <w:autoSpaceDN w:val="0"/>
        <w:adjustRightInd w:val="0"/>
        <w:jc w:val="right"/>
        <w:rPr>
          <w:sz w:val="16"/>
          <w:szCs w:val="16"/>
        </w:rPr>
      </w:pPr>
      <w:r w:rsidRPr="00090D48">
        <w:rPr>
          <w:sz w:val="16"/>
          <w:szCs w:val="16"/>
        </w:rPr>
        <w:t>Ю.Ф. Русинов</w:t>
      </w:r>
    </w:p>
    <w:p w:rsidR="008E33BE" w:rsidRDefault="008E33BE" w:rsidP="00C76A90">
      <w:pPr>
        <w:jc w:val="right"/>
        <w:rPr>
          <w:sz w:val="16"/>
          <w:szCs w:val="16"/>
        </w:rPr>
      </w:pPr>
    </w:p>
    <w:p w:rsidR="008E33BE" w:rsidRPr="00C5622F" w:rsidRDefault="008E33BE" w:rsidP="00C76A90">
      <w:pPr>
        <w:jc w:val="right"/>
        <w:rPr>
          <w:kern w:val="36"/>
          <w:sz w:val="16"/>
          <w:szCs w:val="16"/>
        </w:rPr>
      </w:pPr>
      <w:r w:rsidRPr="00C5622F">
        <w:rPr>
          <w:kern w:val="36"/>
          <w:sz w:val="16"/>
          <w:szCs w:val="16"/>
        </w:rPr>
        <w:t>Приложение № 6</w:t>
      </w:r>
    </w:p>
    <w:p w:rsidR="008E33BE" w:rsidRPr="00C5622F" w:rsidRDefault="008E33BE" w:rsidP="00C76A90">
      <w:pPr>
        <w:jc w:val="right"/>
        <w:rPr>
          <w:kern w:val="36"/>
          <w:sz w:val="16"/>
          <w:szCs w:val="16"/>
        </w:rPr>
      </w:pPr>
      <w:r w:rsidRPr="00C5622F">
        <w:rPr>
          <w:kern w:val="36"/>
          <w:sz w:val="16"/>
          <w:szCs w:val="16"/>
        </w:rPr>
        <w:t>к постановлению</w:t>
      </w:r>
    </w:p>
    <w:p w:rsidR="008E33BE" w:rsidRPr="00C5622F" w:rsidRDefault="008E33BE" w:rsidP="00C76A90">
      <w:pPr>
        <w:jc w:val="right"/>
        <w:rPr>
          <w:kern w:val="36"/>
          <w:sz w:val="16"/>
          <w:szCs w:val="16"/>
        </w:rPr>
      </w:pPr>
      <w:r w:rsidRPr="00C5622F">
        <w:rPr>
          <w:kern w:val="36"/>
          <w:sz w:val="16"/>
          <w:szCs w:val="16"/>
        </w:rPr>
        <w:t xml:space="preserve">администрации </w:t>
      </w:r>
      <w:proofErr w:type="gramStart"/>
      <w:r w:rsidRPr="00C5622F">
        <w:rPr>
          <w:kern w:val="36"/>
          <w:sz w:val="16"/>
          <w:szCs w:val="16"/>
        </w:rPr>
        <w:t>Павловского</w:t>
      </w:r>
      <w:proofErr w:type="gramEnd"/>
    </w:p>
    <w:p w:rsidR="008E33BE" w:rsidRPr="00C5622F" w:rsidRDefault="008E33BE" w:rsidP="00C76A90">
      <w:pPr>
        <w:jc w:val="right"/>
        <w:rPr>
          <w:kern w:val="36"/>
          <w:sz w:val="16"/>
          <w:szCs w:val="16"/>
        </w:rPr>
      </w:pPr>
      <w:r w:rsidRPr="00C5622F">
        <w:rPr>
          <w:kern w:val="36"/>
          <w:sz w:val="16"/>
          <w:szCs w:val="16"/>
        </w:rPr>
        <w:t>муниципального района</w:t>
      </w:r>
    </w:p>
    <w:p w:rsidR="008E33BE" w:rsidRPr="00C5622F" w:rsidRDefault="008E33BE" w:rsidP="00C76A90">
      <w:pPr>
        <w:jc w:val="right"/>
        <w:rPr>
          <w:sz w:val="16"/>
          <w:szCs w:val="16"/>
        </w:rPr>
      </w:pPr>
      <w:r w:rsidRPr="00C5622F">
        <w:rPr>
          <w:sz w:val="16"/>
          <w:szCs w:val="16"/>
        </w:rPr>
        <w:t>от 31.07.2018 г. № 487</w:t>
      </w:r>
    </w:p>
    <w:p w:rsidR="008E33BE" w:rsidRPr="00C5622F" w:rsidRDefault="008E33BE" w:rsidP="00C76A90">
      <w:pPr>
        <w:jc w:val="right"/>
        <w:rPr>
          <w:sz w:val="16"/>
          <w:szCs w:val="16"/>
        </w:rPr>
      </w:pPr>
    </w:p>
    <w:p w:rsidR="008E33BE" w:rsidRPr="008E33BE" w:rsidRDefault="008E33BE" w:rsidP="00C76A90">
      <w:pPr>
        <w:pBdr>
          <w:top w:val="single" w:sz="4" w:space="1" w:color="auto"/>
          <w:left w:val="single" w:sz="4" w:space="4" w:color="auto"/>
          <w:bottom w:val="single" w:sz="4" w:space="1" w:color="auto"/>
          <w:right w:val="single" w:sz="4" w:space="4" w:color="auto"/>
        </w:pBdr>
        <w:jc w:val="center"/>
        <w:rPr>
          <w:sz w:val="12"/>
          <w:szCs w:val="12"/>
          <w:highlight w:val="yellow"/>
        </w:rPr>
      </w:pPr>
      <w:r w:rsidRPr="008E33BE">
        <w:rPr>
          <w:sz w:val="12"/>
          <w:szCs w:val="12"/>
        </w:rPr>
        <w:t>Значения коэффициента стимулирования руководителя (</w:t>
      </w:r>
      <w:proofErr w:type="spellStart"/>
      <w:r w:rsidRPr="008E33BE">
        <w:rPr>
          <w:sz w:val="12"/>
          <w:szCs w:val="12"/>
        </w:rPr>
        <w:t>К</w:t>
      </w:r>
      <w:r w:rsidRPr="008E33BE">
        <w:rPr>
          <w:sz w:val="12"/>
          <w:szCs w:val="12"/>
          <w:vertAlign w:val="subscript"/>
        </w:rPr>
        <w:t>стр</w:t>
      </w:r>
      <w:proofErr w:type="spellEnd"/>
      <w:r w:rsidRPr="008E33BE">
        <w:rPr>
          <w:sz w:val="12"/>
          <w:szCs w:val="12"/>
        </w:rPr>
        <w:t xml:space="preserve">) в зависимости от суммы баллов муниципального </w:t>
      </w:r>
      <w:r w:rsidRPr="008E33BE">
        <w:rPr>
          <w:kern w:val="36"/>
          <w:sz w:val="12"/>
          <w:szCs w:val="12"/>
        </w:rPr>
        <w:t xml:space="preserve">казенного </w:t>
      </w:r>
      <w:proofErr w:type="spellStart"/>
      <w:r w:rsidRPr="008E33BE">
        <w:rPr>
          <w:kern w:val="36"/>
          <w:sz w:val="12"/>
          <w:szCs w:val="12"/>
        </w:rPr>
        <w:t>учреждениядополнительногообразования</w:t>
      </w:r>
      <w:proofErr w:type="spellEnd"/>
      <w:proofErr w:type="gramStart"/>
      <w:r w:rsidRPr="008E33BE">
        <w:rPr>
          <w:sz w:val="12"/>
          <w:szCs w:val="12"/>
        </w:rPr>
        <w:t>«П</w:t>
      </w:r>
      <w:proofErr w:type="gramEnd"/>
      <w:r w:rsidRPr="008E33BE">
        <w:rPr>
          <w:sz w:val="12"/>
          <w:szCs w:val="12"/>
        </w:rPr>
        <w:t xml:space="preserve">авловская станция юных натуралистов» Павловского </w:t>
      </w:r>
      <w:proofErr w:type="spellStart"/>
      <w:r w:rsidRPr="008E33BE">
        <w:rPr>
          <w:sz w:val="12"/>
          <w:szCs w:val="12"/>
        </w:rPr>
        <w:t>муниципальногорайона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60"/>
        <w:gridCol w:w="1931"/>
        <w:gridCol w:w="1375"/>
      </w:tblGrid>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 xml:space="preserve">№ </w:t>
            </w:r>
            <w:proofErr w:type="spellStart"/>
            <w:proofErr w:type="gramStart"/>
            <w:r w:rsidRPr="008E33BE">
              <w:rPr>
                <w:sz w:val="12"/>
                <w:szCs w:val="12"/>
              </w:rPr>
              <w:t>п</w:t>
            </w:r>
            <w:proofErr w:type="spellEnd"/>
            <w:proofErr w:type="gramEnd"/>
            <w:r w:rsidRPr="008E33BE">
              <w:rPr>
                <w:sz w:val="12"/>
                <w:szCs w:val="12"/>
              </w:rPr>
              <w:t>/</w:t>
            </w:r>
            <w:proofErr w:type="spellStart"/>
            <w:r w:rsidRPr="008E33BE">
              <w:rPr>
                <w:sz w:val="12"/>
                <w:szCs w:val="12"/>
              </w:rPr>
              <w:t>п</w:t>
            </w:r>
            <w:proofErr w:type="spellEnd"/>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Сумма баллов</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bCs/>
                <w:sz w:val="12"/>
                <w:szCs w:val="12"/>
              </w:rPr>
              <w:t xml:space="preserve">Значение </w:t>
            </w:r>
            <w:proofErr w:type="spellStart"/>
            <w:r w:rsidRPr="008E33BE">
              <w:rPr>
                <w:bCs/>
                <w:sz w:val="12"/>
                <w:szCs w:val="12"/>
              </w:rPr>
              <w:t>К</w:t>
            </w:r>
            <w:r w:rsidRPr="008E33BE">
              <w:rPr>
                <w:bCs/>
                <w:sz w:val="12"/>
                <w:szCs w:val="12"/>
                <w:vertAlign w:val="subscript"/>
              </w:rPr>
              <w:t>стр</w:t>
            </w:r>
            <w:proofErr w:type="spellEnd"/>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83,0</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1</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2</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83 до 76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0,9</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3</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76 до 71</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0,8</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4</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71 до 65</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0,7</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5</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65 до 59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0,6</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6</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59 до 52</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0,5</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7</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52 до 46</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0,4</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8</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46 до 39</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0,3</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9</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39 до 33</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0,2</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10</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от 33 до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0,1</w:t>
            </w:r>
          </w:p>
        </w:tc>
      </w:tr>
      <w:tr w:rsidR="008E33BE" w:rsidRPr="008E33BE" w:rsidTr="008E33BE">
        <w:tc>
          <w:tcPr>
            <w:tcW w:w="1360"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11</w:t>
            </w:r>
          </w:p>
        </w:tc>
        <w:tc>
          <w:tcPr>
            <w:tcW w:w="1931"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ниже 27</w:t>
            </w:r>
          </w:p>
        </w:tc>
        <w:tc>
          <w:tcPr>
            <w:tcW w:w="1375" w:type="dxa"/>
            <w:tcBorders>
              <w:top w:val="single" w:sz="4" w:space="0" w:color="auto"/>
              <w:left w:val="single" w:sz="4" w:space="0" w:color="auto"/>
              <w:bottom w:val="single" w:sz="4" w:space="0" w:color="auto"/>
              <w:right w:val="single" w:sz="4" w:space="0" w:color="auto"/>
            </w:tcBorders>
            <w:noWrap/>
            <w:vAlign w:val="center"/>
            <w:hideMark/>
          </w:tcPr>
          <w:p w:rsidR="008E33BE" w:rsidRPr="008E33BE" w:rsidRDefault="008E33BE" w:rsidP="00C76A90">
            <w:pPr>
              <w:jc w:val="center"/>
              <w:rPr>
                <w:sz w:val="12"/>
                <w:szCs w:val="12"/>
              </w:rPr>
            </w:pPr>
            <w:r w:rsidRPr="008E33BE">
              <w:rPr>
                <w:sz w:val="12"/>
                <w:szCs w:val="12"/>
              </w:rPr>
              <w:t>0</w:t>
            </w:r>
          </w:p>
        </w:tc>
      </w:tr>
    </w:tbl>
    <w:p w:rsidR="008E33BE" w:rsidRDefault="008E33BE" w:rsidP="00C76A90">
      <w:pPr>
        <w:jc w:val="both"/>
        <w:rPr>
          <w:sz w:val="16"/>
          <w:szCs w:val="16"/>
        </w:rPr>
      </w:pPr>
    </w:p>
    <w:p w:rsidR="008E33BE" w:rsidRPr="00090D48" w:rsidRDefault="008E33BE" w:rsidP="00C76A90">
      <w:pPr>
        <w:autoSpaceDE w:val="0"/>
        <w:autoSpaceDN w:val="0"/>
        <w:adjustRightInd w:val="0"/>
        <w:jc w:val="both"/>
        <w:rPr>
          <w:sz w:val="16"/>
          <w:szCs w:val="16"/>
        </w:rPr>
      </w:pPr>
      <w:r w:rsidRPr="00090D48">
        <w:rPr>
          <w:sz w:val="16"/>
          <w:szCs w:val="16"/>
        </w:rPr>
        <w:t xml:space="preserve">Глава администрации </w:t>
      </w:r>
    </w:p>
    <w:p w:rsidR="008E33BE" w:rsidRPr="00090D48" w:rsidRDefault="008E33BE"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8E33BE" w:rsidRPr="00090D48" w:rsidRDefault="008E33BE" w:rsidP="00C76A90">
      <w:pPr>
        <w:autoSpaceDE w:val="0"/>
        <w:autoSpaceDN w:val="0"/>
        <w:adjustRightInd w:val="0"/>
        <w:jc w:val="both"/>
        <w:rPr>
          <w:sz w:val="16"/>
          <w:szCs w:val="16"/>
        </w:rPr>
      </w:pPr>
      <w:r w:rsidRPr="00090D48">
        <w:rPr>
          <w:sz w:val="16"/>
          <w:szCs w:val="16"/>
        </w:rPr>
        <w:t xml:space="preserve">Воронежской области </w:t>
      </w:r>
    </w:p>
    <w:p w:rsidR="008E33BE" w:rsidRPr="00090D48" w:rsidRDefault="008E33BE" w:rsidP="00C76A90">
      <w:pPr>
        <w:autoSpaceDE w:val="0"/>
        <w:autoSpaceDN w:val="0"/>
        <w:adjustRightInd w:val="0"/>
        <w:jc w:val="right"/>
        <w:rPr>
          <w:sz w:val="16"/>
          <w:szCs w:val="16"/>
        </w:rPr>
      </w:pPr>
      <w:r w:rsidRPr="00090D48">
        <w:rPr>
          <w:sz w:val="16"/>
          <w:szCs w:val="16"/>
        </w:rPr>
        <w:lastRenderedPageBreak/>
        <w:t>Ю.Ф. Русинов</w:t>
      </w:r>
    </w:p>
    <w:p w:rsidR="00DC3216" w:rsidRPr="00F61A4E" w:rsidRDefault="00DC3216" w:rsidP="00C76A90">
      <w:pPr>
        <w:jc w:val="center"/>
        <w:rPr>
          <w:sz w:val="16"/>
          <w:szCs w:val="16"/>
        </w:rPr>
      </w:pPr>
    </w:p>
    <w:p w:rsidR="00114ECC" w:rsidRPr="00090D48" w:rsidRDefault="00114ECC" w:rsidP="00C76A90">
      <w:pPr>
        <w:jc w:val="center"/>
        <w:rPr>
          <w:b/>
          <w:sz w:val="16"/>
          <w:szCs w:val="16"/>
        </w:rPr>
      </w:pPr>
      <w:r w:rsidRPr="00090D48">
        <w:rPr>
          <w:b/>
          <w:sz w:val="16"/>
          <w:szCs w:val="16"/>
        </w:rPr>
        <w:t>АДМИНИСТРАЦИЯ ПАВЛОВСКОГО МУНИЦИПАЛЬНОГО РАЙОНА</w:t>
      </w:r>
      <w:r w:rsidR="00D01AE1">
        <w:rPr>
          <w:b/>
          <w:sz w:val="16"/>
          <w:szCs w:val="16"/>
        </w:rPr>
        <w:t xml:space="preserve"> </w:t>
      </w:r>
      <w:r w:rsidRPr="00090D48">
        <w:rPr>
          <w:b/>
          <w:sz w:val="16"/>
          <w:szCs w:val="16"/>
        </w:rPr>
        <w:t>ВОРОНЕЖСКОЙ ОБЛАСТИ</w:t>
      </w:r>
    </w:p>
    <w:p w:rsidR="00114ECC" w:rsidRPr="00090D48" w:rsidRDefault="00114ECC" w:rsidP="00C76A90">
      <w:pPr>
        <w:jc w:val="center"/>
        <w:rPr>
          <w:b/>
          <w:sz w:val="16"/>
          <w:szCs w:val="16"/>
        </w:rPr>
      </w:pPr>
    </w:p>
    <w:p w:rsidR="00114ECC" w:rsidRPr="00090D48" w:rsidRDefault="00114ECC" w:rsidP="00C76A90">
      <w:pPr>
        <w:jc w:val="center"/>
        <w:rPr>
          <w:b/>
          <w:sz w:val="16"/>
          <w:szCs w:val="16"/>
        </w:rPr>
      </w:pPr>
      <w:r w:rsidRPr="00090D48">
        <w:rPr>
          <w:b/>
          <w:sz w:val="16"/>
          <w:szCs w:val="16"/>
        </w:rPr>
        <w:t>ПОСТАНОВЛЕНИЕ</w:t>
      </w:r>
    </w:p>
    <w:p w:rsidR="00114ECC" w:rsidRPr="00114ECC" w:rsidRDefault="00114ECC" w:rsidP="00C76A90">
      <w:pPr>
        <w:rPr>
          <w:sz w:val="16"/>
          <w:szCs w:val="16"/>
          <w:u w:val="single"/>
        </w:rPr>
      </w:pPr>
      <w:r w:rsidRPr="00114ECC">
        <w:rPr>
          <w:sz w:val="16"/>
          <w:szCs w:val="16"/>
          <w:u w:val="single"/>
        </w:rPr>
        <w:t>от 01.08.2018 г. №497</w:t>
      </w:r>
    </w:p>
    <w:p w:rsidR="00114ECC" w:rsidRPr="00114ECC" w:rsidRDefault="00114ECC" w:rsidP="00C76A90">
      <w:pPr>
        <w:rPr>
          <w:sz w:val="16"/>
          <w:szCs w:val="16"/>
        </w:rPr>
      </w:pPr>
      <w:r w:rsidRPr="00114ECC">
        <w:rPr>
          <w:sz w:val="16"/>
          <w:szCs w:val="16"/>
        </w:rPr>
        <w:t>г. Павловск</w:t>
      </w:r>
    </w:p>
    <w:p w:rsidR="00114ECC" w:rsidRPr="00114ECC" w:rsidRDefault="00114ECC" w:rsidP="00C76A90">
      <w:pPr>
        <w:rPr>
          <w:sz w:val="16"/>
          <w:szCs w:val="16"/>
        </w:rPr>
      </w:pPr>
    </w:p>
    <w:p w:rsidR="00114ECC" w:rsidRPr="00090D48" w:rsidRDefault="00114ECC" w:rsidP="00C76A90">
      <w:pPr>
        <w:autoSpaceDE w:val="0"/>
        <w:autoSpaceDN w:val="0"/>
        <w:adjustRightInd w:val="0"/>
        <w:rPr>
          <w:sz w:val="16"/>
          <w:szCs w:val="16"/>
        </w:rPr>
      </w:pPr>
      <w:r w:rsidRPr="00090D48">
        <w:rPr>
          <w:sz w:val="16"/>
          <w:szCs w:val="16"/>
        </w:rPr>
        <w:t>Об утверждении Стандартов</w:t>
      </w:r>
    </w:p>
    <w:p w:rsidR="00114ECC" w:rsidRPr="00090D48" w:rsidRDefault="00114ECC" w:rsidP="00C76A90">
      <w:pPr>
        <w:autoSpaceDE w:val="0"/>
        <w:autoSpaceDN w:val="0"/>
        <w:adjustRightInd w:val="0"/>
        <w:rPr>
          <w:sz w:val="16"/>
          <w:szCs w:val="16"/>
        </w:rPr>
      </w:pPr>
      <w:r w:rsidRPr="00090D48">
        <w:rPr>
          <w:sz w:val="16"/>
          <w:szCs w:val="16"/>
        </w:rPr>
        <w:t xml:space="preserve">осуществления внутреннего </w:t>
      </w:r>
    </w:p>
    <w:p w:rsidR="00114ECC" w:rsidRPr="00090D48" w:rsidRDefault="00114ECC" w:rsidP="00C76A90">
      <w:pPr>
        <w:autoSpaceDE w:val="0"/>
        <w:autoSpaceDN w:val="0"/>
        <w:adjustRightInd w:val="0"/>
        <w:rPr>
          <w:sz w:val="16"/>
          <w:szCs w:val="16"/>
        </w:rPr>
      </w:pPr>
      <w:r w:rsidRPr="00090D48">
        <w:rPr>
          <w:sz w:val="16"/>
          <w:szCs w:val="16"/>
        </w:rPr>
        <w:t>муниципального финансового контроля</w:t>
      </w:r>
    </w:p>
    <w:p w:rsidR="00114ECC" w:rsidRPr="00090D48" w:rsidRDefault="00114ECC" w:rsidP="00C76A90">
      <w:pPr>
        <w:autoSpaceDE w:val="0"/>
        <w:autoSpaceDN w:val="0"/>
        <w:adjustRightInd w:val="0"/>
        <w:rPr>
          <w:sz w:val="16"/>
          <w:szCs w:val="16"/>
        </w:rPr>
      </w:pPr>
    </w:p>
    <w:p w:rsidR="00114ECC" w:rsidRPr="00090D48" w:rsidRDefault="00114ECC" w:rsidP="00C76A90">
      <w:pPr>
        <w:jc w:val="both"/>
        <w:rPr>
          <w:sz w:val="16"/>
          <w:szCs w:val="16"/>
        </w:rPr>
      </w:pPr>
      <w:r w:rsidRPr="00090D48">
        <w:rPr>
          <w:sz w:val="16"/>
          <w:szCs w:val="16"/>
        </w:rPr>
        <w:t>В соответствии с пунктом 3 статьи 269.2 Бюджетного кодекса Российской Федерации, постановлением администрации Павловского муниципального района от 25.03.2016 № 100 «Об утверждении Порядка осуществления администрацией Павловского муниципального района полномочий по внутреннему муниципальному финансовому контролю» администрация Павловского муниципального района</w:t>
      </w:r>
    </w:p>
    <w:p w:rsidR="00114ECC" w:rsidRPr="00090D48" w:rsidRDefault="00114ECC" w:rsidP="00C76A90">
      <w:pPr>
        <w:jc w:val="center"/>
        <w:rPr>
          <w:sz w:val="16"/>
          <w:szCs w:val="16"/>
        </w:rPr>
      </w:pPr>
    </w:p>
    <w:p w:rsidR="00114ECC" w:rsidRPr="00090D48" w:rsidRDefault="00114ECC" w:rsidP="00C76A90">
      <w:pPr>
        <w:jc w:val="center"/>
        <w:rPr>
          <w:sz w:val="16"/>
          <w:szCs w:val="16"/>
        </w:rPr>
      </w:pPr>
      <w:r w:rsidRPr="00090D48">
        <w:rPr>
          <w:sz w:val="16"/>
          <w:szCs w:val="16"/>
        </w:rPr>
        <w:t>ПОСТАНОВЛЯЕТ:</w:t>
      </w:r>
    </w:p>
    <w:p w:rsidR="00114ECC" w:rsidRPr="00090D48" w:rsidRDefault="00114ECC" w:rsidP="00C76A90">
      <w:pPr>
        <w:jc w:val="center"/>
        <w:rPr>
          <w:sz w:val="16"/>
          <w:szCs w:val="16"/>
        </w:rPr>
      </w:pPr>
    </w:p>
    <w:p w:rsidR="00114ECC" w:rsidRPr="00090D48" w:rsidRDefault="00114ECC" w:rsidP="00C76A90">
      <w:pPr>
        <w:jc w:val="both"/>
        <w:rPr>
          <w:sz w:val="16"/>
          <w:szCs w:val="16"/>
        </w:rPr>
      </w:pPr>
      <w:r w:rsidRPr="00090D48">
        <w:rPr>
          <w:sz w:val="16"/>
          <w:szCs w:val="16"/>
        </w:rPr>
        <w:t xml:space="preserve">1. Утвердить Стандарты осуществления внутреннего муниципального финансового контроля (далее – Стандарты) согласно приложению к настоящему постановлению. </w:t>
      </w:r>
    </w:p>
    <w:p w:rsidR="00114ECC" w:rsidRPr="00090D48" w:rsidRDefault="00114ECC" w:rsidP="00C76A90">
      <w:pPr>
        <w:jc w:val="both"/>
        <w:rPr>
          <w:sz w:val="16"/>
          <w:szCs w:val="16"/>
        </w:rPr>
      </w:pPr>
      <w:r w:rsidRPr="00090D48">
        <w:rPr>
          <w:sz w:val="16"/>
          <w:szCs w:val="16"/>
        </w:rPr>
        <w:t>2. Ведущему экономисту по проведению проверок финансовой деятельности и расходования бюджетных средств администрации Павловского муниципального района в своей работе руководствоваться Стандартами, предусмотренными пунктом 1 настоящего постановления.</w:t>
      </w:r>
    </w:p>
    <w:p w:rsidR="00114ECC" w:rsidRPr="00090D48" w:rsidRDefault="00114ECC" w:rsidP="00C76A90">
      <w:pPr>
        <w:jc w:val="both"/>
        <w:rPr>
          <w:sz w:val="16"/>
          <w:szCs w:val="16"/>
        </w:rPr>
      </w:pPr>
      <w:r w:rsidRPr="00090D48">
        <w:rPr>
          <w:sz w:val="16"/>
          <w:szCs w:val="16"/>
        </w:rPr>
        <w:t>3. Опубликовать настоящее постановление в муниципальной газете «Павловский муниципальный Вестник»</w:t>
      </w:r>
    </w:p>
    <w:p w:rsidR="00114ECC" w:rsidRPr="00090D48" w:rsidRDefault="00114ECC" w:rsidP="00C76A90">
      <w:pPr>
        <w:jc w:val="both"/>
        <w:rPr>
          <w:sz w:val="16"/>
          <w:szCs w:val="16"/>
        </w:rPr>
      </w:pPr>
      <w:r w:rsidRPr="00090D48">
        <w:rPr>
          <w:sz w:val="16"/>
          <w:szCs w:val="16"/>
        </w:rPr>
        <w:t xml:space="preserve">4. </w:t>
      </w:r>
      <w:proofErr w:type="gramStart"/>
      <w:r w:rsidRPr="00090D48">
        <w:rPr>
          <w:sz w:val="16"/>
          <w:szCs w:val="16"/>
        </w:rPr>
        <w:t>Контроль за</w:t>
      </w:r>
      <w:proofErr w:type="gramEnd"/>
      <w:r w:rsidRPr="00090D48">
        <w:rPr>
          <w:sz w:val="16"/>
          <w:szCs w:val="16"/>
        </w:rPr>
        <w:t xml:space="preserve"> исполнением настоящего постановления возложить на первого заместителя главы администрации Павловского муниципального района Майстренко Г.М.</w:t>
      </w:r>
    </w:p>
    <w:p w:rsidR="00114ECC" w:rsidRPr="00090D48" w:rsidRDefault="00114ECC" w:rsidP="00C76A90">
      <w:pPr>
        <w:autoSpaceDE w:val="0"/>
        <w:autoSpaceDN w:val="0"/>
        <w:adjustRightInd w:val="0"/>
        <w:jc w:val="both"/>
        <w:rPr>
          <w:sz w:val="16"/>
          <w:szCs w:val="16"/>
        </w:rPr>
      </w:pPr>
    </w:p>
    <w:p w:rsidR="00114ECC" w:rsidRPr="00090D48" w:rsidRDefault="00114ECC" w:rsidP="00C76A90">
      <w:pPr>
        <w:autoSpaceDE w:val="0"/>
        <w:autoSpaceDN w:val="0"/>
        <w:adjustRightInd w:val="0"/>
        <w:jc w:val="both"/>
        <w:rPr>
          <w:sz w:val="16"/>
          <w:szCs w:val="16"/>
        </w:rPr>
      </w:pPr>
      <w:r w:rsidRPr="00090D48">
        <w:rPr>
          <w:sz w:val="16"/>
          <w:szCs w:val="16"/>
        </w:rPr>
        <w:t xml:space="preserve">Глава администрации </w:t>
      </w:r>
    </w:p>
    <w:p w:rsidR="00114ECC" w:rsidRPr="00090D48" w:rsidRDefault="00114ECC"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114ECC" w:rsidRPr="00090D48" w:rsidRDefault="00114ECC" w:rsidP="00C76A90">
      <w:pPr>
        <w:autoSpaceDE w:val="0"/>
        <w:autoSpaceDN w:val="0"/>
        <w:adjustRightInd w:val="0"/>
        <w:jc w:val="both"/>
        <w:rPr>
          <w:sz w:val="16"/>
          <w:szCs w:val="16"/>
        </w:rPr>
      </w:pPr>
      <w:r w:rsidRPr="00090D48">
        <w:rPr>
          <w:sz w:val="16"/>
          <w:szCs w:val="16"/>
        </w:rPr>
        <w:t xml:space="preserve">Воронежской области </w:t>
      </w:r>
    </w:p>
    <w:p w:rsidR="00114ECC" w:rsidRPr="00090D48" w:rsidRDefault="00114ECC" w:rsidP="00C76A90">
      <w:pPr>
        <w:autoSpaceDE w:val="0"/>
        <w:autoSpaceDN w:val="0"/>
        <w:adjustRightInd w:val="0"/>
        <w:jc w:val="right"/>
        <w:rPr>
          <w:sz w:val="16"/>
          <w:szCs w:val="16"/>
        </w:rPr>
      </w:pPr>
      <w:r w:rsidRPr="00090D48">
        <w:rPr>
          <w:sz w:val="16"/>
          <w:szCs w:val="16"/>
        </w:rPr>
        <w:t>Ю.Ф. Русинов</w:t>
      </w:r>
    </w:p>
    <w:p w:rsidR="00A533AE" w:rsidRDefault="00A533AE" w:rsidP="00C76A90">
      <w:pPr>
        <w:jc w:val="right"/>
        <w:rPr>
          <w:sz w:val="16"/>
          <w:szCs w:val="16"/>
        </w:rPr>
      </w:pPr>
    </w:p>
    <w:tbl>
      <w:tblPr>
        <w:tblW w:w="5000" w:type="pct"/>
        <w:tblLayout w:type="fixed"/>
        <w:tblCellMar>
          <w:left w:w="28" w:type="dxa"/>
          <w:right w:w="28" w:type="dxa"/>
        </w:tblCellMar>
        <w:tblLook w:val="04A0"/>
      </w:tblPr>
      <w:tblGrid>
        <w:gridCol w:w="4666"/>
      </w:tblGrid>
      <w:tr w:rsidR="00B64C47" w:rsidRPr="003828D6" w:rsidTr="00036044">
        <w:tc>
          <w:tcPr>
            <w:tcW w:w="4666" w:type="dxa"/>
            <w:vAlign w:val="center"/>
          </w:tcPr>
          <w:p w:rsidR="00036044" w:rsidRDefault="00B64C47" w:rsidP="00C76A90">
            <w:pPr>
              <w:pStyle w:val="formattext"/>
              <w:spacing w:before="0" w:beforeAutospacing="0" w:after="0" w:afterAutospacing="0"/>
              <w:jc w:val="right"/>
              <w:rPr>
                <w:sz w:val="16"/>
                <w:szCs w:val="16"/>
              </w:rPr>
            </w:pPr>
            <w:r w:rsidRPr="003828D6">
              <w:rPr>
                <w:sz w:val="16"/>
                <w:szCs w:val="16"/>
              </w:rPr>
              <w:t>Приложение</w:t>
            </w:r>
          </w:p>
          <w:p w:rsidR="00036044" w:rsidRDefault="00B64C47" w:rsidP="00C76A90">
            <w:pPr>
              <w:pStyle w:val="formattext"/>
              <w:spacing w:before="0" w:beforeAutospacing="0" w:after="0" w:afterAutospacing="0"/>
              <w:jc w:val="right"/>
              <w:rPr>
                <w:sz w:val="16"/>
                <w:szCs w:val="16"/>
              </w:rPr>
            </w:pPr>
            <w:r w:rsidRPr="003828D6">
              <w:rPr>
                <w:sz w:val="16"/>
                <w:szCs w:val="16"/>
              </w:rPr>
              <w:t xml:space="preserve"> к постановлению администрации</w:t>
            </w:r>
          </w:p>
          <w:p w:rsidR="00B64C47" w:rsidRPr="003828D6" w:rsidRDefault="00B64C47" w:rsidP="00C76A90">
            <w:pPr>
              <w:pStyle w:val="formattext"/>
              <w:spacing w:before="0" w:beforeAutospacing="0" w:after="0" w:afterAutospacing="0"/>
              <w:jc w:val="right"/>
              <w:rPr>
                <w:sz w:val="16"/>
                <w:szCs w:val="16"/>
              </w:rPr>
            </w:pPr>
            <w:r w:rsidRPr="003828D6">
              <w:rPr>
                <w:sz w:val="16"/>
                <w:szCs w:val="16"/>
              </w:rPr>
              <w:t xml:space="preserve"> Павловского муниципального района</w:t>
            </w:r>
          </w:p>
          <w:p w:rsidR="00B64C47" w:rsidRDefault="00B64C47" w:rsidP="00C76A90">
            <w:pPr>
              <w:jc w:val="right"/>
              <w:rPr>
                <w:sz w:val="16"/>
                <w:szCs w:val="16"/>
              </w:rPr>
            </w:pPr>
            <w:r w:rsidRPr="003828D6">
              <w:rPr>
                <w:sz w:val="16"/>
                <w:szCs w:val="16"/>
              </w:rPr>
              <w:t>от 01.08.2018 г. №497</w:t>
            </w:r>
          </w:p>
          <w:p w:rsidR="00036044" w:rsidRPr="003828D6" w:rsidRDefault="00036044" w:rsidP="00C76A90">
            <w:pPr>
              <w:jc w:val="right"/>
              <w:rPr>
                <w:sz w:val="16"/>
                <w:szCs w:val="16"/>
              </w:rPr>
            </w:pPr>
          </w:p>
        </w:tc>
      </w:tr>
    </w:tbl>
    <w:p w:rsidR="00B64C47" w:rsidRPr="003828D6" w:rsidRDefault="00B64C47" w:rsidP="00C76A90">
      <w:pPr>
        <w:pStyle w:val="headertext"/>
        <w:spacing w:before="0" w:beforeAutospacing="0" w:after="0" w:afterAutospacing="0"/>
        <w:jc w:val="center"/>
        <w:rPr>
          <w:sz w:val="16"/>
          <w:szCs w:val="16"/>
        </w:rPr>
      </w:pPr>
      <w:r w:rsidRPr="003828D6">
        <w:rPr>
          <w:sz w:val="16"/>
          <w:szCs w:val="16"/>
        </w:rPr>
        <w:t xml:space="preserve">СТАНДАРТЫ </w:t>
      </w:r>
    </w:p>
    <w:p w:rsidR="00B64C47" w:rsidRPr="003828D6" w:rsidRDefault="00B64C47" w:rsidP="00C76A90">
      <w:pPr>
        <w:pStyle w:val="headertext"/>
        <w:spacing w:before="0" w:beforeAutospacing="0" w:after="0" w:afterAutospacing="0"/>
        <w:jc w:val="center"/>
        <w:rPr>
          <w:sz w:val="16"/>
          <w:szCs w:val="16"/>
        </w:rPr>
      </w:pPr>
      <w:r w:rsidRPr="003828D6">
        <w:rPr>
          <w:sz w:val="16"/>
          <w:szCs w:val="16"/>
        </w:rPr>
        <w:t>осуществления внутреннего муниципального финансового контроля</w:t>
      </w:r>
    </w:p>
    <w:p w:rsidR="00B64C47" w:rsidRPr="003828D6" w:rsidRDefault="00B64C47" w:rsidP="00C76A90">
      <w:pPr>
        <w:pStyle w:val="headertext"/>
        <w:spacing w:before="0" w:beforeAutospacing="0" w:after="0" w:afterAutospacing="0"/>
        <w:jc w:val="center"/>
        <w:rPr>
          <w:sz w:val="16"/>
          <w:szCs w:val="16"/>
        </w:rPr>
      </w:pPr>
    </w:p>
    <w:p w:rsidR="00B64C47" w:rsidRPr="003828D6" w:rsidRDefault="00B64C47" w:rsidP="00C76A90">
      <w:pPr>
        <w:pStyle w:val="headertext"/>
        <w:spacing w:before="0" w:beforeAutospacing="0" w:after="0" w:afterAutospacing="0"/>
        <w:jc w:val="center"/>
        <w:rPr>
          <w:sz w:val="16"/>
          <w:szCs w:val="16"/>
        </w:rPr>
      </w:pPr>
      <w:r w:rsidRPr="003828D6">
        <w:rPr>
          <w:sz w:val="16"/>
          <w:szCs w:val="16"/>
        </w:rPr>
        <w:t>1. Общие положения</w:t>
      </w:r>
    </w:p>
    <w:p w:rsidR="00B64C47" w:rsidRPr="003828D6" w:rsidRDefault="00B64C47" w:rsidP="00C76A90">
      <w:pPr>
        <w:widowControl w:val="0"/>
        <w:autoSpaceDE w:val="0"/>
        <w:autoSpaceDN w:val="0"/>
        <w:adjustRightInd w:val="0"/>
        <w:jc w:val="both"/>
        <w:rPr>
          <w:sz w:val="16"/>
          <w:szCs w:val="16"/>
        </w:rPr>
      </w:pPr>
      <w:r w:rsidRPr="003828D6">
        <w:rPr>
          <w:sz w:val="16"/>
          <w:szCs w:val="16"/>
        </w:rPr>
        <w:t xml:space="preserve">1.1. Настоящие Стандарты осуществления внутреннего муниципального финансового контроля (далее - Стандарты) разработаны во исполнение пункта 3 статьи 269.2 Бюджетного кодекса Российской Федерации и применяются в соответствии с Порядком осуществления администрацией Павловского муниципального района полномочий по внутреннему муниципальному финансовому контролю, утверждённым постановлением администрации Павловского муниципального района от 25.03.2016 №100 (далее по тексту – Порядок).  </w:t>
      </w:r>
    </w:p>
    <w:p w:rsidR="00B64C47" w:rsidRPr="003828D6" w:rsidRDefault="00B64C47" w:rsidP="00C76A90">
      <w:pPr>
        <w:pStyle w:val="formattext"/>
        <w:spacing w:before="0" w:beforeAutospacing="0" w:after="0" w:afterAutospacing="0"/>
        <w:jc w:val="both"/>
        <w:rPr>
          <w:sz w:val="16"/>
          <w:szCs w:val="16"/>
        </w:rPr>
      </w:pPr>
      <w:r w:rsidRPr="003828D6">
        <w:rPr>
          <w:sz w:val="16"/>
          <w:szCs w:val="16"/>
        </w:rPr>
        <w:t xml:space="preserve">1.2. Стандарты предназначены для обеспечения </w:t>
      </w:r>
      <w:proofErr w:type="gramStart"/>
      <w:r w:rsidRPr="003828D6">
        <w:rPr>
          <w:sz w:val="16"/>
          <w:szCs w:val="16"/>
        </w:rPr>
        <w:t>реализации полномочий органа внутреннего муниципального финансового контроля администрации Павловского муниципального района</w:t>
      </w:r>
      <w:proofErr w:type="gramEnd"/>
      <w:r w:rsidRPr="003828D6">
        <w:rPr>
          <w:sz w:val="16"/>
          <w:szCs w:val="16"/>
        </w:rPr>
        <w:t xml:space="preserve"> по контролю за:</w:t>
      </w:r>
    </w:p>
    <w:p w:rsidR="00B64C47" w:rsidRPr="003828D6" w:rsidRDefault="00B64C47" w:rsidP="00C76A90">
      <w:pPr>
        <w:pStyle w:val="formattext"/>
        <w:spacing w:before="0" w:beforeAutospacing="0" w:after="0" w:afterAutospacing="0"/>
        <w:jc w:val="both"/>
        <w:rPr>
          <w:sz w:val="16"/>
          <w:szCs w:val="16"/>
        </w:rPr>
      </w:pPr>
      <w:r w:rsidRPr="003828D6">
        <w:rPr>
          <w:sz w:val="16"/>
          <w:szCs w:val="16"/>
        </w:rPr>
        <w:t xml:space="preserve">1) соблюдением бюджетного законодательства Российской Федерации и иных нормативных правовых актов, регулирующих бюджетные правоотношения; </w:t>
      </w:r>
    </w:p>
    <w:p w:rsidR="00B64C47" w:rsidRPr="003828D6" w:rsidRDefault="00B64C47" w:rsidP="00C76A90">
      <w:pPr>
        <w:pStyle w:val="formattext"/>
        <w:spacing w:before="0" w:beforeAutospacing="0" w:after="0" w:afterAutospacing="0"/>
        <w:jc w:val="both"/>
        <w:rPr>
          <w:sz w:val="16"/>
          <w:szCs w:val="16"/>
        </w:rPr>
      </w:pPr>
      <w:r w:rsidRPr="003828D6">
        <w:rPr>
          <w:sz w:val="16"/>
          <w:szCs w:val="16"/>
        </w:rPr>
        <w:t xml:space="preserve">2) полнотой и достоверностью отчетности о реализации муниципальных программ, в том числе об исполнении муниципальных заданий; </w:t>
      </w:r>
    </w:p>
    <w:p w:rsidR="00B64C47" w:rsidRPr="003828D6" w:rsidRDefault="00B64C47" w:rsidP="00C76A90">
      <w:pPr>
        <w:pStyle w:val="formattext"/>
        <w:spacing w:before="0" w:beforeAutospacing="0" w:after="0" w:afterAutospacing="0"/>
        <w:jc w:val="both"/>
        <w:rPr>
          <w:sz w:val="16"/>
          <w:szCs w:val="16"/>
        </w:rPr>
      </w:pPr>
      <w:proofErr w:type="gramStart"/>
      <w:r w:rsidRPr="003828D6">
        <w:rPr>
          <w:sz w:val="16"/>
          <w:szCs w:val="16"/>
        </w:rPr>
        <w:t xml:space="preserve">3) соблюдением законодательства Российской Федерации, иных нормативных правовых актов, муниципальных контрактов, договоров и соглашений, определяющих условия и порядок использования средств бюджета Павловского муниципального района, а также муниципального имущества Павловского муниципального района, учреждениями, предприятиями и иными юридическими лицами, образованными администрацией </w:t>
      </w:r>
      <w:r w:rsidRPr="003828D6">
        <w:rPr>
          <w:sz w:val="16"/>
          <w:szCs w:val="16"/>
        </w:rPr>
        <w:lastRenderedPageBreak/>
        <w:t>Павловского муниципального района или при ее участии и получившими имущественные взносы за счет средств бюджета Павловского муниципального района, либо учреждениями, предприятиями</w:t>
      </w:r>
      <w:proofErr w:type="gramEnd"/>
      <w:r w:rsidRPr="003828D6">
        <w:rPr>
          <w:sz w:val="16"/>
          <w:szCs w:val="16"/>
        </w:rPr>
        <w:t xml:space="preserve"> и иными юридическими лицами, в уставном капитале которых имеется доля Павловского муниципального района в соответствии с действующим законодательством; </w:t>
      </w:r>
    </w:p>
    <w:p w:rsidR="00B64C47" w:rsidRPr="003828D6" w:rsidRDefault="00B64C47" w:rsidP="00C76A90">
      <w:pPr>
        <w:pStyle w:val="formattext"/>
        <w:spacing w:before="0" w:beforeAutospacing="0" w:after="0" w:afterAutospacing="0"/>
        <w:jc w:val="both"/>
        <w:rPr>
          <w:sz w:val="16"/>
          <w:szCs w:val="16"/>
        </w:rPr>
      </w:pPr>
      <w:r w:rsidRPr="003828D6">
        <w:rPr>
          <w:sz w:val="16"/>
          <w:szCs w:val="16"/>
        </w:rPr>
        <w:t>4) соблюдением законодательства Российской Федерации, иных нормативных правовых актов о контрактной системе в сфере закупок товаров, работ, услуг для обеспечения муниципальных нужд Павловского муниципального района.</w:t>
      </w:r>
    </w:p>
    <w:p w:rsidR="00B64C47" w:rsidRPr="003828D6" w:rsidRDefault="00B64C47" w:rsidP="00C76A90">
      <w:pPr>
        <w:pStyle w:val="afff0"/>
        <w:jc w:val="both"/>
        <w:rPr>
          <w:sz w:val="16"/>
          <w:szCs w:val="16"/>
        </w:rPr>
      </w:pPr>
      <w:r w:rsidRPr="003828D6">
        <w:rPr>
          <w:sz w:val="16"/>
          <w:szCs w:val="16"/>
        </w:rPr>
        <w:t xml:space="preserve">1.3. Стандарты определяют единые требования к осуществлению органом финансового контроля полномочий </w:t>
      </w:r>
      <w:proofErr w:type="gramStart"/>
      <w:r w:rsidRPr="003828D6">
        <w:rPr>
          <w:sz w:val="16"/>
          <w:szCs w:val="16"/>
        </w:rPr>
        <w:t>по</w:t>
      </w:r>
      <w:proofErr w:type="gramEnd"/>
      <w:r w:rsidRPr="003828D6">
        <w:rPr>
          <w:sz w:val="16"/>
          <w:szCs w:val="16"/>
        </w:rPr>
        <w:t>:</w:t>
      </w:r>
    </w:p>
    <w:p w:rsidR="00B64C47" w:rsidRPr="003828D6" w:rsidRDefault="00B64C47" w:rsidP="00C76A90">
      <w:pPr>
        <w:pStyle w:val="afff0"/>
        <w:jc w:val="both"/>
        <w:rPr>
          <w:sz w:val="16"/>
          <w:szCs w:val="16"/>
        </w:rPr>
      </w:pPr>
      <w:r w:rsidRPr="003828D6">
        <w:rPr>
          <w:sz w:val="16"/>
          <w:szCs w:val="16"/>
        </w:rPr>
        <w:t>1) внутреннему муниципальному финансовому контролю в сфере бюджетных правоотношений;</w:t>
      </w:r>
    </w:p>
    <w:p w:rsidR="00B64C47" w:rsidRPr="003828D6" w:rsidRDefault="00B64C47" w:rsidP="00C76A90">
      <w:pPr>
        <w:pStyle w:val="afff0"/>
        <w:jc w:val="both"/>
        <w:rPr>
          <w:sz w:val="16"/>
          <w:szCs w:val="16"/>
        </w:rPr>
      </w:pPr>
      <w:r w:rsidRPr="003828D6">
        <w:rPr>
          <w:sz w:val="16"/>
          <w:szCs w:val="16"/>
        </w:rPr>
        <w:t xml:space="preserve">2) внутреннему муниципальному финансовому контролю в сфере закупок товаров, работ, услуг для обеспечения нужд Павловского муниципального района, предусмотренному частью 8 статьи 99 Федерального закона от 05.04.2013 № 44 – ФЗ «О контрактной системе в сфере закупок товаров, работ, услуг для обеспечения государственных и муниципальных нужд» (далее - Федеральный закон № 44-ФЗ). </w:t>
      </w:r>
    </w:p>
    <w:p w:rsidR="00B64C47" w:rsidRPr="003828D6" w:rsidRDefault="00B64C47" w:rsidP="00C76A90">
      <w:pPr>
        <w:pStyle w:val="afff0"/>
        <w:jc w:val="both"/>
        <w:rPr>
          <w:sz w:val="16"/>
          <w:szCs w:val="16"/>
        </w:rPr>
      </w:pPr>
      <w:r w:rsidRPr="003828D6">
        <w:rPr>
          <w:sz w:val="16"/>
          <w:szCs w:val="16"/>
        </w:rPr>
        <w:t>1.4. Под Стандартами в настоящем акте понимаются унифицированные требования к правилам и процедурам осуществления деятельности по внутреннему муниципальному финансовому контролю (далее - деятельность по контролю), определяющие качество, эффективность и результативность контрольных мероприятий, а также обеспечивающие целостность, взаимосвязанность, последовательность и объективность деятельности по контролю, осуществляемой органом внутреннего муниципального финансового контроля.</w:t>
      </w:r>
    </w:p>
    <w:p w:rsidR="00B64C47" w:rsidRPr="003828D6" w:rsidRDefault="00B64C47" w:rsidP="00C76A90">
      <w:pPr>
        <w:pStyle w:val="afff0"/>
        <w:jc w:val="both"/>
        <w:rPr>
          <w:sz w:val="16"/>
          <w:szCs w:val="16"/>
        </w:rPr>
      </w:pPr>
      <w:r w:rsidRPr="003828D6">
        <w:rPr>
          <w:sz w:val="16"/>
          <w:szCs w:val="16"/>
        </w:rPr>
        <w:t>1.5. Объектами контрольной деятельности являются:</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1) главные распорядители (распорядители, получатели) средств бюджета Павловского муниципального района, главные администраторы (администраторы) доходов бюджета Павловского муниципального района, главные администраторы (администраторы) источников финансирования дефицита бюджета Павловского муниципального района;</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2) муниципальные учреждения Павловского муниципального района;</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3) муниципальные унитарные предприятия Павловского муниципального района;</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4) хозяйственные товарищества и общества с участием Павловского муниципального района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5) кредитные организации, осуществляющие отдельные операции с бюджетными средствами Павловского муниципального района, в части соблюдения ими условий договоров (соглашений) о предоставлении средств из бюджета Павловского муниципального района;</w:t>
      </w:r>
    </w:p>
    <w:p w:rsidR="00B64C47" w:rsidRPr="003828D6" w:rsidRDefault="00B64C47" w:rsidP="00C76A90">
      <w:pPr>
        <w:widowControl w:val="0"/>
        <w:tabs>
          <w:tab w:val="left" w:pos="1701"/>
        </w:tabs>
        <w:autoSpaceDE w:val="0"/>
        <w:autoSpaceDN w:val="0"/>
        <w:adjustRightInd w:val="0"/>
        <w:jc w:val="both"/>
        <w:rPr>
          <w:sz w:val="16"/>
          <w:szCs w:val="16"/>
        </w:rPr>
      </w:pPr>
      <w:r w:rsidRPr="003828D6">
        <w:rPr>
          <w:sz w:val="16"/>
          <w:szCs w:val="16"/>
        </w:rPr>
        <w:t>6) муниципальные заказчики, контрактные службы, контрактные управляющие, комиссии по осуществлению закупок, уполномоченные органы, уполномоченные учреждения, осуществляющие действия, направленные на осуществление закупок товаров, работ, услуг для нужд Павловского муниципального района, в соответствии с федеральным законодательством о контрактной системе.</w:t>
      </w:r>
    </w:p>
    <w:p w:rsidR="00B64C47" w:rsidRPr="003828D6" w:rsidRDefault="00B64C47" w:rsidP="00C76A90">
      <w:pPr>
        <w:pStyle w:val="headertext"/>
        <w:spacing w:before="0" w:beforeAutospacing="0" w:after="0" w:afterAutospacing="0"/>
        <w:jc w:val="center"/>
        <w:rPr>
          <w:sz w:val="16"/>
          <w:szCs w:val="16"/>
        </w:rPr>
      </w:pPr>
      <w:r w:rsidRPr="003828D6">
        <w:rPr>
          <w:sz w:val="16"/>
          <w:szCs w:val="16"/>
        </w:rPr>
        <w:t>2. Общие стандарты</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2.1. Стандарт № 1. «Законность деятельности органа внутреннего муниципального финансового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2.1.1. Стандарт «Законность деятельности органа внутреннего муниципального финансового контроля» определяет требования к организации деятельности органа внутреннего муниципального финансового контроля администрации Павловского муниципального района, обеспечивающие правомерность и эффективность деятельности по контролю.</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2.1.2. Под законностью деятельности органа внутреннего муниципального финансового контроля понимается обязанность уполномоченного лица по осуществлению внутреннего муниципального финансового контроля при осуществлении деятельности по контролю выполнять свои функции и полномочия в точном соответствии с законодательством Российской Федерации, а также проверять соблюдение объектами контроля законодательства Российской Федерации, применяемого ими в процессе финансово-хозяйственной деятельности.</w:t>
      </w:r>
    </w:p>
    <w:p w:rsidR="00B64C47" w:rsidRPr="003828D6" w:rsidRDefault="00B64C47" w:rsidP="00C76A90">
      <w:pPr>
        <w:widowControl w:val="0"/>
        <w:autoSpaceDE w:val="0"/>
        <w:autoSpaceDN w:val="0"/>
        <w:adjustRightInd w:val="0"/>
        <w:jc w:val="both"/>
        <w:rPr>
          <w:sz w:val="16"/>
          <w:szCs w:val="16"/>
        </w:rPr>
      </w:pPr>
      <w:r w:rsidRPr="003828D6">
        <w:rPr>
          <w:sz w:val="16"/>
          <w:szCs w:val="16"/>
        </w:rPr>
        <w:t xml:space="preserve">2.1.3. Уполномоченным лицом по осуществлению внутреннего муниципального финансового контроля является ведущий экономист по проведению проверок финансовой деятельности и </w:t>
      </w:r>
      <w:r w:rsidRPr="003828D6">
        <w:rPr>
          <w:sz w:val="16"/>
          <w:szCs w:val="16"/>
        </w:rPr>
        <w:lastRenderedPageBreak/>
        <w:t>расходования бюджетных средств администрации Павловского муниципального района (далее - уполномоченное лицо органа внутреннего муниципального финансового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2.1.4. Уполномоченное лицо органа внутреннего муниципального финансового контроля проявляет объективность, принципиальность и требовательность при осуществлении контрольной деятельности.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2.1.5. Уполномоченное лицо органа внутреннего муниципального финансового контроля при организации контрольного мероприятия профессионально и тщательно подходит к определению перечня законов и других нормативных правовых актов, регламентирующих финансово-хозяйственную деятельность объекта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 Стандарт № 2. «Независимость органа внутреннего муниципального финансового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2.2.1. Стандарт «Независимость органа внутреннего муниципального финансового контроля» определяет требования к организации деятельности органа внутреннего муниципального финансового контроля, обеспечивающие беспристрастность, объективность и достоверность результатов контрольной деятельности.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2.2.2. Независимость органа внутреннего муниципального финансового контроля означает, что орган внутреннего муниципального финансового контроля независим в части осуществления контрольной деятельности, и предполагает недопущение вмешательства в деятельность органа внутреннего муниципального финансового контроля. Воздействие на орган внутреннего муниципального финансового контроля с целью изменения результатов контрольной деятельности не допускается.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2.2.3. Орган внутреннего муниципального финансового контроля имеет установленный Порядком правовой статус, обеспечивающий ему полный и свободный доступ в помещения и к документам, касающимся финансово-хозяйственной деятельности объекта контроля, а также гарантированное право на получение необходимой информации от объекта контроля и других организаций, обладающих информацией, касающейся финансово-хозяйственной деятельности объекта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2.2.4. Не допускается участие в контрольном мероприятии уполномоченного лица органа внутреннего муниципального финансового контроля, работавшего на объектах контроля в течение периода, подвергаемого контролю.</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2.2.5. При возникновении потребности в специальных знаниях и навыках в определённой сфере в ходе контрольного мероприятия, допускается привлечение специалистов иных организаций, обладающих такими знаниями и навыками, а также экспертов.</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2.3. Стандарт № 3. «Компетентность уполномоченного лица органа внутреннего муниципального финансового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2.3.1. Стандарт «Компетентность уполномоченного лица органа внутреннего муниципального финансового контроля» определяет требования к организации деятельности органа внутреннего муниципального финансового контроля, обеспечивающие формирование должного профессионального уровня для осуществления контрольной деятельности.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2.3.2. Уровень профессионального образования, теоретической и  практической профессиональной подготовки уполномоченного лица органа внутреннего муниципального финансового контроля должны соответствовать характеру, объёму и сложности возложенных полномочий по внутреннему муниципальному финансовому контролю.</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2.3.3. Уполномоченное лицо органа внутреннего муниципального финансового контроля имеют право на профессиональную переподготовку и повышение квалификации.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2.4. Стандарт № 4. «Ответственность в контрольной деятельности».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2.4.1. Стандарт «Ответственность в контрольной деятельности» определяет требования к организации деятельности органа внутреннего муниципального финансового контроля, обеспечивающие применение мер ответственности к нарушителям законодательства Российской Федерации о внутреннем муниципальном финансовом контроле.</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2.4.2. Ответственность за качество проводимых контрольных мероприятий, достоверность информации и выводов, содержащихся в актах проверок (ревизий), заключениях по результатам обследования, их соответствие законодательству Российской Федерации, наличие и правильность выполненных расчётов несёт уполномоченное лицо органа внутреннего муниципального финансового контроля в соответствии с действующим законодательством Российской Федерации.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lastRenderedPageBreak/>
        <w:t>2.4.3. Уполномоченное лицо органа внутреннего муниципального финансового контроля при осуществлении контрольной деятельности несет  ответственность за неисполнение или ненадлежащее исполнение возложенных на него полномочий в соответствии с законодательством Российской Федерации.</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2.5. Стандарт № 5. «Конфиденциальность деятельности органа внутреннего муниципального финансового контроля».</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2.5.1. Стандарт «Конфиденциальность деятельности органа внутреннего муниципального финансового контроля» определяет требования к организации деятельности органа внутреннего муниципального финансового контроля,  обеспечивающей сохранность и неразглашение информации, полученной при осуществлении деятельности по контролю.</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2.5.2. Орган внутреннего муниципального финансового контроля обеспечивает конфиденциальность и сохранность информации, полученной в ходе проведения контрольного мероприятия и ограниченность допуска к ней.</w:t>
      </w:r>
    </w:p>
    <w:p w:rsidR="00B64C47" w:rsidRPr="003828D6" w:rsidRDefault="00B64C47" w:rsidP="00C76A90">
      <w:pPr>
        <w:pStyle w:val="headertext"/>
        <w:spacing w:before="0" w:beforeAutospacing="0" w:after="0" w:afterAutospacing="0"/>
        <w:jc w:val="both"/>
        <w:rPr>
          <w:sz w:val="16"/>
          <w:szCs w:val="16"/>
        </w:rPr>
      </w:pPr>
      <w:r w:rsidRPr="003828D6">
        <w:rPr>
          <w:sz w:val="16"/>
          <w:szCs w:val="16"/>
        </w:rPr>
        <w:t xml:space="preserve">2.5.3. Информация, получаемая органом внутреннего муниципального финансового контроля при осуществлении деятельности по контролю, подлежит использованию органом внутреннего муниципального финансового контроля только для выполнения возложенных на него функций. </w:t>
      </w:r>
    </w:p>
    <w:p w:rsidR="00036044" w:rsidRPr="003828D6" w:rsidRDefault="00036044" w:rsidP="00C76A90">
      <w:pPr>
        <w:pStyle w:val="headertext"/>
        <w:spacing w:before="0" w:beforeAutospacing="0" w:after="0" w:afterAutospacing="0"/>
        <w:jc w:val="center"/>
        <w:rPr>
          <w:sz w:val="16"/>
          <w:szCs w:val="16"/>
        </w:rPr>
      </w:pPr>
      <w:r w:rsidRPr="003828D6">
        <w:rPr>
          <w:sz w:val="16"/>
          <w:szCs w:val="16"/>
        </w:rPr>
        <w:t>3. Рабочие стандарты</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3.1. Стандарт № 6. «Планирование деятельности по контролю».</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 xml:space="preserve">3.1.1. Стандарт «Планирование деятельности по контролю» определяет требования к организации деятельности органа внутреннего муниципального финансового контроля, обеспечивающей проведение планомерного и эффективного контроля. </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 xml:space="preserve">3.1.2. </w:t>
      </w:r>
      <w:proofErr w:type="gramStart"/>
      <w:r w:rsidRPr="003828D6">
        <w:rPr>
          <w:sz w:val="16"/>
          <w:szCs w:val="16"/>
        </w:rPr>
        <w:t>Деятельность по контролю подразделяется на плановую и внеплановую, и осуществляется посредством проведения плановых и внеплановых проверок, ревизий и обследований в соответствии с Порядком.</w:t>
      </w:r>
      <w:proofErr w:type="gramEnd"/>
    </w:p>
    <w:p w:rsidR="00036044" w:rsidRPr="003828D6" w:rsidRDefault="00036044" w:rsidP="00C76A90">
      <w:pPr>
        <w:pStyle w:val="headertext"/>
        <w:spacing w:before="0" w:beforeAutospacing="0" w:after="0" w:afterAutospacing="0"/>
        <w:jc w:val="both"/>
        <w:rPr>
          <w:sz w:val="16"/>
          <w:szCs w:val="16"/>
        </w:rPr>
      </w:pPr>
      <w:r w:rsidRPr="003828D6">
        <w:rPr>
          <w:sz w:val="16"/>
          <w:szCs w:val="16"/>
        </w:rPr>
        <w:t>3.1.3. Плановые контрольные мероприятия осуществляются на основании плана контрольных мероприятий органа внутреннего муниципального финансового контроля на очередной финансовый год.</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3.1.4. План утверждается главой администрации Павловского муниципального района в соответствии с установленной формой и в сроки в соответствии с Порядком.</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3.1.5. Внеплановые контрольные мероприятия назначаются в порядке и в сроки, установленные Порядком.</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3.2. Стандарт № 7. «Организация и проведение контрольного мероприятия».</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3.2.1. Стандарт «Организация и проведение контрольного мероприятия» определяет требования к организации и проведению контрольного мероприятия органом внутреннего муниципального финансового контроля, обеспечивающие проведение правомерного, последовательного и эффективного контроля.</w:t>
      </w:r>
    </w:p>
    <w:p w:rsidR="00036044" w:rsidRPr="003828D6" w:rsidRDefault="00036044" w:rsidP="00C76A90">
      <w:pPr>
        <w:pStyle w:val="headertext"/>
        <w:spacing w:before="0" w:beforeAutospacing="0" w:after="0" w:afterAutospacing="0"/>
        <w:jc w:val="both"/>
        <w:rPr>
          <w:sz w:val="16"/>
          <w:szCs w:val="16"/>
        </w:rPr>
      </w:pPr>
      <w:r w:rsidRPr="003828D6">
        <w:rPr>
          <w:sz w:val="16"/>
          <w:szCs w:val="16"/>
        </w:rPr>
        <w:t xml:space="preserve">3.2.2. К процедурам осуществления контрольного мероприятия относятся назначение контрольного мероприятия, проведение контрольного мероприятия и реализация результатов проведённого контрольного мероприятия. </w:t>
      </w:r>
    </w:p>
    <w:p w:rsidR="00036044" w:rsidRPr="003828D6" w:rsidRDefault="00036044" w:rsidP="00C76A90">
      <w:pPr>
        <w:pStyle w:val="afff0"/>
        <w:jc w:val="both"/>
        <w:rPr>
          <w:sz w:val="16"/>
          <w:szCs w:val="16"/>
        </w:rPr>
      </w:pPr>
      <w:r w:rsidRPr="003828D6">
        <w:rPr>
          <w:sz w:val="16"/>
          <w:szCs w:val="16"/>
        </w:rPr>
        <w:t>3.2.3. При осуществлении контрольного мероприятия по внутреннему муниципальному финансовому контролю в сфере бюджетных правоотношений  орган внутреннего муниципального финансового контроля руководствуется Порядком.</w:t>
      </w:r>
    </w:p>
    <w:p w:rsidR="00036044" w:rsidRPr="003828D6" w:rsidRDefault="00036044" w:rsidP="00C76A90">
      <w:pPr>
        <w:pStyle w:val="afff0"/>
        <w:jc w:val="both"/>
        <w:rPr>
          <w:sz w:val="16"/>
          <w:szCs w:val="16"/>
        </w:rPr>
      </w:pPr>
      <w:r w:rsidRPr="003828D6">
        <w:rPr>
          <w:sz w:val="16"/>
          <w:szCs w:val="16"/>
        </w:rPr>
        <w:t>3.2.4. При осуществлении контрольного мероприятия по внутреннему муниципальному финансовому контролю в сфере закупок товаров, работ услуг для обеспечения нужд Павловского муниципального района, предусмотренному частью 8 статьи 99 Федерального закона № 44-ФЗ, орган внутреннего муниципального финансового контроля руководствуется Порядком.</w:t>
      </w:r>
    </w:p>
    <w:p w:rsidR="00036044" w:rsidRPr="003828D6" w:rsidRDefault="00036044" w:rsidP="00C76A90">
      <w:pPr>
        <w:pStyle w:val="afff0"/>
        <w:jc w:val="both"/>
        <w:rPr>
          <w:sz w:val="16"/>
          <w:szCs w:val="16"/>
        </w:rPr>
      </w:pPr>
      <w:r w:rsidRPr="003828D6">
        <w:rPr>
          <w:sz w:val="16"/>
          <w:szCs w:val="16"/>
        </w:rPr>
        <w:t>3.2.5. Контрольное мероприятие может быть завершено ранее срока, установленного правовым актом администрации Павловского муниципального района, при досрочном рассмотрении проверяющим всего перечня вопросов, подлежащих изучению.</w:t>
      </w:r>
    </w:p>
    <w:p w:rsidR="00036044" w:rsidRPr="003828D6" w:rsidRDefault="00036044" w:rsidP="00C76A90">
      <w:pPr>
        <w:pStyle w:val="afff0"/>
        <w:jc w:val="both"/>
        <w:rPr>
          <w:sz w:val="16"/>
          <w:szCs w:val="16"/>
        </w:rPr>
      </w:pPr>
      <w:r w:rsidRPr="003828D6">
        <w:rPr>
          <w:sz w:val="16"/>
          <w:szCs w:val="16"/>
        </w:rPr>
        <w:t>3.3. Стандарт № 8. «Доказательства в контрольной деятельности».</w:t>
      </w:r>
    </w:p>
    <w:p w:rsidR="00036044" w:rsidRPr="003828D6" w:rsidRDefault="00036044" w:rsidP="00C76A90">
      <w:pPr>
        <w:pStyle w:val="afff0"/>
        <w:jc w:val="both"/>
        <w:rPr>
          <w:sz w:val="16"/>
          <w:szCs w:val="16"/>
        </w:rPr>
      </w:pPr>
      <w:r w:rsidRPr="003828D6">
        <w:rPr>
          <w:sz w:val="16"/>
          <w:szCs w:val="16"/>
        </w:rPr>
        <w:t>3.3.1. Стандарт «Доказательства в контрольной деятельности» (далее - доказательства) определяет требования к организации деятельности уполномоченного лица органа внутреннего муниципального финансового контроля, обеспечивающие сбор объективных и достоверных данных (информации), на основе которых могут быть сформулированы обоснованные выводы и обобщения по результатам контроля.</w:t>
      </w:r>
    </w:p>
    <w:p w:rsidR="00036044" w:rsidRPr="003828D6" w:rsidRDefault="00036044" w:rsidP="00C76A90">
      <w:pPr>
        <w:pStyle w:val="afff0"/>
        <w:jc w:val="both"/>
        <w:rPr>
          <w:sz w:val="16"/>
          <w:szCs w:val="16"/>
        </w:rPr>
      </w:pPr>
      <w:r w:rsidRPr="003828D6">
        <w:rPr>
          <w:sz w:val="16"/>
          <w:szCs w:val="16"/>
        </w:rPr>
        <w:t xml:space="preserve">3.3.2. Доказательствами являются информация, полученная и </w:t>
      </w:r>
      <w:proofErr w:type="spellStart"/>
      <w:r w:rsidRPr="003828D6">
        <w:rPr>
          <w:sz w:val="16"/>
          <w:szCs w:val="16"/>
        </w:rPr>
        <w:t>задокументированная</w:t>
      </w:r>
      <w:proofErr w:type="spellEnd"/>
      <w:r w:rsidRPr="003828D6">
        <w:rPr>
          <w:sz w:val="16"/>
          <w:szCs w:val="16"/>
        </w:rPr>
        <w:t xml:space="preserve"> уполномоченным лицом органа внутреннего </w:t>
      </w:r>
      <w:r w:rsidRPr="003828D6">
        <w:rPr>
          <w:sz w:val="16"/>
          <w:szCs w:val="16"/>
        </w:rPr>
        <w:lastRenderedPageBreak/>
        <w:t>муниципального финансового контроля при проведении контрольных мероприятий, результаты анализа указанной информации. К доказательствам относятся также: первичные документы и бухгалтерские записи, отчётные и статистические данные, результаты встречных проверок и процедур фактического контроля, произведённых в ходе осуществления контрольного мероприятия, заключения специалистов (экспертов), письменные разъяснения должностных лиц объектов контроля, а также материалы и документы, полученные из других достоверных источников.</w:t>
      </w:r>
    </w:p>
    <w:p w:rsidR="00036044" w:rsidRPr="003828D6" w:rsidRDefault="00036044" w:rsidP="00C76A90">
      <w:pPr>
        <w:pStyle w:val="afff0"/>
        <w:jc w:val="both"/>
        <w:rPr>
          <w:sz w:val="16"/>
          <w:szCs w:val="16"/>
        </w:rPr>
      </w:pPr>
      <w:r w:rsidRPr="003828D6">
        <w:rPr>
          <w:sz w:val="16"/>
          <w:szCs w:val="16"/>
        </w:rPr>
        <w:t>3.3.3. Документы, предоставляемые должностными лицами объекта контроля при проведении контрольного мероприятия должны содержать сведения, служащие доказательством достоверности и объективности выводов по результатам контрольного мероприятия.</w:t>
      </w:r>
    </w:p>
    <w:p w:rsidR="00036044" w:rsidRPr="003828D6" w:rsidRDefault="00036044" w:rsidP="00C76A90">
      <w:pPr>
        <w:pStyle w:val="afff0"/>
        <w:jc w:val="both"/>
        <w:rPr>
          <w:sz w:val="16"/>
          <w:szCs w:val="16"/>
        </w:rPr>
      </w:pPr>
      <w:r w:rsidRPr="003828D6">
        <w:rPr>
          <w:sz w:val="16"/>
          <w:szCs w:val="16"/>
        </w:rPr>
        <w:t>3.3.4. Доказательства должны соответствовать таким качественным характеристикам, как уместность в отношении цели контроля, объективность, полнота и достоверность.</w:t>
      </w:r>
    </w:p>
    <w:p w:rsidR="00036044" w:rsidRPr="003828D6" w:rsidRDefault="00036044" w:rsidP="00C76A90">
      <w:pPr>
        <w:pStyle w:val="afff0"/>
        <w:jc w:val="both"/>
        <w:rPr>
          <w:sz w:val="16"/>
          <w:szCs w:val="16"/>
        </w:rPr>
      </w:pPr>
      <w:r w:rsidRPr="003828D6">
        <w:rPr>
          <w:sz w:val="16"/>
          <w:szCs w:val="16"/>
        </w:rPr>
        <w:t>3.3.5. Выводы по результатам контрольного мероприятия должны основываться на документальных и аналитических доказательствах, быть обоснованы, обеспечены надёжными сведениями, фактическими материалами и подтверждениями.</w:t>
      </w:r>
    </w:p>
    <w:p w:rsidR="00036044" w:rsidRPr="003828D6" w:rsidRDefault="00036044" w:rsidP="00C76A90">
      <w:pPr>
        <w:pStyle w:val="afff0"/>
        <w:jc w:val="both"/>
        <w:rPr>
          <w:sz w:val="16"/>
          <w:szCs w:val="16"/>
        </w:rPr>
      </w:pPr>
      <w:r w:rsidRPr="003828D6">
        <w:rPr>
          <w:sz w:val="16"/>
          <w:szCs w:val="16"/>
        </w:rPr>
        <w:t xml:space="preserve">3.4. Стандарт № 9. «Документирование в контрольной деятельности». </w:t>
      </w:r>
    </w:p>
    <w:p w:rsidR="00036044" w:rsidRPr="003828D6" w:rsidRDefault="00036044" w:rsidP="00C76A90">
      <w:pPr>
        <w:pStyle w:val="afff0"/>
        <w:jc w:val="both"/>
        <w:rPr>
          <w:sz w:val="16"/>
          <w:szCs w:val="16"/>
        </w:rPr>
      </w:pPr>
      <w:r w:rsidRPr="003828D6">
        <w:rPr>
          <w:sz w:val="16"/>
          <w:szCs w:val="16"/>
        </w:rPr>
        <w:t>3.4.1. Стандарт «Документирование в контрольной деятельности» определяет требования к организации деятельности органа внутреннего муниципального финансового контроля, обеспечивающие квалифицированную и своевременную подготовку, получение и оптимальную систематизацию документов по всем этапам контрольной деятельности.</w:t>
      </w:r>
    </w:p>
    <w:p w:rsidR="00036044" w:rsidRPr="003828D6" w:rsidRDefault="00036044" w:rsidP="00C76A90">
      <w:pPr>
        <w:pStyle w:val="afff0"/>
        <w:jc w:val="both"/>
        <w:rPr>
          <w:sz w:val="16"/>
          <w:szCs w:val="16"/>
        </w:rPr>
      </w:pPr>
      <w:r w:rsidRPr="003828D6">
        <w:rPr>
          <w:sz w:val="16"/>
          <w:szCs w:val="16"/>
        </w:rPr>
        <w:t>3.4.2. Орган внутреннего муниципального финансового контроля  в  установленной форме документирует доказательства и все аспекты проводимого контрольного мероприятия.</w:t>
      </w:r>
    </w:p>
    <w:p w:rsidR="00036044" w:rsidRPr="003828D6" w:rsidRDefault="00036044" w:rsidP="00C76A90">
      <w:pPr>
        <w:pStyle w:val="afff0"/>
        <w:jc w:val="both"/>
        <w:rPr>
          <w:sz w:val="16"/>
          <w:szCs w:val="16"/>
        </w:rPr>
      </w:pPr>
      <w:r w:rsidRPr="003828D6">
        <w:rPr>
          <w:sz w:val="16"/>
          <w:szCs w:val="16"/>
        </w:rPr>
        <w:t xml:space="preserve">Документы, материалы и информация, необходимые для проведения контрольных мероприятий, предоставляются в подлинниках или копиях, заверенных руководителем объекта контроля. </w:t>
      </w:r>
    </w:p>
    <w:p w:rsidR="00036044" w:rsidRPr="003828D6" w:rsidRDefault="00036044" w:rsidP="00C76A90">
      <w:pPr>
        <w:pStyle w:val="afff0"/>
        <w:jc w:val="both"/>
        <w:rPr>
          <w:sz w:val="16"/>
          <w:szCs w:val="16"/>
        </w:rPr>
      </w:pPr>
      <w:r w:rsidRPr="003828D6">
        <w:rPr>
          <w:sz w:val="16"/>
          <w:szCs w:val="16"/>
        </w:rPr>
        <w:t>3.4.3. При документировании выявленных нарушений собираются все необходимые материалы, которые систематизируются для последующего использования при подготовке итоговых документов, реализации материалов контрольных мероприятий и хранения.</w:t>
      </w:r>
    </w:p>
    <w:p w:rsidR="00036044" w:rsidRPr="003828D6" w:rsidRDefault="00036044" w:rsidP="00C76A90">
      <w:pPr>
        <w:pStyle w:val="afff0"/>
        <w:jc w:val="both"/>
        <w:rPr>
          <w:sz w:val="16"/>
          <w:szCs w:val="16"/>
        </w:rPr>
      </w:pPr>
      <w:r w:rsidRPr="003828D6">
        <w:rPr>
          <w:sz w:val="16"/>
          <w:szCs w:val="16"/>
        </w:rPr>
        <w:t>3.4.4. Документация по каждому контрольному мероприятию комплектуется и хранится в соответствии с Порядком.</w:t>
      </w:r>
    </w:p>
    <w:p w:rsidR="00036044" w:rsidRPr="003828D6" w:rsidRDefault="00036044" w:rsidP="00C76A90">
      <w:pPr>
        <w:pStyle w:val="afff0"/>
        <w:jc w:val="both"/>
        <w:rPr>
          <w:sz w:val="16"/>
          <w:szCs w:val="16"/>
        </w:rPr>
      </w:pPr>
      <w:r w:rsidRPr="003828D6">
        <w:rPr>
          <w:sz w:val="16"/>
          <w:szCs w:val="16"/>
        </w:rPr>
        <w:t>3.5. Стандарт № 10. «Реализация результатов проведения контрольных мероприятий».</w:t>
      </w:r>
    </w:p>
    <w:p w:rsidR="00036044" w:rsidRPr="003828D6" w:rsidRDefault="00036044" w:rsidP="00C76A90">
      <w:pPr>
        <w:pStyle w:val="afff0"/>
        <w:jc w:val="both"/>
        <w:rPr>
          <w:sz w:val="16"/>
          <w:szCs w:val="16"/>
        </w:rPr>
      </w:pPr>
      <w:r w:rsidRPr="003828D6">
        <w:rPr>
          <w:sz w:val="16"/>
          <w:szCs w:val="16"/>
        </w:rPr>
        <w:t>3.5.1. Стандарт «Реализация результатов проведения контрольных мероприятий» определяет общие требования к реализации результатов проведения контрольных мероприятий органом внутреннего муниципального финансового контроля, обеспечивающие устранение выявленных нарушений законодательства Российской Федерации и привлечению к ответственности лиц, допустивших указанные нарушения.</w:t>
      </w:r>
    </w:p>
    <w:p w:rsidR="00036044" w:rsidRPr="003828D6" w:rsidRDefault="00036044" w:rsidP="00C76A90">
      <w:pPr>
        <w:pStyle w:val="afff0"/>
        <w:jc w:val="both"/>
        <w:rPr>
          <w:sz w:val="16"/>
          <w:szCs w:val="16"/>
        </w:rPr>
      </w:pPr>
      <w:r w:rsidRPr="003828D6">
        <w:rPr>
          <w:sz w:val="16"/>
          <w:szCs w:val="16"/>
        </w:rPr>
        <w:t>3.5.2. При осуществлении полномочий по внутреннему муниципальному финансовому контролю в сфере бюджетных правоотношений администрацией Павловского муниципального района объектам контроля направляются представления или предписания.</w:t>
      </w:r>
    </w:p>
    <w:p w:rsidR="00036044" w:rsidRPr="003828D6" w:rsidRDefault="00036044" w:rsidP="00C76A90">
      <w:pPr>
        <w:pStyle w:val="afff0"/>
        <w:jc w:val="both"/>
        <w:rPr>
          <w:sz w:val="16"/>
          <w:szCs w:val="16"/>
        </w:rPr>
      </w:pPr>
      <w:r w:rsidRPr="003828D6">
        <w:rPr>
          <w:sz w:val="16"/>
          <w:szCs w:val="16"/>
        </w:rPr>
        <w:t>3.5.3. При осуществлении полномочий по внутреннему муниципальному финансовому контролю в отношении закупок для обеспечения нужд Павловского муниципального района администрацией Павловского муниципального района объектам контроля направляются предписания об устранении нарушений в сфере закупок.</w:t>
      </w:r>
    </w:p>
    <w:p w:rsidR="00036044" w:rsidRPr="003828D6" w:rsidRDefault="00036044" w:rsidP="00C76A90">
      <w:pPr>
        <w:pStyle w:val="afff0"/>
        <w:jc w:val="both"/>
        <w:rPr>
          <w:sz w:val="16"/>
          <w:szCs w:val="16"/>
        </w:rPr>
      </w:pPr>
      <w:r w:rsidRPr="003828D6">
        <w:rPr>
          <w:sz w:val="16"/>
          <w:szCs w:val="16"/>
        </w:rPr>
        <w:t>3.5.4. Отмена или приостановление действия представлений и предписаний осуществляется должностным лицом, принявшим их, либо вышестоящим лицом или в судебном порядке.</w:t>
      </w:r>
    </w:p>
    <w:p w:rsidR="00036044" w:rsidRPr="003828D6" w:rsidRDefault="00036044" w:rsidP="00C76A90">
      <w:pPr>
        <w:pStyle w:val="afff0"/>
        <w:jc w:val="both"/>
        <w:rPr>
          <w:sz w:val="16"/>
          <w:szCs w:val="16"/>
        </w:rPr>
      </w:pPr>
      <w:r w:rsidRPr="003828D6">
        <w:rPr>
          <w:sz w:val="16"/>
          <w:szCs w:val="16"/>
        </w:rPr>
        <w:t>3.5.5. Представления или  предписания могут быть обжалованы в судебном порядке в соответствии с законодательством Российской Федерации.</w:t>
      </w:r>
    </w:p>
    <w:p w:rsidR="00036044" w:rsidRPr="003828D6" w:rsidRDefault="00036044" w:rsidP="00C76A90">
      <w:pPr>
        <w:pStyle w:val="afff0"/>
        <w:jc w:val="both"/>
        <w:rPr>
          <w:sz w:val="16"/>
          <w:szCs w:val="16"/>
        </w:rPr>
      </w:pPr>
      <w:r w:rsidRPr="003828D6">
        <w:rPr>
          <w:sz w:val="16"/>
          <w:szCs w:val="16"/>
        </w:rPr>
        <w:t>3.5.6. В случае неисполнения представления и (или) предписания администрация Павловского муниципального района 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036044" w:rsidRPr="003828D6" w:rsidRDefault="00036044" w:rsidP="00C76A90">
      <w:pPr>
        <w:pStyle w:val="afff0"/>
        <w:jc w:val="both"/>
        <w:rPr>
          <w:sz w:val="16"/>
          <w:szCs w:val="16"/>
        </w:rPr>
      </w:pPr>
      <w:r w:rsidRPr="003828D6">
        <w:rPr>
          <w:sz w:val="16"/>
          <w:szCs w:val="16"/>
        </w:rPr>
        <w:t xml:space="preserve">3.5.7. При выявлении в ходе проведения контрольных мероприятий административных правонарушений уполномоченное лицо готовит материалы для возбуждения дела об административных правонарушениях в порядке, установленном </w:t>
      </w:r>
      <w:r w:rsidRPr="003828D6">
        <w:rPr>
          <w:sz w:val="16"/>
          <w:szCs w:val="16"/>
        </w:rPr>
        <w:lastRenderedPageBreak/>
        <w:t>законодательством Российской Федерации об административных правонарушениях, и направляет их в органы, уполномоченные на возбуждение административного производства в соответствии с действующим законодательством Российской Федерации.</w:t>
      </w:r>
    </w:p>
    <w:p w:rsidR="00036044" w:rsidRPr="003828D6" w:rsidRDefault="00036044" w:rsidP="00C76A90">
      <w:pPr>
        <w:pStyle w:val="afff0"/>
        <w:jc w:val="both"/>
        <w:rPr>
          <w:sz w:val="16"/>
          <w:szCs w:val="16"/>
        </w:rPr>
      </w:pPr>
      <w:r w:rsidRPr="003828D6">
        <w:rPr>
          <w:sz w:val="16"/>
          <w:szCs w:val="16"/>
        </w:rPr>
        <w:t>3.6. Стандарт № 11 «Отчётность в контрольной деятельности».</w:t>
      </w:r>
    </w:p>
    <w:p w:rsidR="00036044" w:rsidRPr="003828D6" w:rsidRDefault="00036044" w:rsidP="00C76A90">
      <w:pPr>
        <w:pStyle w:val="afff0"/>
        <w:jc w:val="both"/>
        <w:rPr>
          <w:sz w:val="16"/>
          <w:szCs w:val="16"/>
        </w:rPr>
      </w:pPr>
      <w:r w:rsidRPr="003828D6">
        <w:rPr>
          <w:sz w:val="16"/>
          <w:szCs w:val="16"/>
        </w:rPr>
        <w:t>3.6.1. Стандарт «Отчётность в контрольной деятельности» определяет требования к организации деятельности органа внутреннего муниципального финансового контроля, обеспечивающие прозрачность результатов контроля, требования к форме и содержанию отчётов органа внутреннего муниципального финансового контроля, подготавливаемых по итогам контрольной деятельности за отчётный период.</w:t>
      </w:r>
    </w:p>
    <w:p w:rsidR="00036044" w:rsidRPr="003828D6" w:rsidRDefault="00036044" w:rsidP="00C76A90">
      <w:pPr>
        <w:pStyle w:val="afff0"/>
        <w:jc w:val="both"/>
        <w:rPr>
          <w:sz w:val="16"/>
          <w:szCs w:val="16"/>
        </w:rPr>
      </w:pPr>
      <w:r w:rsidRPr="003828D6">
        <w:rPr>
          <w:sz w:val="16"/>
          <w:szCs w:val="16"/>
        </w:rPr>
        <w:t>3.6.2. В целях раскрытия информации о полноте и своевременности выполнения плана контрольных мероприятий за отчётный календарный год, обеспечения эффективности контрольной деятельности, а также анализа информации о результатах проведения контрольных мероприятий орган внутреннего муниципального финансового контроля составляет ежегодно отчёт.</w:t>
      </w:r>
    </w:p>
    <w:p w:rsidR="00036044" w:rsidRPr="003828D6" w:rsidRDefault="00036044" w:rsidP="00C76A90">
      <w:pPr>
        <w:pStyle w:val="afff0"/>
        <w:jc w:val="both"/>
        <w:rPr>
          <w:sz w:val="16"/>
          <w:szCs w:val="16"/>
        </w:rPr>
      </w:pPr>
      <w:r w:rsidRPr="003828D6">
        <w:rPr>
          <w:sz w:val="16"/>
          <w:szCs w:val="16"/>
        </w:rPr>
        <w:t xml:space="preserve">3.6.3. Отчёт составляется на основе результатов каждого контрольного мероприятия в сроки и по форме в соответствии с Порядком. </w:t>
      </w:r>
    </w:p>
    <w:p w:rsidR="00036044" w:rsidRPr="003828D6" w:rsidRDefault="00036044" w:rsidP="00C76A90">
      <w:pPr>
        <w:pStyle w:val="afff0"/>
        <w:jc w:val="both"/>
        <w:rPr>
          <w:sz w:val="16"/>
          <w:szCs w:val="16"/>
        </w:rPr>
      </w:pPr>
      <w:r w:rsidRPr="003828D6">
        <w:rPr>
          <w:sz w:val="16"/>
          <w:szCs w:val="16"/>
        </w:rPr>
        <w:t>3.6.4. Отчёт должен содержать всю информацию, достаточную для определения результативности контрольной деятельности органа внутреннего муниципального финансового контроля, подтверждения того, что цели контроля были достигнуты.</w:t>
      </w:r>
    </w:p>
    <w:p w:rsidR="00036044" w:rsidRPr="003828D6" w:rsidRDefault="00036044" w:rsidP="00C76A90">
      <w:pPr>
        <w:pStyle w:val="afff0"/>
        <w:jc w:val="both"/>
        <w:rPr>
          <w:sz w:val="16"/>
          <w:szCs w:val="16"/>
        </w:rPr>
      </w:pPr>
      <w:r w:rsidRPr="003828D6">
        <w:rPr>
          <w:sz w:val="16"/>
          <w:szCs w:val="16"/>
        </w:rPr>
        <w:t>3.6.5. Отчёт размещается на официальном сайте администрации Павловского муниципального района в информационно-телекоммуникационной сети «Интернет» в соответствии с Порядком.</w:t>
      </w:r>
    </w:p>
    <w:p w:rsidR="00A533AE" w:rsidRDefault="00A533AE" w:rsidP="00C76A90">
      <w:pPr>
        <w:jc w:val="both"/>
        <w:rPr>
          <w:sz w:val="16"/>
          <w:szCs w:val="16"/>
        </w:rPr>
      </w:pPr>
    </w:p>
    <w:p w:rsidR="00036044" w:rsidRPr="00090D48" w:rsidRDefault="00036044" w:rsidP="00C76A90">
      <w:pPr>
        <w:autoSpaceDE w:val="0"/>
        <w:autoSpaceDN w:val="0"/>
        <w:adjustRightInd w:val="0"/>
        <w:jc w:val="both"/>
        <w:rPr>
          <w:sz w:val="16"/>
          <w:szCs w:val="16"/>
        </w:rPr>
      </w:pPr>
      <w:r w:rsidRPr="00090D48">
        <w:rPr>
          <w:sz w:val="16"/>
          <w:szCs w:val="16"/>
        </w:rPr>
        <w:t xml:space="preserve">Глава администрации </w:t>
      </w:r>
    </w:p>
    <w:p w:rsidR="00036044" w:rsidRPr="00090D48" w:rsidRDefault="00036044"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036044" w:rsidRPr="00090D48" w:rsidRDefault="00036044" w:rsidP="00C76A90">
      <w:pPr>
        <w:autoSpaceDE w:val="0"/>
        <w:autoSpaceDN w:val="0"/>
        <w:adjustRightInd w:val="0"/>
        <w:jc w:val="both"/>
        <w:rPr>
          <w:sz w:val="16"/>
          <w:szCs w:val="16"/>
        </w:rPr>
      </w:pPr>
      <w:r w:rsidRPr="00090D48">
        <w:rPr>
          <w:sz w:val="16"/>
          <w:szCs w:val="16"/>
        </w:rPr>
        <w:t xml:space="preserve">Воронежской области </w:t>
      </w:r>
    </w:p>
    <w:p w:rsidR="00036044" w:rsidRPr="00090D48" w:rsidRDefault="00036044" w:rsidP="00C76A90">
      <w:pPr>
        <w:autoSpaceDE w:val="0"/>
        <w:autoSpaceDN w:val="0"/>
        <w:adjustRightInd w:val="0"/>
        <w:jc w:val="right"/>
        <w:rPr>
          <w:sz w:val="16"/>
          <w:szCs w:val="16"/>
        </w:rPr>
      </w:pPr>
      <w:r w:rsidRPr="00090D48">
        <w:rPr>
          <w:sz w:val="16"/>
          <w:szCs w:val="16"/>
        </w:rPr>
        <w:t>Ю.Ф. Русинов</w:t>
      </w:r>
    </w:p>
    <w:p w:rsidR="00A533AE" w:rsidRDefault="00A533AE" w:rsidP="00C76A90">
      <w:pPr>
        <w:jc w:val="center"/>
        <w:rPr>
          <w:sz w:val="16"/>
          <w:szCs w:val="16"/>
        </w:rPr>
      </w:pPr>
    </w:p>
    <w:p w:rsidR="00AB29AD" w:rsidRPr="00090D48" w:rsidRDefault="00AB29AD" w:rsidP="00C76A90">
      <w:pPr>
        <w:jc w:val="center"/>
        <w:rPr>
          <w:b/>
          <w:sz w:val="16"/>
          <w:szCs w:val="16"/>
        </w:rPr>
      </w:pPr>
      <w:r w:rsidRPr="00090D48">
        <w:rPr>
          <w:b/>
          <w:sz w:val="16"/>
          <w:szCs w:val="16"/>
        </w:rPr>
        <w:t>АДМИНИСТРАЦИЯ ПАВЛОВСКОГО МУНИЦИПАЛЬНОГО РАЙОНА</w:t>
      </w:r>
      <w:r w:rsidR="00D01AE1">
        <w:rPr>
          <w:b/>
          <w:sz w:val="16"/>
          <w:szCs w:val="16"/>
        </w:rPr>
        <w:t xml:space="preserve"> </w:t>
      </w:r>
      <w:r w:rsidRPr="00090D48">
        <w:rPr>
          <w:b/>
          <w:sz w:val="16"/>
          <w:szCs w:val="16"/>
        </w:rPr>
        <w:t>ВОРОНЕЖСКОЙ ОБЛАСТИ</w:t>
      </w:r>
    </w:p>
    <w:p w:rsidR="00AB29AD" w:rsidRPr="00090D48" w:rsidRDefault="00AB29AD" w:rsidP="00C76A90">
      <w:pPr>
        <w:jc w:val="center"/>
        <w:rPr>
          <w:b/>
          <w:sz w:val="16"/>
          <w:szCs w:val="16"/>
        </w:rPr>
      </w:pPr>
    </w:p>
    <w:p w:rsidR="00AB29AD" w:rsidRPr="00090D48" w:rsidRDefault="00AB29AD" w:rsidP="00C76A90">
      <w:pPr>
        <w:jc w:val="center"/>
        <w:rPr>
          <w:b/>
          <w:sz w:val="16"/>
          <w:szCs w:val="16"/>
        </w:rPr>
      </w:pPr>
      <w:r w:rsidRPr="00090D48">
        <w:rPr>
          <w:b/>
          <w:sz w:val="16"/>
          <w:szCs w:val="16"/>
        </w:rPr>
        <w:t>ПОСТАНОВЛЕНИЕ</w:t>
      </w:r>
    </w:p>
    <w:p w:rsidR="00A533AE" w:rsidRPr="008756B3" w:rsidRDefault="00AB29AD" w:rsidP="00C76A90">
      <w:pPr>
        <w:rPr>
          <w:sz w:val="16"/>
          <w:szCs w:val="16"/>
          <w:u w:val="single"/>
        </w:rPr>
      </w:pPr>
      <w:r w:rsidRPr="008756B3">
        <w:rPr>
          <w:sz w:val="16"/>
          <w:szCs w:val="16"/>
          <w:u w:val="single"/>
        </w:rPr>
        <w:t xml:space="preserve">от </w:t>
      </w:r>
      <w:r w:rsidR="008756B3" w:rsidRPr="008756B3">
        <w:rPr>
          <w:sz w:val="16"/>
          <w:szCs w:val="16"/>
          <w:u w:val="single"/>
        </w:rPr>
        <w:t>07.08.2018 г. №516</w:t>
      </w:r>
    </w:p>
    <w:p w:rsidR="00AB29AD" w:rsidRDefault="00AB29AD" w:rsidP="00C76A90">
      <w:pPr>
        <w:rPr>
          <w:sz w:val="16"/>
          <w:szCs w:val="16"/>
        </w:rPr>
      </w:pPr>
      <w:r>
        <w:rPr>
          <w:sz w:val="16"/>
          <w:szCs w:val="16"/>
        </w:rPr>
        <w:t>г. Павловск</w:t>
      </w:r>
    </w:p>
    <w:p w:rsidR="00A533AE" w:rsidRDefault="00A533AE" w:rsidP="00C76A90">
      <w:pPr>
        <w:rPr>
          <w:sz w:val="16"/>
          <w:szCs w:val="16"/>
        </w:rPr>
      </w:pP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О внесении изменений</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в постановление администрации</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 xml:space="preserve">Павловского муниципального </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района от 24.06.2016 № 256</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 xml:space="preserve">«О комиссии по делам </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несовершеннолетних и защите их прав</w:t>
      </w:r>
    </w:p>
    <w:p w:rsidR="00AB29AD" w:rsidRPr="00AB29AD" w:rsidRDefault="00AB29AD" w:rsidP="00C76A90">
      <w:pPr>
        <w:widowControl w:val="0"/>
        <w:suppressAutoHyphens/>
        <w:rPr>
          <w:rFonts w:eastAsia="Arial Unicode MS" w:cs="Mangal"/>
          <w:kern w:val="1"/>
          <w:sz w:val="16"/>
          <w:szCs w:val="16"/>
          <w:lang w:eastAsia="hi-IN" w:bidi="hi-IN"/>
        </w:rPr>
      </w:pPr>
      <w:r w:rsidRPr="00AB29AD">
        <w:rPr>
          <w:rFonts w:eastAsia="Arial Unicode MS" w:cs="Mangal"/>
          <w:kern w:val="1"/>
          <w:sz w:val="16"/>
          <w:szCs w:val="16"/>
          <w:lang w:eastAsia="hi-IN" w:bidi="hi-IN"/>
        </w:rPr>
        <w:t xml:space="preserve">администрации </w:t>
      </w:r>
      <w:proofErr w:type="gramStart"/>
      <w:r w:rsidRPr="00AB29AD">
        <w:rPr>
          <w:rFonts w:eastAsia="Arial Unicode MS" w:cs="Mangal"/>
          <w:kern w:val="1"/>
          <w:sz w:val="16"/>
          <w:szCs w:val="16"/>
          <w:lang w:eastAsia="hi-IN" w:bidi="hi-IN"/>
        </w:rPr>
        <w:t>Павловского</w:t>
      </w:r>
      <w:proofErr w:type="gramEnd"/>
    </w:p>
    <w:p w:rsidR="00AB29AD" w:rsidRPr="00AB29AD" w:rsidRDefault="00AB29AD" w:rsidP="00C76A90">
      <w:pPr>
        <w:widowControl w:val="0"/>
        <w:suppressAutoHyphens/>
        <w:rPr>
          <w:rFonts w:eastAsia="Arial Unicode MS"/>
          <w:kern w:val="1"/>
          <w:sz w:val="16"/>
          <w:szCs w:val="16"/>
          <w:lang w:eastAsia="hi-IN" w:bidi="hi-IN"/>
        </w:rPr>
      </w:pPr>
      <w:r w:rsidRPr="00AB29AD">
        <w:rPr>
          <w:rFonts w:eastAsia="Arial Unicode MS"/>
          <w:kern w:val="1"/>
          <w:sz w:val="16"/>
          <w:szCs w:val="16"/>
          <w:lang w:eastAsia="hi-IN" w:bidi="hi-IN"/>
        </w:rPr>
        <w:t>муниципального района»</w:t>
      </w:r>
    </w:p>
    <w:p w:rsidR="00AB29AD" w:rsidRPr="00AB29AD" w:rsidRDefault="00AB29AD" w:rsidP="00C76A90">
      <w:pPr>
        <w:widowControl w:val="0"/>
        <w:suppressAutoHyphens/>
        <w:rPr>
          <w:rFonts w:eastAsia="Arial Unicode MS"/>
          <w:kern w:val="1"/>
          <w:sz w:val="16"/>
          <w:szCs w:val="16"/>
          <w:lang w:eastAsia="hi-IN" w:bidi="hi-IN"/>
        </w:rPr>
      </w:pPr>
    </w:p>
    <w:p w:rsidR="00AB29AD" w:rsidRPr="00AB29AD" w:rsidRDefault="00AB29AD" w:rsidP="00C76A90">
      <w:pPr>
        <w:widowControl w:val="0"/>
        <w:suppressAutoHyphens/>
        <w:jc w:val="both"/>
        <w:rPr>
          <w:rFonts w:eastAsia="Arial Unicode MS"/>
          <w:kern w:val="1"/>
          <w:sz w:val="16"/>
          <w:szCs w:val="16"/>
          <w:lang w:eastAsia="hi-IN" w:bidi="hi-IN"/>
        </w:rPr>
      </w:pPr>
      <w:r w:rsidRPr="00AB29AD">
        <w:rPr>
          <w:rFonts w:eastAsia="Arial Unicode MS" w:cs="Mangal"/>
          <w:kern w:val="1"/>
          <w:sz w:val="16"/>
          <w:szCs w:val="16"/>
          <w:lang w:eastAsia="hi-IN" w:bidi="hi-IN"/>
        </w:rPr>
        <w:t xml:space="preserve">В целях уточнения персонального состава комиссии по делам несовершеннолетних и защите их прав, </w:t>
      </w:r>
      <w:r w:rsidRPr="00AB29AD">
        <w:rPr>
          <w:rFonts w:eastAsia="Arial Unicode MS"/>
          <w:kern w:val="1"/>
          <w:sz w:val="16"/>
          <w:szCs w:val="16"/>
          <w:lang w:eastAsia="hi-IN" w:bidi="hi-IN"/>
        </w:rPr>
        <w:t>администрация Павловского муниципального района</w:t>
      </w:r>
    </w:p>
    <w:p w:rsidR="00AB29AD" w:rsidRPr="00AB29AD" w:rsidRDefault="00AB29AD" w:rsidP="00C76A90">
      <w:pPr>
        <w:widowControl w:val="0"/>
        <w:suppressAutoHyphens/>
        <w:jc w:val="center"/>
        <w:rPr>
          <w:rFonts w:eastAsia="Arial Unicode MS"/>
          <w:kern w:val="1"/>
          <w:sz w:val="16"/>
          <w:szCs w:val="16"/>
          <w:lang w:eastAsia="hi-IN" w:bidi="hi-IN"/>
        </w:rPr>
      </w:pPr>
    </w:p>
    <w:p w:rsidR="00AB29AD" w:rsidRPr="00AB29AD" w:rsidRDefault="00AB29AD" w:rsidP="00C76A90">
      <w:pPr>
        <w:widowControl w:val="0"/>
        <w:suppressAutoHyphens/>
        <w:jc w:val="center"/>
        <w:rPr>
          <w:rFonts w:eastAsia="Arial Unicode MS" w:cs="Mangal"/>
          <w:kern w:val="1"/>
          <w:sz w:val="16"/>
          <w:szCs w:val="16"/>
          <w:lang w:eastAsia="hi-IN" w:bidi="hi-IN"/>
        </w:rPr>
      </w:pPr>
      <w:r w:rsidRPr="00AB29AD">
        <w:rPr>
          <w:rFonts w:eastAsia="Arial Unicode MS"/>
          <w:kern w:val="1"/>
          <w:sz w:val="16"/>
          <w:szCs w:val="16"/>
          <w:lang w:eastAsia="hi-IN" w:bidi="hi-IN"/>
        </w:rPr>
        <w:t>ПОСТАНОВЛ</w:t>
      </w:r>
      <w:r w:rsidRPr="00AB29AD">
        <w:rPr>
          <w:rFonts w:eastAsia="Arial Unicode MS" w:cs="Mangal"/>
          <w:kern w:val="1"/>
          <w:sz w:val="16"/>
          <w:szCs w:val="16"/>
          <w:lang w:eastAsia="hi-IN" w:bidi="hi-IN"/>
        </w:rPr>
        <w:t>ЯЕТ:</w:t>
      </w:r>
    </w:p>
    <w:p w:rsidR="00AB29AD" w:rsidRPr="00AB29AD" w:rsidRDefault="00AB29AD" w:rsidP="00C76A90">
      <w:pPr>
        <w:widowControl w:val="0"/>
        <w:suppressAutoHyphens/>
        <w:jc w:val="center"/>
        <w:rPr>
          <w:rFonts w:eastAsia="Arial Unicode MS" w:cs="Mangal"/>
          <w:kern w:val="1"/>
          <w:sz w:val="16"/>
          <w:szCs w:val="16"/>
          <w:lang w:eastAsia="hi-IN" w:bidi="hi-IN"/>
        </w:rPr>
      </w:pPr>
    </w:p>
    <w:p w:rsidR="00AB29AD" w:rsidRPr="00AB29AD" w:rsidRDefault="00AB29AD" w:rsidP="00C76A90">
      <w:pPr>
        <w:widowControl w:val="0"/>
        <w:suppressAutoHyphens/>
        <w:jc w:val="both"/>
        <w:rPr>
          <w:rFonts w:eastAsia="Arial Unicode MS" w:cs="Mangal"/>
          <w:kern w:val="1"/>
          <w:sz w:val="16"/>
          <w:szCs w:val="16"/>
          <w:lang w:eastAsia="hi-IN" w:bidi="hi-IN"/>
        </w:rPr>
      </w:pPr>
      <w:r w:rsidRPr="00AB29AD">
        <w:rPr>
          <w:rFonts w:eastAsia="Arial Unicode MS" w:cs="Mangal"/>
          <w:kern w:val="1"/>
          <w:sz w:val="16"/>
          <w:szCs w:val="16"/>
          <w:lang w:eastAsia="hi-IN" w:bidi="hi-IN"/>
        </w:rPr>
        <w:t>1. Внести изменения в приложение № 2 к постановлению администрации Павловского муниципального района от 24.06.2016 № 256 «О комиссии по делам несовершеннолетних и защите их прав администрации Павловского муниципального района», изложив его в редакции согласно приложению к настоящему постановлению.</w:t>
      </w:r>
    </w:p>
    <w:p w:rsidR="00AB29AD" w:rsidRPr="00AB29AD" w:rsidRDefault="00AB29AD" w:rsidP="00C76A90">
      <w:pPr>
        <w:widowControl w:val="0"/>
        <w:suppressAutoHyphens/>
        <w:jc w:val="both"/>
        <w:rPr>
          <w:rFonts w:eastAsia="Arial Unicode MS"/>
          <w:kern w:val="1"/>
          <w:sz w:val="16"/>
          <w:szCs w:val="16"/>
          <w:lang w:eastAsia="hi-IN" w:bidi="hi-IN"/>
        </w:rPr>
      </w:pPr>
      <w:r w:rsidRPr="00AB29AD">
        <w:rPr>
          <w:rFonts w:eastAsia="Arial Unicode MS" w:cs="Mangal"/>
          <w:kern w:val="1"/>
          <w:sz w:val="16"/>
          <w:szCs w:val="16"/>
          <w:lang w:eastAsia="hi-IN" w:bidi="hi-IN"/>
        </w:rPr>
        <w:t>2. Признать утратившим силу постановление администрации Павловского муниципального района от 22.02.2018 № 93 «О внесении изменений в постановление администрации Павловского муниципального района от 24.06.2016 № 256 «О комиссии по делам несовершеннолетних и защите их прав администрации Павловского м</w:t>
      </w:r>
      <w:r w:rsidRPr="00AB29AD">
        <w:rPr>
          <w:rFonts w:eastAsia="Arial Unicode MS"/>
          <w:kern w:val="1"/>
          <w:sz w:val="16"/>
          <w:szCs w:val="16"/>
          <w:lang w:eastAsia="hi-IN" w:bidi="hi-IN"/>
        </w:rPr>
        <w:t>униципального района»;</w:t>
      </w:r>
    </w:p>
    <w:p w:rsidR="00AB29AD" w:rsidRPr="00AB29AD" w:rsidRDefault="00AB29AD" w:rsidP="00C76A90">
      <w:pPr>
        <w:widowControl w:val="0"/>
        <w:suppressAutoHyphens/>
        <w:jc w:val="both"/>
        <w:rPr>
          <w:rFonts w:eastAsia="Arial Unicode MS" w:cs="Mangal"/>
          <w:kern w:val="1"/>
          <w:sz w:val="16"/>
          <w:szCs w:val="16"/>
          <w:lang w:eastAsia="hi-IN" w:bidi="hi-IN"/>
        </w:rPr>
      </w:pPr>
      <w:r w:rsidRPr="00AB29AD">
        <w:rPr>
          <w:rFonts w:eastAsia="Arial Unicode MS"/>
          <w:kern w:val="1"/>
          <w:sz w:val="16"/>
          <w:szCs w:val="16"/>
          <w:lang w:eastAsia="hi-IN" w:bidi="hi-IN"/>
        </w:rPr>
        <w:t xml:space="preserve">3. </w:t>
      </w:r>
      <w:r w:rsidRPr="00AB29AD">
        <w:rPr>
          <w:rFonts w:eastAsia="Arial Unicode MS" w:cs="Mangal"/>
          <w:kern w:val="1"/>
          <w:sz w:val="16"/>
          <w:szCs w:val="16"/>
          <w:lang w:eastAsia="hi-IN" w:bidi="hi-IN"/>
        </w:rPr>
        <w:t>Опубликовать настоящее постановление в муниципальной газете «Павловский муниципальный вестник».</w:t>
      </w:r>
    </w:p>
    <w:p w:rsidR="00A533AE" w:rsidRDefault="00A533AE" w:rsidP="00C76A90">
      <w:pPr>
        <w:jc w:val="both"/>
        <w:rPr>
          <w:sz w:val="16"/>
          <w:szCs w:val="16"/>
        </w:rPr>
      </w:pPr>
    </w:p>
    <w:p w:rsidR="00AB29AD" w:rsidRPr="00090D48" w:rsidRDefault="00AB29AD" w:rsidP="00C76A90">
      <w:pPr>
        <w:autoSpaceDE w:val="0"/>
        <w:autoSpaceDN w:val="0"/>
        <w:adjustRightInd w:val="0"/>
        <w:jc w:val="both"/>
        <w:rPr>
          <w:sz w:val="16"/>
          <w:szCs w:val="16"/>
        </w:rPr>
      </w:pPr>
      <w:r w:rsidRPr="00090D48">
        <w:rPr>
          <w:sz w:val="16"/>
          <w:szCs w:val="16"/>
        </w:rPr>
        <w:t xml:space="preserve">Глава администрации </w:t>
      </w:r>
    </w:p>
    <w:p w:rsidR="00AB29AD" w:rsidRPr="00090D48" w:rsidRDefault="00AB29AD"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AB29AD" w:rsidRPr="00090D48" w:rsidRDefault="00AB29AD" w:rsidP="00C76A90">
      <w:pPr>
        <w:autoSpaceDE w:val="0"/>
        <w:autoSpaceDN w:val="0"/>
        <w:adjustRightInd w:val="0"/>
        <w:jc w:val="both"/>
        <w:rPr>
          <w:sz w:val="16"/>
          <w:szCs w:val="16"/>
        </w:rPr>
      </w:pPr>
      <w:r w:rsidRPr="00090D48">
        <w:rPr>
          <w:sz w:val="16"/>
          <w:szCs w:val="16"/>
        </w:rPr>
        <w:t xml:space="preserve">Воронежской области </w:t>
      </w:r>
    </w:p>
    <w:p w:rsidR="00AB29AD" w:rsidRPr="00090D48" w:rsidRDefault="00AB29AD" w:rsidP="00C76A90">
      <w:pPr>
        <w:autoSpaceDE w:val="0"/>
        <w:autoSpaceDN w:val="0"/>
        <w:adjustRightInd w:val="0"/>
        <w:jc w:val="right"/>
        <w:rPr>
          <w:sz w:val="16"/>
          <w:szCs w:val="16"/>
        </w:rPr>
      </w:pPr>
      <w:r w:rsidRPr="00090D48">
        <w:rPr>
          <w:sz w:val="16"/>
          <w:szCs w:val="16"/>
        </w:rPr>
        <w:t>Ю.Ф. Русинов</w:t>
      </w:r>
    </w:p>
    <w:p w:rsidR="00AB29AD" w:rsidRDefault="00AB29AD" w:rsidP="00C76A90">
      <w:pPr>
        <w:jc w:val="right"/>
        <w:rPr>
          <w:sz w:val="16"/>
          <w:szCs w:val="16"/>
        </w:rPr>
      </w:pPr>
    </w:p>
    <w:p w:rsidR="00AB29AD" w:rsidRPr="00AB29AD" w:rsidRDefault="00AB29AD" w:rsidP="00C76A90">
      <w:pPr>
        <w:jc w:val="right"/>
        <w:rPr>
          <w:rFonts w:eastAsiaTheme="minorHAnsi"/>
          <w:sz w:val="16"/>
          <w:szCs w:val="16"/>
          <w:lang w:eastAsia="en-US"/>
        </w:rPr>
      </w:pPr>
      <w:r w:rsidRPr="00AB29AD">
        <w:rPr>
          <w:rFonts w:eastAsiaTheme="minorHAnsi"/>
          <w:sz w:val="16"/>
          <w:szCs w:val="16"/>
          <w:lang w:eastAsia="en-US"/>
        </w:rPr>
        <w:lastRenderedPageBreak/>
        <w:t>Приложение</w:t>
      </w:r>
    </w:p>
    <w:p w:rsidR="00AB29AD" w:rsidRDefault="00AB29AD" w:rsidP="00C76A90">
      <w:pPr>
        <w:jc w:val="right"/>
        <w:rPr>
          <w:rFonts w:eastAsiaTheme="minorHAnsi"/>
          <w:sz w:val="16"/>
          <w:szCs w:val="16"/>
          <w:lang w:eastAsia="en-US"/>
        </w:rPr>
      </w:pPr>
      <w:r w:rsidRPr="00AB29AD">
        <w:rPr>
          <w:rFonts w:eastAsiaTheme="minorHAnsi"/>
          <w:sz w:val="16"/>
          <w:szCs w:val="16"/>
          <w:lang w:eastAsia="en-US"/>
        </w:rPr>
        <w:t>к постановлению администрации</w:t>
      </w:r>
    </w:p>
    <w:p w:rsidR="00AB29AD" w:rsidRPr="00AB29AD" w:rsidRDefault="00AB29AD" w:rsidP="00C76A90">
      <w:pPr>
        <w:jc w:val="right"/>
        <w:rPr>
          <w:rFonts w:eastAsiaTheme="minorHAnsi"/>
          <w:sz w:val="16"/>
          <w:szCs w:val="16"/>
          <w:lang w:eastAsia="en-US"/>
        </w:rPr>
      </w:pPr>
      <w:r w:rsidRPr="00AB29AD">
        <w:rPr>
          <w:rFonts w:eastAsiaTheme="minorHAnsi"/>
          <w:sz w:val="16"/>
          <w:szCs w:val="16"/>
          <w:lang w:eastAsia="en-US"/>
        </w:rPr>
        <w:t xml:space="preserve"> Павловского муниципального района</w:t>
      </w:r>
    </w:p>
    <w:p w:rsidR="00AB29AD" w:rsidRPr="00AB29AD" w:rsidRDefault="00AB29AD" w:rsidP="00C76A90">
      <w:pPr>
        <w:jc w:val="right"/>
        <w:rPr>
          <w:rFonts w:eastAsiaTheme="minorHAnsi"/>
          <w:sz w:val="16"/>
          <w:szCs w:val="16"/>
          <w:lang w:eastAsia="en-US"/>
        </w:rPr>
      </w:pPr>
      <w:r w:rsidRPr="00AB29AD">
        <w:rPr>
          <w:rFonts w:eastAsiaTheme="minorHAnsi"/>
          <w:sz w:val="16"/>
          <w:szCs w:val="16"/>
          <w:lang w:eastAsia="en-US"/>
        </w:rPr>
        <w:t>от «___»__________ 2018 г. № _____</w:t>
      </w:r>
    </w:p>
    <w:p w:rsidR="00AB29AD" w:rsidRPr="00AB29AD" w:rsidRDefault="00AB29AD" w:rsidP="00C76A90">
      <w:pPr>
        <w:jc w:val="right"/>
        <w:rPr>
          <w:rFonts w:eastAsiaTheme="minorHAnsi"/>
          <w:b/>
          <w:sz w:val="16"/>
          <w:szCs w:val="16"/>
          <w:lang w:eastAsia="en-US"/>
        </w:rPr>
      </w:pPr>
    </w:p>
    <w:p w:rsidR="00AB29AD" w:rsidRPr="00AB29AD" w:rsidRDefault="00AB29AD" w:rsidP="00C76A90">
      <w:pPr>
        <w:jc w:val="center"/>
        <w:rPr>
          <w:rFonts w:eastAsiaTheme="minorHAnsi"/>
          <w:sz w:val="16"/>
          <w:szCs w:val="16"/>
          <w:lang w:eastAsia="en-US"/>
        </w:rPr>
      </w:pPr>
      <w:r w:rsidRPr="00AB29AD">
        <w:rPr>
          <w:rFonts w:eastAsiaTheme="minorHAnsi"/>
          <w:sz w:val="16"/>
          <w:szCs w:val="16"/>
          <w:lang w:eastAsia="en-US"/>
        </w:rPr>
        <w:t>СОСТАВ</w:t>
      </w:r>
    </w:p>
    <w:p w:rsidR="00AB29AD" w:rsidRPr="00AB29AD" w:rsidRDefault="00AB29AD" w:rsidP="00C76A90">
      <w:pPr>
        <w:jc w:val="center"/>
        <w:rPr>
          <w:rFonts w:eastAsiaTheme="minorHAnsi"/>
          <w:sz w:val="16"/>
          <w:szCs w:val="16"/>
          <w:lang w:eastAsia="en-US"/>
        </w:rPr>
      </w:pPr>
      <w:r w:rsidRPr="00AB29AD">
        <w:rPr>
          <w:rFonts w:eastAsiaTheme="minorHAnsi"/>
          <w:sz w:val="16"/>
          <w:szCs w:val="16"/>
          <w:lang w:eastAsia="en-US"/>
        </w:rPr>
        <w:t xml:space="preserve">комиссии по делам несовершеннолетних и защите их прав администрации </w:t>
      </w:r>
    </w:p>
    <w:p w:rsidR="00AB29AD" w:rsidRPr="00AB29AD" w:rsidRDefault="00AB29AD" w:rsidP="00C76A90">
      <w:pPr>
        <w:jc w:val="center"/>
        <w:rPr>
          <w:rFonts w:eastAsiaTheme="minorHAnsi"/>
          <w:sz w:val="16"/>
          <w:szCs w:val="16"/>
          <w:lang w:eastAsia="en-US"/>
        </w:rPr>
      </w:pPr>
      <w:r w:rsidRPr="00AB29AD">
        <w:rPr>
          <w:rFonts w:eastAsiaTheme="minorHAnsi"/>
          <w:sz w:val="16"/>
          <w:szCs w:val="16"/>
          <w:lang w:eastAsia="en-US"/>
        </w:rPr>
        <w:t>Павловского муниципального района</w:t>
      </w:r>
    </w:p>
    <w:p w:rsidR="00AB29AD" w:rsidRPr="00AB29AD" w:rsidRDefault="00AB29AD" w:rsidP="00C76A90">
      <w:pPr>
        <w:tabs>
          <w:tab w:val="left" w:pos="3420"/>
        </w:tabs>
        <w:autoSpaceDE w:val="0"/>
        <w:autoSpaceDN w:val="0"/>
        <w:adjustRightInd w:val="0"/>
        <w:jc w:val="center"/>
        <w:rPr>
          <w:sz w:val="16"/>
          <w:szCs w:val="16"/>
        </w:rPr>
      </w:pPr>
    </w:p>
    <w:tbl>
      <w:tblPr>
        <w:tblW w:w="5000" w:type="pct"/>
        <w:tblLayout w:type="fixed"/>
        <w:tblCellMar>
          <w:left w:w="28" w:type="dxa"/>
          <w:right w:w="28" w:type="dxa"/>
        </w:tblCellMar>
        <w:tblLook w:val="04A0"/>
      </w:tblPr>
      <w:tblGrid>
        <w:gridCol w:w="2396"/>
        <w:gridCol w:w="53"/>
        <w:gridCol w:w="2217"/>
      </w:tblGrid>
      <w:tr w:rsidR="00AB29AD" w:rsidRPr="00AB29AD" w:rsidTr="00AB29AD">
        <w:tc>
          <w:tcPr>
            <w:tcW w:w="2420" w:type="dxa"/>
            <w:gridSpan w:val="2"/>
          </w:tcPr>
          <w:p w:rsidR="00AB29AD" w:rsidRPr="00AB29AD" w:rsidRDefault="00AB29AD" w:rsidP="00C76A90">
            <w:pPr>
              <w:tabs>
                <w:tab w:val="left" w:pos="3420"/>
              </w:tabs>
              <w:autoSpaceDE w:val="0"/>
              <w:autoSpaceDN w:val="0"/>
              <w:adjustRightInd w:val="0"/>
              <w:rPr>
                <w:sz w:val="16"/>
                <w:szCs w:val="16"/>
              </w:rPr>
            </w:pPr>
            <w:r w:rsidRPr="00AB29AD">
              <w:rPr>
                <w:sz w:val="16"/>
                <w:szCs w:val="16"/>
              </w:rPr>
              <w:t>Рублевская Елена Николаевна</w:t>
            </w:r>
          </w:p>
        </w:tc>
        <w:tc>
          <w:tcPr>
            <w:tcW w:w="2190" w:type="dxa"/>
          </w:tcPr>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заместитель главы администрации Павловского муниципального района,</w:t>
            </w: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председатель комиссии</w:t>
            </w:r>
          </w:p>
          <w:p w:rsidR="00AB29AD" w:rsidRPr="00AB29AD" w:rsidRDefault="00AB29AD" w:rsidP="00C76A90">
            <w:pPr>
              <w:tabs>
                <w:tab w:val="left" w:pos="3420"/>
              </w:tabs>
              <w:autoSpaceDE w:val="0"/>
              <w:autoSpaceDN w:val="0"/>
              <w:adjustRightInd w:val="0"/>
              <w:jc w:val="both"/>
              <w:rPr>
                <w:sz w:val="16"/>
                <w:szCs w:val="16"/>
              </w:rPr>
            </w:pPr>
          </w:p>
        </w:tc>
      </w:tr>
      <w:tr w:rsidR="00AB29AD" w:rsidRPr="00AB29AD" w:rsidTr="00AB29AD">
        <w:tc>
          <w:tcPr>
            <w:tcW w:w="2420" w:type="dxa"/>
            <w:gridSpan w:val="2"/>
          </w:tcPr>
          <w:p w:rsidR="00AB29AD" w:rsidRPr="00AB29AD" w:rsidRDefault="00AB29AD" w:rsidP="00C76A90">
            <w:pPr>
              <w:tabs>
                <w:tab w:val="left" w:pos="3420"/>
              </w:tabs>
              <w:autoSpaceDE w:val="0"/>
              <w:autoSpaceDN w:val="0"/>
              <w:adjustRightInd w:val="0"/>
              <w:rPr>
                <w:sz w:val="16"/>
                <w:szCs w:val="16"/>
              </w:rPr>
            </w:pPr>
            <w:r w:rsidRPr="00AB29AD">
              <w:rPr>
                <w:sz w:val="16"/>
                <w:szCs w:val="16"/>
              </w:rPr>
              <w:t>Зубкова Елена Александровна</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Виноградова Марина Александровна</w:t>
            </w:r>
          </w:p>
        </w:tc>
        <w:tc>
          <w:tcPr>
            <w:tcW w:w="2190" w:type="dxa"/>
          </w:tcPr>
          <w:p w:rsidR="00AB29AD" w:rsidRPr="00AB29AD" w:rsidRDefault="00AB29AD" w:rsidP="00C76A90">
            <w:pPr>
              <w:tabs>
                <w:tab w:val="left" w:pos="3402"/>
              </w:tabs>
              <w:rPr>
                <w:rFonts w:eastAsiaTheme="minorHAnsi"/>
                <w:sz w:val="16"/>
                <w:szCs w:val="16"/>
                <w:lang w:eastAsia="en-US"/>
              </w:rPr>
            </w:pPr>
            <w:r w:rsidRPr="00AB29AD">
              <w:rPr>
                <w:rFonts w:eastAsiaTheme="minorHAnsi"/>
                <w:sz w:val="16"/>
                <w:szCs w:val="16"/>
                <w:lang w:eastAsia="en-US"/>
              </w:rPr>
              <w:t xml:space="preserve">- руководитель муниципального отдела по образованию, </w:t>
            </w:r>
            <w:proofErr w:type="gramStart"/>
            <w:r w:rsidRPr="00AB29AD">
              <w:rPr>
                <w:rFonts w:eastAsiaTheme="minorHAnsi"/>
                <w:sz w:val="16"/>
                <w:szCs w:val="16"/>
                <w:lang w:eastAsia="en-US"/>
              </w:rPr>
              <w:t>молодежной</w:t>
            </w:r>
            <w:proofErr w:type="gramEnd"/>
          </w:p>
          <w:p w:rsidR="00AB29AD" w:rsidRPr="00AB29AD" w:rsidRDefault="00AB29AD" w:rsidP="00C76A90">
            <w:pPr>
              <w:rPr>
                <w:rFonts w:eastAsiaTheme="minorHAnsi"/>
                <w:sz w:val="16"/>
                <w:szCs w:val="16"/>
                <w:lang w:eastAsia="en-US"/>
              </w:rPr>
            </w:pPr>
            <w:r w:rsidRPr="00AB29AD">
              <w:rPr>
                <w:rFonts w:eastAsiaTheme="minorHAnsi"/>
                <w:sz w:val="16"/>
                <w:szCs w:val="16"/>
                <w:lang w:eastAsia="en-US"/>
              </w:rPr>
              <w:t>политике и спорту, заместитель председателя комиссии</w:t>
            </w:r>
          </w:p>
          <w:p w:rsidR="00AB29AD" w:rsidRPr="00AB29AD" w:rsidRDefault="00AB29AD" w:rsidP="00C76A90">
            <w:pPr>
              <w:rPr>
                <w:rFonts w:eastAsiaTheme="minorHAnsi"/>
                <w:sz w:val="16"/>
                <w:szCs w:val="16"/>
                <w:lang w:eastAsia="en-US"/>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начальник отдела опеки и попечительства администрации Павловского муниципального района, заместитель председателя комиссии</w:t>
            </w:r>
          </w:p>
          <w:p w:rsidR="00AB29AD" w:rsidRPr="00AB29AD" w:rsidRDefault="00AB29AD" w:rsidP="00C76A90">
            <w:pPr>
              <w:tabs>
                <w:tab w:val="left" w:pos="3420"/>
              </w:tabs>
              <w:autoSpaceDE w:val="0"/>
              <w:autoSpaceDN w:val="0"/>
              <w:adjustRightInd w:val="0"/>
              <w:jc w:val="both"/>
              <w:rPr>
                <w:sz w:val="16"/>
                <w:szCs w:val="16"/>
              </w:rPr>
            </w:pPr>
          </w:p>
        </w:tc>
      </w:tr>
      <w:tr w:rsidR="00AB29AD" w:rsidRPr="00AB29AD" w:rsidTr="00AB29AD">
        <w:tc>
          <w:tcPr>
            <w:tcW w:w="2420" w:type="dxa"/>
            <w:gridSpan w:val="2"/>
          </w:tcPr>
          <w:p w:rsidR="00AB29AD" w:rsidRPr="00AB29AD" w:rsidRDefault="00AB29AD" w:rsidP="00C76A90">
            <w:pPr>
              <w:tabs>
                <w:tab w:val="left" w:pos="3420"/>
              </w:tabs>
              <w:autoSpaceDE w:val="0"/>
              <w:autoSpaceDN w:val="0"/>
              <w:adjustRightInd w:val="0"/>
              <w:rPr>
                <w:sz w:val="16"/>
                <w:szCs w:val="16"/>
              </w:rPr>
            </w:pPr>
            <w:proofErr w:type="spellStart"/>
            <w:r w:rsidRPr="00AB29AD">
              <w:rPr>
                <w:sz w:val="16"/>
                <w:szCs w:val="16"/>
              </w:rPr>
              <w:t>Безрученко</w:t>
            </w:r>
            <w:proofErr w:type="spellEnd"/>
            <w:r w:rsidRPr="00AB29AD">
              <w:rPr>
                <w:sz w:val="16"/>
                <w:szCs w:val="16"/>
              </w:rPr>
              <w:t xml:space="preserve"> Елена Сергеевна</w:t>
            </w:r>
          </w:p>
        </w:tc>
        <w:tc>
          <w:tcPr>
            <w:tcW w:w="2190" w:type="dxa"/>
          </w:tcPr>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xml:space="preserve">- главный специалист, ответственный </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секретарь комиссии</w:t>
            </w:r>
          </w:p>
        </w:tc>
      </w:tr>
      <w:tr w:rsidR="00AB29AD" w:rsidRPr="00AB29AD" w:rsidTr="00AB29AD">
        <w:tc>
          <w:tcPr>
            <w:tcW w:w="4610" w:type="dxa"/>
            <w:gridSpan w:val="3"/>
          </w:tcPr>
          <w:p w:rsidR="00AB29AD" w:rsidRPr="00AB29AD" w:rsidRDefault="00AB29AD" w:rsidP="00C76A90">
            <w:pPr>
              <w:jc w:val="center"/>
              <w:rPr>
                <w:rFonts w:eastAsiaTheme="minorHAnsi"/>
                <w:sz w:val="16"/>
                <w:szCs w:val="16"/>
                <w:lang w:eastAsia="en-US"/>
              </w:rPr>
            </w:pPr>
          </w:p>
          <w:p w:rsidR="00AB29AD" w:rsidRPr="00AB29AD" w:rsidRDefault="00AB29AD" w:rsidP="00C76A90">
            <w:pPr>
              <w:jc w:val="center"/>
              <w:rPr>
                <w:rFonts w:eastAsiaTheme="minorHAnsi"/>
                <w:sz w:val="16"/>
                <w:szCs w:val="16"/>
                <w:lang w:eastAsia="en-US"/>
              </w:rPr>
            </w:pPr>
            <w:r w:rsidRPr="00AB29AD">
              <w:rPr>
                <w:rFonts w:eastAsiaTheme="minorHAnsi"/>
                <w:sz w:val="16"/>
                <w:szCs w:val="16"/>
                <w:lang w:eastAsia="en-US"/>
              </w:rPr>
              <w:t>Члены комиссии:</w:t>
            </w: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
        </w:tc>
        <w:tc>
          <w:tcPr>
            <w:tcW w:w="2242" w:type="dxa"/>
            <w:gridSpan w:val="2"/>
          </w:tcPr>
          <w:p w:rsidR="00AB29AD" w:rsidRPr="00AB29AD" w:rsidRDefault="00AB29AD" w:rsidP="00C76A90">
            <w:pPr>
              <w:tabs>
                <w:tab w:val="left" w:pos="3420"/>
              </w:tabs>
              <w:jc w:val="both"/>
              <w:rPr>
                <w:rFonts w:eastAsiaTheme="minorHAnsi"/>
                <w:sz w:val="16"/>
                <w:szCs w:val="16"/>
                <w:lang w:eastAsia="en-US"/>
              </w:rPr>
            </w:pP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roofErr w:type="spellStart"/>
            <w:r w:rsidRPr="00AB29AD">
              <w:rPr>
                <w:sz w:val="16"/>
                <w:szCs w:val="16"/>
              </w:rPr>
              <w:t>Жмурко</w:t>
            </w:r>
            <w:proofErr w:type="spellEnd"/>
            <w:r w:rsidRPr="00AB29AD">
              <w:rPr>
                <w:sz w:val="16"/>
                <w:szCs w:val="16"/>
              </w:rPr>
              <w:t xml:space="preserve"> Анна Юрьевна</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tbl>
            <w:tblPr>
              <w:tblW w:w="4820" w:type="dxa"/>
              <w:tblLayout w:type="fixed"/>
              <w:tblLook w:val="04A0"/>
            </w:tblPr>
            <w:tblGrid>
              <w:gridCol w:w="4820"/>
            </w:tblGrid>
            <w:tr w:rsidR="00AB29AD" w:rsidRPr="00AB29AD" w:rsidTr="00F71C1F">
              <w:tc>
                <w:tcPr>
                  <w:tcW w:w="4820" w:type="dxa"/>
                </w:tcPr>
                <w:p w:rsidR="00AB29AD" w:rsidRPr="00AB29AD" w:rsidRDefault="00AB29AD" w:rsidP="00C76A90">
                  <w:pPr>
                    <w:tabs>
                      <w:tab w:val="left" w:pos="3420"/>
                    </w:tabs>
                    <w:autoSpaceDE w:val="0"/>
                    <w:autoSpaceDN w:val="0"/>
                    <w:adjustRightInd w:val="0"/>
                    <w:rPr>
                      <w:sz w:val="16"/>
                      <w:szCs w:val="16"/>
                    </w:rPr>
                  </w:pPr>
                </w:p>
              </w:tc>
            </w:tr>
          </w:tbl>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tc>
        <w:tc>
          <w:tcPr>
            <w:tcW w:w="2242" w:type="dxa"/>
            <w:gridSpan w:val="2"/>
          </w:tcPr>
          <w:p w:rsidR="00AB29AD" w:rsidRPr="00AB29AD" w:rsidRDefault="00AB29AD" w:rsidP="00C76A90">
            <w:pPr>
              <w:jc w:val="both"/>
              <w:rPr>
                <w:rFonts w:eastAsiaTheme="minorHAnsi"/>
                <w:sz w:val="16"/>
                <w:szCs w:val="16"/>
                <w:lang w:eastAsia="en-US"/>
              </w:rPr>
            </w:pP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главный специалист муниципального отдела по культуре и межнациональным вопросам администрации Павловского муниципального района</w:t>
            </w:r>
          </w:p>
          <w:p w:rsidR="00AB29AD" w:rsidRPr="00AB29AD" w:rsidRDefault="00AB29AD" w:rsidP="00C76A90">
            <w:pPr>
              <w:tabs>
                <w:tab w:val="left" w:pos="3420"/>
              </w:tabs>
              <w:jc w:val="both"/>
              <w:rPr>
                <w:rFonts w:eastAsiaTheme="minorHAnsi"/>
                <w:sz w:val="16"/>
                <w:szCs w:val="16"/>
                <w:lang w:eastAsia="en-US"/>
              </w:rPr>
            </w:pPr>
          </w:p>
          <w:p w:rsidR="00AB29AD" w:rsidRPr="00AB29AD" w:rsidRDefault="00AB29AD" w:rsidP="00C76A90">
            <w:pPr>
              <w:tabs>
                <w:tab w:val="left" w:pos="3420"/>
              </w:tabs>
              <w:jc w:val="both"/>
              <w:rPr>
                <w:rFonts w:eastAsiaTheme="minorHAnsi"/>
                <w:sz w:val="16"/>
                <w:szCs w:val="16"/>
                <w:lang w:eastAsia="en-US"/>
              </w:rPr>
            </w:pP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roofErr w:type="spellStart"/>
            <w:r w:rsidRPr="00AB29AD">
              <w:rPr>
                <w:sz w:val="16"/>
                <w:szCs w:val="16"/>
              </w:rPr>
              <w:t>Муковнина</w:t>
            </w:r>
            <w:proofErr w:type="spellEnd"/>
            <w:r w:rsidRPr="00AB29AD">
              <w:rPr>
                <w:sz w:val="16"/>
                <w:szCs w:val="16"/>
              </w:rPr>
              <w:t xml:space="preserve"> Анна Петровна</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tc>
        <w:tc>
          <w:tcPr>
            <w:tcW w:w="2242" w:type="dxa"/>
            <w:gridSpan w:val="2"/>
          </w:tcPr>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xml:space="preserve">- заместитель главного врача по медицинскому обслуживанию населения БУЗ </w:t>
            </w:r>
            <w:proofErr w:type="gramStart"/>
            <w:r w:rsidRPr="00AB29AD">
              <w:rPr>
                <w:rFonts w:eastAsiaTheme="minorHAnsi"/>
                <w:sz w:val="16"/>
                <w:szCs w:val="16"/>
                <w:lang w:eastAsia="en-US"/>
              </w:rPr>
              <w:t>ВО</w:t>
            </w:r>
            <w:proofErr w:type="gramEnd"/>
            <w:r w:rsidRPr="00AB29AD">
              <w:rPr>
                <w:rFonts w:eastAsiaTheme="minorHAnsi"/>
                <w:sz w:val="16"/>
                <w:szCs w:val="16"/>
                <w:lang w:eastAsia="en-US"/>
              </w:rPr>
              <w:t xml:space="preserve"> «Павловская РБ» </w:t>
            </w: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(по согласованию)</w:t>
            </w:r>
          </w:p>
          <w:p w:rsidR="00AB29AD" w:rsidRPr="00AB29AD" w:rsidRDefault="00AB29AD" w:rsidP="00C76A90">
            <w:pPr>
              <w:jc w:val="both"/>
              <w:rPr>
                <w:rFonts w:eastAsiaTheme="minorHAnsi"/>
                <w:sz w:val="16"/>
                <w:szCs w:val="16"/>
                <w:lang w:eastAsia="en-US"/>
              </w:rPr>
            </w:pP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r w:rsidRPr="00AB29AD">
              <w:rPr>
                <w:sz w:val="16"/>
                <w:szCs w:val="16"/>
              </w:rPr>
              <w:t>Антонова Инесса Владимировна</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Быков Павел Николаевич</w:t>
            </w:r>
          </w:p>
        </w:tc>
        <w:tc>
          <w:tcPr>
            <w:tcW w:w="2242" w:type="dxa"/>
            <w:gridSpan w:val="2"/>
          </w:tcPr>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xml:space="preserve">- ведущий инспектор </w:t>
            </w:r>
            <w:proofErr w:type="gramStart"/>
            <w:r w:rsidRPr="00AB29AD">
              <w:rPr>
                <w:rFonts w:eastAsiaTheme="minorHAnsi"/>
                <w:sz w:val="16"/>
                <w:szCs w:val="16"/>
                <w:lang w:eastAsia="en-US"/>
              </w:rPr>
              <w:t>государственного</w:t>
            </w:r>
            <w:proofErr w:type="gramEnd"/>
            <w:r w:rsidRPr="00AB29AD">
              <w:rPr>
                <w:rFonts w:eastAsiaTheme="minorHAnsi"/>
                <w:sz w:val="16"/>
                <w:szCs w:val="16"/>
                <w:lang w:eastAsia="en-US"/>
              </w:rPr>
              <w:t xml:space="preserve"> </w:t>
            </w: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xml:space="preserve">казенного учреждения </w:t>
            </w:r>
            <w:proofErr w:type="gramStart"/>
            <w:r w:rsidRPr="00AB29AD">
              <w:rPr>
                <w:rFonts w:eastAsiaTheme="minorHAnsi"/>
                <w:sz w:val="16"/>
                <w:szCs w:val="16"/>
                <w:lang w:eastAsia="en-US"/>
              </w:rPr>
              <w:t>Воронежской</w:t>
            </w:r>
            <w:proofErr w:type="gramEnd"/>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области «Центр занятости населения</w:t>
            </w: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Павловского района»</w:t>
            </w:r>
          </w:p>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(по согласованию)</w:t>
            </w:r>
          </w:p>
          <w:p w:rsidR="00AB29AD" w:rsidRPr="00AB29AD" w:rsidRDefault="00AB29AD" w:rsidP="00C76A90">
            <w:pPr>
              <w:jc w:val="both"/>
              <w:rPr>
                <w:rFonts w:eastAsiaTheme="minorHAnsi"/>
                <w:sz w:val="16"/>
                <w:szCs w:val="16"/>
                <w:lang w:eastAsia="en-US"/>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начальник полиции ОМВД России по Павловскому району </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(по согласованию)</w:t>
            </w:r>
          </w:p>
          <w:p w:rsidR="00AB29AD" w:rsidRPr="00AB29AD" w:rsidRDefault="00AB29AD" w:rsidP="00C76A90">
            <w:pPr>
              <w:tabs>
                <w:tab w:val="left" w:pos="3420"/>
              </w:tabs>
              <w:autoSpaceDE w:val="0"/>
              <w:autoSpaceDN w:val="0"/>
              <w:adjustRightInd w:val="0"/>
              <w:jc w:val="both"/>
              <w:rPr>
                <w:sz w:val="16"/>
                <w:szCs w:val="16"/>
              </w:rPr>
            </w:pPr>
          </w:p>
        </w:tc>
      </w:tr>
      <w:tr w:rsidR="00AB29AD" w:rsidRPr="00AB29AD" w:rsidTr="00AB29AD">
        <w:tc>
          <w:tcPr>
            <w:tcW w:w="2368" w:type="dxa"/>
          </w:tcPr>
          <w:p w:rsidR="00AB29AD" w:rsidRPr="00AB29AD" w:rsidRDefault="00AB29AD" w:rsidP="00C76A90">
            <w:pPr>
              <w:rPr>
                <w:rFonts w:eastAsiaTheme="minorHAnsi"/>
                <w:sz w:val="16"/>
                <w:szCs w:val="16"/>
                <w:lang w:eastAsia="en-US"/>
              </w:rPr>
            </w:pPr>
            <w:r w:rsidRPr="00AB29AD">
              <w:rPr>
                <w:rFonts w:eastAsiaTheme="minorHAnsi"/>
                <w:sz w:val="16"/>
                <w:szCs w:val="16"/>
                <w:lang w:eastAsia="en-US"/>
              </w:rPr>
              <w:t>Башкирова Олеся Игоревна</w:t>
            </w:r>
          </w:p>
        </w:tc>
        <w:tc>
          <w:tcPr>
            <w:tcW w:w="2242" w:type="dxa"/>
            <w:gridSpan w:val="2"/>
          </w:tcPr>
          <w:p w:rsidR="00AB29AD" w:rsidRPr="00AB29AD" w:rsidRDefault="00AB29AD" w:rsidP="00C76A90">
            <w:pPr>
              <w:jc w:val="both"/>
              <w:rPr>
                <w:rFonts w:eastAsiaTheme="minorHAnsi"/>
                <w:sz w:val="16"/>
                <w:szCs w:val="16"/>
                <w:lang w:eastAsia="en-US"/>
              </w:rPr>
            </w:pPr>
            <w:r w:rsidRPr="00AB29AD">
              <w:rPr>
                <w:rFonts w:eastAsiaTheme="minorHAnsi"/>
                <w:sz w:val="16"/>
                <w:szCs w:val="16"/>
                <w:lang w:eastAsia="en-US"/>
              </w:rPr>
              <w:t>- начальник ОДН ОУУП и ПДН ОМВД России по Павловскому району (по согласованию)</w:t>
            </w:r>
          </w:p>
        </w:tc>
      </w:tr>
      <w:tr w:rsidR="00AB29AD" w:rsidRPr="00AB29AD" w:rsidTr="00AB29AD">
        <w:tc>
          <w:tcPr>
            <w:tcW w:w="2368" w:type="dxa"/>
          </w:tcPr>
          <w:p w:rsidR="00AB29AD" w:rsidRPr="00AB29AD" w:rsidRDefault="00AB29AD" w:rsidP="00C76A90">
            <w:pPr>
              <w:rPr>
                <w:rFonts w:eastAsiaTheme="minorHAnsi"/>
                <w:sz w:val="16"/>
                <w:szCs w:val="16"/>
                <w:lang w:eastAsia="en-US"/>
              </w:rPr>
            </w:pPr>
          </w:p>
          <w:p w:rsidR="00AB29AD" w:rsidRPr="00AB29AD" w:rsidRDefault="00AB29AD" w:rsidP="00C76A90">
            <w:pPr>
              <w:rPr>
                <w:rFonts w:eastAsiaTheme="minorHAnsi"/>
                <w:sz w:val="16"/>
                <w:szCs w:val="16"/>
                <w:lang w:eastAsia="en-US"/>
              </w:rPr>
            </w:pPr>
            <w:proofErr w:type="spellStart"/>
            <w:r w:rsidRPr="00AB29AD">
              <w:rPr>
                <w:rFonts w:eastAsiaTheme="minorHAnsi"/>
                <w:sz w:val="16"/>
                <w:szCs w:val="16"/>
                <w:lang w:eastAsia="en-US"/>
              </w:rPr>
              <w:t>Чиркова</w:t>
            </w:r>
            <w:proofErr w:type="spellEnd"/>
            <w:r w:rsidRPr="00AB29AD">
              <w:rPr>
                <w:rFonts w:eastAsiaTheme="minorHAnsi"/>
                <w:sz w:val="16"/>
                <w:szCs w:val="16"/>
                <w:lang w:eastAsia="en-US"/>
              </w:rPr>
              <w:t xml:space="preserve"> Елена Андреевна</w:t>
            </w:r>
          </w:p>
          <w:p w:rsidR="00AB29AD" w:rsidRPr="00AB29AD" w:rsidRDefault="00AB29AD" w:rsidP="00C76A90">
            <w:pPr>
              <w:rPr>
                <w:rFonts w:eastAsiaTheme="minorHAnsi"/>
                <w:sz w:val="16"/>
                <w:szCs w:val="16"/>
                <w:lang w:eastAsia="en-US"/>
              </w:rPr>
            </w:pPr>
          </w:p>
        </w:tc>
        <w:tc>
          <w:tcPr>
            <w:tcW w:w="2242" w:type="dxa"/>
            <w:gridSpan w:val="2"/>
          </w:tcPr>
          <w:p w:rsidR="00AB29AD" w:rsidRPr="00AB29AD" w:rsidRDefault="00AB29AD" w:rsidP="00C76A90">
            <w:pPr>
              <w:tabs>
                <w:tab w:val="left" w:pos="3420"/>
              </w:tabs>
              <w:autoSpaceDE w:val="0"/>
              <w:autoSpaceDN w:val="0"/>
              <w:adjustRightInd w:val="0"/>
              <w:jc w:val="both"/>
              <w:rPr>
                <w:sz w:val="16"/>
                <w:szCs w:val="16"/>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заместитель директора КУ ВО  «УСЗН Павловского района»  </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(по согласованию)</w:t>
            </w:r>
          </w:p>
          <w:p w:rsidR="00AB29AD" w:rsidRPr="00AB29AD" w:rsidRDefault="00AB29AD" w:rsidP="00C76A90">
            <w:pPr>
              <w:tabs>
                <w:tab w:val="left" w:pos="3420"/>
              </w:tabs>
              <w:autoSpaceDE w:val="0"/>
              <w:autoSpaceDN w:val="0"/>
              <w:adjustRightInd w:val="0"/>
              <w:jc w:val="both"/>
              <w:rPr>
                <w:sz w:val="16"/>
                <w:szCs w:val="16"/>
              </w:rPr>
            </w:pPr>
          </w:p>
        </w:tc>
      </w:tr>
      <w:tr w:rsidR="00AB29AD" w:rsidRPr="00AB29AD" w:rsidTr="00AB29AD">
        <w:tc>
          <w:tcPr>
            <w:tcW w:w="2368" w:type="dxa"/>
          </w:tcPr>
          <w:p w:rsidR="00AB29AD" w:rsidRPr="00AB29AD" w:rsidRDefault="00AB29AD" w:rsidP="00C76A90">
            <w:pPr>
              <w:autoSpaceDE w:val="0"/>
              <w:autoSpaceDN w:val="0"/>
              <w:adjustRightInd w:val="0"/>
              <w:rPr>
                <w:sz w:val="16"/>
                <w:szCs w:val="16"/>
              </w:rPr>
            </w:pPr>
            <w:proofErr w:type="spellStart"/>
            <w:r w:rsidRPr="00AB29AD">
              <w:rPr>
                <w:sz w:val="16"/>
                <w:szCs w:val="16"/>
              </w:rPr>
              <w:t>Лубянова</w:t>
            </w:r>
            <w:proofErr w:type="spellEnd"/>
            <w:r w:rsidRPr="00AB29AD">
              <w:rPr>
                <w:sz w:val="16"/>
                <w:szCs w:val="16"/>
              </w:rPr>
              <w:t xml:space="preserve"> Марина Викторовна</w:t>
            </w:r>
          </w:p>
        </w:tc>
        <w:tc>
          <w:tcPr>
            <w:tcW w:w="2242" w:type="dxa"/>
            <w:gridSpan w:val="2"/>
          </w:tcPr>
          <w:p w:rsidR="00AB29AD" w:rsidRPr="00AB29AD" w:rsidRDefault="00AB29AD" w:rsidP="00C76A90">
            <w:pPr>
              <w:autoSpaceDE w:val="0"/>
              <w:autoSpaceDN w:val="0"/>
              <w:adjustRightInd w:val="0"/>
              <w:jc w:val="both"/>
              <w:rPr>
                <w:sz w:val="16"/>
                <w:szCs w:val="16"/>
              </w:rPr>
            </w:pPr>
            <w:r w:rsidRPr="00AB29AD">
              <w:rPr>
                <w:sz w:val="16"/>
                <w:szCs w:val="16"/>
              </w:rPr>
              <w:t xml:space="preserve">-   заместитель директора </w:t>
            </w:r>
          </w:p>
          <w:p w:rsidR="00AB29AD" w:rsidRPr="00AB29AD" w:rsidRDefault="00AB29AD" w:rsidP="00C76A90">
            <w:pPr>
              <w:autoSpaceDE w:val="0"/>
              <w:autoSpaceDN w:val="0"/>
              <w:adjustRightInd w:val="0"/>
              <w:jc w:val="both"/>
              <w:rPr>
                <w:sz w:val="16"/>
                <w:szCs w:val="16"/>
              </w:rPr>
            </w:pPr>
            <w:r w:rsidRPr="00AB29AD">
              <w:rPr>
                <w:sz w:val="16"/>
                <w:szCs w:val="16"/>
              </w:rPr>
              <w:t xml:space="preserve"> по воспитательной работе ГБПОУ </w:t>
            </w:r>
          </w:p>
          <w:p w:rsidR="00AB29AD" w:rsidRPr="00AB29AD" w:rsidRDefault="00AB29AD" w:rsidP="00C76A90">
            <w:pPr>
              <w:autoSpaceDE w:val="0"/>
              <w:autoSpaceDN w:val="0"/>
              <w:adjustRightInd w:val="0"/>
              <w:jc w:val="both"/>
              <w:rPr>
                <w:sz w:val="16"/>
                <w:szCs w:val="16"/>
              </w:rPr>
            </w:pPr>
            <w:proofErr w:type="gramStart"/>
            <w:r w:rsidRPr="00AB29AD">
              <w:rPr>
                <w:sz w:val="16"/>
                <w:szCs w:val="16"/>
              </w:rPr>
              <w:t>ВО</w:t>
            </w:r>
            <w:proofErr w:type="gramEnd"/>
            <w:r w:rsidRPr="00AB29AD">
              <w:rPr>
                <w:sz w:val="16"/>
                <w:szCs w:val="16"/>
              </w:rPr>
              <w:t xml:space="preserve">  «Павловский техникум»  </w:t>
            </w:r>
          </w:p>
          <w:p w:rsidR="00AB29AD" w:rsidRPr="00AB29AD" w:rsidRDefault="00AB29AD" w:rsidP="00C76A90">
            <w:pPr>
              <w:autoSpaceDE w:val="0"/>
              <w:autoSpaceDN w:val="0"/>
              <w:adjustRightInd w:val="0"/>
              <w:jc w:val="both"/>
              <w:rPr>
                <w:sz w:val="16"/>
                <w:szCs w:val="16"/>
              </w:rPr>
            </w:pPr>
            <w:r w:rsidRPr="00AB29AD">
              <w:rPr>
                <w:sz w:val="16"/>
                <w:szCs w:val="16"/>
              </w:rPr>
              <w:t>(по согласованию)</w:t>
            </w: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Алехин Евгений Николаевич</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tc>
        <w:tc>
          <w:tcPr>
            <w:tcW w:w="2242" w:type="dxa"/>
            <w:gridSpan w:val="2"/>
          </w:tcPr>
          <w:p w:rsidR="00AB29AD" w:rsidRPr="00AB29AD" w:rsidRDefault="00AB29AD" w:rsidP="00C76A90">
            <w:pPr>
              <w:tabs>
                <w:tab w:val="left" w:pos="3420"/>
              </w:tabs>
              <w:autoSpaceDE w:val="0"/>
              <w:autoSpaceDN w:val="0"/>
              <w:adjustRightInd w:val="0"/>
              <w:jc w:val="both"/>
              <w:rPr>
                <w:sz w:val="16"/>
                <w:szCs w:val="16"/>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начальник </w:t>
            </w:r>
            <w:proofErr w:type="spellStart"/>
            <w:r w:rsidRPr="00AB29AD">
              <w:rPr>
                <w:sz w:val="16"/>
                <w:szCs w:val="16"/>
              </w:rPr>
              <w:t>Верхнемамонского</w:t>
            </w:r>
            <w:proofErr w:type="spellEnd"/>
            <w:r w:rsidRPr="00AB29AD">
              <w:rPr>
                <w:sz w:val="16"/>
                <w:szCs w:val="16"/>
              </w:rPr>
              <w:t xml:space="preserve"> межмуниципального филиала ФКУ УИИ УФСИН России по Воронежской области</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(по согласованию)</w:t>
            </w:r>
          </w:p>
          <w:p w:rsidR="00AB29AD" w:rsidRPr="00AB29AD" w:rsidRDefault="00AB29AD" w:rsidP="00C76A90">
            <w:pPr>
              <w:tabs>
                <w:tab w:val="left" w:pos="3420"/>
              </w:tabs>
              <w:autoSpaceDE w:val="0"/>
              <w:autoSpaceDN w:val="0"/>
              <w:adjustRightInd w:val="0"/>
              <w:jc w:val="both"/>
              <w:rPr>
                <w:sz w:val="16"/>
                <w:szCs w:val="16"/>
              </w:rPr>
            </w:pP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r w:rsidRPr="00AB29AD">
              <w:rPr>
                <w:sz w:val="16"/>
                <w:szCs w:val="16"/>
              </w:rPr>
              <w:t>Максимова Вера Васильевна</w:t>
            </w:r>
          </w:p>
        </w:tc>
        <w:tc>
          <w:tcPr>
            <w:tcW w:w="2242" w:type="dxa"/>
            <w:gridSpan w:val="2"/>
          </w:tcPr>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заместитель директора по воспитательной работе МБОУ Павловская СОШ с УИОП, медиатор муниципальной службы медиации Павловского муниципального района Воронежской области</w:t>
            </w: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Стрельцов Олег Сергеевич</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autoSpaceDE w:val="0"/>
              <w:autoSpaceDN w:val="0"/>
              <w:adjustRightInd w:val="0"/>
              <w:rPr>
                <w:sz w:val="16"/>
                <w:szCs w:val="16"/>
              </w:rPr>
            </w:pPr>
          </w:p>
        </w:tc>
        <w:tc>
          <w:tcPr>
            <w:tcW w:w="2242" w:type="dxa"/>
            <w:gridSpan w:val="2"/>
          </w:tcPr>
          <w:p w:rsidR="00AB29AD" w:rsidRPr="00AB29AD" w:rsidRDefault="00AB29AD" w:rsidP="00C76A90">
            <w:pPr>
              <w:tabs>
                <w:tab w:val="left" w:pos="3420"/>
              </w:tabs>
              <w:autoSpaceDE w:val="0"/>
              <w:autoSpaceDN w:val="0"/>
              <w:adjustRightInd w:val="0"/>
              <w:jc w:val="both"/>
              <w:rPr>
                <w:sz w:val="16"/>
                <w:szCs w:val="16"/>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инспектор отдела надзорной деятельности и профилактической работы по </w:t>
            </w:r>
            <w:proofErr w:type="gramStart"/>
            <w:r w:rsidRPr="00AB29AD">
              <w:rPr>
                <w:sz w:val="16"/>
                <w:szCs w:val="16"/>
              </w:rPr>
              <w:t>Павловскому</w:t>
            </w:r>
            <w:proofErr w:type="gramEnd"/>
            <w:r w:rsidRPr="00AB29AD">
              <w:rPr>
                <w:sz w:val="16"/>
                <w:szCs w:val="16"/>
              </w:rPr>
              <w:t xml:space="preserve"> и </w:t>
            </w:r>
            <w:proofErr w:type="spellStart"/>
            <w:r w:rsidRPr="00AB29AD">
              <w:rPr>
                <w:sz w:val="16"/>
                <w:szCs w:val="16"/>
              </w:rPr>
              <w:t>Верхнемамонскому</w:t>
            </w:r>
            <w:proofErr w:type="spellEnd"/>
            <w:r w:rsidRPr="00AB29AD">
              <w:rPr>
                <w:sz w:val="16"/>
                <w:szCs w:val="16"/>
              </w:rPr>
              <w:t xml:space="preserve"> районам</w:t>
            </w:r>
          </w:p>
          <w:p w:rsidR="00AB29AD" w:rsidRPr="00AB29AD" w:rsidRDefault="00AB29AD" w:rsidP="00C76A90">
            <w:pPr>
              <w:autoSpaceDE w:val="0"/>
              <w:autoSpaceDN w:val="0"/>
              <w:adjustRightInd w:val="0"/>
              <w:jc w:val="both"/>
              <w:rPr>
                <w:sz w:val="16"/>
                <w:szCs w:val="16"/>
              </w:rPr>
            </w:pPr>
            <w:r w:rsidRPr="00AB29AD">
              <w:rPr>
                <w:sz w:val="16"/>
                <w:szCs w:val="16"/>
              </w:rPr>
              <w:t>(по согласованию)</w:t>
            </w:r>
          </w:p>
        </w:tc>
      </w:tr>
      <w:tr w:rsidR="00AB29AD" w:rsidRPr="00AB29AD" w:rsidTr="00AB29AD">
        <w:tc>
          <w:tcPr>
            <w:tcW w:w="2368" w:type="dxa"/>
          </w:tcPr>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Петрова Дарья Александровна</w:t>
            </w: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Нежельская Татьяна Михайловна</w:t>
            </w:r>
          </w:p>
          <w:p w:rsidR="00AB29AD" w:rsidRP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p>
          <w:p w:rsidR="00AB29AD" w:rsidRPr="00AB29AD" w:rsidRDefault="00AB29AD" w:rsidP="00C76A90">
            <w:pPr>
              <w:tabs>
                <w:tab w:val="left" w:pos="3420"/>
              </w:tabs>
              <w:autoSpaceDE w:val="0"/>
              <w:autoSpaceDN w:val="0"/>
              <w:adjustRightInd w:val="0"/>
              <w:rPr>
                <w:sz w:val="16"/>
                <w:szCs w:val="16"/>
              </w:rPr>
            </w:pPr>
            <w:r w:rsidRPr="00AB29AD">
              <w:rPr>
                <w:sz w:val="16"/>
                <w:szCs w:val="16"/>
              </w:rPr>
              <w:t>Котова Ольга Васильевна</w:t>
            </w:r>
          </w:p>
        </w:tc>
        <w:tc>
          <w:tcPr>
            <w:tcW w:w="2242" w:type="dxa"/>
            <w:gridSpan w:val="2"/>
          </w:tcPr>
          <w:p w:rsidR="00AB29AD" w:rsidRPr="00AB29AD" w:rsidRDefault="00AB29AD" w:rsidP="00C76A90">
            <w:pPr>
              <w:tabs>
                <w:tab w:val="left" w:pos="3420"/>
              </w:tabs>
              <w:autoSpaceDE w:val="0"/>
              <w:autoSpaceDN w:val="0"/>
              <w:adjustRightInd w:val="0"/>
              <w:jc w:val="both"/>
              <w:rPr>
                <w:sz w:val="16"/>
                <w:szCs w:val="16"/>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специалист по дополнительному образованию муниципального отдела по образованию, молодежной политике и спорту администрации</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Павловского муниципального района</w:t>
            </w:r>
          </w:p>
          <w:p w:rsidR="00AB29AD" w:rsidRPr="00AB29AD" w:rsidRDefault="00AB29AD" w:rsidP="00C76A90">
            <w:pPr>
              <w:tabs>
                <w:tab w:val="left" w:pos="3420"/>
              </w:tabs>
              <w:autoSpaceDE w:val="0"/>
              <w:autoSpaceDN w:val="0"/>
              <w:adjustRightInd w:val="0"/>
              <w:jc w:val="both"/>
              <w:rPr>
                <w:sz w:val="16"/>
                <w:szCs w:val="16"/>
              </w:rPr>
            </w:pPr>
          </w:p>
          <w:p w:rsidR="00AB29AD" w:rsidRPr="00AB29AD" w:rsidRDefault="00AB29AD" w:rsidP="00C76A90">
            <w:pPr>
              <w:autoSpaceDE w:val="0"/>
              <w:autoSpaceDN w:val="0"/>
              <w:adjustRightInd w:val="0"/>
              <w:jc w:val="both"/>
              <w:rPr>
                <w:sz w:val="16"/>
                <w:szCs w:val="16"/>
              </w:rPr>
            </w:pPr>
            <w:r w:rsidRPr="00AB29AD">
              <w:rPr>
                <w:sz w:val="16"/>
                <w:szCs w:val="16"/>
              </w:rPr>
              <w:t>-  председатель Общественной палаты Павловского района, депутат Совета народных депутатов Павловского</w:t>
            </w:r>
          </w:p>
          <w:p w:rsidR="00AB29AD" w:rsidRPr="00AB29AD" w:rsidRDefault="00AB29AD" w:rsidP="00C76A90">
            <w:pPr>
              <w:autoSpaceDE w:val="0"/>
              <w:autoSpaceDN w:val="0"/>
              <w:adjustRightInd w:val="0"/>
              <w:jc w:val="both"/>
              <w:rPr>
                <w:sz w:val="16"/>
                <w:szCs w:val="16"/>
              </w:rPr>
            </w:pPr>
            <w:r w:rsidRPr="00AB29AD">
              <w:rPr>
                <w:sz w:val="16"/>
                <w:szCs w:val="16"/>
              </w:rPr>
              <w:t xml:space="preserve">муниципального района                                                                              (по согласованию) </w:t>
            </w:r>
          </w:p>
          <w:p w:rsidR="00AB29AD" w:rsidRPr="00AB29AD" w:rsidRDefault="00AB29AD" w:rsidP="00C76A90">
            <w:pPr>
              <w:autoSpaceDE w:val="0"/>
              <w:autoSpaceDN w:val="0"/>
              <w:adjustRightInd w:val="0"/>
              <w:jc w:val="both"/>
              <w:rPr>
                <w:sz w:val="16"/>
                <w:szCs w:val="16"/>
              </w:rPr>
            </w:pP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 xml:space="preserve">- директор КУ </w:t>
            </w:r>
            <w:proofErr w:type="gramStart"/>
            <w:r w:rsidRPr="00AB29AD">
              <w:rPr>
                <w:sz w:val="16"/>
                <w:szCs w:val="16"/>
              </w:rPr>
              <w:t>ВО</w:t>
            </w:r>
            <w:proofErr w:type="gramEnd"/>
            <w:r w:rsidRPr="00AB29AD">
              <w:rPr>
                <w:sz w:val="16"/>
                <w:szCs w:val="16"/>
              </w:rPr>
              <w:t xml:space="preserve"> «Павловский                                                                            социально-реабилитационный центр для несовершеннолетних»</w:t>
            </w:r>
          </w:p>
          <w:p w:rsidR="00AB29AD" w:rsidRPr="00AB29AD" w:rsidRDefault="00AB29AD" w:rsidP="00C76A90">
            <w:pPr>
              <w:tabs>
                <w:tab w:val="left" w:pos="3420"/>
              </w:tabs>
              <w:autoSpaceDE w:val="0"/>
              <w:autoSpaceDN w:val="0"/>
              <w:adjustRightInd w:val="0"/>
              <w:jc w:val="both"/>
              <w:rPr>
                <w:sz w:val="16"/>
                <w:szCs w:val="16"/>
              </w:rPr>
            </w:pPr>
            <w:r w:rsidRPr="00AB29AD">
              <w:rPr>
                <w:sz w:val="16"/>
                <w:szCs w:val="16"/>
              </w:rPr>
              <w:t>(по согласованию)</w:t>
            </w:r>
          </w:p>
        </w:tc>
      </w:tr>
    </w:tbl>
    <w:p w:rsidR="00AB29AD" w:rsidRDefault="00AB29AD" w:rsidP="00C76A90">
      <w:pPr>
        <w:jc w:val="both"/>
        <w:rPr>
          <w:sz w:val="16"/>
          <w:szCs w:val="16"/>
        </w:rPr>
      </w:pPr>
    </w:p>
    <w:p w:rsidR="00AB29AD" w:rsidRPr="00090D48" w:rsidRDefault="00AB29AD" w:rsidP="00C76A90">
      <w:pPr>
        <w:autoSpaceDE w:val="0"/>
        <w:autoSpaceDN w:val="0"/>
        <w:adjustRightInd w:val="0"/>
        <w:jc w:val="both"/>
        <w:rPr>
          <w:sz w:val="16"/>
          <w:szCs w:val="16"/>
        </w:rPr>
      </w:pPr>
      <w:r w:rsidRPr="00090D48">
        <w:rPr>
          <w:sz w:val="16"/>
          <w:szCs w:val="16"/>
        </w:rPr>
        <w:t xml:space="preserve">Глава администрации </w:t>
      </w:r>
    </w:p>
    <w:p w:rsidR="00AB29AD" w:rsidRPr="00090D48" w:rsidRDefault="00AB29AD"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AB29AD" w:rsidRPr="00090D48" w:rsidRDefault="00AB29AD" w:rsidP="00C76A90">
      <w:pPr>
        <w:autoSpaceDE w:val="0"/>
        <w:autoSpaceDN w:val="0"/>
        <w:adjustRightInd w:val="0"/>
        <w:jc w:val="both"/>
        <w:rPr>
          <w:sz w:val="16"/>
          <w:szCs w:val="16"/>
        </w:rPr>
      </w:pPr>
      <w:r w:rsidRPr="00090D48">
        <w:rPr>
          <w:sz w:val="16"/>
          <w:szCs w:val="16"/>
        </w:rPr>
        <w:t xml:space="preserve">Воронежской области </w:t>
      </w:r>
    </w:p>
    <w:p w:rsidR="00AB29AD" w:rsidRPr="00090D48" w:rsidRDefault="00AB29AD" w:rsidP="00C76A90">
      <w:pPr>
        <w:autoSpaceDE w:val="0"/>
        <w:autoSpaceDN w:val="0"/>
        <w:adjustRightInd w:val="0"/>
        <w:jc w:val="right"/>
        <w:rPr>
          <w:sz w:val="16"/>
          <w:szCs w:val="16"/>
        </w:rPr>
      </w:pPr>
      <w:r w:rsidRPr="00090D48">
        <w:rPr>
          <w:sz w:val="16"/>
          <w:szCs w:val="16"/>
        </w:rPr>
        <w:t>Ю.Ф. Русинов</w:t>
      </w:r>
    </w:p>
    <w:p w:rsidR="00457098" w:rsidRDefault="00457098" w:rsidP="00C76A90">
      <w:pPr>
        <w:jc w:val="center"/>
        <w:rPr>
          <w:sz w:val="16"/>
          <w:szCs w:val="16"/>
        </w:rPr>
      </w:pPr>
    </w:p>
    <w:p w:rsidR="001D6FFC" w:rsidRPr="00874451" w:rsidRDefault="001D6FFC" w:rsidP="00C76A90">
      <w:pPr>
        <w:pStyle w:val="Heading11"/>
        <w:kinsoku w:val="0"/>
        <w:overflowPunct w:val="0"/>
        <w:ind w:left="0"/>
        <w:jc w:val="center"/>
        <w:outlineLvl w:val="9"/>
        <w:rPr>
          <w:sz w:val="16"/>
          <w:szCs w:val="16"/>
        </w:rPr>
      </w:pPr>
      <w:r w:rsidRPr="00874451">
        <w:rPr>
          <w:spacing w:val="-1"/>
          <w:sz w:val="16"/>
          <w:szCs w:val="16"/>
        </w:rPr>
        <w:t>АДМИНИСТРАЦИЯ ПАВЛОВСКОГО</w:t>
      </w:r>
      <w:r w:rsidRPr="00874451">
        <w:rPr>
          <w:spacing w:val="-4"/>
          <w:sz w:val="16"/>
          <w:szCs w:val="16"/>
        </w:rPr>
        <w:t xml:space="preserve"> </w:t>
      </w:r>
      <w:r w:rsidRPr="00874451">
        <w:rPr>
          <w:spacing w:val="-1"/>
          <w:sz w:val="16"/>
          <w:szCs w:val="16"/>
        </w:rPr>
        <w:t>МУНИЦИПАЛЬНОГО</w:t>
      </w:r>
      <w:r w:rsidRPr="00874451">
        <w:rPr>
          <w:sz w:val="16"/>
          <w:szCs w:val="16"/>
        </w:rPr>
        <w:t xml:space="preserve"> </w:t>
      </w:r>
      <w:r w:rsidRPr="00874451">
        <w:rPr>
          <w:spacing w:val="-1"/>
          <w:sz w:val="16"/>
          <w:szCs w:val="16"/>
        </w:rPr>
        <w:t>РАЙОНА ВОРОНЕЖСКОЙ</w:t>
      </w:r>
      <w:r w:rsidRPr="00874451">
        <w:rPr>
          <w:spacing w:val="-3"/>
          <w:sz w:val="16"/>
          <w:szCs w:val="16"/>
        </w:rPr>
        <w:t xml:space="preserve"> </w:t>
      </w:r>
      <w:r w:rsidRPr="00874451">
        <w:rPr>
          <w:spacing w:val="-1"/>
          <w:sz w:val="16"/>
          <w:szCs w:val="16"/>
        </w:rPr>
        <w:t>ОБЛАСТИ</w:t>
      </w:r>
    </w:p>
    <w:p w:rsidR="001D6FFC" w:rsidRPr="00874451" w:rsidRDefault="001D6FFC" w:rsidP="00C76A90">
      <w:pPr>
        <w:pStyle w:val="af3"/>
        <w:kinsoku w:val="0"/>
        <w:overflowPunct w:val="0"/>
        <w:spacing w:after="0"/>
        <w:jc w:val="center"/>
        <w:rPr>
          <w:b/>
          <w:bCs/>
          <w:sz w:val="16"/>
          <w:szCs w:val="16"/>
        </w:rPr>
      </w:pPr>
    </w:p>
    <w:p w:rsidR="001D6FFC" w:rsidRPr="00874451" w:rsidRDefault="001D6FFC" w:rsidP="00C76A90">
      <w:pPr>
        <w:pStyle w:val="af3"/>
        <w:kinsoku w:val="0"/>
        <w:overflowPunct w:val="0"/>
        <w:spacing w:after="0"/>
        <w:jc w:val="center"/>
        <w:rPr>
          <w:sz w:val="16"/>
          <w:szCs w:val="16"/>
        </w:rPr>
      </w:pPr>
      <w:r w:rsidRPr="00874451">
        <w:rPr>
          <w:b/>
          <w:bCs/>
          <w:spacing w:val="-1"/>
          <w:sz w:val="16"/>
          <w:szCs w:val="16"/>
        </w:rPr>
        <w:t>ПОСТАНОВЛЕНИЕ</w:t>
      </w:r>
    </w:p>
    <w:p w:rsidR="001D6FFC" w:rsidRPr="00874451" w:rsidRDefault="001D6FFC" w:rsidP="00C76A90">
      <w:pPr>
        <w:pStyle w:val="Heading2"/>
        <w:tabs>
          <w:tab w:val="left" w:pos="9214"/>
          <w:tab w:val="left" w:pos="9355"/>
        </w:tabs>
        <w:kinsoku w:val="0"/>
        <w:overflowPunct w:val="0"/>
        <w:ind w:left="0"/>
        <w:outlineLvl w:val="9"/>
        <w:rPr>
          <w:sz w:val="16"/>
          <w:szCs w:val="16"/>
          <w:u w:val="single"/>
        </w:rPr>
      </w:pPr>
      <w:r w:rsidRPr="00874451">
        <w:rPr>
          <w:sz w:val="16"/>
          <w:szCs w:val="16"/>
          <w:u w:val="single"/>
        </w:rPr>
        <w:t xml:space="preserve">от 09.08.2018 № 521 </w:t>
      </w:r>
    </w:p>
    <w:p w:rsidR="001D6FFC" w:rsidRPr="00874451" w:rsidRDefault="001D6FFC" w:rsidP="00C76A90">
      <w:pPr>
        <w:pStyle w:val="Heading2"/>
        <w:kinsoku w:val="0"/>
        <w:overflowPunct w:val="0"/>
        <w:ind w:left="0"/>
        <w:outlineLvl w:val="9"/>
        <w:rPr>
          <w:sz w:val="16"/>
          <w:szCs w:val="16"/>
        </w:rPr>
      </w:pPr>
      <w:r w:rsidRPr="00874451">
        <w:rPr>
          <w:sz w:val="16"/>
          <w:szCs w:val="16"/>
        </w:rPr>
        <w:t>г. Павловск</w:t>
      </w:r>
    </w:p>
    <w:p w:rsidR="001D6FFC" w:rsidRPr="00874451" w:rsidRDefault="001D6FFC" w:rsidP="00C76A90">
      <w:pPr>
        <w:rPr>
          <w:sz w:val="16"/>
          <w:szCs w:val="16"/>
        </w:rPr>
      </w:pPr>
    </w:p>
    <w:p w:rsidR="001D6FFC" w:rsidRPr="00874451" w:rsidRDefault="001D6FFC" w:rsidP="00C76A90">
      <w:pPr>
        <w:rPr>
          <w:sz w:val="16"/>
          <w:szCs w:val="16"/>
        </w:rPr>
      </w:pPr>
      <w:r w:rsidRPr="00874451">
        <w:rPr>
          <w:sz w:val="16"/>
          <w:szCs w:val="16"/>
        </w:rPr>
        <w:t xml:space="preserve">О проекте изменений в проект </w:t>
      </w:r>
    </w:p>
    <w:p w:rsidR="001D6FFC" w:rsidRPr="00874451" w:rsidRDefault="001D6FFC" w:rsidP="00C76A90">
      <w:pPr>
        <w:rPr>
          <w:sz w:val="16"/>
          <w:szCs w:val="16"/>
        </w:rPr>
      </w:pPr>
      <w:r w:rsidRPr="00874451">
        <w:rPr>
          <w:sz w:val="16"/>
          <w:szCs w:val="16"/>
        </w:rPr>
        <w:t xml:space="preserve">планировки и проект межевания </w:t>
      </w:r>
    </w:p>
    <w:p w:rsidR="001D6FFC" w:rsidRPr="00874451" w:rsidRDefault="001D6FFC" w:rsidP="00C76A90">
      <w:pPr>
        <w:rPr>
          <w:sz w:val="16"/>
          <w:szCs w:val="16"/>
        </w:rPr>
      </w:pPr>
      <w:r w:rsidRPr="00874451">
        <w:rPr>
          <w:sz w:val="16"/>
          <w:szCs w:val="16"/>
        </w:rPr>
        <w:t xml:space="preserve">территории для размещения линейного </w:t>
      </w:r>
    </w:p>
    <w:p w:rsidR="001D6FFC" w:rsidRPr="00874451" w:rsidRDefault="001D6FFC" w:rsidP="00C76A90">
      <w:pPr>
        <w:rPr>
          <w:sz w:val="16"/>
          <w:szCs w:val="16"/>
        </w:rPr>
      </w:pPr>
      <w:r w:rsidRPr="00874451">
        <w:rPr>
          <w:sz w:val="16"/>
          <w:szCs w:val="16"/>
        </w:rPr>
        <w:t xml:space="preserve">объекта «Внешние сети водоотведения </w:t>
      </w:r>
      <w:proofErr w:type="gramStart"/>
      <w:r w:rsidRPr="00874451">
        <w:rPr>
          <w:sz w:val="16"/>
          <w:szCs w:val="16"/>
        </w:rPr>
        <w:t>к</w:t>
      </w:r>
      <w:proofErr w:type="gramEnd"/>
      <w:r w:rsidRPr="00874451">
        <w:rPr>
          <w:sz w:val="16"/>
          <w:szCs w:val="16"/>
        </w:rPr>
        <w:t xml:space="preserve"> </w:t>
      </w:r>
    </w:p>
    <w:p w:rsidR="001D6FFC" w:rsidRPr="00874451" w:rsidRDefault="001D6FFC" w:rsidP="00C76A90">
      <w:pPr>
        <w:rPr>
          <w:sz w:val="16"/>
          <w:szCs w:val="16"/>
        </w:rPr>
      </w:pPr>
      <w:r w:rsidRPr="00874451">
        <w:rPr>
          <w:sz w:val="16"/>
          <w:szCs w:val="16"/>
        </w:rPr>
        <w:t xml:space="preserve">мясохладобойне-предприятию по убою, </w:t>
      </w:r>
    </w:p>
    <w:p w:rsidR="001D6FFC" w:rsidRPr="00874451" w:rsidRDefault="001D6FFC" w:rsidP="00C76A90">
      <w:pPr>
        <w:rPr>
          <w:sz w:val="16"/>
          <w:szCs w:val="16"/>
        </w:rPr>
      </w:pPr>
      <w:r w:rsidRPr="00874451">
        <w:rPr>
          <w:sz w:val="16"/>
          <w:szCs w:val="16"/>
        </w:rPr>
        <w:t xml:space="preserve">переработке и хранению животноводческой </w:t>
      </w:r>
    </w:p>
    <w:p w:rsidR="001D6FFC" w:rsidRPr="00874451" w:rsidRDefault="001D6FFC" w:rsidP="00C76A90">
      <w:pPr>
        <w:rPr>
          <w:sz w:val="16"/>
          <w:szCs w:val="16"/>
        </w:rPr>
      </w:pPr>
      <w:r w:rsidRPr="00874451">
        <w:rPr>
          <w:sz w:val="16"/>
          <w:szCs w:val="16"/>
        </w:rPr>
        <w:t>продукции свиноводческого комплекса АГРОЭКО»</w:t>
      </w:r>
    </w:p>
    <w:p w:rsidR="001D6FFC" w:rsidRPr="00874451" w:rsidRDefault="001D6FFC" w:rsidP="00C76A90">
      <w:pPr>
        <w:rPr>
          <w:b/>
          <w:sz w:val="16"/>
          <w:szCs w:val="16"/>
        </w:rPr>
      </w:pPr>
    </w:p>
    <w:p w:rsidR="001D6FFC" w:rsidRPr="00874451" w:rsidRDefault="001D6FFC" w:rsidP="00C76A90">
      <w:pPr>
        <w:tabs>
          <w:tab w:val="left" w:pos="720"/>
        </w:tabs>
        <w:autoSpaceDE w:val="0"/>
        <w:autoSpaceDN w:val="0"/>
        <w:adjustRightInd w:val="0"/>
        <w:jc w:val="both"/>
        <w:rPr>
          <w:sz w:val="16"/>
          <w:szCs w:val="16"/>
        </w:rPr>
      </w:pPr>
      <w:r w:rsidRPr="00874451">
        <w:rPr>
          <w:sz w:val="16"/>
          <w:szCs w:val="16"/>
        </w:rPr>
        <w:t>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Павловского муниципального района,  рассмотрев ходатайств</w:t>
      </w:r>
      <w:proofErr w:type="gramStart"/>
      <w:r w:rsidRPr="00874451">
        <w:rPr>
          <w:sz w:val="16"/>
          <w:szCs w:val="16"/>
        </w:rPr>
        <w:t>о ООО</w:t>
      </w:r>
      <w:proofErr w:type="gramEnd"/>
      <w:r w:rsidRPr="00874451">
        <w:rPr>
          <w:sz w:val="16"/>
          <w:szCs w:val="16"/>
        </w:rPr>
        <w:t xml:space="preserve"> «АГРОЭКО-ЮГ» от 31.07.2018 № 27-56, с целью изменения трассы трубопровода водоотведения администрация Павловского муниципального района</w:t>
      </w:r>
    </w:p>
    <w:p w:rsidR="001D6FFC" w:rsidRPr="00874451" w:rsidRDefault="001D6FFC" w:rsidP="00C76A90">
      <w:pPr>
        <w:tabs>
          <w:tab w:val="left" w:pos="720"/>
        </w:tabs>
        <w:autoSpaceDE w:val="0"/>
        <w:autoSpaceDN w:val="0"/>
        <w:adjustRightInd w:val="0"/>
        <w:jc w:val="center"/>
        <w:rPr>
          <w:sz w:val="16"/>
          <w:szCs w:val="16"/>
        </w:rPr>
      </w:pPr>
    </w:p>
    <w:p w:rsidR="001D6FFC" w:rsidRPr="00874451" w:rsidRDefault="001D6FFC" w:rsidP="00C76A90">
      <w:pPr>
        <w:tabs>
          <w:tab w:val="left" w:pos="720"/>
        </w:tabs>
        <w:autoSpaceDE w:val="0"/>
        <w:autoSpaceDN w:val="0"/>
        <w:adjustRightInd w:val="0"/>
        <w:jc w:val="center"/>
        <w:rPr>
          <w:sz w:val="16"/>
          <w:szCs w:val="16"/>
        </w:rPr>
      </w:pPr>
      <w:r w:rsidRPr="00874451">
        <w:rPr>
          <w:sz w:val="16"/>
          <w:szCs w:val="16"/>
        </w:rPr>
        <w:t>ПОСТАНОВЛЯЕТ:</w:t>
      </w:r>
    </w:p>
    <w:p w:rsidR="001D6FFC" w:rsidRPr="00874451" w:rsidRDefault="001D6FFC" w:rsidP="00C76A90">
      <w:pPr>
        <w:tabs>
          <w:tab w:val="left" w:pos="720"/>
        </w:tabs>
        <w:autoSpaceDE w:val="0"/>
        <w:autoSpaceDN w:val="0"/>
        <w:adjustRightInd w:val="0"/>
        <w:jc w:val="center"/>
        <w:rPr>
          <w:sz w:val="16"/>
          <w:szCs w:val="16"/>
        </w:rPr>
      </w:pPr>
    </w:p>
    <w:p w:rsidR="001D6FFC" w:rsidRPr="00874451" w:rsidRDefault="001D6FFC" w:rsidP="00C76A90">
      <w:pPr>
        <w:tabs>
          <w:tab w:val="left" w:pos="709"/>
        </w:tabs>
        <w:jc w:val="both"/>
        <w:rPr>
          <w:sz w:val="16"/>
          <w:szCs w:val="16"/>
        </w:rPr>
      </w:pPr>
      <w:r w:rsidRPr="00874451">
        <w:rPr>
          <w:sz w:val="16"/>
          <w:szCs w:val="16"/>
        </w:rPr>
        <w:t xml:space="preserve">1. </w:t>
      </w:r>
      <w:proofErr w:type="gramStart"/>
      <w:r w:rsidRPr="00874451">
        <w:rPr>
          <w:sz w:val="16"/>
          <w:szCs w:val="16"/>
        </w:rPr>
        <w:t xml:space="preserve">Принять проект изменений в проект планировки и проект межевания территории для размещения линейного объекта «Внешние сети водоотведения к мясохладобойне-предприятию по убою, переработке и хранению животноводческой продукции свиноводческого комплекса АГРОЭКО», утвержденный постановлением администрации Павловского муниципального района от 26.01.2018 № 36 «Об утверждении проекта планировки </w:t>
      </w:r>
      <w:r w:rsidRPr="00874451">
        <w:rPr>
          <w:sz w:val="16"/>
          <w:szCs w:val="16"/>
        </w:rPr>
        <w:lastRenderedPageBreak/>
        <w:t>и проекта межевания территории для размещения линейного объекта «Внешние сети водоотведения к мясохладобойне-предприятию по убою, переработке и хранению</w:t>
      </w:r>
      <w:proofErr w:type="gramEnd"/>
      <w:r w:rsidRPr="00874451">
        <w:rPr>
          <w:sz w:val="16"/>
          <w:szCs w:val="16"/>
        </w:rPr>
        <w:t xml:space="preserve"> животноводческой продукции свиноводческого комплекса АГРОЭКО». Изменения в проект планировки и проект межевания выполнить в соответствии с требованиями ст. 41.1, 42, 43 Градостроительного кодекса Российской Федерации.</w:t>
      </w:r>
    </w:p>
    <w:p w:rsidR="001D6FFC" w:rsidRPr="00874451" w:rsidRDefault="001D6FFC" w:rsidP="00C76A90">
      <w:pPr>
        <w:pStyle w:val="af0"/>
        <w:tabs>
          <w:tab w:val="left" w:pos="0"/>
        </w:tabs>
        <w:autoSpaceDE w:val="0"/>
        <w:autoSpaceDN w:val="0"/>
        <w:adjustRightInd w:val="0"/>
        <w:ind w:left="0"/>
        <w:contextualSpacing w:val="0"/>
        <w:jc w:val="both"/>
        <w:rPr>
          <w:sz w:val="16"/>
          <w:szCs w:val="16"/>
        </w:rPr>
      </w:pPr>
      <w:r w:rsidRPr="00874451">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 информационно-телекоммуникационной сети Интернет.</w:t>
      </w:r>
    </w:p>
    <w:p w:rsidR="001D6FFC" w:rsidRPr="00874451" w:rsidRDefault="001D6FFC" w:rsidP="00C76A90">
      <w:pPr>
        <w:pStyle w:val="ConsPlusNormal"/>
        <w:tabs>
          <w:tab w:val="left" w:pos="709"/>
        </w:tabs>
        <w:ind w:firstLine="0"/>
        <w:jc w:val="both"/>
        <w:rPr>
          <w:rFonts w:ascii="Times New Roman" w:hAnsi="Times New Roman"/>
          <w:sz w:val="16"/>
          <w:szCs w:val="16"/>
        </w:rPr>
      </w:pPr>
      <w:r w:rsidRPr="00874451">
        <w:rPr>
          <w:rFonts w:ascii="Times New Roman" w:eastAsia="Calibri" w:hAnsi="Times New Roman"/>
          <w:sz w:val="16"/>
          <w:szCs w:val="16"/>
          <w:lang w:eastAsia="en-US"/>
        </w:rPr>
        <w:t xml:space="preserve">3. </w:t>
      </w:r>
      <w:proofErr w:type="gramStart"/>
      <w:r w:rsidRPr="00874451">
        <w:rPr>
          <w:rFonts w:ascii="Times New Roman" w:eastAsia="Calibri" w:hAnsi="Times New Roman"/>
          <w:sz w:val="16"/>
          <w:szCs w:val="16"/>
          <w:lang w:eastAsia="en-US"/>
        </w:rPr>
        <w:t>Контроль за</w:t>
      </w:r>
      <w:proofErr w:type="gramEnd"/>
      <w:r w:rsidRPr="00874451">
        <w:rPr>
          <w:rFonts w:ascii="Times New Roman" w:eastAsia="Calibri" w:hAnsi="Times New Roman"/>
          <w:sz w:val="16"/>
          <w:szCs w:val="16"/>
          <w:lang w:eastAsia="en-US"/>
        </w:rPr>
        <w:t xml:space="preserve"> исполнением настоящего постановления возложить на </w:t>
      </w:r>
      <w:r w:rsidRPr="00874451">
        <w:rPr>
          <w:rFonts w:ascii="Times New Roman" w:hAnsi="Times New Roman"/>
          <w:sz w:val="16"/>
          <w:szCs w:val="16"/>
        </w:rPr>
        <w:t>заместителя главы администрации Павловского муниципального района Подорожного Ю.А.</w:t>
      </w:r>
    </w:p>
    <w:p w:rsidR="001D6FFC" w:rsidRDefault="001D6FFC" w:rsidP="00C76A90">
      <w:pPr>
        <w:jc w:val="both"/>
        <w:rPr>
          <w:sz w:val="16"/>
          <w:szCs w:val="16"/>
        </w:rPr>
      </w:pPr>
    </w:p>
    <w:p w:rsidR="001D6FFC" w:rsidRPr="00090D48" w:rsidRDefault="001D6FFC" w:rsidP="00C76A90">
      <w:pPr>
        <w:autoSpaceDE w:val="0"/>
        <w:autoSpaceDN w:val="0"/>
        <w:adjustRightInd w:val="0"/>
        <w:jc w:val="both"/>
        <w:rPr>
          <w:sz w:val="16"/>
          <w:szCs w:val="16"/>
        </w:rPr>
      </w:pPr>
      <w:r w:rsidRPr="00090D48">
        <w:rPr>
          <w:sz w:val="16"/>
          <w:szCs w:val="16"/>
        </w:rPr>
        <w:t xml:space="preserve">Глава администрации </w:t>
      </w:r>
    </w:p>
    <w:p w:rsidR="001D6FFC" w:rsidRPr="00090D48" w:rsidRDefault="001D6FFC"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1D6FFC" w:rsidRPr="00090D48" w:rsidRDefault="001D6FFC" w:rsidP="00C76A90">
      <w:pPr>
        <w:autoSpaceDE w:val="0"/>
        <w:autoSpaceDN w:val="0"/>
        <w:adjustRightInd w:val="0"/>
        <w:jc w:val="both"/>
        <w:rPr>
          <w:sz w:val="16"/>
          <w:szCs w:val="16"/>
        </w:rPr>
      </w:pPr>
      <w:r w:rsidRPr="00090D48">
        <w:rPr>
          <w:sz w:val="16"/>
          <w:szCs w:val="16"/>
        </w:rPr>
        <w:t xml:space="preserve">Воронежской области </w:t>
      </w:r>
    </w:p>
    <w:p w:rsidR="001D6FFC" w:rsidRPr="00090D48" w:rsidRDefault="001D6FFC" w:rsidP="00C76A90">
      <w:pPr>
        <w:autoSpaceDE w:val="0"/>
        <w:autoSpaceDN w:val="0"/>
        <w:adjustRightInd w:val="0"/>
        <w:jc w:val="right"/>
        <w:rPr>
          <w:sz w:val="16"/>
          <w:szCs w:val="16"/>
        </w:rPr>
      </w:pPr>
      <w:r w:rsidRPr="00090D48">
        <w:rPr>
          <w:sz w:val="16"/>
          <w:szCs w:val="16"/>
        </w:rPr>
        <w:t>Ю.Ф. Русинов</w:t>
      </w:r>
    </w:p>
    <w:p w:rsidR="001D6FFC" w:rsidRDefault="001D6FFC" w:rsidP="00C76A90">
      <w:pPr>
        <w:jc w:val="center"/>
        <w:rPr>
          <w:sz w:val="16"/>
          <w:szCs w:val="16"/>
        </w:rPr>
      </w:pPr>
    </w:p>
    <w:p w:rsidR="001D6FFC" w:rsidRPr="00E85477" w:rsidRDefault="001D6FFC" w:rsidP="00C76A90">
      <w:pPr>
        <w:pStyle w:val="Heading11"/>
        <w:kinsoku w:val="0"/>
        <w:overflowPunct w:val="0"/>
        <w:ind w:left="0"/>
        <w:jc w:val="center"/>
        <w:outlineLvl w:val="9"/>
        <w:rPr>
          <w:sz w:val="16"/>
          <w:szCs w:val="16"/>
        </w:rPr>
      </w:pPr>
      <w:r w:rsidRPr="00E85477">
        <w:rPr>
          <w:spacing w:val="-1"/>
          <w:sz w:val="16"/>
          <w:szCs w:val="16"/>
        </w:rPr>
        <w:t>АДМИНИСТРАЦИЯ ПАВЛОВСКОГО</w:t>
      </w:r>
      <w:r w:rsidRPr="00E85477">
        <w:rPr>
          <w:spacing w:val="-4"/>
          <w:sz w:val="16"/>
          <w:szCs w:val="16"/>
        </w:rPr>
        <w:t xml:space="preserve"> </w:t>
      </w:r>
      <w:r w:rsidRPr="00E85477">
        <w:rPr>
          <w:spacing w:val="-1"/>
          <w:sz w:val="16"/>
          <w:szCs w:val="16"/>
        </w:rPr>
        <w:t>МУНИЦИПАЛЬНОГО</w:t>
      </w:r>
      <w:r w:rsidRPr="00E85477">
        <w:rPr>
          <w:sz w:val="16"/>
          <w:szCs w:val="16"/>
        </w:rPr>
        <w:t xml:space="preserve"> </w:t>
      </w:r>
      <w:r w:rsidRPr="00E85477">
        <w:rPr>
          <w:spacing w:val="-1"/>
          <w:sz w:val="16"/>
          <w:szCs w:val="16"/>
        </w:rPr>
        <w:t>РАЙОНА ВОРОНЕЖСКОЙ</w:t>
      </w:r>
      <w:r w:rsidRPr="00E85477">
        <w:rPr>
          <w:spacing w:val="-3"/>
          <w:sz w:val="16"/>
          <w:szCs w:val="16"/>
        </w:rPr>
        <w:t xml:space="preserve"> </w:t>
      </w:r>
      <w:r w:rsidRPr="00E85477">
        <w:rPr>
          <w:spacing w:val="-1"/>
          <w:sz w:val="16"/>
          <w:szCs w:val="16"/>
        </w:rPr>
        <w:t>ОБЛАСТИ</w:t>
      </w:r>
    </w:p>
    <w:p w:rsidR="001D6FFC" w:rsidRPr="00E85477" w:rsidRDefault="001D6FFC" w:rsidP="00C76A90">
      <w:pPr>
        <w:pStyle w:val="af3"/>
        <w:kinsoku w:val="0"/>
        <w:overflowPunct w:val="0"/>
        <w:spacing w:after="0"/>
        <w:jc w:val="center"/>
        <w:rPr>
          <w:b/>
          <w:bCs/>
          <w:sz w:val="16"/>
          <w:szCs w:val="16"/>
        </w:rPr>
      </w:pPr>
    </w:p>
    <w:p w:rsidR="001D6FFC" w:rsidRPr="00E85477" w:rsidRDefault="001D6FFC" w:rsidP="00C76A90">
      <w:pPr>
        <w:pStyle w:val="af3"/>
        <w:kinsoku w:val="0"/>
        <w:overflowPunct w:val="0"/>
        <w:spacing w:after="0"/>
        <w:jc w:val="center"/>
        <w:rPr>
          <w:sz w:val="16"/>
          <w:szCs w:val="16"/>
        </w:rPr>
      </w:pPr>
      <w:r w:rsidRPr="00E85477">
        <w:rPr>
          <w:b/>
          <w:bCs/>
          <w:spacing w:val="-1"/>
          <w:sz w:val="16"/>
          <w:szCs w:val="16"/>
        </w:rPr>
        <w:t>ПОСТАНОВЛЕНИЕ</w:t>
      </w:r>
    </w:p>
    <w:p w:rsidR="001D6FFC" w:rsidRPr="00E85477" w:rsidRDefault="001D6FFC" w:rsidP="00C76A90">
      <w:pPr>
        <w:pStyle w:val="Heading2"/>
        <w:tabs>
          <w:tab w:val="left" w:pos="9214"/>
          <w:tab w:val="left" w:pos="9355"/>
        </w:tabs>
        <w:kinsoku w:val="0"/>
        <w:overflowPunct w:val="0"/>
        <w:ind w:left="0"/>
        <w:outlineLvl w:val="9"/>
        <w:rPr>
          <w:sz w:val="16"/>
          <w:szCs w:val="16"/>
          <w:u w:val="single"/>
        </w:rPr>
      </w:pPr>
      <w:r w:rsidRPr="00E85477">
        <w:rPr>
          <w:sz w:val="16"/>
          <w:szCs w:val="16"/>
          <w:u w:val="single"/>
        </w:rPr>
        <w:t xml:space="preserve">от 09.08.2018  № 522 </w:t>
      </w:r>
    </w:p>
    <w:p w:rsidR="001D6FFC" w:rsidRPr="00E85477" w:rsidRDefault="001D6FFC" w:rsidP="00C76A90">
      <w:pPr>
        <w:pStyle w:val="Heading2"/>
        <w:kinsoku w:val="0"/>
        <w:overflowPunct w:val="0"/>
        <w:ind w:left="0"/>
        <w:outlineLvl w:val="9"/>
        <w:rPr>
          <w:sz w:val="16"/>
          <w:szCs w:val="16"/>
        </w:rPr>
      </w:pPr>
      <w:r w:rsidRPr="00E85477">
        <w:rPr>
          <w:sz w:val="16"/>
          <w:szCs w:val="16"/>
        </w:rPr>
        <w:t>г. Павловск</w:t>
      </w:r>
    </w:p>
    <w:p w:rsidR="001D6FFC" w:rsidRPr="00E85477" w:rsidRDefault="001D6FFC" w:rsidP="00C76A90">
      <w:pPr>
        <w:rPr>
          <w:sz w:val="16"/>
          <w:szCs w:val="16"/>
        </w:rPr>
      </w:pPr>
    </w:p>
    <w:p w:rsidR="001D6FFC" w:rsidRPr="00E85477" w:rsidRDefault="001D6FFC" w:rsidP="00C76A90">
      <w:pPr>
        <w:rPr>
          <w:sz w:val="16"/>
          <w:szCs w:val="16"/>
        </w:rPr>
      </w:pPr>
      <w:r w:rsidRPr="00E85477">
        <w:rPr>
          <w:sz w:val="16"/>
          <w:szCs w:val="16"/>
        </w:rPr>
        <w:t xml:space="preserve">О проекте изменений в проект </w:t>
      </w:r>
    </w:p>
    <w:p w:rsidR="001D6FFC" w:rsidRPr="00E85477" w:rsidRDefault="001D6FFC" w:rsidP="00C76A90">
      <w:pPr>
        <w:rPr>
          <w:sz w:val="16"/>
          <w:szCs w:val="16"/>
        </w:rPr>
      </w:pPr>
      <w:r w:rsidRPr="00E85477">
        <w:rPr>
          <w:sz w:val="16"/>
          <w:szCs w:val="16"/>
        </w:rPr>
        <w:t xml:space="preserve">планировки и проект межевания </w:t>
      </w:r>
    </w:p>
    <w:p w:rsidR="001D6FFC" w:rsidRPr="00E85477" w:rsidRDefault="001D6FFC" w:rsidP="00C76A90">
      <w:pPr>
        <w:rPr>
          <w:sz w:val="16"/>
          <w:szCs w:val="16"/>
        </w:rPr>
      </w:pPr>
      <w:r w:rsidRPr="00E85477">
        <w:rPr>
          <w:sz w:val="16"/>
          <w:szCs w:val="16"/>
        </w:rPr>
        <w:t xml:space="preserve">территории для размещения линейного </w:t>
      </w:r>
    </w:p>
    <w:p w:rsidR="001D6FFC" w:rsidRPr="00E85477" w:rsidRDefault="001D6FFC" w:rsidP="00C76A90">
      <w:pPr>
        <w:rPr>
          <w:sz w:val="16"/>
          <w:szCs w:val="16"/>
        </w:rPr>
      </w:pPr>
      <w:r w:rsidRPr="00E85477">
        <w:rPr>
          <w:sz w:val="16"/>
          <w:szCs w:val="16"/>
        </w:rPr>
        <w:t xml:space="preserve">объекта, </w:t>
      </w:r>
      <w:proofErr w:type="gramStart"/>
      <w:r w:rsidRPr="00E85477">
        <w:rPr>
          <w:sz w:val="16"/>
          <w:szCs w:val="16"/>
        </w:rPr>
        <w:t>подготовленные</w:t>
      </w:r>
      <w:proofErr w:type="gramEnd"/>
      <w:r w:rsidRPr="00E85477">
        <w:rPr>
          <w:sz w:val="16"/>
          <w:szCs w:val="16"/>
        </w:rPr>
        <w:t xml:space="preserve"> в составе </w:t>
      </w:r>
    </w:p>
    <w:p w:rsidR="001D6FFC" w:rsidRPr="00E85477" w:rsidRDefault="001D6FFC" w:rsidP="00C76A90">
      <w:pPr>
        <w:rPr>
          <w:sz w:val="16"/>
          <w:szCs w:val="16"/>
        </w:rPr>
      </w:pPr>
      <w:r w:rsidRPr="00E85477">
        <w:rPr>
          <w:sz w:val="16"/>
          <w:szCs w:val="16"/>
        </w:rPr>
        <w:t xml:space="preserve">документации для строительства объекта </w:t>
      </w:r>
    </w:p>
    <w:p w:rsidR="001D6FFC" w:rsidRPr="00E85477" w:rsidRDefault="001D6FFC" w:rsidP="00C76A90">
      <w:pPr>
        <w:rPr>
          <w:sz w:val="16"/>
          <w:szCs w:val="16"/>
        </w:rPr>
      </w:pPr>
      <w:r w:rsidRPr="00E85477">
        <w:rPr>
          <w:sz w:val="16"/>
          <w:szCs w:val="16"/>
        </w:rPr>
        <w:t xml:space="preserve">«Коридор размещения инженерных сетей </w:t>
      </w:r>
    </w:p>
    <w:p w:rsidR="001D6FFC" w:rsidRPr="00E85477" w:rsidRDefault="001D6FFC" w:rsidP="00C76A90">
      <w:pPr>
        <w:rPr>
          <w:sz w:val="16"/>
          <w:szCs w:val="16"/>
        </w:rPr>
      </w:pPr>
      <w:r w:rsidRPr="00E85477">
        <w:rPr>
          <w:sz w:val="16"/>
          <w:szCs w:val="16"/>
        </w:rPr>
        <w:t xml:space="preserve">для Цеха термической переработки </w:t>
      </w:r>
    </w:p>
    <w:p w:rsidR="001D6FFC" w:rsidRPr="00E85477" w:rsidRDefault="001D6FFC" w:rsidP="00C76A90">
      <w:pPr>
        <w:rPr>
          <w:sz w:val="16"/>
          <w:szCs w:val="16"/>
        </w:rPr>
      </w:pPr>
      <w:r w:rsidRPr="00E85477">
        <w:rPr>
          <w:sz w:val="16"/>
          <w:szCs w:val="16"/>
        </w:rPr>
        <w:t>продукции мясохладобойни»</w:t>
      </w:r>
    </w:p>
    <w:p w:rsidR="001D6FFC" w:rsidRPr="00E85477" w:rsidRDefault="001D6FFC" w:rsidP="00C76A90">
      <w:pPr>
        <w:rPr>
          <w:b/>
          <w:sz w:val="16"/>
          <w:szCs w:val="16"/>
        </w:rPr>
      </w:pPr>
    </w:p>
    <w:p w:rsidR="001D6FFC" w:rsidRPr="00E85477" w:rsidRDefault="001D6FFC" w:rsidP="00C76A90">
      <w:pPr>
        <w:tabs>
          <w:tab w:val="left" w:pos="720"/>
        </w:tabs>
        <w:autoSpaceDE w:val="0"/>
        <w:autoSpaceDN w:val="0"/>
        <w:adjustRightInd w:val="0"/>
        <w:jc w:val="both"/>
        <w:rPr>
          <w:sz w:val="16"/>
          <w:szCs w:val="16"/>
        </w:rPr>
      </w:pPr>
      <w:r w:rsidRPr="00E85477">
        <w:rPr>
          <w:sz w:val="16"/>
          <w:szCs w:val="16"/>
        </w:rPr>
        <w:t>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Павловского муниципального района,  рассмотрев ходатайств</w:t>
      </w:r>
      <w:proofErr w:type="gramStart"/>
      <w:r w:rsidRPr="00E85477">
        <w:rPr>
          <w:sz w:val="16"/>
          <w:szCs w:val="16"/>
        </w:rPr>
        <w:t>о ООО</w:t>
      </w:r>
      <w:proofErr w:type="gramEnd"/>
      <w:r w:rsidRPr="00E85477">
        <w:rPr>
          <w:sz w:val="16"/>
          <w:szCs w:val="16"/>
        </w:rPr>
        <w:t xml:space="preserve"> «АГРОЭКО-ЮГ» от 31.07.2018 № 34-56, с целью изменения трассы инженерных сетей, администрация Павловского муниципального района</w:t>
      </w:r>
    </w:p>
    <w:p w:rsidR="001D6FFC" w:rsidRPr="00E85477" w:rsidRDefault="001D6FFC" w:rsidP="00C76A90">
      <w:pPr>
        <w:tabs>
          <w:tab w:val="left" w:pos="720"/>
        </w:tabs>
        <w:autoSpaceDE w:val="0"/>
        <w:autoSpaceDN w:val="0"/>
        <w:adjustRightInd w:val="0"/>
        <w:jc w:val="center"/>
        <w:rPr>
          <w:sz w:val="16"/>
          <w:szCs w:val="16"/>
        </w:rPr>
      </w:pPr>
    </w:p>
    <w:p w:rsidR="001D6FFC" w:rsidRPr="00E85477" w:rsidRDefault="001D6FFC" w:rsidP="00C76A90">
      <w:pPr>
        <w:tabs>
          <w:tab w:val="left" w:pos="720"/>
        </w:tabs>
        <w:autoSpaceDE w:val="0"/>
        <w:autoSpaceDN w:val="0"/>
        <w:adjustRightInd w:val="0"/>
        <w:jc w:val="center"/>
        <w:rPr>
          <w:sz w:val="16"/>
          <w:szCs w:val="16"/>
        </w:rPr>
      </w:pPr>
      <w:r w:rsidRPr="00E85477">
        <w:rPr>
          <w:sz w:val="16"/>
          <w:szCs w:val="16"/>
        </w:rPr>
        <w:t>ПОСТАНОВЛЯЕТ:</w:t>
      </w:r>
    </w:p>
    <w:p w:rsidR="001D6FFC" w:rsidRPr="00E85477" w:rsidRDefault="001D6FFC" w:rsidP="00C76A90">
      <w:pPr>
        <w:tabs>
          <w:tab w:val="left" w:pos="720"/>
        </w:tabs>
        <w:autoSpaceDE w:val="0"/>
        <w:autoSpaceDN w:val="0"/>
        <w:adjustRightInd w:val="0"/>
        <w:jc w:val="center"/>
        <w:rPr>
          <w:sz w:val="16"/>
          <w:szCs w:val="16"/>
        </w:rPr>
      </w:pPr>
    </w:p>
    <w:p w:rsidR="001D6FFC" w:rsidRPr="00E85477" w:rsidRDefault="001D6FFC" w:rsidP="00C76A90">
      <w:pPr>
        <w:pStyle w:val="af0"/>
        <w:tabs>
          <w:tab w:val="left" w:pos="0"/>
        </w:tabs>
        <w:autoSpaceDE w:val="0"/>
        <w:autoSpaceDN w:val="0"/>
        <w:adjustRightInd w:val="0"/>
        <w:ind w:left="0"/>
        <w:contextualSpacing w:val="0"/>
        <w:jc w:val="both"/>
        <w:rPr>
          <w:sz w:val="16"/>
          <w:szCs w:val="16"/>
        </w:rPr>
      </w:pPr>
      <w:r w:rsidRPr="00E85477">
        <w:rPr>
          <w:sz w:val="16"/>
          <w:szCs w:val="16"/>
        </w:rPr>
        <w:t xml:space="preserve">1. </w:t>
      </w:r>
      <w:proofErr w:type="gramStart"/>
      <w:r w:rsidRPr="00E85477">
        <w:rPr>
          <w:sz w:val="16"/>
          <w:szCs w:val="16"/>
        </w:rPr>
        <w:t>Принять проект изменений в проект планировки и проект межевания территории для размещения линейного объекта, подготовленные в составе документации для строительства объекта «Коридор размещения инженерных сетей для Цеха термической переработки продукции мясохладобойни», утвержденный постановлением администрации Елизаветовского сельского поселения Павловского муниципального района Воронежской области от 02.04.2018 № 21 «Об утверждении проекта планировки и проекта межевания территории, подготовленные в составе документации для строительства объекта</w:t>
      </w:r>
      <w:proofErr w:type="gramEnd"/>
      <w:r w:rsidRPr="00E85477">
        <w:rPr>
          <w:sz w:val="16"/>
          <w:szCs w:val="16"/>
        </w:rPr>
        <w:t xml:space="preserve"> «Коридор размещения инженерных сетей для Цеха термической переработки продукции мясохладобойни». Изменения в проект планировки и проект межевания выполнить в соответствии с требованиями ст. 41.1, 42, 43 Градостроительного кодекса Российской Федерации.</w:t>
      </w:r>
    </w:p>
    <w:p w:rsidR="001D6FFC" w:rsidRPr="00E85477" w:rsidRDefault="001D6FFC" w:rsidP="00C76A90">
      <w:pPr>
        <w:pStyle w:val="af0"/>
        <w:tabs>
          <w:tab w:val="left" w:pos="0"/>
        </w:tabs>
        <w:autoSpaceDE w:val="0"/>
        <w:autoSpaceDN w:val="0"/>
        <w:adjustRightInd w:val="0"/>
        <w:ind w:left="0"/>
        <w:contextualSpacing w:val="0"/>
        <w:jc w:val="both"/>
        <w:rPr>
          <w:sz w:val="16"/>
          <w:szCs w:val="16"/>
        </w:rPr>
      </w:pPr>
      <w:r w:rsidRPr="00E85477">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 информационно-телекоммуникационной сети Интернет.</w:t>
      </w:r>
    </w:p>
    <w:p w:rsidR="001D6FFC" w:rsidRPr="00E85477" w:rsidRDefault="001D6FFC" w:rsidP="00C76A90">
      <w:pPr>
        <w:pStyle w:val="ConsPlusNormal"/>
        <w:tabs>
          <w:tab w:val="left" w:pos="709"/>
        </w:tabs>
        <w:ind w:firstLine="0"/>
        <w:jc w:val="both"/>
        <w:rPr>
          <w:rFonts w:ascii="Times New Roman" w:hAnsi="Times New Roman"/>
          <w:sz w:val="16"/>
          <w:szCs w:val="16"/>
        </w:rPr>
      </w:pPr>
      <w:r w:rsidRPr="00E85477">
        <w:rPr>
          <w:rFonts w:ascii="Times New Roman" w:eastAsia="Calibri" w:hAnsi="Times New Roman"/>
          <w:sz w:val="16"/>
          <w:szCs w:val="16"/>
          <w:lang w:eastAsia="en-US"/>
        </w:rPr>
        <w:t xml:space="preserve">3. </w:t>
      </w:r>
      <w:proofErr w:type="gramStart"/>
      <w:r w:rsidRPr="00E85477">
        <w:rPr>
          <w:rFonts w:ascii="Times New Roman" w:eastAsia="Calibri" w:hAnsi="Times New Roman"/>
          <w:sz w:val="16"/>
          <w:szCs w:val="16"/>
          <w:lang w:eastAsia="en-US"/>
        </w:rPr>
        <w:t>Контроль за</w:t>
      </w:r>
      <w:proofErr w:type="gramEnd"/>
      <w:r w:rsidRPr="00E85477">
        <w:rPr>
          <w:rFonts w:ascii="Times New Roman" w:eastAsia="Calibri" w:hAnsi="Times New Roman"/>
          <w:sz w:val="16"/>
          <w:szCs w:val="16"/>
          <w:lang w:eastAsia="en-US"/>
        </w:rPr>
        <w:t xml:space="preserve"> исполнением настоящего постановления возложить на </w:t>
      </w:r>
      <w:r w:rsidRPr="00E85477">
        <w:rPr>
          <w:rFonts w:ascii="Times New Roman" w:hAnsi="Times New Roman"/>
          <w:sz w:val="16"/>
          <w:szCs w:val="16"/>
        </w:rPr>
        <w:t>заместителя главы администрации Павловского муниципального района Подорожного Ю.А.</w:t>
      </w:r>
    </w:p>
    <w:p w:rsidR="001D6FFC" w:rsidRDefault="001D6FFC" w:rsidP="00C76A90">
      <w:pPr>
        <w:jc w:val="both"/>
        <w:rPr>
          <w:sz w:val="16"/>
          <w:szCs w:val="16"/>
        </w:rPr>
      </w:pPr>
    </w:p>
    <w:p w:rsidR="001D6FFC" w:rsidRPr="00090D48" w:rsidRDefault="001D6FFC" w:rsidP="00C76A90">
      <w:pPr>
        <w:autoSpaceDE w:val="0"/>
        <w:autoSpaceDN w:val="0"/>
        <w:adjustRightInd w:val="0"/>
        <w:jc w:val="both"/>
        <w:rPr>
          <w:sz w:val="16"/>
          <w:szCs w:val="16"/>
        </w:rPr>
      </w:pPr>
      <w:r w:rsidRPr="00090D48">
        <w:rPr>
          <w:sz w:val="16"/>
          <w:szCs w:val="16"/>
        </w:rPr>
        <w:t xml:space="preserve">Глава администрации </w:t>
      </w:r>
    </w:p>
    <w:p w:rsidR="001D6FFC" w:rsidRPr="00090D48" w:rsidRDefault="001D6FFC"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1D6FFC" w:rsidRPr="00090D48" w:rsidRDefault="001D6FFC" w:rsidP="00C76A90">
      <w:pPr>
        <w:autoSpaceDE w:val="0"/>
        <w:autoSpaceDN w:val="0"/>
        <w:adjustRightInd w:val="0"/>
        <w:jc w:val="both"/>
        <w:rPr>
          <w:sz w:val="16"/>
          <w:szCs w:val="16"/>
        </w:rPr>
      </w:pPr>
      <w:r w:rsidRPr="00090D48">
        <w:rPr>
          <w:sz w:val="16"/>
          <w:szCs w:val="16"/>
        </w:rPr>
        <w:t xml:space="preserve">Воронежской области </w:t>
      </w:r>
    </w:p>
    <w:p w:rsidR="001D6FFC" w:rsidRPr="00090D48" w:rsidRDefault="001D6FFC" w:rsidP="00C76A90">
      <w:pPr>
        <w:autoSpaceDE w:val="0"/>
        <w:autoSpaceDN w:val="0"/>
        <w:adjustRightInd w:val="0"/>
        <w:jc w:val="right"/>
        <w:rPr>
          <w:sz w:val="16"/>
          <w:szCs w:val="16"/>
        </w:rPr>
      </w:pPr>
      <w:r w:rsidRPr="00090D48">
        <w:rPr>
          <w:sz w:val="16"/>
          <w:szCs w:val="16"/>
        </w:rPr>
        <w:t>Ю.Ф. Русинов</w:t>
      </w:r>
    </w:p>
    <w:p w:rsidR="001D6FFC" w:rsidRDefault="001D6FFC" w:rsidP="00C76A90">
      <w:pPr>
        <w:jc w:val="center"/>
        <w:rPr>
          <w:sz w:val="16"/>
          <w:szCs w:val="16"/>
        </w:rPr>
      </w:pPr>
    </w:p>
    <w:p w:rsidR="001D6FFC" w:rsidRPr="00854A72" w:rsidRDefault="001D6FFC" w:rsidP="00C76A90">
      <w:pPr>
        <w:pStyle w:val="Heading11"/>
        <w:kinsoku w:val="0"/>
        <w:overflowPunct w:val="0"/>
        <w:ind w:left="0"/>
        <w:jc w:val="center"/>
        <w:outlineLvl w:val="9"/>
        <w:rPr>
          <w:sz w:val="16"/>
          <w:szCs w:val="16"/>
        </w:rPr>
      </w:pPr>
      <w:r w:rsidRPr="00854A72">
        <w:rPr>
          <w:spacing w:val="-1"/>
          <w:sz w:val="16"/>
          <w:szCs w:val="16"/>
        </w:rPr>
        <w:t>АДМИНИСТРАЦИЯ ПАВЛОВСКОГО</w:t>
      </w:r>
      <w:r w:rsidRPr="00854A72">
        <w:rPr>
          <w:spacing w:val="-4"/>
          <w:sz w:val="16"/>
          <w:szCs w:val="16"/>
        </w:rPr>
        <w:t xml:space="preserve"> </w:t>
      </w:r>
      <w:r w:rsidRPr="00854A72">
        <w:rPr>
          <w:spacing w:val="-1"/>
          <w:sz w:val="16"/>
          <w:szCs w:val="16"/>
        </w:rPr>
        <w:t>МУНИЦИПАЛЬНОГО</w:t>
      </w:r>
      <w:r w:rsidRPr="00854A72">
        <w:rPr>
          <w:sz w:val="16"/>
          <w:szCs w:val="16"/>
        </w:rPr>
        <w:t xml:space="preserve"> </w:t>
      </w:r>
      <w:r w:rsidRPr="00854A72">
        <w:rPr>
          <w:spacing w:val="-1"/>
          <w:sz w:val="16"/>
          <w:szCs w:val="16"/>
        </w:rPr>
        <w:t>РАЙОНА ВОРОНЕЖСКОЙ</w:t>
      </w:r>
      <w:r w:rsidRPr="00854A72">
        <w:rPr>
          <w:spacing w:val="-3"/>
          <w:sz w:val="16"/>
          <w:szCs w:val="16"/>
        </w:rPr>
        <w:t xml:space="preserve"> </w:t>
      </w:r>
      <w:r w:rsidRPr="00854A72">
        <w:rPr>
          <w:spacing w:val="-1"/>
          <w:sz w:val="16"/>
          <w:szCs w:val="16"/>
        </w:rPr>
        <w:t>ОБЛАСТИ</w:t>
      </w:r>
    </w:p>
    <w:p w:rsidR="001D6FFC" w:rsidRPr="00854A72" w:rsidRDefault="001D6FFC" w:rsidP="00C76A90">
      <w:pPr>
        <w:pStyle w:val="af3"/>
        <w:kinsoku w:val="0"/>
        <w:overflowPunct w:val="0"/>
        <w:spacing w:after="0"/>
        <w:jc w:val="center"/>
        <w:rPr>
          <w:b/>
          <w:bCs/>
          <w:sz w:val="16"/>
          <w:szCs w:val="16"/>
        </w:rPr>
      </w:pPr>
    </w:p>
    <w:p w:rsidR="001D6FFC" w:rsidRPr="00854A72" w:rsidRDefault="001D6FFC" w:rsidP="00C76A90">
      <w:pPr>
        <w:pStyle w:val="af3"/>
        <w:kinsoku w:val="0"/>
        <w:overflowPunct w:val="0"/>
        <w:spacing w:after="0"/>
        <w:jc w:val="center"/>
        <w:rPr>
          <w:sz w:val="16"/>
          <w:szCs w:val="16"/>
        </w:rPr>
      </w:pPr>
      <w:r w:rsidRPr="00854A72">
        <w:rPr>
          <w:b/>
          <w:bCs/>
          <w:spacing w:val="-1"/>
          <w:sz w:val="16"/>
          <w:szCs w:val="16"/>
        </w:rPr>
        <w:t>ПОСТАНОВЛЕНИЕ</w:t>
      </w:r>
    </w:p>
    <w:p w:rsidR="001D6FFC" w:rsidRPr="00854A72" w:rsidRDefault="001D6FFC" w:rsidP="00C76A90">
      <w:pPr>
        <w:pStyle w:val="Heading2"/>
        <w:tabs>
          <w:tab w:val="left" w:pos="9214"/>
          <w:tab w:val="left" w:pos="9355"/>
        </w:tabs>
        <w:kinsoku w:val="0"/>
        <w:overflowPunct w:val="0"/>
        <w:ind w:left="0"/>
        <w:outlineLvl w:val="9"/>
        <w:rPr>
          <w:sz w:val="16"/>
          <w:szCs w:val="16"/>
          <w:u w:val="single"/>
        </w:rPr>
      </w:pPr>
      <w:r w:rsidRPr="00854A72">
        <w:rPr>
          <w:sz w:val="16"/>
          <w:szCs w:val="16"/>
          <w:u w:val="single"/>
        </w:rPr>
        <w:lastRenderedPageBreak/>
        <w:t xml:space="preserve">от 09.08.2018  № 523 </w:t>
      </w:r>
    </w:p>
    <w:p w:rsidR="001D6FFC" w:rsidRPr="00854A72" w:rsidRDefault="001D6FFC" w:rsidP="00C76A90">
      <w:pPr>
        <w:pStyle w:val="Heading2"/>
        <w:kinsoku w:val="0"/>
        <w:overflowPunct w:val="0"/>
        <w:ind w:left="0"/>
        <w:outlineLvl w:val="9"/>
        <w:rPr>
          <w:sz w:val="16"/>
          <w:szCs w:val="16"/>
        </w:rPr>
      </w:pPr>
      <w:r w:rsidRPr="00854A72">
        <w:rPr>
          <w:sz w:val="16"/>
          <w:szCs w:val="16"/>
        </w:rPr>
        <w:t>г. Павловск</w:t>
      </w:r>
    </w:p>
    <w:p w:rsidR="001D6FFC" w:rsidRPr="00854A72" w:rsidRDefault="001D6FFC" w:rsidP="00C76A90">
      <w:pPr>
        <w:rPr>
          <w:sz w:val="16"/>
          <w:szCs w:val="16"/>
        </w:rPr>
      </w:pPr>
    </w:p>
    <w:p w:rsidR="001D6FFC" w:rsidRPr="00854A72" w:rsidRDefault="001D6FFC" w:rsidP="00C76A90">
      <w:pPr>
        <w:rPr>
          <w:sz w:val="16"/>
          <w:szCs w:val="16"/>
        </w:rPr>
      </w:pPr>
      <w:r w:rsidRPr="00854A72">
        <w:rPr>
          <w:sz w:val="16"/>
          <w:szCs w:val="16"/>
        </w:rPr>
        <w:t xml:space="preserve">О проекте изменений в проект </w:t>
      </w:r>
    </w:p>
    <w:p w:rsidR="001D6FFC" w:rsidRPr="00854A72" w:rsidRDefault="001D6FFC" w:rsidP="00C76A90">
      <w:pPr>
        <w:rPr>
          <w:sz w:val="16"/>
          <w:szCs w:val="16"/>
        </w:rPr>
      </w:pPr>
      <w:r w:rsidRPr="00854A72">
        <w:rPr>
          <w:sz w:val="16"/>
          <w:szCs w:val="16"/>
        </w:rPr>
        <w:t xml:space="preserve">планировки и проект межевания </w:t>
      </w:r>
    </w:p>
    <w:p w:rsidR="001D6FFC" w:rsidRPr="00854A72" w:rsidRDefault="001D6FFC" w:rsidP="00C76A90">
      <w:pPr>
        <w:rPr>
          <w:sz w:val="16"/>
          <w:szCs w:val="16"/>
        </w:rPr>
      </w:pPr>
      <w:r w:rsidRPr="00854A72">
        <w:rPr>
          <w:sz w:val="16"/>
          <w:szCs w:val="16"/>
        </w:rPr>
        <w:t xml:space="preserve">территории, подготовленные  </w:t>
      </w:r>
      <w:proofErr w:type="gramStart"/>
      <w:r w:rsidRPr="00854A72">
        <w:rPr>
          <w:sz w:val="16"/>
          <w:szCs w:val="16"/>
        </w:rPr>
        <w:t>в</w:t>
      </w:r>
      <w:proofErr w:type="gramEnd"/>
      <w:r w:rsidRPr="00854A72">
        <w:rPr>
          <w:sz w:val="16"/>
          <w:szCs w:val="16"/>
        </w:rPr>
        <w:t xml:space="preserve"> </w:t>
      </w:r>
    </w:p>
    <w:p w:rsidR="001D6FFC" w:rsidRPr="00854A72" w:rsidRDefault="001D6FFC" w:rsidP="00C76A90">
      <w:pPr>
        <w:rPr>
          <w:sz w:val="16"/>
          <w:szCs w:val="16"/>
        </w:rPr>
      </w:pPr>
      <w:r w:rsidRPr="00854A72">
        <w:rPr>
          <w:sz w:val="16"/>
          <w:szCs w:val="16"/>
        </w:rPr>
        <w:t xml:space="preserve">составе документации </w:t>
      </w:r>
      <w:proofErr w:type="gramStart"/>
      <w:r w:rsidRPr="00854A72">
        <w:rPr>
          <w:sz w:val="16"/>
          <w:szCs w:val="16"/>
        </w:rPr>
        <w:t>для</w:t>
      </w:r>
      <w:proofErr w:type="gramEnd"/>
      <w:r w:rsidRPr="00854A72">
        <w:rPr>
          <w:sz w:val="16"/>
          <w:szCs w:val="16"/>
        </w:rPr>
        <w:t xml:space="preserve"> </w:t>
      </w:r>
    </w:p>
    <w:p w:rsidR="001D6FFC" w:rsidRPr="00854A72" w:rsidRDefault="001D6FFC" w:rsidP="00C76A90">
      <w:pPr>
        <w:rPr>
          <w:sz w:val="16"/>
          <w:szCs w:val="16"/>
        </w:rPr>
      </w:pPr>
      <w:r w:rsidRPr="00854A72">
        <w:rPr>
          <w:sz w:val="16"/>
          <w:szCs w:val="16"/>
        </w:rPr>
        <w:t xml:space="preserve">строительства объекта «Внеплощадочные </w:t>
      </w:r>
    </w:p>
    <w:p w:rsidR="001D6FFC" w:rsidRPr="00854A72" w:rsidRDefault="001D6FFC" w:rsidP="00C76A90">
      <w:pPr>
        <w:rPr>
          <w:sz w:val="16"/>
          <w:szCs w:val="16"/>
        </w:rPr>
      </w:pPr>
      <w:r w:rsidRPr="00854A72">
        <w:rPr>
          <w:sz w:val="16"/>
          <w:szCs w:val="16"/>
        </w:rPr>
        <w:t>сети газоснабжения высокого давления</w:t>
      </w:r>
    </w:p>
    <w:p w:rsidR="001D6FFC" w:rsidRPr="00854A72" w:rsidRDefault="001D6FFC" w:rsidP="00C76A90">
      <w:pPr>
        <w:rPr>
          <w:sz w:val="16"/>
          <w:szCs w:val="16"/>
        </w:rPr>
      </w:pPr>
      <w:r w:rsidRPr="00854A72">
        <w:rPr>
          <w:sz w:val="16"/>
          <w:szCs w:val="16"/>
        </w:rPr>
        <w:t xml:space="preserve"> «</w:t>
      </w:r>
      <w:proofErr w:type="spellStart"/>
      <w:proofErr w:type="gramStart"/>
      <w:r w:rsidRPr="00854A72">
        <w:rPr>
          <w:sz w:val="16"/>
          <w:szCs w:val="16"/>
        </w:rPr>
        <w:t>Бойни-мясоперерабатывающего</w:t>
      </w:r>
      <w:proofErr w:type="spellEnd"/>
      <w:proofErr w:type="gramEnd"/>
      <w:r w:rsidRPr="00854A72">
        <w:rPr>
          <w:sz w:val="16"/>
          <w:szCs w:val="16"/>
        </w:rPr>
        <w:t xml:space="preserve"> предприятия», </w:t>
      </w:r>
    </w:p>
    <w:p w:rsidR="001D6FFC" w:rsidRPr="00854A72" w:rsidRDefault="001D6FFC" w:rsidP="00C76A90">
      <w:pPr>
        <w:rPr>
          <w:sz w:val="16"/>
          <w:szCs w:val="16"/>
        </w:rPr>
      </w:pPr>
      <w:proofErr w:type="gramStart"/>
      <w:r w:rsidRPr="00854A72">
        <w:rPr>
          <w:sz w:val="16"/>
          <w:szCs w:val="16"/>
        </w:rPr>
        <w:t>расположенного</w:t>
      </w:r>
      <w:proofErr w:type="gramEnd"/>
      <w:r w:rsidRPr="00854A72">
        <w:rPr>
          <w:sz w:val="16"/>
          <w:szCs w:val="16"/>
        </w:rPr>
        <w:t xml:space="preserve"> по адресу: Воронежская </w:t>
      </w:r>
    </w:p>
    <w:p w:rsidR="001D6FFC" w:rsidRPr="00854A72" w:rsidRDefault="001D6FFC" w:rsidP="00C76A90">
      <w:pPr>
        <w:rPr>
          <w:sz w:val="16"/>
          <w:szCs w:val="16"/>
        </w:rPr>
      </w:pPr>
      <w:r w:rsidRPr="00854A72">
        <w:rPr>
          <w:sz w:val="16"/>
          <w:szCs w:val="16"/>
        </w:rPr>
        <w:t xml:space="preserve">область, Павловский район, восточная </w:t>
      </w:r>
    </w:p>
    <w:p w:rsidR="001D6FFC" w:rsidRPr="00854A72" w:rsidRDefault="001D6FFC" w:rsidP="00C76A90">
      <w:pPr>
        <w:rPr>
          <w:sz w:val="16"/>
          <w:szCs w:val="16"/>
        </w:rPr>
      </w:pPr>
      <w:r w:rsidRPr="00854A72">
        <w:rPr>
          <w:sz w:val="16"/>
          <w:szCs w:val="16"/>
        </w:rPr>
        <w:t xml:space="preserve">часть кадастрового квартала 36:20:6000018 </w:t>
      </w:r>
    </w:p>
    <w:p w:rsidR="001D6FFC" w:rsidRPr="00854A72" w:rsidRDefault="001D6FFC" w:rsidP="00C76A90">
      <w:pPr>
        <w:rPr>
          <w:sz w:val="16"/>
          <w:szCs w:val="16"/>
        </w:rPr>
      </w:pPr>
      <w:r w:rsidRPr="00854A72">
        <w:rPr>
          <w:sz w:val="16"/>
          <w:szCs w:val="16"/>
        </w:rPr>
        <w:t>(кадастровый номер 36:20:6000018:122)»</w:t>
      </w:r>
    </w:p>
    <w:p w:rsidR="001D6FFC" w:rsidRPr="00854A72" w:rsidRDefault="001D6FFC" w:rsidP="00C76A90">
      <w:pPr>
        <w:rPr>
          <w:b/>
          <w:sz w:val="16"/>
          <w:szCs w:val="16"/>
        </w:rPr>
      </w:pPr>
    </w:p>
    <w:p w:rsidR="001D6FFC" w:rsidRPr="00854A72" w:rsidRDefault="001D6FFC" w:rsidP="00C76A90">
      <w:pPr>
        <w:tabs>
          <w:tab w:val="left" w:pos="720"/>
        </w:tabs>
        <w:autoSpaceDE w:val="0"/>
        <w:autoSpaceDN w:val="0"/>
        <w:adjustRightInd w:val="0"/>
        <w:jc w:val="both"/>
        <w:rPr>
          <w:sz w:val="16"/>
          <w:szCs w:val="16"/>
        </w:rPr>
      </w:pPr>
      <w:r w:rsidRPr="00854A72">
        <w:rPr>
          <w:sz w:val="16"/>
          <w:szCs w:val="16"/>
        </w:rPr>
        <w:t>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Павловского муниципального района,  рассмотрев ходатайств</w:t>
      </w:r>
      <w:proofErr w:type="gramStart"/>
      <w:r w:rsidRPr="00854A72">
        <w:rPr>
          <w:sz w:val="16"/>
          <w:szCs w:val="16"/>
        </w:rPr>
        <w:t>о ООО</w:t>
      </w:r>
      <w:proofErr w:type="gramEnd"/>
      <w:r w:rsidRPr="00854A72">
        <w:rPr>
          <w:sz w:val="16"/>
          <w:szCs w:val="16"/>
        </w:rPr>
        <w:t xml:space="preserve"> «АГРОЭКО-ЮГ» от 31.07.2018 № 31-56, с целью изменения трассы трубопровода газоснабжения, администрация Павловского муниципального района</w:t>
      </w:r>
    </w:p>
    <w:p w:rsidR="001D6FFC" w:rsidRPr="00854A72" w:rsidRDefault="001D6FFC" w:rsidP="00C76A90">
      <w:pPr>
        <w:tabs>
          <w:tab w:val="left" w:pos="720"/>
        </w:tabs>
        <w:autoSpaceDE w:val="0"/>
        <w:autoSpaceDN w:val="0"/>
        <w:adjustRightInd w:val="0"/>
        <w:jc w:val="center"/>
        <w:rPr>
          <w:sz w:val="16"/>
          <w:szCs w:val="16"/>
        </w:rPr>
      </w:pPr>
    </w:p>
    <w:p w:rsidR="001D6FFC" w:rsidRPr="00854A72" w:rsidRDefault="001D6FFC" w:rsidP="00C76A90">
      <w:pPr>
        <w:tabs>
          <w:tab w:val="left" w:pos="720"/>
        </w:tabs>
        <w:autoSpaceDE w:val="0"/>
        <w:autoSpaceDN w:val="0"/>
        <w:adjustRightInd w:val="0"/>
        <w:jc w:val="center"/>
        <w:rPr>
          <w:sz w:val="16"/>
          <w:szCs w:val="16"/>
        </w:rPr>
      </w:pPr>
      <w:r w:rsidRPr="00854A72">
        <w:rPr>
          <w:sz w:val="16"/>
          <w:szCs w:val="16"/>
        </w:rPr>
        <w:t>ПОСТАНОВЛЯЕТ:</w:t>
      </w:r>
    </w:p>
    <w:p w:rsidR="001D6FFC" w:rsidRPr="00854A72" w:rsidRDefault="001D6FFC" w:rsidP="00C76A90">
      <w:pPr>
        <w:tabs>
          <w:tab w:val="left" w:pos="720"/>
        </w:tabs>
        <w:autoSpaceDE w:val="0"/>
        <w:autoSpaceDN w:val="0"/>
        <w:adjustRightInd w:val="0"/>
        <w:jc w:val="center"/>
        <w:rPr>
          <w:sz w:val="16"/>
          <w:szCs w:val="16"/>
        </w:rPr>
      </w:pPr>
    </w:p>
    <w:p w:rsidR="001D6FFC" w:rsidRPr="00854A72" w:rsidRDefault="001D6FFC" w:rsidP="00C76A90">
      <w:pPr>
        <w:pStyle w:val="af0"/>
        <w:tabs>
          <w:tab w:val="left" w:pos="0"/>
        </w:tabs>
        <w:autoSpaceDE w:val="0"/>
        <w:autoSpaceDN w:val="0"/>
        <w:adjustRightInd w:val="0"/>
        <w:ind w:left="0"/>
        <w:contextualSpacing w:val="0"/>
        <w:jc w:val="both"/>
        <w:rPr>
          <w:sz w:val="16"/>
          <w:szCs w:val="16"/>
        </w:rPr>
      </w:pPr>
      <w:r w:rsidRPr="00854A72">
        <w:rPr>
          <w:sz w:val="16"/>
          <w:szCs w:val="16"/>
        </w:rPr>
        <w:t>1. Принять проект изменений в проект планировки и проект межевания территории,  подготовленный в составе документации для строительства объекта «Внеплощадочные сети газоснабжения высокого давления «</w:t>
      </w:r>
      <w:proofErr w:type="spellStart"/>
      <w:proofErr w:type="gramStart"/>
      <w:r w:rsidRPr="00854A72">
        <w:rPr>
          <w:sz w:val="16"/>
          <w:szCs w:val="16"/>
        </w:rPr>
        <w:t>Бойни-мясоперерабатывающего</w:t>
      </w:r>
      <w:proofErr w:type="spellEnd"/>
      <w:proofErr w:type="gramEnd"/>
      <w:r w:rsidRPr="00854A72">
        <w:rPr>
          <w:sz w:val="16"/>
          <w:szCs w:val="16"/>
        </w:rPr>
        <w:t xml:space="preserve"> предприятия», расположенного по адресу: Воронежская область, Павловский район, восточная часть кадастрового квартала 36:20:6000018 (кадастровый номер 36:20:6000018:122)», утвержденный постановлением администрации Елизаветовского сельского поселения Павловского муниципального района Воронежской области от 25.11.2016 № 199 «Об утверждении проекта планировки и проекта межевания территории». Изменения в проект планировки и проект межевания выполнить в соответствии с требованиями ст. 41.1, 42, 43 Градостроительного кодекса Российской Федерации.</w:t>
      </w:r>
    </w:p>
    <w:p w:rsidR="001D6FFC" w:rsidRPr="00854A72" w:rsidRDefault="001D6FFC" w:rsidP="00C76A90">
      <w:pPr>
        <w:pStyle w:val="af0"/>
        <w:tabs>
          <w:tab w:val="left" w:pos="0"/>
        </w:tabs>
        <w:autoSpaceDE w:val="0"/>
        <w:autoSpaceDN w:val="0"/>
        <w:adjustRightInd w:val="0"/>
        <w:ind w:left="0"/>
        <w:contextualSpacing w:val="0"/>
        <w:jc w:val="both"/>
        <w:rPr>
          <w:sz w:val="16"/>
          <w:szCs w:val="16"/>
        </w:rPr>
      </w:pPr>
      <w:r w:rsidRPr="00854A72">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 информационно-телекоммуникационной сети Интернет.</w:t>
      </w:r>
    </w:p>
    <w:p w:rsidR="001D6FFC" w:rsidRPr="00854A72" w:rsidRDefault="001D6FFC" w:rsidP="00C76A90">
      <w:pPr>
        <w:pStyle w:val="ConsPlusNormal"/>
        <w:tabs>
          <w:tab w:val="left" w:pos="709"/>
        </w:tabs>
        <w:ind w:firstLine="0"/>
        <w:jc w:val="both"/>
        <w:rPr>
          <w:rFonts w:ascii="Times New Roman" w:hAnsi="Times New Roman"/>
          <w:sz w:val="16"/>
          <w:szCs w:val="16"/>
        </w:rPr>
      </w:pPr>
      <w:r w:rsidRPr="00854A72">
        <w:rPr>
          <w:rFonts w:ascii="Times New Roman" w:eastAsia="Calibri" w:hAnsi="Times New Roman"/>
          <w:sz w:val="16"/>
          <w:szCs w:val="16"/>
          <w:lang w:eastAsia="en-US"/>
        </w:rPr>
        <w:t xml:space="preserve">3. </w:t>
      </w:r>
      <w:proofErr w:type="gramStart"/>
      <w:r w:rsidRPr="00854A72">
        <w:rPr>
          <w:rFonts w:ascii="Times New Roman" w:eastAsia="Calibri" w:hAnsi="Times New Roman"/>
          <w:sz w:val="16"/>
          <w:szCs w:val="16"/>
          <w:lang w:eastAsia="en-US"/>
        </w:rPr>
        <w:t>Контроль за</w:t>
      </w:r>
      <w:proofErr w:type="gramEnd"/>
      <w:r w:rsidRPr="00854A72">
        <w:rPr>
          <w:rFonts w:ascii="Times New Roman" w:eastAsia="Calibri" w:hAnsi="Times New Roman"/>
          <w:sz w:val="16"/>
          <w:szCs w:val="16"/>
          <w:lang w:eastAsia="en-US"/>
        </w:rPr>
        <w:t xml:space="preserve"> исполнением настоящего постановления возложить на </w:t>
      </w:r>
      <w:r w:rsidRPr="00854A72">
        <w:rPr>
          <w:rFonts w:ascii="Times New Roman" w:hAnsi="Times New Roman"/>
          <w:sz w:val="16"/>
          <w:szCs w:val="16"/>
        </w:rPr>
        <w:t>заместителя главы администрации Павловского муниципального района Подорожного Ю.А.</w:t>
      </w:r>
    </w:p>
    <w:p w:rsidR="001D6FFC" w:rsidRDefault="001D6FFC" w:rsidP="00C76A90">
      <w:pPr>
        <w:jc w:val="both"/>
        <w:rPr>
          <w:sz w:val="16"/>
          <w:szCs w:val="16"/>
        </w:rPr>
      </w:pPr>
    </w:p>
    <w:p w:rsidR="001D6FFC" w:rsidRPr="00090D48" w:rsidRDefault="001D6FFC" w:rsidP="00C76A90">
      <w:pPr>
        <w:autoSpaceDE w:val="0"/>
        <w:autoSpaceDN w:val="0"/>
        <w:adjustRightInd w:val="0"/>
        <w:jc w:val="both"/>
        <w:rPr>
          <w:sz w:val="16"/>
          <w:szCs w:val="16"/>
        </w:rPr>
      </w:pPr>
      <w:r w:rsidRPr="00090D48">
        <w:rPr>
          <w:sz w:val="16"/>
          <w:szCs w:val="16"/>
        </w:rPr>
        <w:t xml:space="preserve">Глава администрации </w:t>
      </w:r>
    </w:p>
    <w:p w:rsidR="001D6FFC" w:rsidRPr="00090D48" w:rsidRDefault="001D6FFC"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1D6FFC" w:rsidRPr="00090D48" w:rsidRDefault="001D6FFC" w:rsidP="00C76A90">
      <w:pPr>
        <w:autoSpaceDE w:val="0"/>
        <w:autoSpaceDN w:val="0"/>
        <w:adjustRightInd w:val="0"/>
        <w:jc w:val="both"/>
        <w:rPr>
          <w:sz w:val="16"/>
          <w:szCs w:val="16"/>
        </w:rPr>
      </w:pPr>
      <w:r w:rsidRPr="00090D48">
        <w:rPr>
          <w:sz w:val="16"/>
          <w:szCs w:val="16"/>
        </w:rPr>
        <w:t xml:space="preserve">Воронежской области </w:t>
      </w:r>
    </w:p>
    <w:p w:rsidR="001D6FFC" w:rsidRPr="00090D48" w:rsidRDefault="001D6FFC" w:rsidP="00C76A90">
      <w:pPr>
        <w:autoSpaceDE w:val="0"/>
        <w:autoSpaceDN w:val="0"/>
        <w:adjustRightInd w:val="0"/>
        <w:jc w:val="right"/>
        <w:rPr>
          <w:sz w:val="16"/>
          <w:szCs w:val="16"/>
        </w:rPr>
      </w:pPr>
      <w:r w:rsidRPr="00090D48">
        <w:rPr>
          <w:sz w:val="16"/>
          <w:szCs w:val="16"/>
        </w:rPr>
        <w:t>Ю.Ф. Русинов</w:t>
      </w:r>
    </w:p>
    <w:p w:rsidR="001D6FFC" w:rsidRDefault="001D6FFC" w:rsidP="00C76A90">
      <w:pPr>
        <w:jc w:val="center"/>
        <w:rPr>
          <w:sz w:val="16"/>
          <w:szCs w:val="16"/>
        </w:rPr>
      </w:pPr>
    </w:p>
    <w:p w:rsidR="001D6FFC" w:rsidRPr="00807084" w:rsidRDefault="001D6FFC" w:rsidP="00C76A90">
      <w:pPr>
        <w:pStyle w:val="Heading11"/>
        <w:kinsoku w:val="0"/>
        <w:overflowPunct w:val="0"/>
        <w:ind w:left="0"/>
        <w:jc w:val="center"/>
        <w:outlineLvl w:val="9"/>
        <w:rPr>
          <w:sz w:val="16"/>
          <w:szCs w:val="16"/>
        </w:rPr>
      </w:pPr>
      <w:r w:rsidRPr="00807084">
        <w:rPr>
          <w:spacing w:val="-1"/>
          <w:sz w:val="16"/>
          <w:szCs w:val="16"/>
        </w:rPr>
        <w:t>АДМИНИСТРАЦИЯ ПАВЛОВСКОГО</w:t>
      </w:r>
      <w:r w:rsidRPr="00807084">
        <w:rPr>
          <w:spacing w:val="-4"/>
          <w:sz w:val="16"/>
          <w:szCs w:val="16"/>
        </w:rPr>
        <w:t xml:space="preserve"> </w:t>
      </w:r>
      <w:r w:rsidRPr="00807084">
        <w:rPr>
          <w:spacing w:val="-1"/>
          <w:sz w:val="16"/>
          <w:szCs w:val="16"/>
        </w:rPr>
        <w:t>МУНИЦИПАЛЬНОГО</w:t>
      </w:r>
      <w:r w:rsidRPr="00807084">
        <w:rPr>
          <w:sz w:val="16"/>
          <w:szCs w:val="16"/>
        </w:rPr>
        <w:t xml:space="preserve"> </w:t>
      </w:r>
      <w:r w:rsidRPr="00807084">
        <w:rPr>
          <w:spacing w:val="-1"/>
          <w:sz w:val="16"/>
          <w:szCs w:val="16"/>
        </w:rPr>
        <w:t>РАЙОНА ВОРОНЕЖСКОЙ</w:t>
      </w:r>
      <w:r w:rsidRPr="00807084">
        <w:rPr>
          <w:spacing w:val="-3"/>
          <w:sz w:val="16"/>
          <w:szCs w:val="16"/>
        </w:rPr>
        <w:t xml:space="preserve"> </w:t>
      </w:r>
      <w:r w:rsidRPr="00807084">
        <w:rPr>
          <w:spacing w:val="-1"/>
          <w:sz w:val="16"/>
          <w:szCs w:val="16"/>
        </w:rPr>
        <w:t>ОБЛАСТИ</w:t>
      </w:r>
    </w:p>
    <w:p w:rsidR="001D6FFC" w:rsidRPr="00807084" w:rsidRDefault="001D6FFC" w:rsidP="00C76A90">
      <w:pPr>
        <w:pStyle w:val="af3"/>
        <w:kinsoku w:val="0"/>
        <w:overflowPunct w:val="0"/>
        <w:spacing w:after="0"/>
        <w:jc w:val="center"/>
        <w:rPr>
          <w:b/>
          <w:bCs/>
          <w:sz w:val="16"/>
          <w:szCs w:val="16"/>
        </w:rPr>
      </w:pPr>
    </w:p>
    <w:p w:rsidR="001D6FFC" w:rsidRPr="00807084" w:rsidRDefault="001D6FFC" w:rsidP="00C76A90">
      <w:pPr>
        <w:pStyle w:val="af3"/>
        <w:kinsoku w:val="0"/>
        <w:overflowPunct w:val="0"/>
        <w:spacing w:after="0"/>
        <w:jc w:val="center"/>
        <w:rPr>
          <w:sz w:val="16"/>
          <w:szCs w:val="16"/>
        </w:rPr>
      </w:pPr>
      <w:r w:rsidRPr="00807084">
        <w:rPr>
          <w:b/>
          <w:bCs/>
          <w:spacing w:val="-1"/>
          <w:sz w:val="16"/>
          <w:szCs w:val="16"/>
        </w:rPr>
        <w:t>ПОСТАНОВЛЕНИЕ</w:t>
      </w:r>
    </w:p>
    <w:p w:rsidR="001D6FFC" w:rsidRPr="00807084" w:rsidRDefault="001D6FFC" w:rsidP="00C76A90">
      <w:pPr>
        <w:pStyle w:val="Heading2"/>
        <w:tabs>
          <w:tab w:val="left" w:pos="9214"/>
          <w:tab w:val="left" w:pos="9355"/>
        </w:tabs>
        <w:kinsoku w:val="0"/>
        <w:overflowPunct w:val="0"/>
        <w:ind w:left="0"/>
        <w:outlineLvl w:val="9"/>
        <w:rPr>
          <w:sz w:val="16"/>
          <w:szCs w:val="16"/>
          <w:u w:val="single"/>
        </w:rPr>
      </w:pPr>
      <w:r w:rsidRPr="00807084">
        <w:rPr>
          <w:sz w:val="16"/>
          <w:szCs w:val="16"/>
          <w:u w:val="single"/>
        </w:rPr>
        <w:t xml:space="preserve">от 09.08.2018  № 524 </w:t>
      </w:r>
    </w:p>
    <w:p w:rsidR="001D6FFC" w:rsidRPr="00807084" w:rsidRDefault="001D6FFC" w:rsidP="00C76A90">
      <w:pPr>
        <w:pStyle w:val="Heading2"/>
        <w:kinsoku w:val="0"/>
        <w:overflowPunct w:val="0"/>
        <w:ind w:left="0"/>
        <w:outlineLvl w:val="9"/>
        <w:rPr>
          <w:sz w:val="16"/>
          <w:szCs w:val="16"/>
        </w:rPr>
      </w:pPr>
      <w:r w:rsidRPr="00807084">
        <w:rPr>
          <w:sz w:val="16"/>
          <w:szCs w:val="16"/>
        </w:rPr>
        <w:t>г. Павловск</w:t>
      </w:r>
    </w:p>
    <w:p w:rsidR="001D6FFC" w:rsidRPr="00807084" w:rsidRDefault="001D6FFC" w:rsidP="00C76A90">
      <w:pPr>
        <w:rPr>
          <w:sz w:val="16"/>
          <w:szCs w:val="16"/>
        </w:rPr>
      </w:pPr>
    </w:p>
    <w:p w:rsidR="001D6FFC" w:rsidRPr="00807084" w:rsidRDefault="001D6FFC" w:rsidP="00C76A90">
      <w:pPr>
        <w:rPr>
          <w:sz w:val="16"/>
          <w:szCs w:val="16"/>
        </w:rPr>
      </w:pPr>
      <w:r w:rsidRPr="00807084">
        <w:rPr>
          <w:sz w:val="16"/>
          <w:szCs w:val="16"/>
        </w:rPr>
        <w:t xml:space="preserve">О проекте изменений в проект </w:t>
      </w:r>
    </w:p>
    <w:p w:rsidR="001D6FFC" w:rsidRPr="00807084" w:rsidRDefault="001D6FFC" w:rsidP="00C76A90">
      <w:pPr>
        <w:rPr>
          <w:sz w:val="16"/>
          <w:szCs w:val="16"/>
        </w:rPr>
      </w:pPr>
      <w:r w:rsidRPr="00807084">
        <w:rPr>
          <w:sz w:val="16"/>
          <w:szCs w:val="16"/>
        </w:rPr>
        <w:t xml:space="preserve">планировки и проект межевания </w:t>
      </w:r>
    </w:p>
    <w:p w:rsidR="001D6FFC" w:rsidRPr="00807084" w:rsidRDefault="001D6FFC" w:rsidP="00C76A90">
      <w:pPr>
        <w:rPr>
          <w:sz w:val="16"/>
          <w:szCs w:val="16"/>
        </w:rPr>
      </w:pPr>
      <w:r w:rsidRPr="00807084">
        <w:rPr>
          <w:sz w:val="16"/>
          <w:szCs w:val="16"/>
        </w:rPr>
        <w:t xml:space="preserve">территории для строительства </w:t>
      </w:r>
    </w:p>
    <w:p w:rsidR="001D6FFC" w:rsidRPr="00807084" w:rsidRDefault="001D6FFC" w:rsidP="00C76A90">
      <w:pPr>
        <w:rPr>
          <w:sz w:val="16"/>
          <w:szCs w:val="16"/>
        </w:rPr>
      </w:pPr>
      <w:r w:rsidRPr="00807084">
        <w:rPr>
          <w:sz w:val="16"/>
          <w:szCs w:val="16"/>
        </w:rPr>
        <w:t xml:space="preserve">линейного объекта «Внешние сети </w:t>
      </w:r>
    </w:p>
    <w:p w:rsidR="001D6FFC" w:rsidRPr="00807084" w:rsidRDefault="001D6FFC" w:rsidP="00C76A90">
      <w:pPr>
        <w:rPr>
          <w:sz w:val="16"/>
          <w:szCs w:val="16"/>
        </w:rPr>
      </w:pPr>
      <w:r w:rsidRPr="00807084">
        <w:rPr>
          <w:sz w:val="16"/>
          <w:szCs w:val="16"/>
        </w:rPr>
        <w:t>электроснабжения к мясохладобойне-</w:t>
      </w:r>
    </w:p>
    <w:p w:rsidR="001D6FFC" w:rsidRPr="00807084" w:rsidRDefault="001D6FFC" w:rsidP="00C76A90">
      <w:pPr>
        <w:rPr>
          <w:sz w:val="16"/>
          <w:szCs w:val="16"/>
        </w:rPr>
      </w:pPr>
      <w:r w:rsidRPr="00807084">
        <w:rPr>
          <w:sz w:val="16"/>
          <w:szCs w:val="16"/>
        </w:rPr>
        <w:t xml:space="preserve">предприятию по убою, переработке и </w:t>
      </w:r>
    </w:p>
    <w:p w:rsidR="001D6FFC" w:rsidRPr="00807084" w:rsidRDefault="001D6FFC" w:rsidP="00C76A90">
      <w:pPr>
        <w:rPr>
          <w:sz w:val="16"/>
          <w:szCs w:val="16"/>
        </w:rPr>
      </w:pPr>
      <w:r w:rsidRPr="00807084">
        <w:rPr>
          <w:sz w:val="16"/>
          <w:szCs w:val="16"/>
        </w:rPr>
        <w:t xml:space="preserve">хранению животноводческой продукции </w:t>
      </w:r>
    </w:p>
    <w:p w:rsidR="001D6FFC" w:rsidRPr="00807084" w:rsidRDefault="001D6FFC" w:rsidP="00C76A90">
      <w:pPr>
        <w:rPr>
          <w:sz w:val="16"/>
          <w:szCs w:val="16"/>
        </w:rPr>
      </w:pPr>
      <w:r w:rsidRPr="00807084">
        <w:rPr>
          <w:sz w:val="16"/>
          <w:szCs w:val="16"/>
        </w:rPr>
        <w:t xml:space="preserve">свиноводческого комплекса АГРОЭКО. </w:t>
      </w:r>
    </w:p>
    <w:p w:rsidR="001D6FFC" w:rsidRPr="00807084" w:rsidRDefault="001D6FFC" w:rsidP="00C76A90">
      <w:pPr>
        <w:rPr>
          <w:sz w:val="16"/>
          <w:szCs w:val="16"/>
        </w:rPr>
      </w:pPr>
      <w:r w:rsidRPr="00807084">
        <w:rPr>
          <w:sz w:val="16"/>
          <w:szCs w:val="16"/>
        </w:rPr>
        <w:t xml:space="preserve">I и II этапы строительства. ЛЭП-10кВ и </w:t>
      </w:r>
    </w:p>
    <w:p w:rsidR="001D6FFC" w:rsidRPr="00807084" w:rsidRDefault="001D6FFC" w:rsidP="00C76A90">
      <w:pPr>
        <w:rPr>
          <w:sz w:val="16"/>
          <w:szCs w:val="16"/>
        </w:rPr>
      </w:pPr>
      <w:r w:rsidRPr="00807084">
        <w:rPr>
          <w:sz w:val="16"/>
          <w:szCs w:val="16"/>
        </w:rPr>
        <w:t>РТП-6/10кВ. II этап строительства»</w:t>
      </w:r>
    </w:p>
    <w:p w:rsidR="001D6FFC" w:rsidRPr="00807084" w:rsidRDefault="001D6FFC" w:rsidP="00C76A90">
      <w:pPr>
        <w:rPr>
          <w:b/>
          <w:sz w:val="16"/>
          <w:szCs w:val="16"/>
        </w:rPr>
      </w:pPr>
    </w:p>
    <w:p w:rsidR="001D6FFC" w:rsidRPr="00807084" w:rsidRDefault="001D6FFC" w:rsidP="00C76A90">
      <w:pPr>
        <w:tabs>
          <w:tab w:val="left" w:pos="720"/>
        </w:tabs>
        <w:autoSpaceDE w:val="0"/>
        <w:autoSpaceDN w:val="0"/>
        <w:adjustRightInd w:val="0"/>
        <w:jc w:val="both"/>
        <w:rPr>
          <w:sz w:val="16"/>
          <w:szCs w:val="16"/>
        </w:rPr>
      </w:pPr>
      <w:r w:rsidRPr="00807084">
        <w:rPr>
          <w:sz w:val="16"/>
          <w:szCs w:val="16"/>
        </w:rPr>
        <w:t>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Павловского муниципального района,  рассмотрев ходатайств</w:t>
      </w:r>
      <w:proofErr w:type="gramStart"/>
      <w:r w:rsidRPr="00807084">
        <w:rPr>
          <w:sz w:val="16"/>
          <w:szCs w:val="16"/>
        </w:rPr>
        <w:t>о ООО</w:t>
      </w:r>
      <w:proofErr w:type="gramEnd"/>
      <w:r w:rsidRPr="00807084">
        <w:rPr>
          <w:sz w:val="16"/>
          <w:szCs w:val="16"/>
        </w:rPr>
        <w:t xml:space="preserve"> «АГРОЭКО-ЮГ» от 31.07.2018 № 27-56, с целью изменения трассы электроснабжения, администрация Павловского муниципального района</w:t>
      </w:r>
    </w:p>
    <w:p w:rsidR="001D6FFC" w:rsidRPr="00807084" w:rsidRDefault="001D6FFC" w:rsidP="00C76A90">
      <w:pPr>
        <w:tabs>
          <w:tab w:val="left" w:pos="720"/>
        </w:tabs>
        <w:autoSpaceDE w:val="0"/>
        <w:autoSpaceDN w:val="0"/>
        <w:adjustRightInd w:val="0"/>
        <w:jc w:val="center"/>
        <w:rPr>
          <w:sz w:val="16"/>
          <w:szCs w:val="16"/>
        </w:rPr>
      </w:pPr>
    </w:p>
    <w:p w:rsidR="001D6FFC" w:rsidRPr="00807084" w:rsidRDefault="001D6FFC" w:rsidP="00C76A90">
      <w:pPr>
        <w:tabs>
          <w:tab w:val="left" w:pos="720"/>
        </w:tabs>
        <w:autoSpaceDE w:val="0"/>
        <w:autoSpaceDN w:val="0"/>
        <w:adjustRightInd w:val="0"/>
        <w:jc w:val="center"/>
        <w:rPr>
          <w:sz w:val="16"/>
          <w:szCs w:val="16"/>
        </w:rPr>
      </w:pPr>
      <w:r w:rsidRPr="00807084">
        <w:rPr>
          <w:sz w:val="16"/>
          <w:szCs w:val="16"/>
        </w:rPr>
        <w:t>ПОСТАНОВЛЯЕТ:</w:t>
      </w:r>
    </w:p>
    <w:p w:rsidR="001D6FFC" w:rsidRPr="00807084" w:rsidRDefault="001D6FFC" w:rsidP="00C76A90">
      <w:pPr>
        <w:tabs>
          <w:tab w:val="left" w:pos="720"/>
        </w:tabs>
        <w:autoSpaceDE w:val="0"/>
        <w:autoSpaceDN w:val="0"/>
        <w:adjustRightInd w:val="0"/>
        <w:jc w:val="center"/>
        <w:rPr>
          <w:sz w:val="16"/>
          <w:szCs w:val="16"/>
        </w:rPr>
      </w:pPr>
    </w:p>
    <w:p w:rsidR="001D6FFC" w:rsidRPr="00807084" w:rsidRDefault="001D6FFC" w:rsidP="00C76A90">
      <w:pPr>
        <w:tabs>
          <w:tab w:val="left" w:pos="709"/>
        </w:tabs>
        <w:jc w:val="both"/>
        <w:rPr>
          <w:sz w:val="16"/>
          <w:szCs w:val="16"/>
        </w:rPr>
      </w:pPr>
      <w:r w:rsidRPr="00807084">
        <w:rPr>
          <w:sz w:val="16"/>
          <w:szCs w:val="16"/>
        </w:rPr>
        <w:t>1. Принять проект изменений в проект планировки и проект межевания территории для строительства линейного объекта «Внешние сети электроснабжения к мясохладобойне-предприятию по убою, переработке и хранению животноводческой продукции свиноводческого комплекса АГРОЭКО. I и II этапы строительства. ЛЭП-10кВ и РТП-6/10кВ. II этап строительства», утвержденный постановлением администрации Павловского муниципального района от 18.06.2018 № 388 «Об утверждении проекта планировки и проекта межевания территории для строительства линейного объекта «Внешние сети электроснабжения к мясохладобойне-предприятию по убою, переработке и хранению животноводческой продукции свиноводческого комплекса АГРОЭКО. I и II этапы строительства. ЛЭП-10кВ и РТП-6/10кВ. II этап строительства». Изменения в проект планировки и проект межевания выполнить в соответствии с требованиями ст. 41.1, 42, 43 Градостроительного кодекса Российской Федерации.</w:t>
      </w:r>
    </w:p>
    <w:p w:rsidR="001D6FFC" w:rsidRPr="00807084" w:rsidRDefault="001D6FFC" w:rsidP="00C76A90">
      <w:pPr>
        <w:pStyle w:val="af0"/>
        <w:tabs>
          <w:tab w:val="left" w:pos="0"/>
        </w:tabs>
        <w:autoSpaceDE w:val="0"/>
        <w:autoSpaceDN w:val="0"/>
        <w:adjustRightInd w:val="0"/>
        <w:ind w:left="0"/>
        <w:contextualSpacing w:val="0"/>
        <w:jc w:val="both"/>
        <w:rPr>
          <w:sz w:val="16"/>
          <w:szCs w:val="16"/>
        </w:rPr>
      </w:pPr>
      <w:r w:rsidRPr="00807084">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 информационно-телекоммуникационной сети Интернет.</w:t>
      </w:r>
    </w:p>
    <w:p w:rsidR="001D6FFC" w:rsidRPr="00807084" w:rsidRDefault="001D6FFC" w:rsidP="00C76A90">
      <w:pPr>
        <w:pStyle w:val="ConsPlusNormal"/>
        <w:tabs>
          <w:tab w:val="left" w:pos="709"/>
        </w:tabs>
        <w:ind w:firstLine="0"/>
        <w:jc w:val="both"/>
        <w:rPr>
          <w:rFonts w:ascii="Times New Roman" w:hAnsi="Times New Roman"/>
          <w:sz w:val="16"/>
          <w:szCs w:val="16"/>
        </w:rPr>
      </w:pPr>
      <w:r w:rsidRPr="00807084">
        <w:rPr>
          <w:rFonts w:ascii="Times New Roman" w:eastAsia="Calibri" w:hAnsi="Times New Roman"/>
          <w:sz w:val="16"/>
          <w:szCs w:val="16"/>
          <w:lang w:eastAsia="en-US"/>
        </w:rPr>
        <w:t xml:space="preserve">3. </w:t>
      </w:r>
      <w:proofErr w:type="gramStart"/>
      <w:r w:rsidRPr="00807084">
        <w:rPr>
          <w:rFonts w:ascii="Times New Roman" w:eastAsia="Calibri" w:hAnsi="Times New Roman"/>
          <w:sz w:val="16"/>
          <w:szCs w:val="16"/>
          <w:lang w:eastAsia="en-US"/>
        </w:rPr>
        <w:t>Контроль за</w:t>
      </w:r>
      <w:proofErr w:type="gramEnd"/>
      <w:r w:rsidRPr="00807084">
        <w:rPr>
          <w:rFonts w:ascii="Times New Roman" w:eastAsia="Calibri" w:hAnsi="Times New Roman"/>
          <w:sz w:val="16"/>
          <w:szCs w:val="16"/>
          <w:lang w:eastAsia="en-US"/>
        </w:rPr>
        <w:t xml:space="preserve"> исполнением настоящего постановления возложить на </w:t>
      </w:r>
      <w:r w:rsidRPr="00807084">
        <w:rPr>
          <w:rFonts w:ascii="Times New Roman" w:hAnsi="Times New Roman"/>
          <w:sz w:val="16"/>
          <w:szCs w:val="16"/>
        </w:rPr>
        <w:t>заместителя главы администрации Павловского муниципального района Подорожного Ю.А.</w:t>
      </w:r>
    </w:p>
    <w:p w:rsidR="001D6FFC" w:rsidRDefault="001D6FFC" w:rsidP="00C76A90">
      <w:pPr>
        <w:jc w:val="both"/>
        <w:rPr>
          <w:sz w:val="16"/>
          <w:szCs w:val="16"/>
        </w:rPr>
      </w:pPr>
    </w:p>
    <w:p w:rsidR="001D6FFC" w:rsidRPr="00090D48" w:rsidRDefault="001D6FFC" w:rsidP="00C76A90">
      <w:pPr>
        <w:autoSpaceDE w:val="0"/>
        <w:autoSpaceDN w:val="0"/>
        <w:adjustRightInd w:val="0"/>
        <w:jc w:val="both"/>
        <w:rPr>
          <w:sz w:val="16"/>
          <w:szCs w:val="16"/>
        </w:rPr>
      </w:pPr>
      <w:r w:rsidRPr="00090D48">
        <w:rPr>
          <w:sz w:val="16"/>
          <w:szCs w:val="16"/>
        </w:rPr>
        <w:t xml:space="preserve">Глава администрации </w:t>
      </w:r>
    </w:p>
    <w:p w:rsidR="001D6FFC" w:rsidRPr="00090D48" w:rsidRDefault="001D6FFC"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1D6FFC" w:rsidRPr="00090D48" w:rsidRDefault="001D6FFC" w:rsidP="00C76A90">
      <w:pPr>
        <w:autoSpaceDE w:val="0"/>
        <w:autoSpaceDN w:val="0"/>
        <w:adjustRightInd w:val="0"/>
        <w:jc w:val="both"/>
        <w:rPr>
          <w:sz w:val="16"/>
          <w:szCs w:val="16"/>
        </w:rPr>
      </w:pPr>
      <w:r w:rsidRPr="00090D48">
        <w:rPr>
          <w:sz w:val="16"/>
          <w:szCs w:val="16"/>
        </w:rPr>
        <w:t xml:space="preserve">Воронежской области </w:t>
      </w:r>
    </w:p>
    <w:p w:rsidR="001D6FFC" w:rsidRPr="00090D48" w:rsidRDefault="001D6FFC" w:rsidP="00C76A90">
      <w:pPr>
        <w:autoSpaceDE w:val="0"/>
        <w:autoSpaceDN w:val="0"/>
        <w:adjustRightInd w:val="0"/>
        <w:jc w:val="right"/>
        <w:rPr>
          <w:sz w:val="16"/>
          <w:szCs w:val="16"/>
        </w:rPr>
      </w:pPr>
      <w:r w:rsidRPr="00090D48">
        <w:rPr>
          <w:sz w:val="16"/>
          <w:szCs w:val="16"/>
        </w:rPr>
        <w:t>Ю.Ф. Русинов</w:t>
      </w:r>
    </w:p>
    <w:p w:rsidR="001D6FFC" w:rsidRDefault="001D6FFC" w:rsidP="00C76A90">
      <w:pPr>
        <w:jc w:val="both"/>
        <w:rPr>
          <w:sz w:val="16"/>
          <w:szCs w:val="16"/>
        </w:rPr>
      </w:pPr>
    </w:p>
    <w:tbl>
      <w:tblPr>
        <w:tblStyle w:val="af5"/>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C76A90">
            <w:pPr>
              <w:jc w:val="center"/>
              <w:rPr>
                <w:b/>
              </w:rPr>
            </w:pPr>
            <w:r>
              <w:rPr>
                <w:b/>
              </w:rPr>
              <w:t>Городское поселение город Павловск</w:t>
            </w:r>
          </w:p>
        </w:tc>
      </w:tr>
    </w:tbl>
    <w:p w:rsidR="00457098" w:rsidRDefault="00457098" w:rsidP="00C76A90">
      <w:pPr>
        <w:jc w:val="center"/>
        <w:rPr>
          <w:sz w:val="16"/>
          <w:szCs w:val="16"/>
        </w:rPr>
      </w:pPr>
    </w:p>
    <w:p w:rsidR="008751E7" w:rsidRPr="001F7312" w:rsidRDefault="008751E7" w:rsidP="00C76A90">
      <w:pPr>
        <w:jc w:val="center"/>
        <w:rPr>
          <w:rFonts w:eastAsiaTheme="minorEastAsia"/>
          <w:b/>
          <w:sz w:val="16"/>
          <w:szCs w:val="16"/>
        </w:rPr>
      </w:pPr>
      <w:r w:rsidRPr="001F7312">
        <w:rPr>
          <w:rFonts w:eastAsiaTheme="minorEastAsia"/>
          <w:b/>
          <w:sz w:val="16"/>
          <w:szCs w:val="16"/>
        </w:rPr>
        <w:t>УВАЖАЕМЫЕ ЖИТЕЛИ ГОРОДСКОГО ПОСЕЛЕНИЯ - ГОРОД ПАВЛОВСК!</w:t>
      </w:r>
    </w:p>
    <w:p w:rsidR="008751E7" w:rsidRPr="001F7312" w:rsidRDefault="008751E7" w:rsidP="00C76A90">
      <w:pPr>
        <w:jc w:val="center"/>
        <w:rPr>
          <w:rFonts w:eastAsiaTheme="minorEastAsia"/>
          <w:sz w:val="16"/>
          <w:szCs w:val="16"/>
        </w:rPr>
      </w:pPr>
    </w:p>
    <w:p w:rsidR="008751E7" w:rsidRPr="001F7312" w:rsidRDefault="008751E7" w:rsidP="00C76A90">
      <w:pPr>
        <w:jc w:val="both"/>
        <w:rPr>
          <w:rFonts w:eastAsiaTheme="minorEastAsia"/>
          <w:sz w:val="16"/>
          <w:szCs w:val="16"/>
        </w:rPr>
      </w:pPr>
      <w:r w:rsidRPr="001F7312">
        <w:rPr>
          <w:rFonts w:eastAsiaTheme="minorEastAsia"/>
          <w:sz w:val="16"/>
          <w:szCs w:val="16"/>
        </w:rPr>
        <w:t>В соответствии со ст. 28 Федерального закона от 06.10.2003 г. № 131-ФЗ «Об общих принципах организации местного самоуправления в Российской Федерации»</w:t>
      </w:r>
      <w:proofErr w:type="gramStart"/>
      <w:r w:rsidRPr="001F7312">
        <w:rPr>
          <w:rFonts w:eastAsiaTheme="minorEastAsia"/>
          <w:sz w:val="16"/>
          <w:szCs w:val="16"/>
        </w:rPr>
        <w:t>,с</w:t>
      </w:r>
      <w:proofErr w:type="gramEnd"/>
      <w:r w:rsidRPr="001F7312">
        <w:rPr>
          <w:rFonts w:eastAsiaTheme="minorEastAsia"/>
          <w:sz w:val="16"/>
          <w:szCs w:val="16"/>
        </w:rPr>
        <w:t xml:space="preserve">т. 46 Градостроительного кодекса РФ, </w:t>
      </w:r>
      <w:r w:rsidRPr="001F7312">
        <w:rPr>
          <w:rFonts w:eastAsiaTheme="minorEastAsia"/>
          <w:color w:val="000000"/>
          <w:sz w:val="16"/>
          <w:szCs w:val="16"/>
        </w:rPr>
        <w:t xml:space="preserve">Уставом городского </w:t>
      </w:r>
      <w:r w:rsidRPr="001F7312">
        <w:rPr>
          <w:rFonts w:eastAsiaTheme="minorEastAsia"/>
          <w:sz w:val="16"/>
          <w:szCs w:val="16"/>
        </w:rPr>
        <w:t>поселения – город Павловск, постановлением главы Павловского муниципального района от 02.08.2018 г.  № 361.</w:t>
      </w:r>
    </w:p>
    <w:p w:rsidR="008751E7" w:rsidRPr="001F7312" w:rsidRDefault="008751E7" w:rsidP="00C76A90">
      <w:pPr>
        <w:tabs>
          <w:tab w:val="num" w:pos="1140"/>
        </w:tabs>
        <w:jc w:val="both"/>
        <w:rPr>
          <w:rFonts w:eastAsiaTheme="minorEastAsia"/>
          <w:sz w:val="16"/>
          <w:szCs w:val="16"/>
        </w:rPr>
      </w:pPr>
      <w:r w:rsidRPr="001F7312">
        <w:rPr>
          <w:rFonts w:eastAsiaTheme="minorEastAsia"/>
          <w:sz w:val="16"/>
          <w:szCs w:val="16"/>
        </w:rPr>
        <w:t xml:space="preserve">06 сентября 2018 года в 17.30 часов в актовом зале в корп. №9 </w:t>
      </w:r>
      <w:proofErr w:type="spellStart"/>
      <w:r w:rsidRPr="001F7312">
        <w:rPr>
          <w:rFonts w:eastAsiaTheme="minorEastAsia"/>
          <w:sz w:val="16"/>
          <w:szCs w:val="16"/>
        </w:rPr>
        <w:t>мкр</w:t>
      </w:r>
      <w:proofErr w:type="spellEnd"/>
      <w:r w:rsidRPr="001F7312">
        <w:rPr>
          <w:rFonts w:eastAsiaTheme="minorEastAsia"/>
          <w:sz w:val="16"/>
          <w:szCs w:val="16"/>
        </w:rPr>
        <w:t xml:space="preserve">. </w:t>
      </w:r>
      <w:proofErr w:type="gramStart"/>
      <w:r w:rsidRPr="001F7312">
        <w:rPr>
          <w:rFonts w:eastAsiaTheme="minorEastAsia"/>
          <w:sz w:val="16"/>
          <w:szCs w:val="16"/>
        </w:rPr>
        <w:t>Гранитный</w:t>
      </w:r>
      <w:proofErr w:type="gramEnd"/>
      <w:r w:rsidRPr="001F7312">
        <w:rPr>
          <w:rFonts w:eastAsiaTheme="minorEastAsia"/>
          <w:sz w:val="16"/>
          <w:szCs w:val="16"/>
        </w:rPr>
        <w:t xml:space="preserve"> в городе Павловске Воронежской области состоятся публичные слушания по следующим вопросам:</w:t>
      </w:r>
    </w:p>
    <w:p w:rsidR="008751E7" w:rsidRPr="001F7312" w:rsidRDefault="008751E7" w:rsidP="00C76A90">
      <w:pPr>
        <w:jc w:val="both"/>
        <w:rPr>
          <w:rFonts w:eastAsiaTheme="minorEastAsia"/>
          <w:sz w:val="16"/>
          <w:szCs w:val="16"/>
        </w:rPr>
      </w:pPr>
      <w:r w:rsidRPr="001F7312">
        <w:rPr>
          <w:rFonts w:eastAsiaTheme="minorEastAsia"/>
          <w:sz w:val="16"/>
          <w:szCs w:val="16"/>
        </w:rPr>
        <w:t xml:space="preserve">- об утверждении проекта планировки и проекта межевания территории </w:t>
      </w:r>
      <w:r w:rsidRPr="001F7312">
        <w:rPr>
          <w:rFonts w:eastAsiaTheme="minorEastAsia"/>
          <w:color w:val="000000"/>
          <w:sz w:val="16"/>
          <w:szCs w:val="16"/>
        </w:rPr>
        <w:t xml:space="preserve">для размещения </w:t>
      </w:r>
      <w:r w:rsidRPr="001F7312">
        <w:rPr>
          <w:rFonts w:eastAsia="MS Mincho"/>
          <w:color w:val="000000"/>
          <w:sz w:val="16"/>
          <w:szCs w:val="16"/>
        </w:rPr>
        <w:t xml:space="preserve">линейного объекта: </w:t>
      </w:r>
      <w:r w:rsidRPr="001F7312">
        <w:rPr>
          <w:rFonts w:eastAsiaTheme="minorEastAsia"/>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1F7312">
        <w:rPr>
          <w:rFonts w:eastAsiaTheme="minorEastAsia"/>
          <w:color w:val="000000"/>
          <w:sz w:val="16"/>
          <w:szCs w:val="16"/>
        </w:rPr>
        <w:t>п</w:t>
      </w:r>
      <w:proofErr w:type="spellEnd"/>
      <w:proofErr w:type="gramEnd"/>
      <w:r w:rsidRPr="001F7312">
        <w:rPr>
          <w:rFonts w:eastAsiaTheme="minorEastAsia"/>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8751E7" w:rsidRPr="001F7312" w:rsidRDefault="008751E7" w:rsidP="00C76A90">
      <w:pPr>
        <w:jc w:val="both"/>
        <w:rPr>
          <w:rFonts w:eastAsiaTheme="minorEastAsia"/>
          <w:sz w:val="16"/>
          <w:szCs w:val="16"/>
        </w:rPr>
      </w:pPr>
      <w:r w:rsidRPr="001F7312">
        <w:rPr>
          <w:rFonts w:eastAsiaTheme="minorEastAsia"/>
          <w:sz w:val="16"/>
          <w:szCs w:val="16"/>
        </w:rPr>
        <w:t>- об утверждении проекта планировки и проекта межевания территории «Территория квартала расположенного в г</w:t>
      </w:r>
      <w:proofErr w:type="gramStart"/>
      <w:r w:rsidRPr="001F7312">
        <w:rPr>
          <w:rFonts w:eastAsiaTheme="minorEastAsia"/>
          <w:sz w:val="16"/>
          <w:szCs w:val="16"/>
        </w:rPr>
        <w:t>.П</w:t>
      </w:r>
      <w:proofErr w:type="gramEnd"/>
      <w:r w:rsidRPr="001F7312">
        <w:rPr>
          <w:rFonts w:eastAsiaTheme="minorEastAsia"/>
          <w:sz w:val="16"/>
          <w:szCs w:val="16"/>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8751E7" w:rsidRPr="001F7312" w:rsidRDefault="008751E7" w:rsidP="00C76A90">
      <w:pPr>
        <w:shd w:val="clear" w:color="auto" w:fill="FFFFFF"/>
        <w:jc w:val="both"/>
        <w:rPr>
          <w:rFonts w:eastAsiaTheme="minorEastAsia"/>
          <w:color w:val="000000"/>
          <w:sz w:val="16"/>
          <w:szCs w:val="16"/>
        </w:rPr>
      </w:pPr>
      <w:r w:rsidRPr="001F7312">
        <w:rPr>
          <w:rFonts w:eastAsiaTheme="minorEastAsia"/>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w:t>
      </w:r>
      <w:proofErr w:type="gramStart"/>
      <w:r w:rsidRPr="001F7312">
        <w:rPr>
          <w:rFonts w:eastAsiaTheme="minorEastAsia"/>
          <w:color w:val="000000"/>
          <w:sz w:val="16"/>
          <w:szCs w:val="16"/>
        </w:rPr>
        <w:t>г</w:t>
      </w:r>
      <w:proofErr w:type="gramEnd"/>
      <w:r w:rsidRPr="001F7312">
        <w:rPr>
          <w:rFonts w:eastAsiaTheme="minorEastAsia"/>
          <w:color w:val="000000"/>
          <w:sz w:val="16"/>
          <w:szCs w:val="16"/>
        </w:rPr>
        <w:t>. Павловск, ул. 1 Мая, д. 20 (администрации городского поселения - город Павловск), тел. 2-48-38, 2-55-07, приемные часы в рабочие дни – с 8.00 до 17.00 и прекращается за три рабочих дня до дня проведения публичных слушаний.</w:t>
      </w:r>
    </w:p>
    <w:p w:rsidR="008751E7" w:rsidRPr="001F7312" w:rsidRDefault="008751E7" w:rsidP="00C76A90">
      <w:pPr>
        <w:jc w:val="both"/>
        <w:rPr>
          <w:rFonts w:eastAsiaTheme="minorEastAsia"/>
          <w:sz w:val="16"/>
          <w:szCs w:val="16"/>
        </w:rPr>
      </w:pPr>
      <w:r w:rsidRPr="001F7312">
        <w:rPr>
          <w:rFonts w:eastAsiaTheme="minorEastAsia"/>
          <w:color w:val="000000"/>
          <w:sz w:val="16"/>
          <w:szCs w:val="16"/>
        </w:rPr>
        <w:t xml:space="preserve"> Замечания и предложения принимаются комиссией </w:t>
      </w:r>
      <w:r w:rsidRPr="001F7312">
        <w:rPr>
          <w:rFonts w:eastAsiaTheme="minorEastAsia"/>
          <w:sz w:val="16"/>
          <w:szCs w:val="16"/>
        </w:rPr>
        <w:t>по подготовке и проведению публичных слушаний</w:t>
      </w:r>
      <w:r w:rsidRPr="001F7312">
        <w:rPr>
          <w:rFonts w:eastAsiaTheme="minorEastAsia"/>
          <w:color w:val="000000"/>
          <w:sz w:val="16"/>
          <w:szCs w:val="16"/>
        </w:rPr>
        <w:t xml:space="preserve"> по 31</w:t>
      </w:r>
      <w:r w:rsidRPr="001F7312">
        <w:rPr>
          <w:rFonts w:eastAsiaTheme="minorEastAsia"/>
          <w:sz w:val="16"/>
          <w:szCs w:val="16"/>
        </w:rPr>
        <w:t xml:space="preserve"> августа 2018г.</w:t>
      </w:r>
      <w:r w:rsidRPr="001F7312">
        <w:rPr>
          <w:rFonts w:eastAsiaTheme="minorEastAsia"/>
          <w:color w:val="000000"/>
          <w:sz w:val="16"/>
          <w:szCs w:val="16"/>
        </w:rPr>
        <w:t xml:space="preserve"> включительно.</w:t>
      </w:r>
      <w:r w:rsidRPr="001F7312">
        <w:rPr>
          <w:rFonts w:eastAsiaTheme="minorEastAsia"/>
          <w:sz w:val="16"/>
          <w:szCs w:val="16"/>
        </w:rPr>
        <w:t xml:space="preserve"> Со дня опубликования сообщения заинтересованные лица вправе направить свои предложения в Комиссию.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w:t>
      </w:r>
      <w:r w:rsidRPr="001F7312">
        <w:rPr>
          <w:rFonts w:eastAsiaTheme="minorEastAsia"/>
          <w:sz w:val="16"/>
          <w:szCs w:val="16"/>
        </w:rPr>
        <w:lastRenderedPageBreak/>
        <w:t>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17.00, перерыв с 12.00 до 13.00.</w:t>
      </w:r>
    </w:p>
    <w:p w:rsidR="008751E7" w:rsidRPr="001F7312" w:rsidRDefault="008751E7" w:rsidP="00C76A90">
      <w:pPr>
        <w:jc w:val="both"/>
        <w:rPr>
          <w:rFonts w:eastAsiaTheme="minorEastAsia"/>
          <w:sz w:val="16"/>
          <w:szCs w:val="16"/>
        </w:rPr>
      </w:pPr>
      <w:proofErr w:type="gramStart"/>
      <w:r w:rsidRPr="001F7312">
        <w:rPr>
          <w:rFonts w:eastAsiaTheme="minorEastAsia"/>
          <w:sz w:val="16"/>
          <w:szCs w:val="16"/>
        </w:rPr>
        <w:t>Почтовый адрес: 396420, Россия, Воронежская область, Павловский район, г. Павловск, ул. 1 Мая, 20.</w:t>
      </w:r>
      <w:proofErr w:type="gramEnd"/>
    </w:p>
    <w:p w:rsidR="008751E7" w:rsidRPr="001F7312" w:rsidRDefault="008751E7" w:rsidP="00C76A90">
      <w:pPr>
        <w:autoSpaceDE w:val="0"/>
        <w:autoSpaceDN w:val="0"/>
        <w:adjustRightInd w:val="0"/>
        <w:jc w:val="both"/>
        <w:rPr>
          <w:rFonts w:eastAsiaTheme="minorEastAsia"/>
          <w:sz w:val="16"/>
          <w:szCs w:val="16"/>
        </w:rPr>
      </w:pPr>
      <w:r w:rsidRPr="001F7312">
        <w:rPr>
          <w:rFonts w:eastAsiaTheme="minorEastAsia"/>
          <w:sz w:val="16"/>
          <w:szCs w:val="16"/>
        </w:rPr>
        <w:t xml:space="preserve">Сайт в сети Интернет:  </w:t>
      </w:r>
    </w:p>
    <w:p w:rsidR="008751E7" w:rsidRPr="001F7312" w:rsidRDefault="008751E7" w:rsidP="00C76A90">
      <w:pPr>
        <w:rPr>
          <w:rFonts w:eastAsiaTheme="minorEastAsia"/>
          <w:sz w:val="16"/>
          <w:szCs w:val="16"/>
        </w:rPr>
      </w:pPr>
      <w:r w:rsidRPr="001F7312">
        <w:rPr>
          <w:rFonts w:eastAsiaTheme="minorEastAsia"/>
          <w:sz w:val="16"/>
          <w:szCs w:val="16"/>
        </w:rPr>
        <w:t xml:space="preserve">Адрес электронной почты администрации города Павловска: </w:t>
      </w:r>
      <w:hyperlink r:id="rId16" w:history="1">
        <w:r w:rsidRPr="001F7312">
          <w:rPr>
            <w:rFonts w:eastAsiaTheme="minorEastAsia"/>
            <w:color w:val="0000FF"/>
            <w:sz w:val="16"/>
            <w:szCs w:val="16"/>
            <w:lang w:val="en-US"/>
          </w:rPr>
          <w:t>pavlg</w:t>
        </w:r>
        <w:r w:rsidRPr="001F7312">
          <w:rPr>
            <w:rFonts w:eastAsiaTheme="minorEastAsia"/>
            <w:color w:val="0000FF"/>
            <w:sz w:val="16"/>
            <w:szCs w:val="16"/>
          </w:rPr>
          <w:t>.</w:t>
        </w:r>
        <w:r w:rsidRPr="001F7312">
          <w:rPr>
            <w:rFonts w:eastAsiaTheme="minorEastAsia"/>
            <w:color w:val="0000FF"/>
            <w:sz w:val="16"/>
            <w:szCs w:val="16"/>
            <w:lang w:val="en-US"/>
          </w:rPr>
          <w:t>pavl</w:t>
        </w:r>
        <w:r w:rsidRPr="001F7312">
          <w:rPr>
            <w:rFonts w:eastAsiaTheme="minorEastAsia"/>
            <w:color w:val="0000FF"/>
            <w:sz w:val="16"/>
            <w:szCs w:val="16"/>
          </w:rPr>
          <w:t>@</w:t>
        </w:r>
        <w:r w:rsidRPr="001F7312">
          <w:rPr>
            <w:rFonts w:eastAsiaTheme="minorEastAsia"/>
            <w:color w:val="0000FF"/>
            <w:sz w:val="16"/>
            <w:szCs w:val="16"/>
            <w:lang w:val="en-US"/>
          </w:rPr>
          <w:t>govvrn</w:t>
        </w:r>
        <w:r w:rsidRPr="001F7312">
          <w:rPr>
            <w:rFonts w:eastAsiaTheme="minorEastAsia"/>
            <w:color w:val="0000FF"/>
            <w:sz w:val="16"/>
            <w:szCs w:val="16"/>
          </w:rPr>
          <w:t>.</w:t>
        </w:r>
        <w:r w:rsidRPr="001F7312">
          <w:rPr>
            <w:rFonts w:eastAsiaTheme="minorEastAsia"/>
            <w:color w:val="0000FF"/>
            <w:sz w:val="16"/>
            <w:szCs w:val="16"/>
            <w:lang w:val="en-US"/>
          </w:rPr>
          <w:t>ru</w:t>
        </w:r>
      </w:hyperlink>
      <w:r w:rsidRPr="001F7312">
        <w:rPr>
          <w:rFonts w:eastAsiaTheme="minorEastAsia"/>
          <w:sz w:val="16"/>
          <w:szCs w:val="16"/>
        </w:rPr>
        <w:t>.</w:t>
      </w:r>
    </w:p>
    <w:p w:rsidR="008751E7" w:rsidRPr="001F7312" w:rsidRDefault="008751E7" w:rsidP="00C76A90">
      <w:pPr>
        <w:rPr>
          <w:rFonts w:eastAsiaTheme="minorEastAsia"/>
          <w:sz w:val="16"/>
          <w:szCs w:val="16"/>
        </w:rPr>
      </w:pPr>
      <w:r w:rsidRPr="001F7312">
        <w:rPr>
          <w:rFonts w:eastAsiaTheme="minorEastAsia"/>
          <w:sz w:val="16"/>
          <w:szCs w:val="16"/>
        </w:rPr>
        <w:t>Телефоны для справок: 8 (47362) 2-48-38, 2-55-07.</w:t>
      </w:r>
    </w:p>
    <w:p w:rsidR="008751E7" w:rsidRPr="001F7312" w:rsidRDefault="008751E7" w:rsidP="00C76A90">
      <w:pPr>
        <w:jc w:val="both"/>
        <w:rPr>
          <w:rFonts w:eastAsiaTheme="minorEastAsia"/>
          <w:sz w:val="16"/>
          <w:szCs w:val="16"/>
        </w:rPr>
      </w:pPr>
      <w:r w:rsidRPr="001F7312">
        <w:rPr>
          <w:rFonts w:eastAsiaTheme="minorEastAsia"/>
          <w:sz w:val="16"/>
          <w:szCs w:val="16"/>
        </w:rPr>
        <w:t>Направленные материалы возврату не подлежат.</w:t>
      </w:r>
    </w:p>
    <w:p w:rsidR="008751E7" w:rsidRPr="001F7312" w:rsidRDefault="008751E7" w:rsidP="00C76A90">
      <w:pPr>
        <w:jc w:val="both"/>
        <w:rPr>
          <w:rFonts w:eastAsiaTheme="minorEastAsia"/>
          <w:color w:val="000000"/>
          <w:sz w:val="16"/>
          <w:szCs w:val="16"/>
        </w:rPr>
      </w:pPr>
      <w:r w:rsidRPr="001F7312">
        <w:rPr>
          <w:rFonts w:eastAsiaTheme="minorEastAsia"/>
          <w:sz w:val="16"/>
          <w:szCs w:val="16"/>
        </w:rPr>
        <w:t xml:space="preserve">Экспозиция проектов планировки и проектов межевания территории </w:t>
      </w:r>
      <w:r w:rsidRPr="001F7312">
        <w:rPr>
          <w:rFonts w:eastAsiaTheme="minorEastAsia"/>
          <w:color w:val="000000"/>
          <w:sz w:val="16"/>
          <w:szCs w:val="16"/>
        </w:rPr>
        <w:t xml:space="preserve">для размещения </w:t>
      </w:r>
      <w:r w:rsidRPr="001F7312">
        <w:rPr>
          <w:rFonts w:eastAsia="MS Mincho"/>
          <w:color w:val="000000"/>
          <w:sz w:val="16"/>
          <w:szCs w:val="16"/>
        </w:rPr>
        <w:t xml:space="preserve">линейного объекта: </w:t>
      </w:r>
      <w:r w:rsidRPr="001F7312">
        <w:rPr>
          <w:rFonts w:eastAsiaTheme="minorEastAsia"/>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r w:rsidRPr="001F7312">
        <w:rPr>
          <w:rFonts w:eastAsiaTheme="minorEastAsia"/>
          <w:color w:val="000000"/>
          <w:sz w:val="16"/>
          <w:szCs w:val="16"/>
        </w:rPr>
        <w:t>п</w:t>
      </w:r>
      <w:proofErr w:type="spellEnd"/>
      <w:r w:rsidRPr="001F7312">
        <w:rPr>
          <w:rFonts w:eastAsiaTheme="minorEastAsia"/>
          <w:color w:val="000000"/>
          <w:sz w:val="16"/>
          <w:szCs w:val="16"/>
        </w:rPr>
        <w:t xml:space="preserve">/м с. Елизаветовка Павловского района Воронежской области, расположенного в г. Павловске Павловского муниципального района Воронежской области и на территорию </w:t>
      </w:r>
      <w:r w:rsidRPr="001F7312">
        <w:rPr>
          <w:rFonts w:eastAsiaTheme="minorEastAsia"/>
          <w:sz w:val="16"/>
          <w:szCs w:val="16"/>
        </w:rPr>
        <w:t>«Территория квартала расположенного в г</w:t>
      </w:r>
      <w:proofErr w:type="gramStart"/>
      <w:r w:rsidRPr="001F7312">
        <w:rPr>
          <w:rFonts w:eastAsiaTheme="minorEastAsia"/>
          <w:sz w:val="16"/>
          <w:szCs w:val="16"/>
        </w:rPr>
        <w:t>.П</w:t>
      </w:r>
      <w:proofErr w:type="gramEnd"/>
      <w:r w:rsidRPr="001F7312">
        <w:rPr>
          <w:rFonts w:eastAsiaTheme="minorEastAsia"/>
          <w:sz w:val="16"/>
          <w:szCs w:val="16"/>
        </w:rPr>
        <w:t>авловск Павловского муниципального района Воронежской области (п</w:t>
      </w:r>
      <w:proofErr w:type="gramStart"/>
      <w:r w:rsidRPr="001F7312">
        <w:rPr>
          <w:rFonts w:eastAsiaTheme="minorEastAsia"/>
          <w:sz w:val="16"/>
          <w:szCs w:val="16"/>
        </w:rPr>
        <w:t>.В</w:t>
      </w:r>
      <w:proofErr w:type="gramEnd"/>
      <w:r w:rsidRPr="001F7312">
        <w:rPr>
          <w:rFonts w:eastAsiaTheme="minorEastAsia"/>
          <w:sz w:val="16"/>
          <w:szCs w:val="16"/>
        </w:rPr>
        <w:t xml:space="preserve">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 проводится с 20.08.2018г. по 31.08.2018г. в здании </w:t>
      </w:r>
      <w:r w:rsidRPr="001F7312">
        <w:rPr>
          <w:rFonts w:eastAsiaTheme="minorEastAsia"/>
          <w:color w:val="000000"/>
          <w:sz w:val="16"/>
          <w:szCs w:val="16"/>
        </w:rPr>
        <w:t>администрации городского поселения - город Павловск</w:t>
      </w:r>
      <w:r w:rsidRPr="001F7312">
        <w:rPr>
          <w:rFonts w:eastAsiaTheme="minorEastAsia"/>
          <w:sz w:val="16"/>
          <w:szCs w:val="16"/>
        </w:rPr>
        <w:t xml:space="preserve"> по адресу: </w:t>
      </w:r>
      <w:r w:rsidRPr="001F7312">
        <w:rPr>
          <w:rFonts w:eastAsiaTheme="minorEastAsia"/>
          <w:color w:val="000000"/>
          <w:sz w:val="16"/>
          <w:szCs w:val="16"/>
        </w:rPr>
        <w:t xml:space="preserve">г. Павловск, ул. 1 Мая, д. 20, 2 этаж, в рабочие дни – с 13.00 до 15.00ч.  </w:t>
      </w:r>
    </w:p>
    <w:p w:rsidR="008751E7" w:rsidRPr="001F7312" w:rsidRDefault="008751E7" w:rsidP="00C76A90">
      <w:pPr>
        <w:jc w:val="both"/>
        <w:rPr>
          <w:rFonts w:eastAsiaTheme="minorEastAsia"/>
          <w:sz w:val="16"/>
          <w:szCs w:val="16"/>
        </w:rPr>
      </w:pPr>
      <w:r w:rsidRPr="001F7312">
        <w:rPr>
          <w:rFonts w:eastAsiaTheme="minorEastAsia"/>
          <w:color w:val="000000"/>
          <w:sz w:val="16"/>
          <w:szCs w:val="16"/>
        </w:rPr>
        <w:t xml:space="preserve">Также с проектами </w:t>
      </w:r>
      <w:r w:rsidRPr="001F7312">
        <w:rPr>
          <w:rFonts w:eastAsiaTheme="minorEastAsia"/>
          <w:sz w:val="16"/>
          <w:szCs w:val="16"/>
        </w:rPr>
        <w:t xml:space="preserve">можно ознакомиться до 31 августа 2018г. по адресу: </w:t>
      </w:r>
      <w:proofErr w:type="gramStart"/>
      <w:r w:rsidRPr="001F7312">
        <w:rPr>
          <w:rFonts w:eastAsiaTheme="minorEastAsia"/>
          <w:color w:val="000000"/>
          <w:sz w:val="16"/>
          <w:szCs w:val="16"/>
        </w:rPr>
        <w:t>г</w:t>
      </w:r>
      <w:proofErr w:type="gramEnd"/>
      <w:r w:rsidRPr="001F7312">
        <w:rPr>
          <w:rFonts w:eastAsiaTheme="minorEastAsia"/>
          <w:color w:val="000000"/>
          <w:sz w:val="16"/>
          <w:szCs w:val="16"/>
        </w:rPr>
        <w:t xml:space="preserve">. Павловск, ул. 1 Мая, д. 20, каб. №3 (администрации городского поселения - город Павловск), тел. 2-48-38, 2-55-07, приемные часы в рабочие дни – с 8.00 до 17.00, и </w:t>
      </w:r>
      <w:r w:rsidRPr="001F7312">
        <w:rPr>
          <w:rFonts w:eastAsiaTheme="minorEastAsia"/>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8751E7" w:rsidRPr="001F7312" w:rsidRDefault="008751E7" w:rsidP="00C76A90">
      <w:pPr>
        <w:jc w:val="both"/>
        <w:rPr>
          <w:rFonts w:eastAsiaTheme="minorEastAsia"/>
          <w:sz w:val="16"/>
          <w:szCs w:val="16"/>
        </w:rPr>
      </w:pPr>
      <w:r w:rsidRPr="001F7312">
        <w:rPr>
          <w:rFonts w:eastAsiaTheme="minorEastAsia"/>
          <w:sz w:val="16"/>
          <w:szCs w:val="16"/>
        </w:rPr>
        <w:t>Приглашаем жителей города и района принять участие в публичных слушаниях.</w:t>
      </w:r>
    </w:p>
    <w:p w:rsidR="008751E7" w:rsidRPr="001F7312" w:rsidRDefault="008751E7" w:rsidP="00C76A90">
      <w:pPr>
        <w:jc w:val="both"/>
        <w:rPr>
          <w:rFonts w:eastAsiaTheme="minorEastAsia"/>
          <w:sz w:val="16"/>
          <w:szCs w:val="16"/>
        </w:rPr>
      </w:pPr>
    </w:p>
    <w:p w:rsidR="008751E7" w:rsidRPr="001F7312" w:rsidRDefault="008751E7" w:rsidP="00C76A90">
      <w:pPr>
        <w:tabs>
          <w:tab w:val="left" w:pos="426"/>
        </w:tabs>
        <w:jc w:val="both"/>
        <w:rPr>
          <w:rFonts w:eastAsiaTheme="minorEastAsia"/>
          <w:sz w:val="16"/>
          <w:szCs w:val="16"/>
        </w:rPr>
      </w:pPr>
      <w:r w:rsidRPr="001F7312">
        <w:rPr>
          <w:rFonts w:eastAsiaTheme="minorEastAsia"/>
          <w:sz w:val="16"/>
          <w:szCs w:val="16"/>
        </w:rPr>
        <w:t>Комиссия по проведению публичных слушаний.</w:t>
      </w:r>
    </w:p>
    <w:p w:rsidR="008751E7" w:rsidRDefault="008751E7" w:rsidP="00C76A90">
      <w:pPr>
        <w:jc w:val="center"/>
        <w:rPr>
          <w:sz w:val="16"/>
          <w:szCs w:val="16"/>
        </w:rPr>
      </w:pPr>
    </w:p>
    <w:p w:rsidR="00FB0531" w:rsidRPr="00FB0531" w:rsidRDefault="00FB0531" w:rsidP="00C76A90">
      <w:pPr>
        <w:suppressAutoHyphens/>
        <w:jc w:val="center"/>
        <w:rPr>
          <w:b/>
          <w:sz w:val="16"/>
          <w:szCs w:val="16"/>
          <w:lang w:eastAsia="ar-SA"/>
        </w:rPr>
      </w:pPr>
      <w:r w:rsidRPr="00FB0531">
        <w:rPr>
          <w:b/>
          <w:sz w:val="16"/>
          <w:szCs w:val="16"/>
          <w:lang w:eastAsia="ar-SA"/>
        </w:rPr>
        <w:t>АДМИНИСТРАЦИЯ ГОРОДСКОГО ПОСЕЛЕНИЯ -</w:t>
      </w:r>
    </w:p>
    <w:p w:rsidR="00FB0531" w:rsidRPr="00FB0531" w:rsidRDefault="00FB0531" w:rsidP="00C76A90">
      <w:pPr>
        <w:suppressAutoHyphens/>
        <w:jc w:val="center"/>
        <w:rPr>
          <w:b/>
          <w:sz w:val="16"/>
          <w:szCs w:val="16"/>
          <w:lang w:eastAsia="ar-SA"/>
        </w:rPr>
      </w:pPr>
      <w:r w:rsidRPr="00FB0531">
        <w:rPr>
          <w:b/>
          <w:sz w:val="16"/>
          <w:szCs w:val="16"/>
          <w:lang w:eastAsia="ar-SA"/>
        </w:rPr>
        <w:t>ГОРОД ПАВЛОВСК</w:t>
      </w:r>
    </w:p>
    <w:p w:rsidR="00FB0531" w:rsidRPr="00FB0531" w:rsidRDefault="00FB0531" w:rsidP="00C76A90">
      <w:pPr>
        <w:suppressAutoHyphens/>
        <w:jc w:val="center"/>
        <w:rPr>
          <w:b/>
          <w:sz w:val="16"/>
          <w:szCs w:val="16"/>
          <w:lang w:eastAsia="ar-SA"/>
        </w:rPr>
      </w:pPr>
      <w:r w:rsidRPr="00FB0531">
        <w:rPr>
          <w:b/>
          <w:sz w:val="16"/>
          <w:szCs w:val="16"/>
          <w:lang w:eastAsia="ar-SA"/>
        </w:rPr>
        <w:t>ПАВЛОВСКОГО МУНИЦИПАЛЬНОГО РАЙОНА</w:t>
      </w:r>
    </w:p>
    <w:p w:rsidR="00FB0531" w:rsidRPr="00FB0531" w:rsidRDefault="00FB0531" w:rsidP="00C76A90">
      <w:pPr>
        <w:suppressAutoHyphens/>
        <w:jc w:val="center"/>
        <w:rPr>
          <w:b/>
          <w:sz w:val="16"/>
          <w:szCs w:val="16"/>
          <w:lang w:eastAsia="ar-SA"/>
        </w:rPr>
      </w:pPr>
      <w:r w:rsidRPr="00FB0531">
        <w:rPr>
          <w:b/>
          <w:sz w:val="16"/>
          <w:szCs w:val="16"/>
          <w:lang w:eastAsia="ar-SA"/>
        </w:rPr>
        <w:t>ВОРОНЕЖСКОЙ ОБЛАСТИ</w:t>
      </w:r>
    </w:p>
    <w:p w:rsidR="00FB0531" w:rsidRPr="00FB0531" w:rsidRDefault="00FB0531" w:rsidP="00C76A90">
      <w:pPr>
        <w:suppressAutoHyphens/>
        <w:jc w:val="center"/>
        <w:rPr>
          <w:b/>
          <w:sz w:val="16"/>
          <w:szCs w:val="16"/>
          <w:lang w:eastAsia="ar-SA"/>
        </w:rPr>
      </w:pPr>
    </w:p>
    <w:p w:rsidR="00FB0531" w:rsidRPr="00FB0531" w:rsidRDefault="00FB0531" w:rsidP="00C76A90">
      <w:pPr>
        <w:suppressAutoHyphens/>
        <w:jc w:val="center"/>
        <w:rPr>
          <w:b/>
          <w:sz w:val="16"/>
          <w:szCs w:val="16"/>
          <w:lang w:eastAsia="ar-SA"/>
        </w:rPr>
      </w:pPr>
      <w:proofErr w:type="gramStart"/>
      <w:r w:rsidRPr="00FB0531">
        <w:rPr>
          <w:b/>
          <w:sz w:val="16"/>
          <w:szCs w:val="16"/>
          <w:lang w:eastAsia="ar-SA"/>
        </w:rPr>
        <w:t>П</w:t>
      </w:r>
      <w:proofErr w:type="gramEnd"/>
      <w:r w:rsidRPr="00FB0531">
        <w:rPr>
          <w:b/>
          <w:sz w:val="16"/>
          <w:szCs w:val="16"/>
          <w:lang w:eastAsia="ar-SA"/>
        </w:rPr>
        <w:t xml:space="preserve"> О С Т А Н О В Л Е Н И Е</w:t>
      </w:r>
    </w:p>
    <w:p w:rsidR="00FB0531" w:rsidRPr="00FB0531" w:rsidRDefault="00FB0531" w:rsidP="00C76A90">
      <w:pPr>
        <w:suppressAutoHyphens/>
        <w:rPr>
          <w:sz w:val="16"/>
          <w:szCs w:val="16"/>
          <w:u w:val="single"/>
          <w:lang w:eastAsia="ar-SA"/>
        </w:rPr>
      </w:pPr>
      <w:r w:rsidRPr="00FB0531">
        <w:rPr>
          <w:sz w:val="16"/>
          <w:szCs w:val="16"/>
          <w:u w:val="single"/>
          <w:lang w:eastAsia="ar-SA"/>
        </w:rPr>
        <w:t>от 02.08.2018 г. № 361</w:t>
      </w:r>
    </w:p>
    <w:p w:rsidR="00FB0531" w:rsidRPr="00FB0531" w:rsidRDefault="00FB0531" w:rsidP="00C76A90">
      <w:pPr>
        <w:suppressAutoHyphens/>
        <w:rPr>
          <w:sz w:val="16"/>
          <w:szCs w:val="16"/>
          <w:lang w:eastAsia="ar-SA"/>
        </w:rPr>
      </w:pPr>
      <w:r w:rsidRPr="00FB0531">
        <w:rPr>
          <w:sz w:val="16"/>
          <w:szCs w:val="16"/>
          <w:lang w:eastAsia="ar-SA"/>
        </w:rPr>
        <w:t>г. Павловск</w:t>
      </w:r>
    </w:p>
    <w:p w:rsidR="00FB0531" w:rsidRPr="00FB0531" w:rsidRDefault="00FB0531" w:rsidP="00C76A90">
      <w:pPr>
        <w:suppressAutoHyphens/>
        <w:rPr>
          <w:sz w:val="16"/>
          <w:szCs w:val="16"/>
          <w:lang w:eastAsia="ar-SA"/>
        </w:rPr>
      </w:pPr>
    </w:p>
    <w:p w:rsidR="00FB0531" w:rsidRDefault="00FB0531" w:rsidP="00C76A90">
      <w:pPr>
        <w:suppressAutoHyphens/>
        <w:rPr>
          <w:bCs/>
          <w:sz w:val="16"/>
          <w:szCs w:val="16"/>
          <w:lang w:eastAsia="ar-SA"/>
        </w:rPr>
      </w:pPr>
      <w:r w:rsidRPr="00FB0531">
        <w:rPr>
          <w:bCs/>
          <w:sz w:val="16"/>
          <w:szCs w:val="16"/>
          <w:lang w:eastAsia="ar-SA"/>
        </w:rPr>
        <w:t xml:space="preserve">О проведении </w:t>
      </w:r>
    </w:p>
    <w:p w:rsidR="00FB0531" w:rsidRDefault="00FB0531" w:rsidP="00C76A90">
      <w:pPr>
        <w:suppressAutoHyphens/>
        <w:rPr>
          <w:bCs/>
          <w:sz w:val="16"/>
          <w:szCs w:val="16"/>
          <w:lang w:eastAsia="ar-SA"/>
        </w:rPr>
      </w:pPr>
      <w:r w:rsidRPr="00FB0531">
        <w:rPr>
          <w:bCs/>
          <w:sz w:val="16"/>
          <w:szCs w:val="16"/>
          <w:lang w:eastAsia="ar-SA"/>
        </w:rPr>
        <w:t xml:space="preserve">публичных слушаний </w:t>
      </w:r>
    </w:p>
    <w:p w:rsidR="00FB0531" w:rsidRDefault="00FB0531" w:rsidP="00C76A90">
      <w:pPr>
        <w:suppressAutoHyphens/>
        <w:rPr>
          <w:sz w:val="16"/>
          <w:szCs w:val="16"/>
          <w:lang w:eastAsia="ar-SA"/>
        </w:rPr>
      </w:pPr>
      <w:r w:rsidRPr="00FB0531">
        <w:rPr>
          <w:bCs/>
          <w:sz w:val="16"/>
          <w:szCs w:val="16"/>
          <w:lang w:eastAsia="ar-SA"/>
        </w:rPr>
        <w:t xml:space="preserve">по </w:t>
      </w:r>
      <w:r w:rsidRPr="00FB0531">
        <w:rPr>
          <w:sz w:val="16"/>
          <w:szCs w:val="16"/>
          <w:lang w:eastAsia="ar-SA"/>
        </w:rPr>
        <w:t xml:space="preserve">рассмотрению проектов </w:t>
      </w:r>
    </w:p>
    <w:p w:rsidR="00FB0531" w:rsidRDefault="00FB0531" w:rsidP="00C76A90">
      <w:pPr>
        <w:suppressAutoHyphens/>
        <w:rPr>
          <w:sz w:val="16"/>
          <w:szCs w:val="16"/>
          <w:lang w:eastAsia="ar-SA"/>
        </w:rPr>
      </w:pPr>
      <w:r w:rsidRPr="00FB0531">
        <w:rPr>
          <w:sz w:val="16"/>
          <w:szCs w:val="16"/>
          <w:lang w:eastAsia="ar-SA"/>
        </w:rPr>
        <w:t xml:space="preserve">планировки и проектов </w:t>
      </w:r>
    </w:p>
    <w:p w:rsidR="00FB0531" w:rsidRPr="00FB0531" w:rsidRDefault="00FB0531" w:rsidP="00C76A90">
      <w:pPr>
        <w:suppressAutoHyphens/>
        <w:rPr>
          <w:sz w:val="16"/>
          <w:szCs w:val="16"/>
          <w:lang w:eastAsia="ar-SA"/>
        </w:rPr>
      </w:pPr>
      <w:r w:rsidRPr="00FB0531">
        <w:rPr>
          <w:sz w:val="16"/>
          <w:szCs w:val="16"/>
          <w:lang w:eastAsia="ar-SA"/>
        </w:rPr>
        <w:t xml:space="preserve">межевания территории  </w:t>
      </w:r>
    </w:p>
    <w:p w:rsidR="00FB0531" w:rsidRPr="00FB0531" w:rsidRDefault="00FB0531" w:rsidP="00C76A90">
      <w:pPr>
        <w:suppressAutoHyphens/>
        <w:rPr>
          <w:sz w:val="16"/>
          <w:szCs w:val="16"/>
          <w:lang w:eastAsia="ar-SA"/>
        </w:rPr>
      </w:pPr>
    </w:p>
    <w:p w:rsidR="00FB0531" w:rsidRPr="00FB0531" w:rsidRDefault="00FB0531" w:rsidP="00C76A90">
      <w:pPr>
        <w:autoSpaceDE w:val="0"/>
        <w:autoSpaceDN w:val="0"/>
        <w:adjustRightInd w:val="0"/>
        <w:jc w:val="both"/>
        <w:rPr>
          <w:color w:val="000000"/>
          <w:sz w:val="16"/>
          <w:szCs w:val="16"/>
          <w:lang w:eastAsia="ar-SA"/>
        </w:rPr>
      </w:pPr>
      <w:proofErr w:type="gramStart"/>
      <w:r w:rsidRPr="00FB0531">
        <w:rPr>
          <w:sz w:val="16"/>
          <w:szCs w:val="16"/>
          <w:lang w:eastAsia="ar-SA"/>
        </w:rPr>
        <w:t xml:space="preserve">В соответствии со ст. 28 Федерального закона от 06.10.2003 г. № 131-ФЗ «Об общих принципах организации местного самоуправления в Российской Федерации», ст. 46 Градостроительного кодекса РФ, </w:t>
      </w:r>
      <w:r w:rsidRPr="00FB0531">
        <w:rPr>
          <w:sz w:val="16"/>
          <w:szCs w:val="16"/>
          <w:lang w:eastAsia="en-US"/>
        </w:rPr>
        <w:t>решением Совета народных депутатов городского поселения - город Павловск от 26.12.2014г. №277 «</w:t>
      </w:r>
      <w:r w:rsidRPr="00FB0531">
        <w:rPr>
          <w:sz w:val="16"/>
          <w:szCs w:val="16"/>
          <w:lang w:eastAsia="ar-SA"/>
        </w:rPr>
        <w:t>О порядке организации и проведения публичных слушаний, общественных обсуждений в городском поселении – город Павловск</w:t>
      </w:r>
      <w:r w:rsidRPr="00FB0531">
        <w:rPr>
          <w:sz w:val="16"/>
          <w:szCs w:val="16"/>
          <w:lang w:eastAsia="en-US"/>
        </w:rPr>
        <w:t>»</w:t>
      </w:r>
      <w:r w:rsidRPr="00FB0531">
        <w:rPr>
          <w:color w:val="000000"/>
          <w:sz w:val="16"/>
          <w:szCs w:val="16"/>
          <w:lang w:eastAsia="ar-SA"/>
        </w:rPr>
        <w:t xml:space="preserve">, Уставом городского </w:t>
      </w:r>
      <w:r w:rsidRPr="00FB0531">
        <w:rPr>
          <w:sz w:val="16"/>
          <w:szCs w:val="16"/>
          <w:lang w:eastAsia="ar-SA"/>
        </w:rPr>
        <w:t xml:space="preserve">поселения – город Павловск, </w:t>
      </w:r>
      <w:r w:rsidRPr="00FB0531">
        <w:rPr>
          <w:color w:val="000000"/>
          <w:sz w:val="16"/>
          <w:szCs w:val="16"/>
          <w:lang w:eastAsia="ar-SA"/>
        </w:rPr>
        <w:t>в</w:t>
      </w:r>
      <w:r w:rsidRPr="00FB0531">
        <w:rPr>
          <w:rFonts w:eastAsiaTheme="minorHAnsi"/>
          <w:sz w:val="16"/>
          <w:szCs w:val="16"/>
          <w:lang w:eastAsia="en-US"/>
        </w:rPr>
        <w:t xml:space="preserve"> целях соблюдения права</w:t>
      </w:r>
      <w:proofErr w:type="gramEnd"/>
      <w:r w:rsidRPr="00FB0531">
        <w:rPr>
          <w:rFonts w:eastAsiaTheme="minorHAnsi"/>
          <w:sz w:val="16"/>
          <w:szCs w:val="16"/>
          <w:lang w:eastAsia="en-US"/>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FB0531">
        <w:rPr>
          <w:sz w:val="16"/>
          <w:szCs w:val="16"/>
          <w:lang w:eastAsia="ar-SA"/>
        </w:rPr>
        <w:t>,</w:t>
      </w:r>
      <w:r w:rsidRPr="00FB0531">
        <w:rPr>
          <w:color w:val="000000"/>
          <w:sz w:val="16"/>
          <w:szCs w:val="16"/>
          <w:lang w:eastAsia="ar-SA"/>
        </w:rPr>
        <w:t xml:space="preserve"> администрация городского поселения - город Павловск </w:t>
      </w:r>
    </w:p>
    <w:p w:rsidR="00FB0531" w:rsidRPr="00FB0531" w:rsidRDefault="00FB0531" w:rsidP="00C76A90">
      <w:pPr>
        <w:suppressAutoHyphens/>
        <w:jc w:val="center"/>
        <w:rPr>
          <w:sz w:val="16"/>
          <w:szCs w:val="16"/>
          <w:lang w:eastAsia="ar-SA"/>
        </w:rPr>
      </w:pPr>
    </w:p>
    <w:p w:rsidR="00FB0531" w:rsidRPr="00FB0531" w:rsidRDefault="00FB0531" w:rsidP="00C76A90">
      <w:pPr>
        <w:suppressAutoHyphens/>
        <w:jc w:val="center"/>
        <w:rPr>
          <w:sz w:val="16"/>
          <w:szCs w:val="16"/>
          <w:lang w:eastAsia="ar-SA"/>
        </w:rPr>
      </w:pPr>
      <w:r w:rsidRPr="00FB0531">
        <w:rPr>
          <w:sz w:val="16"/>
          <w:szCs w:val="16"/>
          <w:lang w:eastAsia="ar-SA"/>
        </w:rPr>
        <w:t>ПОСТАНОВЛЯЕТ:</w:t>
      </w:r>
    </w:p>
    <w:p w:rsidR="00FB0531" w:rsidRPr="00FB0531" w:rsidRDefault="00FB0531" w:rsidP="00C76A90">
      <w:pPr>
        <w:suppressAutoHyphens/>
        <w:jc w:val="center"/>
        <w:rPr>
          <w:sz w:val="16"/>
          <w:szCs w:val="16"/>
          <w:lang w:eastAsia="ar-SA"/>
        </w:rPr>
      </w:pPr>
    </w:p>
    <w:p w:rsidR="00FB0531" w:rsidRPr="00FB0531" w:rsidRDefault="00FB0531" w:rsidP="00C76A90">
      <w:pPr>
        <w:numPr>
          <w:ilvl w:val="0"/>
          <w:numId w:val="42"/>
        </w:numPr>
        <w:tabs>
          <w:tab w:val="num" w:pos="1140"/>
        </w:tabs>
        <w:suppressAutoHyphens/>
        <w:ind w:left="0" w:firstLine="0"/>
        <w:jc w:val="both"/>
        <w:rPr>
          <w:sz w:val="16"/>
          <w:szCs w:val="16"/>
          <w:lang w:eastAsia="ar-SA"/>
        </w:rPr>
      </w:pPr>
      <w:r w:rsidRPr="00FB0531">
        <w:rPr>
          <w:sz w:val="16"/>
          <w:szCs w:val="16"/>
          <w:lang w:eastAsia="ar-SA"/>
        </w:rPr>
        <w:t>Назначить проведение публичных слушаний по следующим вопросам:</w:t>
      </w:r>
    </w:p>
    <w:p w:rsidR="00FB0531" w:rsidRPr="00FB0531" w:rsidRDefault="00FB0531" w:rsidP="00C76A90">
      <w:pPr>
        <w:jc w:val="both"/>
        <w:rPr>
          <w:sz w:val="16"/>
          <w:szCs w:val="16"/>
          <w:lang w:eastAsia="ar-SA"/>
        </w:rPr>
      </w:pPr>
      <w:r w:rsidRPr="00FB0531">
        <w:rPr>
          <w:sz w:val="16"/>
          <w:szCs w:val="16"/>
          <w:lang w:eastAsia="ar-SA"/>
        </w:rPr>
        <w:t xml:space="preserve">- об утверждении проекта планировки и проекта межевания территории </w:t>
      </w:r>
      <w:r w:rsidRPr="00FB0531">
        <w:rPr>
          <w:color w:val="000000"/>
          <w:sz w:val="16"/>
          <w:szCs w:val="16"/>
          <w:lang w:eastAsia="ar-SA"/>
        </w:rPr>
        <w:t xml:space="preserve">для размещения </w:t>
      </w:r>
      <w:r w:rsidRPr="00FB0531">
        <w:rPr>
          <w:rFonts w:eastAsia="MS Mincho"/>
          <w:color w:val="000000"/>
          <w:sz w:val="16"/>
          <w:szCs w:val="16"/>
          <w:lang w:eastAsia="ar-SA"/>
        </w:rPr>
        <w:t xml:space="preserve">линейного объекта: </w:t>
      </w:r>
      <w:r w:rsidRPr="00FB0531">
        <w:rPr>
          <w:color w:val="000000"/>
          <w:sz w:val="16"/>
          <w:szCs w:val="16"/>
          <w:lang w:eastAsia="ar-SA"/>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FB0531">
        <w:rPr>
          <w:color w:val="000000"/>
          <w:sz w:val="16"/>
          <w:szCs w:val="16"/>
          <w:lang w:eastAsia="ar-SA"/>
        </w:rPr>
        <w:t>п</w:t>
      </w:r>
      <w:proofErr w:type="spellEnd"/>
      <w:proofErr w:type="gramEnd"/>
      <w:r w:rsidRPr="00FB0531">
        <w:rPr>
          <w:color w:val="000000"/>
          <w:sz w:val="16"/>
          <w:szCs w:val="16"/>
          <w:lang w:eastAsia="ar-SA"/>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FB0531" w:rsidRPr="00FB0531" w:rsidRDefault="00FB0531" w:rsidP="00C76A90">
      <w:pPr>
        <w:jc w:val="both"/>
        <w:rPr>
          <w:sz w:val="16"/>
          <w:szCs w:val="16"/>
          <w:lang w:eastAsia="ar-SA"/>
        </w:rPr>
      </w:pPr>
      <w:r w:rsidRPr="00FB0531">
        <w:rPr>
          <w:sz w:val="16"/>
          <w:szCs w:val="16"/>
          <w:lang w:eastAsia="ar-SA"/>
        </w:rPr>
        <w:lastRenderedPageBreak/>
        <w:t>- об утверждении проекта планировки и проекта межевания территории «Территория квартала расположенного в г</w:t>
      </w:r>
      <w:proofErr w:type="gramStart"/>
      <w:r w:rsidRPr="00FB0531">
        <w:rPr>
          <w:sz w:val="16"/>
          <w:szCs w:val="16"/>
          <w:lang w:eastAsia="ar-SA"/>
        </w:rPr>
        <w:t>.П</w:t>
      </w:r>
      <w:proofErr w:type="gramEnd"/>
      <w:r w:rsidRPr="00FB0531">
        <w:rPr>
          <w:sz w:val="16"/>
          <w:szCs w:val="16"/>
          <w:lang w:eastAsia="ar-SA"/>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FB0531" w:rsidRPr="00FB0531" w:rsidRDefault="00FB0531" w:rsidP="00C76A90">
      <w:pPr>
        <w:jc w:val="both"/>
        <w:rPr>
          <w:sz w:val="16"/>
          <w:szCs w:val="16"/>
          <w:lang w:eastAsia="ar-SA"/>
        </w:rPr>
      </w:pPr>
      <w:r w:rsidRPr="00FB0531">
        <w:rPr>
          <w:sz w:val="16"/>
          <w:szCs w:val="16"/>
          <w:lang w:eastAsia="ar-SA"/>
        </w:rPr>
        <w:t xml:space="preserve">2. Провести публичные слушания по проектам, указанным в пункте 1 настоящего постановления,6 сентября 2018 года в 17.30 часов в актовом зале в корп. №9 </w:t>
      </w:r>
      <w:proofErr w:type="spellStart"/>
      <w:r w:rsidRPr="00FB0531">
        <w:rPr>
          <w:sz w:val="16"/>
          <w:szCs w:val="16"/>
          <w:lang w:eastAsia="ar-SA"/>
        </w:rPr>
        <w:t>мкр</w:t>
      </w:r>
      <w:proofErr w:type="spellEnd"/>
      <w:r w:rsidRPr="00FB0531">
        <w:rPr>
          <w:sz w:val="16"/>
          <w:szCs w:val="16"/>
          <w:lang w:eastAsia="ar-SA"/>
        </w:rPr>
        <w:t xml:space="preserve">. </w:t>
      </w:r>
      <w:proofErr w:type="gramStart"/>
      <w:r w:rsidRPr="00FB0531">
        <w:rPr>
          <w:sz w:val="16"/>
          <w:szCs w:val="16"/>
          <w:lang w:eastAsia="ar-SA"/>
        </w:rPr>
        <w:t>Гранитный</w:t>
      </w:r>
      <w:proofErr w:type="gramEnd"/>
      <w:r w:rsidRPr="00FB0531">
        <w:rPr>
          <w:sz w:val="16"/>
          <w:szCs w:val="16"/>
          <w:lang w:eastAsia="ar-SA"/>
        </w:rPr>
        <w:t xml:space="preserve"> в городе Павловске Воронежской области.</w:t>
      </w:r>
    </w:p>
    <w:p w:rsidR="00FB0531" w:rsidRPr="00FB0531" w:rsidRDefault="00FB0531" w:rsidP="00C76A90">
      <w:pPr>
        <w:numPr>
          <w:ilvl w:val="0"/>
          <w:numId w:val="43"/>
        </w:numPr>
        <w:suppressAutoHyphens/>
        <w:ind w:left="0" w:firstLine="0"/>
        <w:jc w:val="both"/>
        <w:rPr>
          <w:sz w:val="16"/>
          <w:szCs w:val="16"/>
          <w:lang w:eastAsia="ar-SA"/>
        </w:rPr>
      </w:pPr>
      <w:r w:rsidRPr="00FB0531">
        <w:rPr>
          <w:sz w:val="16"/>
          <w:szCs w:val="16"/>
          <w:lang w:eastAsia="ar-SA"/>
        </w:rPr>
        <w:t xml:space="preserve">Поручить подготовку и проведение публичных слушаний с соблюдением процедуры их проведения комиссии в составе: </w:t>
      </w:r>
    </w:p>
    <w:p w:rsidR="00FB0531" w:rsidRPr="00FB0531" w:rsidRDefault="00FB0531" w:rsidP="00C76A90">
      <w:pPr>
        <w:jc w:val="both"/>
        <w:rPr>
          <w:color w:val="000000"/>
          <w:sz w:val="16"/>
          <w:szCs w:val="16"/>
        </w:rPr>
      </w:pPr>
      <w:r w:rsidRPr="00FB0531">
        <w:rPr>
          <w:color w:val="000000"/>
          <w:sz w:val="16"/>
          <w:szCs w:val="16"/>
        </w:rPr>
        <w:t xml:space="preserve">председатель комиссии: </w:t>
      </w:r>
    </w:p>
    <w:p w:rsidR="00FB0531" w:rsidRPr="00FB0531" w:rsidRDefault="00FB0531" w:rsidP="00C76A90">
      <w:pPr>
        <w:jc w:val="both"/>
        <w:rPr>
          <w:color w:val="000000"/>
          <w:sz w:val="16"/>
          <w:szCs w:val="16"/>
        </w:rPr>
      </w:pPr>
      <w:proofErr w:type="spellStart"/>
      <w:r w:rsidRPr="00FB0531">
        <w:rPr>
          <w:color w:val="000000"/>
          <w:sz w:val="16"/>
          <w:szCs w:val="16"/>
        </w:rPr>
        <w:t>Сузин</w:t>
      </w:r>
      <w:proofErr w:type="spellEnd"/>
      <w:r w:rsidRPr="00FB0531">
        <w:rPr>
          <w:color w:val="000000"/>
          <w:sz w:val="16"/>
          <w:szCs w:val="16"/>
        </w:rPr>
        <w:t xml:space="preserve"> Владимир Александрович – заместитель главы администрации городского поселения – город Павловск;</w:t>
      </w:r>
    </w:p>
    <w:p w:rsidR="00FB0531" w:rsidRPr="00FB0531" w:rsidRDefault="00FB0531" w:rsidP="00C76A90">
      <w:pPr>
        <w:jc w:val="both"/>
        <w:rPr>
          <w:color w:val="000000"/>
          <w:sz w:val="16"/>
          <w:szCs w:val="16"/>
        </w:rPr>
      </w:pPr>
      <w:r w:rsidRPr="00FB0531">
        <w:rPr>
          <w:color w:val="000000"/>
          <w:sz w:val="16"/>
          <w:szCs w:val="16"/>
        </w:rPr>
        <w:t>члены комиссии:</w:t>
      </w:r>
    </w:p>
    <w:p w:rsidR="00FB0531" w:rsidRPr="00FB0531" w:rsidRDefault="00FB0531" w:rsidP="00C76A90">
      <w:pPr>
        <w:widowControl w:val="0"/>
        <w:suppressAutoHyphens/>
        <w:autoSpaceDE w:val="0"/>
        <w:jc w:val="both"/>
        <w:rPr>
          <w:rFonts w:eastAsia="Arial"/>
          <w:color w:val="000000"/>
          <w:sz w:val="16"/>
          <w:szCs w:val="16"/>
          <w:lang w:eastAsia="en-US" w:bidi="en-US"/>
        </w:rPr>
      </w:pPr>
      <w:r w:rsidRPr="00FB0531">
        <w:rPr>
          <w:rFonts w:eastAsia="Arial"/>
          <w:color w:val="000000"/>
          <w:sz w:val="16"/>
          <w:szCs w:val="16"/>
          <w:lang w:eastAsia="en-US" w:bidi="en-US"/>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FB0531" w:rsidRPr="00FB0531" w:rsidRDefault="00FB0531" w:rsidP="00C76A90">
      <w:pPr>
        <w:widowControl w:val="0"/>
        <w:suppressAutoHyphens/>
        <w:autoSpaceDE w:val="0"/>
        <w:jc w:val="both"/>
        <w:rPr>
          <w:rFonts w:eastAsia="Arial"/>
          <w:color w:val="000000"/>
          <w:sz w:val="16"/>
          <w:szCs w:val="16"/>
          <w:lang w:eastAsia="en-US" w:bidi="en-US"/>
        </w:rPr>
      </w:pPr>
      <w:r w:rsidRPr="00FB0531">
        <w:rPr>
          <w:rFonts w:eastAsia="Arial"/>
          <w:color w:val="000000"/>
          <w:sz w:val="16"/>
          <w:szCs w:val="16"/>
          <w:lang w:eastAsia="en-US" w:bidi="en-US"/>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FB0531" w:rsidRPr="00FB0531" w:rsidRDefault="00FB0531" w:rsidP="00C76A90">
      <w:pPr>
        <w:suppressAutoHyphens/>
        <w:jc w:val="both"/>
        <w:rPr>
          <w:sz w:val="16"/>
          <w:szCs w:val="16"/>
          <w:lang w:eastAsia="ar-SA"/>
        </w:rPr>
      </w:pPr>
      <w:proofErr w:type="spellStart"/>
      <w:r w:rsidRPr="00FB0531">
        <w:rPr>
          <w:sz w:val="16"/>
          <w:szCs w:val="16"/>
          <w:lang w:eastAsia="ar-SA"/>
        </w:rPr>
        <w:t>Вохмянина</w:t>
      </w:r>
      <w:proofErr w:type="spellEnd"/>
      <w:r w:rsidRPr="00FB0531">
        <w:rPr>
          <w:sz w:val="16"/>
          <w:szCs w:val="16"/>
          <w:lang w:eastAsia="ar-SA"/>
        </w:rPr>
        <w:t xml:space="preserve"> Елена Анатольевна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FB0531" w:rsidRPr="00FB0531" w:rsidRDefault="00FB0531" w:rsidP="00C76A90">
      <w:pPr>
        <w:suppressAutoHyphens/>
        <w:jc w:val="both"/>
        <w:rPr>
          <w:sz w:val="16"/>
          <w:szCs w:val="16"/>
          <w:lang w:eastAsia="ar-SA"/>
        </w:rPr>
      </w:pPr>
      <w:r w:rsidRPr="00FB0531">
        <w:rPr>
          <w:sz w:val="16"/>
          <w:szCs w:val="16"/>
          <w:lang w:eastAsia="ar-SA"/>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FB0531" w:rsidRPr="00FB0531" w:rsidRDefault="00FB0531" w:rsidP="00C76A90">
      <w:pPr>
        <w:suppressAutoHyphens/>
        <w:jc w:val="both"/>
        <w:rPr>
          <w:sz w:val="16"/>
          <w:szCs w:val="16"/>
          <w:lang w:eastAsia="ar-SA"/>
        </w:rPr>
      </w:pPr>
      <w:r w:rsidRPr="00FB0531">
        <w:rPr>
          <w:sz w:val="16"/>
          <w:szCs w:val="16"/>
          <w:lang w:eastAsia="ar-SA"/>
        </w:rPr>
        <w:t>Слащёва Нина Андреевна - старший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FB0531" w:rsidRPr="00FB0531" w:rsidRDefault="00FB0531" w:rsidP="00C76A90">
      <w:pPr>
        <w:suppressAutoHyphens/>
        <w:jc w:val="both"/>
        <w:rPr>
          <w:sz w:val="16"/>
          <w:szCs w:val="16"/>
          <w:lang w:eastAsia="ar-SA"/>
        </w:rPr>
      </w:pPr>
      <w:r w:rsidRPr="00FB0531">
        <w:rPr>
          <w:sz w:val="16"/>
          <w:szCs w:val="16"/>
          <w:lang w:eastAsia="ar-SA"/>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FB0531" w:rsidRPr="00FB0531" w:rsidRDefault="00FB0531" w:rsidP="00C76A90">
      <w:pPr>
        <w:suppressAutoHyphens/>
        <w:jc w:val="both"/>
        <w:rPr>
          <w:sz w:val="16"/>
          <w:szCs w:val="16"/>
          <w:lang w:eastAsia="ar-SA"/>
        </w:rPr>
      </w:pPr>
      <w:r w:rsidRPr="00FB0531">
        <w:rPr>
          <w:sz w:val="16"/>
          <w:szCs w:val="16"/>
          <w:lang w:eastAsia="ar-SA"/>
        </w:rPr>
        <w:t>4.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rsidR="00FB0531" w:rsidRPr="00FB0531" w:rsidRDefault="00FB0531" w:rsidP="00C76A90">
      <w:pPr>
        <w:shd w:val="clear" w:color="auto" w:fill="FFFFFF"/>
        <w:suppressAutoHyphens/>
        <w:jc w:val="both"/>
        <w:rPr>
          <w:color w:val="000000"/>
          <w:sz w:val="16"/>
          <w:szCs w:val="16"/>
          <w:lang w:eastAsia="ar-SA"/>
        </w:rPr>
      </w:pPr>
      <w:r w:rsidRPr="00FB0531">
        <w:rPr>
          <w:color w:val="000000"/>
          <w:sz w:val="16"/>
          <w:szCs w:val="16"/>
          <w:lang w:eastAsia="ar-SA"/>
        </w:rPr>
        <w:t xml:space="preserve">5. Определить местонахождение комиссии </w:t>
      </w:r>
      <w:r w:rsidRPr="00FB0531">
        <w:rPr>
          <w:sz w:val="16"/>
          <w:szCs w:val="16"/>
          <w:lang w:eastAsia="ar-SA"/>
        </w:rPr>
        <w:t>по подготовке и проведению публичных слушаний</w:t>
      </w:r>
      <w:r w:rsidRPr="00FB0531">
        <w:rPr>
          <w:color w:val="000000"/>
          <w:sz w:val="16"/>
          <w:szCs w:val="16"/>
          <w:lang w:eastAsia="ar-SA"/>
        </w:rPr>
        <w:t xml:space="preserve">: </w:t>
      </w:r>
      <w:proofErr w:type="gramStart"/>
      <w:r w:rsidRPr="00FB0531">
        <w:rPr>
          <w:color w:val="000000"/>
          <w:sz w:val="16"/>
          <w:szCs w:val="16"/>
          <w:lang w:eastAsia="ar-SA"/>
        </w:rPr>
        <w:t>г</w:t>
      </w:r>
      <w:proofErr w:type="gramEnd"/>
      <w:r w:rsidRPr="00FB0531">
        <w:rPr>
          <w:color w:val="000000"/>
          <w:sz w:val="16"/>
          <w:szCs w:val="16"/>
          <w:lang w:eastAsia="ar-SA"/>
        </w:rPr>
        <w:t>. Павловск, ул. 1 Мая, д. 20 (администрации городского поселения - город Павловск), тел. 2-48-38, 2-55-07, приемные часы в рабочие дни – с 8.00 до 17.00.</w:t>
      </w:r>
    </w:p>
    <w:p w:rsidR="00FB0531" w:rsidRPr="00FB0531" w:rsidRDefault="00FB0531" w:rsidP="00C76A90">
      <w:pPr>
        <w:shd w:val="clear" w:color="auto" w:fill="FFFFFF"/>
        <w:suppressAutoHyphens/>
        <w:jc w:val="both"/>
        <w:rPr>
          <w:color w:val="000000"/>
          <w:sz w:val="16"/>
          <w:szCs w:val="16"/>
          <w:lang w:eastAsia="ar-SA"/>
        </w:rPr>
      </w:pPr>
      <w:r w:rsidRPr="00FB0531">
        <w:rPr>
          <w:color w:val="000000"/>
          <w:sz w:val="16"/>
          <w:szCs w:val="16"/>
          <w:lang w:eastAsia="ar-SA"/>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w:t>
      </w:r>
      <w:r w:rsidRPr="00FB0531">
        <w:rPr>
          <w:sz w:val="16"/>
          <w:szCs w:val="16"/>
          <w:lang w:eastAsia="ar-SA"/>
        </w:rPr>
        <w:t>по подготовке и проведению публичных слушаний</w:t>
      </w:r>
      <w:r w:rsidRPr="00FB0531">
        <w:rPr>
          <w:color w:val="000000"/>
          <w:sz w:val="16"/>
          <w:szCs w:val="16"/>
          <w:lang w:eastAsia="ar-SA"/>
        </w:rPr>
        <w:t xml:space="preserve"> и прекращается за три рабочих дня до дня проведения публичных слушаний.</w:t>
      </w:r>
    </w:p>
    <w:p w:rsidR="00FB0531" w:rsidRPr="00FB0531" w:rsidRDefault="00FB0531" w:rsidP="00C76A90">
      <w:pPr>
        <w:shd w:val="clear" w:color="auto" w:fill="FFFFFF"/>
        <w:suppressAutoHyphens/>
        <w:jc w:val="both"/>
        <w:rPr>
          <w:color w:val="000000"/>
          <w:sz w:val="16"/>
          <w:szCs w:val="16"/>
          <w:lang w:eastAsia="ar-SA"/>
        </w:rPr>
      </w:pPr>
      <w:r w:rsidRPr="00FB0531">
        <w:rPr>
          <w:color w:val="000000"/>
          <w:sz w:val="16"/>
          <w:szCs w:val="16"/>
          <w:lang w:eastAsia="ar-SA"/>
        </w:rPr>
        <w:t xml:space="preserve">Замечания и предложения принимаются комиссией </w:t>
      </w:r>
      <w:r w:rsidRPr="00FB0531">
        <w:rPr>
          <w:sz w:val="16"/>
          <w:szCs w:val="16"/>
          <w:lang w:eastAsia="ar-SA"/>
        </w:rPr>
        <w:t>по подготовке и проведению публичных слушаний</w:t>
      </w:r>
      <w:r w:rsidRPr="00FB0531">
        <w:rPr>
          <w:color w:val="000000"/>
          <w:sz w:val="16"/>
          <w:szCs w:val="16"/>
          <w:lang w:eastAsia="ar-SA"/>
        </w:rPr>
        <w:t xml:space="preserve"> по 31</w:t>
      </w:r>
      <w:r w:rsidRPr="00FB0531">
        <w:rPr>
          <w:sz w:val="16"/>
          <w:szCs w:val="16"/>
          <w:lang w:eastAsia="ar-SA"/>
        </w:rPr>
        <w:t>августа 2018г.</w:t>
      </w:r>
      <w:r w:rsidRPr="00FB0531">
        <w:rPr>
          <w:color w:val="000000"/>
          <w:sz w:val="16"/>
          <w:szCs w:val="16"/>
          <w:lang w:eastAsia="ar-SA"/>
        </w:rPr>
        <w:t xml:space="preserve"> включительно.</w:t>
      </w:r>
    </w:p>
    <w:p w:rsidR="00FB0531" w:rsidRPr="00FB0531" w:rsidRDefault="00FB0531" w:rsidP="00C76A90">
      <w:pPr>
        <w:shd w:val="clear" w:color="auto" w:fill="FFFFFF"/>
        <w:suppressAutoHyphens/>
        <w:jc w:val="both"/>
        <w:rPr>
          <w:color w:val="000000"/>
          <w:sz w:val="16"/>
          <w:szCs w:val="16"/>
          <w:lang w:eastAsia="ar-SA"/>
        </w:rPr>
      </w:pPr>
      <w:r w:rsidRPr="00FB0531">
        <w:rPr>
          <w:sz w:val="16"/>
          <w:szCs w:val="16"/>
          <w:lang w:eastAsia="ar-SA"/>
        </w:rPr>
        <w:t>С проектами, указанными в пункте 1 настоящего постановления</w:t>
      </w:r>
      <w:r w:rsidRPr="00FB0531">
        <w:rPr>
          <w:color w:val="000000"/>
          <w:sz w:val="16"/>
          <w:szCs w:val="16"/>
          <w:lang w:eastAsia="ar-SA"/>
        </w:rPr>
        <w:t>,</w:t>
      </w:r>
      <w:r w:rsidRPr="00FB0531">
        <w:rPr>
          <w:sz w:val="16"/>
          <w:szCs w:val="16"/>
          <w:lang w:eastAsia="ar-SA"/>
        </w:rPr>
        <w:t xml:space="preserve"> можно ознакомиться до 31 августа 2018г</w:t>
      </w:r>
      <w:proofErr w:type="gramStart"/>
      <w:r w:rsidRPr="00FB0531">
        <w:rPr>
          <w:sz w:val="16"/>
          <w:szCs w:val="16"/>
          <w:lang w:eastAsia="ar-SA"/>
        </w:rPr>
        <w:t>.п</w:t>
      </w:r>
      <w:proofErr w:type="gramEnd"/>
      <w:r w:rsidRPr="00FB0531">
        <w:rPr>
          <w:sz w:val="16"/>
          <w:szCs w:val="16"/>
          <w:lang w:eastAsia="ar-SA"/>
        </w:rPr>
        <w:t xml:space="preserve">о адресу: </w:t>
      </w:r>
      <w:r w:rsidRPr="00FB0531">
        <w:rPr>
          <w:color w:val="000000"/>
          <w:sz w:val="16"/>
          <w:szCs w:val="16"/>
          <w:lang w:eastAsia="ar-SA"/>
        </w:rPr>
        <w:t>г. Павловск, ул. 1 Мая, д. 20, каб. №3 (администрации городского поселения - город Павловск), тел. 2-48-38, 2-55-07, приемные часы в рабочие дни – с 8.00 до 17.00.</w:t>
      </w:r>
    </w:p>
    <w:p w:rsidR="00FB0531" w:rsidRPr="00FB0531" w:rsidRDefault="00FB0531" w:rsidP="00C76A90">
      <w:pPr>
        <w:tabs>
          <w:tab w:val="left" w:pos="342"/>
        </w:tabs>
        <w:suppressAutoHyphens/>
        <w:jc w:val="both"/>
        <w:rPr>
          <w:color w:val="000000"/>
          <w:sz w:val="16"/>
          <w:szCs w:val="16"/>
          <w:lang w:eastAsia="ar-SA"/>
        </w:rPr>
      </w:pPr>
      <w:r w:rsidRPr="00FB0531">
        <w:rPr>
          <w:color w:val="000000"/>
          <w:sz w:val="16"/>
          <w:szCs w:val="16"/>
          <w:lang w:eastAsia="ar-SA"/>
        </w:rPr>
        <w:t>6. Опубликовать в установленном для официальных правовых актов порядке настоящее постановление, а также проекты постановлений администрации городского поселения - город Павловск Павловского муниципального района Воронежской области «</w:t>
      </w:r>
      <w:r w:rsidRPr="00FB0531">
        <w:rPr>
          <w:sz w:val="16"/>
          <w:szCs w:val="16"/>
          <w:lang w:eastAsia="ar-SA"/>
        </w:rPr>
        <w:t xml:space="preserve">Об утверждении проекта планировки и проекта межевания территории </w:t>
      </w:r>
      <w:r w:rsidRPr="00FB0531">
        <w:rPr>
          <w:color w:val="000000"/>
          <w:sz w:val="16"/>
          <w:szCs w:val="16"/>
          <w:lang w:eastAsia="ar-SA"/>
        </w:rPr>
        <w:t xml:space="preserve">для размещения </w:t>
      </w:r>
      <w:r w:rsidRPr="00FB0531">
        <w:rPr>
          <w:rFonts w:eastAsia="MS Mincho"/>
          <w:color w:val="000000"/>
          <w:sz w:val="16"/>
          <w:szCs w:val="16"/>
          <w:lang w:eastAsia="ar-SA"/>
        </w:rPr>
        <w:t xml:space="preserve">линейного объекта: </w:t>
      </w:r>
      <w:r w:rsidRPr="00FB0531">
        <w:rPr>
          <w:color w:val="000000"/>
          <w:sz w:val="16"/>
          <w:szCs w:val="16"/>
          <w:lang w:eastAsia="ar-SA"/>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FB0531">
        <w:rPr>
          <w:color w:val="000000"/>
          <w:sz w:val="16"/>
          <w:szCs w:val="16"/>
          <w:lang w:eastAsia="ar-SA"/>
        </w:rPr>
        <w:t>п</w:t>
      </w:r>
      <w:proofErr w:type="spellEnd"/>
      <w:proofErr w:type="gramEnd"/>
      <w:r w:rsidRPr="00FB0531">
        <w:rPr>
          <w:color w:val="000000"/>
          <w:sz w:val="16"/>
          <w:szCs w:val="16"/>
          <w:lang w:eastAsia="ar-SA"/>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FB0531">
        <w:rPr>
          <w:bCs/>
          <w:sz w:val="16"/>
          <w:szCs w:val="16"/>
          <w:lang w:eastAsia="ar-SA"/>
        </w:rPr>
        <w:t>» и «О</w:t>
      </w:r>
      <w:r w:rsidRPr="00FB0531">
        <w:rPr>
          <w:sz w:val="16"/>
          <w:szCs w:val="16"/>
          <w:lang w:eastAsia="ar-SA"/>
        </w:rPr>
        <w:t>б утверждении проекта планировки и проекта межевания территории «Территория квартала расположенного в г</w:t>
      </w:r>
      <w:proofErr w:type="gramStart"/>
      <w:r w:rsidRPr="00FB0531">
        <w:rPr>
          <w:sz w:val="16"/>
          <w:szCs w:val="16"/>
          <w:lang w:eastAsia="ar-SA"/>
        </w:rPr>
        <w:t>.П</w:t>
      </w:r>
      <w:proofErr w:type="gramEnd"/>
      <w:r w:rsidRPr="00FB0531">
        <w:rPr>
          <w:sz w:val="16"/>
          <w:szCs w:val="16"/>
          <w:lang w:eastAsia="ar-SA"/>
        </w:rPr>
        <w:t xml:space="preserve">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w:t>
      </w:r>
      <w:r w:rsidRPr="00FB0531">
        <w:rPr>
          <w:sz w:val="16"/>
          <w:szCs w:val="16"/>
          <w:lang w:eastAsia="ar-SA"/>
        </w:rPr>
        <w:lastRenderedPageBreak/>
        <w:t>с кадастровым номером 36:20:6200001:3343)»</w:t>
      </w:r>
      <w:r w:rsidRPr="00FB0531">
        <w:rPr>
          <w:color w:val="000000"/>
          <w:sz w:val="16"/>
          <w:szCs w:val="16"/>
          <w:lang w:eastAsia="ar-SA"/>
        </w:rPr>
        <w:t>согласно приложению 1, 2 к настоящему постановлению. </w:t>
      </w:r>
    </w:p>
    <w:p w:rsidR="00FB0531" w:rsidRPr="00FB0531" w:rsidRDefault="00FB0531" w:rsidP="00C76A90">
      <w:pPr>
        <w:suppressAutoHyphens/>
        <w:autoSpaceDE w:val="0"/>
        <w:autoSpaceDN w:val="0"/>
        <w:adjustRightInd w:val="0"/>
        <w:jc w:val="both"/>
        <w:rPr>
          <w:sz w:val="16"/>
          <w:szCs w:val="16"/>
          <w:lang w:eastAsia="ar-SA"/>
        </w:rPr>
      </w:pPr>
      <w:r w:rsidRPr="00FB0531">
        <w:rPr>
          <w:sz w:val="16"/>
          <w:szCs w:val="16"/>
          <w:lang w:eastAsia="ar-SA"/>
        </w:rPr>
        <w:t xml:space="preserve">7. </w:t>
      </w:r>
      <w:proofErr w:type="gramStart"/>
      <w:r w:rsidRPr="00FB0531">
        <w:rPr>
          <w:sz w:val="16"/>
          <w:szCs w:val="16"/>
          <w:lang w:eastAsia="ar-SA"/>
        </w:rPr>
        <w:t>Разместить</w:t>
      </w:r>
      <w:proofErr w:type="gramEnd"/>
      <w:r w:rsidRPr="00FB0531">
        <w:rPr>
          <w:sz w:val="16"/>
          <w:szCs w:val="16"/>
          <w:lang w:eastAsia="ar-SA"/>
        </w:rPr>
        <w:t xml:space="preserve"> настоящее постановление на официальном сайте администрации городского поселения – город Павловск в сети Интернет. </w:t>
      </w:r>
    </w:p>
    <w:p w:rsidR="00FB0531" w:rsidRPr="00FB0531" w:rsidRDefault="00FB0531" w:rsidP="00C76A90">
      <w:pPr>
        <w:suppressAutoHyphens/>
        <w:jc w:val="both"/>
        <w:rPr>
          <w:sz w:val="16"/>
          <w:szCs w:val="16"/>
          <w:lang w:eastAsia="ar-SA"/>
        </w:rPr>
      </w:pPr>
      <w:r w:rsidRPr="00FB0531">
        <w:rPr>
          <w:sz w:val="16"/>
          <w:szCs w:val="16"/>
          <w:lang w:eastAsia="ar-SA"/>
        </w:rPr>
        <w:t xml:space="preserve">8. </w:t>
      </w:r>
      <w:proofErr w:type="gramStart"/>
      <w:r w:rsidRPr="00FB0531">
        <w:rPr>
          <w:sz w:val="16"/>
          <w:szCs w:val="16"/>
          <w:lang w:eastAsia="ar-SA"/>
        </w:rPr>
        <w:t>Контроль за</w:t>
      </w:r>
      <w:proofErr w:type="gramEnd"/>
      <w:r w:rsidRPr="00FB0531">
        <w:rPr>
          <w:sz w:val="16"/>
          <w:szCs w:val="16"/>
          <w:lang w:eastAsia="ar-SA"/>
        </w:rPr>
        <w:t xml:space="preserve"> исполнением настоящего постановления оставляю за собой.</w:t>
      </w:r>
    </w:p>
    <w:p w:rsidR="00FB0531" w:rsidRPr="00FB0531" w:rsidRDefault="00FB0531" w:rsidP="00C76A90">
      <w:pPr>
        <w:suppressAutoHyphens/>
        <w:jc w:val="both"/>
        <w:rPr>
          <w:sz w:val="16"/>
          <w:szCs w:val="16"/>
          <w:lang w:eastAsia="ar-SA"/>
        </w:rPr>
      </w:pPr>
    </w:p>
    <w:p w:rsidR="00FB0531" w:rsidRDefault="00FB0531" w:rsidP="00C76A90">
      <w:pPr>
        <w:suppressAutoHyphens/>
        <w:jc w:val="both"/>
        <w:rPr>
          <w:sz w:val="16"/>
          <w:szCs w:val="16"/>
          <w:lang w:eastAsia="ar-SA"/>
        </w:rPr>
      </w:pPr>
      <w:r w:rsidRPr="00FB0531">
        <w:rPr>
          <w:sz w:val="16"/>
          <w:szCs w:val="16"/>
          <w:lang w:eastAsia="ar-SA"/>
        </w:rPr>
        <w:t xml:space="preserve">И.о. главы городского поселения </w:t>
      </w:r>
      <w:r>
        <w:rPr>
          <w:sz w:val="16"/>
          <w:szCs w:val="16"/>
          <w:lang w:eastAsia="ar-SA"/>
        </w:rPr>
        <w:t>–</w:t>
      </w:r>
    </w:p>
    <w:p w:rsidR="00FB0531" w:rsidRDefault="00FB0531" w:rsidP="00C76A90">
      <w:pPr>
        <w:suppressAutoHyphens/>
        <w:jc w:val="both"/>
        <w:rPr>
          <w:sz w:val="16"/>
          <w:szCs w:val="16"/>
          <w:lang w:eastAsia="ar-SA"/>
        </w:rPr>
      </w:pPr>
      <w:r w:rsidRPr="00FB0531">
        <w:rPr>
          <w:sz w:val="16"/>
          <w:szCs w:val="16"/>
          <w:lang w:eastAsia="ar-SA"/>
        </w:rPr>
        <w:t xml:space="preserve">город Павловск </w:t>
      </w:r>
    </w:p>
    <w:p w:rsidR="00FB0531" w:rsidRPr="00090D48" w:rsidRDefault="00FB0531"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FB0531" w:rsidRPr="00090D48" w:rsidRDefault="00FB0531" w:rsidP="00C76A90">
      <w:pPr>
        <w:autoSpaceDE w:val="0"/>
        <w:autoSpaceDN w:val="0"/>
        <w:adjustRightInd w:val="0"/>
        <w:jc w:val="both"/>
        <w:rPr>
          <w:sz w:val="16"/>
          <w:szCs w:val="16"/>
        </w:rPr>
      </w:pPr>
      <w:r w:rsidRPr="00090D48">
        <w:rPr>
          <w:sz w:val="16"/>
          <w:szCs w:val="16"/>
        </w:rPr>
        <w:t xml:space="preserve">Воронежской области </w:t>
      </w:r>
    </w:p>
    <w:p w:rsidR="00FB0531" w:rsidRPr="00FB0531" w:rsidRDefault="00FB0531" w:rsidP="00C76A90">
      <w:pPr>
        <w:suppressAutoHyphens/>
        <w:jc w:val="right"/>
        <w:rPr>
          <w:sz w:val="16"/>
          <w:szCs w:val="16"/>
          <w:lang w:eastAsia="ar-SA"/>
        </w:rPr>
      </w:pPr>
      <w:r w:rsidRPr="00FB0531">
        <w:rPr>
          <w:sz w:val="16"/>
          <w:szCs w:val="16"/>
          <w:lang w:eastAsia="ar-SA"/>
        </w:rPr>
        <w:t xml:space="preserve">В.А. </w:t>
      </w:r>
      <w:proofErr w:type="spellStart"/>
      <w:r w:rsidRPr="00FB0531">
        <w:rPr>
          <w:sz w:val="16"/>
          <w:szCs w:val="16"/>
          <w:lang w:eastAsia="ar-SA"/>
        </w:rPr>
        <w:t>Сузин</w:t>
      </w:r>
      <w:proofErr w:type="spellEnd"/>
    </w:p>
    <w:p w:rsidR="00457098" w:rsidRDefault="00457098" w:rsidP="00C76A90">
      <w:pPr>
        <w:jc w:val="right"/>
        <w:rPr>
          <w:sz w:val="16"/>
          <w:szCs w:val="16"/>
        </w:rPr>
      </w:pPr>
    </w:p>
    <w:p w:rsidR="004925A1" w:rsidRPr="004925A1" w:rsidRDefault="004925A1" w:rsidP="00C76A90">
      <w:pPr>
        <w:widowControl w:val="0"/>
        <w:suppressAutoHyphens/>
        <w:autoSpaceDN w:val="0"/>
        <w:jc w:val="right"/>
        <w:rPr>
          <w:rFonts w:eastAsia="Lucida Sans Unicode" w:cs="Tahoma"/>
          <w:kern w:val="3"/>
          <w:sz w:val="16"/>
          <w:szCs w:val="16"/>
          <w:lang w:bidi="ru-RU"/>
        </w:rPr>
      </w:pPr>
      <w:r w:rsidRPr="004925A1">
        <w:rPr>
          <w:rFonts w:eastAsia="Lucida Sans Unicode" w:cs="Tahoma"/>
          <w:kern w:val="3"/>
          <w:sz w:val="16"/>
          <w:szCs w:val="16"/>
          <w:lang w:bidi="ru-RU"/>
        </w:rPr>
        <w:t>Приложение №1</w:t>
      </w:r>
    </w:p>
    <w:p w:rsidR="004925A1" w:rsidRPr="004925A1" w:rsidRDefault="004925A1" w:rsidP="00C76A90">
      <w:pPr>
        <w:suppressAutoHyphens/>
        <w:jc w:val="right"/>
        <w:rPr>
          <w:sz w:val="16"/>
          <w:szCs w:val="16"/>
          <w:lang w:eastAsia="ar-SA"/>
        </w:rPr>
      </w:pPr>
      <w:r w:rsidRPr="004925A1">
        <w:rPr>
          <w:sz w:val="16"/>
          <w:szCs w:val="16"/>
          <w:lang w:eastAsia="ar-SA"/>
        </w:rPr>
        <w:t>к постановлению администрации</w:t>
      </w:r>
    </w:p>
    <w:p w:rsidR="004925A1" w:rsidRPr="004925A1" w:rsidRDefault="004925A1" w:rsidP="00C76A90">
      <w:pPr>
        <w:suppressAutoHyphens/>
        <w:jc w:val="right"/>
        <w:rPr>
          <w:sz w:val="16"/>
          <w:szCs w:val="16"/>
          <w:lang w:eastAsia="ar-SA"/>
        </w:rPr>
      </w:pPr>
      <w:r w:rsidRPr="004925A1">
        <w:rPr>
          <w:sz w:val="16"/>
          <w:szCs w:val="16"/>
          <w:lang w:eastAsia="ar-SA"/>
        </w:rPr>
        <w:t>городского поселения - город Павловск</w:t>
      </w:r>
    </w:p>
    <w:p w:rsidR="004925A1" w:rsidRPr="004925A1" w:rsidRDefault="004925A1" w:rsidP="00C76A90">
      <w:pPr>
        <w:widowControl w:val="0"/>
        <w:suppressAutoHyphens/>
        <w:autoSpaceDN w:val="0"/>
        <w:jc w:val="right"/>
        <w:rPr>
          <w:rFonts w:eastAsia="Lucida Sans Unicode" w:cs="Tahoma"/>
          <w:bCs/>
          <w:kern w:val="3"/>
          <w:sz w:val="16"/>
          <w:szCs w:val="16"/>
          <w:lang w:bidi="ru-RU"/>
        </w:rPr>
      </w:pPr>
    </w:p>
    <w:p w:rsidR="004925A1" w:rsidRPr="004925A1" w:rsidRDefault="004925A1" w:rsidP="00C76A90">
      <w:pPr>
        <w:suppressAutoHyphens/>
        <w:jc w:val="right"/>
        <w:rPr>
          <w:color w:val="000000"/>
          <w:sz w:val="16"/>
          <w:szCs w:val="16"/>
          <w:lang w:eastAsia="ar-SA"/>
        </w:rPr>
      </w:pPr>
      <w:r w:rsidRPr="004925A1">
        <w:rPr>
          <w:color w:val="000000"/>
          <w:sz w:val="16"/>
          <w:szCs w:val="16"/>
          <w:lang w:eastAsia="ar-SA"/>
        </w:rPr>
        <w:t>Проект</w:t>
      </w:r>
    </w:p>
    <w:p w:rsidR="004925A1" w:rsidRPr="004925A1" w:rsidRDefault="004925A1" w:rsidP="00C76A90">
      <w:pPr>
        <w:suppressAutoHyphens/>
        <w:jc w:val="right"/>
        <w:rPr>
          <w:color w:val="000000"/>
          <w:sz w:val="16"/>
          <w:szCs w:val="16"/>
          <w:lang w:eastAsia="ar-SA"/>
        </w:rPr>
      </w:pPr>
    </w:p>
    <w:p w:rsidR="004925A1" w:rsidRPr="004925A1" w:rsidRDefault="004925A1" w:rsidP="00C76A90">
      <w:pPr>
        <w:suppressAutoHyphens/>
        <w:jc w:val="center"/>
        <w:rPr>
          <w:sz w:val="16"/>
          <w:szCs w:val="16"/>
          <w:lang w:eastAsia="ar-SA"/>
        </w:rPr>
      </w:pPr>
      <w:r w:rsidRPr="004925A1">
        <w:rPr>
          <w:sz w:val="16"/>
          <w:szCs w:val="16"/>
          <w:lang w:eastAsia="ar-SA"/>
        </w:rPr>
        <w:t xml:space="preserve">АДМИНИСТРАЦИЯ ГОРОДСКОГО ПОСЕЛЕНИЯ - </w:t>
      </w:r>
    </w:p>
    <w:p w:rsidR="004925A1" w:rsidRPr="004925A1" w:rsidRDefault="004925A1" w:rsidP="00C76A90">
      <w:pPr>
        <w:suppressAutoHyphens/>
        <w:jc w:val="center"/>
        <w:rPr>
          <w:sz w:val="16"/>
          <w:szCs w:val="16"/>
          <w:lang w:eastAsia="ar-SA"/>
        </w:rPr>
      </w:pPr>
      <w:r w:rsidRPr="004925A1">
        <w:rPr>
          <w:sz w:val="16"/>
          <w:szCs w:val="16"/>
          <w:lang w:eastAsia="ar-SA"/>
        </w:rPr>
        <w:t>ГОРОД ПАВЛОВСК</w:t>
      </w:r>
    </w:p>
    <w:p w:rsidR="004925A1" w:rsidRPr="004925A1" w:rsidRDefault="004925A1" w:rsidP="00C76A90">
      <w:pPr>
        <w:suppressAutoHyphens/>
        <w:jc w:val="center"/>
        <w:rPr>
          <w:sz w:val="16"/>
          <w:szCs w:val="16"/>
          <w:lang w:eastAsia="ar-SA"/>
        </w:rPr>
      </w:pPr>
      <w:r w:rsidRPr="004925A1">
        <w:rPr>
          <w:sz w:val="16"/>
          <w:szCs w:val="16"/>
          <w:lang w:eastAsia="ar-SA"/>
        </w:rPr>
        <w:t>ПАВЛОВСКОГО МУНИЦИПАЛЬНОГО РАЙОНА</w:t>
      </w:r>
    </w:p>
    <w:p w:rsidR="004925A1" w:rsidRPr="004925A1" w:rsidRDefault="004925A1" w:rsidP="00C76A90">
      <w:pPr>
        <w:suppressAutoHyphens/>
        <w:jc w:val="center"/>
        <w:rPr>
          <w:sz w:val="16"/>
          <w:szCs w:val="16"/>
          <w:lang w:eastAsia="ar-SA"/>
        </w:rPr>
      </w:pPr>
      <w:r w:rsidRPr="004925A1">
        <w:rPr>
          <w:sz w:val="16"/>
          <w:szCs w:val="16"/>
          <w:lang w:eastAsia="ar-SA"/>
        </w:rPr>
        <w:t>ВОРОНЕЖСКОЙ ОБЛАСТИ</w:t>
      </w:r>
    </w:p>
    <w:p w:rsidR="004925A1" w:rsidRPr="004925A1" w:rsidRDefault="004925A1" w:rsidP="00C76A90">
      <w:pPr>
        <w:suppressAutoHyphens/>
        <w:jc w:val="center"/>
        <w:rPr>
          <w:sz w:val="16"/>
          <w:szCs w:val="16"/>
          <w:lang w:eastAsia="ar-SA"/>
        </w:rPr>
      </w:pPr>
    </w:p>
    <w:p w:rsidR="004925A1" w:rsidRPr="004925A1" w:rsidRDefault="004925A1" w:rsidP="00C76A90">
      <w:pPr>
        <w:suppressAutoHyphens/>
        <w:jc w:val="center"/>
        <w:rPr>
          <w:sz w:val="16"/>
          <w:szCs w:val="16"/>
          <w:lang w:eastAsia="ar-SA"/>
        </w:rPr>
      </w:pPr>
      <w:proofErr w:type="gramStart"/>
      <w:r w:rsidRPr="004925A1">
        <w:rPr>
          <w:sz w:val="16"/>
          <w:szCs w:val="16"/>
          <w:lang w:eastAsia="ar-SA"/>
        </w:rPr>
        <w:t>П</w:t>
      </w:r>
      <w:proofErr w:type="gramEnd"/>
      <w:r w:rsidRPr="004925A1">
        <w:rPr>
          <w:sz w:val="16"/>
          <w:szCs w:val="16"/>
          <w:lang w:eastAsia="ar-SA"/>
        </w:rPr>
        <w:t xml:space="preserve"> О С Т А Н О В Л Е Н И Е</w:t>
      </w:r>
    </w:p>
    <w:p w:rsidR="004925A1" w:rsidRPr="004925A1" w:rsidRDefault="004925A1" w:rsidP="00C76A90">
      <w:pPr>
        <w:suppressAutoHyphens/>
        <w:rPr>
          <w:sz w:val="16"/>
          <w:szCs w:val="16"/>
          <w:lang w:eastAsia="ar-SA"/>
        </w:rPr>
      </w:pPr>
      <w:r w:rsidRPr="004925A1">
        <w:rPr>
          <w:sz w:val="16"/>
          <w:szCs w:val="16"/>
          <w:lang w:eastAsia="ar-SA"/>
        </w:rPr>
        <w:t>г. Павловск</w:t>
      </w:r>
    </w:p>
    <w:p w:rsidR="004925A1" w:rsidRPr="004925A1" w:rsidRDefault="004925A1" w:rsidP="00C76A90">
      <w:pPr>
        <w:suppressAutoHyphens/>
        <w:rPr>
          <w:sz w:val="16"/>
          <w:szCs w:val="16"/>
          <w:lang w:eastAsia="ar-SA"/>
        </w:rPr>
      </w:pPr>
    </w:p>
    <w:p w:rsidR="004925A1" w:rsidRDefault="004925A1" w:rsidP="00C76A90">
      <w:pPr>
        <w:suppressAutoHyphens/>
        <w:rPr>
          <w:sz w:val="16"/>
          <w:szCs w:val="16"/>
          <w:lang w:eastAsia="ar-SA"/>
        </w:rPr>
      </w:pPr>
      <w:r w:rsidRPr="004925A1">
        <w:rPr>
          <w:sz w:val="16"/>
          <w:szCs w:val="16"/>
          <w:lang w:eastAsia="ar-SA"/>
        </w:rPr>
        <w:t xml:space="preserve">Об утверждении проекта </w:t>
      </w:r>
    </w:p>
    <w:p w:rsidR="004925A1" w:rsidRDefault="004925A1" w:rsidP="00C76A90">
      <w:pPr>
        <w:suppressAutoHyphens/>
        <w:rPr>
          <w:sz w:val="16"/>
          <w:szCs w:val="16"/>
          <w:lang w:eastAsia="ar-SA"/>
        </w:rPr>
      </w:pPr>
      <w:r w:rsidRPr="004925A1">
        <w:rPr>
          <w:sz w:val="16"/>
          <w:szCs w:val="16"/>
          <w:lang w:eastAsia="ar-SA"/>
        </w:rPr>
        <w:t xml:space="preserve">планировки и проекта </w:t>
      </w:r>
    </w:p>
    <w:p w:rsidR="004925A1" w:rsidRDefault="004925A1" w:rsidP="00C76A90">
      <w:pPr>
        <w:suppressAutoHyphens/>
        <w:rPr>
          <w:sz w:val="16"/>
          <w:szCs w:val="16"/>
          <w:lang w:eastAsia="ar-SA"/>
        </w:rPr>
      </w:pPr>
      <w:r w:rsidRPr="004925A1">
        <w:rPr>
          <w:sz w:val="16"/>
          <w:szCs w:val="16"/>
          <w:lang w:eastAsia="ar-SA"/>
        </w:rPr>
        <w:t xml:space="preserve">межевания территории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для размещения </w:t>
      </w:r>
    </w:p>
    <w:p w:rsidR="004925A1" w:rsidRDefault="004925A1" w:rsidP="00C76A90">
      <w:pPr>
        <w:suppressAutoHyphens/>
        <w:rPr>
          <w:rFonts w:eastAsia="MS Mincho"/>
          <w:color w:val="000000"/>
          <w:sz w:val="16"/>
          <w:szCs w:val="16"/>
          <w:lang w:eastAsia="ar-SA"/>
        </w:rPr>
      </w:pPr>
      <w:r w:rsidRPr="004925A1">
        <w:rPr>
          <w:rFonts w:eastAsia="MS Mincho"/>
          <w:color w:val="000000"/>
          <w:sz w:val="16"/>
          <w:szCs w:val="16"/>
          <w:lang w:eastAsia="ar-SA"/>
        </w:rPr>
        <w:t xml:space="preserve">линейного объекта: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межпоселковый газопровод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высокого давления </w:t>
      </w:r>
    </w:p>
    <w:p w:rsidR="004925A1" w:rsidRDefault="004925A1" w:rsidP="00C76A90">
      <w:pPr>
        <w:suppressAutoHyphens/>
        <w:rPr>
          <w:color w:val="000000"/>
          <w:sz w:val="16"/>
          <w:szCs w:val="16"/>
          <w:lang w:eastAsia="ar-SA"/>
        </w:rPr>
      </w:pPr>
      <w:r w:rsidRPr="004925A1">
        <w:rPr>
          <w:color w:val="000000"/>
          <w:sz w:val="16"/>
          <w:szCs w:val="16"/>
          <w:lang w:eastAsia="ar-SA"/>
        </w:rPr>
        <w:t xml:space="preserve">(1,2 МПа) от выхода ГРС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Павловск (1,2 МПа)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до действующего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межпоселкового газопровода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высокого давления 4519 </w:t>
      </w:r>
      <w:proofErr w:type="spellStart"/>
      <w:proofErr w:type="gramStart"/>
      <w:r w:rsidRPr="004925A1">
        <w:rPr>
          <w:color w:val="000000"/>
          <w:sz w:val="16"/>
          <w:szCs w:val="16"/>
          <w:lang w:eastAsia="ar-SA"/>
        </w:rPr>
        <w:t>п</w:t>
      </w:r>
      <w:proofErr w:type="spellEnd"/>
      <w:proofErr w:type="gramEnd"/>
      <w:r w:rsidRPr="004925A1">
        <w:rPr>
          <w:color w:val="000000"/>
          <w:sz w:val="16"/>
          <w:szCs w:val="16"/>
          <w:lang w:eastAsia="ar-SA"/>
        </w:rPr>
        <w:t xml:space="preserve">/м </w:t>
      </w:r>
    </w:p>
    <w:p w:rsidR="004925A1" w:rsidRDefault="004925A1" w:rsidP="00C76A90">
      <w:pPr>
        <w:suppressAutoHyphens/>
        <w:rPr>
          <w:color w:val="000000"/>
          <w:sz w:val="16"/>
          <w:szCs w:val="16"/>
          <w:lang w:eastAsia="ar-SA"/>
        </w:rPr>
      </w:pPr>
      <w:proofErr w:type="gramStart"/>
      <w:r w:rsidRPr="004925A1">
        <w:rPr>
          <w:color w:val="000000"/>
          <w:sz w:val="16"/>
          <w:szCs w:val="16"/>
          <w:lang w:eastAsia="ar-SA"/>
        </w:rPr>
        <w:t>с</w:t>
      </w:r>
      <w:proofErr w:type="gramEnd"/>
      <w:r w:rsidRPr="004925A1">
        <w:rPr>
          <w:color w:val="000000"/>
          <w:sz w:val="16"/>
          <w:szCs w:val="16"/>
          <w:lang w:eastAsia="ar-SA"/>
        </w:rPr>
        <w:t xml:space="preserve">. </w:t>
      </w:r>
      <w:proofErr w:type="gramStart"/>
      <w:r w:rsidRPr="004925A1">
        <w:rPr>
          <w:color w:val="000000"/>
          <w:sz w:val="16"/>
          <w:szCs w:val="16"/>
          <w:lang w:eastAsia="ar-SA"/>
        </w:rPr>
        <w:t>Елизаветовка</w:t>
      </w:r>
      <w:proofErr w:type="gramEnd"/>
      <w:r w:rsidRPr="004925A1">
        <w:rPr>
          <w:color w:val="000000"/>
          <w:sz w:val="16"/>
          <w:szCs w:val="16"/>
          <w:lang w:eastAsia="ar-SA"/>
        </w:rPr>
        <w:t xml:space="preserve"> Павловского района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Воронежской области, </w:t>
      </w:r>
    </w:p>
    <w:p w:rsidR="004925A1" w:rsidRDefault="004925A1" w:rsidP="00C76A90">
      <w:pPr>
        <w:suppressAutoHyphens/>
        <w:rPr>
          <w:color w:val="000000"/>
          <w:sz w:val="16"/>
          <w:szCs w:val="16"/>
          <w:lang w:eastAsia="ar-SA"/>
        </w:rPr>
      </w:pPr>
      <w:proofErr w:type="gramStart"/>
      <w:r w:rsidRPr="004925A1">
        <w:rPr>
          <w:color w:val="000000"/>
          <w:sz w:val="16"/>
          <w:szCs w:val="16"/>
          <w:lang w:eastAsia="ar-SA"/>
        </w:rPr>
        <w:t>расположенного</w:t>
      </w:r>
      <w:proofErr w:type="gramEnd"/>
      <w:r w:rsidRPr="004925A1">
        <w:rPr>
          <w:color w:val="000000"/>
          <w:sz w:val="16"/>
          <w:szCs w:val="16"/>
          <w:lang w:eastAsia="ar-SA"/>
        </w:rPr>
        <w:t xml:space="preserve"> в г. Павловске </w:t>
      </w:r>
    </w:p>
    <w:p w:rsidR="004925A1" w:rsidRDefault="004925A1" w:rsidP="00C76A90">
      <w:pPr>
        <w:suppressAutoHyphens/>
        <w:rPr>
          <w:color w:val="000000"/>
          <w:sz w:val="16"/>
          <w:szCs w:val="16"/>
          <w:lang w:eastAsia="ar-SA"/>
        </w:rPr>
      </w:pPr>
      <w:r w:rsidRPr="004925A1">
        <w:rPr>
          <w:color w:val="000000"/>
          <w:sz w:val="16"/>
          <w:szCs w:val="16"/>
          <w:lang w:eastAsia="ar-SA"/>
        </w:rPr>
        <w:t xml:space="preserve">Павловского муниципального района </w:t>
      </w:r>
    </w:p>
    <w:p w:rsidR="004925A1" w:rsidRPr="004925A1" w:rsidRDefault="004925A1" w:rsidP="00C76A90">
      <w:pPr>
        <w:suppressAutoHyphens/>
        <w:rPr>
          <w:b/>
          <w:sz w:val="16"/>
          <w:szCs w:val="16"/>
          <w:lang w:eastAsia="ar-SA"/>
        </w:rPr>
      </w:pPr>
      <w:r w:rsidRPr="004925A1">
        <w:rPr>
          <w:color w:val="000000"/>
          <w:sz w:val="16"/>
          <w:szCs w:val="16"/>
          <w:lang w:eastAsia="ar-SA"/>
        </w:rPr>
        <w:t>Воронежской области</w:t>
      </w:r>
    </w:p>
    <w:p w:rsidR="004925A1" w:rsidRPr="004925A1" w:rsidRDefault="004925A1" w:rsidP="00C76A90">
      <w:pPr>
        <w:suppressAutoHyphens/>
        <w:rPr>
          <w:sz w:val="16"/>
          <w:szCs w:val="16"/>
          <w:lang w:eastAsia="ar-SA"/>
        </w:rPr>
      </w:pPr>
    </w:p>
    <w:p w:rsidR="004925A1" w:rsidRPr="004925A1" w:rsidRDefault="004925A1" w:rsidP="00C76A90">
      <w:pPr>
        <w:suppressAutoHyphens/>
        <w:jc w:val="both"/>
        <w:rPr>
          <w:sz w:val="16"/>
          <w:szCs w:val="16"/>
          <w:lang w:eastAsia="ar-SA"/>
        </w:rPr>
      </w:pPr>
      <w:r w:rsidRPr="004925A1">
        <w:rPr>
          <w:sz w:val="16"/>
          <w:szCs w:val="16"/>
          <w:lang w:eastAsia="ar-SA"/>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и проект межевания территории </w:t>
      </w:r>
      <w:r w:rsidRPr="004925A1">
        <w:rPr>
          <w:color w:val="000000"/>
          <w:sz w:val="16"/>
          <w:szCs w:val="16"/>
          <w:lang w:eastAsia="ar-SA"/>
        </w:rPr>
        <w:t xml:space="preserve">для размещения </w:t>
      </w:r>
      <w:r w:rsidRPr="004925A1">
        <w:rPr>
          <w:rFonts w:eastAsia="MS Mincho"/>
          <w:color w:val="000000"/>
          <w:sz w:val="16"/>
          <w:szCs w:val="16"/>
          <w:lang w:eastAsia="ar-SA"/>
        </w:rPr>
        <w:t xml:space="preserve">линейного объекта: </w:t>
      </w:r>
      <w:r w:rsidRPr="004925A1">
        <w:rPr>
          <w:color w:val="000000"/>
          <w:sz w:val="16"/>
          <w:szCs w:val="16"/>
          <w:lang w:eastAsia="ar-SA"/>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4925A1">
        <w:rPr>
          <w:color w:val="000000"/>
          <w:sz w:val="16"/>
          <w:szCs w:val="16"/>
          <w:lang w:eastAsia="ar-SA"/>
        </w:rPr>
        <w:t>п</w:t>
      </w:r>
      <w:proofErr w:type="spellEnd"/>
      <w:proofErr w:type="gramEnd"/>
      <w:r w:rsidRPr="004925A1">
        <w:rPr>
          <w:color w:val="000000"/>
          <w:sz w:val="16"/>
          <w:szCs w:val="16"/>
          <w:lang w:eastAsia="ar-SA"/>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4925A1">
        <w:rPr>
          <w:sz w:val="16"/>
          <w:szCs w:val="16"/>
          <w:lang w:eastAsia="ar-SA"/>
        </w:rPr>
        <w:t xml:space="preserve">, протокол публичных слушаний </w:t>
      </w:r>
      <w:proofErr w:type="spellStart"/>
      <w:proofErr w:type="gramStart"/>
      <w:r w:rsidRPr="004925A1">
        <w:rPr>
          <w:sz w:val="16"/>
          <w:szCs w:val="16"/>
          <w:lang w:eastAsia="ar-SA"/>
        </w:rPr>
        <w:t>от</w:t>
      </w:r>
      <w:proofErr w:type="gramEnd"/>
      <w:r w:rsidRPr="004925A1">
        <w:rPr>
          <w:sz w:val="16"/>
          <w:szCs w:val="16"/>
          <w:lang w:eastAsia="ar-SA"/>
        </w:rPr>
        <w:t>____________</w:t>
      </w:r>
      <w:proofErr w:type="spellEnd"/>
      <w:r w:rsidRPr="004925A1">
        <w:rPr>
          <w:sz w:val="16"/>
          <w:szCs w:val="16"/>
          <w:lang w:eastAsia="ar-SA"/>
        </w:rPr>
        <w:t xml:space="preserve">, </w:t>
      </w:r>
      <w:proofErr w:type="gramStart"/>
      <w:r w:rsidRPr="004925A1">
        <w:rPr>
          <w:sz w:val="16"/>
          <w:szCs w:val="16"/>
          <w:lang w:eastAsia="ar-SA"/>
        </w:rPr>
        <w:t>заключение</w:t>
      </w:r>
      <w:proofErr w:type="gramEnd"/>
      <w:r w:rsidRPr="004925A1">
        <w:rPr>
          <w:sz w:val="16"/>
          <w:szCs w:val="16"/>
          <w:lang w:eastAsia="ar-SA"/>
        </w:rPr>
        <w:t xml:space="preserve"> о результатах публичных слушаний от _____________, руководствуясь Уставом городского поселения - город Павловск, администрация городского поселения - город Павловск </w:t>
      </w:r>
    </w:p>
    <w:p w:rsidR="004925A1" w:rsidRPr="004925A1" w:rsidRDefault="004925A1" w:rsidP="00C76A90">
      <w:pPr>
        <w:suppressAutoHyphens/>
        <w:jc w:val="center"/>
        <w:rPr>
          <w:sz w:val="16"/>
          <w:szCs w:val="16"/>
          <w:lang w:eastAsia="ar-SA"/>
        </w:rPr>
      </w:pPr>
    </w:p>
    <w:p w:rsidR="004925A1" w:rsidRPr="004925A1" w:rsidRDefault="004925A1" w:rsidP="00C76A90">
      <w:pPr>
        <w:suppressAutoHyphens/>
        <w:jc w:val="center"/>
        <w:rPr>
          <w:sz w:val="16"/>
          <w:szCs w:val="16"/>
          <w:lang w:eastAsia="ar-SA"/>
        </w:rPr>
      </w:pPr>
      <w:r w:rsidRPr="004925A1">
        <w:rPr>
          <w:sz w:val="16"/>
          <w:szCs w:val="16"/>
          <w:lang w:eastAsia="ar-SA"/>
        </w:rPr>
        <w:t>ПОСТАНОВЛЯЕТ:</w:t>
      </w:r>
    </w:p>
    <w:p w:rsidR="004925A1" w:rsidRPr="004925A1" w:rsidRDefault="004925A1" w:rsidP="00C76A90">
      <w:pPr>
        <w:suppressAutoHyphens/>
        <w:jc w:val="center"/>
        <w:rPr>
          <w:sz w:val="16"/>
          <w:szCs w:val="16"/>
          <w:lang w:eastAsia="ar-SA"/>
        </w:rPr>
      </w:pPr>
    </w:p>
    <w:p w:rsidR="004925A1" w:rsidRPr="004925A1" w:rsidRDefault="004925A1" w:rsidP="00C76A90">
      <w:pPr>
        <w:tabs>
          <w:tab w:val="left" w:pos="342"/>
        </w:tabs>
        <w:suppressAutoHyphens/>
        <w:jc w:val="both"/>
        <w:rPr>
          <w:bCs/>
          <w:sz w:val="16"/>
          <w:szCs w:val="16"/>
          <w:lang w:eastAsia="ar-SA"/>
        </w:rPr>
      </w:pPr>
      <w:r w:rsidRPr="004925A1">
        <w:rPr>
          <w:color w:val="000000"/>
          <w:sz w:val="16"/>
          <w:szCs w:val="16"/>
          <w:lang w:eastAsia="ar-SA"/>
        </w:rPr>
        <w:t xml:space="preserve">1. </w:t>
      </w:r>
      <w:r w:rsidRPr="004925A1">
        <w:rPr>
          <w:sz w:val="16"/>
          <w:szCs w:val="16"/>
          <w:lang w:eastAsia="ar-SA"/>
        </w:rPr>
        <w:t xml:space="preserve">Утвердить проект планировки и проект межевания территории </w:t>
      </w:r>
      <w:r w:rsidRPr="004925A1">
        <w:rPr>
          <w:color w:val="000000"/>
          <w:sz w:val="16"/>
          <w:szCs w:val="16"/>
          <w:lang w:eastAsia="ar-SA"/>
        </w:rPr>
        <w:t xml:space="preserve">для размещения </w:t>
      </w:r>
      <w:r w:rsidRPr="004925A1">
        <w:rPr>
          <w:rFonts w:eastAsia="MS Mincho"/>
          <w:color w:val="000000"/>
          <w:sz w:val="16"/>
          <w:szCs w:val="16"/>
          <w:lang w:eastAsia="ar-SA"/>
        </w:rPr>
        <w:t xml:space="preserve">линейного объекта: </w:t>
      </w:r>
      <w:r w:rsidRPr="004925A1">
        <w:rPr>
          <w:color w:val="000000"/>
          <w:sz w:val="16"/>
          <w:szCs w:val="16"/>
          <w:lang w:eastAsia="ar-SA"/>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4925A1">
        <w:rPr>
          <w:color w:val="000000"/>
          <w:sz w:val="16"/>
          <w:szCs w:val="16"/>
          <w:lang w:eastAsia="ar-SA"/>
        </w:rPr>
        <w:t>п</w:t>
      </w:r>
      <w:proofErr w:type="spellEnd"/>
      <w:proofErr w:type="gramEnd"/>
      <w:r w:rsidRPr="004925A1">
        <w:rPr>
          <w:color w:val="000000"/>
          <w:sz w:val="16"/>
          <w:szCs w:val="16"/>
          <w:lang w:eastAsia="ar-SA"/>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4925A1">
        <w:rPr>
          <w:bCs/>
          <w:sz w:val="16"/>
          <w:szCs w:val="16"/>
          <w:lang w:eastAsia="ar-SA"/>
        </w:rPr>
        <w:t xml:space="preserve"> согласно приложению.</w:t>
      </w:r>
    </w:p>
    <w:p w:rsidR="004925A1" w:rsidRPr="004925A1" w:rsidRDefault="004925A1" w:rsidP="00C76A90">
      <w:pPr>
        <w:suppressAutoHyphens/>
        <w:jc w:val="both"/>
        <w:rPr>
          <w:sz w:val="16"/>
          <w:szCs w:val="16"/>
          <w:lang w:eastAsia="ar-SA"/>
        </w:rPr>
      </w:pPr>
      <w:r w:rsidRPr="004925A1">
        <w:rPr>
          <w:sz w:val="16"/>
          <w:szCs w:val="16"/>
          <w:lang w:eastAsia="ar-SA"/>
        </w:rPr>
        <w:t>2. Опубликовать настоящее постановление в Павловской районной газете «Муниципальный вестник».</w:t>
      </w:r>
    </w:p>
    <w:p w:rsidR="004925A1" w:rsidRPr="004925A1" w:rsidRDefault="004925A1" w:rsidP="00C76A90">
      <w:pPr>
        <w:suppressAutoHyphens/>
        <w:jc w:val="both"/>
        <w:rPr>
          <w:sz w:val="16"/>
          <w:szCs w:val="16"/>
          <w:lang w:eastAsia="ar-SA"/>
        </w:rPr>
      </w:pPr>
      <w:r w:rsidRPr="004925A1">
        <w:rPr>
          <w:sz w:val="16"/>
          <w:szCs w:val="16"/>
          <w:lang w:eastAsia="ar-SA"/>
        </w:rPr>
        <w:t>3. Настоящее постановление вступает в силу со дня его официального опубликования.</w:t>
      </w:r>
    </w:p>
    <w:p w:rsidR="004925A1" w:rsidRPr="004925A1" w:rsidRDefault="004925A1" w:rsidP="00C76A90">
      <w:pPr>
        <w:suppressAutoHyphens/>
        <w:jc w:val="both"/>
        <w:rPr>
          <w:sz w:val="16"/>
          <w:szCs w:val="16"/>
          <w:lang w:eastAsia="ar-SA"/>
        </w:rPr>
      </w:pPr>
      <w:r w:rsidRPr="004925A1">
        <w:rPr>
          <w:sz w:val="16"/>
          <w:szCs w:val="16"/>
          <w:lang w:eastAsia="ar-SA"/>
        </w:rPr>
        <w:t xml:space="preserve">4. </w:t>
      </w:r>
      <w:proofErr w:type="gramStart"/>
      <w:r w:rsidRPr="004925A1">
        <w:rPr>
          <w:sz w:val="16"/>
          <w:szCs w:val="16"/>
          <w:lang w:eastAsia="ar-SA"/>
        </w:rPr>
        <w:t>Разместить</w:t>
      </w:r>
      <w:proofErr w:type="gramEnd"/>
      <w:r w:rsidRPr="004925A1">
        <w:rPr>
          <w:sz w:val="16"/>
          <w:szCs w:val="16"/>
          <w:lang w:eastAsia="ar-SA"/>
        </w:rPr>
        <w:t xml:space="preserve"> настоящее постановление на официальном сайте администрации городского поселения – город Павловск в сети Интернет.</w:t>
      </w:r>
    </w:p>
    <w:p w:rsidR="004925A1" w:rsidRPr="004925A1" w:rsidRDefault="004925A1" w:rsidP="00C76A90">
      <w:pPr>
        <w:suppressAutoHyphens/>
        <w:jc w:val="both"/>
        <w:rPr>
          <w:sz w:val="16"/>
          <w:szCs w:val="16"/>
          <w:lang w:eastAsia="ar-SA"/>
        </w:rPr>
      </w:pPr>
      <w:r w:rsidRPr="004925A1">
        <w:rPr>
          <w:sz w:val="16"/>
          <w:szCs w:val="16"/>
          <w:lang w:eastAsia="ar-SA"/>
        </w:rPr>
        <w:lastRenderedPageBreak/>
        <w:t xml:space="preserve">5. Контроль за исполнением настоящего постановления возложить </w:t>
      </w:r>
      <w:proofErr w:type="gramStart"/>
      <w:r w:rsidRPr="004925A1">
        <w:rPr>
          <w:sz w:val="16"/>
          <w:szCs w:val="16"/>
          <w:lang w:eastAsia="ar-SA"/>
        </w:rPr>
        <w:t>на</w:t>
      </w:r>
      <w:proofErr w:type="gramEnd"/>
    </w:p>
    <w:p w:rsidR="004925A1" w:rsidRPr="004925A1" w:rsidRDefault="004925A1" w:rsidP="00C76A90">
      <w:pPr>
        <w:suppressAutoHyphens/>
        <w:jc w:val="both"/>
        <w:rPr>
          <w:sz w:val="16"/>
          <w:szCs w:val="16"/>
          <w:lang w:eastAsia="ar-SA"/>
        </w:rPr>
      </w:pPr>
      <w:r w:rsidRPr="004925A1">
        <w:rPr>
          <w:sz w:val="16"/>
          <w:szCs w:val="16"/>
          <w:lang w:eastAsia="ar-SA"/>
        </w:rPr>
        <w:t>заместителя главы администрации городского поселения – город Павловск.</w:t>
      </w:r>
    </w:p>
    <w:p w:rsidR="00FB0531" w:rsidRDefault="00FB0531" w:rsidP="00C76A90">
      <w:pPr>
        <w:jc w:val="both"/>
        <w:rPr>
          <w:sz w:val="16"/>
          <w:szCs w:val="16"/>
        </w:rPr>
      </w:pPr>
    </w:p>
    <w:p w:rsidR="004925A1" w:rsidRDefault="004925A1" w:rsidP="00C76A90">
      <w:pPr>
        <w:suppressAutoHyphens/>
        <w:jc w:val="both"/>
        <w:rPr>
          <w:sz w:val="16"/>
          <w:szCs w:val="16"/>
          <w:lang w:eastAsia="ar-SA"/>
        </w:rPr>
      </w:pPr>
      <w:r>
        <w:rPr>
          <w:sz w:val="16"/>
          <w:szCs w:val="16"/>
          <w:lang w:eastAsia="ar-SA"/>
        </w:rPr>
        <w:t>Г</w:t>
      </w:r>
      <w:r w:rsidRPr="00FB0531">
        <w:rPr>
          <w:sz w:val="16"/>
          <w:szCs w:val="16"/>
          <w:lang w:eastAsia="ar-SA"/>
        </w:rPr>
        <w:t>лав</w:t>
      </w:r>
      <w:r>
        <w:rPr>
          <w:sz w:val="16"/>
          <w:szCs w:val="16"/>
          <w:lang w:eastAsia="ar-SA"/>
        </w:rPr>
        <w:t>а</w:t>
      </w:r>
      <w:r w:rsidRPr="00FB0531">
        <w:rPr>
          <w:sz w:val="16"/>
          <w:szCs w:val="16"/>
          <w:lang w:eastAsia="ar-SA"/>
        </w:rPr>
        <w:t xml:space="preserve"> городского поселения </w:t>
      </w:r>
      <w:r>
        <w:rPr>
          <w:sz w:val="16"/>
          <w:szCs w:val="16"/>
          <w:lang w:eastAsia="ar-SA"/>
        </w:rPr>
        <w:t>–</w:t>
      </w:r>
    </w:p>
    <w:p w:rsidR="004925A1" w:rsidRDefault="004925A1" w:rsidP="00C76A90">
      <w:pPr>
        <w:suppressAutoHyphens/>
        <w:jc w:val="both"/>
        <w:rPr>
          <w:sz w:val="16"/>
          <w:szCs w:val="16"/>
          <w:lang w:eastAsia="ar-SA"/>
        </w:rPr>
      </w:pPr>
      <w:r w:rsidRPr="00FB0531">
        <w:rPr>
          <w:sz w:val="16"/>
          <w:szCs w:val="16"/>
          <w:lang w:eastAsia="ar-SA"/>
        </w:rPr>
        <w:t xml:space="preserve">город Павловск </w:t>
      </w:r>
    </w:p>
    <w:p w:rsidR="004925A1" w:rsidRPr="00090D48" w:rsidRDefault="004925A1"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4925A1" w:rsidRPr="00090D48" w:rsidRDefault="004925A1" w:rsidP="00C76A90">
      <w:pPr>
        <w:autoSpaceDE w:val="0"/>
        <w:autoSpaceDN w:val="0"/>
        <w:adjustRightInd w:val="0"/>
        <w:jc w:val="both"/>
        <w:rPr>
          <w:sz w:val="16"/>
          <w:szCs w:val="16"/>
        </w:rPr>
      </w:pPr>
      <w:r w:rsidRPr="00090D48">
        <w:rPr>
          <w:sz w:val="16"/>
          <w:szCs w:val="16"/>
        </w:rPr>
        <w:t xml:space="preserve">Воронежской области </w:t>
      </w:r>
    </w:p>
    <w:p w:rsidR="00FB0531" w:rsidRDefault="004925A1" w:rsidP="00C76A90">
      <w:pPr>
        <w:jc w:val="right"/>
        <w:rPr>
          <w:sz w:val="16"/>
          <w:szCs w:val="16"/>
        </w:rPr>
      </w:pPr>
      <w:r>
        <w:rPr>
          <w:sz w:val="16"/>
          <w:szCs w:val="16"/>
        </w:rPr>
        <w:t>Щербаков В.А.</w:t>
      </w:r>
    </w:p>
    <w:p w:rsidR="00FB0531" w:rsidRDefault="00FB0531" w:rsidP="00C76A90">
      <w:pPr>
        <w:jc w:val="right"/>
        <w:rPr>
          <w:sz w:val="16"/>
          <w:szCs w:val="16"/>
        </w:rPr>
      </w:pPr>
    </w:p>
    <w:p w:rsidR="004925A1" w:rsidRPr="004925A1" w:rsidRDefault="004925A1" w:rsidP="00C76A90">
      <w:pPr>
        <w:widowControl w:val="0"/>
        <w:suppressAutoHyphens/>
        <w:autoSpaceDN w:val="0"/>
        <w:jc w:val="right"/>
        <w:rPr>
          <w:rFonts w:eastAsia="Lucida Sans Unicode" w:cs="Tahoma"/>
          <w:kern w:val="3"/>
          <w:sz w:val="16"/>
          <w:szCs w:val="16"/>
          <w:lang w:bidi="ru-RU"/>
        </w:rPr>
      </w:pPr>
      <w:r w:rsidRPr="004925A1">
        <w:rPr>
          <w:rFonts w:eastAsia="Lucida Sans Unicode" w:cs="Tahoma"/>
          <w:kern w:val="3"/>
          <w:sz w:val="16"/>
          <w:szCs w:val="16"/>
          <w:lang w:bidi="ru-RU"/>
        </w:rPr>
        <w:t>Приложение №1</w:t>
      </w:r>
    </w:p>
    <w:p w:rsidR="004925A1" w:rsidRPr="004925A1" w:rsidRDefault="004925A1" w:rsidP="00C76A90">
      <w:pPr>
        <w:suppressAutoHyphens/>
        <w:jc w:val="right"/>
        <w:rPr>
          <w:sz w:val="16"/>
          <w:szCs w:val="16"/>
          <w:lang w:eastAsia="ar-SA"/>
        </w:rPr>
      </w:pPr>
      <w:r w:rsidRPr="004925A1">
        <w:rPr>
          <w:sz w:val="16"/>
          <w:szCs w:val="16"/>
          <w:lang w:eastAsia="ar-SA"/>
        </w:rPr>
        <w:t>к постановлению администрации</w:t>
      </w:r>
    </w:p>
    <w:p w:rsidR="004925A1" w:rsidRPr="004925A1" w:rsidRDefault="004925A1" w:rsidP="00C76A90">
      <w:pPr>
        <w:suppressAutoHyphens/>
        <w:jc w:val="right"/>
        <w:rPr>
          <w:sz w:val="16"/>
          <w:szCs w:val="16"/>
          <w:lang w:eastAsia="ar-SA"/>
        </w:rPr>
      </w:pPr>
      <w:r w:rsidRPr="004925A1">
        <w:rPr>
          <w:sz w:val="16"/>
          <w:szCs w:val="16"/>
          <w:lang w:eastAsia="ar-SA"/>
        </w:rPr>
        <w:t>городского поселения - город Павловск</w:t>
      </w:r>
    </w:p>
    <w:p w:rsidR="004925A1" w:rsidRPr="004925A1" w:rsidRDefault="004925A1" w:rsidP="00C76A90">
      <w:pPr>
        <w:suppressAutoHyphens/>
        <w:jc w:val="right"/>
        <w:rPr>
          <w:sz w:val="16"/>
          <w:szCs w:val="16"/>
          <w:lang w:eastAsia="ar-SA"/>
        </w:rPr>
      </w:pPr>
      <w:r w:rsidRPr="004925A1">
        <w:rPr>
          <w:sz w:val="16"/>
          <w:szCs w:val="16"/>
          <w:lang w:eastAsia="ar-SA"/>
        </w:rPr>
        <w:t>от 02.08.2018 г. № 361</w:t>
      </w:r>
    </w:p>
    <w:p w:rsidR="004925A1" w:rsidRPr="004925A1" w:rsidRDefault="004925A1" w:rsidP="00C76A90">
      <w:pPr>
        <w:suppressAutoHyphens/>
        <w:jc w:val="right"/>
        <w:rPr>
          <w:sz w:val="16"/>
          <w:szCs w:val="16"/>
          <w:lang w:eastAsia="ar-SA"/>
        </w:rPr>
      </w:pPr>
    </w:p>
    <w:tbl>
      <w:tblPr>
        <w:tblStyle w:val="2ff5"/>
        <w:tblW w:w="5000" w:type="pct"/>
        <w:tblLayout w:type="fixed"/>
        <w:tblCellMar>
          <w:left w:w="28" w:type="dxa"/>
          <w:right w:w="28" w:type="dxa"/>
        </w:tblCellMar>
        <w:tblLook w:val="04A0"/>
      </w:tblPr>
      <w:tblGrid>
        <w:gridCol w:w="898"/>
        <w:gridCol w:w="688"/>
        <w:gridCol w:w="956"/>
        <w:gridCol w:w="986"/>
        <w:gridCol w:w="1138"/>
      </w:tblGrid>
      <w:tr w:rsidR="004925A1" w:rsidRPr="004925A1" w:rsidTr="004925A1">
        <w:tc>
          <w:tcPr>
            <w:tcW w:w="4666" w:type="dxa"/>
            <w:gridSpan w:val="5"/>
            <w:vAlign w:val="center"/>
          </w:tcPr>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r w:rsidRPr="004925A1">
              <w:rPr>
                <w:sz w:val="12"/>
                <w:szCs w:val="12"/>
                <w:lang w:eastAsia="ar-SA"/>
              </w:rPr>
              <w:t>Общество с ограниченной ответственностью «</w:t>
            </w:r>
            <w:proofErr w:type="spellStart"/>
            <w:r w:rsidRPr="004925A1">
              <w:rPr>
                <w:sz w:val="12"/>
                <w:szCs w:val="12"/>
                <w:lang w:eastAsia="ar-SA"/>
              </w:rPr>
              <w:t>ГвинГрейс</w:t>
            </w:r>
            <w:proofErr w:type="spellEnd"/>
            <w:r w:rsidRPr="004925A1">
              <w:rPr>
                <w:sz w:val="12"/>
                <w:szCs w:val="12"/>
                <w:lang w:eastAsia="ar-SA"/>
              </w:rPr>
              <w:t>»</w:t>
            </w:r>
          </w:p>
          <w:p w:rsidR="004925A1" w:rsidRPr="004925A1" w:rsidRDefault="004925A1" w:rsidP="00C76A90">
            <w:pPr>
              <w:tabs>
                <w:tab w:val="left" w:pos="980"/>
              </w:tabs>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bCs/>
                <w:sz w:val="12"/>
                <w:szCs w:val="12"/>
                <w:lang w:eastAsia="ar-SA"/>
              </w:rPr>
            </w:pPr>
            <w:r w:rsidRPr="004925A1">
              <w:rPr>
                <w:bCs/>
                <w:sz w:val="12"/>
                <w:szCs w:val="12"/>
                <w:lang w:eastAsia="ar-SA"/>
              </w:rPr>
              <w:t>ПРОЕКТ ПЛАНИРОВКИ ТЕРРИТОРИИ ЛИНЕЙНОГО ОБЪЕКТА:</w:t>
            </w:r>
          </w:p>
          <w:p w:rsidR="004925A1" w:rsidRPr="004925A1" w:rsidRDefault="004925A1" w:rsidP="00C76A90">
            <w:pPr>
              <w:jc w:val="center"/>
              <w:rPr>
                <w:bCs/>
                <w:sz w:val="12"/>
                <w:szCs w:val="12"/>
                <w:lang w:eastAsia="ar-SA"/>
              </w:rPr>
            </w:pPr>
          </w:p>
          <w:p w:rsidR="004925A1" w:rsidRPr="004925A1" w:rsidRDefault="004925A1" w:rsidP="00C76A90">
            <w:pPr>
              <w:jc w:val="center"/>
              <w:rPr>
                <w:bCs/>
                <w:sz w:val="12"/>
                <w:szCs w:val="12"/>
                <w:lang w:eastAsia="ar-SA"/>
              </w:rPr>
            </w:pPr>
            <w:r w:rsidRPr="004925A1">
              <w:rPr>
                <w:bCs/>
                <w:sz w:val="12"/>
                <w:szCs w:val="12"/>
                <w:lang w:eastAsia="ar-SA"/>
              </w:rPr>
              <w:t xml:space="preserve">«Межпоселковый газопровод высокого давления (1,2 </w:t>
            </w:r>
            <w:proofErr w:type="spellStart"/>
            <w:r w:rsidRPr="004925A1">
              <w:rPr>
                <w:bCs/>
                <w:sz w:val="12"/>
                <w:szCs w:val="12"/>
                <w:lang w:eastAsia="ar-SA"/>
              </w:rPr>
              <w:t>Мпа</w:t>
            </w:r>
            <w:proofErr w:type="spellEnd"/>
            <w:r w:rsidRPr="004925A1">
              <w:rPr>
                <w:bCs/>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925A1">
              <w:rPr>
                <w:bCs/>
                <w:sz w:val="12"/>
                <w:szCs w:val="12"/>
                <w:lang w:eastAsia="ar-SA"/>
              </w:rPr>
              <w:t>п</w:t>
            </w:r>
            <w:proofErr w:type="spellEnd"/>
            <w:r w:rsidRPr="004925A1">
              <w:rPr>
                <w:bCs/>
                <w:sz w:val="12"/>
                <w:szCs w:val="12"/>
                <w:lang w:eastAsia="ar-SA"/>
              </w:rPr>
              <w:t>/м с</w:t>
            </w:r>
            <w:proofErr w:type="gramStart"/>
            <w:r w:rsidRPr="004925A1">
              <w:rPr>
                <w:bCs/>
                <w:sz w:val="12"/>
                <w:szCs w:val="12"/>
                <w:lang w:eastAsia="ar-SA"/>
              </w:rPr>
              <w:t>.Е</w:t>
            </w:r>
            <w:proofErr w:type="gramEnd"/>
            <w:r w:rsidRPr="004925A1">
              <w:rPr>
                <w:bCs/>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bCs/>
                <w:sz w:val="12"/>
                <w:szCs w:val="12"/>
                <w:lang w:eastAsia="ar-SA"/>
              </w:rPr>
            </w:pPr>
            <w:r w:rsidRPr="004925A1">
              <w:rPr>
                <w:bCs/>
                <w:sz w:val="12"/>
                <w:szCs w:val="12"/>
                <w:lang w:eastAsia="ar-SA"/>
              </w:rPr>
              <w:t>ТОМ 1</w:t>
            </w:r>
          </w:p>
          <w:p w:rsidR="004925A1" w:rsidRPr="004925A1" w:rsidRDefault="004925A1" w:rsidP="00C76A90">
            <w:pPr>
              <w:jc w:val="center"/>
              <w:rPr>
                <w:bCs/>
                <w:sz w:val="12"/>
                <w:szCs w:val="12"/>
                <w:lang w:eastAsia="ar-SA"/>
              </w:rPr>
            </w:pPr>
          </w:p>
          <w:p w:rsidR="004925A1" w:rsidRPr="004925A1" w:rsidRDefault="004925A1" w:rsidP="00C76A90">
            <w:pPr>
              <w:jc w:val="center"/>
              <w:rPr>
                <w:bCs/>
                <w:sz w:val="12"/>
                <w:szCs w:val="12"/>
                <w:lang w:eastAsia="ar-SA"/>
              </w:rPr>
            </w:pPr>
            <w:proofErr w:type="spellStart"/>
            <w:r w:rsidRPr="004925A1">
              <w:rPr>
                <w:bCs/>
                <w:sz w:val="12"/>
                <w:szCs w:val="12"/>
                <w:lang w:eastAsia="ar-SA"/>
              </w:rPr>
              <w:t>Основнаячасть</w:t>
            </w:r>
            <w:proofErr w:type="spellEnd"/>
          </w:p>
          <w:p w:rsidR="004925A1" w:rsidRPr="004925A1" w:rsidRDefault="004925A1" w:rsidP="00C76A90">
            <w:pPr>
              <w:jc w:val="center"/>
              <w:rPr>
                <w:bCs/>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p w:rsidR="004925A1" w:rsidRPr="004925A1" w:rsidRDefault="004925A1" w:rsidP="00C76A90">
            <w:pPr>
              <w:jc w:val="center"/>
              <w:rPr>
                <w:sz w:val="12"/>
                <w:szCs w:val="12"/>
                <w:lang w:eastAsia="ar-SA"/>
              </w:rPr>
            </w:pPr>
          </w:p>
        </w:tc>
      </w:tr>
      <w:tr w:rsidR="004925A1" w:rsidRPr="004925A1" w:rsidTr="004925A1">
        <w:tc>
          <w:tcPr>
            <w:tcW w:w="898" w:type="dxa"/>
            <w:vAlign w:val="center"/>
          </w:tcPr>
          <w:p w:rsidR="004925A1" w:rsidRPr="004925A1" w:rsidRDefault="004925A1" w:rsidP="00C76A90">
            <w:pPr>
              <w:jc w:val="center"/>
              <w:rPr>
                <w:sz w:val="12"/>
                <w:szCs w:val="12"/>
                <w:lang w:eastAsia="ar-SA"/>
              </w:rPr>
            </w:pPr>
          </w:p>
        </w:tc>
        <w:tc>
          <w:tcPr>
            <w:tcW w:w="688" w:type="dxa"/>
            <w:vAlign w:val="center"/>
          </w:tcPr>
          <w:p w:rsidR="004925A1" w:rsidRPr="004925A1" w:rsidRDefault="004925A1" w:rsidP="00C76A90">
            <w:pPr>
              <w:jc w:val="center"/>
              <w:rPr>
                <w:sz w:val="12"/>
                <w:szCs w:val="12"/>
                <w:lang w:eastAsia="ar-SA"/>
              </w:rPr>
            </w:pPr>
            <w:r w:rsidRPr="004925A1">
              <w:rPr>
                <w:sz w:val="12"/>
                <w:szCs w:val="12"/>
                <w:lang w:eastAsia="ar-SA"/>
              </w:rPr>
              <w:t>23.07.2018</w:t>
            </w:r>
          </w:p>
        </w:tc>
        <w:tc>
          <w:tcPr>
            <w:tcW w:w="956"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Колбасова</w:t>
            </w:r>
            <w:proofErr w:type="spellEnd"/>
            <w:r w:rsidRPr="004925A1">
              <w:rPr>
                <w:sz w:val="12"/>
                <w:szCs w:val="12"/>
                <w:lang w:eastAsia="ar-SA"/>
              </w:rPr>
              <w:t xml:space="preserve"> А.М.</w:t>
            </w:r>
          </w:p>
        </w:tc>
        <w:tc>
          <w:tcPr>
            <w:tcW w:w="986"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Порядина</w:t>
            </w:r>
            <w:proofErr w:type="spellEnd"/>
            <w:r w:rsidRPr="004925A1">
              <w:rPr>
                <w:sz w:val="12"/>
                <w:szCs w:val="12"/>
                <w:lang w:eastAsia="ar-SA"/>
              </w:rPr>
              <w:t xml:space="preserve"> А.С.</w:t>
            </w:r>
          </w:p>
        </w:tc>
        <w:tc>
          <w:tcPr>
            <w:tcW w:w="1138"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Хурчак</w:t>
            </w:r>
            <w:proofErr w:type="spellEnd"/>
            <w:r w:rsidRPr="004925A1">
              <w:rPr>
                <w:sz w:val="12"/>
                <w:szCs w:val="12"/>
                <w:lang w:eastAsia="ar-SA"/>
              </w:rPr>
              <w:t xml:space="preserve"> Е.В.</w:t>
            </w:r>
          </w:p>
        </w:tc>
      </w:tr>
      <w:tr w:rsidR="004925A1" w:rsidRPr="004925A1" w:rsidTr="004925A1">
        <w:tc>
          <w:tcPr>
            <w:tcW w:w="898" w:type="dxa"/>
            <w:vAlign w:val="center"/>
          </w:tcPr>
          <w:p w:rsidR="004925A1" w:rsidRPr="004925A1" w:rsidRDefault="004925A1" w:rsidP="00C76A90">
            <w:pPr>
              <w:jc w:val="center"/>
              <w:rPr>
                <w:sz w:val="12"/>
                <w:szCs w:val="12"/>
                <w:lang w:eastAsia="ar-SA"/>
              </w:rPr>
            </w:pPr>
            <w:r w:rsidRPr="004925A1">
              <w:rPr>
                <w:sz w:val="12"/>
                <w:szCs w:val="12"/>
                <w:lang w:eastAsia="ar-SA"/>
              </w:rPr>
              <w:t>Версия</w:t>
            </w:r>
          </w:p>
        </w:tc>
        <w:tc>
          <w:tcPr>
            <w:tcW w:w="688" w:type="dxa"/>
            <w:vAlign w:val="center"/>
          </w:tcPr>
          <w:p w:rsidR="004925A1" w:rsidRPr="004925A1" w:rsidRDefault="004925A1" w:rsidP="00C76A90">
            <w:pPr>
              <w:jc w:val="center"/>
              <w:rPr>
                <w:sz w:val="12"/>
                <w:szCs w:val="12"/>
                <w:lang w:eastAsia="ar-SA"/>
              </w:rPr>
            </w:pPr>
            <w:r w:rsidRPr="004925A1">
              <w:rPr>
                <w:sz w:val="12"/>
                <w:szCs w:val="12"/>
                <w:lang w:eastAsia="ar-SA"/>
              </w:rPr>
              <w:t>Дата</w:t>
            </w:r>
          </w:p>
        </w:tc>
        <w:tc>
          <w:tcPr>
            <w:tcW w:w="956"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Начальникотдела</w:t>
            </w:r>
            <w:proofErr w:type="spellEnd"/>
          </w:p>
        </w:tc>
        <w:tc>
          <w:tcPr>
            <w:tcW w:w="986" w:type="dxa"/>
            <w:vAlign w:val="center"/>
          </w:tcPr>
          <w:p w:rsidR="004925A1" w:rsidRPr="004925A1" w:rsidRDefault="004925A1" w:rsidP="00C76A90">
            <w:pPr>
              <w:jc w:val="center"/>
              <w:rPr>
                <w:sz w:val="12"/>
                <w:szCs w:val="12"/>
                <w:lang w:eastAsia="ar-SA"/>
              </w:rPr>
            </w:pPr>
            <w:r w:rsidRPr="004925A1">
              <w:rPr>
                <w:sz w:val="12"/>
                <w:szCs w:val="12"/>
                <w:lang w:eastAsia="ar-SA"/>
              </w:rPr>
              <w:t>Исполнитель</w:t>
            </w:r>
          </w:p>
        </w:tc>
        <w:tc>
          <w:tcPr>
            <w:tcW w:w="1138" w:type="dxa"/>
            <w:vAlign w:val="center"/>
          </w:tcPr>
          <w:p w:rsidR="004925A1" w:rsidRPr="004925A1" w:rsidRDefault="004925A1" w:rsidP="00C76A90">
            <w:pPr>
              <w:jc w:val="center"/>
              <w:rPr>
                <w:sz w:val="12"/>
                <w:szCs w:val="12"/>
                <w:lang w:eastAsia="ar-SA"/>
              </w:rPr>
            </w:pPr>
            <w:r w:rsidRPr="004925A1">
              <w:rPr>
                <w:sz w:val="12"/>
                <w:szCs w:val="12"/>
                <w:lang w:eastAsia="ar-SA"/>
              </w:rPr>
              <w:t>Директор</w:t>
            </w:r>
          </w:p>
        </w:tc>
      </w:tr>
    </w:tbl>
    <w:p w:rsidR="00FB0531" w:rsidRDefault="00FB0531" w:rsidP="00C76A90">
      <w:pPr>
        <w:jc w:val="both"/>
        <w:rPr>
          <w:sz w:val="16"/>
          <w:szCs w:val="16"/>
        </w:rPr>
      </w:pPr>
    </w:p>
    <w:tbl>
      <w:tblPr>
        <w:tblStyle w:val="3f8"/>
        <w:tblW w:w="5000" w:type="pct"/>
        <w:tblLayout w:type="fixed"/>
        <w:tblCellMar>
          <w:left w:w="28" w:type="dxa"/>
          <w:right w:w="28" w:type="dxa"/>
        </w:tblCellMar>
        <w:tblLook w:val="04A0"/>
      </w:tblPr>
      <w:tblGrid>
        <w:gridCol w:w="584"/>
        <w:gridCol w:w="681"/>
        <w:gridCol w:w="766"/>
        <w:gridCol w:w="633"/>
        <w:gridCol w:w="730"/>
        <w:gridCol w:w="440"/>
        <w:gridCol w:w="392"/>
        <w:gridCol w:w="440"/>
      </w:tblGrid>
      <w:tr w:rsidR="004925A1" w:rsidRPr="004925A1" w:rsidTr="004925A1">
        <w:tc>
          <w:tcPr>
            <w:tcW w:w="4826" w:type="dxa"/>
            <w:gridSpan w:val="8"/>
            <w:vAlign w:val="center"/>
          </w:tcPr>
          <w:p w:rsidR="004925A1" w:rsidRPr="004925A1" w:rsidRDefault="004925A1" w:rsidP="00C76A90">
            <w:pPr>
              <w:jc w:val="center"/>
              <w:rPr>
                <w:sz w:val="12"/>
                <w:szCs w:val="12"/>
                <w:lang w:eastAsia="ar-SA"/>
              </w:rPr>
            </w:pPr>
            <w:r w:rsidRPr="004925A1">
              <w:rPr>
                <w:bCs/>
                <w:sz w:val="12"/>
                <w:szCs w:val="12"/>
                <w:lang w:eastAsia="ar-SA"/>
              </w:rPr>
              <w:t>СОДЕРЖАНИЕ</w:t>
            </w:r>
          </w:p>
          <w:tbl>
            <w:tblPr>
              <w:tblStyle w:val="3f8"/>
              <w:tblW w:w="5000" w:type="pct"/>
              <w:tblLayout w:type="fixed"/>
              <w:tblCellMar>
                <w:left w:w="28" w:type="dxa"/>
                <w:right w:w="28" w:type="dxa"/>
              </w:tblCellMar>
              <w:tblLook w:val="04A0"/>
            </w:tblPr>
            <w:tblGrid>
              <w:gridCol w:w="632"/>
              <w:gridCol w:w="3508"/>
              <w:gridCol w:w="460"/>
            </w:tblGrid>
            <w:tr w:rsidR="004925A1" w:rsidRPr="004925A1" w:rsidTr="004925A1">
              <w:tc>
                <w:tcPr>
                  <w:tcW w:w="632" w:type="dxa"/>
                  <w:vAlign w:val="center"/>
                </w:tcPr>
                <w:p w:rsidR="004925A1" w:rsidRPr="004925A1" w:rsidRDefault="004925A1" w:rsidP="00C76A90">
                  <w:pPr>
                    <w:rPr>
                      <w:sz w:val="12"/>
                      <w:szCs w:val="12"/>
                      <w:lang w:eastAsia="ar-SA"/>
                    </w:rPr>
                  </w:pPr>
                </w:p>
              </w:tc>
              <w:tc>
                <w:tcPr>
                  <w:tcW w:w="3508" w:type="dxa"/>
                  <w:vAlign w:val="center"/>
                </w:tcPr>
                <w:p w:rsidR="004925A1" w:rsidRPr="004925A1" w:rsidRDefault="004925A1" w:rsidP="00C76A90">
                  <w:pPr>
                    <w:widowControl w:val="0"/>
                    <w:rPr>
                      <w:rFonts w:eastAsia="Arial"/>
                      <w:sz w:val="12"/>
                      <w:szCs w:val="12"/>
                      <w:lang w:val="en-US" w:eastAsia="en-US"/>
                    </w:rPr>
                  </w:pPr>
                  <w:proofErr w:type="spellStart"/>
                  <w:r w:rsidRPr="004925A1">
                    <w:rPr>
                      <w:rFonts w:eastAsia="Arial"/>
                      <w:spacing w:val="-1"/>
                      <w:sz w:val="12"/>
                      <w:szCs w:val="12"/>
                      <w:lang w:val="en-US" w:eastAsia="en-US"/>
                    </w:rPr>
                    <w:t>Содержание</w:t>
                  </w:r>
                  <w:proofErr w:type="spellEnd"/>
                </w:p>
              </w:tc>
              <w:tc>
                <w:tcPr>
                  <w:tcW w:w="460" w:type="dxa"/>
                  <w:vAlign w:val="center"/>
                </w:tcPr>
                <w:p w:rsidR="004925A1" w:rsidRPr="004925A1" w:rsidRDefault="004925A1" w:rsidP="00C76A90">
                  <w:pPr>
                    <w:jc w:val="center"/>
                    <w:rPr>
                      <w:sz w:val="12"/>
                      <w:szCs w:val="12"/>
                      <w:lang w:eastAsia="ar-SA"/>
                    </w:rPr>
                  </w:pPr>
                </w:p>
              </w:tc>
            </w:tr>
            <w:tr w:rsidR="004925A1" w:rsidRPr="004925A1" w:rsidTr="004925A1">
              <w:tc>
                <w:tcPr>
                  <w:tcW w:w="632" w:type="dxa"/>
                  <w:shd w:val="clear" w:color="auto" w:fill="auto"/>
                  <w:vAlign w:val="center"/>
                </w:tcPr>
                <w:p w:rsidR="004925A1" w:rsidRPr="004925A1" w:rsidRDefault="004925A1" w:rsidP="00C76A90">
                  <w:pPr>
                    <w:jc w:val="center"/>
                    <w:rPr>
                      <w:sz w:val="12"/>
                      <w:szCs w:val="12"/>
                      <w:lang w:eastAsia="ar-SA"/>
                    </w:rPr>
                  </w:pPr>
                </w:p>
              </w:tc>
              <w:tc>
                <w:tcPr>
                  <w:tcW w:w="3508" w:type="dxa"/>
                  <w:shd w:val="clear" w:color="auto" w:fill="auto"/>
                  <w:vAlign w:val="center"/>
                </w:tcPr>
                <w:p w:rsidR="004925A1" w:rsidRPr="004925A1" w:rsidRDefault="004925A1" w:rsidP="00C76A90">
                  <w:pPr>
                    <w:widowControl w:val="0"/>
                    <w:rPr>
                      <w:rFonts w:eastAsia="Arial"/>
                      <w:sz w:val="12"/>
                      <w:szCs w:val="12"/>
                      <w:lang w:val="en-US" w:eastAsia="en-US"/>
                    </w:rPr>
                  </w:pPr>
                  <w:proofErr w:type="spellStart"/>
                  <w:r w:rsidRPr="004925A1">
                    <w:rPr>
                      <w:rFonts w:eastAsia="Arial"/>
                      <w:sz w:val="12"/>
                      <w:szCs w:val="12"/>
                      <w:lang w:val="en-US" w:eastAsia="en-US"/>
                    </w:rPr>
                    <w:t>Пояснительнаязаписка</w:t>
                  </w:r>
                  <w:proofErr w:type="spellEnd"/>
                </w:p>
              </w:tc>
              <w:tc>
                <w:tcPr>
                  <w:tcW w:w="460" w:type="dxa"/>
                  <w:shd w:val="clear" w:color="auto" w:fill="auto"/>
                  <w:vAlign w:val="center"/>
                </w:tcPr>
                <w:p w:rsidR="004925A1" w:rsidRPr="004925A1" w:rsidRDefault="004925A1" w:rsidP="00C76A90">
                  <w:pPr>
                    <w:jc w:val="center"/>
                    <w:rPr>
                      <w:sz w:val="12"/>
                      <w:szCs w:val="12"/>
                      <w:lang w:eastAsia="ar-SA"/>
                    </w:rPr>
                  </w:pPr>
                  <w:r w:rsidRPr="004925A1">
                    <w:rPr>
                      <w:sz w:val="12"/>
                      <w:szCs w:val="12"/>
                      <w:lang w:eastAsia="ar-SA"/>
                    </w:rPr>
                    <w:t>3</w:t>
                  </w:r>
                </w:p>
              </w:tc>
            </w:tr>
            <w:tr w:rsidR="004925A1" w:rsidRPr="004925A1" w:rsidTr="004925A1">
              <w:tc>
                <w:tcPr>
                  <w:tcW w:w="632" w:type="dxa"/>
                  <w:shd w:val="clear" w:color="auto" w:fill="auto"/>
                  <w:vAlign w:val="center"/>
                </w:tcPr>
                <w:p w:rsidR="004925A1" w:rsidRPr="004925A1" w:rsidRDefault="004925A1" w:rsidP="00C76A90">
                  <w:pPr>
                    <w:jc w:val="center"/>
                    <w:rPr>
                      <w:sz w:val="12"/>
                      <w:szCs w:val="12"/>
                      <w:lang w:eastAsia="ar-SA"/>
                    </w:rPr>
                  </w:pPr>
                  <w:r w:rsidRPr="004925A1">
                    <w:rPr>
                      <w:rFonts w:eastAsia="Arial"/>
                      <w:sz w:val="12"/>
                      <w:szCs w:val="12"/>
                      <w:lang w:eastAsia="ar-SA"/>
                    </w:rPr>
                    <w:t>Раздел 1</w:t>
                  </w:r>
                </w:p>
              </w:tc>
              <w:tc>
                <w:tcPr>
                  <w:tcW w:w="3508" w:type="dxa"/>
                  <w:shd w:val="clear" w:color="auto" w:fill="auto"/>
                  <w:vAlign w:val="center"/>
                </w:tcPr>
                <w:p w:rsidR="004925A1" w:rsidRPr="004925A1" w:rsidRDefault="004925A1" w:rsidP="00C76A90">
                  <w:pPr>
                    <w:widowControl w:val="0"/>
                    <w:rPr>
                      <w:rFonts w:eastAsia="Arial"/>
                      <w:sz w:val="12"/>
                      <w:szCs w:val="12"/>
                      <w:lang w:eastAsia="en-US"/>
                    </w:rPr>
                  </w:pPr>
                  <w:r w:rsidRPr="004925A1">
                    <w:rPr>
                      <w:rFonts w:eastAsia="Arial"/>
                      <w:sz w:val="12"/>
                      <w:szCs w:val="12"/>
                      <w:lang w:eastAsia="en-US"/>
                    </w:rPr>
                    <w:t>Проект планировки территории. Графическая часть</w:t>
                  </w:r>
                </w:p>
              </w:tc>
              <w:tc>
                <w:tcPr>
                  <w:tcW w:w="460" w:type="dxa"/>
                  <w:shd w:val="clear" w:color="auto" w:fill="auto"/>
                  <w:vAlign w:val="center"/>
                </w:tcPr>
                <w:p w:rsidR="004925A1" w:rsidRPr="004925A1" w:rsidRDefault="004925A1" w:rsidP="00C76A90">
                  <w:pPr>
                    <w:jc w:val="center"/>
                    <w:rPr>
                      <w:sz w:val="12"/>
                      <w:szCs w:val="12"/>
                      <w:lang w:eastAsia="ar-SA"/>
                    </w:rPr>
                  </w:pPr>
                  <w:r w:rsidRPr="004925A1">
                    <w:rPr>
                      <w:sz w:val="12"/>
                      <w:szCs w:val="12"/>
                      <w:lang w:eastAsia="ar-SA"/>
                    </w:rPr>
                    <w:t>7</w:t>
                  </w:r>
                </w:p>
              </w:tc>
            </w:tr>
            <w:tr w:rsidR="004925A1" w:rsidRPr="004925A1" w:rsidTr="004925A1">
              <w:tc>
                <w:tcPr>
                  <w:tcW w:w="632" w:type="dxa"/>
                  <w:shd w:val="clear" w:color="auto" w:fill="auto"/>
                  <w:vAlign w:val="center"/>
                </w:tcPr>
                <w:p w:rsidR="004925A1" w:rsidRPr="004925A1" w:rsidRDefault="004925A1" w:rsidP="00C76A90">
                  <w:pPr>
                    <w:jc w:val="center"/>
                    <w:rPr>
                      <w:rFonts w:eastAsia="Arial"/>
                      <w:spacing w:val="-1"/>
                      <w:sz w:val="12"/>
                      <w:szCs w:val="12"/>
                      <w:lang w:eastAsia="ar-SA"/>
                    </w:rPr>
                  </w:pPr>
                </w:p>
              </w:tc>
              <w:tc>
                <w:tcPr>
                  <w:tcW w:w="3508" w:type="dxa"/>
                  <w:shd w:val="clear" w:color="auto" w:fill="auto"/>
                  <w:vAlign w:val="center"/>
                </w:tcPr>
                <w:p w:rsidR="004925A1" w:rsidRPr="004925A1" w:rsidRDefault="004925A1" w:rsidP="00C76A90">
                  <w:pPr>
                    <w:rPr>
                      <w:rFonts w:eastAsia="Arial"/>
                      <w:spacing w:val="-1"/>
                      <w:sz w:val="12"/>
                      <w:szCs w:val="12"/>
                      <w:lang w:eastAsia="ar-SA"/>
                    </w:rPr>
                  </w:pPr>
                  <w:r w:rsidRPr="004925A1">
                    <w:rPr>
                      <w:rFonts w:eastAsia="Arial"/>
                      <w:spacing w:val="-1"/>
                      <w:sz w:val="12"/>
                      <w:szCs w:val="12"/>
                      <w:lang w:eastAsia="ar-SA"/>
                    </w:rPr>
                    <w:t>Чертеж зоны планируемого размещения линейного объекта</w:t>
                  </w:r>
                </w:p>
              </w:tc>
              <w:tc>
                <w:tcPr>
                  <w:tcW w:w="460" w:type="dxa"/>
                  <w:shd w:val="clear" w:color="auto" w:fill="auto"/>
                  <w:vAlign w:val="center"/>
                </w:tcPr>
                <w:p w:rsidR="004925A1" w:rsidRPr="004925A1" w:rsidRDefault="004925A1" w:rsidP="00C76A90">
                  <w:pPr>
                    <w:jc w:val="center"/>
                    <w:rPr>
                      <w:sz w:val="12"/>
                      <w:szCs w:val="12"/>
                      <w:lang w:eastAsia="ar-SA"/>
                    </w:rPr>
                  </w:pPr>
                  <w:r w:rsidRPr="004925A1">
                    <w:rPr>
                      <w:sz w:val="12"/>
                      <w:szCs w:val="12"/>
                      <w:lang w:eastAsia="ar-SA"/>
                    </w:rPr>
                    <w:t>7</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Раздел 2</w:t>
                  </w:r>
                </w:p>
              </w:tc>
              <w:tc>
                <w:tcPr>
                  <w:tcW w:w="3508" w:type="dxa"/>
                  <w:vAlign w:val="center"/>
                </w:tcPr>
                <w:p w:rsidR="004925A1" w:rsidRPr="004925A1" w:rsidRDefault="004925A1" w:rsidP="00C76A90">
                  <w:pPr>
                    <w:rPr>
                      <w:rFonts w:eastAsia="Arial"/>
                      <w:spacing w:val="-1"/>
                      <w:sz w:val="12"/>
                      <w:szCs w:val="12"/>
                      <w:lang w:eastAsia="ar-SA"/>
                    </w:rPr>
                  </w:pPr>
                  <w:r w:rsidRPr="004925A1">
                    <w:rPr>
                      <w:rFonts w:eastAsia="Arial"/>
                      <w:spacing w:val="-1"/>
                      <w:sz w:val="12"/>
                      <w:szCs w:val="12"/>
                      <w:lang w:eastAsia="ar-SA"/>
                    </w:rPr>
                    <w:t>Положение о размещении линейного объекта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8</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2.1</w:t>
                  </w:r>
                </w:p>
              </w:tc>
              <w:tc>
                <w:tcPr>
                  <w:tcW w:w="3508" w:type="dxa"/>
                  <w:vAlign w:val="center"/>
                </w:tcPr>
                <w:p w:rsidR="004925A1" w:rsidRPr="004925A1" w:rsidRDefault="004925A1" w:rsidP="00C76A90">
                  <w:pPr>
                    <w:rPr>
                      <w:rFonts w:eastAsia="Arial"/>
                      <w:spacing w:val="-1"/>
                      <w:sz w:val="12"/>
                      <w:szCs w:val="12"/>
                      <w:lang w:eastAsia="ar-SA"/>
                    </w:rPr>
                  </w:pPr>
                  <w:proofErr w:type="spellStart"/>
                  <w:r w:rsidRPr="004925A1">
                    <w:rPr>
                      <w:rFonts w:eastAsia="Arial"/>
                      <w:spacing w:val="-1"/>
                      <w:sz w:val="12"/>
                      <w:szCs w:val="12"/>
                      <w:lang w:eastAsia="ar-SA"/>
                    </w:rPr>
                    <w:t>Характеристикилинейного</w:t>
                  </w:r>
                  <w:proofErr w:type="spellEnd"/>
                  <w:r w:rsidRPr="004925A1">
                    <w:rPr>
                      <w:rFonts w:eastAsia="Arial"/>
                      <w:spacing w:val="-1"/>
                      <w:sz w:val="12"/>
                      <w:szCs w:val="12"/>
                      <w:lang w:eastAsia="ar-SA"/>
                    </w:rPr>
                    <w:t xml:space="preserve"> объекта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8</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2.2</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Объекты культурного наследия</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9</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2.3</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Мероприятия по охране окружающей среды</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13</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2.4</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Особо охраняемые природные территории</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17</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2.5</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Зоны с особыми условиями использования территорий</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18</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2.6</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Мероприятия по защите от чрезвычайных ситуаций</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19</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2.7</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Полоса отвода линейного объекта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20</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r w:rsidRPr="004925A1">
                    <w:rPr>
                      <w:rFonts w:eastAsia="Arial"/>
                      <w:spacing w:val="-1"/>
                      <w:sz w:val="12"/>
                      <w:szCs w:val="12"/>
                      <w:lang w:eastAsia="ar-SA"/>
                    </w:rPr>
                    <w:t>2.8</w:t>
                  </w: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 xml:space="preserve">Вертикальная планировка территории </w:t>
                  </w:r>
                  <w:r w:rsidRPr="004925A1">
                    <w:rPr>
                      <w:rFonts w:eastAsia="Arial"/>
                      <w:spacing w:val="-1"/>
                      <w:sz w:val="12"/>
                      <w:szCs w:val="12"/>
                    </w:rPr>
                    <w:t>зоны планируемого размещения линейного объекта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21</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Приложения</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22</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23</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Письмо Администрации Павловского муниципального района Воронежской области №027/861н от 13.02.2018 года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30</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Технические условия ОАО «Газпром Газораспределение Воронеж» №ВОГ015331 от 22.01.2018г</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31</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Письмо Департамента природных ресурсов и экологии Воронежской области №43-01-24/1016 от 05.03.2018 года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33</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 xml:space="preserve">Заключение Департамента по </w:t>
                  </w:r>
                  <w:proofErr w:type="spellStart"/>
                  <w:r w:rsidRPr="004925A1">
                    <w:rPr>
                      <w:sz w:val="12"/>
                      <w:szCs w:val="12"/>
                    </w:rPr>
                    <w:t>Недропользованию</w:t>
                  </w:r>
                  <w:proofErr w:type="spellEnd"/>
                  <w:r w:rsidRPr="004925A1">
                    <w:rPr>
                      <w:sz w:val="12"/>
                      <w:szCs w:val="12"/>
                    </w:rPr>
                    <w:t xml:space="preserve"> по Центральному Федеральному Округу №ВРЖ 001869 от 16.03.2018</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34</w:t>
                  </w:r>
                </w:p>
              </w:tc>
            </w:tr>
            <w:tr w:rsidR="004925A1" w:rsidRPr="004925A1" w:rsidTr="004925A1">
              <w:tc>
                <w:tcPr>
                  <w:tcW w:w="632" w:type="dxa"/>
                  <w:vAlign w:val="center"/>
                </w:tcPr>
                <w:p w:rsidR="004925A1" w:rsidRPr="004925A1" w:rsidRDefault="004925A1" w:rsidP="00C76A90">
                  <w:pPr>
                    <w:jc w:val="center"/>
                    <w:rPr>
                      <w:rFonts w:eastAsia="Arial"/>
                      <w:spacing w:val="-1"/>
                      <w:sz w:val="12"/>
                      <w:szCs w:val="12"/>
                      <w:lang w:eastAsia="ar-SA"/>
                    </w:rPr>
                  </w:pPr>
                </w:p>
              </w:tc>
              <w:tc>
                <w:tcPr>
                  <w:tcW w:w="3508" w:type="dxa"/>
                  <w:vAlign w:val="center"/>
                </w:tcPr>
                <w:p w:rsidR="004925A1" w:rsidRPr="004925A1" w:rsidRDefault="004925A1" w:rsidP="00C76A90">
                  <w:pPr>
                    <w:autoSpaceDE w:val="0"/>
                    <w:autoSpaceDN w:val="0"/>
                    <w:adjustRightInd w:val="0"/>
                    <w:rPr>
                      <w:sz w:val="12"/>
                      <w:szCs w:val="12"/>
                    </w:rPr>
                  </w:pPr>
                  <w:r w:rsidRPr="004925A1">
                    <w:rPr>
                      <w:sz w:val="12"/>
                      <w:szCs w:val="12"/>
                    </w:rPr>
                    <w:t>Топографический план прохождения линейного объекта</w:t>
                  </w:r>
                </w:p>
              </w:tc>
              <w:tc>
                <w:tcPr>
                  <w:tcW w:w="460" w:type="dxa"/>
                  <w:vAlign w:val="center"/>
                </w:tcPr>
                <w:p w:rsidR="004925A1" w:rsidRPr="004925A1" w:rsidRDefault="004925A1" w:rsidP="00C76A90">
                  <w:pPr>
                    <w:jc w:val="center"/>
                    <w:rPr>
                      <w:sz w:val="12"/>
                      <w:szCs w:val="12"/>
                      <w:lang w:eastAsia="ar-SA"/>
                    </w:rPr>
                  </w:pPr>
                  <w:r w:rsidRPr="004925A1">
                    <w:rPr>
                      <w:sz w:val="12"/>
                      <w:szCs w:val="12"/>
                      <w:lang w:eastAsia="ar-SA"/>
                    </w:rPr>
                    <w:t>35</w:t>
                  </w:r>
                </w:p>
              </w:tc>
            </w:tr>
          </w:tbl>
          <w:p w:rsidR="004925A1" w:rsidRPr="004925A1" w:rsidRDefault="004925A1" w:rsidP="00C76A90">
            <w:pPr>
              <w:rPr>
                <w:sz w:val="12"/>
                <w:szCs w:val="12"/>
                <w:lang w:eastAsia="ar-SA"/>
              </w:rPr>
            </w:pPr>
          </w:p>
        </w:tc>
      </w:tr>
      <w:tr w:rsidR="004925A1" w:rsidRPr="004925A1" w:rsidTr="004925A1">
        <w:tc>
          <w:tcPr>
            <w:tcW w:w="605" w:type="dxa"/>
            <w:vAlign w:val="center"/>
          </w:tcPr>
          <w:p w:rsidR="004925A1" w:rsidRPr="004925A1" w:rsidRDefault="004925A1" w:rsidP="00C76A90">
            <w:pPr>
              <w:rPr>
                <w:sz w:val="12"/>
                <w:szCs w:val="12"/>
                <w:lang w:eastAsia="ar-SA"/>
              </w:rPr>
            </w:pPr>
          </w:p>
        </w:tc>
        <w:tc>
          <w:tcPr>
            <w:tcW w:w="705" w:type="dxa"/>
            <w:vAlign w:val="center"/>
          </w:tcPr>
          <w:p w:rsidR="004925A1" w:rsidRPr="004925A1" w:rsidRDefault="004925A1" w:rsidP="00C76A90">
            <w:pPr>
              <w:rPr>
                <w:sz w:val="12"/>
                <w:szCs w:val="12"/>
                <w:lang w:eastAsia="ar-SA"/>
              </w:rPr>
            </w:pPr>
          </w:p>
        </w:tc>
        <w:tc>
          <w:tcPr>
            <w:tcW w:w="793" w:type="dxa"/>
            <w:vAlign w:val="center"/>
          </w:tcPr>
          <w:p w:rsidR="004925A1" w:rsidRPr="004925A1" w:rsidRDefault="004925A1" w:rsidP="00C76A90">
            <w:pPr>
              <w:rPr>
                <w:sz w:val="12"/>
                <w:szCs w:val="12"/>
                <w:lang w:eastAsia="ar-SA"/>
              </w:rPr>
            </w:pPr>
          </w:p>
        </w:tc>
        <w:tc>
          <w:tcPr>
            <w:tcW w:w="655" w:type="dxa"/>
            <w:vAlign w:val="center"/>
          </w:tcPr>
          <w:p w:rsidR="004925A1" w:rsidRPr="004925A1" w:rsidRDefault="004925A1" w:rsidP="00C76A90">
            <w:pPr>
              <w:rPr>
                <w:sz w:val="12"/>
                <w:szCs w:val="12"/>
                <w:lang w:eastAsia="ar-SA"/>
              </w:rPr>
            </w:pPr>
          </w:p>
        </w:tc>
        <w:tc>
          <w:tcPr>
            <w:tcW w:w="2068" w:type="dxa"/>
            <w:gridSpan w:val="4"/>
            <w:vMerge w:val="restart"/>
            <w:vAlign w:val="center"/>
          </w:tcPr>
          <w:p w:rsidR="004925A1" w:rsidRPr="004925A1" w:rsidRDefault="004925A1" w:rsidP="00C76A90">
            <w:pPr>
              <w:jc w:val="center"/>
              <w:rPr>
                <w:sz w:val="12"/>
                <w:szCs w:val="12"/>
                <w:lang w:eastAsia="ar-SA"/>
              </w:rPr>
            </w:pPr>
            <w:r w:rsidRPr="004925A1">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4925A1">
              <w:rPr>
                <w:sz w:val="12"/>
                <w:szCs w:val="12"/>
                <w:lang w:eastAsia="ar-SA"/>
              </w:rPr>
              <w:t>Мпа</w:t>
            </w:r>
            <w:proofErr w:type="spellEnd"/>
            <w:r w:rsidRPr="004925A1">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925A1">
              <w:rPr>
                <w:sz w:val="12"/>
                <w:szCs w:val="12"/>
                <w:lang w:eastAsia="ar-SA"/>
              </w:rPr>
              <w:t>п</w:t>
            </w:r>
            <w:proofErr w:type="spellEnd"/>
            <w:r w:rsidRPr="004925A1">
              <w:rPr>
                <w:sz w:val="12"/>
                <w:szCs w:val="12"/>
                <w:lang w:eastAsia="ar-SA"/>
              </w:rPr>
              <w:t>/м с</w:t>
            </w:r>
            <w:proofErr w:type="gramStart"/>
            <w:r w:rsidRPr="004925A1">
              <w:rPr>
                <w:sz w:val="12"/>
                <w:szCs w:val="12"/>
                <w:lang w:eastAsia="ar-SA"/>
              </w:rPr>
              <w:t>.Е</w:t>
            </w:r>
            <w:proofErr w:type="gramEnd"/>
            <w:r w:rsidRPr="004925A1">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4925A1" w:rsidRPr="004925A1" w:rsidTr="004925A1">
        <w:tc>
          <w:tcPr>
            <w:tcW w:w="605" w:type="dxa"/>
            <w:vAlign w:val="center"/>
          </w:tcPr>
          <w:p w:rsidR="004925A1" w:rsidRPr="004925A1" w:rsidRDefault="004925A1" w:rsidP="00C76A90">
            <w:pPr>
              <w:rPr>
                <w:sz w:val="12"/>
                <w:szCs w:val="12"/>
                <w:lang w:eastAsia="ar-SA"/>
              </w:rPr>
            </w:pPr>
          </w:p>
        </w:tc>
        <w:tc>
          <w:tcPr>
            <w:tcW w:w="705" w:type="dxa"/>
            <w:vAlign w:val="center"/>
          </w:tcPr>
          <w:p w:rsidR="004925A1" w:rsidRPr="004925A1" w:rsidRDefault="004925A1" w:rsidP="00C76A90">
            <w:pPr>
              <w:rPr>
                <w:sz w:val="12"/>
                <w:szCs w:val="12"/>
                <w:lang w:eastAsia="ar-SA"/>
              </w:rPr>
            </w:pPr>
          </w:p>
        </w:tc>
        <w:tc>
          <w:tcPr>
            <w:tcW w:w="793" w:type="dxa"/>
            <w:vAlign w:val="center"/>
          </w:tcPr>
          <w:p w:rsidR="004925A1" w:rsidRPr="004925A1" w:rsidRDefault="004925A1" w:rsidP="00C76A90">
            <w:pPr>
              <w:rPr>
                <w:sz w:val="12"/>
                <w:szCs w:val="12"/>
                <w:lang w:eastAsia="ar-SA"/>
              </w:rPr>
            </w:pPr>
          </w:p>
        </w:tc>
        <w:tc>
          <w:tcPr>
            <w:tcW w:w="655" w:type="dxa"/>
            <w:vAlign w:val="center"/>
          </w:tcPr>
          <w:p w:rsidR="004925A1" w:rsidRPr="004925A1" w:rsidRDefault="004925A1" w:rsidP="00C76A90">
            <w:pPr>
              <w:rPr>
                <w:sz w:val="12"/>
                <w:szCs w:val="12"/>
                <w:lang w:eastAsia="ar-SA"/>
              </w:rPr>
            </w:pPr>
          </w:p>
        </w:tc>
        <w:tc>
          <w:tcPr>
            <w:tcW w:w="2068" w:type="dxa"/>
            <w:gridSpan w:val="4"/>
            <w:vMerge/>
            <w:vAlign w:val="center"/>
          </w:tcPr>
          <w:p w:rsidR="004925A1" w:rsidRPr="004925A1" w:rsidRDefault="004925A1" w:rsidP="00C76A90">
            <w:pPr>
              <w:rPr>
                <w:sz w:val="12"/>
                <w:szCs w:val="12"/>
                <w:lang w:eastAsia="ar-SA"/>
              </w:rPr>
            </w:pPr>
          </w:p>
        </w:tc>
      </w:tr>
      <w:tr w:rsidR="004925A1" w:rsidRPr="004925A1" w:rsidTr="004925A1">
        <w:tc>
          <w:tcPr>
            <w:tcW w:w="605" w:type="dxa"/>
            <w:vAlign w:val="center"/>
          </w:tcPr>
          <w:p w:rsidR="004925A1" w:rsidRPr="004925A1" w:rsidRDefault="004925A1" w:rsidP="00C76A90">
            <w:pPr>
              <w:rPr>
                <w:sz w:val="12"/>
                <w:szCs w:val="12"/>
                <w:lang w:eastAsia="ar-SA"/>
              </w:rPr>
            </w:pPr>
          </w:p>
        </w:tc>
        <w:tc>
          <w:tcPr>
            <w:tcW w:w="705" w:type="dxa"/>
            <w:vAlign w:val="center"/>
          </w:tcPr>
          <w:p w:rsidR="004925A1" w:rsidRPr="004925A1" w:rsidRDefault="004925A1" w:rsidP="00C76A90">
            <w:pPr>
              <w:rPr>
                <w:sz w:val="12"/>
                <w:szCs w:val="12"/>
                <w:lang w:eastAsia="ar-SA"/>
              </w:rPr>
            </w:pPr>
          </w:p>
        </w:tc>
        <w:tc>
          <w:tcPr>
            <w:tcW w:w="793" w:type="dxa"/>
            <w:vAlign w:val="center"/>
          </w:tcPr>
          <w:p w:rsidR="004925A1" w:rsidRPr="004925A1" w:rsidRDefault="004925A1" w:rsidP="00C76A90">
            <w:pPr>
              <w:jc w:val="center"/>
              <w:rPr>
                <w:sz w:val="12"/>
                <w:szCs w:val="12"/>
                <w:lang w:eastAsia="ar-SA"/>
              </w:rPr>
            </w:pPr>
            <w:r w:rsidRPr="004925A1">
              <w:rPr>
                <w:sz w:val="12"/>
                <w:szCs w:val="12"/>
                <w:lang w:eastAsia="ar-SA"/>
              </w:rPr>
              <w:t>Подпись</w:t>
            </w:r>
          </w:p>
        </w:tc>
        <w:tc>
          <w:tcPr>
            <w:tcW w:w="655" w:type="dxa"/>
            <w:vAlign w:val="center"/>
          </w:tcPr>
          <w:p w:rsidR="004925A1" w:rsidRPr="004925A1" w:rsidRDefault="004925A1" w:rsidP="00C76A90">
            <w:pPr>
              <w:jc w:val="center"/>
              <w:rPr>
                <w:sz w:val="12"/>
                <w:szCs w:val="12"/>
                <w:lang w:eastAsia="ar-SA"/>
              </w:rPr>
            </w:pPr>
            <w:r w:rsidRPr="004925A1">
              <w:rPr>
                <w:sz w:val="12"/>
                <w:szCs w:val="12"/>
                <w:lang w:eastAsia="ar-SA"/>
              </w:rPr>
              <w:t>Дата</w:t>
            </w:r>
          </w:p>
        </w:tc>
        <w:tc>
          <w:tcPr>
            <w:tcW w:w="2068" w:type="dxa"/>
            <w:gridSpan w:val="4"/>
            <w:vMerge/>
            <w:vAlign w:val="center"/>
          </w:tcPr>
          <w:p w:rsidR="004925A1" w:rsidRPr="004925A1" w:rsidRDefault="004925A1" w:rsidP="00C76A90">
            <w:pPr>
              <w:rPr>
                <w:sz w:val="12"/>
                <w:szCs w:val="12"/>
                <w:lang w:eastAsia="ar-SA"/>
              </w:rPr>
            </w:pPr>
          </w:p>
        </w:tc>
      </w:tr>
      <w:tr w:rsidR="004925A1" w:rsidRPr="004925A1" w:rsidTr="004925A1">
        <w:tc>
          <w:tcPr>
            <w:tcW w:w="605" w:type="dxa"/>
            <w:vAlign w:val="center"/>
          </w:tcPr>
          <w:p w:rsidR="004925A1" w:rsidRPr="004925A1" w:rsidRDefault="004925A1" w:rsidP="00C76A90">
            <w:pPr>
              <w:rPr>
                <w:sz w:val="12"/>
                <w:szCs w:val="12"/>
                <w:lang w:eastAsia="ar-SA"/>
              </w:rPr>
            </w:pPr>
            <w:r w:rsidRPr="004925A1">
              <w:rPr>
                <w:sz w:val="12"/>
                <w:szCs w:val="12"/>
                <w:lang w:eastAsia="ar-SA"/>
              </w:rPr>
              <w:t>Исполнитель</w:t>
            </w:r>
          </w:p>
        </w:tc>
        <w:tc>
          <w:tcPr>
            <w:tcW w:w="705" w:type="dxa"/>
            <w:vAlign w:val="center"/>
          </w:tcPr>
          <w:p w:rsidR="004925A1" w:rsidRPr="004925A1" w:rsidRDefault="004925A1" w:rsidP="00C76A90">
            <w:pPr>
              <w:rPr>
                <w:sz w:val="12"/>
                <w:szCs w:val="12"/>
                <w:lang w:eastAsia="ar-SA"/>
              </w:rPr>
            </w:pPr>
            <w:proofErr w:type="spellStart"/>
            <w:r w:rsidRPr="004925A1">
              <w:rPr>
                <w:sz w:val="12"/>
                <w:szCs w:val="12"/>
                <w:lang w:eastAsia="ar-SA"/>
              </w:rPr>
              <w:t>Порядина</w:t>
            </w:r>
            <w:proofErr w:type="spellEnd"/>
            <w:r w:rsidRPr="004925A1">
              <w:rPr>
                <w:sz w:val="12"/>
                <w:szCs w:val="12"/>
                <w:lang w:eastAsia="ar-SA"/>
              </w:rPr>
              <w:t xml:space="preserve"> А.С.</w:t>
            </w:r>
          </w:p>
        </w:tc>
        <w:tc>
          <w:tcPr>
            <w:tcW w:w="793" w:type="dxa"/>
            <w:vAlign w:val="center"/>
          </w:tcPr>
          <w:p w:rsidR="004925A1" w:rsidRPr="004925A1" w:rsidRDefault="004925A1" w:rsidP="00C76A90">
            <w:pPr>
              <w:jc w:val="center"/>
              <w:rPr>
                <w:sz w:val="12"/>
                <w:szCs w:val="12"/>
                <w:lang w:eastAsia="ar-SA"/>
              </w:rPr>
            </w:pPr>
          </w:p>
        </w:tc>
        <w:tc>
          <w:tcPr>
            <w:tcW w:w="655" w:type="dxa"/>
            <w:vAlign w:val="center"/>
          </w:tcPr>
          <w:p w:rsidR="004925A1" w:rsidRPr="004925A1" w:rsidRDefault="004925A1" w:rsidP="00C76A90">
            <w:pPr>
              <w:jc w:val="center"/>
              <w:rPr>
                <w:sz w:val="12"/>
                <w:szCs w:val="12"/>
                <w:lang w:eastAsia="ar-SA"/>
              </w:rPr>
            </w:pPr>
            <w:r w:rsidRPr="004925A1">
              <w:rPr>
                <w:sz w:val="12"/>
                <w:szCs w:val="12"/>
                <w:lang w:eastAsia="ar-SA"/>
              </w:rPr>
              <w:t>23.07.2018</w:t>
            </w:r>
          </w:p>
        </w:tc>
        <w:tc>
          <w:tcPr>
            <w:tcW w:w="756" w:type="dxa"/>
            <w:vMerge w:val="restart"/>
            <w:vAlign w:val="center"/>
          </w:tcPr>
          <w:p w:rsidR="004925A1" w:rsidRPr="004925A1" w:rsidRDefault="004925A1" w:rsidP="00C76A90">
            <w:pPr>
              <w:jc w:val="center"/>
              <w:rPr>
                <w:sz w:val="12"/>
                <w:szCs w:val="12"/>
                <w:lang w:eastAsia="ar-SA"/>
              </w:rPr>
            </w:pPr>
            <w:r w:rsidRPr="004925A1">
              <w:rPr>
                <w:sz w:val="12"/>
                <w:szCs w:val="12"/>
                <w:lang w:eastAsia="ar-SA"/>
              </w:rPr>
              <w:t xml:space="preserve">Основная часть проекта </w:t>
            </w:r>
            <w:r w:rsidRPr="004925A1">
              <w:rPr>
                <w:sz w:val="12"/>
                <w:szCs w:val="12"/>
                <w:lang w:eastAsia="ar-SA"/>
              </w:rPr>
              <w:lastRenderedPageBreak/>
              <w:t>межевания территории линейного объекта</w:t>
            </w:r>
          </w:p>
        </w:tc>
        <w:tc>
          <w:tcPr>
            <w:tcW w:w="454" w:type="dxa"/>
            <w:vAlign w:val="center"/>
          </w:tcPr>
          <w:p w:rsidR="004925A1" w:rsidRPr="004925A1" w:rsidRDefault="004925A1" w:rsidP="00C76A90">
            <w:pPr>
              <w:jc w:val="center"/>
              <w:rPr>
                <w:sz w:val="12"/>
                <w:szCs w:val="12"/>
                <w:lang w:eastAsia="ar-SA"/>
              </w:rPr>
            </w:pPr>
            <w:r w:rsidRPr="004925A1">
              <w:rPr>
                <w:sz w:val="12"/>
                <w:szCs w:val="12"/>
                <w:lang w:eastAsia="ar-SA"/>
              </w:rPr>
              <w:t>Стадия</w:t>
            </w:r>
          </w:p>
        </w:tc>
        <w:tc>
          <w:tcPr>
            <w:tcW w:w="404" w:type="dxa"/>
            <w:vAlign w:val="center"/>
          </w:tcPr>
          <w:p w:rsidR="004925A1" w:rsidRPr="004925A1" w:rsidRDefault="004925A1" w:rsidP="00C76A90">
            <w:pPr>
              <w:jc w:val="center"/>
              <w:rPr>
                <w:sz w:val="12"/>
                <w:szCs w:val="12"/>
                <w:lang w:eastAsia="ar-SA"/>
              </w:rPr>
            </w:pPr>
            <w:r w:rsidRPr="004925A1">
              <w:rPr>
                <w:sz w:val="12"/>
                <w:szCs w:val="12"/>
                <w:lang w:eastAsia="ar-SA"/>
              </w:rPr>
              <w:t>Лист</w:t>
            </w:r>
          </w:p>
        </w:tc>
        <w:tc>
          <w:tcPr>
            <w:tcW w:w="454" w:type="dxa"/>
            <w:vAlign w:val="center"/>
          </w:tcPr>
          <w:p w:rsidR="004925A1" w:rsidRPr="004925A1" w:rsidRDefault="004925A1" w:rsidP="00C76A90">
            <w:pPr>
              <w:jc w:val="center"/>
              <w:rPr>
                <w:sz w:val="12"/>
                <w:szCs w:val="12"/>
                <w:lang w:eastAsia="ar-SA"/>
              </w:rPr>
            </w:pPr>
            <w:r w:rsidRPr="004925A1">
              <w:rPr>
                <w:sz w:val="12"/>
                <w:szCs w:val="12"/>
                <w:lang w:eastAsia="ar-SA"/>
              </w:rPr>
              <w:t>Листов</w:t>
            </w:r>
          </w:p>
        </w:tc>
      </w:tr>
      <w:tr w:rsidR="004925A1" w:rsidRPr="004925A1" w:rsidTr="004925A1">
        <w:tc>
          <w:tcPr>
            <w:tcW w:w="605"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Начальникотдела</w:t>
            </w:r>
            <w:proofErr w:type="spellEnd"/>
          </w:p>
        </w:tc>
        <w:tc>
          <w:tcPr>
            <w:tcW w:w="705"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КолбасоваА.М</w:t>
            </w:r>
            <w:proofErr w:type="spellEnd"/>
            <w:r w:rsidRPr="004925A1">
              <w:rPr>
                <w:sz w:val="12"/>
                <w:szCs w:val="12"/>
                <w:lang w:eastAsia="ar-SA"/>
              </w:rPr>
              <w:t>.</w:t>
            </w:r>
          </w:p>
        </w:tc>
        <w:tc>
          <w:tcPr>
            <w:tcW w:w="793" w:type="dxa"/>
            <w:vAlign w:val="center"/>
          </w:tcPr>
          <w:p w:rsidR="004925A1" w:rsidRPr="004925A1" w:rsidRDefault="004925A1" w:rsidP="00C76A90">
            <w:pPr>
              <w:jc w:val="center"/>
              <w:rPr>
                <w:sz w:val="12"/>
                <w:szCs w:val="12"/>
                <w:lang w:eastAsia="ar-SA"/>
              </w:rPr>
            </w:pPr>
          </w:p>
        </w:tc>
        <w:tc>
          <w:tcPr>
            <w:tcW w:w="655" w:type="dxa"/>
            <w:vAlign w:val="center"/>
          </w:tcPr>
          <w:p w:rsidR="004925A1" w:rsidRPr="004925A1" w:rsidRDefault="004925A1" w:rsidP="00C76A90">
            <w:pPr>
              <w:jc w:val="center"/>
              <w:rPr>
                <w:sz w:val="12"/>
                <w:szCs w:val="12"/>
                <w:lang w:eastAsia="ar-SA"/>
              </w:rPr>
            </w:pPr>
            <w:r w:rsidRPr="004925A1">
              <w:rPr>
                <w:sz w:val="12"/>
                <w:szCs w:val="12"/>
                <w:lang w:eastAsia="ar-SA"/>
              </w:rPr>
              <w:t>23.07.2018</w:t>
            </w:r>
          </w:p>
        </w:tc>
        <w:tc>
          <w:tcPr>
            <w:tcW w:w="756" w:type="dxa"/>
            <w:vMerge/>
            <w:vAlign w:val="center"/>
          </w:tcPr>
          <w:p w:rsidR="004925A1" w:rsidRPr="004925A1" w:rsidRDefault="004925A1" w:rsidP="00C76A90">
            <w:pPr>
              <w:jc w:val="center"/>
              <w:rPr>
                <w:sz w:val="12"/>
                <w:szCs w:val="12"/>
                <w:lang w:eastAsia="ar-SA"/>
              </w:rPr>
            </w:pPr>
          </w:p>
        </w:tc>
        <w:tc>
          <w:tcPr>
            <w:tcW w:w="454" w:type="dxa"/>
            <w:vAlign w:val="center"/>
          </w:tcPr>
          <w:p w:rsidR="004925A1" w:rsidRPr="004925A1" w:rsidRDefault="004925A1" w:rsidP="00C76A90">
            <w:pPr>
              <w:jc w:val="center"/>
              <w:rPr>
                <w:sz w:val="12"/>
                <w:szCs w:val="12"/>
                <w:lang w:eastAsia="ar-SA"/>
              </w:rPr>
            </w:pPr>
            <w:proofErr w:type="gramStart"/>
            <w:r w:rsidRPr="004925A1">
              <w:rPr>
                <w:sz w:val="12"/>
                <w:szCs w:val="12"/>
                <w:lang w:eastAsia="ar-SA"/>
              </w:rPr>
              <w:t>П</w:t>
            </w:r>
            <w:proofErr w:type="gramEnd"/>
          </w:p>
        </w:tc>
        <w:tc>
          <w:tcPr>
            <w:tcW w:w="404" w:type="dxa"/>
            <w:vAlign w:val="center"/>
          </w:tcPr>
          <w:p w:rsidR="004925A1" w:rsidRPr="004925A1" w:rsidRDefault="004925A1" w:rsidP="00C76A90">
            <w:pPr>
              <w:jc w:val="center"/>
              <w:rPr>
                <w:sz w:val="12"/>
                <w:szCs w:val="12"/>
                <w:lang w:eastAsia="ar-SA"/>
              </w:rPr>
            </w:pPr>
            <w:r w:rsidRPr="004925A1">
              <w:rPr>
                <w:sz w:val="12"/>
                <w:szCs w:val="12"/>
                <w:lang w:eastAsia="ar-SA"/>
              </w:rPr>
              <w:t>2</w:t>
            </w:r>
          </w:p>
        </w:tc>
        <w:tc>
          <w:tcPr>
            <w:tcW w:w="454" w:type="dxa"/>
            <w:vAlign w:val="center"/>
          </w:tcPr>
          <w:p w:rsidR="004925A1" w:rsidRPr="004925A1" w:rsidRDefault="004925A1" w:rsidP="00C76A90">
            <w:pPr>
              <w:jc w:val="center"/>
              <w:rPr>
                <w:sz w:val="12"/>
                <w:szCs w:val="12"/>
                <w:lang w:eastAsia="ar-SA"/>
              </w:rPr>
            </w:pPr>
            <w:r w:rsidRPr="004925A1">
              <w:rPr>
                <w:sz w:val="12"/>
                <w:szCs w:val="12"/>
                <w:lang w:eastAsia="ar-SA"/>
              </w:rPr>
              <w:t>35</w:t>
            </w:r>
          </w:p>
        </w:tc>
      </w:tr>
      <w:tr w:rsidR="004925A1" w:rsidRPr="004925A1" w:rsidTr="004925A1">
        <w:tc>
          <w:tcPr>
            <w:tcW w:w="605" w:type="dxa"/>
            <w:vAlign w:val="center"/>
          </w:tcPr>
          <w:p w:rsidR="004925A1" w:rsidRPr="004925A1" w:rsidRDefault="004925A1" w:rsidP="00C76A90">
            <w:pPr>
              <w:jc w:val="center"/>
              <w:rPr>
                <w:sz w:val="12"/>
                <w:szCs w:val="12"/>
                <w:lang w:eastAsia="ar-SA"/>
              </w:rPr>
            </w:pPr>
            <w:r w:rsidRPr="004925A1">
              <w:rPr>
                <w:sz w:val="12"/>
                <w:szCs w:val="12"/>
                <w:lang w:eastAsia="ar-SA"/>
              </w:rPr>
              <w:t>Директор</w:t>
            </w:r>
          </w:p>
        </w:tc>
        <w:tc>
          <w:tcPr>
            <w:tcW w:w="705" w:type="dxa"/>
            <w:vAlign w:val="center"/>
          </w:tcPr>
          <w:p w:rsidR="004925A1" w:rsidRPr="004925A1" w:rsidRDefault="004925A1" w:rsidP="00C76A90">
            <w:pPr>
              <w:jc w:val="center"/>
              <w:rPr>
                <w:sz w:val="12"/>
                <w:szCs w:val="12"/>
                <w:lang w:eastAsia="ar-SA"/>
              </w:rPr>
            </w:pPr>
            <w:proofErr w:type="spellStart"/>
            <w:r w:rsidRPr="004925A1">
              <w:rPr>
                <w:sz w:val="12"/>
                <w:szCs w:val="12"/>
                <w:lang w:eastAsia="ar-SA"/>
              </w:rPr>
              <w:t>Хурчак</w:t>
            </w:r>
            <w:proofErr w:type="spellEnd"/>
            <w:r w:rsidRPr="004925A1">
              <w:rPr>
                <w:sz w:val="12"/>
                <w:szCs w:val="12"/>
                <w:lang w:eastAsia="ar-SA"/>
              </w:rPr>
              <w:t xml:space="preserve"> Е.В.</w:t>
            </w:r>
          </w:p>
        </w:tc>
        <w:tc>
          <w:tcPr>
            <w:tcW w:w="793" w:type="dxa"/>
            <w:vAlign w:val="center"/>
          </w:tcPr>
          <w:p w:rsidR="004925A1" w:rsidRPr="004925A1" w:rsidRDefault="004925A1" w:rsidP="00C76A90">
            <w:pPr>
              <w:jc w:val="center"/>
              <w:rPr>
                <w:sz w:val="12"/>
                <w:szCs w:val="12"/>
                <w:lang w:eastAsia="ar-SA"/>
              </w:rPr>
            </w:pPr>
          </w:p>
        </w:tc>
        <w:tc>
          <w:tcPr>
            <w:tcW w:w="655" w:type="dxa"/>
            <w:vAlign w:val="center"/>
          </w:tcPr>
          <w:p w:rsidR="004925A1" w:rsidRPr="004925A1" w:rsidRDefault="004925A1" w:rsidP="00C76A90">
            <w:pPr>
              <w:jc w:val="center"/>
              <w:rPr>
                <w:sz w:val="12"/>
                <w:szCs w:val="12"/>
                <w:lang w:eastAsia="ar-SA"/>
              </w:rPr>
            </w:pPr>
            <w:r w:rsidRPr="004925A1">
              <w:rPr>
                <w:sz w:val="12"/>
                <w:szCs w:val="12"/>
                <w:lang w:eastAsia="ar-SA"/>
              </w:rPr>
              <w:t>23.07.2018</w:t>
            </w:r>
          </w:p>
        </w:tc>
        <w:tc>
          <w:tcPr>
            <w:tcW w:w="756" w:type="dxa"/>
            <w:vMerge/>
            <w:vAlign w:val="center"/>
          </w:tcPr>
          <w:p w:rsidR="004925A1" w:rsidRPr="004925A1" w:rsidRDefault="004925A1" w:rsidP="00C76A90">
            <w:pPr>
              <w:jc w:val="center"/>
              <w:rPr>
                <w:sz w:val="12"/>
                <w:szCs w:val="12"/>
                <w:lang w:eastAsia="ar-SA"/>
              </w:rPr>
            </w:pPr>
          </w:p>
        </w:tc>
        <w:tc>
          <w:tcPr>
            <w:tcW w:w="1312" w:type="dxa"/>
            <w:gridSpan w:val="3"/>
            <w:vAlign w:val="center"/>
          </w:tcPr>
          <w:p w:rsidR="004925A1" w:rsidRPr="004925A1" w:rsidRDefault="004925A1" w:rsidP="00C76A90">
            <w:pPr>
              <w:jc w:val="center"/>
              <w:rPr>
                <w:sz w:val="12"/>
                <w:szCs w:val="12"/>
                <w:lang w:eastAsia="ar-SA"/>
              </w:rPr>
            </w:pPr>
            <w:r w:rsidRPr="004925A1">
              <w:rPr>
                <w:sz w:val="12"/>
                <w:szCs w:val="12"/>
                <w:lang w:eastAsia="ar-SA"/>
              </w:rPr>
              <w:t>ООО «</w:t>
            </w:r>
            <w:proofErr w:type="spellStart"/>
            <w:r w:rsidRPr="004925A1">
              <w:rPr>
                <w:sz w:val="12"/>
                <w:szCs w:val="12"/>
                <w:lang w:eastAsia="ar-SA"/>
              </w:rPr>
              <w:t>ГвинГрейс</w:t>
            </w:r>
            <w:proofErr w:type="spellEnd"/>
            <w:r w:rsidRPr="004925A1">
              <w:rPr>
                <w:sz w:val="12"/>
                <w:szCs w:val="12"/>
                <w:lang w:eastAsia="ar-SA"/>
              </w:rPr>
              <w:t>»</w:t>
            </w:r>
          </w:p>
        </w:tc>
      </w:tr>
    </w:tbl>
    <w:p w:rsidR="00FB0531" w:rsidRDefault="00FB0531" w:rsidP="00C76A90">
      <w:pPr>
        <w:jc w:val="both"/>
        <w:rPr>
          <w:sz w:val="16"/>
          <w:szCs w:val="16"/>
        </w:rPr>
      </w:pPr>
    </w:p>
    <w:tbl>
      <w:tblPr>
        <w:tblStyle w:val="4f"/>
        <w:tblW w:w="5000" w:type="pct"/>
        <w:tblLayout w:type="fixed"/>
        <w:tblCellMar>
          <w:left w:w="28" w:type="dxa"/>
          <w:right w:w="28" w:type="dxa"/>
        </w:tblCellMar>
        <w:tblLook w:val="04A0"/>
      </w:tblPr>
      <w:tblGrid>
        <w:gridCol w:w="4107"/>
        <w:gridCol w:w="559"/>
      </w:tblGrid>
      <w:tr w:rsidR="004A0853" w:rsidRPr="004A0853" w:rsidTr="004A0853">
        <w:tc>
          <w:tcPr>
            <w:tcW w:w="4826" w:type="dxa"/>
            <w:gridSpan w:val="2"/>
            <w:vAlign w:val="center"/>
          </w:tcPr>
          <w:p w:rsidR="004A0853" w:rsidRPr="004A0853" w:rsidRDefault="004A0853" w:rsidP="00C76A90">
            <w:pPr>
              <w:autoSpaceDE w:val="0"/>
              <w:autoSpaceDN w:val="0"/>
              <w:adjustRightInd w:val="0"/>
              <w:jc w:val="center"/>
              <w:rPr>
                <w:rFonts w:eastAsia="Arial"/>
                <w:bCs/>
                <w:spacing w:val="-1"/>
                <w:sz w:val="12"/>
                <w:szCs w:val="12"/>
                <w:lang w:eastAsia="ar-SA"/>
              </w:rPr>
            </w:pPr>
            <w:r w:rsidRPr="004A0853">
              <w:rPr>
                <w:rFonts w:eastAsia="Arial"/>
                <w:bCs/>
                <w:spacing w:val="-1"/>
                <w:sz w:val="12"/>
                <w:szCs w:val="12"/>
                <w:lang w:eastAsia="ar-SA"/>
              </w:rPr>
              <w:t>1. Пояснительная записка</w:t>
            </w:r>
          </w:p>
          <w:p w:rsidR="004A0853" w:rsidRPr="004A0853" w:rsidRDefault="004A0853" w:rsidP="00C76A90">
            <w:pPr>
              <w:autoSpaceDE w:val="0"/>
              <w:autoSpaceDN w:val="0"/>
              <w:adjustRightInd w:val="0"/>
              <w:jc w:val="center"/>
              <w:rPr>
                <w:rFonts w:eastAsia="Arial"/>
                <w:bCs/>
                <w:spacing w:val="-1"/>
                <w:sz w:val="12"/>
                <w:szCs w:val="12"/>
                <w:lang w:eastAsia="ar-SA"/>
              </w:rPr>
            </w:pPr>
            <w:r w:rsidRPr="004A0853">
              <w:rPr>
                <w:rFonts w:eastAsia="Arial"/>
                <w:bCs/>
                <w:spacing w:val="-1"/>
                <w:sz w:val="12"/>
                <w:szCs w:val="12"/>
                <w:lang w:eastAsia="ar-SA"/>
              </w:rPr>
              <w:t>1.1 ОБЩИЕ СВЕДЕНИЯ</w:t>
            </w:r>
          </w:p>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 xml:space="preserve">Проект планировки и проект межевания территории на объект: «Межпоселковый газопровод высокого давления (1,2 </w:t>
            </w:r>
            <w:proofErr w:type="spellStart"/>
            <w:r w:rsidRPr="004A0853">
              <w:rPr>
                <w:rFonts w:eastAsia="Arial"/>
                <w:bCs/>
                <w:spacing w:val="-1"/>
                <w:sz w:val="12"/>
                <w:szCs w:val="12"/>
                <w:lang w:eastAsia="ar-SA"/>
              </w:rPr>
              <w:t>Мпа</w:t>
            </w:r>
            <w:proofErr w:type="spellEnd"/>
            <w:r w:rsidRPr="004A0853">
              <w:rPr>
                <w:rFonts w:eastAsia="Arial"/>
                <w:bCs/>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rFonts w:eastAsia="Arial"/>
                <w:bCs/>
                <w:spacing w:val="-1"/>
                <w:sz w:val="12"/>
                <w:szCs w:val="12"/>
                <w:lang w:eastAsia="ar-SA"/>
              </w:rPr>
              <w:t>п</w:t>
            </w:r>
            <w:proofErr w:type="spellEnd"/>
            <w:r w:rsidRPr="004A0853">
              <w:rPr>
                <w:rFonts w:eastAsia="Arial"/>
                <w:bCs/>
                <w:spacing w:val="-1"/>
                <w:sz w:val="12"/>
                <w:szCs w:val="12"/>
                <w:lang w:eastAsia="ar-SA"/>
              </w:rPr>
              <w:t>/м с</w:t>
            </w:r>
            <w:proofErr w:type="gramStart"/>
            <w:r w:rsidRPr="004A0853">
              <w:rPr>
                <w:rFonts w:eastAsia="Arial"/>
                <w:bCs/>
                <w:spacing w:val="-1"/>
                <w:sz w:val="12"/>
                <w:szCs w:val="12"/>
                <w:lang w:eastAsia="ar-SA"/>
              </w:rPr>
              <w:t>.Е</w:t>
            </w:r>
            <w:proofErr w:type="gramEnd"/>
            <w:r w:rsidRPr="004A0853">
              <w:rPr>
                <w:rFonts w:eastAsia="Arial"/>
                <w:bCs/>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  подготовлен ООО «</w:t>
            </w:r>
            <w:proofErr w:type="spellStart"/>
            <w:r w:rsidRPr="004A0853">
              <w:rPr>
                <w:rFonts w:eastAsia="Arial"/>
                <w:bCs/>
                <w:spacing w:val="-1"/>
                <w:sz w:val="12"/>
                <w:szCs w:val="12"/>
                <w:lang w:eastAsia="ar-SA"/>
              </w:rPr>
              <w:t>ГвинГрейс</w:t>
            </w:r>
            <w:proofErr w:type="spellEnd"/>
            <w:r w:rsidRPr="004A0853">
              <w:rPr>
                <w:rFonts w:eastAsia="Arial"/>
                <w:bCs/>
                <w:spacing w:val="-1"/>
                <w:sz w:val="12"/>
                <w:szCs w:val="12"/>
                <w:lang w:eastAsia="ar-SA"/>
              </w:rPr>
              <w:t xml:space="preserve">» в рамках выполнения работ по договору подряда №Н2904 от 26.04.2018  года на основании Задания на подготовку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4A0853">
              <w:rPr>
                <w:rFonts w:eastAsia="Arial"/>
                <w:bCs/>
                <w:spacing w:val="-1"/>
                <w:sz w:val="12"/>
                <w:szCs w:val="12"/>
                <w:lang w:eastAsia="ar-SA"/>
              </w:rPr>
              <w:t>Мпа</w:t>
            </w:r>
            <w:proofErr w:type="spellEnd"/>
            <w:r w:rsidRPr="004A0853">
              <w:rPr>
                <w:rFonts w:eastAsia="Arial"/>
                <w:bCs/>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rFonts w:eastAsia="Arial"/>
                <w:bCs/>
                <w:spacing w:val="-1"/>
                <w:sz w:val="12"/>
                <w:szCs w:val="12"/>
                <w:lang w:eastAsia="ar-SA"/>
              </w:rPr>
              <w:t>п</w:t>
            </w:r>
            <w:proofErr w:type="spellEnd"/>
            <w:r w:rsidRPr="004A0853">
              <w:rPr>
                <w:rFonts w:eastAsia="Arial"/>
                <w:bCs/>
                <w:spacing w:val="-1"/>
                <w:sz w:val="12"/>
                <w:szCs w:val="12"/>
                <w:lang w:eastAsia="ar-SA"/>
              </w:rPr>
              <w:t>/м с</w:t>
            </w:r>
            <w:proofErr w:type="gramStart"/>
            <w:r w:rsidRPr="004A0853">
              <w:rPr>
                <w:rFonts w:eastAsia="Arial"/>
                <w:bCs/>
                <w:spacing w:val="-1"/>
                <w:sz w:val="12"/>
                <w:szCs w:val="12"/>
                <w:lang w:eastAsia="ar-SA"/>
              </w:rPr>
              <w:t>.Е</w:t>
            </w:r>
            <w:proofErr w:type="gramEnd"/>
            <w:r w:rsidRPr="004A0853">
              <w:rPr>
                <w:rFonts w:eastAsia="Arial"/>
                <w:bCs/>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 утвержденного Постановлением Администрации городского поселения – город Павловск Павловского муниципального района Воронежской области №110 от 14.03.2018 года.</w:t>
            </w:r>
          </w:p>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Реквизиты сторон приведены ниже:</w:t>
            </w:r>
          </w:p>
          <w:p w:rsidR="004A0853" w:rsidRPr="004A0853" w:rsidRDefault="004A0853" w:rsidP="00C76A90">
            <w:pPr>
              <w:jc w:val="both"/>
              <w:rPr>
                <w:rFonts w:eastAsia="Arial"/>
                <w:bCs/>
                <w:spacing w:val="-1"/>
                <w:sz w:val="12"/>
                <w:szCs w:val="12"/>
                <w:lang w:eastAsia="ar-SA"/>
              </w:rPr>
            </w:pPr>
            <w:r w:rsidRPr="004A0853">
              <w:rPr>
                <w:rFonts w:eastAsia="Arial"/>
                <w:bCs/>
                <w:spacing w:val="-1"/>
                <w:sz w:val="12"/>
                <w:szCs w:val="12"/>
                <w:lang w:eastAsia="ar-SA"/>
              </w:rPr>
              <w:t>Исполнитель: ООО «</w:t>
            </w:r>
            <w:proofErr w:type="spellStart"/>
            <w:r w:rsidRPr="004A0853">
              <w:rPr>
                <w:rFonts w:eastAsia="Arial"/>
                <w:bCs/>
                <w:spacing w:val="-1"/>
                <w:sz w:val="12"/>
                <w:szCs w:val="12"/>
                <w:lang w:eastAsia="ar-SA"/>
              </w:rPr>
              <w:t>ГвинГрейс</w:t>
            </w:r>
            <w:proofErr w:type="spellEnd"/>
            <w:r w:rsidRPr="004A0853">
              <w:rPr>
                <w:rFonts w:eastAsia="Arial"/>
                <w:bCs/>
                <w:spacing w:val="-1"/>
                <w:sz w:val="12"/>
                <w:szCs w:val="12"/>
                <w:lang w:eastAsia="ar-SA"/>
              </w:rPr>
              <w:t xml:space="preserve">», 394042, Ленинский проспект, д.124Б, оф.295,Тел./факс (4732) 606-756, тел. (4732) 606-757, ИНН 3661051183, КПП 361601001, </w:t>
            </w:r>
            <w:proofErr w:type="spellStart"/>
            <w:r w:rsidRPr="004A0853">
              <w:rPr>
                <w:rFonts w:eastAsia="Arial"/>
                <w:bCs/>
                <w:spacing w:val="-1"/>
                <w:sz w:val="12"/>
                <w:szCs w:val="12"/>
                <w:lang w:eastAsia="ar-SA"/>
              </w:rPr>
              <w:t>gvgr.zem@mail.ru</w:t>
            </w:r>
            <w:proofErr w:type="spellEnd"/>
            <w:r w:rsidRPr="004A0853">
              <w:rPr>
                <w:rFonts w:eastAsia="Arial"/>
                <w:bCs/>
                <w:spacing w:val="-1"/>
                <w:sz w:val="12"/>
                <w:szCs w:val="12"/>
                <w:lang w:eastAsia="ar-SA"/>
              </w:rPr>
              <w:t>.</w:t>
            </w:r>
          </w:p>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Заказчик: Открытое акционерное общество «Газпром газораспределение Воронеж» (ОАО «Газпром газораспределение Воронеж»).</w:t>
            </w:r>
          </w:p>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Исходными данными для разработки данного проекта являются следующие документы и материалы:</w:t>
            </w:r>
          </w:p>
          <w:p w:rsidR="004A0853" w:rsidRPr="004A0853" w:rsidRDefault="004A0853" w:rsidP="00C76A90">
            <w:pPr>
              <w:widowControl w:val="0"/>
              <w:numPr>
                <w:ilvl w:val="0"/>
                <w:numId w:val="44"/>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Задание на подготовку документации по планировке территории (проект планировки и проект межевания</w:t>
            </w:r>
            <w:proofErr w:type="gramStart"/>
            <w:r w:rsidRPr="004A0853">
              <w:rPr>
                <w:rFonts w:eastAsia="Arial"/>
                <w:bCs/>
                <w:spacing w:val="-1"/>
                <w:sz w:val="12"/>
                <w:szCs w:val="12"/>
                <w:lang w:eastAsia="ar-SA"/>
              </w:rPr>
              <w:t>)д</w:t>
            </w:r>
            <w:proofErr w:type="gramEnd"/>
            <w:r w:rsidRPr="004A0853">
              <w:rPr>
                <w:rFonts w:eastAsia="Arial"/>
                <w:bCs/>
                <w:spacing w:val="-1"/>
                <w:sz w:val="12"/>
                <w:szCs w:val="12"/>
                <w:lang w:eastAsia="ar-SA"/>
              </w:rPr>
              <w:t xml:space="preserve">ля размещения линейного объекта: межпоселковый газопровод высокого давления (1,2 </w:t>
            </w:r>
            <w:proofErr w:type="spellStart"/>
            <w:r w:rsidRPr="004A0853">
              <w:rPr>
                <w:rFonts w:eastAsia="Arial"/>
                <w:bCs/>
                <w:spacing w:val="-1"/>
                <w:sz w:val="12"/>
                <w:szCs w:val="12"/>
                <w:lang w:eastAsia="ar-SA"/>
              </w:rPr>
              <w:t>Мпа</w:t>
            </w:r>
            <w:proofErr w:type="spellEnd"/>
            <w:r w:rsidRPr="004A0853">
              <w:rPr>
                <w:rFonts w:eastAsia="Arial"/>
                <w:bCs/>
                <w:spacing w:val="-1"/>
                <w:sz w:val="12"/>
                <w:szCs w:val="12"/>
                <w:lang w:eastAsia="ar-SA"/>
              </w:rPr>
              <w:t xml:space="preserve">) от выхода ГРС </w:t>
            </w:r>
          </w:p>
        </w:tc>
      </w:tr>
      <w:tr w:rsidR="004A0853" w:rsidRPr="004A0853" w:rsidTr="004A0853">
        <w:tc>
          <w:tcPr>
            <w:tcW w:w="4250" w:type="dxa"/>
            <w:vMerge w:val="restart"/>
            <w:vAlign w:val="center"/>
          </w:tcPr>
          <w:p w:rsidR="004A0853" w:rsidRPr="004A0853" w:rsidRDefault="004A0853" w:rsidP="00C76A90">
            <w:pPr>
              <w:jc w:val="center"/>
              <w:rPr>
                <w:sz w:val="12"/>
                <w:szCs w:val="12"/>
                <w:lang w:eastAsia="ar-SA"/>
              </w:rPr>
            </w:pPr>
            <w:r w:rsidRPr="004A0853">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4A0853">
              <w:rPr>
                <w:sz w:val="12"/>
                <w:szCs w:val="12"/>
                <w:lang w:eastAsia="ar-SA"/>
              </w:rPr>
              <w:t>Мпа</w:t>
            </w:r>
            <w:proofErr w:type="spellEnd"/>
            <w:r w:rsidRPr="004A0853">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sz w:val="12"/>
                <w:szCs w:val="12"/>
                <w:lang w:eastAsia="ar-SA"/>
              </w:rPr>
              <w:t>п</w:t>
            </w:r>
            <w:proofErr w:type="spellEnd"/>
            <w:r w:rsidRPr="004A0853">
              <w:rPr>
                <w:sz w:val="12"/>
                <w:szCs w:val="12"/>
                <w:lang w:eastAsia="ar-SA"/>
              </w:rPr>
              <w:t>/м с</w:t>
            </w:r>
            <w:proofErr w:type="gramStart"/>
            <w:r w:rsidRPr="004A0853">
              <w:rPr>
                <w:sz w:val="12"/>
                <w:szCs w:val="12"/>
                <w:lang w:eastAsia="ar-SA"/>
              </w:rPr>
              <w:t>.Е</w:t>
            </w:r>
            <w:proofErr w:type="gramEnd"/>
            <w:r w:rsidRPr="004A0853">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Лист</w:t>
            </w:r>
          </w:p>
        </w:tc>
      </w:tr>
      <w:tr w:rsidR="004A0853" w:rsidRPr="004A0853" w:rsidTr="004A0853">
        <w:tc>
          <w:tcPr>
            <w:tcW w:w="4250" w:type="dxa"/>
            <w:vMerge/>
            <w:vAlign w:val="center"/>
          </w:tcPr>
          <w:p w:rsidR="004A0853" w:rsidRPr="004A0853" w:rsidRDefault="004A0853" w:rsidP="00C76A90">
            <w:pPr>
              <w:jc w:val="center"/>
              <w:rPr>
                <w:sz w:val="12"/>
                <w:szCs w:val="12"/>
                <w:lang w:eastAsia="ar-SA"/>
              </w:rPr>
            </w:pP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3</w:t>
            </w:r>
          </w:p>
        </w:tc>
      </w:tr>
    </w:tbl>
    <w:p w:rsidR="00FB0531" w:rsidRDefault="00FB0531" w:rsidP="00C76A90">
      <w:pPr>
        <w:jc w:val="both"/>
        <w:rPr>
          <w:sz w:val="16"/>
          <w:szCs w:val="16"/>
        </w:rPr>
      </w:pPr>
    </w:p>
    <w:tbl>
      <w:tblPr>
        <w:tblStyle w:val="58"/>
        <w:tblW w:w="5000" w:type="pct"/>
        <w:tblLayout w:type="fixed"/>
        <w:tblCellMar>
          <w:left w:w="28" w:type="dxa"/>
          <w:right w:w="28" w:type="dxa"/>
        </w:tblCellMar>
        <w:tblLook w:val="04A0"/>
      </w:tblPr>
      <w:tblGrid>
        <w:gridCol w:w="4107"/>
        <w:gridCol w:w="559"/>
      </w:tblGrid>
      <w:tr w:rsidR="004A0853" w:rsidRPr="004A0853" w:rsidTr="004A0853">
        <w:tc>
          <w:tcPr>
            <w:tcW w:w="4826" w:type="dxa"/>
            <w:gridSpan w:val="2"/>
            <w:vAlign w:val="center"/>
          </w:tcPr>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 xml:space="preserve">Павловск (1,2 МПа) до действующего межпоселкового газопровода высокого давления 4519 </w:t>
            </w:r>
            <w:proofErr w:type="spellStart"/>
            <w:r w:rsidRPr="004A0853">
              <w:rPr>
                <w:rFonts w:eastAsia="Arial"/>
                <w:bCs/>
                <w:spacing w:val="-1"/>
                <w:sz w:val="12"/>
                <w:szCs w:val="12"/>
                <w:lang w:eastAsia="ar-SA"/>
              </w:rPr>
              <w:t>п</w:t>
            </w:r>
            <w:proofErr w:type="spellEnd"/>
            <w:r w:rsidRPr="004A0853">
              <w:rPr>
                <w:rFonts w:eastAsia="Arial"/>
                <w:bCs/>
                <w:spacing w:val="-1"/>
                <w:sz w:val="12"/>
                <w:szCs w:val="12"/>
                <w:lang w:eastAsia="ar-SA"/>
              </w:rPr>
              <w:t>/м с</w:t>
            </w:r>
            <w:proofErr w:type="gramStart"/>
            <w:r w:rsidRPr="004A0853">
              <w:rPr>
                <w:rFonts w:eastAsia="Arial"/>
                <w:bCs/>
                <w:spacing w:val="-1"/>
                <w:sz w:val="12"/>
                <w:szCs w:val="12"/>
                <w:lang w:eastAsia="ar-SA"/>
              </w:rPr>
              <w:t>.Е</w:t>
            </w:r>
            <w:proofErr w:type="gramEnd"/>
            <w:r w:rsidRPr="004A0853">
              <w:rPr>
                <w:rFonts w:eastAsia="Arial"/>
                <w:bCs/>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4A0853" w:rsidRPr="004A0853" w:rsidRDefault="004A0853" w:rsidP="00C76A90">
            <w:pPr>
              <w:widowControl w:val="0"/>
              <w:numPr>
                <w:ilvl w:val="0"/>
                <w:numId w:val="44"/>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 xml:space="preserve">Постановление Администрации городского поселения – город Павловск Павловского муниципального района Воронежской области №110 от 14.03.2018 года «О подготовке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4A0853">
              <w:rPr>
                <w:rFonts w:eastAsia="Arial"/>
                <w:bCs/>
                <w:spacing w:val="-1"/>
                <w:sz w:val="12"/>
                <w:szCs w:val="12"/>
                <w:lang w:eastAsia="ar-SA"/>
              </w:rPr>
              <w:t>Мпа</w:t>
            </w:r>
            <w:proofErr w:type="spellEnd"/>
            <w:r w:rsidRPr="004A0853">
              <w:rPr>
                <w:rFonts w:eastAsia="Arial"/>
                <w:bCs/>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rFonts w:eastAsia="Arial"/>
                <w:bCs/>
                <w:spacing w:val="-1"/>
                <w:sz w:val="12"/>
                <w:szCs w:val="12"/>
                <w:lang w:eastAsia="ar-SA"/>
              </w:rPr>
              <w:t>п</w:t>
            </w:r>
            <w:proofErr w:type="spellEnd"/>
            <w:r w:rsidRPr="004A0853">
              <w:rPr>
                <w:rFonts w:eastAsia="Arial"/>
                <w:bCs/>
                <w:spacing w:val="-1"/>
                <w:sz w:val="12"/>
                <w:szCs w:val="12"/>
                <w:lang w:eastAsia="ar-SA"/>
              </w:rPr>
              <w:t>/м с</w:t>
            </w:r>
            <w:proofErr w:type="gramStart"/>
            <w:r w:rsidRPr="004A0853">
              <w:rPr>
                <w:rFonts w:eastAsia="Arial"/>
                <w:bCs/>
                <w:spacing w:val="-1"/>
                <w:sz w:val="12"/>
                <w:szCs w:val="12"/>
                <w:lang w:eastAsia="ar-SA"/>
              </w:rPr>
              <w:t>.Е</w:t>
            </w:r>
            <w:proofErr w:type="gramEnd"/>
            <w:r w:rsidRPr="004A0853">
              <w:rPr>
                <w:rFonts w:eastAsia="Arial"/>
                <w:bCs/>
                <w:spacing w:val="-1"/>
                <w:sz w:val="12"/>
                <w:szCs w:val="12"/>
                <w:lang w:eastAsia="ar-SA"/>
              </w:rPr>
              <w:t>лизаветовка Павловского района Воронежской области, расположенного в г.</w:t>
            </w:r>
            <w:proofErr w:type="gramStart"/>
            <w:r w:rsidRPr="004A0853">
              <w:rPr>
                <w:rFonts w:eastAsia="Arial"/>
                <w:bCs/>
                <w:spacing w:val="-1"/>
                <w:sz w:val="12"/>
                <w:szCs w:val="12"/>
                <w:lang w:eastAsia="ar-SA"/>
              </w:rPr>
              <w:t>Павловске</w:t>
            </w:r>
            <w:proofErr w:type="gramEnd"/>
            <w:r w:rsidRPr="004A0853">
              <w:rPr>
                <w:rFonts w:eastAsia="Arial"/>
                <w:bCs/>
                <w:spacing w:val="-1"/>
                <w:sz w:val="12"/>
                <w:szCs w:val="12"/>
                <w:lang w:eastAsia="ar-SA"/>
              </w:rPr>
              <w:t xml:space="preserve"> Павловского муниципального района Воронежской области»;</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Технические условия ОАО «Газпром Газораспределение Воронеж» №ВОГ015331 от 22.01.2018г;</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Инвентаризационные данные по землепользованию, информация о земельных участках, прошедших государственный кадастровый учет;</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Правила землепользования и застройки городского поселения город Павловск;</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Иная ранее утвержденная градостроительная документация;</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Письмо Администрации Павловского муниципального района Воронежской области №027/861н от 13.02.2018 года;</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Письмо Департамента природных ресурсов и экологии Воронежской области №43-01-24/1016 от 05.03.2018 года;</w:t>
            </w:r>
          </w:p>
          <w:p w:rsidR="004A0853" w:rsidRPr="004A0853" w:rsidRDefault="004A0853" w:rsidP="00C76A90">
            <w:pPr>
              <w:widowControl w:val="0"/>
              <w:numPr>
                <w:ilvl w:val="0"/>
                <w:numId w:val="45"/>
              </w:numPr>
              <w:autoSpaceDE w:val="0"/>
              <w:autoSpaceDN w:val="0"/>
              <w:adjustRightInd w:val="0"/>
              <w:ind w:left="0" w:firstLine="0"/>
              <w:jc w:val="both"/>
              <w:rPr>
                <w:rFonts w:eastAsia="Arial"/>
                <w:spacing w:val="-1"/>
                <w:sz w:val="12"/>
                <w:szCs w:val="12"/>
                <w:lang w:eastAsia="ar-SA"/>
              </w:rPr>
            </w:pPr>
            <w:r w:rsidRPr="004A0853">
              <w:rPr>
                <w:rFonts w:eastAsia="Arial"/>
                <w:bCs/>
                <w:spacing w:val="-1"/>
                <w:sz w:val="12"/>
                <w:szCs w:val="12"/>
                <w:lang w:eastAsia="ar-SA"/>
              </w:rPr>
              <w:t xml:space="preserve">Топографический план прохождения линейного объекта «Межпоселковый газопровод высокого давления (1,2 </w:t>
            </w:r>
            <w:proofErr w:type="spellStart"/>
            <w:r w:rsidRPr="004A0853">
              <w:rPr>
                <w:rFonts w:eastAsia="Arial"/>
                <w:bCs/>
                <w:spacing w:val="-1"/>
                <w:sz w:val="12"/>
                <w:szCs w:val="12"/>
                <w:lang w:eastAsia="ar-SA"/>
              </w:rPr>
              <w:t>Мпа</w:t>
            </w:r>
            <w:proofErr w:type="spellEnd"/>
            <w:r w:rsidRPr="004A0853">
              <w:rPr>
                <w:rFonts w:eastAsia="Arial"/>
                <w:bCs/>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rFonts w:eastAsia="Arial"/>
                <w:bCs/>
                <w:spacing w:val="-1"/>
                <w:sz w:val="12"/>
                <w:szCs w:val="12"/>
                <w:lang w:eastAsia="ar-SA"/>
              </w:rPr>
              <w:t>п</w:t>
            </w:r>
            <w:proofErr w:type="spellEnd"/>
            <w:r w:rsidRPr="004A0853">
              <w:rPr>
                <w:rFonts w:eastAsia="Arial"/>
                <w:bCs/>
                <w:spacing w:val="-1"/>
                <w:sz w:val="12"/>
                <w:szCs w:val="12"/>
                <w:lang w:eastAsia="ar-SA"/>
              </w:rPr>
              <w:t>/м с</w:t>
            </w:r>
            <w:proofErr w:type="gramStart"/>
            <w:r w:rsidRPr="004A0853">
              <w:rPr>
                <w:rFonts w:eastAsia="Arial"/>
                <w:bCs/>
                <w:spacing w:val="-1"/>
                <w:sz w:val="12"/>
                <w:szCs w:val="12"/>
                <w:lang w:eastAsia="ar-SA"/>
              </w:rPr>
              <w:t>.Е</w:t>
            </w:r>
            <w:proofErr w:type="gramEnd"/>
            <w:r w:rsidRPr="004A0853">
              <w:rPr>
                <w:rFonts w:eastAsia="Arial"/>
                <w:bCs/>
                <w:spacing w:val="-1"/>
                <w:sz w:val="12"/>
                <w:szCs w:val="12"/>
                <w:lang w:eastAsia="ar-SA"/>
              </w:rPr>
              <w:t xml:space="preserve">лизаветовка Павловского района Воронежской области, </w:t>
            </w:r>
          </w:p>
        </w:tc>
      </w:tr>
      <w:tr w:rsidR="004A0853" w:rsidRPr="004A0853" w:rsidTr="004A0853">
        <w:tc>
          <w:tcPr>
            <w:tcW w:w="4250" w:type="dxa"/>
            <w:vMerge w:val="restart"/>
            <w:vAlign w:val="center"/>
          </w:tcPr>
          <w:p w:rsidR="004A0853" w:rsidRPr="004A0853" w:rsidRDefault="004A0853" w:rsidP="00C76A90">
            <w:pPr>
              <w:rPr>
                <w:sz w:val="12"/>
                <w:szCs w:val="12"/>
                <w:lang w:eastAsia="ar-SA"/>
              </w:rPr>
            </w:pPr>
            <w:r w:rsidRPr="004A0853">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4A0853">
              <w:rPr>
                <w:sz w:val="12"/>
                <w:szCs w:val="12"/>
                <w:lang w:eastAsia="ar-SA"/>
              </w:rPr>
              <w:t>Мпа</w:t>
            </w:r>
            <w:proofErr w:type="spellEnd"/>
            <w:r w:rsidRPr="004A0853">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sz w:val="12"/>
                <w:szCs w:val="12"/>
                <w:lang w:eastAsia="ar-SA"/>
              </w:rPr>
              <w:t>п</w:t>
            </w:r>
            <w:proofErr w:type="spellEnd"/>
            <w:r w:rsidRPr="004A0853">
              <w:rPr>
                <w:sz w:val="12"/>
                <w:szCs w:val="12"/>
                <w:lang w:eastAsia="ar-SA"/>
              </w:rPr>
              <w:t>/м с</w:t>
            </w:r>
            <w:proofErr w:type="gramStart"/>
            <w:r w:rsidRPr="004A0853">
              <w:rPr>
                <w:sz w:val="12"/>
                <w:szCs w:val="12"/>
                <w:lang w:eastAsia="ar-SA"/>
              </w:rPr>
              <w:t>.Е</w:t>
            </w:r>
            <w:proofErr w:type="gramEnd"/>
            <w:r w:rsidRPr="004A0853">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Лист</w:t>
            </w:r>
          </w:p>
        </w:tc>
      </w:tr>
      <w:tr w:rsidR="004A0853" w:rsidRPr="004A0853" w:rsidTr="004A0853">
        <w:tc>
          <w:tcPr>
            <w:tcW w:w="4250" w:type="dxa"/>
            <w:vMerge/>
            <w:vAlign w:val="center"/>
          </w:tcPr>
          <w:p w:rsidR="004A0853" w:rsidRPr="004A0853" w:rsidRDefault="004A0853" w:rsidP="00C76A90">
            <w:pPr>
              <w:jc w:val="center"/>
              <w:rPr>
                <w:sz w:val="12"/>
                <w:szCs w:val="12"/>
                <w:lang w:eastAsia="ar-SA"/>
              </w:rPr>
            </w:pP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4</w:t>
            </w:r>
          </w:p>
        </w:tc>
      </w:tr>
    </w:tbl>
    <w:p w:rsidR="00FB0531" w:rsidRDefault="00FB0531" w:rsidP="00C76A90">
      <w:pPr>
        <w:jc w:val="both"/>
        <w:rPr>
          <w:sz w:val="16"/>
          <w:szCs w:val="16"/>
        </w:rPr>
      </w:pPr>
    </w:p>
    <w:tbl>
      <w:tblPr>
        <w:tblStyle w:val="68"/>
        <w:tblW w:w="5000" w:type="pct"/>
        <w:tblLayout w:type="fixed"/>
        <w:tblCellMar>
          <w:left w:w="28" w:type="dxa"/>
          <w:right w:w="28" w:type="dxa"/>
        </w:tblCellMar>
        <w:tblLook w:val="04A0"/>
      </w:tblPr>
      <w:tblGrid>
        <w:gridCol w:w="4107"/>
        <w:gridCol w:w="559"/>
      </w:tblGrid>
      <w:tr w:rsidR="004A0853" w:rsidRPr="004A0853" w:rsidTr="004A0853">
        <w:tc>
          <w:tcPr>
            <w:tcW w:w="4826" w:type="dxa"/>
            <w:gridSpan w:val="2"/>
            <w:vAlign w:val="center"/>
          </w:tcPr>
          <w:p w:rsidR="004A0853" w:rsidRPr="004A0853" w:rsidRDefault="004A0853" w:rsidP="00C76A90">
            <w:pPr>
              <w:autoSpaceDE w:val="0"/>
              <w:autoSpaceDN w:val="0"/>
              <w:adjustRightInd w:val="0"/>
              <w:jc w:val="both"/>
              <w:rPr>
                <w:rFonts w:eastAsia="Arial"/>
                <w:bCs/>
                <w:spacing w:val="-1"/>
                <w:sz w:val="12"/>
                <w:szCs w:val="12"/>
                <w:lang w:eastAsia="ar-SA"/>
              </w:rPr>
            </w:pPr>
            <w:r w:rsidRPr="004A0853">
              <w:rPr>
                <w:rFonts w:eastAsia="Arial"/>
                <w:bCs/>
                <w:spacing w:val="-1"/>
                <w:sz w:val="12"/>
                <w:szCs w:val="12"/>
                <w:lang w:eastAsia="ar-SA"/>
              </w:rPr>
              <w:t>расположенного в г</w:t>
            </w:r>
            <w:proofErr w:type="gramStart"/>
            <w:r w:rsidRPr="004A0853">
              <w:rPr>
                <w:rFonts w:eastAsia="Arial"/>
                <w:bCs/>
                <w:spacing w:val="-1"/>
                <w:sz w:val="12"/>
                <w:szCs w:val="12"/>
                <w:lang w:eastAsia="ar-SA"/>
              </w:rPr>
              <w:t>.П</w:t>
            </w:r>
            <w:proofErr w:type="gramEnd"/>
            <w:r w:rsidRPr="004A0853">
              <w:rPr>
                <w:rFonts w:eastAsia="Arial"/>
                <w:bCs/>
                <w:spacing w:val="-1"/>
                <w:sz w:val="12"/>
                <w:szCs w:val="12"/>
                <w:lang w:eastAsia="ar-SA"/>
              </w:rPr>
              <w:t>авловске Павловского муниципального района Воронежской области»;</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 xml:space="preserve">Заключение Департамента по </w:t>
            </w:r>
            <w:proofErr w:type="spellStart"/>
            <w:r w:rsidRPr="004A0853">
              <w:rPr>
                <w:rFonts w:eastAsia="Arial"/>
                <w:bCs/>
                <w:spacing w:val="-1"/>
                <w:sz w:val="12"/>
                <w:szCs w:val="12"/>
                <w:lang w:eastAsia="ar-SA"/>
              </w:rPr>
              <w:t>Недропользованию</w:t>
            </w:r>
            <w:proofErr w:type="spellEnd"/>
            <w:r w:rsidRPr="004A0853">
              <w:rPr>
                <w:rFonts w:eastAsia="Arial"/>
                <w:bCs/>
                <w:spacing w:val="-1"/>
                <w:sz w:val="12"/>
                <w:szCs w:val="12"/>
                <w:lang w:eastAsia="ar-SA"/>
              </w:rPr>
              <w:t xml:space="preserve"> по Центральному Федеральному Округу №ВРЖ 001869 от 16.03.2018 г;</w:t>
            </w:r>
          </w:p>
          <w:p w:rsidR="004A0853" w:rsidRPr="004A0853" w:rsidRDefault="004A0853" w:rsidP="00C76A90">
            <w:pPr>
              <w:widowControl w:val="0"/>
              <w:numPr>
                <w:ilvl w:val="0"/>
                <w:numId w:val="45"/>
              </w:numPr>
              <w:autoSpaceDE w:val="0"/>
              <w:autoSpaceDN w:val="0"/>
              <w:adjustRightInd w:val="0"/>
              <w:ind w:left="0" w:firstLine="0"/>
              <w:rPr>
                <w:rFonts w:eastAsia="Arial"/>
                <w:bCs/>
                <w:spacing w:val="-1"/>
                <w:sz w:val="12"/>
                <w:szCs w:val="12"/>
                <w:lang w:eastAsia="ar-SA"/>
              </w:rPr>
            </w:pPr>
            <w:r w:rsidRPr="004A0853">
              <w:rPr>
                <w:rFonts w:eastAsia="Arial"/>
                <w:bCs/>
                <w:spacing w:val="-1"/>
                <w:sz w:val="12"/>
                <w:szCs w:val="12"/>
                <w:lang w:eastAsia="ar-SA"/>
              </w:rPr>
              <w:t>Региональные и местные нормативы градостроительного проектирования.</w:t>
            </w:r>
          </w:p>
          <w:p w:rsidR="004A0853" w:rsidRPr="004A0853" w:rsidRDefault="004A0853" w:rsidP="00C76A90">
            <w:pPr>
              <w:widowControl w:val="0"/>
              <w:numPr>
                <w:ilvl w:val="0"/>
                <w:numId w:val="45"/>
              </w:numPr>
              <w:autoSpaceDE w:val="0"/>
              <w:autoSpaceDN w:val="0"/>
              <w:adjustRightInd w:val="0"/>
              <w:ind w:left="0" w:firstLine="0"/>
              <w:rPr>
                <w:rFonts w:eastAsia="Arial"/>
                <w:bCs/>
                <w:spacing w:val="-1"/>
                <w:sz w:val="12"/>
                <w:szCs w:val="12"/>
                <w:lang w:eastAsia="ar-SA"/>
              </w:rPr>
            </w:pPr>
            <w:r w:rsidRPr="004A0853">
              <w:rPr>
                <w:rFonts w:eastAsia="Arial"/>
                <w:bCs/>
                <w:spacing w:val="-1"/>
                <w:sz w:val="12"/>
                <w:szCs w:val="12"/>
                <w:lang w:eastAsia="ar-SA"/>
              </w:rPr>
              <w:t>Градостроительный кодекс Российской Федерации;</w:t>
            </w:r>
          </w:p>
          <w:p w:rsidR="004A0853" w:rsidRPr="004A0853" w:rsidRDefault="004A0853" w:rsidP="00C76A90">
            <w:pPr>
              <w:widowControl w:val="0"/>
              <w:numPr>
                <w:ilvl w:val="0"/>
                <w:numId w:val="45"/>
              </w:numPr>
              <w:autoSpaceDE w:val="0"/>
              <w:autoSpaceDN w:val="0"/>
              <w:adjustRightInd w:val="0"/>
              <w:ind w:left="0" w:firstLine="0"/>
              <w:rPr>
                <w:rFonts w:eastAsia="Arial"/>
                <w:bCs/>
                <w:spacing w:val="-1"/>
                <w:sz w:val="12"/>
                <w:szCs w:val="12"/>
                <w:lang w:eastAsia="ar-SA"/>
              </w:rPr>
            </w:pPr>
            <w:r w:rsidRPr="004A0853">
              <w:rPr>
                <w:rFonts w:eastAsia="Arial"/>
                <w:bCs/>
                <w:spacing w:val="-1"/>
                <w:sz w:val="12"/>
                <w:szCs w:val="12"/>
                <w:lang w:eastAsia="ar-SA"/>
              </w:rPr>
              <w:t>Земельный кодекс Российской Федерации;</w:t>
            </w:r>
          </w:p>
          <w:p w:rsidR="004A0853" w:rsidRPr="004A0853" w:rsidRDefault="004A0853" w:rsidP="00C76A90">
            <w:pPr>
              <w:widowControl w:val="0"/>
              <w:numPr>
                <w:ilvl w:val="0"/>
                <w:numId w:val="45"/>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СП 42-101-2003 «Общие положения по проектированию строительству газораспределительных систем из металлических и полиэтиленовых труб»;</w:t>
            </w:r>
          </w:p>
          <w:p w:rsidR="004A0853" w:rsidRPr="004A0853" w:rsidRDefault="004A0853" w:rsidP="00C76A90">
            <w:pPr>
              <w:widowControl w:val="0"/>
              <w:numPr>
                <w:ilvl w:val="0"/>
                <w:numId w:val="45"/>
              </w:numPr>
              <w:autoSpaceDE w:val="0"/>
              <w:autoSpaceDN w:val="0"/>
              <w:adjustRightInd w:val="0"/>
              <w:ind w:left="0" w:firstLine="0"/>
              <w:rPr>
                <w:rFonts w:eastAsia="Arial"/>
                <w:bCs/>
                <w:spacing w:val="-1"/>
                <w:sz w:val="12"/>
                <w:szCs w:val="12"/>
                <w:lang w:eastAsia="ar-SA"/>
              </w:rPr>
            </w:pPr>
            <w:r w:rsidRPr="004A0853">
              <w:rPr>
                <w:rFonts w:eastAsia="Arial"/>
                <w:bCs/>
                <w:spacing w:val="-1"/>
                <w:sz w:val="12"/>
                <w:szCs w:val="12"/>
                <w:lang w:eastAsia="ar-SA"/>
              </w:rPr>
              <w:t>СП 42-103-2003 «Проектирование и строительство газопроводов из полиэтиленовых труб и реконструкция изношенных труб;</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12-01.2004 “Организация строительства”; «Актуализированная редакция»;</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1.04.03-85 “Нормы продолжительности строительства и задела в строительстве предприятий, зданий и сооружений”;</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Расчетных нормативов для составления проектов организации строительства.</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42-01-2002 “Газораспределительные системы”; «Актуализированная редакция»</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3.01.03-84 “Геодезические работы в строительстве”</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3.01.04-87 “Приемка в эксплуатацию законченных строительством объектов, основные положения”</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3.02.01-87 «Земляные сооружения основания и фундаменты»</w:t>
            </w:r>
          </w:p>
          <w:p w:rsidR="004A0853" w:rsidRPr="004A0853" w:rsidRDefault="004A0853" w:rsidP="00C76A90">
            <w:pPr>
              <w:widowControl w:val="0"/>
              <w:numPr>
                <w:ilvl w:val="0"/>
                <w:numId w:val="46"/>
              </w:numPr>
              <w:autoSpaceDE w:val="0"/>
              <w:autoSpaceDN w:val="0"/>
              <w:adjustRightInd w:val="0"/>
              <w:ind w:left="0" w:firstLine="0"/>
              <w:jc w:val="both"/>
              <w:rPr>
                <w:rFonts w:eastAsia="Arial"/>
                <w:spacing w:val="-1"/>
                <w:sz w:val="12"/>
                <w:szCs w:val="12"/>
                <w:lang w:eastAsia="ar-SA"/>
              </w:rPr>
            </w:pPr>
            <w:proofErr w:type="gramStart"/>
            <w:r w:rsidRPr="004A0853">
              <w:rPr>
                <w:rFonts w:eastAsia="Arial"/>
                <w:bCs/>
                <w:spacing w:val="-1"/>
                <w:sz w:val="12"/>
                <w:szCs w:val="12"/>
                <w:lang w:eastAsia="ar-SA"/>
              </w:rPr>
              <w:t>ТР</w:t>
            </w:r>
            <w:proofErr w:type="gramEnd"/>
            <w:r w:rsidRPr="004A0853">
              <w:rPr>
                <w:rFonts w:eastAsia="Arial"/>
                <w:bCs/>
                <w:spacing w:val="-1"/>
                <w:sz w:val="12"/>
                <w:szCs w:val="12"/>
                <w:lang w:eastAsia="ar-SA"/>
              </w:rPr>
              <w:t xml:space="preserve"> 145-03 «Технические рекомендации по производству земляных работ»</w:t>
            </w:r>
          </w:p>
        </w:tc>
      </w:tr>
      <w:tr w:rsidR="004A0853" w:rsidRPr="004A0853" w:rsidTr="004A0853">
        <w:tc>
          <w:tcPr>
            <w:tcW w:w="4250" w:type="dxa"/>
            <w:vMerge w:val="restart"/>
            <w:vAlign w:val="center"/>
          </w:tcPr>
          <w:p w:rsidR="004A0853" w:rsidRPr="004A0853" w:rsidRDefault="004A0853" w:rsidP="00C76A90">
            <w:pPr>
              <w:rPr>
                <w:sz w:val="12"/>
                <w:szCs w:val="12"/>
                <w:lang w:eastAsia="ar-SA"/>
              </w:rPr>
            </w:pPr>
            <w:r w:rsidRPr="004A0853">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4A0853">
              <w:rPr>
                <w:sz w:val="12"/>
                <w:szCs w:val="12"/>
                <w:lang w:eastAsia="ar-SA"/>
              </w:rPr>
              <w:t>Мпа</w:t>
            </w:r>
            <w:proofErr w:type="spellEnd"/>
            <w:r w:rsidRPr="004A0853">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sz w:val="12"/>
                <w:szCs w:val="12"/>
                <w:lang w:eastAsia="ar-SA"/>
              </w:rPr>
              <w:t>п</w:t>
            </w:r>
            <w:proofErr w:type="spellEnd"/>
            <w:r w:rsidRPr="004A0853">
              <w:rPr>
                <w:sz w:val="12"/>
                <w:szCs w:val="12"/>
                <w:lang w:eastAsia="ar-SA"/>
              </w:rPr>
              <w:t>/м с</w:t>
            </w:r>
            <w:proofErr w:type="gramStart"/>
            <w:r w:rsidRPr="004A0853">
              <w:rPr>
                <w:sz w:val="12"/>
                <w:szCs w:val="12"/>
                <w:lang w:eastAsia="ar-SA"/>
              </w:rPr>
              <w:t>.Е</w:t>
            </w:r>
            <w:proofErr w:type="gramEnd"/>
            <w:r w:rsidRPr="004A0853">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Лист</w:t>
            </w:r>
          </w:p>
        </w:tc>
      </w:tr>
      <w:tr w:rsidR="004A0853" w:rsidRPr="004A0853" w:rsidTr="004A0853">
        <w:tc>
          <w:tcPr>
            <w:tcW w:w="4250" w:type="dxa"/>
            <w:vMerge/>
            <w:vAlign w:val="center"/>
          </w:tcPr>
          <w:p w:rsidR="004A0853" w:rsidRPr="004A0853" w:rsidRDefault="004A0853" w:rsidP="00C76A90">
            <w:pPr>
              <w:jc w:val="center"/>
              <w:rPr>
                <w:sz w:val="12"/>
                <w:szCs w:val="12"/>
                <w:lang w:eastAsia="ar-SA"/>
              </w:rPr>
            </w:pPr>
          </w:p>
        </w:tc>
        <w:tc>
          <w:tcPr>
            <w:tcW w:w="576" w:type="dxa"/>
            <w:vAlign w:val="center"/>
          </w:tcPr>
          <w:p w:rsidR="004A0853" w:rsidRPr="004A0853" w:rsidRDefault="004A0853" w:rsidP="00C76A90">
            <w:pPr>
              <w:jc w:val="center"/>
              <w:rPr>
                <w:sz w:val="12"/>
                <w:szCs w:val="12"/>
                <w:lang w:eastAsia="ar-SA"/>
              </w:rPr>
            </w:pPr>
            <w:r w:rsidRPr="004A0853">
              <w:rPr>
                <w:sz w:val="12"/>
                <w:szCs w:val="12"/>
                <w:lang w:eastAsia="ar-SA"/>
              </w:rPr>
              <w:t>5</w:t>
            </w:r>
          </w:p>
        </w:tc>
      </w:tr>
    </w:tbl>
    <w:p w:rsidR="00FB0531" w:rsidRDefault="00FB0531" w:rsidP="00C76A90">
      <w:pPr>
        <w:jc w:val="both"/>
        <w:rPr>
          <w:sz w:val="16"/>
          <w:szCs w:val="16"/>
        </w:rPr>
      </w:pPr>
    </w:p>
    <w:tbl>
      <w:tblPr>
        <w:tblStyle w:val="78"/>
        <w:tblW w:w="5000" w:type="pct"/>
        <w:tblLayout w:type="fixed"/>
        <w:tblCellMar>
          <w:left w:w="28" w:type="dxa"/>
          <w:right w:w="28" w:type="dxa"/>
        </w:tblCellMar>
        <w:tblLook w:val="04A0"/>
      </w:tblPr>
      <w:tblGrid>
        <w:gridCol w:w="4107"/>
        <w:gridCol w:w="559"/>
      </w:tblGrid>
      <w:tr w:rsidR="004A0853" w:rsidRPr="004A0853" w:rsidTr="004A0853">
        <w:tc>
          <w:tcPr>
            <w:tcW w:w="4666" w:type="dxa"/>
            <w:gridSpan w:val="2"/>
            <w:vAlign w:val="center"/>
          </w:tcPr>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12-03-2001 «Безопасность труда в строительстве</w:t>
            </w:r>
            <w:proofErr w:type="gramStart"/>
            <w:r w:rsidRPr="004A0853">
              <w:rPr>
                <w:rFonts w:eastAsia="Arial"/>
                <w:bCs/>
                <w:spacing w:val="-1"/>
                <w:sz w:val="12"/>
                <w:szCs w:val="12"/>
                <w:lang w:eastAsia="ar-SA"/>
              </w:rPr>
              <w:t>;Ч</w:t>
            </w:r>
            <w:proofErr w:type="gramEnd"/>
            <w:r w:rsidRPr="004A0853">
              <w:rPr>
                <w:rFonts w:eastAsia="Arial"/>
                <w:bCs/>
                <w:spacing w:val="-1"/>
                <w:sz w:val="12"/>
                <w:szCs w:val="12"/>
                <w:lang w:eastAsia="ar-SA"/>
              </w:rPr>
              <w:t>асть1; Общие требования»;</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proofErr w:type="spellStart"/>
            <w:r w:rsidRPr="004A0853">
              <w:rPr>
                <w:rFonts w:eastAsia="Arial"/>
                <w:bCs/>
                <w:spacing w:val="-1"/>
                <w:sz w:val="12"/>
                <w:szCs w:val="12"/>
                <w:lang w:eastAsia="ar-SA"/>
              </w:rPr>
              <w:t>СНиП</w:t>
            </w:r>
            <w:proofErr w:type="spellEnd"/>
            <w:r w:rsidRPr="004A0853">
              <w:rPr>
                <w:rFonts w:eastAsia="Arial"/>
                <w:bCs/>
                <w:spacing w:val="-1"/>
                <w:sz w:val="12"/>
                <w:szCs w:val="12"/>
                <w:lang w:eastAsia="ar-SA"/>
              </w:rPr>
              <w:t xml:space="preserve"> 12-04-2002 «Безопасность труда в строительстве. Часть 2. </w:t>
            </w:r>
            <w:r w:rsidRPr="004A0853">
              <w:rPr>
                <w:rFonts w:eastAsia="Arial"/>
                <w:bCs/>
                <w:spacing w:val="-1"/>
                <w:sz w:val="12"/>
                <w:szCs w:val="12"/>
                <w:lang w:eastAsia="ar-SA"/>
              </w:rPr>
              <w:lastRenderedPageBreak/>
              <w:t>Строительное производство»;</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 xml:space="preserve">СанПиН 2.2.3.1384-03 «Гигиенические требования к организации </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ПБ 12-368-00 «Правила безопасности в газовом хозяйстве»</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ВСН 51-1-80 «Инструкция строительных работ в охранных зонах магистральных трубопроводов»</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РД 102-011-89 «Правил охраны магистральных трубопровод</w:t>
            </w:r>
          </w:p>
          <w:p w:rsidR="004A0853" w:rsidRPr="004A0853" w:rsidRDefault="004A0853" w:rsidP="00C76A90">
            <w:pPr>
              <w:widowControl w:val="0"/>
              <w:numPr>
                <w:ilvl w:val="0"/>
                <w:numId w:val="47"/>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 xml:space="preserve">МДС 12-81.2007 Методические рекомендации по разработке и оформлению </w:t>
            </w:r>
            <w:proofErr w:type="gramStart"/>
            <w:r w:rsidRPr="004A0853">
              <w:rPr>
                <w:rFonts w:eastAsia="Arial"/>
                <w:bCs/>
                <w:spacing w:val="-1"/>
                <w:sz w:val="12"/>
                <w:szCs w:val="12"/>
                <w:lang w:eastAsia="ar-SA"/>
              </w:rPr>
              <w:t>ПОС</w:t>
            </w:r>
            <w:proofErr w:type="gramEnd"/>
            <w:r w:rsidRPr="004A0853">
              <w:rPr>
                <w:rFonts w:eastAsia="Arial"/>
                <w:bCs/>
                <w:spacing w:val="-1"/>
                <w:sz w:val="12"/>
                <w:szCs w:val="12"/>
                <w:lang w:eastAsia="ar-SA"/>
              </w:rPr>
              <w:t xml:space="preserve"> ИППР</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ПБ 10-157-97 «Правила устройства и безопасной эксплуатации кранов-</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трубоукладчиков».</w:t>
            </w:r>
          </w:p>
          <w:p w:rsidR="004A0853" w:rsidRPr="004A0853" w:rsidRDefault="004A0853" w:rsidP="00C76A90">
            <w:pPr>
              <w:widowControl w:val="0"/>
              <w:numPr>
                <w:ilvl w:val="0"/>
                <w:numId w:val="46"/>
              </w:numPr>
              <w:autoSpaceDE w:val="0"/>
              <w:autoSpaceDN w:val="0"/>
              <w:adjustRightInd w:val="0"/>
              <w:ind w:left="0" w:firstLine="0"/>
              <w:jc w:val="both"/>
              <w:rPr>
                <w:rFonts w:eastAsia="Arial"/>
                <w:bCs/>
                <w:spacing w:val="-1"/>
                <w:sz w:val="12"/>
                <w:szCs w:val="12"/>
                <w:lang w:eastAsia="ar-SA"/>
              </w:rPr>
            </w:pPr>
            <w:r w:rsidRPr="004A0853">
              <w:rPr>
                <w:rFonts w:eastAsia="Arial"/>
                <w:bCs/>
                <w:spacing w:val="-1"/>
                <w:sz w:val="12"/>
                <w:szCs w:val="12"/>
                <w:lang w:eastAsia="ar-SA"/>
              </w:rPr>
              <w:t>ПБ 10-382-00 «Правила устройства и безопасной эксплуатации грузоподъемных кранов».</w:t>
            </w:r>
          </w:p>
          <w:p w:rsidR="004A0853" w:rsidRPr="004A0853" w:rsidRDefault="004A0853" w:rsidP="00C76A90">
            <w:pPr>
              <w:widowControl w:val="0"/>
              <w:numPr>
                <w:ilvl w:val="0"/>
                <w:numId w:val="46"/>
              </w:numPr>
              <w:tabs>
                <w:tab w:val="left" w:pos="0"/>
                <w:tab w:val="left" w:pos="142"/>
                <w:tab w:val="left" w:pos="1496"/>
              </w:tabs>
              <w:ind w:left="0" w:firstLine="0"/>
              <w:jc w:val="both"/>
              <w:rPr>
                <w:rFonts w:eastAsia="Arial"/>
                <w:bCs/>
                <w:spacing w:val="-1"/>
                <w:sz w:val="12"/>
                <w:szCs w:val="12"/>
                <w:lang w:eastAsia="ar-SA"/>
              </w:rPr>
            </w:pPr>
            <w:r w:rsidRPr="004A0853">
              <w:rPr>
                <w:rFonts w:eastAsia="Arial"/>
                <w:bCs/>
                <w:spacing w:val="-1"/>
                <w:sz w:val="12"/>
                <w:szCs w:val="12"/>
                <w:lang w:eastAsia="ar-SA"/>
              </w:rPr>
              <w:t>ППБ01-03 « Правила пожарной безопасности в Российской Федерации»</w:t>
            </w:r>
          </w:p>
          <w:p w:rsidR="004A0853" w:rsidRPr="004A0853" w:rsidRDefault="004A0853" w:rsidP="00C76A90">
            <w:pPr>
              <w:widowControl w:val="0"/>
              <w:numPr>
                <w:ilvl w:val="0"/>
                <w:numId w:val="46"/>
              </w:numPr>
              <w:tabs>
                <w:tab w:val="left" w:pos="0"/>
                <w:tab w:val="left" w:pos="142"/>
                <w:tab w:val="left" w:pos="1496"/>
              </w:tabs>
              <w:ind w:left="0" w:firstLine="0"/>
              <w:jc w:val="both"/>
              <w:rPr>
                <w:rFonts w:eastAsia="Arial"/>
                <w:bCs/>
                <w:spacing w:val="-1"/>
                <w:sz w:val="12"/>
                <w:szCs w:val="12"/>
                <w:lang w:eastAsia="ar-SA"/>
              </w:rPr>
            </w:pPr>
            <w:r w:rsidRPr="004A0853">
              <w:rPr>
                <w:rFonts w:eastAsia="Arial"/>
                <w:bCs/>
                <w:spacing w:val="-1"/>
                <w:sz w:val="12"/>
                <w:szCs w:val="12"/>
                <w:lang w:eastAsia="ar-SA"/>
              </w:rPr>
              <w:t>СП 103-34-96 «Подготовка строительной полосы».</w:t>
            </w:r>
          </w:p>
          <w:p w:rsidR="004A0853" w:rsidRPr="004A0853" w:rsidRDefault="004A0853" w:rsidP="00C76A90">
            <w:pPr>
              <w:widowControl w:val="0"/>
              <w:numPr>
                <w:ilvl w:val="0"/>
                <w:numId w:val="46"/>
              </w:numPr>
              <w:tabs>
                <w:tab w:val="left" w:pos="0"/>
                <w:tab w:val="left" w:pos="142"/>
                <w:tab w:val="left" w:pos="1496"/>
              </w:tabs>
              <w:ind w:left="0" w:firstLine="0"/>
              <w:jc w:val="both"/>
              <w:rPr>
                <w:rFonts w:eastAsia="Arial"/>
                <w:bCs/>
                <w:spacing w:val="-1"/>
                <w:sz w:val="12"/>
                <w:szCs w:val="12"/>
                <w:lang w:eastAsia="ar-SA"/>
              </w:rPr>
            </w:pPr>
            <w:r w:rsidRPr="004A0853">
              <w:rPr>
                <w:rFonts w:eastAsia="Arial"/>
                <w:bCs/>
                <w:spacing w:val="-1"/>
                <w:sz w:val="12"/>
                <w:szCs w:val="12"/>
                <w:lang w:eastAsia="ar-SA"/>
              </w:rPr>
              <w:t>ГОСТ 17.5.3.06-85 Государственный стандарт Союза ССР « Охрана природы. Земли. Требования к определению норм снятия плодородного слоя почвы при производстве земляных работ»</w:t>
            </w:r>
          </w:p>
          <w:p w:rsidR="004A0853" w:rsidRPr="004A0853" w:rsidRDefault="004A0853" w:rsidP="00C76A90">
            <w:pPr>
              <w:widowControl w:val="0"/>
              <w:numPr>
                <w:ilvl w:val="0"/>
                <w:numId w:val="46"/>
              </w:numPr>
              <w:tabs>
                <w:tab w:val="left" w:pos="0"/>
                <w:tab w:val="left" w:pos="142"/>
                <w:tab w:val="left" w:pos="1496"/>
              </w:tabs>
              <w:ind w:left="0" w:firstLine="0"/>
              <w:jc w:val="both"/>
              <w:rPr>
                <w:rFonts w:eastAsia="Arial"/>
                <w:spacing w:val="-1"/>
                <w:sz w:val="12"/>
                <w:szCs w:val="12"/>
                <w:lang w:eastAsia="ar-SA"/>
              </w:rPr>
            </w:pPr>
            <w:proofErr w:type="gramStart"/>
            <w:r w:rsidRPr="004A0853">
              <w:rPr>
                <w:rFonts w:eastAsia="Arial"/>
                <w:bCs/>
                <w:spacing w:val="-1"/>
                <w:sz w:val="12"/>
                <w:szCs w:val="12"/>
                <w:lang w:eastAsia="ar-SA"/>
              </w:rPr>
              <w:t>СР</w:t>
            </w:r>
            <w:proofErr w:type="gramEnd"/>
            <w:r w:rsidRPr="004A0853">
              <w:rPr>
                <w:rFonts w:eastAsia="Arial"/>
                <w:bCs/>
                <w:spacing w:val="-1"/>
                <w:sz w:val="12"/>
                <w:szCs w:val="12"/>
                <w:lang w:eastAsia="ar-SA"/>
              </w:rPr>
              <w:t xml:space="preserve"> 104-34-96 «Производство земляных работ при сооружении магистральных трубопроводов</w:t>
            </w:r>
          </w:p>
        </w:tc>
      </w:tr>
      <w:tr w:rsidR="004A0853" w:rsidRPr="004A0853" w:rsidTr="004A0853">
        <w:tc>
          <w:tcPr>
            <w:tcW w:w="4107" w:type="dxa"/>
            <w:vMerge w:val="restart"/>
            <w:vAlign w:val="center"/>
          </w:tcPr>
          <w:p w:rsidR="004A0853" w:rsidRPr="004A0853" w:rsidRDefault="004A0853" w:rsidP="00C76A90">
            <w:pPr>
              <w:rPr>
                <w:sz w:val="12"/>
                <w:szCs w:val="12"/>
                <w:lang w:eastAsia="ar-SA"/>
              </w:rPr>
            </w:pPr>
            <w:r w:rsidRPr="004A0853">
              <w:rPr>
                <w:sz w:val="12"/>
                <w:szCs w:val="12"/>
                <w:lang w:eastAsia="ar-SA"/>
              </w:rPr>
              <w:lastRenderedPageBreak/>
              <w:t xml:space="preserve">Проект планировки территории линейного объекта: «Межпоселковый газопровод высокого давления (1,2 </w:t>
            </w:r>
            <w:proofErr w:type="spellStart"/>
            <w:r w:rsidRPr="004A0853">
              <w:rPr>
                <w:sz w:val="12"/>
                <w:szCs w:val="12"/>
                <w:lang w:eastAsia="ar-SA"/>
              </w:rPr>
              <w:t>Мпа</w:t>
            </w:r>
            <w:proofErr w:type="spellEnd"/>
            <w:r w:rsidRPr="004A0853">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4A0853">
              <w:rPr>
                <w:sz w:val="12"/>
                <w:szCs w:val="12"/>
                <w:lang w:eastAsia="ar-SA"/>
              </w:rPr>
              <w:t>п</w:t>
            </w:r>
            <w:proofErr w:type="spellEnd"/>
            <w:r w:rsidRPr="004A0853">
              <w:rPr>
                <w:sz w:val="12"/>
                <w:szCs w:val="12"/>
                <w:lang w:eastAsia="ar-SA"/>
              </w:rPr>
              <w:t>/м с</w:t>
            </w:r>
            <w:proofErr w:type="gramStart"/>
            <w:r w:rsidRPr="004A0853">
              <w:rPr>
                <w:sz w:val="12"/>
                <w:szCs w:val="12"/>
                <w:lang w:eastAsia="ar-SA"/>
              </w:rPr>
              <w:t>.Е</w:t>
            </w:r>
            <w:proofErr w:type="gramEnd"/>
            <w:r w:rsidRPr="004A0853">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9" w:type="dxa"/>
            <w:vAlign w:val="center"/>
          </w:tcPr>
          <w:p w:rsidR="004A0853" w:rsidRPr="004A0853" w:rsidRDefault="004A0853" w:rsidP="00C76A90">
            <w:pPr>
              <w:jc w:val="center"/>
              <w:rPr>
                <w:sz w:val="12"/>
                <w:szCs w:val="12"/>
                <w:lang w:eastAsia="ar-SA"/>
              </w:rPr>
            </w:pPr>
            <w:r w:rsidRPr="004A0853">
              <w:rPr>
                <w:sz w:val="12"/>
                <w:szCs w:val="12"/>
                <w:lang w:eastAsia="ar-SA"/>
              </w:rPr>
              <w:t>Лист</w:t>
            </w:r>
          </w:p>
        </w:tc>
      </w:tr>
      <w:tr w:rsidR="004A0853" w:rsidRPr="004A0853" w:rsidTr="004A0853">
        <w:tc>
          <w:tcPr>
            <w:tcW w:w="4107" w:type="dxa"/>
            <w:vMerge/>
            <w:vAlign w:val="center"/>
          </w:tcPr>
          <w:p w:rsidR="004A0853" w:rsidRPr="004A0853" w:rsidRDefault="004A0853" w:rsidP="00C76A90">
            <w:pPr>
              <w:jc w:val="center"/>
              <w:rPr>
                <w:sz w:val="12"/>
                <w:szCs w:val="12"/>
                <w:lang w:eastAsia="ar-SA"/>
              </w:rPr>
            </w:pPr>
          </w:p>
        </w:tc>
        <w:tc>
          <w:tcPr>
            <w:tcW w:w="559" w:type="dxa"/>
            <w:vAlign w:val="center"/>
          </w:tcPr>
          <w:p w:rsidR="004A0853" w:rsidRPr="004A0853" w:rsidRDefault="004A0853" w:rsidP="00C76A90">
            <w:pPr>
              <w:jc w:val="center"/>
              <w:rPr>
                <w:sz w:val="12"/>
                <w:szCs w:val="12"/>
                <w:lang w:eastAsia="ar-SA"/>
              </w:rPr>
            </w:pPr>
            <w:r w:rsidRPr="004A0853">
              <w:rPr>
                <w:sz w:val="12"/>
                <w:szCs w:val="12"/>
                <w:lang w:eastAsia="ar-SA"/>
              </w:rPr>
              <w:t>6</w:t>
            </w:r>
          </w:p>
        </w:tc>
      </w:tr>
    </w:tbl>
    <w:p w:rsidR="00FB0531" w:rsidRDefault="00FB0531" w:rsidP="00C76A90">
      <w:pPr>
        <w:jc w:val="both"/>
        <w:rPr>
          <w:sz w:val="16"/>
          <w:szCs w:val="16"/>
        </w:rPr>
      </w:pPr>
    </w:p>
    <w:tbl>
      <w:tblPr>
        <w:tblStyle w:val="89"/>
        <w:tblW w:w="5000" w:type="pct"/>
        <w:tblLayout w:type="fixed"/>
        <w:tblCellMar>
          <w:left w:w="28" w:type="dxa"/>
          <w:right w:w="28" w:type="dxa"/>
        </w:tblCellMar>
        <w:tblLook w:val="04A0"/>
      </w:tblPr>
      <w:tblGrid>
        <w:gridCol w:w="463"/>
        <w:gridCol w:w="498"/>
        <w:gridCol w:w="441"/>
        <w:gridCol w:w="412"/>
        <w:gridCol w:w="1788"/>
        <w:gridCol w:w="354"/>
        <w:gridCol w:w="326"/>
        <w:gridCol w:w="384"/>
      </w:tblGrid>
      <w:tr w:rsidR="00C24477" w:rsidRPr="00C24477" w:rsidTr="00C24477">
        <w:tc>
          <w:tcPr>
            <w:tcW w:w="4826" w:type="dxa"/>
            <w:gridSpan w:val="8"/>
            <w:vAlign w:val="center"/>
          </w:tcPr>
          <w:p w:rsidR="00C24477" w:rsidRPr="00C24477" w:rsidRDefault="00C24477" w:rsidP="00C76A90">
            <w:pPr>
              <w:jc w:val="center"/>
              <w:rPr>
                <w:bCs/>
                <w:sz w:val="12"/>
                <w:szCs w:val="12"/>
                <w:lang w:eastAsia="ar-SA"/>
              </w:rPr>
            </w:pPr>
            <w:r w:rsidRPr="00C24477">
              <w:rPr>
                <w:bCs/>
                <w:sz w:val="12"/>
                <w:szCs w:val="12"/>
                <w:lang w:eastAsia="ar-SA"/>
              </w:rPr>
              <w:t>Раздел 1. Проект планировки территории. Графическая часть</w:t>
            </w:r>
          </w:p>
          <w:p w:rsidR="00C24477" w:rsidRPr="00C24477" w:rsidRDefault="00C24477" w:rsidP="00C76A90">
            <w:pPr>
              <w:autoSpaceDE w:val="0"/>
              <w:autoSpaceDN w:val="0"/>
              <w:adjustRightInd w:val="0"/>
              <w:jc w:val="center"/>
              <w:rPr>
                <w:bCs/>
                <w:sz w:val="12"/>
                <w:szCs w:val="12"/>
                <w:lang w:eastAsia="ar-SA"/>
              </w:rPr>
            </w:pPr>
            <w:r w:rsidRPr="00C24477">
              <w:rPr>
                <w:bCs/>
                <w:sz w:val="12"/>
                <w:szCs w:val="12"/>
                <w:lang w:eastAsia="ar-SA"/>
              </w:rPr>
              <w:t>ЧЕРТЕЖ ЗОНЫ ПЛАНИРУЕМОГО РАЗМЕЩЕНИЯ ЛИНЕЙНОГО ОБЪЕКТА</w:t>
            </w:r>
          </w:p>
          <w:p w:rsidR="00C24477" w:rsidRPr="00C24477" w:rsidRDefault="00C24477" w:rsidP="00C76A90">
            <w:pPr>
              <w:jc w:val="center"/>
              <w:rPr>
                <w:bCs/>
                <w:sz w:val="12"/>
                <w:szCs w:val="12"/>
                <w:lang w:eastAsia="ar-SA"/>
              </w:rPr>
            </w:pPr>
          </w:p>
          <w:p w:rsidR="00C24477" w:rsidRPr="00C24477" w:rsidRDefault="00135E02" w:rsidP="00C76A90">
            <w:pPr>
              <w:rPr>
                <w:sz w:val="12"/>
                <w:szCs w:val="12"/>
                <w:lang w:eastAsia="ar-SA"/>
              </w:rPr>
            </w:pPr>
            <w:r w:rsidRPr="00135E02">
              <w:rPr>
                <w:noProof/>
                <w:sz w:val="12"/>
                <w:szCs w:val="12"/>
              </w:rPr>
              <w:drawing>
                <wp:inline distT="0" distB="0" distL="0" distR="0">
                  <wp:extent cx="2930863" cy="1675130"/>
                  <wp:effectExtent l="0" t="0" r="0" b="0"/>
                  <wp:docPr id="4" name="Рисунок 4" descr="C:\Users\Мой\Desktop\вестник\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вестник\Снимок.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267" cy="1699366"/>
                          </a:xfrm>
                          <a:prstGeom prst="rect">
                            <a:avLst/>
                          </a:prstGeom>
                          <a:noFill/>
                          <a:ln>
                            <a:noFill/>
                          </a:ln>
                        </pic:spPr>
                      </pic:pic>
                    </a:graphicData>
                  </a:graphic>
                </wp:inline>
              </w:drawing>
            </w:r>
          </w:p>
          <w:p w:rsidR="00C24477" w:rsidRPr="00C24477" w:rsidRDefault="00C24477" w:rsidP="00C76A90">
            <w:pPr>
              <w:rPr>
                <w:sz w:val="12"/>
                <w:szCs w:val="12"/>
                <w:lang w:eastAsia="ar-SA"/>
              </w:rPr>
            </w:pPr>
            <w:r w:rsidRPr="00C24477">
              <w:rPr>
                <w:noProof/>
                <w:sz w:val="12"/>
                <w:szCs w:val="12"/>
              </w:rPr>
              <w:drawing>
                <wp:anchor distT="0" distB="0" distL="114300" distR="114300" simplePos="0" relativeHeight="251657728" behindDoc="0" locked="0" layoutInCell="1" allowOverlap="1">
                  <wp:simplePos x="0" y="0"/>
                  <wp:positionH relativeFrom="column">
                    <wp:posOffset>92710</wp:posOffset>
                  </wp:positionH>
                  <wp:positionV relativeFrom="paragraph">
                    <wp:posOffset>67945</wp:posOffset>
                  </wp:positionV>
                  <wp:extent cx="1924050" cy="674370"/>
                  <wp:effectExtent l="0" t="0" r="0" b="0"/>
                  <wp:wrapNone/>
                  <wp:docPr id="2" name="Рисунок 2" descr="D:\КР\ГАЗ\Воронежская обл\дог. Н2904 (ППиПМ, ГКУ_1об)\Елизаветовка\ППиПМ\1 том ПП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Р\ГАЗ\Воронежская обл\дог. Н2904 (ППиПМ, ГКУ_1об)\Елизаветовка\ППиПМ\1 том ППТ\уз.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674370"/>
                          </a:xfrm>
                          <a:prstGeom prst="rect">
                            <a:avLst/>
                          </a:prstGeom>
                          <a:noFill/>
                          <a:ln>
                            <a:noFill/>
                          </a:ln>
                        </pic:spPr>
                      </pic:pic>
                    </a:graphicData>
                  </a:graphic>
                </wp:anchor>
              </w:drawing>
            </w:r>
          </w:p>
          <w:p w:rsidR="00C24477" w:rsidRPr="00C24477" w:rsidRDefault="00C24477" w:rsidP="00C76A90">
            <w:pPr>
              <w:rPr>
                <w:sz w:val="12"/>
                <w:szCs w:val="12"/>
                <w:lang w:eastAsia="ar-SA"/>
              </w:rPr>
            </w:pPr>
          </w:p>
          <w:p w:rsidR="00C24477" w:rsidRPr="00C24477" w:rsidRDefault="00C24477" w:rsidP="00C76A90">
            <w:pPr>
              <w:rPr>
                <w:sz w:val="12"/>
                <w:szCs w:val="12"/>
                <w:lang w:eastAsia="ar-SA"/>
              </w:rPr>
            </w:pPr>
          </w:p>
          <w:p w:rsidR="00C24477" w:rsidRDefault="00C24477" w:rsidP="00C76A90">
            <w:pPr>
              <w:rPr>
                <w:sz w:val="12"/>
                <w:szCs w:val="12"/>
                <w:lang w:eastAsia="ar-SA"/>
              </w:rPr>
            </w:pPr>
          </w:p>
          <w:p w:rsidR="00C24477" w:rsidRDefault="00C24477" w:rsidP="00C76A90">
            <w:pPr>
              <w:rPr>
                <w:sz w:val="12"/>
                <w:szCs w:val="12"/>
                <w:lang w:eastAsia="ar-SA"/>
              </w:rPr>
            </w:pPr>
          </w:p>
          <w:p w:rsidR="00C24477" w:rsidRDefault="00C24477" w:rsidP="00C76A90">
            <w:pPr>
              <w:rPr>
                <w:sz w:val="12"/>
                <w:szCs w:val="12"/>
                <w:lang w:eastAsia="ar-SA"/>
              </w:rPr>
            </w:pPr>
          </w:p>
          <w:p w:rsidR="00C24477" w:rsidRDefault="00C24477" w:rsidP="00C76A90">
            <w:pPr>
              <w:rPr>
                <w:sz w:val="12"/>
                <w:szCs w:val="12"/>
                <w:lang w:eastAsia="ar-SA"/>
              </w:rPr>
            </w:pPr>
          </w:p>
          <w:p w:rsidR="00C24477" w:rsidRPr="00C24477" w:rsidRDefault="00C24477" w:rsidP="00C76A90">
            <w:pPr>
              <w:rPr>
                <w:sz w:val="12"/>
                <w:szCs w:val="12"/>
                <w:lang w:eastAsia="ar-SA"/>
              </w:rPr>
            </w:pPr>
          </w:p>
          <w:p w:rsidR="00C24477" w:rsidRPr="00C24477" w:rsidRDefault="00C24477" w:rsidP="00C76A90">
            <w:pPr>
              <w:rPr>
                <w:sz w:val="12"/>
                <w:szCs w:val="12"/>
                <w:lang w:eastAsia="ar-SA"/>
              </w:rPr>
            </w:pPr>
          </w:p>
        </w:tc>
      </w:tr>
      <w:tr w:rsidR="00C24477" w:rsidRPr="00C24477" w:rsidTr="00C24477">
        <w:tc>
          <w:tcPr>
            <w:tcW w:w="478" w:type="dxa"/>
            <w:vAlign w:val="center"/>
          </w:tcPr>
          <w:p w:rsidR="00C24477" w:rsidRPr="00C24477" w:rsidRDefault="00C24477" w:rsidP="00C76A90">
            <w:pPr>
              <w:rPr>
                <w:sz w:val="12"/>
                <w:szCs w:val="12"/>
                <w:lang w:eastAsia="ar-SA"/>
              </w:rPr>
            </w:pPr>
          </w:p>
        </w:tc>
        <w:tc>
          <w:tcPr>
            <w:tcW w:w="515" w:type="dxa"/>
            <w:vAlign w:val="center"/>
          </w:tcPr>
          <w:p w:rsidR="00C24477" w:rsidRPr="00C24477" w:rsidRDefault="00C24477" w:rsidP="00C76A90">
            <w:pPr>
              <w:rPr>
                <w:sz w:val="12"/>
                <w:szCs w:val="12"/>
                <w:lang w:eastAsia="ar-SA"/>
              </w:rPr>
            </w:pPr>
          </w:p>
        </w:tc>
        <w:tc>
          <w:tcPr>
            <w:tcW w:w="455" w:type="dxa"/>
            <w:vAlign w:val="center"/>
          </w:tcPr>
          <w:p w:rsidR="00C24477" w:rsidRPr="00C24477" w:rsidRDefault="00C24477" w:rsidP="00C76A90">
            <w:pPr>
              <w:rPr>
                <w:sz w:val="12"/>
                <w:szCs w:val="12"/>
                <w:lang w:eastAsia="ar-SA"/>
              </w:rPr>
            </w:pPr>
          </w:p>
        </w:tc>
        <w:tc>
          <w:tcPr>
            <w:tcW w:w="425" w:type="dxa"/>
            <w:vAlign w:val="center"/>
          </w:tcPr>
          <w:p w:rsidR="00C24477" w:rsidRPr="00C24477" w:rsidRDefault="00C24477" w:rsidP="00C76A90">
            <w:pPr>
              <w:rPr>
                <w:sz w:val="12"/>
                <w:szCs w:val="12"/>
                <w:lang w:eastAsia="ar-SA"/>
              </w:rPr>
            </w:pPr>
          </w:p>
        </w:tc>
        <w:tc>
          <w:tcPr>
            <w:tcW w:w="2953" w:type="dxa"/>
            <w:gridSpan w:val="4"/>
            <w:vMerge w:val="restart"/>
            <w:vAlign w:val="center"/>
          </w:tcPr>
          <w:p w:rsidR="00C24477" w:rsidRPr="00C24477" w:rsidRDefault="00C24477" w:rsidP="00C76A90">
            <w:pPr>
              <w:jc w:val="center"/>
              <w:rPr>
                <w:sz w:val="12"/>
                <w:szCs w:val="12"/>
                <w:lang w:eastAsia="ar-SA"/>
              </w:rPr>
            </w:pPr>
            <w:r w:rsidRPr="00C24477">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C24477">
              <w:rPr>
                <w:sz w:val="12"/>
                <w:szCs w:val="12"/>
                <w:lang w:eastAsia="ar-SA"/>
              </w:rPr>
              <w:t>Мпа</w:t>
            </w:r>
            <w:proofErr w:type="spellEnd"/>
            <w:r w:rsidRPr="00C24477">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C24477">
              <w:rPr>
                <w:sz w:val="12"/>
                <w:szCs w:val="12"/>
                <w:lang w:eastAsia="ar-SA"/>
              </w:rPr>
              <w:t>п</w:t>
            </w:r>
            <w:proofErr w:type="spellEnd"/>
            <w:r w:rsidRPr="00C24477">
              <w:rPr>
                <w:sz w:val="12"/>
                <w:szCs w:val="12"/>
                <w:lang w:eastAsia="ar-SA"/>
              </w:rPr>
              <w:t>/м с</w:t>
            </w:r>
            <w:proofErr w:type="gramStart"/>
            <w:r w:rsidRPr="00C24477">
              <w:rPr>
                <w:sz w:val="12"/>
                <w:szCs w:val="12"/>
                <w:lang w:eastAsia="ar-SA"/>
              </w:rPr>
              <w:t>.Е</w:t>
            </w:r>
            <w:proofErr w:type="gramEnd"/>
            <w:r w:rsidRPr="00C24477">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C24477" w:rsidRPr="00C24477" w:rsidTr="00C24477">
        <w:tc>
          <w:tcPr>
            <w:tcW w:w="478" w:type="dxa"/>
            <w:vAlign w:val="center"/>
          </w:tcPr>
          <w:p w:rsidR="00C24477" w:rsidRPr="00C24477" w:rsidRDefault="00C24477" w:rsidP="00C76A90">
            <w:pPr>
              <w:rPr>
                <w:sz w:val="12"/>
                <w:szCs w:val="12"/>
                <w:lang w:eastAsia="ar-SA"/>
              </w:rPr>
            </w:pPr>
          </w:p>
        </w:tc>
        <w:tc>
          <w:tcPr>
            <w:tcW w:w="515" w:type="dxa"/>
            <w:vAlign w:val="center"/>
          </w:tcPr>
          <w:p w:rsidR="00C24477" w:rsidRPr="00C24477" w:rsidRDefault="00C24477" w:rsidP="00C76A90">
            <w:pPr>
              <w:rPr>
                <w:sz w:val="12"/>
                <w:szCs w:val="12"/>
                <w:lang w:eastAsia="ar-SA"/>
              </w:rPr>
            </w:pPr>
          </w:p>
        </w:tc>
        <w:tc>
          <w:tcPr>
            <w:tcW w:w="455" w:type="dxa"/>
            <w:vAlign w:val="center"/>
          </w:tcPr>
          <w:p w:rsidR="00C24477" w:rsidRPr="00C24477" w:rsidRDefault="00C24477" w:rsidP="00C76A90">
            <w:pPr>
              <w:rPr>
                <w:sz w:val="12"/>
                <w:szCs w:val="12"/>
                <w:lang w:eastAsia="ar-SA"/>
              </w:rPr>
            </w:pPr>
          </w:p>
        </w:tc>
        <w:tc>
          <w:tcPr>
            <w:tcW w:w="425" w:type="dxa"/>
            <w:vAlign w:val="center"/>
          </w:tcPr>
          <w:p w:rsidR="00C24477" w:rsidRPr="00C24477" w:rsidRDefault="00C24477" w:rsidP="00C76A90">
            <w:pPr>
              <w:rPr>
                <w:sz w:val="12"/>
                <w:szCs w:val="12"/>
                <w:lang w:eastAsia="ar-SA"/>
              </w:rPr>
            </w:pPr>
          </w:p>
        </w:tc>
        <w:tc>
          <w:tcPr>
            <w:tcW w:w="2953" w:type="dxa"/>
            <w:gridSpan w:val="4"/>
            <w:vMerge/>
            <w:vAlign w:val="center"/>
          </w:tcPr>
          <w:p w:rsidR="00C24477" w:rsidRPr="00C24477" w:rsidRDefault="00C24477" w:rsidP="00C76A90">
            <w:pPr>
              <w:rPr>
                <w:sz w:val="12"/>
                <w:szCs w:val="12"/>
                <w:lang w:eastAsia="ar-SA"/>
              </w:rPr>
            </w:pPr>
          </w:p>
        </w:tc>
      </w:tr>
      <w:tr w:rsidR="00C24477" w:rsidRPr="00C24477" w:rsidTr="00C24477">
        <w:tc>
          <w:tcPr>
            <w:tcW w:w="478" w:type="dxa"/>
            <w:vAlign w:val="center"/>
          </w:tcPr>
          <w:p w:rsidR="00C24477" w:rsidRPr="00C24477" w:rsidRDefault="00C24477" w:rsidP="00C76A90">
            <w:pPr>
              <w:rPr>
                <w:sz w:val="12"/>
                <w:szCs w:val="12"/>
                <w:lang w:eastAsia="ar-SA"/>
              </w:rPr>
            </w:pPr>
          </w:p>
        </w:tc>
        <w:tc>
          <w:tcPr>
            <w:tcW w:w="515" w:type="dxa"/>
            <w:vAlign w:val="center"/>
          </w:tcPr>
          <w:p w:rsidR="00C24477" w:rsidRPr="00C24477" w:rsidRDefault="00C24477" w:rsidP="00C76A90">
            <w:pPr>
              <w:rPr>
                <w:sz w:val="12"/>
                <w:szCs w:val="12"/>
                <w:lang w:eastAsia="ar-SA"/>
              </w:rPr>
            </w:pPr>
          </w:p>
        </w:tc>
        <w:tc>
          <w:tcPr>
            <w:tcW w:w="455" w:type="dxa"/>
            <w:vAlign w:val="center"/>
          </w:tcPr>
          <w:p w:rsidR="00C24477" w:rsidRPr="00C24477" w:rsidRDefault="00C24477" w:rsidP="00C76A90">
            <w:pPr>
              <w:jc w:val="center"/>
              <w:rPr>
                <w:sz w:val="12"/>
                <w:szCs w:val="12"/>
                <w:lang w:eastAsia="ar-SA"/>
              </w:rPr>
            </w:pPr>
            <w:r w:rsidRPr="00C24477">
              <w:rPr>
                <w:sz w:val="12"/>
                <w:szCs w:val="12"/>
                <w:lang w:eastAsia="ar-SA"/>
              </w:rPr>
              <w:t>Подпись</w:t>
            </w:r>
          </w:p>
        </w:tc>
        <w:tc>
          <w:tcPr>
            <w:tcW w:w="425" w:type="dxa"/>
            <w:vAlign w:val="center"/>
          </w:tcPr>
          <w:p w:rsidR="00C24477" w:rsidRPr="00C24477" w:rsidRDefault="00C24477" w:rsidP="00C76A90">
            <w:pPr>
              <w:jc w:val="center"/>
              <w:rPr>
                <w:sz w:val="12"/>
                <w:szCs w:val="12"/>
                <w:lang w:eastAsia="ar-SA"/>
              </w:rPr>
            </w:pPr>
            <w:r w:rsidRPr="00C24477">
              <w:rPr>
                <w:sz w:val="12"/>
                <w:szCs w:val="12"/>
                <w:lang w:eastAsia="ar-SA"/>
              </w:rPr>
              <w:t>Дата</w:t>
            </w:r>
          </w:p>
        </w:tc>
        <w:tc>
          <w:tcPr>
            <w:tcW w:w="2953" w:type="dxa"/>
            <w:gridSpan w:val="4"/>
            <w:vMerge/>
            <w:vAlign w:val="center"/>
          </w:tcPr>
          <w:p w:rsidR="00C24477" w:rsidRPr="00C24477" w:rsidRDefault="00C24477" w:rsidP="00C76A90">
            <w:pPr>
              <w:rPr>
                <w:sz w:val="12"/>
                <w:szCs w:val="12"/>
                <w:lang w:eastAsia="ar-SA"/>
              </w:rPr>
            </w:pPr>
          </w:p>
        </w:tc>
      </w:tr>
      <w:tr w:rsidR="00C24477" w:rsidRPr="00C24477" w:rsidTr="00C24477">
        <w:tc>
          <w:tcPr>
            <w:tcW w:w="478" w:type="dxa"/>
            <w:vAlign w:val="center"/>
          </w:tcPr>
          <w:p w:rsidR="00C24477" w:rsidRPr="00C24477" w:rsidRDefault="00C24477" w:rsidP="00C76A90">
            <w:pPr>
              <w:rPr>
                <w:sz w:val="12"/>
                <w:szCs w:val="12"/>
                <w:lang w:eastAsia="ar-SA"/>
              </w:rPr>
            </w:pPr>
            <w:r w:rsidRPr="00C24477">
              <w:rPr>
                <w:sz w:val="12"/>
                <w:szCs w:val="12"/>
                <w:lang w:eastAsia="ar-SA"/>
              </w:rPr>
              <w:t>Исполнитель</w:t>
            </w:r>
          </w:p>
        </w:tc>
        <w:tc>
          <w:tcPr>
            <w:tcW w:w="515" w:type="dxa"/>
            <w:vAlign w:val="center"/>
          </w:tcPr>
          <w:p w:rsidR="00C24477" w:rsidRPr="00C24477" w:rsidRDefault="00C24477" w:rsidP="00C76A90">
            <w:pPr>
              <w:rPr>
                <w:sz w:val="12"/>
                <w:szCs w:val="12"/>
                <w:lang w:eastAsia="ar-SA"/>
              </w:rPr>
            </w:pPr>
            <w:proofErr w:type="spellStart"/>
            <w:r w:rsidRPr="00C24477">
              <w:rPr>
                <w:sz w:val="12"/>
                <w:szCs w:val="12"/>
                <w:lang w:eastAsia="ar-SA"/>
              </w:rPr>
              <w:t>Порядина</w:t>
            </w:r>
            <w:proofErr w:type="spellEnd"/>
            <w:r w:rsidRPr="00C24477">
              <w:rPr>
                <w:sz w:val="12"/>
                <w:szCs w:val="12"/>
                <w:lang w:eastAsia="ar-SA"/>
              </w:rPr>
              <w:t xml:space="preserve"> А.С.</w:t>
            </w:r>
          </w:p>
        </w:tc>
        <w:tc>
          <w:tcPr>
            <w:tcW w:w="455" w:type="dxa"/>
            <w:vAlign w:val="center"/>
          </w:tcPr>
          <w:p w:rsidR="00C24477" w:rsidRPr="00C24477" w:rsidRDefault="00C24477" w:rsidP="00C76A90">
            <w:pPr>
              <w:jc w:val="center"/>
              <w:rPr>
                <w:sz w:val="12"/>
                <w:szCs w:val="12"/>
                <w:lang w:eastAsia="ar-SA"/>
              </w:rPr>
            </w:pPr>
          </w:p>
        </w:tc>
        <w:tc>
          <w:tcPr>
            <w:tcW w:w="425" w:type="dxa"/>
            <w:vAlign w:val="center"/>
          </w:tcPr>
          <w:p w:rsidR="00C24477" w:rsidRPr="00C24477" w:rsidRDefault="00C24477" w:rsidP="00C76A90">
            <w:pPr>
              <w:jc w:val="center"/>
              <w:rPr>
                <w:sz w:val="12"/>
                <w:szCs w:val="12"/>
                <w:lang w:eastAsia="ar-SA"/>
              </w:rPr>
            </w:pPr>
            <w:r w:rsidRPr="00C24477">
              <w:rPr>
                <w:sz w:val="12"/>
                <w:szCs w:val="12"/>
                <w:lang w:eastAsia="ar-SA"/>
              </w:rPr>
              <w:t>23.07.2018</w:t>
            </w:r>
          </w:p>
        </w:tc>
        <w:tc>
          <w:tcPr>
            <w:tcW w:w="1856" w:type="dxa"/>
            <w:vMerge w:val="restart"/>
            <w:vAlign w:val="center"/>
          </w:tcPr>
          <w:p w:rsidR="00C24477" w:rsidRPr="00C24477" w:rsidRDefault="00C24477" w:rsidP="00C76A90">
            <w:pPr>
              <w:jc w:val="center"/>
              <w:rPr>
                <w:sz w:val="12"/>
                <w:szCs w:val="12"/>
                <w:lang w:eastAsia="ar-SA"/>
              </w:rPr>
            </w:pPr>
            <w:r w:rsidRPr="00C24477">
              <w:rPr>
                <w:sz w:val="12"/>
                <w:szCs w:val="12"/>
                <w:lang w:eastAsia="ar-SA"/>
              </w:rPr>
              <w:t>Чертеж зоны планируемого размещения линейного объекта</w:t>
            </w:r>
          </w:p>
          <w:p w:rsidR="00C24477" w:rsidRPr="00C24477" w:rsidRDefault="00C24477" w:rsidP="00C76A90">
            <w:pPr>
              <w:jc w:val="center"/>
              <w:rPr>
                <w:sz w:val="12"/>
                <w:szCs w:val="12"/>
                <w:lang w:eastAsia="ar-SA"/>
              </w:rPr>
            </w:pPr>
            <w:r w:rsidRPr="00C24477">
              <w:rPr>
                <w:sz w:val="12"/>
                <w:szCs w:val="12"/>
                <w:lang w:eastAsia="ar-SA"/>
              </w:rPr>
              <w:t>Масштаб 1:1000</w:t>
            </w:r>
          </w:p>
        </w:tc>
        <w:tc>
          <w:tcPr>
            <w:tcW w:w="365" w:type="dxa"/>
            <w:vAlign w:val="center"/>
          </w:tcPr>
          <w:p w:rsidR="00C24477" w:rsidRPr="00C24477" w:rsidRDefault="00C24477" w:rsidP="00C76A90">
            <w:pPr>
              <w:jc w:val="center"/>
              <w:rPr>
                <w:sz w:val="12"/>
                <w:szCs w:val="12"/>
                <w:lang w:eastAsia="ar-SA"/>
              </w:rPr>
            </w:pPr>
            <w:r w:rsidRPr="00C24477">
              <w:rPr>
                <w:sz w:val="12"/>
                <w:szCs w:val="12"/>
                <w:lang w:eastAsia="ar-SA"/>
              </w:rPr>
              <w:t>Стадия</w:t>
            </w:r>
          </w:p>
        </w:tc>
        <w:tc>
          <w:tcPr>
            <w:tcW w:w="336" w:type="dxa"/>
            <w:vAlign w:val="center"/>
          </w:tcPr>
          <w:p w:rsidR="00C24477" w:rsidRPr="00C24477" w:rsidRDefault="00C24477" w:rsidP="00C76A90">
            <w:pPr>
              <w:jc w:val="center"/>
              <w:rPr>
                <w:sz w:val="12"/>
                <w:szCs w:val="12"/>
                <w:lang w:eastAsia="ar-SA"/>
              </w:rPr>
            </w:pPr>
            <w:r w:rsidRPr="00C24477">
              <w:rPr>
                <w:sz w:val="12"/>
                <w:szCs w:val="12"/>
                <w:lang w:eastAsia="ar-SA"/>
              </w:rPr>
              <w:t>Лист</w:t>
            </w:r>
          </w:p>
        </w:tc>
        <w:tc>
          <w:tcPr>
            <w:tcW w:w="396" w:type="dxa"/>
            <w:vAlign w:val="center"/>
          </w:tcPr>
          <w:p w:rsidR="00C24477" w:rsidRPr="00C24477" w:rsidRDefault="00C24477" w:rsidP="00C76A90">
            <w:pPr>
              <w:jc w:val="center"/>
              <w:rPr>
                <w:sz w:val="12"/>
                <w:szCs w:val="12"/>
                <w:lang w:eastAsia="ar-SA"/>
              </w:rPr>
            </w:pPr>
            <w:r w:rsidRPr="00C24477">
              <w:rPr>
                <w:sz w:val="12"/>
                <w:szCs w:val="12"/>
                <w:lang w:eastAsia="ar-SA"/>
              </w:rPr>
              <w:t>Листов</w:t>
            </w:r>
          </w:p>
        </w:tc>
      </w:tr>
      <w:tr w:rsidR="00C24477" w:rsidRPr="00C24477" w:rsidTr="00C24477">
        <w:tc>
          <w:tcPr>
            <w:tcW w:w="478" w:type="dxa"/>
            <w:vAlign w:val="center"/>
          </w:tcPr>
          <w:p w:rsidR="00C24477" w:rsidRPr="00C24477" w:rsidRDefault="00C24477" w:rsidP="00C76A90">
            <w:pPr>
              <w:jc w:val="center"/>
              <w:rPr>
                <w:sz w:val="12"/>
                <w:szCs w:val="12"/>
                <w:lang w:eastAsia="ar-SA"/>
              </w:rPr>
            </w:pPr>
            <w:proofErr w:type="spellStart"/>
            <w:r w:rsidRPr="00C24477">
              <w:rPr>
                <w:sz w:val="12"/>
                <w:szCs w:val="12"/>
                <w:lang w:eastAsia="ar-SA"/>
              </w:rPr>
              <w:t>Начальникотдела</w:t>
            </w:r>
            <w:proofErr w:type="spellEnd"/>
          </w:p>
        </w:tc>
        <w:tc>
          <w:tcPr>
            <w:tcW w:w="515" w:type="dxa"/>
            <w:vAlign w:val="center"/>
          </w:tcPr>
          <w:p w:rsidR="00C24477" w:rsidRPr="00C24477" w:rsidRDefault="00C24477" w:rsidP="00C76A90">
            <w:pPr>
              <w:jc w:val="center"/>
              <w:rPr>
                <w:sz w:val="12"/>
                <w:szCs w:val="12"/>
                <w:lang w:eastAsia="ar-SA"/>
              </w:rPr>
            </w:pPr>
            <w:proofErr w:type="spellStart"/>
            <w:r w:rsidRPr="00C24477">
              <w:rPr>
                <w:sz w:val="12"/>
                <w:szCs w:val="12"/>
                <w:lang w:eastAsia="ar-SA"/>
              </w:rPr>
              <w:t>КолбасоваА.М</w:t>
            </w:r>
            <w:proofErr w:type="spellEnd"/>
            <w:r w:rsidRPr="00C24477">
              <w:rPr>
                <w:sz w:val="12"/>
                <w:szCs w:val="12"/>
                <w:lang w:eastAsia="ar-SA"/>
              </w:rPr>
              <w:t>.</w:t>
            </w:r>
          </w:p>
        </w:tc>
        <w:tc>
          <w:tcPr>
            <w:tcW w:w="455" w:type="dxa"/>
            <w:vAlign w:val="center"/>
          </w:tcPr>
          <w:p w:rsidR="00C24477" w:rsidRPr="00C24477" w:rsidRDefault="00C24477" w:rsidP="00C76A90">
            <w:pPr>
              <w:jc w:val="center"/>
              <w:rPr>
                <w:sz w:val="12"/>
                <w:szCs w:val="12"/>
                <w:lang w:eastAsia="ar-SA"/>
              </w:rPr>
            </w:pPr>
          </w:p>
        </w:tc>
        <w:tc>
          <w:tcPr>
            <w:tcW w:w="425" w:type="dxa"/>
            <w:vAlign w:val="center"/>
          </w:tcPr>
          <w:p w:rsidR="00C24477" w:rsidRPr="00C24477" w:rsidRDefault="00C24477" w:rsidP="00C76A90">
            <w:pPr>
              <w:jc w:val="center"/>
              <w:rPr>
                <w:sz w:val="12"/>
                <w:szCs w:val="12"/>
                <w:lang w:eastAsia="ar-SA"/>
              </w:rPr>
            </w:pPr>
            <w:r w:rsidRPr="00C24477">
              <w:rPr>
                <w:sz w:val="12"/>
                <w:szCs w:val="12"/>
                <w:lang w:eastAsia="ar-SA"/>
              </w:rPr>
              <w:t>23.07.2018</w:t>
            </w:r>
          </w:p>
        </w:tc>
        <w:tc>
          <w:tcPr>
            <w:tcW w:w="1856" w:type="dxa"/>
            <w:vMerge/>
            <w:vAlign w:val="center"/>
          </w:tcPr>
          <w:p w:rsidR="00C24477" w:rsidRPr="00C24477" w:rsidRDefault="00C24477" w:rsidP="00C76A90">
            <w:pPr>
              <w:jc w:val="center"/>
              <w:rPr>
                <w:sz w:val="12"/>
                <w:szCs w:val="12"/>
                <w:lang w:eastAsia="ar-SA"/>
              </w:rPr>
            </w:pPr>
          </w:p>
        </w:tc>
        <w:tc>
          <w:tcPr>
            <w:tcW w:w="365" w:type="dxa"/>
            <w:vAlign w:val="center"/>
          </w:tcPr>
          <w:p w:rsidR="00C24477" w:rsidRPr="00C24477" w:rsidRDefault="00C24477" w:rsidP="00C76A90">
            <w:pPr>
              <w:jc w:val="center"/>
              <w:rPr>
                <w:sz w:val="12"/>
                <w:szCs w:val="12"/>
                <w:lang w:eastAsia="ar-SA"/>
              </w:rPr>
            </w:pPr>
            <w:proofErr w:type="gramStart"/>
            <w:r w:rsidRPr="00C24477">
              <w:rPr>
                <w:sz w:val="12"/>
                <w:szCs w:val="12"/>
                <w:lang w:eastAsia="ar-SA"/>
              </w:rPr>
              <w:t>П</w:t>
            </w:r>
            <w:proofErr w:type="gramEnd"/>
          </w:p>
        </w:tc>
        <w:tc>
          <w:tcPr>
            <w:tcW w:w="336" w:type="dxa"/>
            <w:vAlign w:val="center"/>
          </w:tcPr>
          <w:p w:rsidR="00C24477" w:rsidRPr="00C24477" w:rsidRDefault="00C24477" w:rsidP="00C76A90">
            <w:pPr>
              <w:jc w:val="center"/>
              <w:rPr>
                <w:sz w:val="12"/>
                <w:szCs w:val="12"/>
                <w:lang w:eastAsia="ar-SA"/>
              </w:rPr>
            </w:pPr>
            <w:r w:rsidRPr="00C24477">
              <w:rPr>
                <w:sz w:val="12"/>
                <w:szCs w:val="12"/>
                <w:lang w:eastAsia="ar-SA"/>
              </w:rPr>
              <w:t>7</w:t>
            </w:r>
          </w:p>
        </w:tc>
        <w:tc>
          <w:tcPr>
            <w:tcW w:w="396" w:type="dxa"/>
            <w:vAlign w:val="center"/>
          </w:tcPr>
          <w:p w:rsidR="00C24477" w:rsidRPr="00C24477" w:rsidRDefault="00C24477" w:rsidP="00C76A90">
            <w:pPr>
              <w:jc w:val="center"/>
              <w:rPr>
                <w:sz w:val="12"/>
                <w:szCs w:val="12"/>
                <w:lang w:eastAsia="ar-SA"/>
              </w:rPr>
            </w:pPr>
            <w:r w:rsidRPr="00C24477">
              <w:rPr>
                <w:sz w:val="12"/>
                <w:szCs w:val="12"/>
                <w:lang w:eastAsia="ar-SA"/>
              </w:rPr>
              <w:t>35</w:t>
            </w:r>
          </w:p>
        </w:tc>
      </w:tr>
      <w:tr w:rsidR="00C24477" w:rsidRPr="00C24477" w:rsidTr="00C24477">
        <w:tc>
          <w:tcPr>
            <w:tcW w:w="478" w:type="dxa"/>
            <w:vAlign w:val="center"/>
          </w:tcPr>
          <w:p w:rsidR="00C24477" w:rsidRPr="00C24477" w:rsidRDefault="00C24477" w:rsidP="00C76A90">
            <w:pPr>
              <w:jc w:val="center"/>
              <w:rPr>
                <w:sz w:val="12"/>
                <w:szCs w:val="12"/>
                <w:lang w:eastAsia="ar-SA"/>
              </w:rPr>
            </w:pPr>
            <w:r w:rsidRPr="00C24477">
              <w:rPr>
                <w:sz w:val="12"/>
                <w:szCs w:val="12"/>
                <w:lang w:eastAsia="ar-SA"/>
              </w:rPr>
              <w:t>Директор</w:t>
            </w:r>
          </w:p>
        </w:tc>
        <w:tc>
          <w:tcPr>
            <w:tcW w:w="515" w:type="dxa"/>
            <w:vAlign w:val="center"/>
          </w:tcPr>
          <w:p w:rsidR="00C24477" w:rsidRPr="00C24477" w:rsidRDefault="00C24477" w:rsidP="00C76A90">
            <w:pPr>
              <w:jc w:val="center"/>
              <w:rPr>
                <w:sz w:val="12"/>
                <w:szCs w:val="12"/>
                <w:lang w:eastAsia="ar-SA"/>
              </w:rPr>
            </w:pPr>
            <w:proofErr w:type="spellStart"/>
            <w:r w:rsidRPr="00C24477">
              <w:rPr>
                <w:sz w:val="12"/>
                <w:szCs w:val="12"/>
                <w:lang w:eastAsia="ar-SA"/>
              </w:rPr>
              <w:t>Хурчак</w:t>
            </w:r>
            <w:proofErr w:type="spellEnd"/>
            <w:r w:rsidRPr="00C24477">
              <w:rPr>
                <w:sz w:val="12"/>
                <w:szCs w:val="12"/>
                <w:lang w:eastAsia="ar-SA"/>
              </w:rPr>
              <w:t xml:space="preserve"> Е.В.</w:t>
            </w:r>
          </w:p>
        </w:tc>
        <w:tc>
          <w:tcPr>
            <w:tcW w:w="455" w:type="dxa"/>
            <w:vAlign w:val="center"/>
          </w:tcPr>
          <w:p w:rsidR="00C24477" w:rsidRPr="00C24477" w:rsidRDefault="00C24477" w:rsidP="00C76A90">
            <w:pPr>
              <w:jc w:val="center"/>
              <w:rPr>
                <w:sz w:val="12"/>
                <w:szCs w:val="12"/>
                <w:lang w:eastAsia="ar-SA"/>
              </w:rPr>
            </w:pPr>
          </w:p>
        </w:tc>
        <w:tc>
          <w:tcPr>
            <w:tcW w:w="425" w:type="dxa"/>
            <w:vAlign w:val="center"/>
          </w:tcPr>
          <w:p w:rsidR="00C24477" w:rsidRPr="00C24477" w:rsidRDefault="00C24477" w:rsidP="00C76A90">
            <w:pPr>
              <w:jc w:val="center"/>
              <w:rPr>
                <w:sz w:val="12"/>
                <w:szCs w:val="12"/>
                <w:lang w:eastAsia="ar-SA"/>
              </w:rPr>
            </w:pPr>
            <w:r w:rsidRPr="00C24477">
              <w:rPr>
                <w:sz w:val="12"/>
                <w:szCs w:val="12"/>
                <w:lang w:eastAsia="ar-SA"/>
              </w:rPr>
              <w:t>23.07.2018</w:t>
            </w:r>
          </w:p>
        </w:tc>
        <w:tc>
          <w:tcPr>
            <w:tcW w:w="1856" w:type="dxa"/>
            <w:vMerge/>
            <w:vAlign w:val="center"/>
          </w:tcPr>
          <w:p w:rsidR="00C24477" w:rsidRPr="00C24477" w:rsidRDefault="00C24477" w:rsidP="00C76A90">
            <w:pPr>
              <w:jc w:val="center"/>
              <w:rPr>
                <w:sz w:val="12"/>
                <w:szCs w:val="12"/>
                <w:lang w:eastAsia="ar-SA"/>
              </w:rPr>
            </w:pPr>
          </w:p>
        </w:tc>
        <w:tc>
          <w:tcPr>
            <w:tcW w:w="1097" w:type="dxa"/>
            <w:gridSpan w:val="3"/>
            <w:vAlign w:val="center"/>
          </w:tcPr>
          <w:p w:rsidR="00C24477" w:rsidRPr="00C24477" w:rsidRDefault="00C24477" w:rsidP="00C76A90">
            <w:pPr>
              <w:jc w:val="center"/>
              <w:rPr>
                <w:sz w:val="12"/>
                <w:szCs w:val="12"/>
                <w:lang w:eastAsia="ar-SA"/>
              </w:rPr>
            </w:pPr>
            <w:r w:rsidRPr="00C24477">
              <w:rPr>
                <w:sz w:val="12"/>
                <w:szCs w:val="12"/>
                <w:lang w:eastAsia="ar-SA"/>
              </w:rPr>
              <w:t>ООО «</w:t>
            </w:r>
            <w:proofErr w:type="spellStart"/>
            <w:r w:rsidRPr="00C24477">
              <w:rPr>
                <w:sz w:val="12"/>
                <w:szCs w:val="12"/>
                <w:lang w:eastAsia="ar-SA"/>
              </w:rPr>
              <w:t>ГвинГрейс</w:t>
            </w:r>
            <w:proofErr w:type="spellEnd"/>
            <w:r w:rsidRPr="00C24477">
              <w:rPr>
                <w:sz w:val="12"/>
                <w:szCs w:val="12"/>
                <w:lang w:eastAsia="ar-SA"/>
              </w:rPr>
              <w:t>»</w:t>
            </w:r>
          </w:p>
        </w:tc>
      </w:tr>
    </w:tbl>
    <w:p w:rsidR="00FB0531" w:rsidRDefault="00FB0531" w:rsidP="00C76A90">
      <w:pPr>
        <w:jc w:val="both"/>
        <w:rPr>
          <w:sz w:val="16"/>
          <w:szCs w:val="16"/>
        </w:rPr>
      </w:pPr>
    </w:p>
    <w:tbl>
      <w:tblPr>
        <w:tblStyle w:val="96"/>
        <w:tblW w:w="5000" w:type="pct"/>
        <w:tblLayout w:type="fixed"/>
        <w:tblCellMar>
          <w:left w:w="28" w:type="dxa"/>
          <w:right w:w="28" w:type="dxa"/>
        </w:tblCellMar>
        <w:tblLook w:val="04A0"/>
      </w:tblPr>
      <w:tblGrid>
        <w:gridCol w:w="4107"/>
        <w:gridCol w:w="559"/>
      </w:tblGrid>
      <w:tr w:rsidR="00C24477" w:rsidRPr="00C24477" w:rsidTr="00C24477">
        <w:tc>
          <w:tcPr>
            <w:tcW w:w="4826" w:type="dxa"/>
            <w:gridSpan w:val="2"/>
            <w:vAlign w:val="center"/>
          </w:tcPr>
          <w:p w:rsidR="00C24477" w:rsidRPr="00C24477" w:rsidRDefault="00C24477" w:rsidP="00C76A90">
            <w:pPr>
              <w:autoSpaceDE w:val="0"/>
              <w:autoSpaceDN w:val="0"/>
              <w:adjustRightInd w:val="0"/>
              <w:jc w:val="center"/>
              <w:rPr>
                <w:bCs/>
                <w:sz w:val="12"/>
                <w:szCs w:val="12"/>
                <w:lang w:eastAsia="ar-SA"/>
              </w:rPr>
            </w:pPr>
            <w:r w:rsidRPr="00C24477">
              <w:rPr>
                <w:bCs/>
                <w:sz w:val="12"/>
                <w:szCs w:val="12"/>
                <w:lang w:eastAsia="ar-SA"/>
              </w:rPr>
              <w:t>Раздел 2. Положение о размещении линейного объекта</w:t>
            </w:r>
          </w:p>
          <w:p w:rsidR="00C24477" w:rsidRPr="00C24477" w:rsidRDefault="00C24477" w:rsidP="00C76A90">
            <w:pPr>
              <w:autoSpaceDE w:val="0"/>
              <w:autoSpaceDN w:val="0"/>
              <w:adjustRightInd w:val="0"/>
              <w:jc w:val="center"/>
              <w:rPr>
                <w:bCs/>
                <w:sz w:val="12"/>
                <w:szCs w:val="12"/>
                <w:lang w:eastAsia="ar-SA"/>
              </w:rPr>
            </w:pPr>
          </w:p>
          <w:p w:rsidR="00C24477" w:rsidRPr="00C24477" w:rsidRDefault="00C24477" w:rsidP="00C76A90">
            <w:pPr>
              <w:autoSpaceDE w:val="0"/>
              <w:autoSpaceDN w:val="0"/>
              <w:adjustRightInd w:val="0"/>
              <w:jc w:val="center"/>
              <w:rPr>
                <w:bCs/>
                <w:sz w:val="12"/>
                <w:szCs w:val="12"/>
                <w:lang w:eastAsia="ar-SA"/>
              </w:rPr>
            </w:pPr>
            <w:r w:rsidRPr="00C24477">
              <w:rPr>
                <w:bCs/>
                <w:sz w:val="12"/>
                <w:szCs w:val="12"/>
                <w:lang w:eastAsia="ar-SA"/>
              </w:rPr>
              <w:t>2.1 ХАРАКТЕРИСТИКИ ЛИНЕЙНОГО ОБЪЕКТА</w:t>
            </w:r>
          </w:p>
          <w:p w:rsidR="00C24477" w:rsidRPr="00C24477" w:rsidRDefault="00C24477" w:rsidP="00C76A90">
            <w:pPr>
              <w:autoSpaceDE w:val="0"/>
              <w:autoSpaceDN w:val="0"/>
              <w:adjustRightInd w:val="0"/>
              <w:jc w:val="center"/>
              <w:rPr>
                <w:bCs/>
                <w:sz w:val="12"/>
                <w:szCs w:val="12"/>
                <w:lang w:eastAsia="ar-SA"/>
              </w:rPr>
            </w:pPr>
          </w:p>
          <w:p w:rsidR="00C24477" w:rsidRPr="00C24477" w:rsidRDefault="00C24477" w:rsidP="00C76A90">
            <w:pPr>
              <w:jc w:val="both"/>
              <w:rPr>
                <w:rFonts w:eastAsia="Arial"/>
                <w:color w:val="FF0000"/>
                <w:spacing w:val="-1"/>
                <w:sz w:val="12"/>
                <w:szCs w:val="12"/>
                <w:lang w:eastAsia="ar-SA"/>
              </w:rPr>
            </w:pPr>
            <w:r w:rsidRPr="00C24477">
              <w:rPr>
                <w:rFonts w:eastAsia="Arial"/>
                <w:spacing w:val="-1"/>
                <w:sz w:val="12"/>
                <w:szCs w:val="12"/>
                <w:lang w:eastAsia="ar-SA"/>
              </w:rPr>
              <w:t xml:space="preserve">Проектируемый линейный объект «Межпоселковый газопровод высокого давления (1,2 </w:t>
            </w:r>
            <w:proofErr w:type="spellStart"/>
            <w:r w:rsidRPr="00C24477">
              <w:rPr>
                <w:rFonts w:eastAsia="Arial"/>
                <w:spacing w:val="-1"/>
                <w:sz w:val="12"/>
                <w:szCs w:val="12"/>
                <w:lang w:eastAsia="ar-SA"/>
              </w:rPr>
              <w:t>Мпа</w:t>
            </w:r>
            <w:proofErr w:type="spellEnd"/>
            <w:r w:rsidRPr="00C24477">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C24477">
              <w:rPr>
                <w:rFonts w:eastAsia="Arial"/>
                <w:spacing w:val="-1"/>
                <w:sz w:val="12"/>
                <w:szCs w:val="12"/>
                <w:lang w:eastAsia="ar-SA"/>
              </w:rPr>
              <w:t>п</w:t>
            </w:r>
            <w:proofErr w:type="spellEnd"/>
            <w:r w:rsidRPr="00C24477">
              <w:rPr>
                <w:rFonts w:eastAsia="Arial"/>
                <w:spacing w:val="-1"/>
                <w:sz w:val="12"/>
                <w:szCs w:val="12"/>
                <w:lang w:eastAsia="ar-SA"/>
              </w:rPr>
              <w:t>/м с</w:t>
            </w:r>
            <w:proofErr w:type="gramStart"/>
            <w:r w:rsidRPr="00C24477">
              <w:rPr>
                <w:rFonts w:eastAsia="Arial"/>
                <w:spacing w:val="-1"/>
                <w:sz w:val="12"/>
                <w:szCs w:val="12"/>
                <w:lang w:eastAsia="ar-SA"/>
              </w:rPr>
              <w:t>.Е</w:t>
            </w:r>
            <w:proofErr w:type="gramEnd"/>
            <w:r w:rsidRPr="00C24477">
              <w:rPr>
                <w:rFonts w:eastAsia="Arial"/>
                <w:spacing w:val="-1"/>
                <w:sz w:val="12"/>
                <w:szCs w:val="12"/>
                <w:lang w:eastAsia="ar-SA"/>
              </w:rPr>
              <w:t xml:space="preserve">лизаветовка Павловского района Воронежской области, расположенного в г.Павловске Павловского муниципального района Воронежской области»располагается на территории </w:t>
            </w:r>
            <w:proofErr w:type="spellStart"/>
            <w:r w:rsidRPr="00C24477">
              <w:rPr>
                <w:rFonts w:eastAsia="Arial"/>
                <w:spacing w:val="-1"/>
                <w:sz w:val="12"/>
                <w:szCs w:val="12"/>
                <w:lang w:eastAsia="ar-SA"/>
              </w:rPr>
              <w:t>г.ПавловскПавловского</w:t>
            </w:r>
            <w:proofErr w:type="spellEnd"/>
            <w:r w:rsidRPr="00C24477">
              <w:rPr>
                <w:rFonts w:eastAsia="Arial"/>
                <w:spacing w:val="-1"/>
                <w:sz w:val="12"/>
                <w:szCs w:val="12"/>
                <w:lang w:eastAsia="ar-SA"/>
              </w:rPr>
              <w:t xml:space="preserve"> муниципального района Воронежской области.</w:t>
            </w:r>
          </w:p>
          <w:p w:rsidR="00C24477" w:rsidRPr="00C24477" w:rsidRDefault="00C24477" w:rsidP="00C76A90">
            <w:pPr>
              <w:jc w:val="both"/>
              <w:rPr>
                <w:rFonts w:eastAsia="Arial"/>
                <w:spacing w:val="-1"/>
                <w:sz w:val="12"/>
                <w:szCs w:val="12"/>
                <w:lang w:eastAsia="ar-SA"/>
              </w:rPr>
            </w:pPr>
            <w:r w:rsidRPr="00C24477">
              <w:rPr>
                <w:rFonts w:eastAsia="Arial"/>
                <w:spacing w:val="-1"/>
                <w:sz w:val="12"/>
                <w:szCs w:val="12"/>
                <w:lang w:eastAsia="ar-SA"/>
              </w:rPr>
              <w:t xml:space="preserve">Точкой подключения 1 проектируемого газопровода является  существующий подземный межпоселковый </w:t>
            </w:r>
            <w:proofErr w:type="spellStart"/>
            <w:r w:rsidRPr="00C24477">
              <w:rPr>
                <w:rFonts w:eastAsia="Arial"/>
                <w:spacing w:val="-1"/>
                <w:sz w:val="12"/>
                <w:szCs w:val="12"/>
                <w:lang w:eastAsia="ar-SA"/>
              </w:rPr>
              <w:t>Dy</w:t>
            </w:r>
            <w:proofErr w:type="spellEnd"/>
            <w:r w:rsidRPr="00C24477">
              <w:rPr>
                <w:rFonts w:eastAsia="Arial"/>
                <w:spacing w:val="-1"/>
                <w:sz w:val="12"/>
                <w:szCs w:val="12"/>
                <w:lang w:eastAsia="ar-SA"/>
              </w:rPr>
              <w:t xml:space="preserve"> 325 мм, по адресу: р-н Павловский, г</w:t>
            </w:r>
            <w:proofErr w:type="gramStart"/>
            <w:r w:rsidRPr="00C24477">
              <w:rPr>
                <w:rFonts w:eastAsia="Arial"/>
                <w:spacing w:val="-1"/>
                <w:sz w:val="12"/>
                <w:szCs w:val="12"/>
                <w:lang w:eastAsia="ar-SA"/>
              </w:rPr>
              <w:t>.П</w:t>
            </w:r>
            <w:proofErr w:type="gramEnd"/>
            <w:r w:rsidRPr="00C24477">
              <w:rPr>
                <w:rFonts w:eastAsia="Arial"/>
                <w:spacing w:val="-1"/>
                <w:sz w:val="12"/>
                <w:szCs w:val="12"/>
                <w:lang w:eastAsia="ar-SA"/>
              </w:rPr>
              <w:t xml:space="preserve">авловск (у АГРС Павловск); точкой подключения 2 проектируемого газопровода является  существующий подземный межпоселковый </w:t>
            </w:r>
            <w:proofErr w:type="spellStart"/>
            <w:r w:rsidRPr="00C24477">
              <w:rPr>
                <w:rFonts w:eastAsia="Arial"/>
                <w:spacing w:val="-1"/>
                <w:sz w:val="12"/>
                <w:szCs w:val="12"/>
                <w:lang w:eastAsia="ar-SA"/>
              </w:rPr>
              <w:t>Dy</w:t>
            </w:r>
            <w:proofErr w:type="spellEnd"/>
            <w:r w:rsidRPr="00C24477">
              <w:rPr>
                <w:rFonts w:eastAsia="Arial"/>
                <w:spacing w:val="-1"/>
                <w:sz w:val="12"/>
                <w:szCs w:val="12"/>
                <w:lang w:eastAsia="ar-SA"/>
              </w:rPr>
              <w:t xml:space="preserve"> 325 мм, по адресу: р-н Павловский, г.Павловск (ответвление на с. Елизаветовка)</w:t>
            </w:r>
          </w:p>
          <w:p w:rsidR="00C24477" w:rsidRPr="00C24477" w:rsidRDefault="00C24477" w:rsidP="00C76A90">
            <w:pPr>
              <w:jc w:val="both"/>
              <w:rPr>
                <w:rFonts w:eastAsia="Arial"/>
                <w:spacing w:val="-1"/>
                <w:sz w:val="12"/>
                <w:szCs w:val="12"/>
                <w:lang w:eastAsia="ar-SA"/>
              </w:rPr>
            </w:pPr>
            <w:r w:rsidRPr="00C24477">
              <w:rPr>
                <w:rFonts w:eastAsia="Arial"/>
                <w:spacing w:val="-1"/>
                <w:sz w:val="12"/>
                <w:szCs w:val="12"/>
                <w:lang w:eastAsia="ar-SA"/>
              </w:rPr>
              <w:t xml:space="preserve">Материал труб в точках подключения – сталь; максимальное давление – 1.2 </w:t>
            </w:r>
            <w:proofErr w:type="spellStart"/>
            <w:r w:rsidRPr="00C24477">
              <w:rPr>
                <w:rFonts w:eastAsia="Arial"/>
                <w:spacing w:val="-1"/>
                <w:sz w:val="12"/>
                <w:szCs w:val="12"/>
                <w:lang w:eastAsia="ar-SA"/>
              </w:rPr>
              <w:t>Мпа</w:t>
            </w:r>
            <w:proofErr w:type="spellEnd"/>
            <w:r w:rsidRPr="00C24477">
              <w:rPr>
                <w:rFonts w:eastAsia="Arial"/>
                <w:spacing w:val="-1"/>
                <w:sz w:val="12"/>
                <w:szCs w:val="12"/>
                <w:lang w:eastAsia="ar-SA"/>
              </w:rPr>
              <w:t xml:space="preserve">, фактическое – 0.6 </w:t>
            </w:r>
            <w:proofErr w:type="spellStart"/>
            <w:r w:rsidRPr="00C24477">
              <w:rPr>
                <w:rFonts w:eastAsia="Arial"/>
                <w:spacing w:val="-1"/>
                <w:sz w:val="12"/>
                <w:szCs w:val="12"/>
                <w:lang w:eastAsia="ar-SA"/>
              </w:rPr>
              <w:t>Мпа</w:t>
            </w:r>
            <w:proofErr w:type="spellEnd"/>
            <w:r w:rsidRPr="00C24477">
              <w:rPr>
                <w:rFonts w:eastAsia="Arial"/>
                <w:spacing w:val="-1"/>
                <w:sz w:val="12"/>
                <w:szCs w:val="12"/>
                <w:lang w:eastAsia="ar-SA"/>
              </w:rPr>
              <w:t>.</w:t>
            </w:r>
          </w:p>
          <w:p w:rsidR="00C24477" w:rsidRPr="00C24477" w:rsidRDefault="00C24477" w:rsidP="00C76A90">
            <w:pPr>
              <w:jc w:val="both"/>
              <w:rPr>
                <w:rFonts w:eastAsia="Arial"/>
                <w:spacing w:val="-1"/>
                <w:sz w:val="12"/>
                <w:szCs w:val="12"/>
                <w:lang w:eastAsia="ar-SA"/>
              </w:rPr>
            </w:pPr>
            <w:r w:rsidRPr="00C24477">
              <w:rPr>
                <w:rFonts w:eastAsia="Arial"/>
                <w:spacing w:val="-1"/>
                <w:sz w:val="12"/>
                <w:szCs w:val="12"/>
                <w:lang w:eastAsia="ar-SA"/>
              </w:rPr>
              <w:t>Прокладка газопровода - подземная (траншейным способом), ориентировочная глубина заложения – 1,0 м.</w:t>
            </w:r>
          </w:p>
          <w:p w:rsidR="00C24477" w:rsidRPr="00C24477" w:rsidRDefault="00C24477" w:rsidP="00C76A90">
            <w:pPr>
              <w:jc w:val="both"/>
              <w:rPr>
                <w:rFonts w:eastAsia="Arial"/>
                <w:spacing w:val="-1"/>
                <w:sz w:val="12"/>
                <w:szCs w:val="12"/>
                <w:lang w:eastAsia="ar-SA"/>
              </w:rPr>
            </w:pPr>
            <w:r w:rsidRPr="00C24477">
              <w:rPr>
                <w:rFonts w:eastAsia="Arial"/>
                <w:spacing w:val="-1"/>
                <w:sz w:val="12"/>
                <w:szCs w:val="12"/>
                <w:lang w:eastAsia="ar-SA"/>
              </w:rPr>
              <w:t>Проектом предусмотрено:</w:t>
            </w:r>
          </w:p>
          <w:p w:rsidR="00C24477" w:rsidRPr="00C24477" w:rsidRDefault="00C24477" w:rsidP="00C76A90">
            <w:pPr>
              <w:jc w:val="both"/>
              <w:rPr>
                <w:rFonts w:eastAsia="Arial"/>
                <w:spacing w:val="-1"/>
                <w:sz w:val="12"/>
                <w:szCs w:val="12"/>
                <w:lang w:eastAsia="ar-SA"/>
              </w:rPr>
            </w:pPr>
            <w:r w:rsidRPr="00C24477">
              <w:rPr>
                <w:rFonts w:eastAsia="Arial"/>
                <w:spacing w:val="-1"/>
                <w:sz w:val="12"/>
                <w:szCs w:val="12"/>
                <w:lang w:eastAsia="ar-SA"/>
              </w:rPr>
              <w:t>- предусмотреть герметизацию вводов и выпусков инженерных коммуникаций в подвальных помещениях зданий любого назначения, расположенных в зоне 50-ти метров от проектируемых подземных газопроводов, а также высверливание отверстий в крышках колодцев подземных коммуникаций.</w:t>
            </w:r>
          </w:p>
        </w:tc>
      </w:tr>
      <w:tr w:rsidR="00C24477" w:rsidRPr="00C24477" w:rsidTr="00C24477">
        <w:tc>
          <w:tcPr>
            <w:tcW w:w="4250" w:type="dxa"/>
            <w:vMerge w:val="restart"/>
            <w:vAlign w:val="center"/>
          </w:tcPr>
          <w:p w:rsidR="00C24477" w:rsidRPr="00C24477" w:rsidRDefault="00C24477" w:rsidP="00C76A90">
            <w:pPr>
              <w:rPr>
                <w:sz w:val="12"/>
                <w:szCs w:val="12"/>
                <w:lang w:eastAsia="ar-SA"/>
              </w:rPr>
            </w:pPr>
            <w:r w:rsidRPr="00C24477">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C24477">
              <w:rPr>
                <w:sz w:val="12"/>
                <w:szCs w:val="12"/>
                <w:lang w:eastAsia="ar-SA"/>
              </w:rPr>
              <w:t>Мпа</w:t>
            </w:r>
            <w:proofErr w:type="spellEnd"/>
            <w:r w:rsidRPr="00C24477">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C24477">
              <w:rPr>
                <w:sz w:val="12"/>
                <w:szCs w:val="12"/>
                <w:lang w:eastAsia="ar-SA"/>
              </w:rPr>
              <w:t>п</w:t>
            </w:r>
            <w:proofErr w:type="spellEnd"/>
            <w:r w:rsidRPr="00C24477">
              <w:rPr>
                <w:sz w:val="12"/>
                <w:szCs w:val="12"/>
                <w:lang w:eastAsia="ar-SA"/>
              </w:rPr>
              <w:t>/м с</w:t>
            </w:r>
            <w:proofErr w:type="gramStart"/>
            <w:r w:rsidRPr="00C24477">
              <w:rPr>
                <w:sz w:val="12"/>
                <w:szCs w:val="12"/>
                <w:lang w:eastAsia="ar-SA"/>
              </w:rPr>
              <w:t>.Е</w:t>
            </w:r>
            <w:proofErr w:type="gramEnd"/>
            <w:r w:rsidRPr="00C24477">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C24477" w:rsidRPr="00C24477" w:rsidRDefault="00C24477" w:rsidP="00C76A90">
            <w:pPr>
              <w:jc w:val="center"/>
              <w:rPr>
                <w:sz w:val="12"/>
                <w:szCs w:val="12"/>
                <w:lang w:eastAsia="ar-SA"/>
              </w:rPr>
            </w:pPr>
            <w:r w:rsidRPr="00C24477">
              <w:rPr>
                <w:sz w:val="12"/>
                <w:szCs w:val="12"/>
                <w:lang w:eastAsia="ar-SA"/>
              </w:rPr>
              <w:t>Лист</w:t>
            </w:r>
          </w:p>
        </w:tc>
      </w:tr>
      <w:tr w:rsidR="00C24477" w:rsidRPr="00C24477" w:rsidTr="00C24477">
        <w:tc>
          <w:tcPr>
            <w:tcW w:w="4250" w:type="dxa"/>
            <w:vMerge/>
            <w:vAlign w:val="center"/>
          </w:tcPr>
          <w:p w:rsidR="00C24477" w:rsidRPr="00C24477" w:rsidRDefault="00C24477" w:rsidP="00C76A90">
            <w:pPr>
              <w:jc w:val="center"/>
              <w:rPr>
                <w:sz w:val="12"/>
                <w:szCs w:val="12"/>
                <w:lang w:eastAsia="ar-SA"/>
              </w:rPr>
            </w:pPr>
          </w:p>
        </w:tc>
        <w:tc>
          <w:tcPr>
            <w:tcW w:w="576" w:type="dxa"/>
            <w:vAlign w:val="center"/>
          </w:tcPr>
          <w:p w:rsidR="00C24477" w:rsidRPr="00C24477" w:rsidRDefault="00C24477" w:rsidP="00C76A90">
            <w:pPr>
              <w:jc w:val="center"/>
              <w:rPr>
                <w:sz w:val="12"/>
                <w:szCs w:val="12"/>
                <w:lang w:eastAsia="ar-SA"/>
              </w:rPr>
            </w:pPr>
            <w:r w:rsidRPr="00C24477">
              <w:rPr>
                <w:sz w:val="12"/>
                <w:szCs w:val="12"/>
                <w:lang w:eastAsia="ar-SA"/>
              </w:rPr>
              <w:t>8</w:t>
            </w:r>
          </w:p>
        </w:tc>
      </w:tr>
    </w:tbl>
    <w:p w:rsidR="00FB0531" w:rsidRDefault="00FB0531" w:rsidP="00C76A90">
      <w:pPr>
        <w:jc w:val="both"/>
        <w:rPr>
          <w:sz w:val="16"/>
          <w:szCs w:val="16"/>
        </w:rPr>
      </w:pPr>
    </w:p>
    <w:tbl>
      <w:tblPr>
        <w:tblStyle w:val="102"/>
        <w:tblW w:w="5000" w:type="pct"/>
        <w:tblLayout w:type="fixed"/>
        <w:tblCellMar>
          <w:left w:w="28" w:type="dxa"/>
          <w:right w:w="28" w:type="dxa"/>
        </w:tblCellMar>
        <w:tblLook w:val="04A0"/>
      </w:tblPr>
      <w:tblGrid>
        <w:gridCol w:w="4107"/>
        <w:gridCol w:w="559"/>
      </w:tblGrid>
      <w:tr w:rsidR="00C24477" w:rsidRPr="00C24477" w:rsidTr="00C24477">
        <w:tc>
          <w:tcPr>
            <w:tcW w:w="4826" w:type="dxa"/>
            <w:gridSpan w:val="2"/>
            <w:vAlign w:val="center"/>
          </w:tcPr>
          <w:p w:rsidR="00C24477" w:rsidRPr="00C24477" w:rsidRDefault="00C24477" w:rsidP="00C76A90">
            <w:pPr>
              <w:tabs>
                <w:tab w:val="left" w:pos="3686"/>
              </w:tabs>
              <w:autoSpaceDE w:val="0"/>
              <w:autoSpaceDN w:val="0"/>
              <w:adjustRightInd w:val="0"/>
              <w:jc w:val="center"/>
              <w:rPr>
                <w:bCs/>
                <w:sz w:val="12"/>
                <w:szCs w:val="12"/>
                <w:lang w:eastAsia="ar-SA"/>
              </w:rPr>
            </w:pPr>
            <w:r w:rsidRPr="00C24477">
              <w:rPr>
                <w:bCs/>
                <w:sz w:val="12"/>
                <w:szCs w:val="12"/>
                <w:lang w:eastAsia="ar-SA"/>
              </w:rPr>
              <w:t>2.2 ОБЪЕКТЫ КУЛЬТУРНОГО НАСЛЕДИЯ</w:t>
            </w:r>
          </w:p>
          <w:p w:rsidR="00C24477" w:rsidRPr="00C24477" w:rsidRDefault="00C24477" w:rsidP="00C76A90">
            <w:pPr>
              <w:tabs>
                <w:tab w:val="left" w:pos="3686"/>
                <w:tab w:val="left" w:pos="4320"/>
              </w:tabs>
              <w:jc w:val="both"/>
              <w:rPr>
                <w:rFonts w:eastAsia="Arial"/>
                <w:spacing w:val="-1"/>
                <w:sz w:val="12"/>
                <w:szCs w:val="12"/>
                <w:lang w:eastAsia="ar-SA"/>
              </w:rPr>
            </w:pPr>
            <w:proofErr w:type="gramStart"/>
            <w:r w:rsidRPr="00C24477">
              <w:rPr>
                <w:rFonts w:eastAsia="Arial"/>
                <w:spacing w:val="-1"/>
                <w:sz w:val="12"/>
                <w:szCs w:val="12"/>
                <w:lang w:eastAsia="ar-SA"/>
              </w:rPr>
              <w:lastRenderedPageBreak/>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C24477">
              <w:rPr>
                <w:rFonts w:eastAsia="Arial"/>
                <w:spacing w:val="-1"/>
                <w:sz w:val="12"/>
                <w:szCs w:val="12"/>
                <w:lang w:eastAsia="ar-SA"/>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C24477" w:rsidRPr="00C24477" w:rsidRDefault="00C24477" w:rsidP="00C76A90">
            <w:pPr>
              <w:tabs>
                <w:tab w:val="left" w:pos="3686"/>
              </w:tabs>
              <w:jc w:val="both"/>
              <w:rPr>
                <w:rFonts w:eastAsia="Arial"/>
                <w:spacing w:val="-1"/>
                <w:sz w:val="12"/>
                <w:szCs w:val="12"/>
                <w:lang w:eastAsia="ar-SA"/>
              </w:rPr>
            </w:pPr>
            <w:proofErr w:type="gramStart"/>
            <w:r w:rsidRPr="00C24477">
              <w:rPr>
                <w:rFonts w:eastAsia="Arial"/>
                <w:spacing w:val="-1"/>
                <w:sz w:val="12"/>
                <w:szCs w:val="12"/>
                <w:lang w:eastAsia="ar-SA"/>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C24477">
              <w:rPr>
                <w:rFonts w:eastAsia="Arial"/>
                <w:spacing w:val="-1"/>
                <w:sz w:val="12"/>
                <w:szCs w:val="12"/>
                <w:lang w:eastAsia="ar-SA"/>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tc>
      </w:tr>
      <w:tr w:rsidR="00C24477" w:rsidRPr="00C24477" w:rsidTr="00C24477">
        <w:tc>
          <w:tcPr>
            <w:tcW w:w="4250" w:type="dxa"/>
            <w:vMerge w:val="restart"/>
            <w:vAlign w:val="center"/>
          </w:tcPr>
          <w:p w:rsidR="00C24477" w:rsidRPr="00C24477" w:rsidRDefault="00C24477" w:rsidP="00C76A90">
            <w:pPr>
              <w:tabs>
                <w:tab w:val="left" w:pos="3686"/>
              </w:tabs>
              <w:rPr>
                <w:sz w:val="12"/>
                <w:szCs w:val="12"/>
                <w:lang w:eastAsia="ar-SA"/>
              </w:rPr>
            </w:pPr>
            <w:r w:rsidRPr="00C24477">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C24477">
              <w:rPr>
                <w:sz w:val="12"/>
                <w:szCs w:val="12"/>
                <w:lang w:eastAsia="ar-SA"/>
              </w:rPr>
              <w:t>Мпа</w:t>
            </w:r>
            <w:proofErr w:type="spellEnd"/>
            <w:r w:rsidRPr="00C24477">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C24477">
              <w:rPr>
                <w:sz w:val="12"/>
                <w:szCs w:val="12"/>
                <w:lang w:eastAsia="ar-SA"/>
              </w:rPr>
              <w:t>п</w:t>
            </w:r>
            <w:proofErr w:type="spellEnd"/>
            <w:r w:rsidRPr="00C24477">
              <w:rPr>
                <w:sz w:val="12"/>
                <w:szCs w:val="12"/>
                <w:lang w:eastAsia="ar-SA"/>
              </w:rPr>
              <w:t>/м с</w:t>
            </w:r>
            <w:proofErr w:type="gramStart"/>
            <w:r w:rsidRPr="00C24477">
              <w:rPr>
                <w:sz w:val="12"/>
                <w:szCs w:val="12"/>
                <w:lang w:eastAsia="ar-SA"/>
              </w:rPr>
              <w:t>.Е</w:t>
            </w:r>
            <w:proofErr w:type="gramEnd"/>
            <w:r w:rsidRPr="00C24477">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C24477" w:rsidRPr="00C24477" w:rsidRDefault="00C24477" w:rsidP="00C76A90">
            <w:pPr>
              <w:tabs>
                <w:tab w:val="left" w:pos="3686"/>
              </w:tabs>
              <w:jc w:val="center"/>
              <w:rPr>
                <w:sz w:val="12"/>
                <w:szCs w:val="12"/>
                <w:lang w:eastAsia="ar-SA"/>
              </w:rPr>
            </w:pPr>
            <w:r w:rsidRPr="00C24477">
              <w:rPr>
                <w:sz w:val="12"/>
                <w:szCs w:val="12"/>
                <w:lang w:eastAsia="ar-SA"/>
              </w:rPr>
              <w:t>Лист</w:t>
            </w:r>
          </w:p>
        </w:tc>
      </w:tr>
      <w:tr w:rsidR="00C24477" w:rsidRPr="00C24477" w:rsidTr="00C24477">
        <w:tc>
          <w:tcPr>
            <w:tcW w:w="4250" w:type="dxa"/>
            <w:vMerge/>
            <w:vAlign w:val="center"/>
          </w:tcPr>
          <w:p w:rsidR="00C24477" w:rsidRPr="00C24477" w:rsidRDefault="00C24477" w:rsidP="00C76A90">
            <w:pPr>
              <w:tabs>
                <w:tab w:val="left" w:pos="3686"/>
              </w:tabs>
              <w:jc w:val="center"/>
              <w:rPr>
                <w:sz w:val="12"/>
                <w:szCs w:val="12"/>
                <w:lang w:eastAsia="ar-SA"/>
              </w:rPr>
            </w:pPr>
          </w:p>
        </w:tc>
        <w:tc>
          <w:tcPr>
            <w:tcW w:w="576" w:type="dxa"/>
            <w:vAlign w:val="center"/>
          </w:tcPr>
          <w:p w:rsidR="00C24477" w:rsidRPr="00C24477" w:rsidRDefault="00C24477" w:rsidP="00C76A90">
            <w:pPr>
              <w:tabs>
                <w:tab w:val="left" w:pos="3686"/>
              </w:tabs>
              <w:jc w:val="center"/>
              <w:rPr>
                <w:sz w:val="12"/>
                <w:szCs w:val="12"/>
                <w:lang w:eastAsia="ar-SA"/>
              </w:rPr>
            </w:pPr>
            <w:r w:rsidRPr="00C24477">
              <w:rPr>
                <w:sz w:val="12"/>
                <w:szCs w:val="12"/>
                <w:lang w:eastAsia="ar-SA"/>
              </w:rPr>
              <w:t>9</w:t>
            </w:r>
          </w:p>
        </w:tc>
      </w:tr>
    </w:tbl>
    <w:p w:rsidR="00FB0531" w:rsidRDefault="00FB0531" w:rsidP="00C76A90">
      <w:pPr>
        <w:jc w:val="both"/>
        <w:rPr>
          <w:sz w:val="16"/>
          <w:szCs w:val="16"/>
        </w:rPr>
      </w:pPr>
    </w:p>
    <w:tbl>
      <w:tblPr>
        <w:tblStyle w:val="11a"/>
        <w:tblW w:w="5000" w:type="pct"/>
        <w:tblLayout w:type="fixed"/>
        <w:tblCellMar>
          <w:left w:w="28" w:type="dxa"/>
          <w:right w:w="28" w:type="dxa"/>
        </w:tblCellMar>
        <w:tblLook w:val="04A0"/>
      </w:tblPr>
      <w:tblGrid>
        <w:gridCol w:w="4107"/>
        <w:gridCol w:w="559"/>
      </w:tblGrid>
      <w:tr w:rsidR="00135E02" w:rsidRPr="00135E02" w:rsidTr="00135E02">
        <w:tc>
          <w:tcPr>
            <w:tcW w:w="4826" w:type="dxa"/>
            <w:gridSpan w:val="2"/>
            <w:vAlign w:val="center"/>
          </w:tcPr>
          <w:p w:rsidR="00135E02" w:rsidRPr="00135E02" w:rsidRDefault="00135E02" w:rsidP="00C76A90">
            <w:pPr>
              <w:autoSpaceDE w:val="0"/>
              <w:autoSpaceDN w:val="0"/>
              <w:adjustRightInd w:val="0"/>
              <w:jc w:val="center"/>
              <w:rPr>
                <w:bCs/>
                <w:sz w:val="12"/>
                <w:szCs w:val="12"/>
                <w:lang w:eastAsia="ar-SA"/>
              </w:rPr>
            </w:pPr>
            <w:r w:rsidRPr="00135E02">
              <w:rPr>
                <w:bCs/>
                <w:sz w:val="12"/>
                <w:szCs w:val="12"/>
                <w:lang w:eastAsia="ar-SA"/>
              </w:rPr>
              <w:t>Раздел 2. Положение о размещении линейного объекта</w:t>
            </w:r>
          </w:p>
          <w:p w:rsidR="00135E02" w:rsidRPr="00135E02" w:rsidRDefault="00135E02" w:rsidP="00C76A90">
            <w:pPr>
              <w:autoSpaceDE w:val="0"/>
              <w:autoSpaceDN w:val="0"/>
              <w:adjustRightInd w:val="0"/>
              <w:jc w:val="center"/>
              <w:rPr>
                <w:bCs/>
                <w:sz w:val="12"/>
                <w:szCs w:val="12"/>
                <w:lang w:eastAsia="ar-SA"/>
              </w:rPr>
            </w:pPr>
          </w:p>
          <w:p w:rsidR="00135E02" w:rsidRPr="00135E02" w:rsidRDefault="00135E02" w:rsidP="00C76A90">
            <w:pPr>
              <w:autoSpaceDE w:val="0"/>
              <w:autoSpaceDN w:val="0"/>
              <w:adjustRightInd w:val="0"/>
              <w:jc w:val="center"/>
              <w:rPr>
                <w:bCs/>
                <w:sz w:val="12"/>
                <w:szCs w:val="12"/>
                <w:lang w:eastAsia="ar-SA"/>
              </w:rPr>
            </w:pPr>
            <w:r w:rsidRPr="00135E02">
              <w:rPr>
                <w:bCs/>
                <w:sz w:val="12"/>
                <w:szCs w:val="12"/>
                <w:lang w:eastAsia="ar-SA"/>
              </w:rPr>
              <w:t>2.1 ХАРАКТЕРИСТИКИ ЛИНЕЙНОГО ОБЪЕКТА</w:t>
            </w:r>
          </w:p>
          <w:p w:rsidR="00135E02" w:rsidRPr="00135E02" w:rsidRDefault="00135E02" w:rsidP="00C76A90">
            <w:pPr>
              <w:autoSpaceDE w:val="0"/>
              <w:autoSpaceDN w:val="0"/>
              <w:adjustRightInd w:val="0"/>
              <w:jc w:val="center"/>
              <w:rPr>
                <w:bCs/>
                <w:sz w:val="12"/>
                <w:szCs w:val="12"/>
                <w:lang w:eastAsia="ar-SA"/>
              </w:rPr>
            </w:pPr>
          </w:p>
          <w:p w:rsidR="00135E02" w:rsidRPr="00135E02" w:rsidRDefault="00135E02" w:rsidP="00C76A90">
            <w:pPr>
              <w:jc w:val="both"/>
              <w:rPr>
                <w:rFonts w:eastAsia="Arial"/>
                <w:color w:val="FF0000"/>
                <w:spacing w:val="-1"/>
                <w:sz w:val="12"/>
                <w:szCs w:val="12"/>
                <w:lang w:eastAsia="ar-SA"/>
              </w:rPr>
            </w:pPr>
            <w:r w:rsidRPr="00135E02">
              <w:rPr>
                <w:rFonts w:eastAsia="Arial"/>
                <w:spacing w:val="-1"/>
                <w:sz w:val="12"/>
                <w:szCs w:val="12"/>
                <w:lang w:eastAsia="ar-SA"/>
              </w:rPr>
              <w:t xml:space="preserve">Проектируемый линейный объект «Межпоселковый газопровод высокого давления (1,2 </w:t>
            </w:r>
            <w:proofErr w:type="spellStart"/>
            <w:r w:rsidRPr="00135E02">
              <w:rPr>
                <w:rFonts w:eastAsia="Arial"/>
                <w:spacing w:val="-1"/>
                <w:sz w:val="12"/>
                <w:szCs w:val="12"/>
                <w:lang w:eastAsia="ar-SA"/>
              </w:rPr>
              <w:t>Мпа</w:t>
            </w:r>
            <w:proofErr w:type="spellEnd"/>
            <w:r w:rsidRPr="00135E02">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135E02">
              <w:rPr>
                <w:rFonts w:eastAsia="Arial"/>
                <w:spacing w:val="-1"/>
                <w:sz w:val="12"/>
                <w:szCs w:val="12"/>
                <w:lang w:eastAsia="ar-SA"/>
              </w:rPr>
              <w:t>п</w:t>
            </w:r>
            <w:proofErr w:type="spellEnd"/>
            <w:r w:rsidRPr="00135E02">
              <w:rPr>
                <w:rFonts w:eastAsia="Arial"/>
                <w:spacing w:val="-1"/>
                <w:sz w:val="12"/>
                <w:szCs w:val="12"/>
                <w:lang w:eastAsia="ar-SA"/>
              </w:rPr>
              <w:t>/м с</w:t>
            </w:r>
            <w:proofErr w:type="gramStart"/>
            <w:r w:rsidRPr="00135E02">
              <w:rPr>
                <w:rFonts w:eastAsia="Arial"/>
                <w:spacing w:val="-1"/>
                <w:sz w:val="12"/>
                <w:szCs w:val="12"/>
                <w:lang w:eastAsia="ar-SA"/>
              </w:rPr>
              <w:t>.Е</w:t>
            </w:r>
            <w:proofErr w:type="gramEnd"/>
            <w:r w:rsidRPr="00135E02">
              <w:rPr>
                <w:rFonts w:eastAsia="Arial"/>
                <w:spacing w:val="-1"/>
                <w:sz w:val="12"/>
                <w:szCs w:val="12"/>
                <w:lang w:eastAsia="ar-SA"/>
              </w:rPr>
              <w:t xml:space="preserve">лизаветовка Павловского района Воронежской области, расположенного в г.Павловске Павловского муниципального района Воронежской области»располагается на территории </w:t>
            </w:r>
            <w:proofErr w:type="spellStart"/>
            <w:r w:rsidRPr="00135E02">
              <w:rPr>
                <w:rFonts w:eastAsia="Arial"/>
                <w:spacing w:val="-1"/>
                <w:sz w:val="12"/>
                <w:szCs w:val="12"/>
                <w:lang w:eastAsia="ar-SA"/>
              </w:rPr>
              <w:t>г.ПавловскПавловского</w:t>
            </w:r>
            <w:proofErr w:type="spellEnd"/>
            <w:r w:rsidRPr="00135E02">
              <w:rPr>
                <w:rFonts w:eastAsia="Arial"/>
                <w:spacing w:val="-1"/>
                <w:sz w:val="12"/>
                <w:szCs w:val="12"/>
                <w:lang w:eastAsia="ar-SA"/>
              </w:rPr>
              <w:t xml:space="preserve"> муниципального района Воронежской области.</w:t>
            </w:r>
          </w:p>
          <w:p w:rsidR="00135E02" w:rsidRPr="00135E02" w:rsidRDefault="00135E02" w:rsidP="00C76A90">
            <w:pPr>
              <w:jc w:val="both"/>
              <w:rPr>
                <w:rFonts w:eastAsia="Arial"/>
                <w:spacing w:val="-1"/>
                <w:sz w:val="12"/>
                <w:szCs w:val="12"/>
                <w:lang w:eastAsia="ar-SA"/>
              </w:rPr>
            </w:pPr>
            <w:r w:rsidRPr="00135E02">
              <w:rPr>
                <w:rFonts w:eastAsia="Arial"/>
                <w:spacing w:val="-1"/>
                <w:sz w:val="12"/>
                <w:szCs w:val="12"/>
                <w:lang w:eastAsia="ar-SA"/>
              </w:rPr>
              <w:t xml:space="preserve">Точкой подключения 1 проектируемого газопровода является существующий подземный межпоселковый </w:t>
            </w:r>
            <w:proofErr w:type="spellStart"/>
            <w:r w:rsidRPr="00135E02">
              <w:rPr>
                <w:rFonts w:eastAsia="Arial"/>
                <w:spacing w:val="-1"/>
                <w:sz w:val="12"/>
                <w:szCs w:val="12"/>
                <w:lang w:eastAsia="ar-SA"/>
              </w:rPr>
              <w:t>Dy</w:t>
            </w:r>
            <w:proofErr w:type="spellEnd"/>
            <w:r w:rsidRPr="00135E02">
              <w:rPr>
                <w:rFonts w:eastAsia="Arial"/>
                <w:spacing w:val="-1"/>
                <w:sz w:val="12"/>
                <w:szCs w:val="12"/>
                <w:lang w:eastAsia="ar-SA"/>
              </w:rPr>
              <w:t xml:space="preserve"> 325 мм, по адресу: р-н Павловский, г</w:t>
            </w:r>
            <w:proofErr w:type="gramStart"/>
            <w:r w:rsidRPr="00135E02">
              <w:rPr>
                <w:rFonts w:eastAsia="Arial"/>
                <w:spacing w:val="-1"/>
                <w:sz w:val="12"/>
                <w:szCs w:val="12"/>
                <w:lang w:eastAsia="ar-SA"/>
              </w:rPr>
              <w:t>.П</w:t>
            </w:r>
            <w:proofErr w:type="gramEnd"/>
            <w:r w:rsidRPr="00135E02">
              <w:rPr>
                <w:rFonts w:eastAsia="Arial"/>
                <w:spacing w:val="-1"/>
                <w:sz w:val="12"/>
                <w:szCs w:val="12"/>
                <w:lang w:eastAsia="ar-SA"/>
              </w:rPr>
              <w:t xml:space="preserve">авловск (у АГРС Павловск); точкой подключения 2 проектируемого газопровода является  существующий подземный межпоселковый </w:t>
            </w:r>
            <w:proofErr w:type="spellStart"/>
            <w:r w:rsidRPr="00135E02">
              <w:rPr>
                <w:rFonts w:eastAsia="Arial"/>
                <w:spacing w:val="-1"/>
                <w:sz w:val="12"/>
                <w:szCs w:val="12"/>
                <w:lang w:eastAsia="ar-SA"/>
              </w:rPr>
              <w:t>Dy</w:t>
            </w:r>
            <w:proofErr w:type="spellEnd"/>
            <w:r w:rsidRPr="00135E02">
              <w:rPr>
                <w:rFonts w:eastAsia="Arial"/>
                <w:spacing w:val="-1"/>
                <w:sz w:val="12"/>
                <w:szCs w:val="12"/>
                <w:lang w:eastAsia="ar-SA"/>
              </w:rPr>
              <w:t xml:space="preserve"> 325 мм, по адресу: р-н Павловский, г.Павловск (ответвление на с. Елизаветовка)</w:t>
            </w:r>
          </w:p>
          <w:p w:rsidR="00135E02" w:rsidRPr="00135E02" w:rsidRDefault="00135E02" w:rsidP="00C76A90">
            <w:pPr>
              <w:jc w:val="both"/>
              <w:rPr>
                <w:rFonts w:eastAsia="Arial"/>
                <w:spacing w:val="-1"/>
                <w:sz w:val="12"/>
                <w:szCs w:val="12"/>
                <w:lang w:eastAsia="ar-SA"/>
              </w:rPr>
            </w:pPr>
            <w:r w:rsidRPr="00135E02">
              <w:rPr>
                <w:rFonts w:eastAsia="Arial"/>
                <w:spacing w:val="-1"/>
                <w:sz w:val="12"/>
                <w:szCs w:val="12"/>
                <w:lang w:eastAsia="ar-SA"/>
              </w:rPr>
              <w:t xml:space="preserve">Материал труб в точках подключения – сталь; максимальное давление – 1.2 </w:t>
            </w:r>
            <w:proofErr w:type="spellStart"/>
            <w:r w:rsidRPr="00135E02">
              <w:rPr>
                <w:rFonts w:eastAsia="Arial"/>
                <w:spacing w:val="-1"/>
                <w:sz w:val="12"/>
                <w:szCs w:val="12"/>
                <w:lang w:eastAsia="ar-SA"/>
              </w:rPr>
              <w:t>Мпа</w:t>
            </w:r>
            <w:proofErr w:type="spellEnd"/>
            <w:r w:rsidRPr="00135E02">
              <w:rPr>
                <w:rFonts w:eastAsia="Arial"/>
                <w:spacing w:val="-1"/>
                <w:sz w:val="12"/>
                <w:szCs w:val="12"/>
                <w:lang w:eastAsia="ar-SA"/>
              </w:rPr>
              <w:t xml:space="preserve">, фактическое – 0.6 </w:t>
            </w:r>
            <w:proofErr w:type="spellStart"/>
            <w:r w:rsidRPr="00135E02">
              <w:rPr>
                <w:rFonts w:eastAsia="Arial"/>
                <w:spacing w:val="-1"/>
                <w:sz w:val="12"/>
                <w:szCs w:val="12"/>
                <w:lang w:eastAsia="ar-SA"/>
              </w:rPr>
              <w:t>Мпа</w:t>
            </w:r>
            <w:proofErr w:type="spellEnd"/>
            <w:r w:rsidRPr="00135E02">
              <w:rPr>
                <w:rFonts w:eastAsia="Arial"/>
                <w:spacing w:val="-1"/>
                <w:sz w:val="12"/>
                <w:szCs w:val="12"/>
                <w:lang w:eastAsia="ar-SA"/>
              </w:rPr>
              <w:t>.</w:t>
            </w:r>
          </w:p>
          <w:p w:rsidR="00135E02" w:rsidRPr="00135E02" w:rsidRDefault="00135E02" w:rsidP="00C76A90">
            <w:pPr>
              <w:jc w:val="both"/>
              <w:rPr>
                <w:rFonts w:eastAsia="Arial"/>
                <w:spacing w:val="-1"/>
                <w:sz w:val="12"/>
                <w:szCs w:val="12"/>
                <w:lang w:eastAsia="ar-SA"/>
              </w:rPr>
            </w:pPr>
            <w:r w:rsidRPr="00135E02">
              <w:rPr>
                <w:rFonts w:eastAsia="Arial"/>
                <w:spacing w:val="-1"/>
                <w:sz w:val="12"/>
                <w:szCs w:val="12"/>
                <w:lang w:eastAsia="ar-SA"/>
              </w:rPr>
              <w:t>Прокладка газопровода - подземная (траншейным способом), ориентировочная глубина заложения – 1,0 м.</w:t>
            </w:r>
          </w:p>
          <w:p w:rsidR="00135E02" w:rsidRPr="00135E02" w:rsidRDefault="00135E02" w:rsidP="00C76A90">
            <w:pPr>
              <w:jc w:val="both"/>
              <w:rPr>
                <w:rFonts w:eastAsia="Arial"/>
                <w:spacing w:val="-1"/>
                <w:sz w:val="12"/>
                <w:szCs w:val="12"/>
                <w:lang w:eastAsia="ar-SA"/>
              </w:rPr>
            </w:pPr>
            <w:r w:rsidRPr="00135E02">
              <w:rPr>
                <w:rFonts w:eastAsia="Arial"/>
                <w:spacing w:val="-1"/>
                <w:sz w:val="12"/>
                <w:szCs w:val="12"/>
                <w:lang w:eastAsia="ar-SA"/>
              </w:rPr>
              <w:t>Проектом предусмотрено:</w:t>
            </w:r>
          </w:p>
          <w:p w:rsidR="00135E02" w:rsidRPr="00135E02" w:rsidRDefault="00135E02" w:rsidP="00C76A90">
            <w:pPr>
              <w:jc w:val="both"/>
              <w:rPr>
                <w:rFonts w:eastAsia="Arial"/>
                <w:spacing w:val="-1"/>
                <w:sz w:val="12"/>
                <w:szCs w:val="12"/>
                <w:lang w:eastAsia="ar-SA"/>
              </w:rPr>
            </w:pPr>
            <w:r w:rsidRPr="00135E02">
              <w:rPr>
                <w:rFonts w:eastAsia="Arial"/>
                <w:spacing w:val="-1"/>
                <w:sz w:val="12"/>
                <w:szCs w:val="12"/>
                <w:lang w:eastAsia="ar-SA"/>
              </w:rPr>
              <w:t>- предусмотреть герметизацию вводов и выпусков инженерных коммуникаций в подвальных помещениях зданий любого назначения, расположенных в зоне 50-ти метров от проектируемых подземных газопроводов, а также высверливание отверстий в крышках колодцев подземных коммуникаций.</w:t>
            </w:r>
          </w:p>
        </w:tc>
      </w:tr>
      <w:tr w:rsidR="00135E02" w:rsidRPr="00135E02" w:rsidTr="00135E02">
        <w:tc>
          <w:tcPr>
            <w:tcW w:w="4250" w:type="dxa"/>
            <w:vMerge w:val="restart"/>
            <w:vAlign w:val="center"/>
          </w:tcPr>
          <w:p w:rsidR="00135E02" w:rsidRPr="00135E02" w:rsidRDefault="00135E02" w:rsidP="00C76A90">
            <w:pPr>
              <w:rPr>
                <w:sz w:val="12"/>
                <w:szCs w:val="12"/>
                <w:lang w:eastAsia="ar-SA"/>
              </w:rPr>
            </w:pPr>
            <w:r w:rsidRPr="00135E02">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135E02">
              <w:rPr>
                <w:sz w:val="12"/>
                <w:szCs w:val="12"/>
                <w:lang w:eastAsia="ar-SA"/>
              </w:rPr>
              <w:t>Мпа</w:t>
            </w:r>
            <w:proofErr w:type="spellEnd"/>
            <w:r w:rsidRPr="00135E02">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135E02">
              <w:rPr>
                <w:sz w:val="12"/>
                <w:szCs w:val="12"/>
                <w:lang w:eastAsia="ar-SA"/>
              </w:rPr>
              <w:t>п</w:t>
            </w:r>
            <w:proofErr w:type="spellEnd"/>
            <w:r w:rsidRPr="00135E02">
              <w:rPr>
                <w:sz w:val="12"/>
                <w:szCs w:val="12"/>
                <w:lang w:eastAsia="ar-SA"/>
              </w:rPr>
              <w:t>/м с</w:t>
            </w:r>
            <w:proofErr w:type="gramStart"/>
            <w:r w:rsidRPr="00135E02">
              <w:rPr>
                <w:sz w:val="12"/>
                <w:szCs w:val="12"/>
                <w:lang w:eastAsia="ar-SA"/>
              </w:rPr>
              <w:t>.Е</w:t>
            </w:r>
            <w:proofErr w:type="gramEnd"/>
            <w:r w:rsidRPr="00135E02">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135E02" w:rsidRPr="00135E02" w:rsidRDefault="00135E02" w:rsidP="00C76A90">
            <w:pPr>
              <w:jc w:val="center"/>
              <w:rPr>
                <w:sz w:val="12"/>
                <w:szCs w:val="12"/>
                <w:lang w:eastAsia="ar-SA"/>
              </w:rPr>
            </w:pPr>
            <w:r w:rsidRPr="00135E02">
              <w:rPr>
                <w:sz w:val="12"/>
                <w:szCs w:val="12"/>
                <w:lang w:eastAsia="ar-SA"/>
              </w:rPr>
              <w:t>Лист</w:t>
            </w:r>
          </w:p>
        </w:tc>
      </w:tr>
      <w:tr w:rsidR="00135E02" w:rsidRPr="00135E02" w:rsidTr="00135E02">
        <w:tc>
          <w:tcPr>
            <w:tcW w:w="4250" w:type="dxa"/>
            <w:vMerge/>
            <w:vAlign w:val="center"/>
          </w:tcPr>
          <w:p w:rsidR="00135E02" w:rsidRPr="00135E02" w:rsidRDefault="00135E02" w:rsidP="00C76A90">
            <w:pPr>
              <w:jc w:val="center"/>
              <w:rPr>
                <w:sz w:val="12"/>
                <w:szCs w:val="12"/>
                <w:lang w:eastAsia="ar-SA"/>
              </w:rPr>
            </w:pPr>
          </w:p>
        </w:tc>
        <w:tc>
          <w:tcPr>
            <w:tcW w:w="576" w:type="dxa"/>
            <w:vAlign w:val="center"/>
          </w:tcPr>
          <w:p w:rsidR="00135E02" w:rsidRPr="00135E02" w:rsidRDefault="00135E02" w:rsidP="00C76A90">
            <w:pPr>
              <w:jc w:val="center"/>
              <w:rPr>
                <w:sz w:val="12"/>
                <w:szCs w:val="12"/>
                <w:lang w:eastAsia="ar-SA"/>
              </w:rPr>
            </w:pPr>
            <w:r w:rsidRPr="00135E02">
              <w:rPr>
                <w:sz w:val="12"/>
                <w:szCs w:val="12"/>
                <w:lang w:eastAsia="ar-SA"/>
              </w:rPr>
              <w:t>8</w:t>
            </w:r>
          </w:p>
        </w:tc>
      </w:tr>
    </w:tbl>
    <w:p w:rsidR="00FB0531" w:rsidRDefault="00FB0531" w:rsidP="00C76A90">
      <w:pPr>
        <w:jc w:val="both"/>
        <w:rPr>
          <w:sz w:val="16"/>
          <w:szCs w:val="16"/>
        </w:rPr>
      </w:pPr>
    </w:p>
    <w:tbl>
      <w:tblPr>
        <w:tblStyle w:val="129"/>
        <w:tblW w:w="5000" w:type="pct"/>
        <w:tblLayout w:type="fixed"/>
        <w:tblCellMar>
          <w:left w:w="28" w:type="dxa"/>
          <w:right w:w="28" w:type="dxa"/>
        </w:tblCellMar>
        <w:tblLook w:val="04A0"/>
      </w:tblPr>
      <w:tblGrid>
        <w:gridCol w:w="4100"/>
        <w:gridCol w:w="566"/>
      </w:tblGrid>
      <w:tr w:rsidR="00E27CF4" w:rsidRPr="00E27CF4" w:rsidTr="00E27CF4">
        <w:tc>
          <w:tcPr>
            <w:tcW w:w="4600" w:type="dxa"/>
            <w:gridSpan w:val="2"/>
            <w:vAlign w:val="center"/>
          </w:tcPr>
          <w:p w:rsidR="00E27CF4" w:rsidRPr="00E27CF4" w:rsidRDefault="00E27CF4" w:rsidP="00C76A90">
            <w:pPr>
              <w:autoSpaceDE w:val="0"/>
              <w:autoSpaceDN w:val="0"/>
              <w:adjustRightInd w:val="0"/>
              <w:jc w:val="center"/>
              <w:rPr>
                <w:bCs/>
                <w:sz w:val="12"/>
                <w:szCs w:val="12"/>
                <w:lang w:eastAsia="ar-SA"/>
              </w:rPr>
            </w:pPr>
            <w:r w:rsidRPr="00E27CF4">
              <w:rPr>
                <w:bCs/>
                <w:sz w:val="12"/>
                <w:szCs w:val="12"/>
                <w:lang w:eastAsia="ar-SA"/>
              </w:rPr>
              <w:t>2.2 ОБЪЕКТЫ КУЛЬТУРНОГО НАСЛЕДИЯ</w:t>
            </w:r>
          </w:p>
          <w:p w:rsidR="00E27CF4" w:rsidRPr="00E27CF4" w:rsidRDefault="00E27CF4" w:rsidP="00C76A90">
            <w:pPr>
              <w:jc w:val="both"/>
              <w:rPr>
                <w:rFonts w:eastAsia="Arial"/>
                <w:spacing w:val="-1"/>
                <w:sz w:val="12"/>
                <w:szCs w:val="12"/>
                <w:lang w:eastAsia="ar-SA"/>
              </w:rPr>
            </w:pPr>
            <w:proofErr w:type="gramStart"/>
            <w:r w:rsidRPr="00E27CF4">
              <w:rPr>
                <w:rFonts w:eastAsia="Arial"/>
                <w:spacing w:val="-1"/>
                <w:sz w:val="12"/>
                <w:szCs w:val="12"/>
                <w:lang w:eastAsia="ar-SA"/>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E27CF4">
              <w:rPr>
                <w:rFonts w:eastAsia="Arial"/>
                <w:spacing w:val="-1"/>
                <w:sz w:val="12"/>
                <w:szCs w:val="12"/>
                <w:lang w:eastAsia="ar-SA"/>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27CF4" w:rsidRPr="00E27CF4" w:rsidRDefault="00E27CF4" w:rsidP="00C76A90">
            <w:pPr>
              <w:jc w:val="both"/>
              <w:rPr>
                <w:rFonts w:eastAsia="Arial"/>
                <w:spacing w:val="-1"/>
                <w:sz w:val="12"/>
                <w:szCs w:val="12"/>
                <w:lang w:eastAsia="ar-SA"/>
              </w:rPr>
            </w:pPr>
            <w:proofErr w:type="gramStart"/>
            <w:r w:rsidRPr="00E27CF4">
              <w:rPr>
                <w:rFonts w:eastAsia="Arial"/>
                <w:spacing w:val="-1"/>
                <w:sz w:val="12"/>
                <w:szCs w:val="12"/>
                <w:lang w:eastAsia="ar-SA"/>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E27CF4">
              <w:rPr>
                <w:rFonts w:eastAsia="Arial"/>
                <w:spacing w:val="-1"/>
                <w:sz w:val="12"/>
                <w:szCs w:val="12"/>
                <w:lang w:eastAsia="ar-SA"/>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tc>
      </w:tr>
      <w:tr w:rsidR="00E27CF4" w:rsidRPr="00E27CF4" w:rsidTr="00E27CF4">
        <w:tc>
          <w:tcPr>
            <w:tcW w:w="4042" w:type="dxa"/>
            <w:vMerge w:val="restart"/>
            <w:vAlign w:val="center"/>
          </w:tcPr>
          <w:p w:rsidR="00E27CF4" w:rsidRPr="00E27CF4" w:rsidRDefault="00E27CF4" w:rsidP="00C76A90">
            <w:pPr>
              <w:rPr>
                <w:sz w:val="12"/>
                <w:szCs w:val="12"/>
                <w:lang w:eastAsia="ar-SA"/>
              </w:rPr>
            </w:pPr>
            <w:r w:rsidRPr="00E27CF4">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E27CF4">
              <w:rPr>
                <w:sz w:val="12"/>
                <w:szCs w:val="12"/>
                <w:lang w:eastAsia="ar-SA"/>
              </w:rPr>
              <w:t>Мпа</w:t>
            </w:r>
            <w:proofErr w:type="spellEnd"/>
            <w:r w:rsidRPr="00E27CF4">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sz w:val="12"/>
                <w:szCs w:val="12"/>
                <w:lang w:eastAsia="ar-SA"/>
              </w:rPr>
              <w:t>п</w:t>
            </w:r>
            <w:proofErr w:type="spellEnd"/>
            <w:r w:rsidRPr="00E27CF4">
              <w:rPr>
                <w:sz w:val="12"/>
                <w:szCs w:val="12"/>
                <w:lang w:eastAsia="ar-SA"/>
              </w:rPr>
              <w:t>/м с</w:t>
            </w:r>
            <w:proofErr w:type="gramStart"/>
            <w:r w:rsidRPr="00E27CF4">
              <w:rPr>
                <w:sz w:val="12"/>
                <w:szCs w:val="12"/>
                <w:lang w:eastAsia="ar-SA"/>
              </w:rPr>
              <w:t>.Е</w:t>
            </w:r>
            <w:proofErr w:type="gramEnd"/>
            <w:r w:rsidRPr="00E27CF4">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Лист</w:t>
            </w:r>
          </w:p>
        </w:tc>
      </w:tr>
      <w:tr w:rsidR="00E27CF4" w:rsidRPr="00E27CF4" w:rsidTr="00E27CF4">
        <w:tc>
          <w:tcPr>
            <w:tcW w:w="4042" w:type="dxa"/>
            <w:vMerge/>
            <w:vAlign w:val="center"/>
          </w:tcPr>
          <w:p w:rsidR="00E27CF4" w:rsidRPr="00E27CF4" w:rsidRDefault="00E27CF4" w:rsidP="00C76A90">
            <w:pPr>
              <w:jc w:val="center"/>
              <w:rPr>
                <w:sz w:val="12"/>
                <w:szCs w:val="12"/>
                <w:lang w:eastAsia="ar-SA"/>
              </w:rPr>
            </w:pP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9</w:t>
            </w:r>
          </w:p>
        </w:tc>
      </w:tr>
    </w:tbl>
    <w:p w:rsidR="00135E02" w:rsidRDefault="00135E02" w:rsidP="00C76A90">
      <w:pPr>
        <w:jc w:val="both"/>
        <w:rPr>
          <w:sz w:val="16"/>
          <w:szCs w:val="16"/>
        </w:rPr>
      </w:pPr>
    </w:p>
    <w:tbl>
      <w:tblPr>
        <w:tblStyle w:val="132"/>
        <w:tblW w:w="5000" w:type="pct"/>
        <w:tblLayout w:type="fixed"/>
        <w:tblCellMar>
          <w:left w:w="28" w:type="dxa"/>
          <w:right w:w="28" w:type="dxa"/>
        </w:tblCellMar>
        <w:tblLook w:val="04A0"/>
      </w:tblPr>
      <w:tblGrid>
        <w:gridCol w:w="4100"/>
        <w:gridCol w:w="566"/>
      </w:tblGrid>
      <w:tr w:rsidR="00E27CF4" w:rsidRPr="00E27CF4" w:rsidTr="00E27CF4">
        <w:tc>
          <w:tcPr>
            <w:tcW w:w="4600" w:type="dxa"/>
            <w:gridSpan w:val="2"/>
            <w:vAlign w:val="center"/>
          </w:tcPr>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Объекты культурного наследия (памятники истории и культуры), на территории Российской Федерации представляют собой уникальную ценность для историко-культурного наследия нашей страны и мирового культурного наследия в целом.</w:t>
            </w:r>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Неотъемлемой частью культурного достояния является археологическое наследие – невосполнимый научный источник по истории человечества.</w:t>
            </w:r>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В соответствии с действующим Законодательством на территории РФ гарантируется сохранность объектов истории и культуры, в том числе и памятников археологии. </w:t>
            </w:r>
            <w:proofErr w:type="gramStart"/>
            <w:r w:rsidRPr="00E27CF4">
              <w:rPr>
                <w:rFonts w:eastAsia="Arial"/>
                <w:spacing w:val="-1"/>
                <w:sz w:val="12"/>
                <w:szCs w:val="12"/>
                <w:lang w:eastAsia="ar-SA"/>
              </w:rPr>
              <w:t>Целью охраны археологических памятников является предотвращение их разрушения, расхищения и уничтожения, сохранение памятников для нынешнего и будущих поколений.</w:t>
            </w:r>
            <w:proofErr w:type="gramEnd"/>
          </w:p>
          <w:p w:rsidR="00E27CF4" w:rsidRPr="00E27CF4" w:rsidRDefault="00E27CF4" w:rsidP="00C76A90">
            <w:pPr>
              <w:jc w:val="both"/>
              <w:rPr>
                <w:rFonts w:eastAsia="Arial"/>
                <w:spacing w:val="-1"/>
                <w:sz w:val="12"/>
                <w:szCs w:val="12"/>
                <w:lang w:eastAsia="ar-SA"/>
              </w:rPr>
            </w:pPr>
            <w:proofErr w:type="gramStart"/>
            <w:r w:rsidRPr="00E27CF4">
              <w:rPr>
                <w:rFonts w:eastAsia="Arial"/>
                <w:spacing w:val="-1"/>
                <w:sz w:val="12"/>
                <w:szCs w:val="12"/>
                <w:lang w:eastAsia="ar-SA"/>
              </w:rPr>
              <w:t>В Российской Федерации объектами археологического наследия признаны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(Федеральный закон №73 «Об объектах культурного наследия (памятниках истории и культуры) народов Российской Федерации» от 25.06.2002 г., ст.3).</w:t>
            </w:r>
            <w:proofErr w:type="gramEnd"/>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Статья 44 Конституции РФ гласит: «Каждый обязан заботиться о сохранении </w:t>
            </w:r>
            <w:r w:rsidRPr="00E27CF4">
              <w:rPr>
                <w:rFonts w:eastAsia="Arial"/>
                <w:spacing w:val="-1"/>
                <w:sz w:val="12"/>
                <w:szCs w:val="12"/>
                <w:lang w:eastAsia="ar-SA"/>
              </w:rPr>
              <w:lastRenderedPageBreak/>
              <w:t xml:space="preserve">исторического и культурного наследия, беречь памятники истории и культуры». Вопросы сохранения, использования, популяризации и государственной охраны памятников истории и культуры, и объектов археологического наследия регулируется Федеральным Законом «Об объектах культурного наследия (памятниках истории и культуры) народов Российской Федерации» от 25.06.2002 г. № 73-ФЗ (далее по тексту – Закон). Этот Закон придает всем объектам археологического наследия всем объектам </w:t>
            </w:r>
          </w:p>
        </w:tc>
      </w:tr>
      <w:tr w:rsidR="00E27CF4" w:rsidRPr="00E27CF4" w:rsidTr="00E27CF4">
        <w:tc>
          <w:tcPr>
            <w:tcW w:w="4042" w:type="dxa"/>
            <w:vMerge w:val="restart"/>
            <w:vAlign w:val="center"/>
          </w:tcPr>
          <w:p w:rsidR="00E27CF4" w:rsidRPr="00E27CF4" w:rsidRDefault="00E27CF4" w:rsidP="00C76A90">
            <w:pPr>
              <w:jc w:val="center"/>
              <w:rPr>
                <w:sz w:val="12"/>
                <w:szCs w:val="12"/>
                <w:lang w:eastAsia="ar-SA"/>
              </w:rPr>
            </w:pPr>
            <w:r w:rsidRPr="00E27CF4">
              <w:rPr>
                <w:sz w:val="12"/>
                <w:szCs w:val="12"/>
                <w:lang w:eastAsia="ar-SA"/>
              </w:rPr>
              <w:lastRenderedPageBreak/>
              <w:t xml:space="preserve">Проект планировки территории линейного объекта: «Межпоселковый газопровод высокого давления (1,2 </w:t>
            </w:r>
            <w:proofErr w:type="spellStart"/>
            <w:r w:rsidRPr="00E27CF4">
              <w:rPr>
                <w:sz w:val="12"/>
                <w:szCs w:val="12"/>
                <w:lang w:eastAsia="ar-SA"/>
              </w:rPr>
              <w:t>Мпа</w:t>
            </w:r>
            <w:proofErr w:type="spellEnd"/>
            <w:r w:rsidRPr="00E27CF4">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sz w:val="12"/>
                <w:szCs w:val="12"/>
                <w:lang w:eastAsia="ar-SA"/>
              </w:rPr>
              <w:t>п</w:t>
            </w:r>
            <w:proofErr w:type="spellEnd"/>
            <w:r w:rsidRPr="00E27CF4">
              <w:rPr>
                <w:sz w:val="12"/>
                <w:szCs w:val="12"/>
                <w:lang w:eastAsia="ar-SA"/>
              </w:rPr>
              <w:t>/м с</w:t>
            </w:r>
            <w:proofErr w:type="gramStart"/>
            <w:r w:rsidRPr="00E27CF4">
              <w:rPr>
                <w:sz w:val="12"/>
                <w:szCs w:val="12"/>
                <w:lang w:eastAsia="ar-SA"/>
              </w:rPr>
              <w:t>.Е</w:t>
            </w:r>
            <w:proofErr w:type="gramEnd"/>
            <w:r w:rsidRPr="00E27CF4">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Лист</w:t>
            </w:r>
          </w:p>
        </w:tc>
      </w:tr>
      <w:tr w:rsidR="00E27CF4" w:rsidRPr="00E27CF4" w:rsidTr="00E27CF4">
        <w:tc>
          <w:tcPr>
            <w:tcW w:w="4042" w:type="dxa"/>
            <w:vMerge/>
            <w:vAlign w:val="center"/>
          </w:tcPr>
          <w:p w:rsidR="00E27CF4" w:rsidRPr="00E27CF4" w:rsidRDefault="00E27CF4" w:rsidP="00C76A90">
            <w:pPr>
              <w:jc w:val="center"/>
              <w:rPr>
                <w:sz w:val="12"/>
                <w:szCs w:val="12"/>
                <w:lang w:eastAsia="ar-SA"/>
              </w:rPr>
            </w:pP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10</w:t>
            </w:r>
          </w:p>
        </w:tc>
      </w:tr>
    </w:tbl>
    <w:p w:rsidR="00135E02" w:rsidRDefault="00135E02" w:rsidP="00C76A90">
      <w:pPr>
        <w:jc w:val="both"/>
        <w:rPr>
          <w:sz w:val="16"/>
          <w:szCs w:val="16"/>
        </w:rPr>
      </w:pPr>
    </w:p>
    <w:tbl>
      <w:tblPr>
        <w:tblStyle w:val="143"/>
        <w:tblW w:w="5000" w:type="pct"/>
        <w:tblLayout w:type="fixed"/>
        <w:tblCellMar>
          <w:left w:w="28" w:type="dxa"/>
          <w:right w:w="28" w:type="dxa"/>
        </w:tblCellMar>
        <w:tblLook w:val="04A0"/>
      </w:tblPr>
      <w:tblGrid>
        <w:gridCol w:w="4100"/>
        <w:gridCol w:w="566"/>
      </w:tblGrid>
      <w:tr w:rsidR="00E27CF4" w:rsidRPr="00E27CF4" w:rsidTr="00E27CF4">
        <w:tc>
          <w:tcPr>
            <w:tcW w:w="4600" w:type="dxa"/>
            <w:gridSpan w:val="2"/>
            <w:vAlign w:val="center"/>
          </w:tcPr>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археологического наследия (памятникам археологии) статус объектов культурного наследия федерального значения (ст.4), причем они являются таковыми со дня их обнаружения (ст.18 п.6). Согласно Закону, объекты археологического наследия четко локализуются на исторически сложившихся территориях (ст.3), с которыми они неразрывно связаны (ст.5), но в гражданском обороте находятся раздельно (ст.49 п.2), поскольку могут являться только государственной собственностью (ст.49 п.3).</w:t>
            </w:r>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Отдельные аспекты охраны ОАН рассматриваются также в других законодательных актах: в Законе РФ «Об охране окружающей среды» от 10.01.2002 г.; в «Земельном Кодексе Российской Федерации»; в Законе «О недрах», Градостроительном Кодексе РФ и др.</w:t>
            </w:r>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Учитывая огромную научную и культурную ценность объектов археологического наследия (ОАН), а </w:t>
            </w:r>
            <w:proofErr w:type="gramStart"/>
            <w:r w:rsidRPr="00E27CF4">
              <w:rPr>
                <w:rFonts w:eastAsia="Arial"/>
                <w:spacing w:val="-1"/>
                <w:sz w:val="12"/>
                <w:szCs w:val="12"/>
                <w:lang w:eastAsia="ar-SA"/>
              </w:rPr>
              <w:t>также то</w:t>
            </w:r>
            <w:proofErr w:type="gramEnd"/>
            <w:r w:rsidRPr="00E27CF4">
              <w:rPr>
                <w:rFonts w:eastAsia="Arial"/>
                <w:spacing w:val="-1"/>
                <w:sz w:val="12"/>
                <w:szCs w:val="12"/>
                <w:lang w:eastAsia="ar-SA"/>
              </w:rPr>
              <w:t xml:space="preserve"> обстоятельство, что хозяйственное строительство может нанести памятникам существенный урон (ОАН являются наиболее уязвимой категорией памятников), законодательство предусматривает ряд специальных мер по обеспечению их сохранности при проведении землеустроительных, земельных и строительных работ. Одним из наиболее важных мероприятий является проведение историко-культурной экспертизы земельного участка, подлежащего хозяйственному освоению (ст.30 Закона). </w:t>
            </w:r>
            <w:proofErr w:type="gramStart"/>
            <w:r w:rsidRPr="00E27CF4">
              <w:rPr>
                <w:rFonts w:eastAsia="Arial"/>
                <w:spacing w:val="-1"/>
                <w:sz w:val="12"/>
                <w:szCs w:val="12"/>
                <w:lang w:eastAsia="ar-SA"/>
              </w:rPr>
              <w:t xml:space="preserve">В Законе определены также особенности проектирования и проведения землеустроительных, земляных, строительных, мелиоративных, хозяйственных и иных работ в случае обнаружения объектов культурного наследия на территории, подлежащей освоению: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(ст.36 п.1, 2). </w:t>
            </w:r>
            <w:proofErr w:type="gramEnd"/>
          </w:p>
        </w:tc>
      </w:tr>
      <w:tr w:rsidR="00E27CF4" w:rsidRPr="00E27CF4" w:rsidTr="00E27CF4">
        <w:tc>
          <w:tcPr>
            <w:tcW w:w="4042" w:type="dxa"/>
            <w:vMerge w:val="restart"/>
            <w:vAlign w:val="center"/>
          </w:tcPr>
          <w:p w:rsidR="00E27CF4" w:rsidRPr="00E27CF4" w:rsidRDefault="00E27CF4" w:rsidP="00C76A90">
            <w:pPr>
              <w:rPr>
                <w:sz w:val="12"/>
                <w:szCs w:val="12"/>
                <w:lang w:eastAsia="ar-SA"/>
              </w:rPr>
            </w:pPr>
            <w:r w:rsidRPr="00E27CF4">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E27CF4">
              <w:rPr>
                <w:sz w:val="12"/>
                <w:szCs w:val="12"/>
                <w:lang w:eastAsia="ar-SA"/>
              </w:rPr>
              <w:t>Мпа</w:t>
            </w:r>
            <w:proofErr w:type="spellEnd"/>
            <w:r w:rsidRPr="00E27CF4">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sz w:val="12"/>
                <w:szCs w:val="12"/>
                <w:lang w:eastAsia="ar-SA"/>
              </w:rPr>
              <w:t>п</w:t>
            </w:r>
            <w:proofErr w:type="spellEnd"/>
            <w:r w:rsidRPr="00E27CF4">
              <w:rPr>
                <w:sz w:val="12"/>
                <w:szCs w:val="12"/>
                <w:lang w:eastAsia="ar-SA"/>
              </w:rPr>
              <w:t>/м с</w:t>
            </w:r>
            <w:proofErr w:type="gramStart"/>
            <w:r w:rsidRPr="00E27CF4">
              <w:rPr>
                <w:sz w:val="12"/>
                <w:szCs w:val="12"/>
                <w:lang w:eastAsia="ar-SA"/>
              </w:rPr>
              <w:t>.Е</w:t>
            </w:r>
            <w:proofErr w:type="gramEnd"/>
            <w:r w:rsidRPr="00E27CF4">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Лист</w:t>
            </w:r>
          </w:p>
        </w:tc>
      </w:tr>
      <w:tr w:rsidR="00E27CF4" w:rsidRPr="00E27CF4" w:rsidTr="00E27CF4">
        <w:tc>
          <w:tcPr>
            <w:tcW w:w="4042" w:type="dxa"/>
            <w:vMerge/>
            <w:vAlign w:val="center"/>
          </w:tcPr>
          <w:p w:rsidR="00E27CF4" w:rsidRPr="00E27CF4" w:rsidRDefault="00E27CF4" w:rsidP="00C76A90">
            <w:pPr>
              <w:jc w:val="center"/>
              <w:rPr>
                <w:sz w:val="12"/>
                <w:szCs w:val="12"/>
                <w:lang w:eastAsia="ar-SA"/>
              </w:rPr>
            </w:pP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11</w:t>
            </w:r>
          </w:p>
        </w:tc>
      </w:tr>
    </w:tbl>
    <w:p w:rsidR="00135E02" w:rsidRDefault="00135E02" w:rsidP="00C76A90">
      <w:pPr>
        <w:jc w:val="both"/>
        <w:rPr>
          <w:sz w:val="16"/>
          <w:szCs w:val="16"/>
        </w:rPr>
      </w:pPr>
    </w:p>
    <w:tbl>
      <w:tblPr>
        <w:tblStyle w:val="152"/>
        <w:tblW w:w="5000" w:type="pct"/>
        <w:tblLayout w:type="fixed"/>
        <w:tblCellMar>
          <w:left w:w="28" w:type="dxa"/>
          <w:right w:w="28" w:type="dxa"/>
        </w:tblCellMar>
        <w:tblLook w:val="04A0"/>
      </w:tblPr>
      <w:tblGrid>
        <w:gridCol w:w="4100"/>
        <w:gridCol w:w="566"/>
      </w:tblGrid>
      <w:tr w:rsidR="00E27CF4" w:rsidRPr="00E27CF4" w:rsidTr="00E27CF4">
        <w:tc>
          <w:tcPr>
            <w:tcW w:w="4600" w:type="dxa"/>
            <w:gridSpan w:val="2"/>
            <w:vAlign w:val="center"/>
          </w:tcPr>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Финансирование работ осуществляется за счет заказчика работ по проектированию и проведению землеустроительных, земляных, строительных, мелиоративных, хозяйственных и иных работ (ст.36, п.4 и ст.37, п.3 Федерального закона «Об объектах культурного наследия (памятников истории и культуры) народов Российской Федерации»; ст.40-44, 47 Закона РФ «Об охране окружающей среды»; п.40 «Положения об охране и использовании памятников истории и культуры»).</w:t>
            </w:r>
          </w:p>
          <w:p w:rsidR="00E27CF4" w:rsidRPr="00E27CF4" w:rsidRDefault="00E27CF4" w:rsidP="00C76A90">
            <w:pPr>
              <w:jc w:val="both"/>
              <w:rPr>
                <w:rFonts w:eastAsia="Arial"/>
                <w:spacing w:val="-1"/>
                <w:sz w:val="12"/>
                <w:szCs w:val="12"/>
                <w:lang w:eastAsia="ar-SA"/>
              </w:rPr>
            </w:pPr>
            <w:proofErr w:type="gramStart"/>
            <w:r w:rsidRPr="00E27CF4">
              <w:rPr>
                <w:rFonts w:eastAsia="Arial"/>
                <w:spacing w:val="-1"/>
                <w:sz w:val="12"/>
                <w:szCs w:val="12"/>
                <w:lang w:eastAsia="ar-SA"/>
              </w:rPr>
              <w:t xml:space="preserve">Среди подзаконных актов эти проблемы подробно освещены в Инструкции Министерства культуры «О порядке учета, обеспечения сохранности, содержания, использования и реставрации недвижимых памятников истории и культуры» от 13.05.1986 г. №203, согласованной с Госстроем (письмо от 01.04.1986 г. № ИП-1682), где также говорится </w:t>
            </w:r>
            <w:proofErr w:type="spellStart"/>
            <w:r w:rsidRPr="00E27CF4">
              <w:rPr>
                <w:rFonts w:eastAsia="Arial"/>
                <w:spacing w:val="-1"/>
                <w:sz w:val="12"/>
                <w:szCs w:val="12"/>
                <w:lang w:eastAsia="ar-SA"/>
              </w:rPr>
              <w:t>онеобходимости</w:t>
            </w:r>
            <w:proofErr w:type="spellEnd"/>
            <w:r w:rsidRPr="00E27CF4">
              <w:rPr>
                <w:rFonts w:eastAsia="Arial"/>
                <w:spacing w:val="-1"/>
                <w:sz w:val="12"/>
                <w:szCs w:val="12"/>
                <w:lang w:eastAsia="ar-SA"/>
              </w:rPr>
              <w:t xml:space="preserve"> выявления в зонах работ неучтенных, ранее неизвестных объектов, т.е. проведение археологического обследования территории будущего строительства.</w:t>
            </w:r>
            <w:proofErr w:type="gramEnd"/>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Требования согласования проектов с органами охраны памятников содержатся в ряде инструктивных документов Госстроя: </w:t>
            </w:r>
            <w:proofErr w:type="spellStart"/>
            <w:r w:rsidRPr="00E27CF4">
              <w:rPr>
                <w:rFonts w:eastAsia="Arial"/>
                <w:spacing w:val="-1"/>
                <w:sz w:val="12"/>
                <w:szCs w:val="12"/>
                <w:lang w:eastAsia="ar-SA"/>
              </w:rPr>
              <w:t>СНиП</w:t>
            </w:r>
            <w:proofErr w:type="spellEnd"/>
            <w:r w:rsidRPr="00E27CF4">
              <w:rPr>
                <w:rFonts w:eastAsia="Arial"/>
                <w:spacing w:val="-1"/>
                <w:sz w:val="12"/>
                <w:szCs w:val="12"/>
                <w:lang w:eastAsia="ar-SA"/>
              </w:rPr>
              <w:t xml:space="preserve"> 11-01-95 «Инструкция о порядке разработки, согласования, утверждения и составе проектной документации на строительство предприятий, зданий и сооружений» (Раздел 4); </w:t>
            </w:r>
            <w:proofErr w:type="spellStart"/>
            <w:r w:rsidRPr="00E27CF4">
              <w:rPr>
                <w:rFonts w:eastAsia="Arial"/>
                <w:spacing w:val="-1"/>
                <w:sz w:val="12"/>
                <w:szCs w:val="12"/>
                <w:lang w:eastAsia="ar-SA"/>
              </w:rPr>
              <w:t>СНиП</w:t>
            </w:r>
            <w:proofErr w:type="spellEnd"/>
            <w:r w:rsidRPr="00E27CF4">
              <w:rPr>
                <w:rFonts w:eastAsia="Arial"/>
                <w:spacing w:val="-1"/>
                <w:sz w:val="12"/>
                <w:szCs w:val="12"/>
                <w:lang w:eastAsia="ar-SA"/>
              </w:rPr>
              <w:t xml:space="preserve"> 11-02-96 «Инженерные изыскания для строительства»; СП 11-102-97 «Инженерно-экологические изыскания для строительства» и др.</w:t>
            </w:r>
          </w:p>
          <w:p w:rsidR="00E27CF4" w:rsidRPr="00E27CF4" w:rsidRDefault="00E27CF4" w:rsidP="00C76A90">
            <w:pPr>
              <w:autoSpaceDE w:val="0"/>
              <w:autoSpaceDN w:val="0"/>
              <w:adjustRightInd w:val="0"/>
              <w:jc w:val="both"/>
              <w:rPr>
                <w:rFonts w:eastAsia="Arial"/>
                <w:spacing w:val="-1"/>
                <w:sz w:val="12"/>
                <w:szCs w:val="12"/>
              </w:rPr>
            </w:pPr>
            <w:r w:rsidRPr="00E27CF4">
              <w:rPr>
                <w:rFonts w:eastAsia="Arial"/>
                <w:spacing w:val="-1"/>
                <w:sz w:val="12"/>
                <w:szCs w:val="12"/>
              </w:rPr>
              <w:t xml:space="preserve">Земляные и строительные работы производить только после осуществления мероприятий, обеспечивающих сохранность культурного слоя и его научное изучение. Для чего необходимо заключить договор на проведение охранных научно-исследовательских работ с организацией, имеющей право на данный вид деятельности. </w:t>
            </w:r>
          </w:p>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В случае обнаружения на территории, подлежащей хозяйственному освоению, объектов, обладающих признаками объекта культурного наследия, земляные, строительные и иные работы должны быть </w:t>
            </w:r>
          </w:p>
        </w:tc>
      </w:tr>
      <w:tr w:rsidR="00E27CF4" w:rsidRPr="00E27CF4" w:rsidTr="00E27CF4">
        <w:tc>
          <w:tcPr>
            <w:tcW w:w="4042" w:type="dxa"/>
            <w:vMerge w:val="restart"/>
            <w:vAlign w:val="center"/>
          </w:tcPr>
          <w:p w:rsidR="00E27CF4" w:rsidRPr="00E27CF4" w:rsidRDefault="00E27CF4" w:rsidP="00C76A90">
            <w:pPr>
              <w:rPr>
                <w:sz w:val="12"/>
                <w:szCs w:val="12"/>
                <w:lang w:eastAsia="ar-SA"/>
              </w:rPr>
            </w:pPr>
            <w:r w:rsidRPr="00E27CF4">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E27CF4">
              <w:rPr>
                <w:sz w:val="12"/>
                <w:szCs w:val="12"/>
                <w:lang w:eastAsia="ar-SA"/>
              </w:rPr>
              <w:t>Мпа</w:t>
            </w:r>
            <w:proofErr w:type="spellEnd"/>
            <w:r w:rsidRPr="00E27CF4">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sz w:val="12"/>
                <w:szCs w:val="12"/>
                <w:lang w:eastAsia="ar-SA"/>
              </w:rPr>
              <w:t>п</w:t>
            </w:r>
            <w:proofErr w:type="spellEnd"/>
            <w:r w:rsidRPr="00E27CF4">
              <w:rPr>
                <w:sz w:val="12"/>
                <w:szCs w:val="12"/>
                <w:lang w:eastAsia="ar-SA"/>
              </w:rPr>
              <w:t>/м с</w:t>
            </w:r>
            <w:proofErr w:type="gramStart"/>
            <w:r w:rsidRPr="00E27CF4">
              <w:rPr>
                <w:sz w:val="12"/>
                <w:szCs w:val="12"/>
                <w:lang w:eastAsia="ar-SA"/>
              </w:rPr>
              <w:t>.Е</w:t>
            </w:r>
            <w:proofErr w:type="gramEnd"/>
            <w:r w:rsidRPr="00E27CF4">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Лист</w:t>
            </w:r>
          </w:p>
        </w:tc>
      </w:tr>
      <w:tr w:rsidR="00E27CF4" w:rsidRPr="00E27CF4" w:rsidTr="00E27CF4">
        <w:tc>
          <w:tcPr>
            <w:tcW w:w="4042" w:type="dxa"/>
            <w:vMerge/>
            <w:vAlign w:val="center"/>
          </w:tcPr>
          <w:p w:rsidR="00E27CF4" w:rsidRPr="00E27CF4" w:rsidRDefault="00E27CF4" w:rsidP="00C76A90">
            <w:pPr>
              <w:jc w:val="center"/>
              <w:rPr>
                <w:sz w:val="12"/>
                <w:szCs w:val="12"/>
                <w:lang w:eastAsia="ar-SA"/>
              </w:rPr>
            </w:pP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12</w:t>
            </w:r>
          </w:p>
        </w:tc>
      </w:tr>
    </w:tbl>
    <w:p w:rsidR="00135E02" w:rsidRDefault="00135E02" w:rsidP="00C76A90">
      <w:pPr>
        <w:jc w:val="both"/>
        <w:rPr>
          <w:sz w:val="16"/>
          <w:szCs w:val="16"/>
        </w:rPr>
      </w:pPr>
    </w:p>
    <w:tbl>
      <w:tblPr>
        <w:tblStyle w:val="160"/>
        <w:tblW w:w="5000" w:type="pct"/>
        <w:tblLayout w:type="fixed"/>
        <w:tblCellMar>
          <w:left w:w="28" w:type="dxa"/>
          <w:right w:w="28" w:type="dxa"/>
        </w:tblCellMar>
        <w:tblLook w:val="04A0"/>
      </w:tblPr>
      <w:tblGrid>
        <w:gridCol w:w="4100"/>
        <w:gridCol w:w="566"/>
      </w:tblGrid>
      <w:tr w:rsidR="00E27CF4" w:rsidRPr="00E27CF4" w:rsidTr="00E27CF4">
        <w:tc>
          <w:tcPr>
            <w:tcW w:w="4600" w:type="dxa"/>
            <w:gridSpan w:val="2"/>
            <w:vAlign w:val="center"/>
          </w:tcPr>
          <w:p w:rsidR="00E27CF4" w:rsidRPr="00E27CF4" w:rsidRDefault="00E27CF4" w:rsidP="00C76A90">
            <w:pPr>
              <w:jc w:val="both"/>
              <w:rPr>
                <w:rFonts w:eastAsia="Arial"/>
                <w:spacing w:val="-1"/>
                <w:sz w:val="12"/>
                <w:szCs w:val="12"/>
                <w:lang w:eastAsia="ar-SA"/>
              </w:rPr>
            </w:pPr>
            <w:r w:rsidRPr="00E27CF4">
              <w:rPr>
                <w:rFonts w:eastAsia="Arial"/>
                <w:spacing w:val="-1"/>
                <w:sz w:val="12"/>
                <w:szCs w:val="12"/>
                <w:lang w:eastAsia="ar-SA"/>
              </w:rPr>
              <w:t xml:space="preserve">исполнителем работ немедленно </w:t>
            </w:r>
            <w:proofErr w:type="gramStart"/>
            <w:r w:rsidRPr="00E27CF4">
              <w:rPr>
                <w:rFonts w:eastAsia="Arial"/>
                <w:spacing w:val="-1"/>
                <w:sz w:val="12"/>
                <w:szCs w:val="12"/>
                <w:lang w:eastAsia="ar-SA"/>
              </w:rPr>
              <w:t>приостановлены</w:t>
            </w:r>
            <w:proofErr w:type="gramEnd"/>
            <w:r w:rsidRPr="00E27CF4">
              <w:rPr>
                <w:rFonts w:eastAsia="Arial"/>
                <w:spacing w:val="-1"/>
                <w:sz w:val="12"/>
                <w:szCs w:val="12"/>
                <w:lang w:eastAsia="ar-SA"/>
              </w:rPr>
              <w:t>. Исполнитель работ обязан проинформировать государственный орган по охране объектов культурного наследия об обнаруженном объекте.</w:t>
            </w:r>
          </w:p>
          <w:p w:rsidR="00E27CF4" w:rsidRPr="00E27CF4" w:rsidRDefault="00E27CF4" w:rsidP="00C76A90">
            <w:pPr>
              <w:jc w:val="center"/>
              <w:rPr>
                <w:sz w:val="12"/>
                <w:szCs w:val="12"/>
                <w:lang w:eastAsia="ar-SA"/>
              </w:rPr>
            </w:pPr>
            <w:r w:rsidRPr="00E27CF4">
              <w:rPr>
                <w:bCs/>
                <w:sz w:val="12"/>
                <w:szCs w:val="12"/>
                <w:lang w:eastAsia="ar-SA"/>
              </w:rPr>
              <w:t>2.3 МЕРОПРИЯТИЯ ПО ОХРАНЕ ОКРУЖАЮЩЕЙ СРЕДЫ</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Раздел выполнен на основании «Положения об оценке воздействия намечаемой хозяйственной и иной деятельности на окружающую среду в Российской Федерации», утвержденного Приказом №372 от 16 мая 2000 г. Государственного Комитета Российской Федерации по охране окружающей среды.</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 xml:space="preserve">Проектируемый линейный объект«Межпоселковый газопровод высокого давления (1,2 </w:t>
            </w:r>
            <w:proofErr w:type="spellStart"/>
            <w:r w:rsidRPr="00E27CF4">
              <w:rPr>
                <w:rFonts w:eastAsia="Arial"/>
                <w:spacing w:val="-1"/>
                <w:sz w:val="12"/>
                <w:szCs w:val="12"/>
                <w:lang w:eastAsia="ar-SA"/>
              </w:rPr>
              <w:t>Мпа</w:t>
            </w:r>
            <w:proofErr w:type="spellEnd"/>
            <w:r w:rsidRPr="00E27CF4">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rFonts w:eastAsia="Arial"/>
                <w:spacing w:val="-1"/>
                <w:sz w:val="12"/>
                <w:szCs w:val="12"/>
                <w:lang w:eastAsia="ar-SA"/>
              </w:rPr>
              <w:t>п</w:t>
            </w:r>
            <w:proofErr w:type="spellEnd"/>
            <w:r w:rsidRPr="00E27CF4">
              <w:rPr>
                <w:rFonts w:eastAsia="Arial"/>
                <w:spacing w:val="-1"/>
                <w:sz w:val="12"/>
                <w:szCs w:val="12"/>
                <w:lang w:eastAsia="ar-SA"/>
              </w:rPr>
              <w:t>/м с</w:t>
            </w:r>
            <w:proofErr w:type="gramStart"/>
            <w:r w:rsidRPr="00E27CF4">
              <w:rPr>
                <w:rFonts w:eastAsia="Arial"/>
                <w:spacing w:val="-1"/>
                <w:sz w:val="12"/>
                <w:szCs w:val="12"/>
                <w:lang w:eastAsia="ar-SA"/>
              </w:rPr>
              <w:t>.Е</w:t>
            </w:r>
            <w:proofErr w:type="gramEnd"/>
            <w:r w:rsidRPr="00E27CF4">
              <w:rPr>
                <w:rFonts w:eastAsia="Arial"/>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 является источником загрязнения окружающей среды на период монтажно-строительных работ, а также источником загрязнения атмосферы в период эксплуатации.</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При соблюдении ведения технологического процесса аварийный сброс неочищенных сточных вод невозможен.</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При выполнении строительно-монтажных работ воздушную среду будут загрязнять вещества от работы автотранспорта и спецтехники, выбросы загрязняющих веществ от соединения полиэтиленовых труб с помощью муфт с закладными нагревателями.</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 xml:space="preserve">При производстве строительно-монтажных работ (СМР) возможное воздействие на поверхностные и подземные воды заключается </w:t>
            </w:r>
            <w:proofErr w:type="gramStart"/>
            <w:r w:rsidRPr="00E27CF4">
              <w:rPr>
                <w:rFonts w:eastAsia="Arial"/>
                <w:spacing w:val="-1"/>
                <w:sz w:val="12"/>
                <w:szCs w:val="12"/>
                <w:lang w:eastAsia="ar-SA"/>
              </w:rPr>
              <w:t>в</w:t>
            </w:r>
            <w:proofErr w:type="gramEnd"/>
            <w:r w:rsidRPr="00E27CF4">
              <w:rPr>
                <w:rFonts w:eastAsia="Arial"/>
                <w:spacing w:val="-1"/>
                <w:sz w:val="12"/>
                <w:szCs w:val="12"/>
                <w:lang w:eastAsia="ar-SA"/>
              </w:rPr>
              <w:t>:</w:t>
            </w:r>
          </w:p>
          <w:p w:rsidR="00E27CF4" w:rsidRPr="00E27CF4" w:rsidRDefault="00E27CF4" w:rsidP="00C76A90">
            <w:pPr>
              <w:autoSpaceDE w:val="0"/>
              <w:autoSpaceDN w:val="0"/>
              <w:adjustRightInd w:val="0"/>
              <w:jc w:val="both"/>
              <w:rPr>
                <w:rFonts w:eastAsia="Arial"/>
                <w:spacing w:val="-1"/>
                <w:sz w:val="12"/>
                <w:szCs w:val="12"/>
                <w:lang w:eastAsia="ar-SA"/>
              </w:rPr>
            </w:pPr>
            <w:r w:rsidRPr="00E27CF4">
              <w:rPr>
                <w:rFonts w:eastAsia="Arial"/>
                <w:spacing w:val="-1"/>
                <w:sz w:val="12"/>
                <w:szCs w:val="12"/>
                <w:lang w:eastAsia="ar-SA"/>
              </w:rPr>
              <w:t>-нарушений равновесия сложившегося рельефа при производстве земляных работ, что может привести к изменению поверхностного стока и распределения дождевых и талых вод;</w:t>
            </w:r>
          </w:p>
        </w:tc>
      </w:tr>
      <w:tr w:rsidR="00E27CF4" w:rsidRPr="00E27CF4" w:rsidTr="00E27CF4">
        <w:tc>
          <w:tcPr>
            <w:tcW w:w="4042" w:type="dxa"/>
            <w:vMerge w:val="restart"/>
            <w:vAlign w:val="center"/>
          </w:tcPr>
          <w:p w:rsidR="00E27CF4" w:rsidRPr="00E27CF4" w:rsidRDefault="00E27CF4" w:rsidP="00C76A90">
            <w:pPr>
              <w:rPr>
                <w:sz w:val="12"/>
                <w:szCs w:val="12"/>
                <w:lang w:eastAsia="ar-SA"/>
              </w:rPr>
            </w:pPr>
            <w:r w:rsidRPr="00E27CF4">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E27CF4">
              <w:rPr>
                <w:sz w:val="12"/>
                <w:szCs w:val="12"/>
                <w:lang w:eastAsia="ar-SA"/>
              </w:rPr>
              <w:t>Мпа</w:t>
            </w:r>
            <w:proofErr w:type="spellEnd"/>
            <w:r w:rsidRPr="00E27CF4">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E27CF4">
              <w:rPr>
                <w:sz w:val="12"/>
                <w:szCs w:val="12"/>
                <w:lang w:eastAsia="ar-SA"/>
              </w:rPr>
              <w:t>п</w:t>
            </w:r>
            <w:proofErr w:type="spellEnd"/>
            <w:r w:rsidRPr="00E27CF4">
              <w:rPr>
                <w:sz w:val="12"/>
                <w:szCs w:val="12"/>
                <w:lang w:eastAsia="ar-SA"/>
              </w:rPr>
              <w:t>/м с</w:t>
            </w:r>
            <w:proofErr w:type="gramStart"/>
            <w:r w:rsidRPr="00E27CF4">
              <w:rPr>
                <w:sz w:val="12"/>
                <w:szCs w:val="12"/>
                <w:lang w:eastAsia="ar-SA"/>
              </w:rPr>
              <w:t>.Е</w:t>
            </w:r>
            <w:proofErr w:type="gramEnd"/>
            <w:r w:rsidRPr="00E27CF4">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Лист</w:t>
            </w:r>
          </w:p>
        </w:tc>
      </w:tr>
      <w:tr w:rsidR="00E27CF4" w:rsidRPr="00E27CF4" w:rsidTr="00E27CF4">
        <w:tc>
          <w:tcPr>
            <w:tcW w:w="4042" w:type="dxa"/>
            <w:vMerge/>
            <w:vAlign w:val="center"/>
          </w:tcPr>
          <w:p w:rsidR="00E27CF4" w:rsidRPr="00E27CF4" w:rsidRDefault="00E27CF4" w:rsidP="00C76A90">
            <w:pPr>
              <w:jc w:val="center"/>
              <w:rPr>
                <w:sz w:val="12"/>
                <w:szCs w:val="12"/>
                <w:lang w:eastAsia="ar-SA"/>
              </w:rPr>
            </w:pPr>
          </w:p>
        </w:tc>
        <w:tc>
          <w:tcPr>
            <w:tcW w:w="558" w:type="dxa"/>
            <w:vAlign w:val="center"/>
          </w:tcPr>
          <w:p w:rsidR="00E27CF4" w:rsidRPr="00E27CF4" w:rsidRDefault="00E27CF4" w:rsidP="00C76A90">
            <w:pPr>
              <w:jc w:val="center"/>
              <w:rPr>
                <w:sz w:val="12"/>
                <w:szCs w:val="12"/>
                <w:lang w:eastAsia="ar-SA"/>
              </w:rPr>
            </w:pPr>
            <w:r w:rsidRPr="00E27CF4">
              <w:rPr>
                <w:sz w:val="12"/>
                <w:szCs w:val="12"/>
                <w:lang w:eastAsia="ar-SA"/>
              </w:rPr>
              <w:t>13</w:t>
            </w:r>
          </w:p>
        </w:tc>
      </w:tr>
    </w:tbl>
    <w:p w:rsidR="00135E02" w:rsidRDefault="00135E02" w:rsidP="00C76A90">
      <w:pPr>
        <w:jc w:val="both"/>
        <w:rPr>
          <w:sz w:val="16"/>
          <w:szCs w:val="16"/>
        </w:rPr>
      </w:pPr>
    </w:p>
    <w:tbl>
      <w:tblPr>
        <w:tblStyle w:val="170"/>
        <w:tblW w:w="5000" w:type="pct"/>
        <w:tblLayout w:type="fixed"/>
        <w:tblCellMar>
          <w:left w:w="28" w:type="dxa"/>
          <w:right w:w="28" w:type="dxa"/>
        </w:tblCellMar>
        <w:tblLook w:val="04A0"/>
      </w:tblPr>
      <w:tblGrid>
        <w:gridCol w:w="4100"/>
        <w:gridCol w:w="566"/>
      </w:tblGrid>
      <w:tr w:rsidR="006263BC" w:rsidRPr="006263BC" w:rsidTr="006263BC">
        <w:tc>
          <w:tcPr>
            <w:tcW w:w="4600" w:type="dxa"/>
            <w:gridSpan w:val="2"/>
            <w:vAlign w:val="center"/>
          </w:tcPr>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 xml:space="preserve">-возможном </w:t>
            </w:r>
            <w:proofErr w:type="gramStart"/>
            <w:r w:rsidRPr="006263BC">
              <w:rPr>
                <w:rFonts w:eastAsia="Arial"/>
                <w:spacing w:val="-1"/>
                <w:sz w:val="12"/>
                <w:szCs w:val="12"/>
                <w:lang w:eastAsia="ar-SA"/>
              </w:rPr>
              <w:t>загрязнении</w:t>
            </w:r>
            <w:proofErr w:type="gramEnd"/>
            <w:r w:rsidRPr="006263BC">
              <w:rPr>
                <w:rFonts w:eastAsia="Arial"/>
                <w:spacing w:val="-1"/>
                <w:sz w:val="12"/>
                <w:szCs w:val="12"/>
                <w:lang w:eastAsia="ar-SA"/>
              </w:rPr>
              <w:t xml:space="preserve"> грунтовых вод строительными отходами, ливневыми стоками с площадки строительства в случае несоблюдения технологии и культуры производства, </w:t>
            </w:r>
            <w:r w:rsidRPr="006263BC">
              <w:rPr>
                <w:rFonts w:eastAsia="Arial"/>
                <w:spacing w:val="-1"/>
                <w:sz w:val="12"/>
                <w:szCs w:val="12"/>
                <w:lang w:eastAsia="ar-SA"/>
              </w:rPr>
              <w:lastRenderedPageBreak/>
              <w:t>связанных с неправильно организованным сливом воды.</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 xml:space="preserve">При производстве строительно-монтажных работ воздействие на геологическую среду, почву, растительный и животный мир заключается </w:t>
            </w:r>
            <w:proofErr w:type="gramStart"/>
            <w:r w:rsidRPr="006263BC">
              <w:rPr>
                <w:rFonts w:eastAsia="Arial"/>
                <w:spacing w:val="-1"/>
                <w:sz w:val="12"/>
                <w:szCs w:val="12"/>
                <w:lang w:eastAsia="ar-SA"/>
              </w:rPr>
              <w:t>в</w:t>
            </w:r>
            <w:proofErr w:type="gramEnd"/>
            <w:r w:rsidRPr="006263BC">
              <w:rPr>
                <w:rFonts w:eastAsia="Arial"/>
                <w:spacing w:val="-1"/>
                <w:sz w:val="12"/>
                <w:szCs w:val="12"/>
                <w:lang w:eastAsia="ar-SA"/>
              </w:rPr>
              <w:t>:</w:t>
            </w:r>
          </w:p>
          <w:p w:rsidR="006263BC" w:rsidRPr="006263BC" w:rsidRDefault="006263BC" w:rsidP="00C76A90">
            <w:pPr>
              <w:numPr>
                <w:ilvl w:val="0"/>
                <w:numId w:val="48"/>
              </w:numPr>
              <w:autoSpaceDE w:val="0"/>
              <w:autoSpaceDN w:val="0"/>
              <w:adjustRightInd w:val="0"/>
              <w:ind w:left="0" w:firstLine="0"/>
              <w:rPr>
                <w:rFonts w:eastAsia="Arial"/>
                <w:spacing w:val="-1"/>
                <w:sz w:val="12"/>
                <w:szCs w:val="12"/>
                <w:lang w:eastAsia="ar-SA"/>
              </w:rPr>
            </w:pPr>
            <w:proofErr w:type="gramStart"/>
            <w:r w:rsidRPr="006263BC">
              <w:rPr>
                <w:rFonts w:eastAsia="Arial"/>
                <w:spacing w:val="-1"/>
                <w:sz w:val="12"/>
                <w:szCs w:val="12"/>
                <w:lang w:eastAsia="ar-SA"/>
              </w:rPr>
              <w:t>снятии</w:t>
            </w:r>
            <w:proofErr w:type="gramEnd"/>
            <w:r w:rsidRPr="006263BC">
              <w:rPr>
                <w:rFonts w:eastAsia="Arial"/>
                <w:spacing w:val="-1"/>
                <w:sz w:val="12"/>
                <w:szCs w:val="12"/>
                <w:lang w:eastAsia="ar-SA"/>
              </w:rPr>
              <w:t xml:space="preserve"> плодородного слоя почвы и перемещение его во временный отвал;</w:t>
            </w:r>
          </w:p>
          <w:p w:rsidR="006263BC" w:rsidRPr="006263BC" w:rsidRDefault="006263BC" w:rsidP="00C76A90">
            <w:pPr>
              <w:numPr>
                <w:ilvl w:val="0"/>
                <w:numId w:val="48"/>
              </w:numPr>
              <w:autoSpaceDE w:val="0"/>
              <w:autoSpaceDN w:val="0"/>
              <w:adjustRightInd w:val="0"/>
              <w:ind w:left="0" w:firstLine="0"/>
              <w:rPr>
                <w:rFonts w:eastAsia="Arial"/>
                <w:spacing w:val="-1"/>
                <w:sz w:val="12"/>
                <w:szCs w:val="12"/>
                <w:lang w:eastAsia="ar-SA"/>
              </w:rPr>
            </w:pPr>
            <w:r w:rsidRPr="006263BC">
              <w:rPr>
                <w:rFonts w:eastAsia="Arial"/>
                <w:spacing w:val="-1"/>
                <w:sz w:val="12"/>
                <w:szCs w:val="12"/>
                <w:lang w:eastAsia="ar-SA"/>
              </w:rPr>
              <w:t xml:space="preserve">временном </w:t>
            </w:r>
            <w:proofErr w:type="gramStart"/>
            <w:r w:rsidRPr="006263BC">
              <w:rPr>
                <w:rFonts w:eastAsia="Arial"/>
                <w:spacing w:val="-1"/>
                <w:sz w:val="12"/>
                <w:szCs w:val="12"/>
                <w:lang w:eastAsia="ar-SA"/>
              </w:rPr>
              <w:t>нарушении</w:t>
            </w:r>
            <w:proofErr w:type="gramEnd"/>
            <w:r w:rsidRPr="006263BC">
              <w:rPr>
                <w:rFonts w:eastAsia="Arial"/>
                <w:spacing w:val="-1"/>
                <w:sz w:val="12"/>
                <w:szCs w:val="12"/>
                <w:lang w:eastAsia="ar-SA"/>
              </w:rPr>
              <w:t xml:space="preserve"> равновесия сложившегося рельефа в результате рытья траншей;</w:t>
            </w:r>
          </w:p>
          <w:p w:rsidR="006263BC" w:rsidRPr="006263BC" w:rsidRDefault="006263BC" w:rsidP="00C76A90">
            <w:pPr>
              <w:numPr>
                <w:ilvl w:val="0"/>
                <w:numId w:val="48"/>
              </w:numPr>
              <w:autoSpaceDE w:val="0"/>
              <w:autoSpaceDN w:val="0"/>
              <w:adjustRightInd w:val="0"/>
              <w:ind w:left="0" w:firstLine="0"/>
              <w:rPr>
                <w:rFonts w:eastAsia="Arial"/>
                <w:spacing w:val="-1"/>
                <w:sz w:val="12"/>
                <w:szCs w:val="12"/>
                <w:lang w:eastAsia="ar-SA"/>
              </w:rPr>
            </w:pPr>
            <w:proofErr w:type="gramStart"/>
            <w:r w:rsidRPr="006263BC">
              <w:rPr>
                <w:rFonts w:eastAsia="Arial"/>
                <w:spacing w:val="-1"/>
                <w:sz w:val="12"/>
                <w:szCs w:val="12"/>
                <w:lang w:eastAsia="ar-SA"/>
              </w:rPr>
              <w:t>строительстве</w:t>
            </w:r>
            <w:proofErr w:type="gramEnd"/>
            <w:r w:rsidRPr="006263BC">
              <w:rPr>
                <w:rFonts w:eastAsia="Arial"/>
                <w:spacing w:val="-1"/>
                <w:sz w:val="12"/>
                <w:szCs w:val="12"/>
                <w:lang w:eastAsia="ar-SA"/>
              </w:rPr>
              <w:t xml:space="preserve"> предусмотренных проектом сооружений, трубопроводов, инженерных коммуникаций, дорог, площадок;</w:t>
            </w:r>
          </w:p>
          <w:p w:rsidR="006263BC" w:rsidRPr="006263BC" w:rsidRDefault="006263BC" w:rsidP="00C76A90">
            <w:pPr>
              <w:numPr>
                <w:ilvl w:val="0"/>
                <w:numId w:val="48"/>
              </w:numPr>
              <w:autoSpaceDE w:val="0"/>
              <w:autoSpaceDN w:val="0"/>
              <w:adjustRightInd w:val="0"/>
              <w:ind w:left="0" w:firstLine="0"/>
              <w:rPr>
                <w:rFonts w:eastAsia="Arial"/>
                <w:spacing w:val="-1"/>
                <w:sz w:val="12"/>
                <w:szCs w:val="12"/>
                <w:lang w:eastAsia="ar-SA"/>
              </w:rPr>
            </w:pPr>
            <w:proofErr w:type="gramStart"/>
            <w:r w:rsidRPr="006263BC">
              <w:rPr>
                <w:rFonts w:eastAsia="Arial"/>
                <w:spacing w:val="-1"/>
                <w:sz w:val="12"/>
                <w:szCs w:val="12"/>
                <w:lang w:eastAsia="ar-SA"/>
              </w:rPr>
              <w:t>нарушении</w:t>
            </w:r>
            <w:proofErr w:type="gramEnd"/>
            <w:r w:rsidRPr="006263BC">
              <w:rPr>
                <w:rFonts w:eastAsia="Arial"/>
                <w:spacing w:val="-1"/>
                <w:sz w:val="12"/>
                <w:szCs w:val="12"/>
                <w:lang w:eastAsia="ar-SA"/>
              </w:rPr>
              <w:t xml:space="preserve"> плодородного слоя почвы, связанного с возможным перемещением его с подстилающим грунтом;</w:t>
            </w:r>
          </w:p>
          <w:p w:rsidR="006263BC" w:rsidRPr="006263BC" w:rsidRDefault="006263BC" w:rsidP="00C76A90">
            <w:pPr>
              <w:numPr>
                <w:ilvl w:val="0"/>
                <w:numId w:val="48"/>
              </w:numPr>
              <w:autoSpaceDE w:val="0"/>
              <w:autoSpaceDN w:val="0"/>
              <w:adjustRightInd w:val="0"/>
              <w:ind w:left="0" w:firstLine="0"/>
              <w:rPr>
                <w:rFonts w:eastAsia="Arial"/>
                <w:spacing w:val="-1"/>
                <w:sz w:val="12"/>
                <w:szCs w:val="12"/>
                <w:lang w:eastAsia="ar-SA"/>
              </w:rPr>
            </w:pPr>
            <w:r w:rsidRPr="006263BC">
              <w:rPr>
                <w:rFonts w:eastAsia="Arial"/>
                <w:spacing w:val="-1"/>
                <w:sz w:val="12"/>
                <w:szCs w:val="12"/>
                <w:lang w:eastAsia="ar-SA"/>
              </w:rPr>
              <w:t xml:space="preserve">возможном </w:t>
            </w:r>
            <w:proofErr w:type="gramStart"/>
            <w:r w:rsidRPr="006263BC">
              <w:rPr>
                <w:rFonts w:eastAsia="Arial"/>
                <w:spacing w:val="-1"/>
                <w:sz w:val="12"/>
                <w:szCs w:val="12"/>
                <w:lang w:eastAsia="ar-SA"/>
              </w:rPr>
              <w:t>засорении</w:t>
            </w:r>
            <w:proofErr w:type="gramEnd"/>
            <w:r w:rsidRPr="006263BC">
              <w:rPr>
                <w:rFonts w:eastAsia="Arial"/>
                <w:spacing w:val="-1"/>
                <w:sz w:val="12"/>
                <w:szCs w:val="12"/>
                <w:lang w:eastAsia="ar-SA"/>
              </w:rPr>
              <w:t xml:space="preserve"> территории строительства строительным мусором.</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Основное отрицательное воздействие на геологическую среду, почву, флору и фауну происходит при работе землеройной техники.</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Негативное воздействие на состояние геологической среды, почвы, растительного и животного мира также может быть нанесено неправильным сбором и размещением в неположенных местах строительных и хозяйственно-бытовых отходов, образующихся при выполнении строительно-монтажных работ.</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В процессе строительства образуются отходы - строительный мусор. В процессе эксплуатации газопровода отходы отсутствуют.</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 xml:space="preserve">Для сохранения экологической обстановки в районе размещения объекта и сохранения почвы, животного и растительного мира при строительстве и дальнейшей эксплуатации должны быть предусмотрены </w:t>
            </w:r>
          </w:p>
        </w:tc>
      </w:tr>
      <w:tr w:rsidR="006263BC" w:rsidRPr="006263BC" w:rsidTr="006263BC">
        <w:tc>
          <w:tcPr>
            <w:tcW w:w="4042" w:type="dxa"/>
            <w:vMerge w:val="restart"/>
            <w:vAlign w:val="center"/>
          </w:tcPr>
          <w:p w:rsidR="006263BC" w:rsidRPr="006263BC" w:rsidRDefault="006263BC" w:rsidP="00C76A90">
            <w:pPr>
              <w:rPr>
                <w:sz w:val="12"/>
                <w:szCs w:val="12"/>
                <w:lang w:eastAsia="ar-SA"/>
              </w:rPr>
            </w:pPr>
            <w:r w:rsidRPr="006263BC">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6263BC">
              <w:rPr>
                <w:sz w:val="12"/>
                <w:szCs w:val="12"/>
                <w:lang w:eastAsia="ar-SA"/>
              </w:rPr>
              <w:t>Мпа</w:t>
            </w:r>
            <w:proofErr w:type="spellEnd"/>
            <w:r w:rsidRPr="006263BC">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6263BC">
              <w:rPr>
                <w:sz w:val="12"/>
                <w:szCs w:val="12"/>
                <w:lang w:eastAsia="ar-SA"/>
              </w:rPr>
              <w:t>п</w:t>
            </w:r>
            <w:proofErr w:type="spellEnd"/>
            <w:r w:rsidRPr="006263BC">
              <w:rPr>
                <w:sz w:val="12"/>
                <w:szCs w:val="12"/>
                <w:lang w:eastAsia="ar-SA"/>
              </w:rPr>
              <w:t>/м с</w:t>
            </w:r>
            <w:proofErr w:type="gramStart"/>
            <w:r w:rsidRPr="006263BC">
              <w:rPr>
                <w:sz w:val="12"/>
                <w:szCs w:val="12"/>
                <w:lang w:eastAsia="ar-SA"/>
              </w:rPr>
              <w:t>.Е</w:t>
            </w:r>
            <w:proofErr w:type="gramEnd"/>
            <w:r w:rsidRPr="006263BC">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Лист</w:t>
            </w:r>
          </w:p>
        </w:tc>
      </w:tr>
      <w:tr w:rsidR="006263BC" w:rsidRPr="006263BC" w:rsidTr="006263BC">
        <w:tc>
          <w:tcPr>
            <w:tcW w:w="4042" w:type="dxa"/>
            <w:vMerge/>
            <w:vAlign w:val="center"/>
          </w:tcPr>
          <w:p w:rsidR="006263BC" w:rsidRPr="006263BC" w:rsidRDefault="006263BC" w:rsidP="00C76A90">
            <w:pPr>
              <w:jc w:val="center"/>
              <w:rPr>
                <w:sz w:val="12"/>
                <w:szCs w:val="12"/>
                <w:lang w:eastAsia="ar-SA"/>
              </w:rPr>
            </w:pP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14</w:t>
            </w:r>
          </w:p>
        </w:tc>
      </w:tr>
    </w:tbl>
    <w:p w:rsidR="00FB0531" w:rsidRDefault="00FB0531" w:rsidP="00C76A90">
      <w:pPr>
        <w:jc w:val="both"/>
        <w:rPr>
          <w:sz w:val="16"/>
          <w:szCs w:val="16"/>
        </w:rPr>
      </w:pPr>
    </w:p>
    <w:tbl>
      <w:tblPr>
        <w:tblStyle w:val="180"/>
        <w:tblW w:w="5000" w:type="pct"/>
        <w:tblLayout w:type="fixed"/>
        <w:tblCellMar>
          <w:left w:w="28" w:type="dxa"/>
          <w:right w:w="28" w:type="dxa"/>
        </w:tblCellMar>
        <w:tblLook w:val="04A0"/>
      </w:tblPr>
      <w:tblGrid>
        <w:gridCol w:w="4100"/>
        <w:gridCol w:w="566"/>
      </w:tblGrid>
      <w:tr w:rsidR="006263BC" w:rsidRPr="006263BC" w:rsidTr="006263BC">
        <w:tc>
          <w:tcPr>
            <w:tcW w:w="4600" w:type="dxa"/>
            <w:gridSpan w:val="2"/>
            <w:vAlign w:val="center"/>
          </w:tcPr>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следующие мероприятия:</w:t>
            </w:r>
          </w:p>
          <w:p w:rsidR="006263BC" w:rsidRPr="006263BC" w:rsidRDefault="006263BC" w:rsidP="00C76A90">
            <w:pPr>
              <w:widowControl w:val="0"/>
              <w:numPr>
                <w:ilvl w:val="0"/>
                <w:numId w:val="50"/>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применение материалов, не оказывающих вредное воздействие на геологическую среду, почвы, флору и фауну;</w:t>
            </w:r>
          </w:p>
          <w:p w:rsidR="006263BC" w:rsidRPr="006263BC" w:rsidRDefault="006263BC" w:rsidP="00C76A90">
            <w:pPr>
              <w:numPr>
                <w:ilvl w:val="0"/>
                <w:numId w:val="50"/>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восстановление нарушенных земель;</w:t>
            </w:r>
          </w:p>
          <w:p w:rsidR="006263BC" w:rsidRPr="006263BC" w:rsidRDefault="006263BC" w:rsidP="00C76A90">
            <w:pPr>
              <w:numPr>
                <w:ilvl w:val="0"/>
                <w:numId w:val="50"/>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 xml:space="preserve">утилизация строительных и </w:t>
            </w:r>
            <w:proofErr w:type="spellStart"/>
            <w:r w:rsidRPr="006263BC">
              <w:rPr>
                <w:rFonts w:eastAsia="Arial"/>
                <w:spacing w:val="-1"/>
                <w:sz w:val="12"/>
                <w:szCs w:val="12"/>
                <w:lang w:eastAsia="ar-SA"/>
              </w:rPr>
              <w:t>хозбытовых</w:t>
            </w:r>
            <w:proofErr w:type="spellEnd"/>
            <w:r w:rsidRPr="006263BC">
              <w:rPr>
                <w:rFonts w:eastAsia="Arial"/>
                <w:spacing w:val="-1"/>
                <w:sz w:val="12"/>
                <w:szCs w:val="12"/>
                <w:lang w:eastAsia="ar-SA"/>
              </w:rPr>
              <w:t xml:space="preserve"> отходов.</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 xml:space="preserve">Уменьшение и исключение отрицательных воздействий на окружающую среду при производстве строительно-монтажных работ </w:t>
            </w:r>
            <w:proofErr w:type="gramStart"/>
            <w:r w:rsidRPr="006263BC">
              <w:rPr>
                <w:rFonts w:eastAsia="Arial"/>
                <w:spacing w:val="-1"/>
                <w:sz w:val="12"/>
                <w:szCs w:val="12"/>
                <w:lang w:eastAsia="ar-SA"/>
              </w:rPr>
              <w:t>в</w:t>
            </w:r>
            <w:proofErr w:type="gramEnd"/>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значительной мере зависит от соблюдения правильной технологии и культуры строительства.</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Почвенный слой удаляется и складируется в непосредственной близости и используется для восстановительных мероприятий на месте строительства.</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После завершения строительства площадки для складирования материалов должны быть приведены в состояние, в котором они находились до начала строительства, т.е. необходимо убрать весь строительный мусор и провести работы по восстановлению нарушенного плодородного почвенного слоя либо с использованием снятого при рытье котлованов почвенного слоя либо завести новый плодородный грунт.</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В целях охраны геологической среды, почвы, растительного и животного мира должны выполняться следующие основные условия:</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обязательное соблюдение границ территории, отводимых для строительства;</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сбор хозяйственно-бытовых отходов в контейнеры, размещенные на территории строительства;</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аккуратное складирование строительных отходов на специально о</w:t>
            </w:r>
            <w:proofErr w:type="gramStart"/>
            <w:r w:rsidRPr="006263BC">
              <w:rPr>
                <w:rFonts w:eastAsia="Arial"/>
                <w:spacing w:val="-1"/>
                <w:sz w:val="12"/>
                <w:szCs w:val="12"/>
                <w:lang w:eastAsia="ar-SA"/>
              </w:rPr>
              <w:t>т-</w:t>
            </w:r>
            <w:proofErr w:type="gramEnd"/>
            <w:r w:rsidRPr="006263BC">
              <w:rPr>
                <w:rFonts w:eastAsia="Arial"/>
                <w:spacing w:val="-1"/>
                <w:sz w:val="12"/>
                <w:szCs w:val="12"/>
                <w:lang w:eastAsia="ar-SA"/>
              </w:rPr>
              <w:t xml:space="preserve"> веденных организации строительства местах, не допуская их хаотичного нагромождения;</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своевременный вывоз строительных отходов, подлежащих захоронению, на свалку;</w:t>
            </w:r>
          </w:p>
        </w:tc>
      </w:tr>
      <w:tr w:rsidR="006263BC" w:rsidRPr="006263BC" w:rsidTr="006263BC">
        <w:tc>
          <w:tcPr>
            <w:tcW w:w="4042" w:type="dxa"/>
            <w:vMerge w:val="restart"/>
            <w:vAlign w:val="center"/>
          </w:tcPr>
          <w:p w:rsidR="006263BC" w:rsidRPr="006263BC" w:rsidRDefault="006263BC" w:rsidP="00C76A90">
            <w:pPr>
              <w:rPr>
                <w:sz w:val="12"/>
                <w:szCs w:val="12"/>
                <w:lang w:eastAsia="ar-SA"/>
              </w:rPr>
            </w:pPr>
            <w:r w:rsidRPr="006263BC">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6263BC">
              <w:rPr>
                <w:sz w:val="12"/>
                <w:szCs w:val="12"/>
                <w:lang w:eastAsia="ar-SA"/>
              </w:rPr>
              <w:t>Мпа</w:t>
            </w:r>
            <w:proofErr w:type="spellEnd"/>
            <w:r w:rsidRPr="006263BC">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6263BC">
              <w:rPr>
                <w:sz w:val="12"/>
                <w:szCs w:val="12"/>
                <w:lang w:eastAsia="ar-SA"/>
              </w:rPr>
              <w:t>п</w:t>
            </w:r>
            <w:proofErr w:type="spellEnd"/>
            <w:r w:rsidRPr="006263BC">
              <w:rPr>
                <w:sz w:val="12"/>
                <w:szCs w:val="12"/>
                <w:lang w:eastAsia="ar-SA"/>
              </w:rPr>
              <w:t>/м с</w:t>
            </w:r>
            <w:proofErr w:type="gramStart"/>
            <w:r w:rsidRPr="006263BC">
              <w:rPr>
                <w:sz w:val="12"/>
                <w:szCs w:val="12"/>
                <w:lang w:eastAsia="ar-SA"/>
              </w:rPr>
              <w:t>.Е</w:t>
            </w:r>
            <w:proofErr w:type="gramEnd"/>
            <w:r w:rsidRPr="006263BC">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Лист</w:t>
            </w:r>
          </w:p>
        </w:tc>
      </w:tr>
      <w:tr w:rsidR="006263BC" w:rsidRPr="006263BC" w:rsidTr="006263BC">
        <w:tc>
          <w:tcPr>
            <w:tcW w:w="4042" w:type="dxa"/>
            <w:vMerge/>
            <w:vAlign w:val="center"/>
          </w:tcPr>
          <w:p w:rsidR="006263BC" w:rsidRPr="006263BC" w:rsidRDefault="006263BC" w:rsidP="00C76A90">
            <w:pPr>
              <w:jc w:val="center"/>
              <w:rPr>
                <w:sz w:val="12"/>
                <w:szCs w:val="12"/>
                <w:lang w:eastAsia="ar-SA"/>
              </w:rPr>
            </w:pP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15</w:t>
            </w:r>
          </w:p>
        </w:tc>
      </w:tr>
    </w:tbl>
    <w:p w:rsidR="006263BC" w:rsidRDefault="006263BC" w:rsidP="00C76A90">
      <w:pPr>
        <w:jc w:val="both"/>
        <w:rPr>
          <w:sz w:val="16"/>
          <w:szCs w:val="16"/>
        </w:rPr>
      </w:pPr>
    </w:p>
    <w:tbl>
      <w:tblPr>
        <w:tblStyle w:val="190"/>
        <w:tblW w:w="5000" w:type="pct"/>
        <w:tblLayout w:type="fixed"/>
        <w:tblCellMar>
          <w:left w:w="28" w:type="dxa"/>
          <w:right w:w="28" w:type="dxa"/>
        </w:tblCellMar>
        <w:tblLook w:val="04A0"/>
      </w:tblPr>
      <w:tblGrid>
        <w:gridCol w:w="4100"/>
        <w:gridCol w:w="566"/>
      </w:tblGrid>
      <w:tr w:rsidR="006263BC" w:rsidRPr="006263BC" w:rsidTr="006263BC">
        <w:tc>
          <w:tcPr>
            <w:tcW w:w="4600" w:type="dxa"/>
            <w:gridSpan w:val="2"/>
            <w:vAlign w:val="center"/>
          </w:tcPr>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строгое соблюдение правил противопожарной безопасности при производстве строительно-монтажных работ;</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запрещение сваливания излишнего минерального грунта на плодородный слой, а так же в не установленных местах;</w:t>
            </w:r>
          </w:p>
          <w:p w:rsidR="006263BC" w:rsidRPr="006263BC" w:rsidRDefault="006263BC" w:rsidP="00C76A90">
            <w:pPr>
              <w:numPr>
                <w:ilvl w:val="0"/>
                <w:numId w:val="49"/>
              </w:numPr>
              <w:autoSpaceDE w:val="0"/>
              <w:autoSpaceDN w:val="0"/>
              <w:adjustRightInd w:val="0"/>
              <w:ind w:left="0" w:firstLine="0"/>
              <w:jc w:val="both"/>
              <w:rPr>
                <w:rFonts w:eastAsia="Arial"/>
                <w:spacing w:val="-1"/>
                <w:sz w:val="12"/>
                <w:szCs w:val="12"/>
                <w:lang w:eastAsia="ar-SA"/>
              </w:rPr>
            </w:pPr>
            <w:proofErr w:type="spellStart"/>
            <w:r w:rsidRPr="006263BC">
              <w:rPr>
                <w:rFonts w:eastAsia="Arial"/>
                <w:spacing w:val="-1"/>
                <w:sz w:val="12"/>
                <w:szCs w:val="12"/>
                <w:lang w:eastAsia="ar-SA"/>
              </w:rPr>
              <w:t>выполнениетребованийприродоохранногозаконодательства</w:t>
            </w:r>
            <w:proofErr w:type="spellEnd"/>
            <w:r w:rsidRPr="006263BC">
              <w:rPr>
                <w:rFonts w:eastAsia="Arial"/>
                <w:spacing w:val="-1"/>
                <w:sz w:val="12"/>
                <w:szCs w:val="12"/>
                <w:lang w:eastAsia="ar-SA"/>
              </w:rPr>
              <w:t>.</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После окончания строительства проектируемого объекта на всей территории отведенного участка производится:</w:t>
            </w:r>
          </w:p>
          <w:p w:rsidR="006263BC" w:rsidRPr="006263BC" w:rsidRDefault="006263BC" w:rsidP="00C76A90">
            <w:pPr>
              <w:numPr>
                <w:ilvl w:val="0"/>
                <w:numId w:val="51"/>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планировка всех искусственно созданных в процессе выполнения строительно-монтажных работ выемок с целью исключения скопления воды и образования заболоченных участков;</w:t>
            </w:r>
          </w:p>
          <w:p w:rsidR="006263BC" w:rsidRPr="006263BC" w:rsidRDefault="006263BC" w:rsidP="00C76A90">
            <w:pPr>
              <w:widowControl w:val="0"/>
              <w:numPr>
                <w:ilvl w:val="0"/>
                <w:numId w:val="51"/>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уборка строительного мусора и отходов с вывозом их в места, согласованные с местными органами охраны окружающей среды и СЭС;</w:t>
            </w:r>
          </w:p>
          <w:p w:rsidR="006263BC" w:rsidRPr="006263BC" w:rsidRDefault="006263BC" w:rsidP="00C76A90">
            <w:pPr>
              <w:widowControl w:val="0"/>
              <w:numPr>
                <w:ilvl w:val="0"/>
                <w:numId w:val="51"/>
              </w:numPr>
              <w:autoSpaceDE w:val="0"/>
              <w:autoSpaceDN w:val="0"/>
              <w:adjustRightInd w:val="0"/>
              <w:ind w:left="0" w:firstLine="0"/>
              <w:jc w:val="both"/>
              <w:rPr>
                <w:rFonts w:eastAsia="Arial"/>
                <w:spacing w:val="-1"/>
                <w:sz w:val="12"/>
                <w:szCs w:val="12"/>
                <w:lang w:eastAsia="ar-SA"/>
              </w:rPr>
            </w:pPr>
            <w:r w:rsidRPr="006263BC">
              <w:rPr>
                <w:rFonts w:eastAsia="Arial"/>
                <w:spacing w:val="-1"/>
                <w:sz w:val="12"/>
                <w:szCs w:val="12"/>
                <w:lang w:eastAsia="ar-SA"/>
              </w:rPr>
              <w:t>разравнивание и планировка на местности оставшегося плодородного грунта;</w:t>
            </w:r>
          </w:p>
          <w:p w:rsidR="006263BC" w:rsidRPr="006263BC" w:rsidRDefault="006263BC" w:rsidP="00C76A90">
            <w:pPr>
              <w:widowControl w:val="0"/>
              <w:numPr>
                <w:ilvl w:val="0"/>
                <w:numId w:val="51"/>
              </w:numPr>
              <w:autoSpaceDE w:val="0"/>
              <w:autoSpaceDN w:val="0"/>
              <w:adjustRightInd w:val="0"/>
              <w:ind w:left="0" w:firstLine="0"/>
              <w:jc w:val="both"/>
              <w:rPr>
                <w:rFonts w:eastAsia="Arial"/>
                <w:spacing w:val="-1"/>
                <w:sz w:val="12"/>
                <w:szCs w:val="12"/>
                <w:lang w:eastAsia="ar-SA"/>
              </w:rPr>
            </w:pPr>
            <w:proofErr w:type="spellStart"/>
            <w:r w:rsidRPr="006263BC">
              <w:rPr>
                <w:rFonts w:eastAsia="Arial"/>
                <w:spacing w:val="-1"/>
                <w:sz w:val="12"/>
                <w:szCs w:val="12"/>
                <w:lang w:eastAsia="ar-SA"/>
              </w:rPr>
              <w:t>благоустройствотерритории</w:t>
            </w:r>
            <w:proofErr w:type="spellEnd"/>
            <w:r w:rsidRPr="006263BC">
              <w:rPr>
                <w:rFonts w:eastAsia="Arial"/>
                <w:spacing w:val="-1"/>
                <w:sz w:val="12"/>
                <w:szCs w:val="12"/>
                <w:lang w:eastAsia="ar-SA"/>
              </w:rPr>
              <w:t>;</w:t>
            </w:r>
          </w:p>
          <w:p w:rsidR="006263BC" w:rsidRPr="006263BC" w:rsidRDefault="006263BC" w:rsidP="00C76A90">
            <w:pPr>
              <w:widowControl w:val="0"/>
              <w:numPr>
                <w:ilvl w:val="0"/>
                <w:numId w:val="51"/>
              </w:numPr>
              <w:autoSpaceDE w:val="0"/>
              <w:autoSpaceDN w:val="0"/>
              <w:adjustRightInd w:val="0"/>
              <w:ind w:left="0" w:firstLine="0"/>
              <w:jc w:val="both"/>
              <w:rPr>
                <w:rFonts w:eastAsia="Arial"/>
                <w:spacing w:val="-1"/>
                <w:sz w:val="12"/>
                <w:szCs w:val="12"/>
                <w:lang w:eastAsia="ar-SA"/>
              </w:rPr>
            </w:pPr>
            <w:proofErr w:type="spellStart"/>
            <w:r w:rsidRPr="006263BC">
              <w:rPr>
                <w:rFonts w:eastAsia="Arial"/>
                <w:spacing w:val="-1"/>
                <w:sz w:val="12"/>
                <w:szCs w:val="12"/>
                <w:lang w:eastAsia="ar-SA"/>
              </w:rPr>
              <w:t>проведениепосевовгазонныхтрав</w:t>
            </w:r>
            <w:proofErr w:type="spellEnd"/>
            <w:r w:rsidRPr="006263BC">
              <w:rPr>
                <w:rFonts w:eastAsia="Arial"/>
                <w:spacing w:val="-1"/>
                <w:sz w:val="12"/>
                <w:szCs w:val="12"/>
                <w:lang w:eastAsia="ar-SA"/>
              </w:rPr>
              <w:t>.</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После завершения строительства строительная организация должна в пределах полосы отвода земель придать местности проектный рельеф и восстановить природный ландшафт.</w:t>
            </w:r>
          </w:p>
        </w:tc>
      </w:tr>
      <w:tr w:rsidR="006263BC" w:rsidRPr="006263BC" w:rsidTr="006263BC">
        <w:tc>
          <w:tcPr>
            <w:tcW w:w="4042" w:type="dxa"/>
            <w:vMerge w:val="restart"/>
            <w:vAlign w:val="center"/>
          </w:tcPr>
          <w:p w:rsidR="006263BC" w:rsidRPr="006263BC" w:rsidRDefault="006263BC" w:rsidP="00C76A90">
            <w:pPr>
              <w:rPr>
                <w:sz w:val="12"/>
                <w:szCs w:val="12"/>
                <w:lang w:eastAsia="ar-SA"/>
              </w:rPr>
            </w:pPr>
            <w:r w:rsidRPr="006263BC">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6263BC">
              <w:rPr>
                <w:sz w:val="12"/>
                <w:szCs w:val="12"/>
                <w:lang w:eastAsia="ar-SA"/>
              </w:rPr>
              <w:t>Мпа</w:t>
            </w:r>
            <w:proofErr w:type="spellEnd"/>
            <w:r w:rsidRPr="006263BC">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6263BC">
              <w:rPr>
                <w:sz w:val="12"/>
                <w:szCs w:val="12"/>
                <w:lang w:eastAsia="ar-SA"/>
              </w:rPr>
              <w:t>п</w:t>
            </w:r>
            <w:proofErr w:type="spellEnd"/>
            <w:r w:rsidRPr="006263BC">
              <w:rPr>
                <w:sz w:val="12"/>
                <w:szCs w:val="12"/>
                <w:lang w:eastAsia="ar-SA"/>
              </w:rPr>
              <w:t>/м с</w:t>
            </w:r>
            <w:proofErr w:type="gramStart"/>
            <w:r w:rsidRPr="006263BC">
              <w:rPr>
                <w:sz w:val="12"/>
                <w:szCs w:val="12"/>
                <w:lang w:eastAsia="ar-SA"/>
              </w:rPr>
              <w:t>.Е</w:t>
            </w:r>
            <w:proofErr w:type="gramEnd"/>
            <w:r w:rsidRPr="006263BC">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Лист</w:t>
            </w:r>
          </w:p>
        </w:tc>
      </w:tr>
      <w:tr w:rsidR="006263BC" w:rsidRPr="006263BC" w:rsidTr="006263BC">
        <w:tc>
          <w:tcPr>
            <w:tcW w:w="4042" w:type="dxa"/>
            <w:vMerge/>
            <w:vAlign w:val="center"/>
          </w:tcPr>
          <w:p w:rsidR="006263BC" w:rsidRPr="006263BC" w:rsidRDefault="006263BC" w:rsidP="00C76A90">
            <w:pPr>
              <w:jc w:val="center"/>
              <w:rPr>
                <w:sz w:val="12"/>
                <w:szCs w:val="12"/>
                <w:lang w:eastAsia="ar-SA"/>
              </w:rPr>
            </w:pPr>
          </w:p>
        </w:tc>
        <w:tc>
          <w:tcPr>
            <w:tcW w:w="558" w:type="dxa"/>
            <w:vAlign w:val="center"/>
          </w:tcPr>
          <w:p w:rsidR="006263BC" w:rsidRPr="006263BC" w:rsidRDefault="006263BC" w:rsidP="00C76A90">
            <w:pPr>
              <w:jc w:val="center"/>
              <w:rPr>
                <w:sz w:val="12"/>
                <w:szCs w:val="12"/>
                <w:lang w:eastAsia="ar-SA"/>
              </w:rPr>
            </w:pPr>
            <w:r w:rsidRPr="006263BC">
              <w:rPr>
                <w:sz w:val="12"/>
                <w:szCs w:val="12"/>
                <w:lang w:eastAsia="ar-SA"/>
              </w:rPr>
              <w:t>16</w:t>
            </w:r>
          </w:p>
        </w:tc>
      </w:tr>
    </w:tbl>
    <w:p w:rsidR="006263BC" w:rsidRDefault="006263BC" w:rsidP="00C76A90">
      <w:pPr>
        <w:jc w:val="both"/>
        <w:rPr>
          <w:sz w:val="16"/>
          <w:szCs w:val="16"/>
        </w:rPr>
      </w:pPr>
    </w:p>
    <w:tbl>
      <w:tblPr>
        <w:tblStyle w:val="200"/>
        <w:tblW w:w="5000" w:type="pct"/>
        <w:tblLayout w:type="fixed"/>
        <w:tblCellMar>
          <w:left w:w="28" w:type="dxa"/>
          <w:right w:w="28" w:type="dxa"/>
        </w:tblCellMar>
        <w:tblLook w:val="04A0"/>
      </w:tblPr>
      <w:tblGrid>
        <w:gridCol w:w="4176"/>
        <w:gridCol w:w="490"/>
      </w:tblGrid>
      <w:tr w:rsidR="006263BC" w:rsidRPr="006263BC" w:rsidTr="00D44372">
        <w:tc>
          <w:tcPr>
            <w:tcW w:w="4600" w:type="dxa"/>
            <w:gridSpan w:val="2"/>
            <w:vAlign w:val="center"/>
          </w:tcPr>
          <w:p w:rsidR="006263BC" w:rsidRPr="006263BC" w:rsidRDefault="006263BC" w:rsidP="00C76A90">
            <w:pPr>
              <w:jc w:val="center"/>
              <w:rPr>
                <w:sz w:val="12"/>
                <w:szCs w:val="12"/>
                <w:lang w:eastAsia="ar-SA"/>
              </w:rPr>
            </w:pPr>
            <w:r w:rsidRPr="006263BC">
              <w:rPr>
                <w:bCs/>
                <w:sz w:val="12"/>
                <w:szCs w:val="12"/>
                <w:lang w:eastAsia="ar-SA"/>
              </w:rPr>
              <w:t>2.4 ОСОБО ОХРАНЯЕМЫЕ ПРИРОДНЫЕ ТЕРРИТОРИИ</w:t>
            </w:r>
          </w:p>
          <w:p w:rsidR="006263BC" w:rsidRPr="006263BC" w:rsidRDefault="006263BC" w:rsidP="00C76A90">
            <w:pPr>
              <w:autoSpaceDE w:val="0"/>
              <w:autoSpaceDN w:val="0"/>
              <w:adjustRightInd w:val="0"/>
              <w:jc w:val="both"/>
              <w:rPr>
                <w:rFonts w:eastAsia="Arial"/>
                <w:spacing w:val="-1"/>
                <w:sz w:val="12"/>
                <w:szCs w:val="12"/>
                <w:lang w:eastAsia="ar-SA"/>
              </w:rPr>
            </w:pPr>
            <w:proofErr w:type="gramStart"/>
            <w:r w:rsidRPr="006263BC">
              <w:rPr>
                <w:rFonts w:eastAsia="Arial"/>
                <w:spacing w:val="-1"/>
                <w:sz w:val="12"/>
                <w:szCs w:val="12"/>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w:t>
            </w:r>
            <w:proofErr w:type="gramEnd"/>
            <w:r w:rsidRPr="006263BC">
              <w:rPr>
                <w:rFonts w:eastAsia="Arial"/>
                <w:spacing w:val="-1"/>
                <w:sz w:val="12"/>
                <w:szCs w:val="12"/>
                <w:lang w:eastAsia="ar-SA"/>
              </w:rPr>
              <w:t xml:space="preserve">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Правительство РФ и органы исполнительной власти могут устанавливать и иные категории особо охраняемых территорий, которые включают городские леса, городские парки, памятники садово-паркового искусства, охраняемые речные системы, охраняемые природные ландшафты.</w:t>
            </w:r>
          </w:p>
          <w:p w:rsidR="006263BC" w:rsidRPr="006263BC" w:rsidRDefault="006263BC" w:rsidP="00C76A90">
            <w:pPr>
              <w:autoSpaceDE w:val="0"/>
              <w:autoSpaceDN w:val="0"/>
              <w:adjustRightInd w:val="0"/>
              <w:jc w:val="both"/>
              <w:rPr>
                <w:rFonts w:eastAsia="Arial"/>
                <w:spacing w:val="-1"/>
                <w:sz w:val="12"/>
                <w:szCs w:val="12"/>
                <w:lang w:eastAsia="ar-SA"/>
              </w:rPr>
            </w:pPr>
            <w:r w:rsidRPr="006263BC">
              <w:rPr>
                <w:rFonts w:eastAsia="Arial"/>
                <w:spacing w:val="-1"/>
                <w:sz w:val="12"/>
                <w:szCs w:val="12"/>
                <w:lang w:eastAsia="ar-SA"/>
              </w:rPr>
              <w:t xml:space="preserve">В соответствии с Правилами землепользования и застройки </w:t>
            </w:r>
            <w:proofErr w:type="spellStart"/>
            <w:r w:rsidRPr="006263BC">
              <w:rPr>
                <w:rFonts w:eastAsia="Arial"/>
                <w:spacing w:val="-1"/>
                <w:sz w:val="12"/>
                <w:szCs w:val="12"/>
                <w:lang w:eastAsia="ar-SA"/>
              </w:rPr>
              <w:t>г</w:t>
            </w:r>
            <w:proofErr w:type="gramStart"/>
            <w:r w:rsidRPr="006263BC">
              <w:rPr>
                <w:rFonts w:eastAsia="Arial"/>
                <w:spacing w:val="-1"/>
                <w:sz w:val="12"/>
                <w:szCs w:val="12"/>
                <w:lang w:eastAsia="ar-SA"/>
              </w:rPr>
              <w:t>.П</w:t>
            </w:r>
            <w:proofErr w:type="gramEnd"/>
            <w:r w:rsidRPr="006263BC">
              <w:rPr>
                <w:rFonts w:eastAsia="Arial"/>
                <w:spacing w:val="-1"/>
                <w:sz w:val="12"/>
                <w:szCs w:val="12"/>
                <w:lang w:eastAsia="ar-SA"/>
              </w:rPr>
              <w:t>авловскПавловскогомуниципального</w:t>
            </w:r>
            <w:proofErr w:type="spellEnd"/>
            <w:r w:rsidRPr="006263BC">
              <w:rPr>
                <w:rFonts w:eastAsia="Arial"/>
                <w:spacing w:val="-1"/>
                <w:sz w:val="12"/>
                <w:szCs w:val="12"/>
                <w:lang w:eastAsia="ar-SA"/>
              </w:rPr>
              <w:t xml:space="preserve"> района Воронежской области, а так же на основании Письма Администрации Павловского муниципального района Воронежской области в </w:t>
            </w:r>
            <w:proofErr w:type="spellStart"/>
            <w:r w:rsidRPr="006263BC">
              <w:rPr>
                <w:rFonts w:eastAsia="Arial"/>
                <w:spacing w:val="-1"/>
                <w:sz w:val="12"/>
                <w:szCs w:val="12"/>
                <w:lang w:eastAsia="ar-SA"/>
              </w:rPr>
              <w:t>зонепланируемого</w:t>
            </w:r>
            <w:proofErr w:type="spellEnd"/>
            <w:r w:rsidRPr="006263BC">
              <w:rPr>
                <w:rFonts w:eastAsia="Arial"/>
                <w:spacing w:val="-1"/>
                <w:sz w:val="12"/>
                <w:szCs w:val="12"/>
                <w:lang w:eastAsia="ar-SA"/>
              </w:rPr>
              <w:t xml:space="preserve"> размещения линейного объекта«Межпоселковый газопровод высокого давления (1,2 </w:t>
            </w:r>
            <w:proofErr w:type="spellStart"/>
            <w:r w:rsidRPr="006263BC">
              <w:rPr>
                <w:rFonts w:eastAsia="Arial"/>
                <w:spacing w:val="-1"/>
                <w:sz w:val="12"/>
                <w:szCs w:val="12"/>
                <w:lang w:eastAsia="ar-SA"/>
              </w:rPr>
              <w:t>Мпа</w:t>
            </w:r>
            <w:proofErr w:type="spellEnd"/>
            <w:r w:rsidRPr="006263BC">
              <w:rPr>
                <w:rFonts w:eastAsia="Arial"/>
                <w:spacing w:val="-1"/>
                <w:sz w:val="12"/>
                <w:szCs w:val="12"/>
                <w:lang w:eastAsia="ar-SA"/>
              </w:rPr>
              <w:t xml:space="preserve">) от выхода ГРС Павловск (1,2 МПа) до действующего </w:t>
            </w:r>
            <w:r w:rsidRPr="006263BC">
              <w:rPr>
                <w:rFonts w:eastAsia="Arial"/>
                <w:spacing w:val="-1"/>
                <w:sz w:val="12"/>
                <w:szCs w:val="12"/>
                <w:lang w:eastAsia="ar-SA"/>
              </w:rPr>
              <w:lastRenderedPageBreak/>
              <w:t xml:space="preserve">межпоселкового газопровода высокого давления 4519 </w:t>
            </w:r>
            <w:proofErr w:type="spellStart"/>
            <w:r w:rsidRPr="006263BC">
              <w:rPr>
                <w:rFonts w:eastAsia="Arial"/>
                <w:spacing w:val="-1"/>
                <w:sz w:val="12"/>
                <w:szCs w:val="12"/>
                <w:lang w:eastAsia="ar-SA"/>
              </w:rPr>
              <w:t>п</w:t>
            </w:r>
            <w:proofErr w:type="spellEnd"/>
            <w:r w:rsidRPr="006263BC">
              <w:rPr>
                <w:rFonts w:eastAsia="Arial"/>
                <w:spacing w:val="-1"/>
                <w:sz w:val="12"/>
                <w:szCs w:val="12"/>
                <w:lang w:eastAsia="ar-SA"/>
              </w:rPr>
              <w:t>/м с.Елизаветовка Павловского района Воронежской области, расположенного в г.Павловске Павловского муниципального района Воронежской области» особо охраняемые природные территории местного значения отсутствуют.</w:t>
            </w:r>
          </w:p>
        </w:tc>
      </w:tr>
      <w:tr w:rsidR="006263BC" w:rsidRPr="006263BC" w:rsidTr="00D44372">
        <w:tc>
          <w:tcPr>
            <w:tcW w:w="4117" w:type="dxa"/>
            <w:vMerge w:val="restart"/>
            <w:vAlign w:val="center"/>
          </w:tcPr>
          <w:p w:rsidR="006263BC" w:rsidRPr="006263BC" w:rsidRDefault="006263BC" w:rsidP="00C76A90">
            <w:pPr>
              <w:rPr>
                <w:sz w:val="12"/>
                <w:szCs w:val="12"/>
                <w:lang w:eastAsia="ar-SA"/>
              </w:rPr>
            </w:pPr>
            <w:r w:rsidRPr="006263BC">
              <w:rPr>
                <w:sz w:val="12"/>
                <w:szCs w:val="12"/>
                <w:lang w:eastAsia="ar-SA"/>
              </w:rPr>
              <w:lastRenderedPageBreak/>
              <w:t xml:space="preserve">Проект планировки территории линейного объекта: «Межпоселковый газопровод высокого давления (1,2 </w:t>
            </w:r>
            <w:proofErr w:type="spellStart"/>
            <w:r w:rsidRPr="006263BC">
              <w:rPr>
                <w:sz w:val="12"/>
                <w:szCs w:val="12"/>
                <w:lang w:eastAsia="ar-SA"/>
              </w:rPr>
              <w:t>Мпа</w:t>
            </w:r>
            <w:proofErr w:type="spellEnd"/>
            <w:r w:rsidRPr="006263BC">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6263BC">
              <w:rPr>
                <w:sz w:val="12"/>
                <w:szCs w:val="12"/>
                <w:lang w:eastAsia="ar-SA"/>
              </w:rPr>
              <w:t>п</w:t>
            </w:r>
            <w:proofErr w:type="spellEnd"/>
            <w:r w:rsidRPr="006263BC">
              <w:rPr>
                <w:sz w:val="12"/>
                <w:szCs w:val="12"/>
                <w:lang w:eastAsia="ar-SA"/>
              </w:rPr>
              <w:t>/м с</w:t>
            </w:r>
            <w:proofErr w:type="gramStart"/>
            <w:r w:rsidRPr="006263BC">
              <w:rPr>
                <w:sz w:val="12"/>
                <w:szCs w:val="12"/>
                <w:lang w:eastAsia="ar-SA"/>
              </w:rPr>
              <w:t>.Е</w:t>
            </w:r>
            <w:proofErr w:type="gramEnd"/>
            <w:r w:rsidRPr="006263BC">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83" w:type="dxa"/>
            <w:vAlign w:val="center"/>
          </w:tcPr>
          <w:p w:rsidR="006263BC" w:rsidRPr="006263BC" w:rsidRDefault="006263BC" w:rsidP="00C76A90">
            <w:pPr>
              <w:jc w:val="center"/>
              <w:rPr>
                <w:sz w:val="12"/>
                <w:szCs w:val="12"/>
                <w:lang w:eastAsia="ar-SA"/>
              </w:rPr>
            </w:pPr>
            <w:r w:rsidRPr="006263BC">
              <w:rPr>
                <w:sz w:val="12"/>
                <w:szCs w:val="12"/>
                <w:lang w:eastAsia="ar-SA"/>
              </w:rPr>
              <w:t>Лист</w:t>
            </w:r>
          </w:p>
        </w:tc>
      </w:tr>
      <w:tr w:rsidR="006263BC" w:rsidRPr="006263BC" w:rsidTr="00D44372">
        <w:tc>
          <w:tcPr>
            <w:tcW w:w="4117" w:type="dxa"/>
            <w:vMerge/>
            <w:vAlign w:val="center"/>
          </w:tcPr>
          <w:p w:rsidR="006263BC" w:rsidRPr="006263BC" w:rsidRDefault="006263BC" w:rsidP="00C76A90">
            <w:pPr>
              <w:jc w:val="center"/>
              <w:rPr>
                <w:sz w:val="12"/>
                <w:szCs w:val="12"/>
                <w:lang w:eastAsia="ar-SA"/>
              </w:rPr>
            </w:pPr>
          </w:p>
        </w:tc>
        <w:tc>
          <w:tcPr>
            <w:tcW w:w="483" w:type="dxa"/>
            <w:vAlign w:val="center"/>
          </w:tcPr>
          <w:p w:rsidR="006263BC" w:rsidRPr="006263BC" w:rsidRDefault="006263BC" w:rsidP="00C76A90">
            <w:pPr>
              <w:jc w:val="center"/>
              <w:rPr>
                <w:sz w:val="12"/>
                <w:szCs w:val="12"/>
                <w:lang w:eastAsia="ar-SA"/>
              </w:rPr>
            </w:pPr>
            <w:r w:rsidRPr="006263BC">
              <w:rPr>
                <w:sz w:val="12"/>
                <w:szCs w:val="12"/>
                <w:lang w:eastAsia="ar-SA"/>
              </w:rPr>
              <w:t>17</w:t>
            </w:r>
          </w:p>
        </w:tc>
      </w:tr>
    </w:tbl>
    <w:p w:rsidR="006263BC" w:rsidRDefault="006263BC" w:rsidP="00C76A90">
      <w:pPr>
        <w:jc w:val="both"/>
        <w:rPr>
          <w:sz w:val="16"/>
          <w:szCs w:val="16"/>
        </w:rPr>
      </w:pPr>
    </w:p>
    <w:tbl>
      <w:tblPr>
        <w:tblStyle w:val="218"/>
        <w:tblW w:w="5000" w:type="pct"/>
        <w:tblLayout w:type="fixed"/>
        <w:tblCellMar>
          <w:left w:w="28" w:type="dxa"/>
          <w:right w:w="28" w:type="dxa"/>
        </w:tblCellMar>
        <w:tblLook w:val="04A0"/>
      </w:tblPr>
      <w:tblGrid>
        <w:gridCol w:w="4100"/>
        <w:gridCol w:w="566"/>
      </w:tblGrid>
      <w:tr w:rsidR="00D44372" w:rsidRPr="00D44372" w:rsidTr="00D44372">
        <w:tc>
          <w:tcPr>
            <w:tcW w:w="4600" w:type="dxa"/>
            <w:gridSpan w:val="2"/>
            <w:vAlign w:val="center"/>
          </w:tcPr>
          <w:p w:rsidR="00D44372" w:rsidRPr="00D44372" w:rsidRDefault="00D44372" w:rsidP="00C76A90">
            <w:pPr>
              <w:autoSpaceDE w:val="0"/>
              <w:autoSpaceDN w:val="0"/>
              <w:adjustRightInd w:val="0"/>
              <w:jc w:val="both"/>
              <w:rPr>
                <w:sz w:val="12"/>
                <w:szCs w:val="12"/>
                <w:lang w:eastAsia="ar-SA"/>
              </w:rPr>
            </w:pPr>
            <w:r w:rsidRPr="00D44372">
              <w:rPr>
                <w:rFonts w:eastAsia="Arial"/>
                <w:spacing w:val="-1"/>
                <w:sz w:val="12"/>
                <w:szCs w:val="12"/>
                <w:lang w:eastAsia="ar-SA"/>
              </w:rPr>
              <w:t xml:space="preserve">Также в соответствии с Письмом Департамента природных ресурсов и экологии Воронежской области №43-01-24/1016 от 05.03.2018г. в зоне планируемого размещения линейного </w:t>
            </w:r>
            <w:proofErr w:type="gramStart"/>
            <w:r w:rsidRPr="00D44372">
              <w:rPr>
                <w:rFonts w:eastAsia="Arial"/>
                <w:spacing w:val="-1"/>
                <w:sz w:val="12"/>
                <w:szCs w:val="12"/>
                <w:lang w:eastAsia="ar-SA"/>
              </w:rPr>
              <w:t>объекта</w:t>
            </w:r>
            <w:proofErr w:type="gramEnd"/>
            <w:r w:rsidRPr="00D44372">
              <w:rPr>
                <w:rFonts w:eastAsia="Arial"/>
                <w:spacing w:val="-1"/>
                <w:sz w:val="12"/>
                <w:szCs w:val="12"/>
                <w:lang w:eastAsia="ar-SA"/>
              </w:rPr>
              <w:t xml:space="preserve"> особо охраняемые природные территории областного значения отсутствуют.</w:t>
            </w:r>
          </w:p>
          <w:p w:rsidR="00D44372" w:rsidRPr="00D44372" w:rsidRDefault="00D44372" w:rsidP="00C76A90">
            <w:pPr>
              <w:autoSpaceDE w:val="0"/>
              <w:autoSpaceDN w:val="0"/>
              <w:adjustRightInd w:val="0"/>
              <w:jc w:val="center"/>
              <w:rPr>
                <w:bCs/>
                <w:sz w:val="12"/>
                <w:szCs w:val="12"/>
                <w:lang w:eastAsia="ar-SA"/>
              </w:rPr>
            </w:pPr>
            <w:r w:rsidRPr="00D44372">
              <w:rPr>
                <w:bCs/>
                <w:sz w:val="12"/>
                <w:szCs w:val="12"/>
                <w:lang w:eastAsia="ar-SA"/>
              </w:rPr>
              <w:t>2.5 ЗОНЫ С ОСОБЫМИ УСЛОВИЯМИ ИСПОЛЬЗОВАНИЯ ТЕРРИТОРИЙ</w:t>
            </w:r>
          </w:p>
          <w:p w:rsidR="00D44372" w:rsidRPr="00D44372" w:rsidRDefault="00D44372" w:rsidP="00C76A90">
            <w:pPr>
              <w:autoSpaceDE w:val="0"/>
              <w:autoSpaceDN w:val="0"/>
              <w:adjustRightInd w:val="0"/>
              <w:jc w:val="both"/>
              <w:rPr>
                <w:rFonts w:eastAsia="Arial"/>
                <w:spacing w:val="-1"/>
                <w:sz w:val="12"/>
                <w:szCs w:val="12"/>
                <w:lang w:eastAsia="ar-SA"/>
              </w:rPr>
            </w:pPr>
            <w:proofErr w:type="gramStart"/>
            <w:r w:rsidRPr="00D44372">
              <w:rPr>
                <w:rFonts w:eastAsia="Arial"/>
                <w:spacing w:val="-1"/>
                <w:sz w:val="12"/>
                <w:szCs w:val="12"/>
                <w:lang w:eastAsia="ar-SA"/>
              </w:rPr>
              <w:t xml:space="preserve">В соответствии с ч.4 ст.1 Градостроительного Кодекса Российской </w:t>
            </w:r>
            <w:proofErr w:type="spellStart"/>
            <w:r w:rsidRPr="00D44372">
              <w:rPr>
                <w:rFonts w:eastAsia="Arial"/>
                <w:spacing w:val="-1"/>
                <w:sz w:val="12"/>
                <w:szCs w:val="12"/>
                <w:lang w:eastAsia="ar-SA"/>
              </w:rPr>
              <w:t>Фе-дерации</w:t>
            </w:r>
            <w:proofErr w:type="spellEnd"/>
            <w:r w:rsidRPr="00D44372">
              <w:rPr>
                <w:rFonts w:eastAsia="Arial"/>
                <w:spacing w:val="-1"/>
                <w:sz w:val="12"/>
                <w:szCs w:val="12"/>
                <w:lang w:eastAsia="ar-SA"/>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D44372">
              <w:rPr>
                <w:rFonts w:eastAsia="Arial"/>
                <w:spacing w:val="-1"/>
                <w:sz w:val="12"/>
                <w:szCs w:val="12"/>
                <w:lang w:eastAsia="ar-SA"/>
              </w:rPr>
              <w:t>водоохранные</w:t>
            </w:r>
            <w:proofErr w:type="spellEnd"/>
            <w:r w:rsidRPr="00D44372">
              <w:rPr>
                <w:rFonts w:eastAsia="Arial"/>
                <w:spacing w:val="-1"/>
                <w:sz w:val="12"/>
                <w:szCs w:val="12"/>
                <w:lang w:eastAsia="ar-SA"/>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D44372">
              <w:rPr>
                <w:rFonts w:eastAsia="Arial"/>
                <w:spacing w:val="-1"/>
                <w:sz w:val="12"/>
                <w:szCs w:val="12"/>
                <w:lang w:eastAsia="ar-SA"/>
              </w:rPr>
              <w:t xml:space="preserve"> Федерации. </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xml:space="preserve">В границах зоны планируемого размещения линейного объекта «Межпоселковый газопровод высокого давления (1,2 </w:t>
            </w:r>
            <w:proofErr w:type="spellStart"/>
            <w:r w:rsidRPr="00D44372">
              <w:rPr>
                <w:rFonts w:eastAsia="Arial"/>
                <w:spacing w:val="-1"/>
                <w:sz w:val="12"/>
                <w:szCs w:val="12"/>
                <w:lang w:eastAsia="ar-SA"/>
              </w:rPr>
              <w:t>Мпа</w:t>
            </w:r>
            <w:proofErr w:type="spellEnd"/>
            <w:r w:rsidRPr="00D44372">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rFonts w:eastAsia="Arial"/>
                <w:spacing w:val="-1"/>
                <w:sz w:val="12"/>
                <w:szCs w:val="12"/>
                <w:lang w:eastAsia="ar-SA"/>
              </w:rPr>
              <w:t>п</w:t>
            </w:r>
            <w:proofErr w:type="spellEnd"/>
            <w:r w:rsidRPr="00D44372">
              <w:rPr>
                <w:rFonts w:eastAsia="Arial"/>
                <w:spacing w:val="-1"/>
                <w:sz w:val="12"/>
                <w:szCs w:val="12"/>
                <w:lang w:eastAsia="ar-SA"/>
              </w:rPr>
              <w:t>/м с</w:t>
            </w:r>
            <w:proofErr w:type="gramStart"/>
            <w:r w:rsidRPr="00D44372">
              <w:rPr>
                <w:rFonts w:eastAsia="Arial"/>
                <w:spacing w:val="-1"/>
                <w:sz w:val="12"/>
                <w:szCs w:val="12"/>
                <w:lang w:eastAsia="ar-SA"/>
              </w:rPr>
              <w:t>.Е</w:t>
            </w:r>
            <w:proofErr w:type="gramEnd"/>
            <w:r w:rsidRPr="00D44372">
              <w:rPr>
                <w:rFonts w:eastAsia="Arial"/>
                <w:spacing w:val="-1"/>
                <w:sz w:val="12"/>
                <w:szCs w:val="12"/>
                <w:lang w:eastAsia="ar-SA"/>
              </w:rPr>
              <w:t xml:space="preserve">лизаветовка Павловского района Воронежской области, расположенного в г.Павловске Павловского муниципального района Воронежской области» согласно сведениям единого государственного реестра недвижимости, расположены зоны с особыми условиями использования территорий -   Охранные зоны объектов газоснабжения с учетными номерами 36.20.2.84 и 36.20.2.89. </w:t>
            </w:r>
          </w:p>
        </w:tc>
      </w:tr>
      <w:tr w:rsidR="00D44372" w:rsidRPr="00D44372" w:rsidTr="00D44372">
        <w:tc>
          <w:tcPr>
            <w:tcW w:w="4042" w:type="dxa"/>
            <w:vMerge w:val="restart"/>
            <w:vAlign w:val="center"/>
          </w:tcPr>
          <w:p w:rsidR="00D44372" w:rsidRPr="00D44372" w:rsidRDefault="00D44372" w:rsidP="00C76A90">
            <w:pPr>
              <w:rPr>
                <w:sz w:val="12"/>
                <w:szCs w:val="12"/>
                <w:lang w:eastAsia="ar-SA"/>
              </w:rPr>
            </w:pPr>
            <w:r w:rsidRPr="00D44372">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D44372">
              <w:rPr>
                <w:sz w:val="12"/>
                <w:szCs w:val="12"/>
                <w:lang w:eastAsia="ar-SA"/>
              </w:rPr>
              <w:t>Мпа</w:t>
            </w:r>
            <w:proofErr w:type="spellEnd"/>
            <w:r w:rsidRPr="00D44372">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sz w:val="12"/>
                <w:szCs w:val="12"/>
                <w:lang w:eastAsia="ar-SA"/>
              </w:rPr>
              <w:t>п</w:t>
            </w:r>
            <w:proofErr w:type="spellEnd"/>
            <w:r w:rsidRPr="00D44372">
              <w:rPr>
                <w:sz w:val="12"/>
                <w:szCs w:val="12"/>
                <w:lang w:eastAsia="ar-SA"/>
              </w:rPr>
              <w:t>/м с</w:t>
            </w:r>
            <w:proofErr w:type="gramStart"/>
            <w:r w:rsidRPr="00D44372">
              <w:rPr>
                <w:sz w:val="12"/>
                <w:szCs w:val="12"/>
                <w:lang w:eastAsia="ar-SA"/>
              </w:rPr>
              <w:t>.Е</w:t>
            </w:r>
            <w:proofErr w:type="gramEnd"/>
            <w:r w:rsidRPr="00D44372">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Лист</w:t>
            </w:r>
          </w:p>
        </w:tc>
      </w:tr>
      <w:tr w:rsidR="00D44372" w:rsidRPr="00D44372" w:rsidTr="00D44372">
        <w:tc>
          <w:tcPr>
            <w:tcW w:w="4042" w:type="dxa"/>
            <w:vMerge/>
            <w:vAlign w:val="center"/>
          </w:tcPr>
          <w:p w:rsidR="00D44372" w:rsidRPr="00D44372" w:rsidRDefault="00D44372" w:rsidP="00C76A90">
            <w:pPr>
              <w:jc w:val="center"/>
              <w:rPr>
                <w:sz w:val="12"/>
                <w:szCs w:val="12"/>
                <w:lang w:eastAsia="ar-SA"/>
              </w:rPr>
            </w:pP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18</w:t>
            </w:r>
          </w:p>
        </w:tc>
      </w:tr>
    </w:tbl>
    <w:p w:rsidR="006263BC" w:rsidRDefault="006263BC" w:rsidP="00C76A90">
      <w:pPr>
        <w:jc w:val="both"/>
        <w:rPr>
          <w:sz w:val="16"/>
          <w:szCs w:val="16"/>
        </w:rPr>
      </w:pPr>
    </w:p>
    <w:tbl>
      <w:tblPr>
        <w:tblStyle w:val="224"/>
        <w:tblW w:w="5000" w:type="pct"/>
        <w:tblLayout w:type="fixed"/>
        <w:tblCellMar>
          <w:left w:w="28" w:type="dxa"/>
          <w:right w:w="28" w:type="dxa"/>
        </w:tblCellMar>
        <w:tblLook w:val="04A0"/>
      </w:tblPr>
      <w:tblGrid>
        <w:gridCol w:w="4100"/>
        <w:gridCol w:w="566"/>
      </w:tblGrid>
      <w:tr w:rsidR="00D44372" w:rsidRPr="00D44372" w:rsidTr="00D44372">
        <w:tc>
          <w:tcPr>
            <w:tcW w:w="4600" w:type="dxa"/>
            <w:gridSpan w:val="2"/>
            <w:vAlign w:val="center"/>
          </w:tcPr>
          <w:p w:rsidR="00D44372" w:rsidRPr="00D44372" w:rsidRDefault="00D44372" w:rsidP="00C76A90">
            <w:pPr>
              <w:autoSpaceDE w:val="0"/>
              <w:autoSpaceDN w:val="0"/>
              <w:adjustRightInd w:val="0"/>
              <w:jc w:val="center"/>
              <w:rPr>
                <w:bCs/>
                <w:sz w:val="12"/>
                <w:szCs w:val="12"/>
                <w:lang w:eastAsia="ar-SA"/>
              </w:rPr>
            </w:pPr>
            <w:r w:rsidRPr="00D44372">
              <w:rPr>
                <w:bCs/>
                <w:sz w:val="12"/>
                <w:szCs w:val="12"/>
                <w:lang w:eastAsia="ar-SA"/>
              </w:rPr>
              <w:t>2.6 МЕРОПРИЯТИЯ ПО ЗАЩИТЕ ОТ ЧРЕЗВЫЧАЙНЫХ СИТУАЦИЙ</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устойчивого функционирования жилого образования, создания оптимальных условий для восстановления нарушенного производства.</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xml:space="preserve">В целях обеспечения сохранности газоснабжения, создания нормальных условий эксплуатации, предотвращения аварий и несчастных </w:t>
            </w:r>
            <w:proofErr w:type="spellStart"/>
            <w:r w:rsidRPr="00D44372">
              <w:rPr>
                <w:rFonts w:eastAsia="Arial"/>
                <w:spacing w:val="-1"/>
                <w:sz w:val="12"/>
                <w:szCs w:val="12"/>
                <w:lang w:eastAsia="ar-SA"/>
              </w:rPr>
              <w:t>случаев</w:t>
            </w:r>
            <w:proofErr w:type="gramStart"/>
            <w:r w:rsidRPr="00D44372">
              <w:rPr>
                <w:rFonts w:eastAsia="Arial"/>
                <w:spacing w:val="-1"/>
                <w:sz w:val="12"/>
                <w:szCs w:val="12"/>
                <w:lang w:eastAsia="ar-SA"/>
              </w:rPr>
              <w:t>,п</w:t>
            </w:r>
            <w:proofErr w:type="gramEnd"/>
            <w:r w:rsidRPr="00D44372">
              <w:rPr>
                <w:rFonts w:eastAsia="Arial"/>
                <w:spacing w:val="-1"/>
                <w:sz w:val="12"/>
                <w:szCs w:val="12"/>
                <w:lang w:eastAsia="ar-SA"/>
              </w:rPr>
              <w:t>роектом</w:t>
            </w:r>
            <w:proofErr w:type="spellEnd"/>
            <w:r w:rsidRPr="00D44372">
              <w:rPr>
                <w:rFonts w:eastAsia="Arial"/>
                <w:spacing w:val="-1"/>
                <w:sz w:val="12"/>
                <w:szCs w:val="12"/>
                <w:lang w:eastAsia="ar-SA"/>
              </w:rPr>
              <w:t xml:space="preserve"> предусматривается организация охранной зоны проектируемого объекта на основании «Правил охраны газораспределительных сетей», утвержденных постановлением Правительства РФ от 20.11.2000 №878.</w:t>
            </w:r>
          </w:p>
          <w:p w:rsidR="00D44372" w:rsidRPr="00D44372" w:rsidRDefault="00D44372" w:rsidP="00C76A90">
            <w:pPr>
              <w:autoSpaceDE w:val="0"/>
              <w:autoSpaceDN w:val="0"/>
              <w:adjustRightInd w:val="0"/>
              <w:jc w:val="both"/>
              <w:rPr>
                <w:rFonts w:eastAsia="Arial"/>
                <w:spacing w:val="-1"/>
                <w:sz w:val="12"/>
                <w:szCs w:val="12"/>
                <w:lang w:eastAsia="ar-SA"/>
              </w:rPr>
            </w:pPr>
            <w:proofErr w:type="gramStart"/>
            <w:r w:rsidRPr="00D44372">
              <w:rPr>
                <w:rFonts w:eastAsia="Arial"/>
                <w:spacing w:val="-1"/>
                <w:sz w:val="12"/>
                <w:szCs w:val="12"/>
                <w:lang w:eastAsia="ar-SA"/>
              </w:rPr>
              <w:t>Контроль за</w:t>
            </w:r>
            <w:proofErr w:type="gramEnd"/>
            <w:r w:rsidRPr="00D44372">
              <w:rPr>
                <w:rFonts w:eastAsia="Arial"/>
                <w:spacing w:val="-1"/>
                <w:sz w:val="12"/>
                <w:szCs w:val="12"/>
                <w:lang w:eastAsia="ar-SA"/>
              </w:rPr>
              <w:t xml:space="preserve"> соблюдением этих правил возлагается на территориальные предприятия по эксплуатации объектов газового хозяйства.</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Для обеспечения  сохранности  и  предотвращения  аварий  и  несчастных  случаев  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Отсчет расстояний при определении охранных зон для однониточных газопроводов производится от оси газопровода.</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Стальные газопроводы подлежат изоляции:</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надземный - грунтовка ГФ 021 в 2 слоя, эмаль ПФ-115 за 2 раза ГОСТ 8292-85.</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подземный - "весьма усиленного" типа ГОСТ 9.602-2005.</w:t>
            </w:r>
          </w:p>
        </w:tc>
      </w:tr>
      <w:tr w:rsidR="00D44372" w:rsidRPr="00D44372" w:rsidTr="00D44372">
        <w:tc>
          <w:tcPr>
            <w:tcW w:w="4042" w:type="dxa"/>
            <w:vMerge w:val="restart"/>
            <w:vAlign w:val="center"/>
          </w:tcPr>
          <w:p w:rsidR="00D44372" w:rsidRPr="00D44372" w:rsidRDefault="00D44372" w:rsidP="00C76A90">
            <w:pPr>
              <w:rPr>
                <w:sz w:val="12"/>
                <w:szCs w:val="12"/>
                <w:lang w:eastAsia="ar-SA"/>
              </w:rPr>
            </w:pPr>
            <w:r w:rsidRPr="00D44372">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D44372">
              <w:rPr>
                <w:sz w:val="12"/>
                <w:szCs w:val="12"/>
                <w:lang w:eastAsia="ar-SA"/>
              </w:rPr>
              <w:t>Мпа</w:t>
            </w:r>
            <w:proofErr w:type="spellEnd"/>
            <w:r w:rsidRPr="00D44372">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sz w:val="12"/>
                <w:szCs w:val="12"/>
                <w:lang w:eastAsia="ar-SA"/>
              </w:rPr>
              <w:t>п</w:t>
            </w:r>
            <w:proofErr w:type="spellEnd"/>
            <w:r w:rsidRPr="00D44372">
              <w:rPr>
                <w:sz w:val="12"/>
                <w:szCs w:val="12"/>
                <w:lang w:eastAsia="ar-SA"/>
              </w:rPr>
              <w:t>/м с</w:t>
            </w:r>
            <w:proofErr w:type="gramStart"/>
            <w:r w:rsidRPr="00D44372">
              <w:rPr>
                <w:sz w:val="12"/>
                <w:szCs w:val="12"/>
                <w:lang w:eastAsia="ar-SA"/>
              </w:rPr>
              <w:t>.Е</w:t>
            </w:r>
            <w:proofErr w:type="gramEnd"/>
            <w:r w:rsidRPr="00D44372">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Лист</w:t>
            </w:r>
          </w:p>
        </w:tc>
      </w:tr>
      <w:tr w:rsidR="00D44372" w:rsidRPr="00D44372" w:rsidTr="00D44372">
        <w:tc>
          <w:tcPr>
            <w:tcW w:w="4042" w:type="dxa"/>
            <w:vMerge/>
            <w:vAlign w:val="center"/>
          </w:tcPr>
          <w:p w:rsidR="00D44372" w:rsidRPr="00D44372" w:rsidRDefault="00D44372" w:rsidP="00C76A90">
            <w:pPr>
              <w:jc w:val="center"/>
              <w:rPr>
                <w:sz w:val="12"/>
                <w:szCs w:val="12"/>
                <w:lang w:eastAsia="ar-SA"/>
              </w:rPr>
            </w:pP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19</w:t>
            </w:r>
          </w:p>
        </w:tc>
      </w:tr>
    </w:tbl>
    <w:p w:rsidR="006263BC" w:rsidRDefault="006263BC" w:rsidP="00C76A90">
      <w:pPr>
        <w:jc w:val="both"/>
        <w:rPr>
          <w:sz w:val="16"/>
          <w:szCs w:val="16"/>
        </w:rPr>
      </w:pPr>
    </w:p>
    <w:tbl>
      <w:tblPr>
        <w:tblStyle w:val="232"/>
        <w:tblW w:w="5000" w:type="pct"/>
        <w:tblLayout w:type="fixed"/>
        <w:tblCellMar>
          <w:left w:w="28" w:type="dxa"/>
          <w:right w:w="28" w:type="dxa"/>
        </w:tblCellMar>
        <w:tblLook w:val="04A0"/>
      </w:tblPr>
      <w:tblGrid>
        <w:gridCol w:w="4176"/>
        <w:gridCol w:w="490"/>
      </w:tblGrid>
      <w:tr w:rsidR="00D44372" w:rsidRPr="00D44372" w:rsidTr="00D44372">
        <w:tc>
          <w:tcPr>
            <w:tcW w:w="4600" w:type="dxa"/>
            <w:gridSpan w:val="2"/>
            <w:vAlign w:val="center"/>
          </w:tcPr>
          <w:p w:rsidR="00D44372" w:rsidRPr="00D44372" w:rsidRDefault="00D44372" w:rsidP="00C76A90">
            <w:pPr>
              <w:autoSpaceDE w:val="0"/>
              <w:autoSpaceDN w:val="0"/>
              <w:adjustRightInd w:val="0"/>
              <w:jc w:val="center"/>
              <w:rPr>
                <w:rFonts w:eastAsia="Arial"/>
                <w:spacing w:val="-1"/>
                <w:sz w:val="12"/>
                <w:szCs w:val="12"/>
                <w:lang w:eastAsia="ar-SA"/>
              </w:rPr>
            </w:pPr>
            <w:r w:rsidRPr="00D44372">
              <w:rPr>
                <w:rFonts w:eastAsia="Arial"/>
                <w:spacing w:val="-1"/>
                <w:sz w:val="12"/>
                <w:szCs w:val="12"/>
                <w:lang w:eastAsia="ar-SA"/>
              </w:rPr>
              <w:t>2.7 ПОЛОСА ОТВОДА ЛИНЕЙНОГО ОБЪЕКТА</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xml:space="preserve">В границах зоны планируемого размещения линейного объекта «Межпоселковый газопровод высокого давления (1,2 </w:t>
            </w:r>
            <w:proofErr w:type="spellStart"/>
            <w:r w:rsidRPr="00D44372">
              <w:rPr>
                <w:rFonts w:eastAsia="Arial"/>
                <w:spacing w:val="-1"/>
                <w:sz w:val="12"/>
                <w:szCs w:val="12"/>
                <w:lang w:eastAsia="ar-SA"/>
              </w:rPr>
              <w:t>Мпа</w:t>
            </w:r>
            <w:proofErr w:type="spellEnd"/>
            <w:r w:rsidRPr="00D44372">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rFonts w:eastAsia="Arial"/>
                <w:spacing w:val="-1"/>
                <w:sz w:val="12"/>
                <w:szCs w:val="12"/>
                <w:lang w:eastAsia="ar-SA"/>
              </w:rPr>
              <w:t>п</w:t>
            </w:r>
            <w:proofErr w:type="spellEnd"/>
            <w:r w:rsidRPr="00D44372">
              <w:rPr>
                <w:rFonts w:eastAsia="Arial"/>
                <w:spacing w:val="-1"/>
                <w:sz w:val="12"/>
                <w:szCs w:val="12"/>
                <w:lang w:eastAsia="ar-SA"/>
              </w:rPr>
              <w:t>/м с</w:t>
            </w:r>
            <w:proofErr w:type="gramStart"/>
            <w:r w:rsidRPr="00D44372">
              <w:rPr>
                <w:rFonts w:eastAsia="Arial"/>
                <w:spacing w:val="-1"/>
                <w:sz w:val="12"/>
                <w:szCs w:val="12"/>
                <w:lang w:eastAsia="ar-SA"/>
              </w:rPr>
              <w:t>.Е</w:t>
            </w:r>
            <w:proofErr w:type="gramEnd"/>
            <w:r w:rsidRPr="00D44372">
              <w:rPr>
                <w:rFonts w:eastAsia="Arial"/>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 соблюдены требования к минимальным расстояниям от подземных (наземных с обвалованием) газопроводов до зданий и сооружений.</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Согласно сведениям государственного кадастра недвижимости полоса отвода линейного объекта располагается на территории кадастрового квартала 36:20:0100052.</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Определение координат и расчет площади полосы отвода линейного объекта производилось в программном комплексе «</w:t>
            </w:r>
            <w:proofErr w:type="spellStart"/>
            <w:r w:rsidRPr="00D44372">
              <w:rPr>
                <w:rFonts w:eastAsia="Arial"/>
                <w:spacing w:val="-1"/>
                <w:sz w:val="12"/>
                <w:szCs w:val="12"/>
                <w:lang w:eastAsia="ar-SA"/>
              </w:rPr>
              <w:t>Autocad</w:t>
            </w:r>
            <w:proofErr w:type="spellEnd"/>
            <w:r w:rsidRPr="00D44372">
              <w:rPr>
                <w:rFonts w:eastAsia="Arial"/>
                <w:spacing w:val="-1"/>
                <w:sz w:val="12"/>
                <w:szCs w:val="12"/>
                <w:lang w:eastAsia="ar-SA"/>
              </w:rPr>
              <w:t>». Площадь составила 797 кв.м. Координаты полосы отвода приведены в Таблице 1.</w:t>
            </w:r>
          </w:p>
          <w:p w:rsidR="00D44372" w:rsidRPr="00D44372" w:rsidRDefault="00D44372" w:rsidP="00C76A90">
            <w:pPr>
              <w:autoSpaceDE w:val="0"/>
              <w:autoSpaceDN w:val="0"/>
              <w:adjustRightInd w:val="0"/>
              <w:jc w:val="right"/>
              <w:rPr>
                <w:rFonts w:eastAsia="Arial"/>
                <w:spacing w:val="-1"/>
                <w:sz w:val="12"/>
                <w:szCs w:val="12"/>
                <w:lang w:eastAsia="ar-SA"/>
              </w:rPr>
            </w:pPr>
          </w:p>
          <w:p w:rsidR="00D44372" w:rsidRPr="00D44372" w:rsidRDefault="00D44372" w:rsidP="00C76A90">
            <w:pPr>
              <w:autoSpaceDE w:val="0"/>
              <w:autoSpaceDN w:val="0"/>
              <w:adjustRightInd w:val="0"/>
              <w:jc w:val="right"/>
              <w:rPr>
                <w:rFonts w:eastAsia="Arial"/>
                <w:spacing w:val="-1"/>
                <w:sz w:val="12"/>
                <w:szCs w:val="12"/>
                <w:lang w:eastAsia="ar-SA"/>
              </w:rPr>
            </w:pPr>
            <w:r w:rsidRPr="00D44372">
              <w:rPr>
                <w:rFonts w:eastAsia="Arial"/>
                <w:spacing w:val="-1"/>
                <w:sz w:val="12"/>
                <w:szCs w:val="12"/>
                <w:lang w:eastAsia="ar-SA"/>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06"/>
              <w:gridCol w:w="1176"/>
              <w:gridCol w:w="1177"/>
              <w:gridCol w:w="1048"/>
              <w:gridCol w:w="793"/>
            </w:tblGrid>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X</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Н</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Угол</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Длина</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380427.37</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2154884.34</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109°53'44"</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3.35</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380426.23</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2154887.49</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115°29'27"</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3.58</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380424.69</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2154890.72</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115°44'05"</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3.09</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4</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380423.35</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2154893.50</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115°39'35"</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30</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5</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380410.36</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2154920.54</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201°48'20"</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25.39</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6</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380386.79</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2154911.11</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291°59'02"</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14</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7</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380392.03</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2154898.13</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022°18'50"</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12.25</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8</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380403.36</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2154902.78</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295°40'04"</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17.71</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9</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380411.03</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2154886.82</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295°38'28"</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5.27</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10</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380413.31</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2154882.07</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289°52'20"</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2.65</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11</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380414.21</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2154879.58</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019°53'07"</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13.99</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380427.37</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2154884.34</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12</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380338.73</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2154944.88</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045°03'28"</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14</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13</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380348.62</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2154954.79</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135°00'00"</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5.4</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14</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380344.80</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2154958.61</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225°03'28"</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14</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15</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380334.91</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2154948.70</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315°00'00"</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5.4</w:t>
                  </w:r>
                </w:p>
              </w:tc>
            </w:tr>
            <w:tr w:rsidR="00D44372" w:rsidRPr="00D44372" w:rsidTr="00D44372">
              <w:tc>
                <w:tcPr>
                  <w:tcW w:w="40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12</w:t>
                  </w:r>
                </w:p>
              </w:tc>
              <w:tc>
                <w:tcPr>
                  <w:tcW w:w="1159"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380338.73</w:t>
                  </w:r>
                </w:p>
              </w:tc>
              <w:tc>
                <w:tcPr>
                  <w:tcW w:w="1160"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2154944.88</w:t>
                  </w:r>
                </w:p>
              </w:tc>
              <w:tc>
                <w:tcPr>
                  <w:tcW w:w="1033"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c>
                <w:tcPr>
                  <w:tcW w:w="782" w:type="dxa"/>
                  <w:shd w:val="clear" w:color="auto" w:fill="auto"/>
                  <w:noWrap/>
                  <w:vAlign w:val="center"/>
                  <w:hideMark/>
                </w:tcPr>
                <w:p w:rsidR="00D44372" w:rsidRPr="00D44372" w:rsidRDefault="00D44372" w:rsidP="00C76A90">
                  <w:pPr>
                    <w:suppressAutoHyphens/>
                    <w:jc w:val="center"/>
                    <w:rPr>
                      <w:color w:val="000000"/>
                      <w:sz w:val="12"/>
                      <w:szCs w:val="12"/>
                    </w:rPr>
                  </w:pPr>
                  <w:r w:rsidRPr="00D44372">
                    <w:rPr>
                      <w:color w:val="000000"/>
                      <w:sz w:val="12"/>
                      <w:szCs w:val="12"/>
                    </w:rPr>
                    <w:t> </w:t>
                  </w:r>
                </w:p>
              </w:tc>
            </w:tr>
          </w:tbl>
          <w:p w:rsidR="00D44372" w:rsidRPr="00D44372" w:rsidRDefault="00D44372" w:rsidP="00C76A90">
            <w:pPr>
              <w:autoSpaceDE w:val="0"/>
              <w:autoSpaceDN w:val="0"/>
              <w:adjustRightInd w:val="0"/>
              <w:jc w:val="both"/>
              <w:rPr>
                <w:rFonts w:eastAsia="Arial"/>
                <w:spacing w:val="-1"/>
                <w:sz w:val="12"/>
                <w:szCs w:val="12"/>
                <w:lang w:eastAsia="ar-SA"/>
              </w:rPr>
            </w:pPr>
          </w:p>
        </w:tc>
      </w:tr>
      <w:tr w:rsidR="00D44372" w:rsidRPr="00D44372" w:rsidTr="00D44372">
        <w:tc>
          <w:tcPr>
            <w:tcW w:w="4117" w:type="dxa"/>
            <w:vMerge w:val="restart"/>
            <w:vAlign w:val="center"/>
          </w:tcPr>
          <w:p w:rsidR="00D44372" w:rsidRPr="00D44372" w:rsidRDefault="00D44372" w:rsidP="00C76A90">
            <w:pPr>
              <w:rPr>
                <w:sz w:val="12"/>
                <w:szCs w:val="12"/>
                <w:lang w:eastAsia="ar-SA"/>
              </w:rPr>
            </w:pPr>
            <w:r w:rsidRPr="00D44372">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D44372">
              <w:rPr>
                <w:sz w:val="12"/>
                <w:szCs w:val="12"/>
                <w:lang w:eastAsia="ar-SA"/>
              </w:rPr>
              <w:t>Мпа</w:t>
            </w:r>
            <w:proofErr w:type="spellEnd"/>
            <w:r w:rsidRPr="00D44372">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sz w:val="12"/>
                <w:szCs w:val="12"/>
                <w:lang w:eastAsia="ar-SA"/>
              </w:rPr>
              <w:t>п</w:t>
            </w:r>
            <w:proofErr w:type="spellEnd"/>
            <w:r w:rsidRPr="00D44372">
              <w:rPr>
                <w:sz w:val="12"/>
                <w:szCs w:val="12"/>
                <w:lang w:eastAsia="ar-SA"/>
              </w:rPr>
              <w:t>/м с</w:t>
            </w:r>
            <w:proofErr w:type="gramStart"/>
            <w:r w:rsidRPr="00D44372">
              <w:rPr>
                <w:sz w:val="12"/>
                <w:szCs w:val="12"/>
                <w:lang w:eastAsia="ar-SA"/>
              </w:rPr>
              <w:t>.Е</w:t>
            </w:r>
            <w:proofErr w:type="gramEnd"/>
            <w:r w:rsidRPr="00D44372">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83" w:type="dxa"/>
            <w:vAlign w:val="center"/>
          </w:tcPr>
          <w:p w:rsidR="00D44372" w:rsidRPr="00D44372" w:rsidRDefault="00D44372" w:rsidP="00C76A90">
            <w:pPr>
              <w:jc w:val="center"/>
              <w:rPr>
                <w:sz w:val="12"/>
                <w:szCs w:val="12"/>
                <w:lang w:eastAsia="ar-SA"/>
              </w:rPr>
            </w:pPr>
            <w:r w:rsidRPr="00D44372">
              <w:rPr>
                <w:sz w:val="12"/>
                <w:szCs w:val="12"/>
                <w:lang w:eastAsia="ar-SA"/>
              </w:rPr>
              <w:t>Лист</w:t>
            </w:r>
          </w:p>
        </w:tc>
      </w:tr>
      <w:tr w:rsidR="00D44372" w:rsidRPr="00D44372" w:rsidTr="00D44372">
        <w:tc>
          <w:tcPr>
            <w:tcW w:w="4117" w:type="dxa"/>
            <w:vMerge/>
            <w:vAlign w:val="center"/>
          </w:tcPr>
          <w:p w:rsidR="00D44372" w:rsidRPr="00D44372" w:rsidRDefault="00D44372" w:rsidP="00C76A90">
            <w:pPr>
              <w:jc w:val="center"/>
              <w:rPr>
                <w:sz w:val="12"/>
                <w:szCs w:val="12"/>
                <w:lang w:eastAsia="ar-SA"/>
              </w:rPr>
            </w:pPr>
          </w:p>
        </w:tc>
        <w:tc>
          <w:tcPr>
            <w:tcW w:w="483" w:type="dxa"/>
            <w:vAlign w:val="center"/>
          </w:tcPr>
          <w:p w:rsidR="00D44372" w:rsidRPr="00D44372" w:rsidRDefault="00D44372" w:rsidP="00C76A90">
            <w:pPr>
              <w:jc w:val="center"/>
              <w:rPr>
                <w:sz w:val="12"/>
                <w:szCs w:val="12"/>
                <w:lang w:eastAsia="ar-SA"/>
              </w:rPr>
            </w:pPr>
            <w:r w:rsidRPr="00D44372">
              <w:rPr>
                <w:sz w:val="12"/>
                <w:szCs w:val="12"/>
                <w:lang w:eastAsia="ar-SA"/>
              </w:rPr>
              <w:t>20</w:t>
            </w:r>
          </w:p>
        </w:tc>
      </w:tr>
    </w:tbl>
    <w:p w:rsidR="006263BC" w:rsidRDefault="006263BC" w:rsidP="00C76A90">
      <w:pPr>
        <w:jc w:val="both"/>
        <w:rPr>
          <w:sz w:val="16"/>
          <w:szCs w:val="16"/>
        </w:rPr>
      </w:pPr>
    </w:p>
    <w:tbl>
      <w:tblPr>
        <w:tblStyle w:val="240"/>
        <w:tblW w:w="5000" w:type="pct"/>
        <w:tblLayout w:type="fixed"/>
        <w:tblCellMar>
          <w:left w:w="28" w:type="dxa"/>
          <w:right w:w="28" w:type="dxa"/>
        </w:tblCellMar>
        <w:tblLook w:val="04A0"/>
      </w:tblPr>
      <w:tblGrid>
        <w:gridCol w:w="4100"/>
        <w:gridCol w:w="566"/>
      </w:tblGrid>
      <w:tr w:rsidR="00D44372" w:rsidRPr="00D44372" w:rsidTr="00D44372">
        <w:tc>
          <w:tcPr>
            <w:tcW w:w="4600" w:type="dxa"/>
            <w:gridSpan w:val="2"/>
            <w:vAlign w:val="center"/>
          </w:tcPr>
          <w:p w:rsidR="00D44372" w:rsidRPr="00D44372" w:rsidRDefault="00D44372" w:rsidP="00C76A90">
            <w:pPr>
              <w:autoSpaceDE w:val="0"/>
              <w:autoSpaceDN w:val="0"/>
              <w:adjustRightInd w:val="0"/>
              <w:jc w:val="center"/>
              <w:rPr>
                <w:bCs/>
                <w:sz w:val="12"/>
                <w:szCs w:val="12"/>
                <w:lang w:eastAsia="ar-SA"/>
              </w:rPr>
            </w:pPr>
            <w:r w:rsidRPr="00D44372">
              <w:rPr>
                <w:bCs/>
                <w:sz w:val="12"/>
                <w:szCs w:val="12"/>
                <w:lang w:eastAsia="ar-SA"/>
              </w:rPr>
              <w:lastRenderedPageBreak/>
              <w:t>2.8 ВЕРТИКАЛЬНАЯ ПЛАНИРОВКА ТЕРРИТОРИИ ЗОНЫ ПЛАНИРУЕМОГО РАЗМЕЩЕНИЯ ЛИНЕЙНОГО ОБЪЕКТА</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xml:space="preserve">В рамках вертикальной планировки территории зоны планируемого размещения линейного  объект «Межпоселковый газопровод высокого давления (1,2 </w:t>
            </w:r>
            <w:proofErr w:type="spellStart"/>
            <w:r w:rsidRPr="00D44372">
              <w:rPr>
                <w:rFonts w:eastAsia="Arial"/>
                <w:spacing w:val="-1"/>
                <w:sz w:val="12"/>
                <w:szCs w:val="12"/>
                <w:lang w:eastAsia="ar-SA"/>
              </w:rPr>
              <w:t>Мпа</w:t>
            </w:r>
            <w:proofErr w:type="spellEnd"/>
            <w:r w:rsidRPr="00D44372">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rFonts w:eastAsia="Arial"/>
                <w:spacing w:val="-1"/>
                <w:sz w:val="12"/>
                <w:szCs w:val="12"/>
                <w:lang w:eastAsia="ar-SA"/>
              </w:rPr>
              <w:t>п</w:t>
            </w:r>
            <w:proofErr w:type="spellEnd"/>
            <w:r w:rsidRPr="00D44372">
              <w:rPr>
                <w:rFonts w:eastAsia="Arial"/>
                <w:spacing w:val="-1"/>
                <w:sz w:val="12"/>
                <w:szCs w:val="12"/>
                <w:lang w:eastAsia="ar-SA"/>
              </w:rPr>
              <w:t>/м с</w:t>
            </w:r>
            <w:proofErr w:type="gramStart"/>
            <w:r w:rsidRPr="00D44372">
              <w:rPr>
                <w:rFonts w:eastAsia="Arial"/>
                <w:spacing w:val="-1"/>
                <w:sz w:val="12"/>
                <w:szCs w:val="12"/>
                <w:lang w:eastAsia="ar-SA"/>
              </w:rPr>
              <w:t>.Е</w:t>
            </w:r>
            <w:proofErr w:type="gramEnd"/>
            <w:r w:rsidRPr="00D44372">
              <w:rPr>
                <w:rFonts w:eastAsia="Arial"/>
                <w:spacing w:val="-1"/>
                <w:sz w:val="12"/>
                <w:szCs w:val="12"/>
                <w:lang w:eastAsia="ar-SA"/>
              </w:rPr>
              <w:t xml:space="preserve">лизаветовка Павловского района Воронежской области, расположенного в г.Павловске Павловского муниципального района Воронежской области» стоит отметить, что, согласно данным инженерно-геодезических изысканий, в рассматриваемых границах проектирования уже сложена застройка и проложены улицы и проезды, соответственно на ранних стадиях приняты решения по вертикальной планировке. Для обеспечения подъездов к планируемому линейному объекту предполагается использование существующих дорог и проездов, и дополнительное строительство элементов улично-дорожной сети не предусматривается. </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Таким образом, данным проектом дополнительных мероприятий по вертикальной планировке не предусматривается.</w:t>
            </w:r>
          </w:p>
          <w:p w:rsidR="00D44372" w:rsidRPr="00D44372" w:rsidRDefault="00D44372" w:rsidP="00C76A90">
            <w:pPr>
              <w:autoSpaceDE w:val="0"/>
              <w:autoSpaceDN w:val="0"/>
              <w:adjustRightInd w:val="0"/>
              <w:jc w:val="both"/>
              <w:rPr>
                <w:rFonts w:eastAsia="Arial"/>
                <w:spacing w:val="-1"/>
                <w:sz w:val="12"/>
                <w:szCs w:val="12"/>
                <w:lang w:eastAsia="ar-SA"/>
              </w:rPr>
            </w:pPr>
            <w:r w:rsidRPr="00D44372">
              <w:rPr>
                <w:rFonts w:eastAsia="Arial"/>
                <w:spacing w:val="-1"/>
                <w:sz w:val="12"/>
                <w:szCs w:val="12"/>
                <w:lang w:eastAsia="ar-SA"/>
              </w:rPr>
              <w:t xml:space="preserve">Земли, нарушенные при строительстве линейного объекта «Межпоселковый газопровод высокого давления (1,2 </w:t>
            </w:r>
            <w:proofErr w:type="spellStart"/>
            <w:r w:rsidRPr="00D44372">
              <w:rPr>
                <w:rFonts w:eastAsia="Arial"/>
                <w:spacing w:val="-1"/>
                <w:sz w:val="12"/>
                <w:szCs w:val="12"/>
                <w:lang w:eastAsia="ar-SA"/>
              </w:rPr>
              <w:t>Мпа</w:t>
            </w:r>
            <w:proofErr w:type="spellEnd"/>
            <w:r w:rsidRPr="00D44372">
              <w:rPr>
                <w:rFonts w:eastAsia="Arial"/>
                <w:spacing w:val="-1"/>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rFonts w:eastAsia="Arial"/>
                <w:spacing w:val="-1"/>
                <w:sz w:val="12"/>
                <w:szCs w:val="12"/>
                <w:lang w:eastAsia="ar-SA"/>
              </w:rPr>
              <w:t>п</w:t>
            </w:r>
            <w:proofErr w:type="spellEnd"/>
            <w:r w:rsidRPr="00D44372">
              <w:rPr>
                <w:rFonts w:eastAsia="Arial"/>
                <w:spacing w:val="-1"/>
                <w:sz w:val="12"/>
                <w:szCs w:val="12"/>
                <w:lang w:eastAsia="ar-SA"/>
              </w:rPr>
              <w:t>/м с</w:t>
            </w:r>
            <w:proofErr w:type="gramStart"/>
            <w:r w:rsidRPr="00D44372">
              <w:rPr>
                <w:rFonts w:eastAsia="Arial"/>
                <w:spacing w:val="-1"/>
                <w:sz w:val="12"/>
                <w:szCs w:val="12"/>
                <w:lang w:eastAsia="ar-SA"/>
              </w:rPr>
              <w:t>.Е</w:t>
            </w:r>
            <w:proofErr w:type="gramEnd"/>
            <w:r w:rsidRPr="00D44372">
              <w:rPr>
                <w:rFonts w:eastAsia="Arial"/>
                <w:spacing w:val="-1"/>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 подлежат восстановлению и приведению к начальным отметкам.</w:t>
            </w:r>
          </w:p>
        </w:tc>
      </w:tr>
      <w:tr w:rsidR="00D44372" w:rsidRPr="00D44372" w:rsidTr="00D44372">
        <w:tc>
          <w:tcPr>
            <w:tcW w:w="4042" w:type="dxa"/>
            <w:vMerge w:val="restart"/>
            <w:vAlign w:val="center"/>
          </w:tcPr>
          <w:p w:rsidR="00D44372" w:rsidRPr="00D44372" w:rsidRDefault="00D44372" w:rsidP="00C76A90">
            <w:pPr>
              <w:rPr>
                <w:sz w:val="12"/>
                <w:szCs w:val="12"/>
                <w:lang w:eastAsia="ar-SA"/>
              </w:rPr>
            </w:pPr>
            <w:r w:rsidRPr="00D44372">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D44372">
              <w:rPr>
                <w:sz w:val="12"/>
                <w:szCs w:val="12"/>
                <w:lang w:eastAsia="ar-SA"/>
              </w:rPr>
              <w:t>Мпа</w:t>
            </w:r>
            <w:proofErr w:type="spellEnd"/>
            <w:r w:rsidRPr="00D44372">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D44372">
              <w:rPr>
                <w:sz w:val="12"/>
                <w:szCs w:val="12"/>
                <w:lang w:eastAsia="ar-SA"/>
              </w:rPr>
              <w:t>п</w:t>
            </w:r>
            <w:proofErr w:type="spellEnd"/>
            <w:r w:rsidRPr="00D44372">
              <w:rPr>
                <w:sz w:val="12"/>
                <w:szCs w:val="12"/>
                <w:lang w:eastAsia="ar-SA"/>
              </w:rPr>
              <w:t>/м с</w:t>
            </w:r>
            <w:proofErr w:type="gramStart"/>
            <w:r w:rsidRPr="00D44372">
              <w:rPr>
                <w:sz w:val="12"/>
                <w:szCs w:val="12"/>
                <w:lang w:eastAsia="ar-SA"/>
              </w:rPr>
              <w:t>.Е</w:t>
            </w:r>
            <w:proofErr w:type="gramEnd"/>
            <w:r w:rsidRPr="00D44372">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Лист</w:t>
            </w:r>
          </w:p>
        </w:tc>
      </w:tr>
      <w:tr w:rsidR="00D44372" w:rsidRPr="00D44372" w:rsidTr="00D44372">
        <w:tc>
          <w:tcPr>
            <w:tcW w:w="4042" w:type="dxa"/>
            <w:vMerge/>
            <w:vAlign w:val="center"/>
          </w:tcPr>
          <w:p w:rsidR="00D44372" w:rsidRPr="00D44372" w:rsidRDefault="00D44372" w:rsidP="00C76A90">
            <w:pPr>
              <w:jc w:val="center"/>
              <w:rPr>
                <w:sz w:val="12"/>
                <w:szCs w:val="12"/>
                <w:lang w:eastAsia="ar-SA"/>
              </w:rPr>
            </w:pPr>
          </w:p>
        </w:tc>
        <w:tc>
          <w:tcPr>
            <w:tcW w:w="558" w:type="dxa"/>
            <w:vAlign w:val="center"/>
          </w:tcPr>
          <w:p w:rsidR="00D44372" w:rsidRPr="00D44372" w:rsidRDefault="00D44372" w:rsidP="00C76A90">
            <w:pPr>
              <w:jc w:val="center"/>
              <w:rPr>
                <w:sz w:val="12"/>
                <w:szCs w:val="12"/>
                <w:lang w:eastAsia="ar-SA"/>
              </w:rPr>
            </w:pPr>
            <w:r w:rsidRPr="00D44372">
              <w:rPr>
                <w:sz w:val="12"/>
                <w:szCs w:val="12"/>
                <w:lang w:eastAsia="ar-SA"/>
              </w:rPr>
              <w:t>21</w:t>
            </w:r>
          </w:p>
        </w:tc>
      </w:tr>
    </w:tbl>
    <w:p w:rsidR="006263BC" w:rsidRDefault="006263BC" w:rsidP="00C76A90">
      <w:pPr>
        <w:jc w:val="both"/>
        <w:rPr>
          <w:sz w:val="16"/>
          <w:szCs w:val="16"/>
        </w:rPr>
      </w:pPr>
    </w:p>
    <w:tbl>
      <w:tblPr>
        <w:tblStyle w:val="250"/>
        <w:tblW w:w="5000" w:type="pct"/>
        <w:tblLayout w:type="fixed"/>
        <w:tblCellMar>
          <w:left w:w="28" w:type="dxa"/>
          <w:right w:w="28" w:type="dxa"/>
        </w:tblCellMar>
        <w:tblLook w:val="04A0"/>
      </w:tblPr>
      <w:tblGrid>
        <w:gridCol w:w="4172"/>
        <w:gridCol w:w="494"/>
      </w:tblGrid>
      <w:tr w:rsidR="00783EBC" w:rsidRPr="00783EBC" w:rsidTr="00783EBC">
        <w:tc>
          <w:tcPr>
            <w:tcW w:w="4600" w:type="dxa"/>
            <w:gridSpan w:val="2"/>
            <w:vAlign w:val="center"/>
          </w:tcPr>
          <w:p w:rsidR="00783EBC" w:rsidRPr="00783EBC" w:rsidRDefault="00783EBC" w:rsidP="00C76A90">
            <w:pPr>
              <w:autoSpaceDE w:val="0"/>
              <w:autoSpaceDN w:val="0"/>
              <w:adjustRightInd w:val="0"/>
              <w:jc w:val="both"/>
              <w:rPr>
                <w:rFonts w:eastAsia="Arial"/>
                <w:spacing w:val="-1"/>
                <w:sz w:val="12"/>
                <w:szCs w:val="12"/>
                <w:lang w:eastAsia="ar-SA"/>
              </w:rPr>
            </w:pPr>
          </w:p>
          <w:p w:rsidR="00783EBC" w:rsidRPr="00783EBC" w:rsidRDefault="00783EBC" w:rsidP="00C76A90">
            <w:pPr>
              <w:autoSpaceDE w:val="0"/>
              <w:autoSpaceDN w:val="0"/>
              <w:adjustRightInd w:val="0"/>
              <w:jc w:val="center"/>
              <w:rPr>
                <w:rFonts w:eastAsia="Arial"/>
                <w:spacing w:val="-1"/>
                <w:sz w:val="12"/>
                <w:szCs w:val="12"/>
                <w:lang w:eastAsia="ar-SA"/>
              </w:rPr>
            </w:pPr>
            <w:r w:rsidRPr="00783EBC">
              <w:rPr>
                <w:bCs/>
                <w:sz w:val="12"/>
                <w:szCs w:val="12"/>
                <w:lang w:eastAsia="ar-SA"/>
              </w:rPr>
              <w:t>ПРИЛОЖЕНИЯ</w:t>
            </w:r>
          </w:p>
          <w:p w:rsidR="00783EBC" w:rsidRPr="00783EBC" w:rsidRDefault="00783EBC" w:rsidP="00C76A90">
            <w:pPr>
              <w:rPr>
                <w:rFonts w:eastAsia="Arial"/>
                <w:spacing w:val="-1"/>
                <w:sz w:val="12"/>
                <w:szCs w:val="12"/>
                <w:lang w:eastAsia="ar-SA"/>
              </w:rPr>
            </w:pPr>
          </w:p>
        </w:tc>
      </w:tr>
      <w:tr w:rsidR="00783EBC" w:rsidRPr="00783EBC" w:rsidTr="00783EBC">
        <w:tc>
          <w:tcPr>
            <w:tcW w:w="4113" w:type="dxa"/>
            <w:vMerge w:val="restart"/>
            <w:vAlign w:val="center"/>
          </w:tcPr>
          <w:p w:rsidR="00783EBC" w:rsidRPr="00783EBC" w:rsidRDefault="00783EBC" w:rsidP="00C76A90">
            <w:pPr>
              <w:rPr>
                <w:sz w:val="12"/>
                <w:szCs w:val="12"/>
                <w:lang w:eastAsia="ar-SA"/>
              </w:rPr>
            </w:pPr>
            <w:r w:rsidRPr="00783EBC">
              <w:rPr>
                <w:sz w:val="12"/>
                <w:szCs w:val="12"/>
                <w:lang w:eastAsia="ar-SA"/>
              </w:rPr>
              <w:t xml:space="preserve">Проект планировки территории линейного объекта: «Межпоселковый газопровод высокого давления (1,2 </w:t>
            </w:r>
            <w:proofErr w:type="spellStart"/>
            <w:r w:rsidRPr="00783EBC">
              <w:rPr>
                <w:sz w:val="12"/>
                <w:szCs w:val="12"/>
                <w:lang w:eastAsia="ar-SA"/>
              </w:rPr>
              <w:t>Мпа</w:t>
            </w:r>
            <w:proofErr w:type="spellEnd"/>
            <w:r w:rsidRPr="00783EBC">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783EBC">
              <w:rPr>
                <w:sz w:val="12"/>
                <w:szCs w:val="12"/>
                <w:lang w:eastAsia="ar-SA"/>
              </w:rPr>
              <w:t>п</w:t>
            </w:r>
            <w:proofErr w:type="spellEnd"/>
            <w:r w:rsidRPr="00783EBC">
              <w:rPr>
                <w:sz w:val="12"/>
                <w:szCs w:val="12"/>
                <w:lang w:eastAsia="ar-SA"/>
              </w:rPr>
              <w:t>/м с</w:t>
            </w:r>
            <w:proofErr w:type="gramStart"/>
            <w:r w:rsidRPr="00783EBC">
              <w:rPr>
                <w:sz w:val="12"/>
                <w:szCs w:val="12"/>
                <w:lang w:eastAsia="ar-SA"/>
              </w:rPr>
              <w:t>.Е</w:t>
            </w:r>
            <w:proofErr w:type="gramEnd"/>
            <w:r w:rsidRPr="00783EBC">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87" w:type="dxa"/>
            <w:vAlign w:val="center"/>
          </w:tcPr>
          <w:p w:rsidR="00783EBC" w:rsidRPr="00783EBC" w:rsidRDefault="00783EBC" w:rsidP="00C76A90">
            <w:pPr>
              <w:jc w:val="center"/>
              <w:rPr>
                <w:sz w:val="12"/>
                <w:szCs w:val="12"/>
                <w:lang w:eastAsia="ar-SA"/>
              </w:rPr>
            </w:pPr>
            <w:r w:rsidRPr="00783EBC">
              <w:rPr>
                <w:sz w:val="12"/>
                <w:szCs w:val="12"/>
                <w:lang w:eastAsia="ar-SA"/>
              </w:rPr>
              <w:t>Лист</w:t>
            </w:r>
          </w:p>
        </w:tc>
      </w:tr>
      <w:tr w:rsidR="00783EBC" w:rsidRPr="00783EBC" w:rsidTr="00783EBC">
        <w:tc>
          <w:tcPr>
            <w:tcW w:w="4113" w:type="dxa"/>
            <w:vMerge/>
            <w:vAlign w:val="center"/>
          </w:tcPr>
          <w:p w:rsidR="00783EBC" w:rsidRPr="00783EBC" w:rsidRDefault="00783EBC" w:rsidP="00C76A90">
            <w:pPr>
              <w:jc w:val="center"/>
              <w:rPr>
                <w:sz w:val="12"/>
                <w:szCs w:val="12"/>
                <w:lang w:eastAsia="ar-SA"/>
              </w:rPr>
            </w:pPr>
          </w:p>
        </w:tc>
        <w:tc>
          <w:tcPr>
            <w:tcW w:w="487" w:type="dxa"/>
            <w:vAlign w:val="center"/>
          </w:tcPr>
          <w:p w:rsidR="00783EBC" w:rsidRPr="00783EBC" w:rsidRDefault="00783EBC" w:rsidP="00C76A90">
            <w:pPr>
              <w:jc w:val="center"/>
              <w:rPr>
                <w:sz w:val="12"/>
                <w:szCs w:val="12"/>
                <w:lang w:eastAsia="ar-SA"/>
              </w:rPr>
            </w:pPr>
            <w:r w:rsidRPr="00783EBC">
              <w:rPr>
                <w:sz w:val="12"/>
                <w:szCs w:val="12"/>
                <w:lang w:eastAsia="ar-SA"/>
              </w:rPr>
              <w:t>22</w:t>
            </w:r>
          </w:p>
        </w:tc>
      </w:tr>
    </w:tbl>
    <w:p w:rsidR="006263BC" w:rsidRDefault="006263BC" w:rsidP="00C76A90">
      <w:pPr>
        <w:jc w:val="center"/>
        <w:rPr>
          <w:sz w:val="16"/>
          <w:szCs w:val="16"/>
        </w:rPr>
      </w:pPr>
    </w:p>
    <w:p w:rsidR="009E3616" w:rsidRPr="00183B0F" w:rsidRDefault="009E3616" w:rsidP="00C76A90">
      <w:pPr>
        <w:jc w:val="center"/>
        <w:rPr>
          <w:b/>
          <w:sz w:val="16"/>
          <w:szCs w:val="16"/>
        </w:rPr>
      </w:pPr>
      <w:r w:rsidRPr="00183B0F">
        <w:rPr>
          <w:b/>
          <w:sz w:val="16"/>
          <w:szCs w:val="16"/>
        </w:rPr>
        <w:t xml:space="preserve">АДМИНИСТРАЦИЯ ГОРОДСКОГО ПОСЕЛЕНИЯ - </w:t>
      </w:r>
    </w:p>
    <w:p w:rsidR="009E3616" w:rsidRPr="00183B0F" w:rsidRDefault="009E3616" w:rsidP="00C76A90">
      <w:pPr>
        <w:jc w:val="center"/>
        <w:rPr>
          <w:b/>
          <w:sz w:val="16"/>
          <w:szCs w:val="16"/>
        </w:rPr>
      </w:pPr>
      <w:r w:rsidRPr="00183B0F">
        <w:rPr>
          <w:b/>
          <w:sz w:val="16"/>
          <w:szCs w:val="16"/>
        </w:rPr>
        <w:t>ГОРОД ПАВЛОВСК</w:t>
      </w:r>
    </w:p>
    <w:p w:rsidR="009E3616" w:rsidRPr="00183B0F" w:rsidRDefault="009E3616" w:rsidP="00C76A90">
      <w:pPr>
        <w:jc w:val="center"/>
        <w:rPr>
          <w:b/>
          <w:sz w:val="16"/>
          <w:szCs w:val="16"/>
        </w:rPr>
      </w:pPr>
      <w:r w:rsidRPr="00183B0F">
        <w:rPr>
          <w:b/>
          <w:sz w:val="16"/>
          <w:szCs w:val="16"/>
        </w:rPr>
        <w:t>ПАВЛОВСКОГО МУНИЦИПАЛЬНОГО РАЙОНА</w:t>
      </w:r>
    </w:p>
    <w:p w:rsidR="009E3616" w:rsidRPr="00183B0F" w:rsidRDefault="009E3616" w:rsidP="00C76A90">
      <w:pPr>
        <w:jc w:val="center"/>
        <w:rPr>
          <w:b/>
          <w:sz w:val="16"/>
          <w:szCs w:val="16"/>
        </w:rPr>
      </w:pPr>
      <w:r w:rsidRPr="00183B0F">
        <w:rPr>
          <w:b/>
          <w:sz w:val="16"/>
          <w:szCs w:val="16"/>
        </w:rPr>
        <w:t>ВОРОНЕЖСКОЙ ОБЛАСТИ</w:t>
      </w:r>
    </w:p>
    <w:p w:rsidR="009E3616" w:rsidRPr="00183B0F" w:rsidRDefault="009E3616" w:rsidP="00C76A90">
      <w:pPr>
        <w:jc w:val="center"/>
        <w:rPr>
          <w:b/>
          <w:sz w:val="16"/>
          <w:szCs w:val="16"/>
        </w:rPr>
      </w:pPr>
    </w:p>
    <w:p w:rsidR="009E3616" w:rsidRPr="00183B0F" w:rsidRDefault="009E3616" w:rsidP="00C76A90">
      <w:pPr>
        <w:jc w:val="center"/>
        <w:rPr>
          <w:b/>
          <w:sz w:val="16"/>
          <w:szCs w:val="16"/>
        </w:rPr>
      </w:pPr>
      <w:proofErr w:type="gramStart"/>
      <w:r w:rsidRPr="00183B0F">
        <w:rPr>
          <w:b/>
          <w:sz w:val="16"/>
          <w:szCs w:val="16"/>
        </w:rPr>
        <w:t>П</w:t>
      </w:r>
      <w:proofErr w:type="gramEnd"/>
      <w:r w:rsidRPr="00183B0F">
        <w:rPr>
          <w:b/>
          <w:sz w:val="16"/>
          <w:szCs w:val="16"/>
        </w:rPr>
        <w:t xml:space="preserve"> О С Т А Н О В Л Е Н И Е</w:t>
      </w:r>
    </w:p>
    <w:p w:rsidR="009E3616" w:rsidRPr="00183B0F" w:rsidRDefault="009E3616" w:rsidP="00C76A90">
      <w:pPr>
        <w:rPr>
          <w:sz w:val="16"/>
          <w:szCs w:val="16"/>
          <w:u w:val="single"/>
        </w:rPr>
      </w:pPr>
      <w:r w:rsidRPr="00183B0F">
        <w:rPr>
          <w:sz w:val="16"/>
          <w:szCs w:val="16"/>
          <w:u w:val="single"/>
        </w:rPr>
        <w:t xml:space="preserve">от 14.03.2018 г. № 110 </w:t>
      </w:r>
    </w:p>
    <w:p w:rsidR="009E3616" w:rsidRPr="00183B0F" w:rsidRDefault="009E3616" w:rsidP="00C76A90">
      <w:pPr>
        <w:rPr>
          <w:sz w:val="16"/>
          <w:szCs w:val="16"/>
        </w:rPr>
      </w:pPr>
      <w:r w:rsidRPr="00183B0F">
        <w:rPr>
          <w:sz w:val="16"/>
          <w:szCs w:val="16"/>
        </w:rPr>
        <w:t>г. Павловск</w:t>
      </w:r>
    </w:p>
    <w:p w:rsidR="009E3616" w:rsidRPr="00183B0F" w:rsidRDefault="009E3616" w:rsidP="00C76A90">
      <w:pPr>
        <w:rPr>
          <w:sz w:val="16"/>
          <w:szCs w:val="16"/>
        </w:rPr>
      </w:pPr>
    </w:p>
    <w:p w:rsidR="009E3616" w:rsidRDefault="009E3616" w:rsidP="00C76A90">
      <w:pPr>
        <w:rPr>
          <w:rFonts w:eastAsia="MS Mincho"/>
          <w:color w:val="000000"/>
          <w:sz w:val="16"/>
          <w:szCs w:val="16"/>
        </w:rPr>
      </w:pPr>
      <w:r w:rsidRPr="00183B0F">
        <w:rPr>
          <w:rFonts w:eastAsia="MS Mincho"/>
          <w:color w:val="000000"/>
          <w:sz w:val="16"/>
          <w:szCs w:val="16"/>
        </w:rPr>
        <w:t xml:space="preserve">О подготовке документации </w:t>
      </w:r>
    </w:p>
    <w:p w:rsidR="009E3616" w:rsidRDefault="009E3616" w:rsidP="00C76A90">
      <w:pPr>
        <w:rPr>
          <w:rFonts w:eastAsia="MS Mincho"/>
          <w:color w:val="000000"/>
          <w:sz w:val="16"/>
          <w:szCs w:val="16"/>
        </w:rPr>
      </w:pPr>
      <w:r w:rsidRPr="00183B0F">
        <w:rPr>
          <w:rFonts w:eastAsia="MS Mincho"/>
          <w:color w:val="000000"/>
          <w:sz w:val="16"/>
          <w:szCs w:val="16"/>
        </w:rPr>
        <w:t xml:space="preserve">по планировке территории </w:t>
      </w:r>
    </w:p>
    <w:p w:rsidR="009E3616" w:rsidRDefault="009E3616" w:rsidP="00C76A90">
      <w:pPr>
        <w:rPr>
          <w:color w:val="000000"/>
          <w:sz w:val="16"/>
          <w:szCs w:val="16"/>
        </w:rPr>
      </w:pPr>
      <w:proofErr w:type="gramStart"/>
      <w:r w:rsidRPr="00183B0F">
        <w:rPr>
          <w:color w:val="000000"/>
          <w:sz w:val="16"/>
          <w:szCs w:val="16"/>
        </w:rPr>
        <w:t xml:space="preserve">(проект планировки </w:t>
      </w:r>
      <w:proofErr w:type="gramEnd"/>
    </w:p>
    <w:p w:rsidR="009E3616" w:rsidRDefault="009E3616" w:rsidP="00C76A90">
      <w:pPr>
        <w:rPr>
          <w:color w:val="000000"/>
          <w:sz w:val="16"/>
          <w:szCs w:val="16"/>
        </w:rPr>
      </w:pPr>
      <w:r w:rsidRPr="00183B0F">
        <w:rPr>
          <w:color w:val="000000"/>
          <w:sz w:val="16"/>
          <w:szCs w:val="16"/>
        </w:rPr>
        <w:t xml:space="preserve">и проект межевания) </w:t>
      </w:r>
    </w:p>
    <w:p w:rsidR="009E3616" w:rsidRDefault="009E3616" w:rsidP="00C76A90">
      <w:pPr>
        <w:rPr>
          <w:color w:val="000000"/>
          <w:sz w:val="16"/>
          <w:szCs w:val="16"/>
        </w:rPr>
      </w:pPr>
      <w:r w:rsidRPr="00183B0F">
        <w:rPr>
          <w:color w:val="000000"/>
          <w:sz w:val="16"/>
          <w:szCs w:val="16"/>
        </w:rPr>
        <w:t xml:space="preserve">для размещения </w:t>
      </w:r>
    </w:p>
    <w:p w:rsidR="009E3616" w:rsidRDefault="009E3616" w:rsidP="00C76A90">
      <w:pPr>
        <w:rPr>
          <w:rFonts w:eastAsia="MS Mincho"/>
          <w:color w:val="000000"/>
          <w:sz w:val="16"/>
          <w:szCs w:val="16"/>
        </w:rPr>
      </w:pPr>
      <w:r w:rsidRPr="00183B0F">
        <w:rPr>
          <w:rFonts w:eastAsia="MS Mincho"/>
          <w:color w:val="000000"/>
          <w:sz w:val="16"/>
          <w:szCs w:val="16"/>
        </w:rPr>
        <w:t xml:space="preserve">линейного объекта: </w:t>
      </w:r>
    </w:p>
    <w:p w:rsidR="009E3616" w:rsidRDefault="009E3616" w:rsidP="00C76A90">
      <w:pPr>
        <w:rPr>
          <w:color w:val="000000"/>
          <w:sz w:val="16"/>
          <w:szCs w:val="16"/>
        </w:rPr>
      </w:pPr>
      <w:r w:rsidRPr="00183B0F">
        <w:rPr>
          <w:color w:val="000000"/>
          <w:sz w:val="16"/>
          <w:szCs w:val="16"/>
        </w:rPr>
        <w:t xml:space="preserve">межпоселковый газопровод </w:t>
      </w:r>
    </w:p>
    <w:p w:rsidR="009E3616" w:rsidRDefault="009E3616" w:rsidP="00C76A90">
      <w:pPr>
        <w:rPr>
          <w:color w:val="000000"/>
          <w:sz w:val="16"/>
          <w:szCs w:val="16"/>
        </w:rPr>
      </w:pPr>
      <w:r w:rsidRPr="00183B0F">
        <w:rPr>
          <w:color w:val="000000"/>
          <w:sz w:val="16"/>
          <w:szCs w:val="16"/>
        </w:rPr>
        <w:t xml:space="preserve">высокого давления (1,2 МПа) </w:t>
      </w:r>
    </w:p>
    <w:p w:rsidR="009E3616" w:rsidRDefault="009E3616" w:rsidP="00C76A90">
      <w:pPr>
        <w:rPr>
          <w:color w:val="000000"/>
          <w:sz w:val="16"/>
          <w:szCs w:val="16"/>
        </w:rPr>
      </w:pPr>
      <w:r w:rsidRPr="00183B0F">
        <w:rPr>
          <w:color w:val="000000"/>
          <w:sz w:val="16"/>
          <w:szCs w:val="16"/>
        </w:rPr>
        <w:t xml:space="preserve">от выхода ГРС </w:t>
      </w:r>
    </w:p>
    <w:p w:rsidR="009E3616" w:rsidRDefault="009E3616" w:rsidP="00C76A90">
      <w:pPr>
        <w:rPr>
          <w:color w:val="000000"/>
          <w:sz w:val="16"/>
          <w:szCs w:val="16"/>
        </w:rPr>
      </w:pPr>
      <w:r w:rsidRPr="00183B0F">
        <w:rPr>
          <w:color w:val="000000"/>
          <w:sz w:val="16"/>
          <w:szCs w:val="16"/>
        </w:rPr>
        <w:t xml:space="preserve">Павловск (1,2 МПа) </w:t>
      </w:r>
    </w:p>
    <w:p w:rsidR="009E3616" w:rsidRDefault="009E3616" w:rsidP="00C76A90">
      <w:pPr>
        <w:rPr>
          <w:color w:val="000000"/>
          <w:sz w:val="16"/>
          <w:szCs w:val="16"/>
        </w:rPr>
      </w:pPr>
      <w:r w:rsidRPr="00183B0F">
        <w:rPr>
          <w:color w:val="000000"/>
          <w:sz w:val="16"/>
          <w:szCs w:val="16"/>
        </w:rPr>
        <w:t xml:space="preserve">до действующего </w:t>
      </w:r>
    </w:p>
    <w:p w:rsidR="009E3616" w:rsidRDefault="009E3616" w:rsidP="00C76A90">
      <w:pPr>
        <w:rPr>
          <w:color w:val="000000"/>
          <w:sz w:val="16"/>
          <w:szCs w:val="16"/>
        </w:rPr>
      </w:pPr>
      <w:r w:rsidRPr="00183B0F">
        <w:rPr>
          <w:color w:val="000000"/>
          <w:sz w:val="16"/>
          <w:szCs w:val="16"/>
        </w:rPr>
        <w:t xml:space="preserve">межпоселкового газопровода </w:t>
      </w:r>
    </w:p>
    <w:p w:rsidR="009E3616" w:rsidRDefault="009E3616" w:rsidP="00C76A90">
      <w:pPr>
        <w:rPr>
          <w:color w:val="000000"/>
          <w:sz w:val="16"/>
          <w:szCs w:val="16"/>
        </w:rPr>
      </w:pPr>
      <w:r w:rsidRPr="00183B0F">
        <w:rPr>
          <w:color w:val="000000"/>
          <w:sz w:val="16"/>
          <w:szCs w:val="16"/>
        </w:rPr>
        <w:t xml:space="preserve">высокого давления 4519 </w:t>
      </w:r>
      <w:proofErr w:type="spellStart"/>
      <w:proofErr w:type="gramStart"/>
      <w:r w:rsidRPr="00183B0F">
        <w:rPr>
          <w:color w:val="000000"/>
          <w:sz w:val="16"/>
          <w:szCs w:val="16"/>
        </w:rPr>
        <w:t>п</w:t>
      </w:r>
      <w:proofErr w:type="spellEnd"/>
      <w:proofErr w:type="gramEnd"/>
      <w:r w:rsidRPr="00183B0F">
        <w:rPr>
          <w:color w:val="000000"/>
          <w:sz w:val="16"/>
          <w:szCs w:val="16"/>
        </w:rPr>
        <w:t xml:space="preserve">/м </w:t>
      </w:r>
    </w:p>
    <w:p w:rsidR="009E3616" w:rsidRDefault="009E3616" w:rsidP="00C76A90">
      <w:pPr>
        <w:rPr>
          <w:color w:val="000000"/>
          <w:sz w:val="16"/>
          <w:szCs w:val="16"/>
        </w:rPr>
      </w:pPr>
      <w:proofErr w:type="gramStart"/>
      <w:r w:rsidRPr="00183B0F">
        <w:rPr>
          <w:color w:val="000000"/>
          <w:sz w:val="16"/>
          <w:szCs w:val="16"/>
        </w:rPr>
        <w:t>с</w:t>
      </w:r>
      <w:proofErr w:type="gramEnd"/>
      <w:r w:rsidRPr="00183B0F">
        <w:rPr>
          <w:color w:val="000000"/>
          <w:sz w:val="16"/>
          <w:szCs w:val="16"/>
        </w:rPr>
        <w:t xml:space="preserve">. </w:t>
      </w:r>
      <w:proofErr w:type="gramStart"/>
      <w:r w:rsidRPr="00183B0F">
        <w:rPr>
          <w:color w:val="000000"/>
          <w:sz w:val="16"/>
          <w:szCs w:val="16"/>
        </w:rPr>
        <w:t>Елизаветовка</w:t>
      </w:r>
      <w:proofErr w:type="gramEnd"/>
      <w:r w:rsidRPr="00183B0F">
        <w:rPr>
          <w:color w:val="000000"/>
          <w:sz w:val="16"/>
          <w:szCs w:val="16"/>
        </w:rPr>
        <w:t xml:space="preserve"> Павловского района </w:t>
      </w:r>
    </w:p>
    <w:p w:rsidR="009E3616" w:rsidRDefault="009E3616" w:rsidP="00C76A90">
      <w:pPr>
        <w:rPr>
          <w:color w:val="000000"/>
          <w:sz w:val="16"/>
          <w:szCs w:val="16"/>
        </w:rPr>
      </w:pPr>
      <w:r w:rsidRPr="00183B0F">
        <w:rPr>
          <w:color w:val="000000"/>
          <w:sz w:val="16"/>
          <w:szCs w:val="16"/>
        </w:rPr>
        <w:t xml:space="preserve">Воронежской области, </w:t>
      </w:r>
    </w:p>
    <w:p w:rsidR="009E3616" w:rsidRDefault="009E3616" w:rsidP="00C76A90">
      <w:pPr>
        <w:rPr>
          <w:color w:val="000000"/>
          <w:sz w:val="16"/>
          <w:szCs w:val="16"/>
        </w:rPr>
      </w:pPr>
      <w:proofErr w:type="gramStart"/>
      <w:r w:rsidRPr="00183B0F">
        <w:rPr>
          <w:color w:val="000000"/>
          <w:sz w:val="16"/>
          <w:szCs w:val="16"/>
        </w:rPr>
        <w:t>расположенного</w:t>
      </w:r>
      <w:proofErr w:type="gramEnd"/>
      <w:r w:rsidRPr="00183B0F">
        <w:rPr>
          <w:color w:val="000000"/>
          <w:sz w:val="16"/>
          <w:szCs w:val="16"/>
        </w:rPr>
        <w:t xml:space="preserve"> в г. Павловске </w:t>
      </w:r>
    </w:p>
    <w:p w:rsidR="009E3616" w:rsidRDefault="009E3616" w:rsidP="00C76A90">
      <w:pPr>
        <w:rPr>
          <w:color w:val="000000"/>
          <w:sz w:val="16"/>
          <w:szCs w:val="16"/>
        </w:rPr>
      </w:pPr>
      <w:r w:rsidRPr="00183B0F">
        <w:rPr>
          <w:color w:val="000000"/>
          <w:sz w:val="16"/>
          <w:szCs w:val="16"/>
        </w:rPr>
        <w:t xml:space="preserve">Павловского муниципального района </w:t>
      </w:r>
    </w:p>
    <w:p w:rsidR="009E3616" w:rsidRPr="00183B0F" w:rsidRDefault="009E3616" w:rsidP="00C76A90">
      <w:pPr>
        <w:rPr>
          <w:color w:val="000000"/>
          <w:sz w:val="16"/>
          <w:szCs w:val="16"/>
        </w:rPr>
      </w:pPr>
      <w:r w:rsidRPr="00183B0F">
        <w:rPr>
          <w:color w:val="000000"/>
          <w:sz w:val="16"/>
          <w:szCs w:val="16"/>
        </w:rPr>
        <w:t xml:space="preserve">Воронежской области </w:t>
      </w:r>
    </w:p>
    <w:p w:rsidR="009E3616" w:rsidRPr="00183B0F" w:rsidRDefault="009E3616" w:rsidP="00C76A90">
      <w:pPr>
        <w:rPr>
          <w:sz w:val="16"/>
          <w:szCs w:val="16"/>
        </w:rPr>
      </w:pPr>
    </w:p>
    <w:p w:rsidR="009E3616" w:rsidRPr="00183B0F" w:rsidRDefault="009E3616" w:rsidP="00C76A90">
      <w:pPr>
        <w:pStyle w:val="Style6"/>
        <w:widowControl/>
        <w:tabs>
          <w:tab w:val="left" w:pos="216"/>
        </w:tabs>
        <w:spacing w:line="240" w:lineRule="auto"/>
        <w:ind w:firstLine="0"/>
        <w:jc w:val="both"/>
        <w:rPr>
          <w:spacing w:val="2"/>
          <w:sz w:val="16"/>
          <w:szCs w:val="16"/>
        </w:rPr>
      </w:pPr>
      <w:proofErr w:type="gramStart"/>
      <w:r w:rsidRPr="00183B0F">
        <w:rPr>
          <w:sz w:val="16"/>
          <w:szCs w:val="16"/>
        </w:rPr>
        <w:t>В соответствии со статьями 41-46 Градостроительного кодекса Российской Федерации,  Федеральным законом РФ от 06.10.2003 № 131-ФЗ «Об общих принципах организации местного самоуправления в Российской Федерации»,</w:t>
      </w:r>
      <w:r w:rsidRPr="00183B0F">
        <w:rPr>
          <w:spacing w:val="2"/>
          <w:sz w:val="16"/>
          <w:szCs w:val="16"/>
        </w:rPr>
        <w:t xml:space="preserve"> в целях реализации Генерального плана городского поселения - город Павловск</w:t>
      </w:r>
      <w:r w:rsidRPr="00183B0F">
        <w:rPr>
          <w:sz w:val="16"/>
          <w:szCs w:val="16"/>
        </w:rPr>
        <w:t xml:space="preserve"> утвержденного решением Совета народных депутатов городского поселения - город Павловск от 28.12.2009 г. № 229 </w:t>
      </w:r>
      <w:r w:rsidRPr="00183B0F">
        <w:rPr>
          <w:bCs/>
          <w:color w:val="000000"/>
          <w:sz w:val="16"/>
          <w:szCs w:val="16"/>
        </w:rPr>
        <w:t>(с учетом изменений, внесенных решениями Совета народных депутатов городского поселения - город Павловск от 30.03.2016</w:t>
      </w:r>
      <w:proofErr w:type="gramEnd"/>
      <w:r w:rsidRPr="00183B0F">
        <w:rPr>
          <w:bCs/>
          <w:color w:val="000000"/>
          <w:sz w:val="16"/>
          <w:szCs w:val="16"/>
        </w:rPr>
        <w:t xml:space="preserve"> </w:t>
      </w:r>
      <w:proofErr w:type="gramStart"/>
      <w:r w:rsidRPr="00183B0F">
        <w:rPr>
          <w:bCs/>
          <w:color w:val="000000"/>
          <w:sz w:val="16"/>
          <w:szCs w:val="16"/>
        </w:rPr>
        <w:t xml:space="preserve">г. № 30, от </w:t>
      </w:r>
      <w:r w:rsidRPr="00183B0F">
        <w:rPr>
          <w:sz w:val="16"/>
          <w:szCs w:val="16"/>
        </w:rPr>
        <w:t>14.03.2017 г.  №  76, от 25.05.2017 г. №89, от 08.11.2017г. № 104</w:t>
      </w:r>
      <w:r w:rsidRPr="00183B0F">
        <w:rPr>
          <w:bCs/>
          <w:color w:val="000000"/>
          <w:sz w:val="16"/>
          <w:szCs w:val="16"/>
        </w:rPr>
        <w:t>)</w:t>
      </w:r>
      <w:r w:rsidRPr="00183B0F">
        <w:rPr>
          <w:spacing w:val="2"/>
          <w:sz w:val="16"/>
          <w:szCs w:val="16"/>
        </w:rPr>
        <w:t xml:space="preserve">, на основании Правил </w:t>
      </w:r>
      <w:r w:rsidRPr="00183B0F">
        <w:rPr>
          <w:sz w:val="16"/>
          <w:szCs w:val="16"/>
        </w:rPr>
        <w:t xml:space="preserve">землепользования и застройки </w:t>
      </w:r>
      <w:r w:rsidRPr="00183B0F">
        <w:rPr>
          <w:bCs/>
          <w:sz w:val="16"/>
          <w:szCs w:val="16"/>
        </w:rPr>
        <w:t xml:space="preserve">городского поселения – город Павловск Павловского муниципального района Воронежской области, </w:t>
      </w:r>
      <w:r w:rsidRPr="00183B0F">
        <w:rPr>
          <w:sz w:val="16"/>
          <w:szCs w:val="16"/>
        </w:rPr>
        <w:t xml:space="preserve">утвержденных решением Совета народных депутатов городского поселения - город Павловск от 26.12.2012г. №199 (с учетом изменений, внесенными решениями Совета народных депутатов от </w:t>
      </w:r>
      <w:r w:rsidRPr="00183B0F">
        <w:rPr>
          <w:bCs/>
          <w:sz w:val="16"/>
          <w:szCs w:val="16"/>
        </w:rPr>
        <w:t>30.03.2016 г. № 30, от 27.12.2016г. №62, от 14.03.2017</w:t>
      </w:r>
      <w:proofErr w:type="gramEnd"/>
      <w:r w:rsidRPr="00183B0F">
        <w:rPr>
          <w:bCs/>
          <w:sz w:val="16"/>
          <w:szCs w:val="16"/>
        </w:rPr>
        <w:t>г. №77, от 25.05.2017г. № 90, 08.11.2017г. №105</w:t>
      </w:r>
      <w:r w:rsidRPr="00183B0F">
        <w:rPr>
          <w:sz w:val="16"/>
          <w:szCs w:val="16"/>
        </w:rPr>
        <w:t>)</w:t>
      </w:r>
      <w:r w:rsidRPr="00183B0F">
        <w:rPr>
          <w:spacing w:val="2"/>
          <w:sz w:val="16"/>
          <w:szCs w:val="16"/>
        </w:rPr>
        <w:t>,</w:t>
      </w:r>
      <w:r w:rsidRPr="00183B0F">
        <w:rPr>
          <w:sz w:val="16"/>
          <w:szCs w:val="16"/>
        </w:rPr>
        <w:t xml:space="preserve"> руководствуясь Уставом городского поселения – город Павловск, </w:t>
      </w:r>
      <w:r w:rsidRPr="00183B0F">
        <w:rPr>
          <w:spacing w:val="2"/>
          <w:sz w:val="16"/>
          <w:szCs w:val="16"/>
        </w:rPr>
        <w:t>на основании заявления открытого акционерного общества "Газпром газораспределение Воронеж" (ИНН 3664000885) администрация городского поселения - город Павловск</w:t>
      </w:r>
    </w:p>
    <w:p w:rsidR="009E3616" w:rsidRPr="00183B0F" w:rsidRDefault="009E3616" w:rsidP="00C76A90">
      <w:pPr>
        <w:pStyle w:val="Style6"/>
        <w:widowControl/>
        <w:tabs>
          <w:tab w:val="left" w:pos="216"/>
        </w:tabs>
        <w:spacing w:line="240" w:lineRule="auto"/>
        <w:ind w:firstLine="0"/>
        <w:jc w:val="center"/>
        <w:rPr>
          <w:sz w:val="16"/>
          <w:szCs w:val="16"/>
        </w:rPr>
      </w:pPr>
    </w:p>
    <w:p w:rsidR="009E3616" w:rsidRPr="00183B0F" w:rsidRDefault="009E3616" w:rsidP="00C76A90">
      <w:pPr>
        <w:pStyle w:val="Style6"/>
        <w:widowControl/>
        <w:tabs>
          <w:tab w:val="left" w:pos="216"/>
        </w:tabs>
        <w:spacing w:line="240" w:lineRule="auto"/>
        <w:ind w:firstLine="0"/>
        <w:jc w:val="center"/>
        <w:rPr>
          <w:sz w:val="16"/>
          <w:szCs w:val="16"/>
        </w:rPr>
      </w:pPr>
      <w:r w:rsidRPr="00183B0F">
        <w:rPr>
          <w:sz w:val="16"/>
          <w:szCs w:val="16"/>
        </w:rPr>
        <w:t>ПОСТАНОВЛЯЕТ:</w:t>
      </w:r>
    </w:p>
    <w:p w:rsidR="009E3616" w:rsidRPr="009E3616" w:rsidRDefault="009E3616" w:rsidP="00C76A90">
      <w:pPr>
        <w:jc w:val="center"/>
        <w:rPr>
          <w:sz w:val="16"/>
          <w:szCs w:val="16"/>
        </w:rPr>
      </w:pPr>
    </w:p>
    <w:p w:rsidR="009E3616" w:rsidRPr="00183B0F" w:rsidRDefault="009E3616" w:rsidP="00C76A90">
      <w:pPr>
        <w:jc w:val="both"/>
        <w:rPr>
          <w:spacing w:val="2"/>
          <w:sz w:val="16"/>
          <w:szCs w:val="16"/>
        </w:rPr>
      </w:pPr>
      <w:r w:rsidRPr="00183B0F">
        <w:rPr>
          <w:sz w:val="16"/>
          <w:szCs w:val="16"/>
        </w:rPr>
        <w:t xml:space="preserve">1. </w:t>
      </w:r>
      <w:r w:rsidRPr="00183B0F">
        <w:rPr>
          <w:spacing w:val="2"/>
          <w:sz w:val="16"/>
          <w:szCs w:val="16"/>
        </w:rPr>
        <w:t xml:space="preserve">Утвердить задание на подготовку документации по </w:t>
      </w:r>
      <w:r w:rsidRPr="00183B0F">
        <w:rPr>
          <w:rFonts w:eastAsia="MS Mincho"/>
          <w:color w:val="000000"/>
          <w:sz w:val="16"/>
          <w:szCs w:val="16"/>
        </w:rPr>
        <w:t xml:space="preserve">планировке территории </w:t>
      </w:r>
      <w:r w:rsidRPr="00183B0F">
        <w:rPr>
          <w:color w:val="000000"/>
          <w:sz w:val="16"/>
          <w:szCs w:val="16"/>
        </w:rPr>
        <w:t xml:space="preserve">(проект планировки и проект межевания) для размещения </w:t>
      </w:r>
      <w:r w:rsidRPr="00183B0F">
        <w:rPr>
          <w:rFonts w:eastAsia="MS Mincho"/>
          <w:color w:val="000000"/>
          <w:sz w:val="16"/>
          <w:szCs w:val="16"/>
        </w:rPr>
        <w:t xml:space="preserve">линейного объекта: </w:t>
      </w:r>
      <w:r w:rsidRPr="00183B0F">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183B0F">
        <w:rPr>
          <w:color w:val="000000"/>
          <w:sz w:val="16"/>
          <w:szCs w:val="16"/>
        </w:rPr>
        <w:t>п</w:t>
      </w:r>
      <w:proofErr w:type="spellEnd"/>
      <w:proofErr w:type="gramEnd"/>
      <w:r w:rsidRPr="00183B0F">
        <w:rPr>
          <w:color w:val="000000"/>
          <w:sz w:val="16"/>
          <w:szCs w:val="16"/>
        </w:rPr>
        <w:t xml:space="preserve">/м с. Елизаветовка Павловского района Воронежской области, расположенного в г. Павловске Павловского муниципального района Воронежской области согласно приложению </w:t>
      </w:r>
      <w:r w:rsidRPr="00183B0F">
        <w:rPr>
          <w:spacing w:val="2"/>
          <w:sz w:val="16"/>
          <w:szCs w:val="16"/>
        </w:rPr>
        <w:t xml:space="preserve">(приложение 1). </w:t>
      </w:r>
    </w:p>
    <w:p w:rsidR="009E3616" w:rsidRPr="00183B0F" w:rsidRDefault="009E3616" w:rsidP="00C76A90">
      <w:pPr>
        <w:jc w:val="both"/>
        <w:rPr>
          <w:spacing w:val="2"/>
          <w:sz w:val="16"/>
          <w:szCs w:val="16"/>
        </w:rPr>
      </w:pPr>
      <w:r w:rsidRPr="00183B0F">
        <w:rPr>
          <w:spacing w:val="2"/>
          <w:sz w:val="16"/>
          <w:szCs w:val="16"/>
        </w:rPr>
        <w:t>2. Открытому акционерному обществу "Газпром газораспределение Воронеж" (ИНН 3664000885):</w:t>
      </w:r>
    </w:p>
    <w:p w:rsidR="009E3616" w:rsidRPr="00183B0F" w:rsidRDefault="009E3616" w:rsidP="00C76A90">
      <w:pPr>
        <w:jc w:val="both"/>
        <w:rPr>
          <w:spacing w:val="2"/>
          <w:sz w:val="16"/>
          <w:szCs w:val="16"/>
        </w:rPr>
      </w:pPr>
      <w:r w:rsidRPr="00183B0F">
        <w:rPr>
          <w:spacing w:val="2"/>
          <w:sz w:val="16"/>
          <w:szCs w:val="16"/>
        </w:rPr>
        <w:t xml:space="preserve">2.1. Подготовить в соответствии с утвержденным заданием документацию по планировке территории </w:t>
      </w:r>
      <w:r w:rsidRPr="00183B0F">
        <w:rPr>
          <w:color w:val="000000"/>
          <w:sz w:val="16"/>
          <w:szCs w:val="16"/>
        </w:rPr>
        <w:t xml:space="preserve">(проект планировки и проект межевания) для размещения </w:t>
      </w:r>
      <w:r w:rsidRPr="00183B0F">
        <w:rPr>
          <w:rFonts w:eastAsia="MS Mincho"/>
          <w:color w:val="000000"/>
          <w:sz w:val="16"/>
          <w:szCs w:val="16"/>
        </w:rPr>
        <w:t xml:space="preserve">линейного объекта: </w:t>
      </w:r>
      <w:r w:rsidRPr="00183B0F">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183B0F">
        <w:rPr>
          <w:color w:val="000000"/>
          <w:sz w:val="16"/>
          <w:szCs w:val="16"/>
        </w:rPr>
        <w:t>п</w:t>
      </w:r>
      <w:proofErr w:type="spellEnd"/>
      <w:proofErr w:type="gramEnd"/>
      <w:r w:rsidRPr="00183B0F">
        <w:rPr>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183B0F">
        <w:rPr>
          <w:spacing w:val="2"/>
          <w:sz w:val="16"/>
          <w:szCs w:val="16"/>
        </w:rPr>
        <w:t xml:space="preserve"> согласно прилагаемой схеме (приложение 2).</w:t>
      </w:r>
    </w:p>
    <w:p w:rsidR="009E3616" w:rsidRPr="00183B0F" w:rsidRDefault="009E3616" w:rsidP="00C76A90">
      <w:pPr>
        <w:jc w:val="both"/>
        <w:rPr>
          <w:spacing w:val="2"/>
          <w:sz w:val="16"/>
          <w:szCs w:val="16"/>
        </w:rPr>
      </w:pPr>
      <w:r w:rsidRPr="00183B0F">
        <w:rPr>
          <w:spacing w:val="2"/>
          <w:sz w:val="16"/>
          <w:szCs w:val="16"/>
        </w:rPr>
        <w:t>2.2. После подготовки документации по планировке территории, указанной в подпункте 2.1 настоящего постановления, представить ее в администрацию городского поселения - город Павло</w:t>
      </w:r>
      <w:proofErr w:type="gramStart"/>
      <w:r w:rsidRPr="00183B0F">
        <w:rPr>
          <w:spacing w:val="2"/>
          <w:sz w:val="16"/>
          <w:szCs w:val="16"/>
        </w:rPr>
        <w:t>вск дл</w:t>
      </w:r>
      <w:proofErr w:type="gramEnd"/>
      <w:r w:rsidRPr="00183B0F">
        <w:rPr>
          <w:spacing w:val="2"/>
          <w:sz w:val="16"/>
          <w:szCs w:val="16"/>
        </w:rPr>
        <w:t>я проведения проверки на соответствие утвержденному заданию на подготовку документации по планировке территории и требованиям, установленным частью 10 статьи 45 </w:t>
      </w:r>
      <w:hyperlink r:id="rId19" w:history="1">
        <w:r w:rsidRPr="00183B0F">
          <w:rPr>
            <w:spacing w:val="2"/>
            <w:sz w:val="16"/>
            <w:szCs w:val="16"/>
          </w:rPr>
          <w:t>Градостроительного кодекса Российской Федерации</w:t>
        </w:r>
      </w:hyperlink>
      <w:r w:rsidRPr="00183B0F">
        <w:rPr>
          <w:spacing w:val="2"/>
          <w:sz w:val="16"/>
          <w:szCs w:val="16"/>
        </w:rPr>
        <w:t>.</w:t>
      </w:r>
    </w:p>
    <w:p w:rsidR="009E3616" w:rsidRPr="00183B0F" w:rsidRDefault="009E3616" w:rsidP="00C76A90">
      <w:pPr>
        <w:jc w:val="both"/>
        <w:rPr>
          <w:spacing w:val="2"/>
          <w:sz w:val="16"/>
          <w:szCs w:val="16"/>
        </w:rPr>
      </w:pPr>
      <w:r w:rsidRPr="00183B0F">
        <w:rPr>
          <w:spacing w:val="2"/>
          <w:sz w:val="16"/>
          <w:szCs w:val="16"/>
        </w:rPr>
        <w:t>3. Предложить физическим и юридическим лицам со дня официального опубликования настоящего постановления до дня проведения публичных слушаний представить в администрацию городского поселения - город Павловск (</w:t>
      </w:r>
      <w:proofErr w:type="gramStart"/>
      <w:r w:rsidRPr="00183B0F">
        <w:rPr>
          <w:spacing w:val="2"/>
          <w:sz w:val="16"/>
          <w:szCs w:val="16"/>
        </w:rPr>
        <w:t>г</w:t>
      </w:r>
      <w:proofErr w:type="gramEnd"/>
      <w:r w:rsidRPr="00183B0F">
        <w:rPr>
          <w:spacing w:val="2"/>
          <w:sz w:val="16"/>
          <w:szCs w:val="16"/>
        </w:rPr>
        <w:t>. Павловск, ул. 1 Мая, 20) предложения о порядке, сроках подготовки и содержании документации по планировке территории, указанной в подпункте 2.1 настоящего постановления.</w:t>
      </w:r>
    </w:p>
    <w:p w:rsidR="009E3616" w:rsidRPr="00183B0F" w:rsidRDefault="009E3616" w:rsidP="00C76A90">
      <w:pPr>
        <w:jc w:val="both"/>
        <w:rPr>
          <w:sz w:val="16"/>
          <w:szCs w:val="16"/>
        </w:rPr>
      </w:pPr>
      <w:r w:rsidRPr="00183B0F">
        <w:rPr>
          <w:sz w:val="16"/>
          <w:szCs w:val="16"/>
        </w:rPr>
        <w:t xml:space="preserve">4. Опубликовать настоящее постановление в муниципальной газете «Павловский муниципальный вестник», </w:t>
      </w:r>
      <w:proofErr w:type="gramStart"/>
      <w:r w:rsidRPr="00183B0F">
        <w:rPr>
          <w:sz w:val="16"/>
          <w:szCs w:val="16"/>
        </w:rPr>
        <w:t>разместить постановление</w:t>
      </w:r>
      <w:proofErr w:type="gramEnd"/>
      <w:r w:rsidRPr="00183B0F">
        <w:rPr>
          <w:sz w:val="16"/>
          <w:szCs w:val="16"/>
        </w:rPr>
        <w:t xml:space="preserve"> на официальном сайте администрации городского поселения – город Павловск в сети Интернет.</w:t>
      </w:r>
    </w:p>
    <w:p w:rsidR="009E3616" w:rsidRPr="00183B0F" w:rsidRDefault="009E3616" w:rsidP="00C76A90">
      <w:pPr>
        <w:jc w:val="both"/>
        <w:rPr>
          <w:sz w:val="16"/>
          <w:szCs w:val="16"/>
        </w:rPr>
      </w:pPr>
      <w:r w:rsidRPr="00183B0F">
        <w:rPr>
          <w:sz w:val="16"/>
          <w:szCs w:val="16"/>
        </w:rPr>
        <w:t xml:space="preserve">5. </w:t>
      </w:r>
      <w:proofErr w:type="gramStart"/>
      <w:r w:rsidRPr="00183B0F">
        <w:rPr>
          <w:sz w:val="16"/>
          <w:szCs w:val="16"/>
        </w:rPr>
        <w:t>Контроль за</w:t>
      </w:r>
      <w:proofErr w:type="gramEnd"/>
      <w:r w:rsidRPr="00183B0F">
        <w:rPr>
          <w:sz w:val="16"/>
          <w:szCs w:val="16"/>
        </w:rPr>
        <w:t xml:space="preserve"> исполнением настоящего постановления возложить на заместителя главы администрации городского поселения - город Павловск Павловского муниципального района Воронежской области В.А. Сузина.</w:t>
      </w:r>
    </w:p>
    <w:p w:rsidR="006263BC" w:rsidRDefault="006263BC" w:rsidP="00C76A90">
      <w:pPr>
        <w:jc w:val="both"/>
        <w:rPr>
          <w:sz w:val="16"/>
          <w:szCs w:val="16"/>
        </w:rPr>
      </w:pPr>
    </w:p>
    <w:p w:rsidR="009E3616" w:rsidRDefault="009E3616" w:rsidP="00C76A90">
      <w:pPr>
        <w:suppressAutoHyphens/>
        <w:jc w:val="both"/>
        <w:rPr>
          <w:sz w:val="16"/>
          <w:szCs w:val="16"/>
          <w:lang w:eastAsia="ar-SA"/>
        </w:rPr>
      </w:pPr>
      <w:r>
        <w:rPr>
          <w:sz w:val="16"/>
          <w:szCs w:val="16"/>
          <w:lang w:eastAsia="ar-SA"/>
        </w:rPr>
        <w:t>Г</w:t>
      </w:r>
      <w:r w:rsidRPr="00FB0531">
        <w:rPr>
          <w:sz w:val="16"/>
          <w:szCs w:val="16"/>
          <w:lang w:eastAsia="ar-SA"/>
        </w:rPr>
        <w:t>лав</w:t>
      </w:r>
      <w:r>
        <w:rPr>
          <w:sz w:val="16"/>
          <w:szCs w:val="16"/>
          <w:lang w:eastAsia="ar-SA"/>
        </w:rPr>
        <w:t>а</w:t>
      </w:r>
      <w:r w:rsidRPr="00FB0531">
        <w:rPr>
          <w:sz w:val="16"/>
          <w:szCs w:val="16"/>
          <w:lang w:eastAsia="ar-SA"/>
        </w:rPr>
        <w:t xml:space="preserve"> городского поселения </w:t>
      </w:r>
      <w:r>
        <w:rPr>
          <w:sz w:val="16"/>
          <w:szCs w:val="16"/>
          <w:lang w:eastAsia="ar-SA"/>
        </w:rPr>
        <w:t>–</w:t>
      </w:r>
    </w:p>
    <w:p w:rsidR="009E3616" w:rsidRDefault="009E3616" w:rsidP="00C76A90">
      <w:pPr>
        <w:suppressAutoHyphens/>
        <w:jc w:val="both"/>
        <w:rPr>
          <w:sz w:val="16"/>
          <w:szCs w:val="16"/>
          <w:lang w:eastAsia="ar-SA"/>
        </w:rPr>
      </w:pPr>
      <w:r w:rsidRPr="00FB0531">
        <w:rPr>
          <w:sz w:val="16"/>
          <w:szCs w:val="16"/>
          <w:lang w:eastAsia="ar-SA"/>
        </w:rPr>
        <w:t xml:space="preserve">город Павловск </w:t>
      </w:r>
    </w:p>
    <w:p w:rsidR="009E3616" w:rsidRPr="00090D48" w:rsidRDefault="009E3616"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9E3616" w:rsidRPr="00090D48" w:rsidRDefault="009E3616" w:rsidP="00C76A90">
      <w:pPr>
        <w:autoSpaceDE w:val="0"/>
        <w:autoSpaceDN w:val="0"/>
        <w:adjustRightInd w:val="0"/>
        <w:jc w:val="both"/>
        <w:rPr>
          <w:sz w:val="16"/>
          <w:szCs w:val="16"/>
        </w:rPr>
      </w:pPr>
      <w:r w:rsidRPr="00090D48">
        <w:rPr>
          <w:sz w:val="16"/>
          <w:szCs w:val="16"/>
        </w:rPr>
        <w:t xml:space="preserve">Воронежской области </w:t>
      </w:r>
    </w:p>
    <w:p w:rsidR="009E3616" w:rsidRDefault="009E3616" w:rsidP="00C76A90">
      <w:pPr>
        <w:jc w:val="right"/>
        <w:rPr>
          <w:sz w:val="16"/>
          <w:szCs w:val="16"/>
        </w:rPr>
      </w:pPr>
      <w:r>
        <w:rPr>
          <w:sz w:val="16"/>
          <w:szCs w:val="16"/>
        </w:rPr>
        <w:t>В.А. Щербаков</w:t>
      </w:r>
    </w:p>
    <w:p w:rsidR="006263BC" w:rsidRDefault="006263BC" w:rsidP="00C76A90">
      <w:pPr>
        <w:jc w:val="right"/>
        <w:rPr>
          <w:sz w:val="16"/>
          <w:szCs w:val="16"/>
        </w:rPr>
      </w:pPr>
    </w:p>
    <w:p w:rsidR="009E3616" w:rsidRPr="00183B0F" w:rsidRDefault="009E3616" w:rsidP="00C76A90">
      <w:pPr>
        <w:jc w:val="right"/>
        <w:rPr>
          <w:sz w:val="16"/>
          <w:szCs w:val="16"/>
        </w:rPr>
      </w:pPr>
      <w:r w:rsidRPr="00183B0F">
        <w:rPr>
          <w:sz w:val="16"/>
          <w:szCs w:val="16"/>
        </w:rPr>
        <w:t xml:space="preserve">Приложение №1 </w:t>
      </w:r>
    </w:p>
    <w:p w:rsidR="009E3616" w:rsidRDefault="009E3616" w:rsidP="00C76A90">
      <w:pPr>
        <w:jc w:val="right"/>
        <w:rPr>
          <w:sz w:val="16"/>
          <w:szCs w:val="16"/>
        </w:rPr>
      </w:pPr>
      <w:r w:rsidRPr="00183B0F">
        <w:rPr>
          <w:sz w:val="16"/>
          <w:szCs w:val="16"/>
        </w:rPr>
        <w:t>к постановлению</w:t>
      </w:r>
    </w:p>
    <w:p w:rsidR="009E3616" w:rsidRDefault="009E3616" w:rsidP="00C76A90">
      <w:pPr>
        <w:jc w:val="right"/>
        <w:rPr>
          <w:sz w:val="16"/>
          <w:szCs w:val="16"/>
        </w:rPr>
      </w:pPr>
      <w:r w:rsidRPr="00183B0F">
        <w:rPr>
          <w:sz w:val="16"/>
          <w:szCs w:val="16"/>
        </w:rPr>
        <w:t xml:space="preserve"> администрации</w:t>
      </w:r>
    </w:p>
    <w:p w:rsidR="009E3616" w:rsidRDefault="009E3616" w:rsidP="00C76A90">
      <w:pPr>
        <w:jc w:val="right"/>
        <w:rPr>
          <w:sz w:val="16"/>
          <w:szCs w:val="16"/>
        </w:rPr>
      </w:pPr>
      <w:r w:rsidRPr="00183B0F">
        <w:rPr>
          <w:sz w:val="16"/>
          <w:szCs w:val="16"/>
        </w:rPr>
        <w:t xml:space="preserve"> городского поселения - город Павловск</w:t>
      </w:r>
    </w:p>
    <w:p w:rsidR="009E3616" w:rsidRDefault="009E3616" w:rsidP="00C76A90">
      <w:pPr>
        <w:jc w:val="right"/>
        <w:rPr>
          <w:sz w:val="16"/>
          <w:szCs w:val="16"/>
        </w:rPr>
      </w:pPr>
      <w:r w:rsidRPr="00183B0F">
        <w:rPr>
          <w:sz w:val="16"/>
          <w:szCs w:val="16"/>
        </w:rPr>
        <w:t xml:space="preserve"> Павловского муниципального района</w:t>
      </w:r>
    </w:p>
    <w:p w:rsidR="009E3616" w:rsidRPr="00183B0F" w:rsidRDefault="009E3616" w:rsidP="00C76A90">
      <w:pPr>
        <w:jc w:val="right"/>
        <w:rPr>
          <w:sz w:val="16"/>
          <w:szCs w:val="16"/>
        </w:rPr>
      </w:pPr>
      <w:r w:rsidRPr="00183B0F">
        <w:rPr>
          <w:sz w:val="16"/>
          <w:szCs w:val="16"/>
        </w:rPr>
        <w:t xml:space="preserve"> Воронежской области</w:t>
      </w:r>
    </w:p>
    <w:p w:rsidR="009E3616" w:rsidRPr="00183B0F" w:rsidRDefault="009E3616" w:rsidP="00C76A90">
      <w:pPr>
        <w:pStyle w:val="ConsPlusNormal"/>
        <w:ind w:firstLine="0"/>
        <w:jc w:val="right"/>
        <w:rPr>
          <w:rFonts w:ascii="Times New Roman" w:hAnsi="Times New Roman"/>
          <w:sz w:val="16"/>
          <w:szCs w:val="16"/>
        </w:rPr>
      </w:pPr>
      <w:r w:rsidRPr="00183B0F">
        <w:rPr>
          <w:rFonts w:ascii="Times New Roman" w:hAnsi="Times New Roman"/>
          <w:sz w:val="16"/>
          <w:szCs w:val="16"/>
        </w:rPr>
        <w:t>от 14.03.2018 г. № 110</w:t>
      </w:r>
    </w:p>
    <w:p w:rsidR="009E3616" w:rsidRPr="00183B0F" w:rsidRDefault="009E3616" w:rsidP="00C76A90">
      <w:pPr>
        <w:shd w:val="clear" w:color="auto" w:fill="FFFFFF"/>
        <w:jc w:val="right"/>
        <w:textAlignment w:val="baseline"/>
        <w:rPr>
          <w:spacing w:val="2"/>
          <w:sz w:val="16"/>
          <w:szCs w:val="16"/>
        </w:rPr>
      </w:pPr>
    </w:p>
    <w:p w:rsidR="009E3616" w:rsidRPr="009E3616" w:rsidRDefault="009E3616" w:rsidP="00C76A90">
      <w:pPr>
        <w:pBdr>
          <w:top w:val="single" w:sz="4" w:space="1" w:color="auto"/>
          <w:left w:val="single" w:sz="4" w:space="4" w:color="auto"/>
          <w:bottom w:val="single" w:sz="4" w:space="1" w:color="auto"/>
          <w:right w:val="single" w:sz="4" w:space="4" w:color="auto"/>
        </w:pBdr>
        <w:shd w:val="clear" w:color="auto" w:fill="FFFFFF"/>
        <w:jc w:val="center"/>
        <w:textAlignment w:val="baseline"/>
        <w:rPr>
          <w:spacing w:val="2"/>
          <w:sz w:val="12"/>
          <w:szCs w:val="12"/>
        </w:rPr>
      </w:pPr>
      <w:r w:rsidRPr="009E3616">
        <w:rPr>
          <w:spacing w:val="2"/>
          <w:sz w:val="12"/>
          <w:szCs w:val="12"/>
        </w:rPr>
        <w:t xml:space="preserve">Задание на подготовку документации по </w:t>
      </w:r>
      <w:r w:rsidRPr="009E3616">
        <w:rPr>
          <w:rFonts w:eastAsia="MS Mincho"/>
          <w:color w:val="000000"/>
          <w:sz w:val="12"/>
          <w:szCs w:val="12"/>
        </w:rPr>
        <w:t xml:space="preserve">планировке территории </w:t>
      </w:r>
      <w:r w:rsidRPr="009E3616">
        <w:rPr>
          <w:color w:val="000000"/>
          <w:sz w:val="12"/>
          <w:szCs w:val="12"/>
        </w:rPr>
        <w:t xml:space="preserve">(проект планировки и проект межевания) для размещения </w:t>
      </w:r>
      <w:r w:rsidRPr="009E3616">
        <w:rPr>
          <w:rFonts w:eastAsia="MS Mincho"/>
          <w:color w:val="000000"/>
          <w:sz w:val="12"/>
          <w:szCs w:val="12"/>
        </w:rPr>
        <w:t xml:space="preserve">линейного объекта: </w:t>
      </w:r>
      <w:r w:rsidRPr="009E3616">
        <w:rPr>
          <w:color w:val="000000"/>
          <w:sz w:val="12"/>
          <w:szCs w:val="12"/>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9E3616">
        <w:rPr>
          <w:color w:val="000000"/>
          <w:sz w:val="12"/>
          <w:szCs w:val="12"/>
        </w:rPr>
        <w:t>п</w:t>
      </w:r>
      <w:proofErr w:type="spellEnd"/>
      <w:proofErr w:type="gramEnd"/>
      <w:r w:rsidRPr="009E3616">
        <w:rPr>
          <w:color w:val="000000"/>
          <w:sz w:val="12"/>
          <w:szCs w:val="12"/>
        </w:rPr>
        <w:t>/м с. Елизаветовка Павловского района Воронежской области, расположенного в г. Павловске Павловского муниципального района Воронежской области.</w:t>
      </w:r>
    </w:p>
    <w:tbl>
      <w:tblPr>
        <w:tblW w:w="5000" w:type="pct"/>
        <w:tblLayout w:type="fixed"/>
        <w:tblCellMar>
          <w:left w:w="28" w:type="dxa"/>
          <w:right w:w="28" w:type="dxa"/>
        </w:tblCellMar>
        <w:tblLook w:val="04A0"/>
      </w:tblPr>
      <w:tblGrid>
        <w:gridCol w:w="441"/>
        <w:gridCol w:w="1520"/>
        <w:gridCol w:w="1173"/>
        <w:gridCol w:w="1532"/>
      </w:tblGrid>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Заказчик</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pacing w:val="2"/>
                <w:sz w:val="12"/>
                <w:szCs w:val="12"/>
              </w:rPr>
              <w:t>Открытое акционерное общество "Газпром газораспределение Воронеж"</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2</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Исполнитель</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z w:val="12"/>
                <w:szCs w:val="12"/>
              </w:rPr>
              <w:t>Победитель по запросу предложений Агента (ООО «</w:t>
            </w:r>
            <w:proofErr w:type="spellStart"/>
            <w:r w:rsidRPr="009E3616">
              <w:rPr>
                <w:sz w:val="12"/>
                <w:szCs w:val="12"/>
              </w:rPr>
              <w:t>Газэнергоинформ</w:t>
            </w:r>
            <w:proofErr w:type="spellEnd"/>
            <w:r w:rsidRPr="009E3616">
              <w:rPr>
                <w:sz w:val="12"/>
                <w:szCs w:val="12"/>
              </w:rPr>
              <w:t>» СПб)</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3</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Основания для разработки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numPr>
                <w:ilvl w:val="0"/>
                <w:numId w:val="52"/>
              </w:numPr>
              <w:ind w:left="0" w:firstLine="0"/>
              <w:jc w:val="both"/>
              <w:textAlignment w:val="baseline"/>
              <w:rPr>
                <w:sz w:val="12"/>
                <w:szCs w:val="12"/>
              </w:rPr>
            </w:pPr>
            <w:r w:rsidRPr="009E3616">
              <w:rPr>
                <w:sz w:val="12"/>
                <w:szCs w:val="12"/>
              </w:rPr>
              <w:t>Предложение ОАО "</w:t>
            </w:r>
            <w:r w:rsidRPr="009E3616">
              <w:rPr>
                <w:spacing w:val="2"/>
                <w:sz w:val="12"/>
                <w:szCs w:val="12"/>
              </w:rPr>
              <w:t xml:space="preserve"> Газпром газораспределение Воронеж</w:t>
            </w:r>
            <w:r w:rsidRPr="009E3616">
              <w:rPr>
                <w:sz w:val="12"/>
                <w:szCs w:val="12"/>
              </w:rPr>
              <w:t>".</w:t>
            </w:r>
          </w:p>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 xml:space="preserve">2. Программа газификации Воронежской области на 2018 год за счет средств 20% </w:t>
            </w:r>
            <w:proofErr w:type="spellStart"/>
            <w:r w:rsidRPr="009E3616">
              <w:rPr>
                <w:rFonts w:ascii="Times New Roman" w:hAnsi="Times New Roman"/>
                <w:sz w:val="12"/>
                <w:szCs w:val="12"/>
              </w:rPr>
              <w:t>спецнадбавкик</w:t>
            </w:r>
            <w:proofErr w:type="spellEnd"/>
            <w:r w:rsidRPr="009E3616">
              <w:rPr>
                <w:rFonts w:ascii="Times New Roman" w:hAnsi="Times New Roman"/>
                <w:sz w:val="12"/>
                <w:szCs w:val="12"/>
              </w:rPr>
              <w:t xml:space="preserve"> тарифам на транспортировку газа ГРО.</w:t>
            </w:r>
          </w:p>
          <w:p w:rsidR="009E3616" w:rsidRPr="009E3616" w:rsidRDefault="009E3616" w:rsidP="00C76A90">
            <w:pPr>
              <w:jc w:val="both"/>
              <w:textAlignment w:val="baseline"/>
              <w:rPr>
                <w:sz w:val="12"/>
                <w:szCs w:val="12"/>
              </w:rPr>
            </w:pPr>
            <w:r w:rsidRPr="009E3616">
              <w:rPr>
                <w:sz w:val="12"/>
                <w:szCs w:val="12"/>
              </w:rPr>
              <w:t>3.Градостроительный кодекс РФ (статья 45,46).</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4</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Объект разработки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z w:val="12"/>
                <w:szCs w:val="12"/>
              </w:rPr>
              <w:t xml:space="preserve">Территория участка </w:t>
            </w:r>
            <w:r w:rsidRPr="009E3616">
              <w:rPr>
                <w:color w:val="000000"/>
                <w:sz w:val="12"/>
                <w:szCs w:val="12"/>
              </w:rPr>
              <w:t xml:space="preserve">для размещения </w:t>
            </w:r>
            <w:r w:rsidRPr="009E3616">
              <w:rPr>
                <w:rFonts w:eastAsia="MS Mincho"/>
                <w:color w:val="000000"/>
                <w:sz w:val="12"/>
                <w:szCs w:val="12"/>
              </w:rPr>
              <w:t xml:space="preserve">линейного объекта: </w:t>
            </w:r>
            <w:r w:rsidRPr="009E3616">
              <w:rPr>
                <w:color w:val="000000"/>
                <w:sz w:val="12"/>
                <w:szCs w:val="12"/>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9E3616">
              <w:rPr>
                <w:color w:val="000000"/>
                <w:sz w:val="12"/>
                <w:szCs w:val="12"/>
              </w:rPr>
              <w:t>п</w:t>
            </w:r>
            <w:proofErr w:type="spellEnd"/>
            <w:proofErr w:type="gramEnd"/>
            <w:r w:rsidRPr="009E3616">
              <w:rPr>
                <w:color w:val="000000"/>
                <w:sz w:val="12"/>
                <w:szCs w:val="12"/>
              </w:rPr>
              <w:t xml:space="preserve">/м с. Елизаветовка Павловского района Воронежской области, </w:t>
            </w:r>
            <w:r w:rsidRPr="009E3616">
              <w:rPr>
                <w:sz w:val="12"/>
                <w:szCs w:val="12"/>
              </w:rPr>
              <w:t xml:space="preserve">в границах кадастрового квартала 36:20:01000052. Ориентировочная протяженность </w:t>
            </w:r>
            <w:r w:rsidRPr="009E3616">
              <w:rPr>
                <w:sz w:val="12"/>
                <w:szCs w:val="12"/>
              </w:rPr>
              <w:lastRenderedPageBreak/>
              <w:t>участка составляет 56 м (уточняется проектом)</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5</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Состав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z w:val="12"/>
                <w:szCs w:val="12"/>
              </w:rPr>
              <w:t>Проект планировки территории, Проект межевания территории</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6</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Цель разработки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 xml:space="preserve">1. Подготовить проект планировки территории и проект межевания территории для размещения объекта «Межпоселковый газопровод высокого давления (1,2МПа) от выхода ГРС Павловск (1,2 МПа) до действующего межпоселкового газопровода высокого давления 4519 </w:t>
            </w:r>
            <w:proofErr w:type="spellStart"/>
            <w:proofErr w:type="gramStart"/>
            <w:r w:rsidRPr="009E3616">
              <w:rPr>
                <w:rFonts w:ascii="Times New Roman" w:hAnsi="Times New Roman"/>
                <w:sz w:val="12"/>
                <w:szCs w:val="12"/>
              </w:rPr>
              <w:t>п</w:t>
            </w:r>
            <w:proofErr w:type="spellEnd"/>
            <w:proofErr w:type="gramEnd"/>
            <w:r w:rsidRPr="009E3616">
              <w:rPr>
                <w:rFonts w:ascii="Times New Roman" w:hAnsi="Times New Roman"/>
                <w:sz w:val="12"/>
                <w:szCs w:val="12"/>
              </w:rPr>
              <w:t>/м с. Елизаветовка Павловского района Воронежской области»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2. Выделить элементы планировочной структуры.</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3. Установить границы территорий общего пользования.</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4. Установить границы зон планируемого размещения объектов капитального строительства.</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5. Определить характеристики и очередность планируемого развития территории.</w:t>
            </w:r>
          </w:p>
          <w:p w:rsidR="009E3616" w:rsidRPr="009E3616" w:rsidRDefault="009E3616" w:rsidP="00C76A90">
            <w:pPr>
              <w:jc w:val="both"/>
              <w:textAlignment w:val="baseline"/>
              <w:rPr>
                <w:sz w:val="12"/>
                <w:szCs w:val="12"/>
              </w:rPr>
            </w:pPr>
            <w:r w:rsidRPr="009E3616">
              <w:rPr>
                <w:sz w:val="12"/>
                <w:szCs w:val="12"/>
              </w:rPr>
              <w:t>6. Определить местоположение границ образуемых и изменяемых земельных участков.</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7</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Этапы разработки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Работы по документации по планировке территории выполняются в три этапа, которые включают в себя следующие виды работ:</w:t>
            </w:r>
          </w:p>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1 - сбор и анализ исходных данных и подготовка материалов по обоснованию проекта планировки территории;</w:t>
            </w:r>
          </w:p>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 xml:space="preserve">2 - подготовка проекта планировки территории и его согласование в администрации </w:t>
            </w:r>
            <w:r w:rsidRPr="009E3616">
              <w:rPr>
                <w:rFonts w:ascii="Times New Roman" w:hAnsi="Times New Roman"/>
                <w:bCs/>
                <w:sz w:val="12"/>
                <w:szCs w:val="12"/>
              </w:rPr>
              <w:t xml:space="preserve">городского поселения - город Павловск Павловского муниципального района </w:t>
            </w:r>
            <w:r w:rsidRPr="009E3616">
              <w:rPr>
                <w:rFonts w:ascii="Times New Roman" w:hAnsi="Times New Roman"/>
                <w:sz w:val="12"/>
                <w:szCs w:val="12"/>
              </w:rPr>
              <w:t>Воронежской области.</w:t>
            </w:r>
          </w:p>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 xml:space="preserve">3 - подготовка проекта межевания территории и его согласование в администрации </w:t>
            </w:r>
            <w:r w:rsidRPr="009E3616">
              <w:rPr>
                <w:rFonts w:ascii="Times New Roman" w:hAnsi="Times New Roman"/>
                <w:bCs/>
                <w:sz w:val="12"/>
                <w:szCs w:val="12"/>
              </w:rPr>
              <w:t xml:space="preserve">городского поселения - город Павловск Павловского муниципального района </w:t>
            </w:r>
            <w:r w:rsidRPr="009E3616">
              <w:rPr>
                <w:rFonts w:ascii="Times New Roman" w:hAnsi="Times New Roman"/>
                <w:sz w:val="12"/>
                <w:szCs w:val="12"/>
              </w:rPr>
              <w:t>Воронежской области.</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8</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Виды работ по этапам</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1. Сбор и анализ исходных данных и подготовка материалов по обоснованию проекта планировки территории: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1.1. Сбор и анализ исходных данных.</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1.2. Подготовка материалов по обоснованию:</w:t>
            </w:r>
          </w:p>
          <w:p w:rsidR="009E3616" w:rsidRPr="009E3616" w:rsidRDefault="009E3616" w:rsidP="00C76A90">
            <w:pPr>
              <w:pStyle w:val="ConsPlusNormal"/>
              <w:ind w:firstLine="0"/>
              <w:rPr>
                <w:rFonts w:ascii="Times New Roman" w:hAnsi="Times New Roman"/>
                <w:sz w:val="12"/>
                <w:szCs w:val="12"/>
                <w:shd w:val="clear" w:color="auto" w:fill="FFFFFF"/>
              </w:rPr>
            </w:pPr>
            <w:r w:rsidRPr="009E3616">
              <w:rPr>
                <w:rFonts w:ascii="Times New Roman" w:hAnsi="Times New Roman"/>
                <w:sz w:val="12"/>
                <w:szCs w:val="12"/>
              </w:rPr>
              <w:t xml:space="preserve">1.2.1. </w:t>
            </w:r>
            <w:proofErr w:type="gramStart"/>
            <w:r w:rsidRPr="009E3616">
              <w:rPr>
                <w:rFonts w:ascii="Times New Roman" w:hAnsi="Times New Roman"/>
                <w:sz w:val="12"/>
                <w:szCs w:val="12"/>
              </w:rPr>
              <w:t xml:space="preserve">Пояснительная записка, содержащая материалы, указанные в подпунктах 2), 3), 7), 10), 11), 12) пункта 4 статьи 42 Градостроительного кодекса РФ от 29.12.2004 №190-ФЗ </w:t>
            </w:r>
            <w:r w:rsidRPr="009E3616">
              <w:rPr>
                <w:rFonts w:ascii="Times New Roman" w:hAnsi="Times New Roman"/>
                <w:sz w:val="12"/>
                <w:szCs w:val="12"/>
                <w:shd w:val="clear" w:color="auto" w:fill="FFFFFF"/>
              </w:rPr>
              <w:t>в редакции Федерального</w:t>
            </w:r>
            <w:r w:rsidRPr="009E3616">
              <w:rPr>
                <w:rStyle w:val="apple-converted-space"/>
                <w:rFonts w:ascii="Times New Roman" w:hAnsi="Times New Roman"/>
                <w:sz w:val="12"/>
                <w:szCs w:val="12"/>
                <w:shd w:val="clear" w:color="auto" w:fill="FFFFFF"/>
              </w:rPr>
              <w:t> </w:t>
            </w:r>
            <w:hyperlink r:id="rId20" w:anchor="dst100091" w:history="1">
              <w:r w:rsidRPr="009E3616">
                <w:rPr>
                  <w:rStyle w:val="af"/>
                  <w:rFonts w:ascii="Times New Roman" w:hAnsi="Times New Roman"/>
                  <w:sz w:val="12"/>
                  <w:szCs w:val="12"/>
                  <w:shd w:val="clear" w:color="auto" w:fill="FFFFFF"/>
                </w:rPr>
                <w:t>закона</w:t>
              </w:r>
            </w:hyperlink>
            <w:r w:rsidRPr="009E3616">
              <w:rPr>
                <w:rStyle w:val="apple-converted-space"/>
                <w:rFonts w:ascii="Times New Roman" w:hAnsi="Times New Roman"/>
                <w:sz w:val="12"/>
                <w:szCs w:val="12"/>
                <w:shd w:val="clear" w:color="auto" w:fill="FFFFFF"/>
              </w:rPr>
              <w:t> </w:t>
            </w:r>
            <w:r w:rsidRPr="009E3616">
              <w:rPr>
                <w:rFonts w:ascii="Times New Roman" w:hAnsi="Times New Roman"/>
                <w:sz w:val="12"/>
                <w:szCs w:val="12"/>
                <w:shd w:val="clear" w:color="auto" w:fill="FFFFFF"/>
              </w:rPr>
              <w:t xml:space="preserve">от </w:t>
            </w:r>
            <w:proofErr w:type="gramEnd"/>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от 31.12.2017 </w:t>
            </w:r>
            <w:hyperlink r:id="rId21" w:history="1">
              <w:r w:rsidRPr="009E3616">
                <w:rPr>
                  <w:rFonts w:ascii="Times New Roman" w:hAnsi="Times New Roman"/>
                  <w:sz w:val="12"/>
                  <w:szCs w:val="12"/>
                </w:rPr>
                <w:t xml:space="preserve">N 507-ФЗ </w:t>
              </w:r>
            </w:hyperlink>
            <w:r w:rsidRPr="009E3616">
              <w:rPr>
                <w:rFonts w:ascii="Times New Roman" w:hAnsi="Times New Roman"/>
                <w:sz w:val="12"/>
                <w:szCs w:val="12"/>
              </w:rPr>
              <w:t>.</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1.2.2. </w:t>
            </w:r>
            <w:proofErr w:type="gramStart"/>
            <w:r w:rsidRPr="009E3616">
              <w:rPr>
                <w:rFonts w:ascii="Times New Roman" w:hAnsi="Times New Roman"/>
                <w:sz w:val="12"/>
                <w:szCs w:val="12"/>
              </w:rPr>
              <w:t xml:space="preserve">Графическая часть, содержащая материалы, указанные в подпунктах 1), 5) (при наличии), 6), 8), 13) пункта 4 статьи 42 Градостроительного кодекса РФ от 29.12.2004 №190-ФЗ </w:t>
            </w:r>
            <w:r w:rsidRPr="009E3616">
              <w:rPr>
                <w:rFonts w:ascii="Times New Roman" w:hAnsi="Times New Roman"/>
                <w:sz w:val="12"/>
                <w:szCs w:val="12"/>
                <w:shd w:val="clear" w:color="auto" w:fill="FFFFFF"/>
              </w:rPr>
              <w:t>в редакции Федерального</w:t>
            </w:r>
            <w:r w:rsidRPr="009E3616">
              <w:rPr>
                <w:rStyle w:val="apple-converted-space"/>
                <w:rFonts w:ascii="Times New Roman" w:hAnsi="Times New Roman"/>
                <w:sz w:val="12"/>
                <w:szCs w:val="12"/>
                <w:shd w:val="clear" w:color="auto" w:fill="FFFFFF"/>
              </w:rPr>
              <w:t> </w:t>
            </w:r>
            <w:hyperlink r:id="rId22" w:anchor="dst100091" w:history="1">
              <w:r w:rsidRPr="009E3616">
                <w:rPr>
                  <w:rStyle w:val="af"/>
                  <w:rFonts w:ascii="Times New Roman" w:hAnsi="Times New Roman"/>
                  <w:sz w:val="12"/>
                  <w:szCs w:val="12"/>
                  <w:shd w:val="clear" w:color="auto" w:fill="FFFFFF"/>
                </w:rPr>
                <w:t>закона</w:t>
              </w:r>
            </w:hyperlink>
            <w:r w:rsidRPr="009E3616">
              <w:rPr>
                <w:rStyle w:val="apple-converted-space"/>
                <w:rFonts w:ascii="Times New Roman" w:hAnsi="Times New Roman"/>
                <w:sz w:val="12"/>
                <w:szCs w:val="12"/>
                <w:shd w:val="clear" w:color="auto" w:fill="FFFFFF"/>
              </w:rPr>
              <w:t> </w:t>
            </w:r>
            <w:r w:rsidRPr="009E3616">
              <w:rPr>
                <w:rFonts w:ascii="Times New Roman" w:hAnsi="Times New Roman"/>
                <w:sz w:val="12"/>
                <w:szCs w:val="12"/>
              </w:rPr>
              <w:t xml:space="preserve">от 31.12.2017 </w:t>
            </w:r>
            <w:hyperlink r:id="rId23" w:history="1">
              <w:r w:rsidRPr="009E3616">
                <w:rPr>
                  <w:rFonts w:ascii="Times New Roman" w:hAnsi="Times New Roman"/>
                  <w:sz w:val="12"/>
                  <w:szCs w:val="12"/>
                </w:rPr>
                <w:t xml:space="preserve">N 507-ФЗ </w:t>
              </w:r>
            </w:hyperlink>
            <w:r w:rsidRPr="009E3616">
              <w:rPr>
                <w:rFonts w:ascii="Times New Roman" w:hAnsi="Times New Roman"/>
                <w:sz w:val="12"/>
                <w:szCs w:val="12"/>
              </w:rPr>
              <w:t>.</w:t>
            </w:r>
            <w:proofErr w:type="gramEnd"/>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2. Подготовка проекта планировки территории: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2.1. Графическая часть, содержащая материалы, указанные в подпункте 1) пункта 3 статьи 42 Градостроительного кодекса РФ от 29.12.2004 №190-ФЗ </w:t>
            </w:r>
            <w:r w:rsidRPr="009E3616">
              <w:rPr>
                <w:rFonts w:ascii="Times New Roman" w:hAnsi="Times New Roman"/>
                <w:sz w:val="12"/>
                <w:szCs w:val="12"/>
                <w:shd w:val="clear" w:color="auto" w:fill="FFFFFF"/>
              </w:rPr>
              <w:t>в редакции Федерального</w:t>
            </w:r>
            <w:r w:rsidRPr="009E3616">
              <w:rPr>
                <w:rStyle w:val="apple-converted-space"/>
                <w:rFonts w:ascii="Times New Roman" w:hAnsi="Times New Roman"/>
                <w:sz w:val="12"/>
                <w:szCs w:val="12"/>
                <w:shd w:val="clear" w:color="auto" w:fill="FFFFFF"/>
              </w:rPr>
              <w:t> </w:t>
            </w:r>
            <w:hyperlink r:id="rId24" w:anchor="dst100091" w:history="1">
              <w:r w:rsidRPr="009E3616">
                <w:rPr>
                  <w:rStyle w:val="af"/>
                  <w:rFonts w:ascii="Times New Roman" w:hAnsi="Times New Roman"/>
                  <w:sz w:val="12"/>
                  <w:szCs w:val="12"/>
                  <w:shd w:val="clear" w:color="auto" w:fill="FFFFFF"/>
                </w:rPr>
                <w:t>закона</w:t>
              </w:r>
            </w:hyperlink>
            <w:r w:rsidRPr="009E3616">
              <w:rPr>
                <w:rStyle w:val="apple-converted-space"/>
                <w:rFonts w:ascii="Times New Roman" w:hAnsi="Times New Roman"/>
                <w:sz w:val="12"/>
                <w:szCs w:val="12"/>
                <w:shd w:val="clear" w:color="auto" w:fill="FFFFFF"/>
              </w:rPr>
              <w:t> </w:t>
            </w:r>
            <w:r w:rsidRPr="009E3616">
              <w:rPr>
                <w:rFonts w:ascii="Times New Roman" w:hAnsi="Times New Roman"/>
                <w:sz w:val="12"/>
                <w:szCs w:val="12"/>
              </w:rPr>
              <w:t xml:space="preserve">от 31.12.2017 </w:t>
            </w:r>
            <w:hyperlink r:id="rId25" w:history="1">
              <w:r w:rsidRPr="009E3616">
                <w:rPr>
                  <w:rFonts w:ascii="Times New Roman" w:hAnsi="Times New Roman"/>
                  <w:sz w:val="12"/>
                  <w:szCs w:val="12"/>
                </w:rPr>
                <w:t xml:space="preserve">N 507-ФЗ </w:t>
              </w:r>
            </w:hyperlink>
            <w:r w:rsidRPr="009E3616">
              <w:rPr>
                <w:rFonts w:ascii="Times New Roman" w:hAnsi="Times New Roman"/>
                <w:sz w:val="12"/>
                <w:szCs w:val="12"/>
              </w:rPr>
              <w:t>.</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2.2. Текстовая часть, содержащая материалы, указанные в подпунктах 2) и 3) пункта 3 статьи 42 Градостроительного кодекса РФ от 29.12.2004 №190-ФЗ </w:t>
            </w:r>
            <w:r w:rsidRPr="009E3616">
              <w:rPr>
                <w:rFonts w:ascii="Times New Roman" w:hAnsi="Times New Roman"/>
                <w:sz w:val="12"/>
                <w:szCs w:val="12"/>
                <w:shd w:val="clear" w:color="auto" w:fill="FFFFFF"/>
              </w:rPr>
              <w:t>в редакции Федерального</w:t>
            </w:r>
            <w:r w:rsidRPr="009E3616">
              <w:rPr>
                <w:rStyle w:val="apple-converted-space"/>
                <w:rFonts w:ascii="Times New Roman" w:hAnsi="Times New Roman"/>
                <w:sz w:val="12"/>
                <w:szCs w:val="12"/>
                <w:shd w:val="clear" w:color="auto" w:fill="FFFFFF"/>
              </w:rPr>
              <w:t> </w:t>
            </w:r>
            <w:hyperlink r:id="rId26" w:anchor="dst100091" w:history="1">
              <w:r w:rsidRPr="009E3616">
                <w:rPr>
                  <w:rStyle w:val="af"/>
                  <w:rFonts w:ascii="Times New Roman" w:hAnsi="Times New Roman"/>
                  <w:sz w:val="12"/>
                  <w:szCs w:val="12"/>
                  <w:shd w:val="clear" w:color="auto" w:fill="FFFFFF"/>
                </w:rPr>
                <w:t>закона</w:t>
              </w:r>
            </w:hyperlink>
            <w:r w:rsidRPr="009E3616">
              <w:rPr>
                <w:rStyle w:val="apple-converted-space"/>
                <w:rFonts w:ascii="Times New Roman" w:hAnsi="Times New Roman"/>
                <w:sz w:val="12"/>
                <w:szCs w:val="12"/>
                <w:shd w:val="clear" w:color="auto" w:fill="FFFFFF"/>
              </w:rPr>
              <w:t> </w:t>
            </w:r>
            <w:r w:rsidRPr="009E3616">
              <w:rPr>
                <w:rFonts w:ascii="Times New Roman" w:hAnsi="Times New Roman"/>
                <w:sz w:val="12"/>
                <w:szCs w:val="12"/>
                <w:shd w:val="clear" w:color="auto" w:fill="FFFFFF"/>
              </w:rPr>
              <w:t xml:space="preserve">от </w:t>
            </w:r>
            <w:r w:rsidRPr="009E3616">
              <w:rPr>
                <w:rFonts w:ascii="Times New Roman" w:hAnsi="Times New Roman"/>
                <w:sz w:val="12"/>
                <w:szCs w:val="12"/>
              </w:rPr>
              <w:t xml:space="preserve">31.12.2017 </w:t>
            </w:r>
            <w:hyperlink r:id="rId27" w:history="1">
              <w:r w:rsidRPr="009E3616">
                <w:rPr>
                  <w:rFonts w:ascii="Times New Roman" w:hAnsi="Times New Roman"/>
                  <w:sz w:val="12"/>
                  <w:szCs w:val="12"/>
                </w:rPr>
                <w:t>N 507-ФЗ.</w:t>
              </w:r>
            </w:hyperlink>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2.2. Согласование проекта планировки  территории в администрации </w:t>
            </w:r>
            <w:r w:rsidRPr="009E3616">
              <w:rPr>
                <w:rFonts w:ascii="Times New Roman" w:hAnsi="Times New Roman"/>
                <w:bCs/>
                <w:sz w:val="12"/>
                <w:szCs w:val="12"/>
              </w:rPr>
              <w:t>городского поселения - город Павловск Павловского муниципального района</w:t>
            </w:r>
            <w:r w:rsidRPr="009E3616">
              <w:rPr>
                <w:rFonts w:ascii="Times New Roman" w:hAnsi="Times New Roman"/>
                <w:sz w:val="12"/>
                <w:szCs w:val="12"/>
              </w:rPr>
              <w:t xml:space="preserve"> Воронежской области.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3. Подготовка проекта межевания территории</w:t>
            </w:r>
          </w:p>
          <w:p w:rsidR="009E3616" w:rsidRPr="009E3616" w:rsidRDefault="009E3616" w:rsidP="00C76A90">
            <w:pPr>
              <w:pStyle w:val="ConsPlusNormal"/>
              <w:ind w:firstLine="0"/>
              <w:rPr>
                <w:rFonts w:ascii="Times New Roman" w:hAnsi="Times New Roman"/>
                <w:sz w:val="12"/>
                <w:szCs w:val="12"/>
                <w:shd w:val="clear" w:color="auto" w:fill="FFFFFF"/>
              </w:rPr>
            </w:pPr>
            <w:r w:rsidRPr="009E3616">
              <w:rPr>
                <w:rFonts w:ascii="Times New Roman" w:hAnsi="Times New Roman"/>
                <w:sz w:val="12"/>
                <w:szCs w:val="12"/>
              </w:rPr>
              <w:t xml:space="preserve">3.1. Материалы по обоснованию в составе, определенном пунктом 7 статьи 43 Градостроительного кодекса РФ от 29.12.2004 №190-ФЗ </w:t>
            </w:r>
            <w:r w:rsidRPr="009E3616">
              <w:rPr>
                <w:rFonts w:ascii="Times New Roman" w:hAnsi="Times New Roman"/>
                <w:sz w:val="12"/>
                <w:szCs w:val="12"/>
                <w:shd w:val="clear" w:color="auto" w:fill="FFFFFF"/>
              </w:rPr>
              <w:t>в редакции Федерального</w:t>
            </w:r>
            <w:r w:rsidRPr="009E3616">
              <w:rPr>
                <w:rStyle w:val="apple-converted-space"/>
                <w:rFonts w:ascii="Times New Roman" w:hAnsi="Times New Roman"/>
                <w:sz w:val="12"/>
                <w:szCs w:val="12"/>
                <w:shd w:val="clear" w:color="auto" w:fill="FFFFFF"/>
              </w:rPr>
              <w:t> </w:t>
            </w:r>
            <w:hyperlink r:id="rId28" w:anchor="dst100091" w:history="1">
              <w:r w:rsidRPr="009E3616">
                <w:rPr>
                  <w:rStyle w:val="af"/>
                  <w:rFonts w:ascii="Times New Roman" w:hAnsi="Times New Roman"/>
                  <w:sz w:val="12"/>
                  <w:szCs w:val="12"/>
                  <w:shd w:val="clear" w:color="auto" w:fill="FFFFFF"/>
                </w:rPr>
                <w:t>закона</w:t>
              </w:r>
            </w:hyperlink>
            <w:r w:rsidRPr="009E3616">
              <w:rPr>
                <w:rStyle w:val="apple-converted-space"/>
                <w:rFonts w:ascii="Times New Roman" w:hAnsi="Times New Roman"/>
                <w:sz w:val="12"/>
                <w:szCs w:val="12"/>
                <w:shd w:val="clear" w:color="auto" w:fill="FFFFFF"/>
              </w:rPr>
              <w:t xml:space="preserve"> от </w:t>
            </w:r>
            <w:r w:rsidRPr="009E3616">
              <w:rPr>
                <w:rFonts w:ascii="Times New Roman" w:hAnsi="Times New Roman"/>
                <w:sz w:val="12"/>
                <w:szCs w:val="12"/>
              </w:rPr>
              <w:t xml:space="preserve">31.12.2017 </w:t>
            </w:r>
            <w:hyperlink r:id="rId29" w:history="1">
              <w:r w:rsidRPr="009E3616">
                <w:rPr>
                  <w:rFonts w:ascii="Times New Roman" w:hAnsi="Times New Roman"/>
                  <w:sz w:val="12"/>
                  <w:szCs w:val="12"/>
                </w:rPr>
                <w:t>N 507-ФЗ.</w:t>
              </w:r>
            </w:hyperlink>
          </w:p>
          <w:p w:rsidR="009E3616" w:rsidRPr="009E3616" w:rsidRDefault="009E3616" w:rsidP="00C76A90">
            <w:pPr>
              <w:jc w:val="both"/>
              <w:textAlignment w:val="baseline"/>
              <w:rPr>
                <w:sz w:val="12"/>
                <w:szCs w:val="12"/>
              </w:rPr>
            </w:pPr>
            <w:r w:rsidRPr="009E3616">
              <w:rPr>
                <w:sz w:val="12"/>
                <w:szCs w:val="12"/>
              </w:rPr>
              <w:t xml:space="preserve">3.2. Основная (утверждаемая) часть в составе, определенном пунктами 4, 5 и 6 статьи 43 Градостроительного кодекса РФ от 29.12.2004 №190-ФЗ </w:t>
            </w:r>
            <w:r w:rsidRPr="009E3616">
              <w:rPr>
                <w:sz w:val="12"/>
                <w:szCs w:val="12"/>
                <w:shd w:val="clear" w:color="auto" w:fill="FFFFFF"/>
              </w:rPr>
              <w:t>в редакции Федерального</w:t>
            </w:r>
            <w:r w:rsidRPr="009E3616">
              <w:rPr>
                <w:rStyle w:val="apple-converted-space"/>
                <w:sz w:val="12"/>
                <w:szCs w:val="12"/>
                <w:shd w:val="clear" w:color="auto" w:fill="FFFFFF"/>
              </w:rPr>
              <w:t> </w:t>
            </w:r>
            <w:hyperlink r:id="rId30" w:anchor="dst100091" w:history="1">
              <w:r w:rsidRPr="009E3616">
                <w:rPr>
                  <w:rStyle w:val="af"/>
                  <w:sz w:val="12"/>
                  <w:szCs w:val="12"/>
                  <w:shd w:val="clear" w:color="auto" w:fill="FFFFFF"/>
                </w:rPr>
                <w:t>закона</w:t>
              </w:r>
            </w:hyperlink>
            <w:r w:rsidRPr="009E3616">
              <w:rPr>
                <w:rStyle w:val="apple-converted-space"/>
                <w:sz w:val="12"/>
                <w:szCs w:val="12"/>
                <w:shd w:val="clear" w:color="auto" w:fill="FFFFFF"/>
              </w:rPr>
              <w:t> </w:t>
            </w:r>
            <w:r w:rsidRPr="009E3616">
              <w:rPr>
                <w:sz w:val="12"/>
                <w:szCs w:val="12"/>
              </w:rPr>
              <w:t xml:space="preserve">31.12.2017 </w:t>
            </w:r>
            <w:hyperlink r:id="rId31" w:history="1">
              <w:r w:rsidRPr="009E3616">
                <w:rPr>
                  <w:sz w:val="12"/>
                  <w:szCs w:val="12"/>
                </w:rPr>
                <w:t>N 507-ФЗ.</w:t>
              </w:r>
            </w:hyperlink>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9</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Исходные данные для разработки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При выполнении работ использовать следующие исходные данные, представляемые Исполнителем:</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инвентаризационные данные по землепользованию, информация о земельных участках, прошедших государственный кадастровый учет;</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Исходные данные, получение которых возлагается на Заказчика:</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топографическая основа с нанесением трассы газопровода</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технический отчет по инженерно-геодезическим изысканиям</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технический отчет по инженерно-геологическим изысканиям</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информация о наличии (отсутствии) полезных ископаемых, особо охраняемых природных территориях, памятников историко-культурного наследия</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10</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Особые условия проектирования</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z w:val="12"/>
                <w:szCs w:val="12"/>
              </w:rPr>
              <w:t>Отсутствуют.</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11</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Сроки разработки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1.Сбор исходных данных - 1 месяц (30 дней).</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2.Подготовка проекта планировки и проекта межевания территории - 2 месяца (60 дней).</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3.Согласование с собственниками земельных участков и инженерных коммуникаций - 1 месяц (30 дней).</w:t>
            </w:r>
          </w:p>
          <w:p w:rsidR="009E3616" w:rsidRPr="009E3616" w:rsidRDefault="009E3616" w:rsidP="00C76A90">
            <w:pPr>
              <w:jc w:val="both"/>
              <w:textAlignment w:val="baseline"/>
              <w:rPr>
                <w:sz w:val="12"/>
                <w:szCs w:val="12"/>
              </w:rPr>
            </w:pPr>
            <w:r w:rsidRPr="009E3616">
              <w:rPr>
                <w:sz w:val="12"/>
                <w:szCs w:val="12"/>
              </w:rPr>
              <w:t xml:space="preserve">4.Согласование документации в администрации </w:t>
            </w:r>
            <w:r w:rsidRPr="009E3616">
              <w:rPr>
                <w:bCs/>
                <w:sz w:val="12"/>
                <w:szCs w:val="12"/>
              </w:rPr>
              <w:t xml:space="preserve">городского поселения - город Павловск </w:t>
            </w:r>
            <w:r w:rsidRPr="009E3616">
              <w:rPr>
                <w:bCs/>
                <w:sz w:val="12"/>
                <w:szCs w:val="12"/>
              </w:rPr>
              <w:lastRenderedPageBreak/>
              <w:t>Павловского муниципального района</w:t>
            </w:r>
            <w:r w:rsidRPr="009E3616">
              <w:rPr>
                <w:sz w:val="12"/>
                <w:szCs w:val="12"/>
              </w:rPr>
              <w:t xml:space="preserve"> Воронежской области – 1 месяц (30 дней).</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lastRenderedPageBreak/>
              <w:t>12</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Документы, регламентирующие выполнение работ</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Градостроительный </w:t>
            </w:r>
            <w:hyperlink r:id="rId32" w:tooltip="&quot;Градостроительный кодекс Российской Федерации&quot; от 29.12.2004 N 190-ФЗ (ред. от 28.12.2013)------------ Недействующая редакция{КонсультантПлюс}" w:history="1">
              <w:r w:rsidRPr="009E3616">
                <w:rPr>
                  <w:rFonts w:ascii="Times New Roman" w:hAnsi="Times New Roman"/>
                  <w:color w:val="0000FF"/>
                  <w:sz w:val="12"/>
                  <w:szCs w:val="12"/>
                </w:rPr>
                <w:t>кодекс</w:t>
              </w:r>
            </w:hyperlink>
            <w:r w:rsidRPr="009E3616">
              <w:rPr>
                <w:rFonts w:ascii="Times New Roman" w:hAnsi="Times New Roman"/>
                <w:sz w:val="12"/>
                <w:szCs w:val="12"/>
              </w:rPr>
              <w:t xml:space="preserve"> Российской Федерации;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 Земельный </w:t>
            </w:r>
            <w:hyperlink r:id="rId33" w:tooltip="&quot;Земельный кодекс Российской Федерации&quot; от 25.10.2001 N 136-ФЗ (ред. от 28.12.2013) (с изм. и доп., вступ. в силу с 01.01.2014)------------ Недействующая редакция{КонсультантПлюс}" w:history="1">
              <w:r w:rsidRPr="009E3616">
                <w:rPr>
                  <w:rFonts w:ascii="Times New Roman" w:hAnsi="Times New Roman"/>
                  <w:sz w:val="12"/>
                  <w:szCs w:val="12"/>
                </w:rPr>
                <w:t>кодекс</w:t>
              </w:r>
            </w:hyperlink>
            <w:r w:rsidRPr="009E3616">
              <w:rPr>
                <w:rFonts w:ascii="Times New Roman" w:hAnsi="Times New Roman"/>
                <w:sz w:val="12"/>
                <w:szCs w:val="12"/>
              </w:rPr>
              <w:t xml:space="preserve"> Российской федерации;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 Технический </w:t>
            </w:r>
            <w:hyperlink r:id="rId34" w:tooltip="Федеральный закон от 22.07.2008 N 123-ФЗ (ред. от 02.07.2013) &quot;Технический регламент о требованиях пожарной безопасности&quot;------------ Недействующая редакция{КонсультантПлюс}" w:history="1">
              <w:r w:rsidRPr="009E3616">
                <w:rPr>
                  <w:rFonts w:ascii="Times New Roman" w:hAnsi="Times New Roman"/>
                  <w:sz w:val="12"/>
                  <w:szCs w:val="12"/>
                </w:rPr>
                <w:t>регламент</w:t>
              </w:r>
            </w:hyperlink>
            <w:r w:rsidRPr="009E3616">
              <w:rPr>
                <w:rFonts w:ascii="Times New Roman" w:hAnsi="Times New Roman"/>
                <w:sz w:val="12"/>
                <w:szCs w:val="12"/>
              </w:rPr>
              <w:t xml:space="preserve"> о требованиях пожарной безопасности N 123-ФЗ от 22.07.2008;</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СП 42.13330.2011 "Градостроительство. Планировка и застройка городских и сельских поселений";</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 xml:space="preserve">- </w:t>
            </w:r>
            <w:hyperlink r:id="rId35" w:tooltip="Постановление Госстроя РФ от 29.10.2002 N 150 &quot;Об утверждении Инструкции о порядке разработки, согласования, экспертизы и утверждения градостроительной документации&quot; (Зарегистрировано в Минюсте РФ 12.02.2003 N 4207){КонсультантПлюс}" w:history="1">
              <w:proofErr w:type="spellStart"/>
              <w:r w:rsidRPr="009E3616">
                <w:rPr>
                  <w:rFonts w:ascii="Times New Roman" w:hAnsi="Times New Roman"/>
                  <w:sz w:val="12"/>
                  <w:szCs w:val="12"/>
                </w:rPr>
                <w:t>СНиП</w:t>
              </w:r>
              <w:proofErr w:type="spellEnd"/>
              <w:r w:rsidRPr="009E3616">
                <w:rPr>
                  <w:rFonts w:ascii="Times New Roman" w:hAnsi="Times New Roman"/>
                  <w:sz w:val="12"/>
                  <w:szCs w:val="12"/>
                </w:rPr>
                <w:t xml:space="preserve"> 11-04-2003</w:t>
              </w:r>
            </w:hyperlink>
            <w:r w:rsidRPr="009E3616">
              <w:rPr>
                <w:rFonts w:ascii="Times New Roman" w:hAnsi="Times New Roman"/>
                <w:sz w:val="12"/>
                <w:szCs w:val="12"/>
              </w:rPr>
              <w:t xml:space="preserve"> "Инструкция о порядке разработки, согласования, экспертизы и утверждения градостроительной документации";</w:t>
            </w:r>
          </w:p>
          <w:p w:rsidR="009E3616" w:rsidRPr="009E3616" w:rsidRDefault="009E3616" w:rsidP="00C76A90">
            <w:pPr>
              <w:pStyle w:val="ConsPlusNormal"/>
              <w:ind w:firstLine="0"/>
              <w:rPr>
                <w:rFonts w:ascii="Times New Roman" w:hAnsi="Times New Roman"/>
                <w:sz w:val="12"/>
                <w:szCs w:val="12"/>
              </w:rPr>
            </w:pPr>
            <w:r w:rsidRPr="009E3616">
              <w:rPr>
                <w:rFonts w:ascii="Times New Roman" w:hAnsi="Times New Roman"/>
                <w:sz w:val="12"/>
                <w:szCs w:val="12"/>
              </w:rPr>
              <w:t>-</w:t>
            </w:r>
            <w:proofErr w:type="spellStart"/>
            <w:r w:rsidRPr="009E3616">
              <w:rPr>
                <w:rFonts w:ascii="Times New Roman" w:hAnsi="Times New Roman"/>
                <w:sz w:val="12"/>
                <w:szCs w:val="12"/>
              </w:rPr>
              <w:t>СНиП</w:t>
            </w:r>
            <w:proofErr w:type="spellEnd"/>
            <w:r w:rsidRPr="009E3616">
              <w:rPr>
                <w:rFonts w:ascii="Times New Roman" w:hAnsi="Times New Roman"/>
                <w:sz w:val="12"/>
                <w:szCs w:val="12"/>
              </w:rPr>
              <w:t xml:space="preserve"> 42-01-2002 «Газораспределительные системы»</w:t>
            </w:r>
          </w:p>
          <w:p w:rsidR="009E3616" w:rsidRPr="009E3616" w:rsidRDefault="009E3616" w:rsidP="00C76A90">
            <w:pPr>
              <w:jc w:val="both"/>
              <w:textAlignment w:val="baseline"/>
              <w:rPr>
                <w:sz w:val="12"/>
                <w:szCs w:val="12"/>
              </w:rPr>
            </w:pPr>
            <w:r w:rsidRPr="009E3616">
              <w:rPr>
                <w:sz w:val="12"/>
                <w:szCs w:val="12"/>
              </w:rPr>
              <w:t>- региональные и местный нормативы градостроительного проектирования.</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13</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Порядок передачи документации по планировке территории</w:t>
            </w:r>
          </w:p>
        </w:tc>
        <w:tc>
          <w:tcPr>
            <w:tcW w:w="2847" w:type="dxa"/>
            <w:gridSpan w:val="2"/>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pStyle w:val="ConsPlusNormal"/>
              <w:ind w:firstLine="0"/>
              <w:jc w:val="both"/>
              <w:rPr>
                <w:rFonts w:ascii="Times New Roman" w:hAnsi="Times New Roman"/>
                <w:sz w:val="12"/>
                <w:szCs w:val="12"/>
              </w:rPr>
            </w:pPr>
            <w:r w:rsidRPr="009E3616">
              <w:rPr>
                <w:rFonts w:ascii="Times New Roman" w:hAnsi="Times New Roman"/>
                <w:sz w:val="12"/>
                <w:szCs w:val="12"/>
              </w:rPr>
              <w:t xml:space="preserve">Исполнитель передает Заказчику проект планировки территории и проект межевания территории в полном объеме после утверждения в администрации </w:t>
            </w:r>
            <w:r w:rsidRPr="009E3616">
              <w:rPr>
                <w:rFonts w:ascii="Times New Roman" w:hAnsi="Times New Roman"/>
                <w:bCs/>
                <w:sz w:val="12"/>
                <w:szCs w:val="12"/>
              </w:rPr>
              <w:t>городского поселения - город Павловск Павловского муниципального района</w:t>
            </w:r>
            <w:r w:rsidRPr="009E3616">
              <w:rPr>
                <w:rFonts w:ascii="Times New Roman" w:hAnsi="Times New Roman"/>
                <w:sz w:val="12"/>
                <w:szCs w:val="12"/>
              </w:rPr>
              <w:t xml:space="preserve"> Воронежской области.</w:t>
            </w:r>
          </w:p>
          <w:p w:rsidR="009E3616" w:rsidRPr="009E3616" w:rsidRDefault="009E3616" w:rsidP="00C76A90">
            <w:pPr>
              <w:jc w:val="both"/>
              <w:textAlignment w:val="baseline"/>
              <w:rPr>
                <w:sz w:val="12"/>
                <w:szCs w:val="12"/>
              </w:rPr>
            </w:pPr>
            <w:r w:rsidRPr="009E3616">
              <w:rPr>
                <w:sz w:val="12"/>
                <w:szCs w:val="12"/>
              </w:rPr>
              <w:t xml:space="preserve">Исполнитель передает администрации </w:t>
            </w:r>
            <w:r w:rsidRPr="009E3616">
              <w:rPr>
                <w:bCs/>
                <w:sz w:val="12"/>
                <w:szCs w:val="12"/>
              </w:rPr>
              <w:t>городского поселения - город Павловск Павловского муниципального района</w:t>
            </w:r>
            <w:r w:rsidRPr="009E3616">
              <w:rPr>
                <w:sz w:val="12"/>
                <w:szCs w:val="12"/>
              </w:rPr>
              <w:t xml:space="preserve"> Воронежской области проект планировки территории и проект межевания территории в полном объеме после утверждения в электронном и печатном виде, а также материалы проекта межевания, подлежащие передаче в орган кадастрового учета, в объеме и в формате, утвержденном действующим законодательством.</w:t>
            </w:r>
          </w:p>
        </w:tc>
      </w:tr>
      <w:tr w:rsidR="009E3616" w:rsidRPr="009E3616" w:rsidTr="009E3616">
        <w:tc>
          <w:tcPr>
            <w:tcW w:w="461" w:type="dxa"/>
            <w:vMerge w:val="restart"/>
            <w:tcBorders>
              <w:top w:val="single" w:sz="6" w:space="0" w:color="000000"/>
              <w:left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14</w:t>
            </w:r>
          </w:p>
        </w:tc>
        <w:tc>
          <w:tcPr>
            <w:tcW w:w="1600" w:type="dxa"/>
            <w:vMerge w:val="restart"/>
            <w:tcBorders>
              <w:top w:val="single" w:sz="6" w:space="0" w:color="000000"/>
              <w:left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Требования к текстовой и графической частям</w:t>
            </w:r>
          </w:p>
        </w:tc>
        <w:tc>
          <w:tcPr>
            <w:tcW w:w="1234"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textAlignment w:val="baseline"/>
              <w:rPr>
                <w:sz w:val="12"/>
                <w:szCs w:val="12"/>
              </w:rPr>
            </w:pPr>
            <w:r w:rsidRPr="009E3616">
              <w:rPr>
                <w:sz w:val="12"/>
                <w:szCs w:val="12"/>
              </w:rPr>
              <w:t>Обязательные разделы текстовой части</w:t>
            </w:r>
          </w:p>
        </w:tc>
        <w:tc>
          <w:tcPr>
            <w:tcW w:w="1613"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 xml:space="preserve">Текстовые материалы проекта планировки территории представляются на электронном носителе в формате, совместимом с </w:t>
            </w:r>
            <w:proofErr w:type="spellStart"/>
            <w:r w:rsidRPr="009E3616">
              <w:rPr>
                <w:sz w:val="12"/>
                <w:szCs w:val="12"/>
              </w:rPr>
              <w:t>Microsoft</w:t>
            </w:r>
            <w:proofErr w:type="spellEnd"/>
            <w:r w:rsidRPr="009E3616">
              <w:rPr>
                <w:sz w:val="12"/>
                <w:szCs w:val="12"/>
              </w:rPr>
              <w:t xml:space="preserve"> </w:t>
            </w:r>
            <w:proofErr w:type="spellStart"/>
            <w:r w:rsidRPr="009E3616">
              <w:rPr>
                <w:sz w:val="12"/>
                <w:szCs w:val="12"/>
              </w:rPr>
              <w:t>Office</w:t>
            </w:r>
            <w:proofErr w:type="spellEnd"/>
            <w:r w:rsidRPr="009E3616">
              <w:rPr>
                <w:sz w:val="12"/>
                <w:szCs w:val="12"/>
              </w:rPr>
              <w:t xml:space="preserve"> </w:t>
            </w:r>
            <w:proofErr w:type="spellStart"/>
            <w:r w:rsidRPr="009E3616">
              <w:rPr>
                <w:sz w:val="12"/>
                <w:szCs w:val="12"/>
              </w:rPr>
              <w:t>Word</w:t>
            </w:r>
            <w:proofErr w:type="spellEnd"/>
            <w:r w:rsidRPr="009E3616">
              <w:rPr>
                <w:sz w:val="12"/>
                <w:szCs w:val="12"/>
              </w:rPr>
              <w:t>, на бумажных носителях в брошюрованном виде на листах формата А</w:t>
            </w:r>
            <w:proofErr w:type="gramStart"/>
            <w:r w:rsidRPr="009E3616">
              <w:rPr>
                <w:sz w:val="12"/>
                <w:szCs w:val="12"/>
              </w:rPr>
              <w:t>4</w:t>
            </w:r>
            <w:proofErr w:type="gramEnd"/>
          </w:p>
        </w:tc>
      </w:tr>
      <w:tr w:rsidR="009E3616" w:rsidRPr="009E3616" w:rsidTr="009E3616">
        <w:tc>
          <w:tcPr>
            <w:tcW w:w="461" w:type="dxa"/>
            <w:vMerge/>
            <w:tcBorders>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i/>
                <w:sz w:val="12"/>
                <w:szCs w:val="12"/>
              </w:rPr>
            </w:pPr>
          </w:p>
        </w:tc>
        <w:tc>
          <w:tcPr>
            <w:tcW w:w="1600" w:type="dxa"/>
            <w:vMerge/>
            <w:tcBorders>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i/>
                <w:sz w:val="12"/>
                <w:szCs w:val="12"/>
              </w:rPr>
            </w:pPr>
          </w:p>
        </w:tc>
        <w:tc>
          <w:tcPr>
            <w:tcW w:w="1234"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jc w:val="both"/>
              <w:rPr>
                <w:sz w:val="12"/>
                <w:szCs w:val="12"/>
              </w:rPr>
            </w:pPr>
            <w:r w:rsidRPr="009E3616">
              <w:rPr>
                <w:sz w:val="12"/>
                <w:szCs w:val="12"/>
              </w:rPr>
              <w:t>Графическая часть (в электронном и печатном виде)</w:t>
            </w:r>
          </w:p>
        </w:tc>
        <w:tc>
          <w:tcPr>
            <w:tcW w:w="1613"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rPr>
                <w:sz w:val="12"/>
                <w:szCs w:val="12"/>
              </w:rPr>
            </w:pPr>
            <w:proofErr w:type="gramStart"/>
            <w:r w:rsidRPr="009E3616">
              <w:rPr>
                <w:sz w:val="12"/>
                <w:szCs w:val="12"/>
              </w:rPr>
              <w:t>Графические материалы проекта планировки территории представляются на бумажном и электронном носителях в виде векторных и растровых карт.</w:t>
            </w:r>
            <w:proofErr w:type="gramEnd"/>
            <w:r w:rsidRPr="009E3616">
              <w:rPr>
                <w:sz w:val="12"/>
                <w:szCs w:val="12"/>
              </w:rPr>
              <w:t xml:space="preserve"> </w:t>
            </w:r>
            <w:proofErr w:type="gramStart"/>
            <w:r w:rsidRPr="009E3616">
              <w:rPr>
                <w:sz w:val="12"/>
                <w:szCs w:val="12"/>
              </w:rPr>
              <w:t>В цифровой (векторной) графике карты с привязкой к городской и местной системам координат (МСК 36), в растровом виде в масштабе оригинала в формате JPEG с разрешением не менее 120 точек на см. Демонстрационный альбом на бумажных носителях в брошюрованном виде на листах формата А3, содержащий проект планировки территории.</w:t>
            </w:r>
            <w:proofErr w:type="gramEnd"/>
            <w:r w:rsidRPr="009E3616">
              <w:rPr>
                <w:sz w:val="12"/>
                <w:szCs w:val="12"/>
              </w:rPr>
              <w:t xml:space="preserve"> Сводный материал презентации для проведения публичных слушаний на электронном носителе в формате, совместимом с </w:t>
            </w:r>
            <w:proofErr w:type="spellStart"/>
            <w:r w:rsidRPr="009E3616">
              <w:rPr>
                <w:sz w:val="12"/>
                <w:szCs w:val="12"/>
              </w:rPr>
              <w:t>Microsoft</w:t>
            </w:r>
            <w:proofErr w:type="spellEnd"/>
            <w:r w:rsidRPr="009E3616">
              <w:rPr>
                <w:sz w:val="12"/>
                <w:szCs w:val="12"/>
              </w:rPr>
              <w:t xml:space="preserve"> </w:t>
            </w:r>
            <w:proofErr w:type="spellStart"/>
            <w:r w:rsidRPr="009E3616">
              <w:rPr>
                <w:sz w:val="12"/>
                <w:szCs w:val="12"/>
              </w:rPr>
              <w:t>Power</w:t>
            </w:r>
            <w:proofErr w:type="spellEnd"/>
            <w:r w:rsidRPr="009E3616">
              <w:rPr>
                <w:sz w:val="12"/>
                <w:szCs w:val="12"/>
              </w:rPr>
              <w:t xml:space="preserve"> </w:t>
            </w:r>
            <w:proofErr w:type="spellStart"/>
            <w:r w:rsidRPr="009E3616">
              <w:rPr>
                <w:sz w:val="12"/>
                <w:szCs w:val="12"/>
              </w:rPr>
              <w:t>Point</w:t>
            </w:r>
            <w:proofErr w:type="spellEnd"/>
            <w:r w:rsidRPr="009E3616">
              <w:rPr>
                <w:sz w:val="12"/>
                <w:szCs w:val="12"/>
              </w:rPr>
              <w:t xml:space="preserve">. Демонстрационные материалы для организации экспозиции для проведения публичных слушаний по проекту планировки территории на планшетах размером не менее 1 </w:t>
            </w:r>
            <w:proofErr w:type="spellStart"/>
            <w:r w:rsidRPr="009E3616">
              <w:rPr>
                <w:sz w:val="12"/>
                <w:szCs w:val="12"/>
              </w:rPr>
              <w:t>x</w:t>
            </w:r>
            <w:proofErr w:type="spellEnd"/>
            <w:r w:rsidRPr="009E3616">
              <w:rPr>
                <w:sz w:val="12"/>
                <w:szCs w:val="12"/>
              </w:rPr>
              <w:t xml:space="preserve"> 1 м</w:t>
            </w:r>
          </w:p>
        </w:tc>
      </w:tr>
      <w:tr w:rsidR="009E3616" w:rsidRPr="009E3616" w:rsidTr="009E3616">
        <w:tc>
          <w:tcPr>
            <w:tcW w:w="461"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r w:rsidRPr="009E3616">
              <w:rPr>
                <w:sz w:val="12"/>
                <w:szCs w:val="12"/>
              </w:rPr>
              <w:t>15</w:t>
            </w:r>
          </w:p>
        </w:tc>
        <w:tc>
          <w:tcPr>
            <w:tcW w:w="1600"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i/>
                <w:sz w:val="12"/>
                <w:szCs w:val="12"/>
              </w:rPr>
            </w:pPr>
            <w:r w:rsidRPr="009E3616">
              <w:rPr>
                <w:sz w:val="12"/>
                <w:szCs w:val="12"/>
              </w:rPr>
              <w:t>Количество экземпляров</w:t>
            </w:r>
          </w:p>
        </w:tc>
        <w:tc>
          <w:tcPr>
            <w:tcW w:w="1234"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textAlignment w:val="baseline"/>
              <w:rPr>
                <w:sz w:val="12"/>
                <w:szCs w:val="12"/>
              </w:rPr>
            </w:pPr>
          </w:p>
        </w:tc>
        <w:tc>
          <w:tcPr>
            <w:tcW w:w="1613" w:type="dxa"/>
            <w:tcBorders>
              <w:top w:val="single" w:sz="6" w:space="0" w:color="000000"/>
              <w:left w:val="single" w:sz="6" w:space="0" w:color="000000"/>
              <w:bottom w:val="single" w:sz="6" w:space="0" w:color="000000"/>
              <w:right w:val="single" w:sz="6" w:space="0" w:color="000000"/>
            </w:tcBorders>
            <w:vAlign w:val="center"/>
            <w:hideMark/>
          </w:tcPr>
          <w:p w:rsidR="009E3616" w:rsidRPr="009E3616" w:rsidRDefault="009E3616" w:rsidP="00C76A90">
            <w:pPr>
              <w:rPr>
                <w:sz w:val="12"/>
                <w:szCs w:val="12"/>
              </w:rPr>
            </w:pPr>
            <w:r w:rsidRPr="009E3616">
              <w:rPr>
                <w:sz w:val="12"/>
                <w:szCs w:val="12"/>
              </w:rPr>
              <w:t xml:space="preserve">Количество экземпляров - 4 (четыре) на бумажном носителе, 1 (один)  ППТ в электронном виде, 1 (один) ПМТ в электронном виде в формате в </w:t>
            </w:r>
            <w:r w:rsidRPr="009E3616">
              <w:rPr>
                <w:sz w:val="12"/>
                <w:szCs w:val="12"/>
                <w:lang w:val="en-US"/>
              </w:rPr>
              <w:t>XML</w:t>
            </w:r>
            <w:r w:rsidRPr="009E3616">
              <w:rPr>
                <w:sz w:val="12"/>
                <w:szCs w:val="12"/>
              </w:rPr>
              <w:t>, используемый для государственного кадастрового учета.</w:t>
            </w:r>
          </w:p>
        </w:tc>
      </w:tr>
    </w:tbl>
    <w:p w:rsidR="009E3616" w:rsidRDefault="009E3616" w:rsidP="00C76A90">
      <w:pPr>
        <w:jc w:val="both"/>
        <w:rPr>
          <w:sz w:val="16"/>
          <w:szCs w:val="16"/>
        </w:rPr>
      </w:pPr>
    </w:p>
    <w:p w:rsidR="009E3616" w:rsidRDefault="009E3616" w:rsidP="00C76A90">
      <w:pPr>
        <w:suppressAutoHyphens/>
        <w:jc w:val="both"/>
        <w:rPr>
          <w:sz w:val="16"/>
          <w:szCs w:val="16"/>
          <w:lang w:eastAsia="ar-SA"/>
        </w:rPr>
      </w:pPr>
      <w:r>
        <w:rPr>
          <w:sz w:val="16"/>
          <w:szCs w:val="16"/>
          <w:lang w:eastAsia="ar-SA"/>
        </w:rPr>
        <w:t>Г</w:t>
      </w:r>
      <w:r w:rsidRPr="00FB0531">
        <w:rPr>
          <w:sz w:val="16"/>
          <w:szCs w:val="16"/>
          <w:lang w:eastAsia="ar-SA"/>
        </w:rPr>
        <w:t>лав</w:t>
      </w:r>
      <w:r>
        <w:rPr>
          <w:sz w:val="16"/>
          <w:szCs w:val="16"/>
          <w:lang w:eastAsia="ar-SA"/>
        </w:rPr>
        <w:t>а</w:t>
      </w:r>
      <w:r w:rsidRPr="00FB0531">
        <w:rPr>
          <w:sz w:val="16"/>
          <w:szCs w:val="16"/>
          <w:lang w:eastAsia="ar-SA"/>
        </w:rPr>
        <w:t xml:space="preserve"> городского поселения </w:t>
      </w:r>
      <w:r>
        <w:rPr>
          <w:sz w:val="16"/>
          <w:szCs w:val="16"/>
          <w:lang w:eastAsia="ar-SA"/>
        </w:rPr>
        <w:t>–</w:t>
      </w:r>
    </w:p>
    <w:p w:rsidR="009E3616" w:rsidRDefault="009E3616" w:rsidP="00C76A90">
      <w:pPr>
        <w:suppressAutoHyphens/>
        <w:jc w:val="both"/>
        <w:rPr>
          <w:sz w:val="16"/>
          <w:szCs w:val="16"/>
          <w:lang w:eastAsia="ar-SA"/>
        </w:rPr>
      </w:pPr>
      <w:r w:rsidRPr="00FB0531">
        <w:rPr>
          <w:sz w:val="16"/>
          <w:szCs w:val="16"/>
          <w:lang w:eastAsia="ar-SA"/>
        </w:rPr>
        <w:t xml:space="preserve">город Павловск </w:t>
      </w:r>
    </w:p>
    <w:p w:rsidR="009E3616" w:rsidRPr="00090D48" w:rsidRDefault="009E3616"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9E3616" w:rsidRPr="00090D48" w:rsidRDefault="009E3616" w:rsidP="00C76A90">
      <w:pPr>
        <w:autoSpaceDE w:val="0"/>
        <w:autoSpaceDN w:val="0"/>
        <w:adjustRightInd w:val="0"/>
        <w:jc w:val="both"/>
        <w:rPr>
          <w:sz w:val="16"/>
          <w:szCs w:val="16"/>
        </w:rPr>
      </w:pPr>
      <w:r w:rsidRPr="00090D48">
        <w:rPr>
          <w:sz w:val="16"/>
          <w:szCs w:val="16"/>
        </w:rPr>
        <w:t xml:space="preserve">Воронежской области </w:t>
      </w:r>
    </w:p>
    <w:p w:rsidR="009E3616" w:rsidRDefault="009E3616" w:rsidP="00C76A90">
      <w:pPr>
        <w:jc w:val="right"/>
        <w:rPr>
          <w:sz w:val="16"/>
          <w:szCs w:val="16"/>
        </w:rPr>
      </w:pPr>
      <w:r>
        <w:rPr>
          <w:sz w:val="16"/>
          <w:szCs w:val="16"/>
        </w:rPr>
        <w:t>В.А. Щербаков</w:t>
      </w:r>
    </w:p>
    <w:p w:rsidR="006263BC" w:rsidRDefault="006263BC" w:rsidP="00C76A90">
      <w:pPr>
        <w:jc w:val="right"/>
        <w:rPr>
          <w:sz w:val="16"/>
          <w:szCs w:val="16"/>
        </w:rPr>
      </w:pPr>
    </w:p>
    <w:p w:rsidR="009E3616" w:rsidRPr="00183B0F" w:rsidRDefault="009E3616" w:rsidP="00C76A90">
      <w:pPr>
        <w:jc w:val="right"/>
        <w:rPr>
          <w:sz w:val="16"/>
          <w:szCs w:val="16"/>
        </w:rPr>
      </w:pPr>
      <w:r w:rsidRPr="00183B0F">
        <w:rPr>
          <w:sz w:val="16"/>
          <w:szCs w:val="16"/>
        </w:rPr>
        <w:t xml:space="preserve">Приложение №2 </w:t>
      </w:r>
    </w:p>
    <w:p w:rsidR="009E3616" w:rsidRDefault="009E3616" w:rsidP="00C76A90">
      <w:pPr>
        <w:jc w:val="right"/>
        <w:rPr>
          <w:sz w:val="16"/>
          <w:szCs w:val="16"/>
        </w:rPr>
      </w:pPr>
      <w:r w:rsidRPr="00183B0F">
        <w:rPr>
          <w:sz w:val="16"/>
          <w:szCs w:val="16"/>
        </w:rPr>
        <w:t>к постановлению</w:t>
      </w:r>
    </w:p>
    <w:p w:rsidR="009E3616" w:rsidRDefault="009E3616" w:rsidP="00C76A90">
      <w:pPr>
        <w:jc w:val="right"/>
        <w:rPr>
          <w:sz w:val="16"/>
          <w:szCs w:val="16"/>
        </w:rPr>
      </w:pPr>
      <w:r w:rsidRPr="00183B0F">
        <w:rPr>
          <w:sz w:val="16"/>
          <w:szCs w:val="16"/>
        </w:rPr>
        <w:t xml:space="preserve"> администрации городского поселения - город Павловск Павловского муниципального района</w:t>
      </w:r>
    </w:p>
    <w:p w:rsidR="009E3616" w:rsidRPr="00183B0F" w:rsidRDefault="009E3616" w:rsidP="00C76A90">
      <w:pPr>
        <w:jc w:val="right"/>
        <w:rPr>
          <w:sz w:val="16"/>
          <w:szCs w:val="16"/>
        </w:rPr>
      </w:pPr>
      <w:r w:rsidRPr="00183B0F">
        <w:rPr>
          <w:sz w:val="16"/>
          <w:szCs w:val="16"/>
        </w:rPr>
        <w:t xml:space="preserve"> Воронежской области</w:t>
      </w:r>
    </w:p>
    <w:p w:rsidR="00250509" w:rsidRPr="00183B0F" w:rsidRDefault="00250509" w:rsidP="00C76A90">
      <w:pPr>
        <w:pStyle w:val="ConsPlusNormal"/>
        <w:ind w:firstLine="0"/>
        <w:jc w:val="right"/>
        <w:rPr>
          <w:rFonts w:ascii="Times New Roman" w:hAnsi="Times New Roman"/>
          <w:sz w:val="16"/>
          <w:szCs w:val="16"/>
        </w:rPr>
      </w:pPr>
      <w:r w:rsidRPr="00183B0F">
        <w:rPr>
          <w:rFonts w:ascii="Times New Roman" w:hAnsi="Times New Roman"/>
          <w:sz w:val="16"/>
          <w:szCs w:val="16"/>
        </w:rPr>
        <w:t>от 14.03.2018 г. № 110</w:t>
      </w:r>
    </w:p>
    <w:p w:rsidR="009E3616" w:rsidRPr="00183B0F" w:rsidRDefault="009E3616" w:rsidP="00C76A90">
      <w:pPr>
        <w:pStyle w:val="ConsPlusNormal"/>
        <w:ind w:firstLine="0"/>
        <w:jc w:val="right"/>
        <w:rPr>
          <w:rFonts w:ascii="Times New Roman" w:hAnsi="Times New Roman"/>
          <w:sz w:val="16"/>
          <w:szCs w:val="16"/>
        </w:rPr>
      </w:pPr>
    </w:p>
    <w:p w:rsidR="009E3616" w:rsidRPr="00183B0F" w:rsidRDefault="009E3616" w:rsidP="00C76A90">
      <w:pPr>
        <w:shd w:val="clear" w:color="auto" w:fill="FFFFFF"/>
        <w:jc w:val="center"/>
        <w:textAlignment w:val="baseline"/>
        <w:rPr>
          <w:spacing w:val="2"/>
          <w:sz w:val="16"/>
          <w:szCs w:val="16"/>
        </w:rPr>
      </w:pPr>
      <w:r w:rsidRPr="00183B0F">
        <w:rPr>
          <w:spacing w:val="2"/>
          <w:sz w:val="16"/>
          <w:szCs w:val="16"/>
        </w:rPr>
        <w:lastRenderedPageBreak/>
        <w:t>СХЕМА ГРАНИЦ ТЕРРИТОРИИ УЧАСТКА ЛИНЕЙНОГО ОБЪЕКТА</w:t>
      </w:r>
    </w:p>
    <w:p w:rsidR="009E3616" w:rsidRDefault="00250509" w:rsidP="00C76A90">
      <w:pPr>
        <w:jc w:val="both"/>
        <w:rPr>
          <w:sz w:val="16"/>
          <w:szCs w:val="16"/>
        </w:rPr>
      </w:pPr>
      <w:r>
        <w:rPr>
          <w:noProof/>
          <w:spacing w:val="2"/>
          <w:sz w:val="31"/>
          <w:szCs w:val="31"/>
        </w:rPr>
        <w:drawing>
          <wp:inline distT="0" distB="0" distL="0" distR="0">
            <wp:extent cx="3024000" cy="2023739"/>
            <wp:effectExtent l="19050" t="0" r="4950" b="0"/>
            <wp:docPr id="1" name="Рисунок 1" descr="гор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газ"/>
                    <pic:cNvPicPr>
                      <a:picLocks noChangeAspect="1" noChangeArrowheads="1"/>
                    </pic:cNvPicPr>
                  </pic:nvPicPr>
                  <pic:blipFill>
                    <a:blip r:embed="rId36" cstate="print"/>
                    <a:srcRect/>
                    <a:stretch>
                      <a:fillRect/>
                    </a:stretch>
                  </pic:blipFill>
                  <pic:spPr bwMode="auto">
                    <a:xfrm>
                      <a:off x="0" y="0"/>
                      <a:ext cx="3024000" cy="2023739"/>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9E3616" w:rsidRDefault="00250509" w:rsidP="00C76A90">
      <w:pPr>
        <w:jc w:val="both"/>
        <w:rPr>
          <w:sz w:val="16"/>
          <w:szCs w:val="16"/>
        </w:rPr>
      </w:pPr>
      <w:r>
        <w:rPr>
          <w:noProof/>
          <w:spacing w:val="2"/>
          <w:sz w:val="31"/>
          <w:szCs w:val="31"/>
        </w:rPr>
        <w:drawing>
          <wp:inline distT="0" distB="0" distL="0" distR="0">
            <wp:extent cx="3024000" cy="2061390"/>
            <wp:effectExtent l="19050" t="0" r="4950" b="0"/>
            <wp:docPr id="5" name="Рисунок 4" descr="горга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газ2"/>
                    <pic:cNvPicPr>
                      <a:picLocks noChangeAspect="1" noChangeArrowheads="1"/>
                    </pic:cNvPicPr>
                  </pic:nvPicPr>
                  <pic:blipFill>
                    <a:blip r:embed="rId37" cstate="print"/>
                    <a:srcRect/>
                    <a:stretch>
                      <a:fillRect/>
                    </a:stretch>
                  </pic:blipFill>
                  <pic:spPr bwMode="auto">
                    <a:xfrm>
                      <a:off x="0" y="0"/>
                      <a:ext cx="3024000" cy="2061390"/>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250509" w:rsidRDefault="00250509" w:rsidP="00C76A90">
      <w:pPr>
        <w:suppressAutoHyphens/>
        <w:jc w:val="both"/>
        <w:rPr>
          <w:sz w:val="16"/>
          <w:szCs w:val="16"/>
          <w:lang w:eastAsia="ar-SA"/>
        </w:rPr>
      </w:pPr>
      <w:r>
        <w:rPr>
          <w:sz w:val="16"/>
          <w:szCs w:val="16"/>
          <w:lang w:eastAsia="ar-SA"/>
        </w:rPr>
        <w:t>Г</w:t>
      </w:r>
      <w:r w:rsidRPr="00FB0531">
        <w:rPr>
          <w:sz w:val="16"/>
          <w:szCs w:val="16"/>
          <w:lang w:eastAsia="ar-SA"/>
        </w:rPr>
        <w:t>лав</w:t>
      </w:r>
      <w:r>
        <w:rPr>
          <w:sz w:val="16"/>
          <w:szCs w:val="16"/>
          <w:lang w:eastAsia="ar-SA"/>
        </w:rPr>
        <w:t>а</w:t>
      </w:r>
      <w:r w:rsidRPr="00FB0531">
        <w:rPr>
          <w:sz w:val="16"/>
          <w:szCs w:val="16"/>
          <w:lang w:eastAsia="ar-SA"/>
        </w:rPr>
        <w:t xml:space="preserve"> городского поселения </w:t>
      </w:r>
      <w:r>
        <w:rPr>
          <w:sz w:val="16"/>
          <w:szCs w:val="16"/>
          <w:lang w:eastAsia="ar-SA"/>
        </w:rPr>
        <w:t>–</w:t>
      </w:r>
    </w:p>
    <w:p w:rsidR="00250509" w:rsidRDefault="00250509" w:rsidP="00C76A90">
      <w:pPr>
        <w:suppressAutoHyphens/>
        <w:jc w:val="both"/>
        <w:rPr>
          <w:sz w:val="16"/>
          <w:szCs w:val="16"/>
          <w:lang w:eastAsia="ar-SA"/>
        </w:rPr>
      </w:pPr>
      <w:r w:rsidRPr="00FB0531">
        <w:rPr>
          <w:sz w:val="16"/>
          <w:szCs w:val="16"/>
          <w:lang w:eastAsia="ar-SA"/>
        </w:rPr>
        <w:t xml:space="preserve">город Павловск </w:t>
      </w:r>
    </w:p>
    <w:p w:rsidR="00250509" w:rsidRPr="00090D48" w:rsidRDefault="00250509"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250509" w:rsidRPr="00090D48" w:rsidRDefault="00250509" w:rsidP="00C76A90">
      <w:pPr>
        <w:autoSpaceDE w:val="0"/>
        <w:autoSpaceDN w:val="0"/>
        <w:adjustRightInd w:val="0"/>
        <w:jc w:val="both"/>
        <w:rPr>
          <w:sz w:val="16"/>
          <w:szCs w:val="16"/>
        </w:rPr>
      </w:pPr>
      <w:r w:rsidRPr="00090D48">
        <w:rPr>
          <w:sz w:val="16"/>
          <w:szCs w:val="16"/>
        </w:rPr>
        <w:t xml:space="preserve">Воронежской области </w:t>
      </w:r>
    </w:p>
    <w:p w:rsidR="00250509" w:rsidRDefault="00250509" w:rsidP="00C76A90">
      <w:pPr>
        <w:jc w:val="right"/>
        <w:rPr>
          <w:sz w:val="16"/>
          <w:szCs w:val="16"/>
        </w:rPr>
      </w:pPr>
      <w:r>
        <w:rPr>
          <w:sz w:val="16"/>
          <w:szCs w:val="16"/>
        </w:rPr>
        <w:t>В.А. Щербаков</w:t>
      </w:r>
    </w:p>
    <w:p w:rsidR="009E3616" w:rsidRDefault="009E3616" w:rsidP="00C76A90">
      <w:pPr>
        <w:jc w:val="both"/>
        <w:rPr>
          <w:sz w:val="16"/>
          <w:szCs w:val="16"/>
        </w:rPr>
      </w:pPr>
    </w:p>
    <w:p w:rsidR="00250509" w:rsidRDefault="000A2551" w:rsidP="00C76A90">
      <w:pPr>
        <w:jc w:val="both"/>
        <w:rPr>
          <w:sz w:val="16"/>
          <w:szCs w:val="16"/>
        </w:rPr>
      </w:pPr>
      <w:r w:rsidRPr="000A2551">
        <w:rPr>
          <w:noProof/>
          <w:sz w:val="16"/>
          <w:szCs w:val="16"/>
        </w:rPr>
        <w:lastRenderedPageBreak/>
        <w:drawing>
          <wp:inline distT="0" distB="0" distL="0" distR="0">
            <wp:extent cx="3024000" cy="4298887"/>
            <wp:effectExtent l="19050" t="0" r="49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3024000" cy="4298887"/>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9E3616" w:rsidRDefault="000A2551" w:rsidP="00C76A90">
      <w:pPr>
        <w:jc w:val="both"/>
        <w:rPr>
          <w:sz w:val="16"/>
          <w:szCs w:val="16"/>
        </w:rPr>
      </w:pPr>
      <w:r w:rsidRPr="000A2551">
        <w:rPr>
          <w:noProof/>
          <w:sz w:val="16"/>
          <w:szCs w:val="16"/>
        </w:rPr>
        <w:drawing>
          <wp:inline distT="0" distB="0" distL="0" distR="0">
            <wp:extent cx="3024000" cy="4347080"/>
            <wp:effectExtent l="19050" t="0" r="49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3024000" cy="4347080"/>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9E3616" w:rsidRDefault="000A2551" w:rsidP="00C76A90">
      <w:pPr>
        <w:jc w:val="both"/>
        <w:rPr>
          <w:sz w:val="16"/>
          <w:szCs w:val="16"/>
        </w:rPr>
      </w:pPr>
      <w:r w:rsidRPr="000A2551">
        <w:rPr>
          <w:noProof/>
          <w:sz w:val="16"/>
          <w:szCs w:val="16"/>
        </w:rPr>
        <w:lastRenderedPageBreak/>
        <w:drawing>
          <wp:inline distT="0" distB="0" distL="0" distR="0">
            <wp:extent cx="3024000" cy="4347080"/>
            <wp:effectExtent l="19050" t="0" r="49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3024000" cy="4347080"/>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0A2551" w:rsidRDefault="000A2551" w:rsidP="00C76A90">
      <w:pPr>
        <w:jc w:val="both"/>
        <w:rPr>
          <w:sz w:val="16"/>
          <w:szCs w:val="16"/>
        </w:rPr>
      </w:pPr>
      <w:r w:rsidRPr="000A2551">
        <w:rPr>
          <w:noProof/>
          <w:sz w:val="16"/>
          <w:szCs w:val="16"/>
        </w:rPr>
        <w:drawing>
          <wp:inline distT="0" distB="0" distL="0" distR="0">
            <wp:extent cx="2927350" cy="3976458"/>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2927350" cy="3976458"/>
                    </a:xfrm>
                    <a:prstGeom prst="rect">
                      <a:avLst/>
                    </a:prstGeom>
                    <a:noFill/>
                    <a:ln w="9525">
                      <a:noFill/>
                      <a:miter lim="800000"/>
                      <a:headEnd/>
                      <a:tailEnd/>
                    </a:ln>
                  </pic:spPr>
                </pic:pic>
              </a:graphicData>
            </a:graphic>
          </wp:inline>
        </w:drawing>
      </w:r>
    </w:p>
    <w:p w:rsidR="000A2551" w:rsidRDefault="000A2551" w:rsidP="00C76A90">
      <w:pPr>
        <w:jc w:val="both"/>
        <w:rPr>
          <w:sz w:val="16"/>
          <w:szCs w:val="16"/>
        </w:rPr>
      </w:pPr>
    </w:p>
    <w:p w:rsidR="000A2551" w:rsidRDefault="000A2551" w:rsidP="00C76A90">
      <w:pPr>
        <w:jc w:val="both"/>
        <w:rPr>
          <w:sz w:val="16"/>
          <w:szCs w:val="16"/>
        </w:rPr>
      </w:pPr>
      <w:r w:rsidRPr="000A2551">
        <w:rPr>
          <w:noProof/>
          <w:sz w:val="16"/>
          <w:szCs w:val="16"/>
        </w:rPr>
        <w:lastRenderedPageBreak/>
        <w:drawing>
          <wp:inline distT="0" distB="0" distL="0" distR="0">
            <wp:extent cx="3024000" cy="4588049"/>
            <wp:effectExtent l="19050" t="0" r="49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024000" cy="4588049"/>
                    </a:xfrm>
                    <a:prstGeom prst="rect">
                      <a:avLst/>
                    </a:prstGeom>
                    <a:noFill/>
                    <a:ln w="9525">
                      <a:noFill/>
                      <a:miter lim="800000"/>
                      <a:headEnd/>
                      <a:tailEnd/>
                    </a:ln>
                  </pic:spPr>
                </pic:pic>
              </a:graphicData>
            </a:graphic>
          </wp:inline>
        </w:drawing>
      </w:r>
    </w:p>
    <w:p w:rsidR="000A2551" w:rsidRDefault="000A2551" w:rsidP="00C76A90">
      <w:pPr>
        <w:jc w:val="both"/>
        <w:rPr>
          <w:sz w:val="16"/>
          <w:szCs w:val="16"/>
        </w:rPr>
      </w:pPr>
    </w:p>
    <w:p w:rsidR="000A2551" w:rsidRDefault="000A2551" w:rsidP="00C76A90">
      <w:pPr>
        <w:jc w:val="both"/>
        <w:rPr>
          <w:sz w:val="16"/>
          <w:szCs w:val="16"/>
        </w:rPr>
      </w:pPr>
      <w:r w:rsidRPr="000A2551">
        <w:rPr>
          <w:noProof/>
          <w:sz w:val="16"/>
          <w:szCs w:val="16"/>
        </w:rPr>
        <w:drawing>
          <wp:inline distT="0" distB="0" distL="0" distR="0">
            <wp:extent cx="3024000" cy="4183221"/>
            <wp:effectExtent l="19050" t="0" r="49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024000" cy="4183221"/>
                    </a:xfrm>
                    <a:prstGeom prst="rect">
                      <a:avLst/>
                    </a:prstGeom>
                    <a:noFill/>
                    <a:ln w="9525">
                      <a:noFill/>
                      <a:miter lim="800000"/>
                      <a:headEnd/>
                      <a:tailEnd/>
                    </a:ln>
                  </pic:spPr>
                </pic:pic>
              </a:graphicData>
            </a:graphic>
          </wp:inline>
        </w:drawing>
      </w:r>
    </w:p>
    <w:p w:rsidR="000A2551" w:rsidRDefault="000A2551" w:rsidP="00C76A90">
      <w:pPr>
        <w:jc w:val="both"/>
        <w:rPr>
          <w:sz w:val="16"/>
          <w:szCs w:val="16"/>
        </w:rPr>
      </w:pPr>
    </w:p>
    <w:p w:rsidR="000A2551" w:rsidRDefault="000A2551" w:rsidP="00C76A90">
      <w:pPr>
        <w:jc w:val="both"/>
        <w:rPr>
          <w:sz w:val="16"/>
          <w:szCs w:val="16"/>
        </w:rPr>
      </w:pPr>
      <w:r w:rsidRPr="000A2551">
        <w:rPr>
          <w:noProof/>
          <w:sz w:val="16"/>
          <w:szCs w:val="16"/>
        </w:rPr>
        <w:lastRenderedPageBreak/>
        <w:drawing>
          <wp:inline distT="0" distB="0" distL="0" distR="0">
            <wp:extent cx="3024000" cy="2207276"/>
            <wp:effectExtent l="19050" t="0" r="49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3024000" cy="2207276"/>
                    </a:xfrm>
                    <a:prstGeom prst="rect">
                      <a:avLst/>
                    </a:prstGeom>
                    <a:noFill/>
                    <a:ln w="9525">
                      <a:noFill/>
                      <a:miter lim="800000"/>
                      <a:headEnd/>
                      <a:tailEnd/>
                    </a:ln>
                  </pic:spPr>
                </pic:pic>
              </a:graphicData>
            </a:graphic>
          </wp:inline>
        </w:drawing>
      </w:r>
    </w:p>
    <w:p w:rsidR="009E3616" w:rsidRDefault="009E3616" w:rsidP="00C76A90">
      <w:pPr>
        <w:jc w:val="right"/>
        <w:rPr>
          <w:sz w:val="16"/>
          <w:szCs w:val="16"/>
        </w:rPr>
      </w:pPr>
    </w:p>
    <w:p w:rsidR="0080450B" w:rsidRPr="008A7DA3" w:rsidRDefault="0080450B" w:rsidP="00C76A90">
      <w:pPr>
        <w:jc w:val="right"/>
        <w:rPr>
          <w:sz w:val="16"/>
          <w:szCs w:val="16"/>
        </w:rPr>
      </w:pPr>
      <w:r w:rsidRPr="008A7DA3">
        <w:rPr>
          <w:sz w:val="16"/>
          <w:szCs w:val="16"/>
        </w:rPr>
        <w:t>Приложение №2</w:t>
      </w:r>
    </w:p>
    <w:p w:rsidR="0080450B" w:rsidRPr="008A7DA3" w:rsidRDefault="0080450B" w:rsidP="00C76A90">
      <w:pPr>
        <w:jc w:val="right"/>
        <w:rPr>
          <w:sz w:val="16"/>
          <w:szCs w:val="16"/>
        </w:rPr>
      </w:pPr>
      <w:r w:rsidRPr="008A7DA3">
        <w:rPr>
          <w:sz w:val="16"/>
          <w:szCs w:val="16"/>
        </w:rPr>
        <w:t>к постановлению администрации</w:t>
      </w:r>
    </w:p>
    <w:p w:rsidR="0080450B" w:rsidRPr="008A7DA3" w:rsidRDefault="0080450B" w:rsidP="00C76A90">
      <w:pPr>
        <w:jc w:val="right"/>
        <w:rPr>
          <w:sz w:val="16"/>
          <w:szCs w:val="16"/>
        </w:rPr>
      </w:pPr>
      <w:r w:rsidRPr="008A7DA3">
        <w:rPr>
          <w:sz w:val="16"/>
          <w:szCs w:val="16"/>
        </w:rPr>
        <w:t>городского поселения - город Павловск</w:t>
      </w:r>
    </w:p>
    <w:p w:rsidR="000A2551" w:rsidRDefault="000A2551" w:rsidP="00C76A90">
      <w:pPr>
        <w:jc w:val="right"/>
        <w:rPr>
          <w:sz w:val="16"/>
          <w:szCs w:val="16"/>
        </w:rPr>
      </w:pPr>
    </w:p>
    <w:tbl>
      <w:tblPr>
        <w:tblStyle w:val="af5"/>
        <w:tblW w:w="5000" w:type="pct"/>
        <w:tblLayout w:type="fixed"/>
        <w:tblCellMar>
          <w:left w:w="28" w:type="dxa"/>
          <w:right w:w="28" w:type="dxa"/>
        </w:tblCellMar>
        <w:tblLook w:val="04A0"/>
      </w:tblPr>
      <w:tblGrid>
        <w:gridCol w:w="915"/>
        <w:gridCol w:w="692"/>
        <w:gridCol w:w="905"/>
        <w:gridCol w:w="995"/>
        <w:gridCol w:w="1159"/>
      </w:tblGrid>
      <w:tr w:rsidR="0080450B" w:rsidRPr="0080450B" w:rsidTr="0080450B">
        <w:tc>
          <w:tcPr>
            <w:tcW w:w="4666" w:type="dxa"/>
            <w:gridSpan w:val="5"/>
            <w:vAlign w:val="center"/>
          </w:tcPr>
          <w:p w:rsidR="0080450B" w:rsidRPr="0080450B" w:rsidRDefault="0080450B" w:rsidP="00C76A90">
            <w:pPr>
              <w:jc w:val="center"/>
              <w:rPr>
                <w:sz w:val="12"/>
                <w:szCs w:val="12"/>
              </w:rPr>
            </w:pPr>
          </w:p>
          <w:p w:rsidR="0080450B" w:rsidRPr="0080450B" w:rsidRDefault="0080450B" w:rsidP="00C76A90">
            <w:pPr>
              <w:jc w:val="center"/>
              <w:rPr>
                <w:sz w:val="12"/>
                <w:szCs w:val="12"/>
              </w:rPr>
            </w:pPr>
            <w:r w:rsidRPr="0080450B">
              <w:rPr>
                <w:sz w:val="12"/>
                <w:szCs w:val="12"/>
              </w:rPr>
              <w:t>Общество с ограниченной ответственностью «</w:t>
            </w:r>
            <w:proofErr w:type="spellStart"/>
            <w:r w:rsidRPr="0080450B">
              <w:rPr>
                <w:sz w:val="12"/>
                <w:szCs w:val="12"/>
              </w:rPr>
              <w:t>ГвинГрейс</w:t>
            </w:r>
            <w:proofErr w:type="spellEnd"/>
            <w:r w:rsidRPr="0080450B">
              <w:rPr>
                <w:sz w:val="12"/>
                <w:szCs w:val="12"/>
              </w:rPr>
              <w:t>»</w:t>
            </w:r>
          </w:p>
          <w:p w:rsidR="0080450B" w:rsidRPr="0080450B" w:rsidRDefault="0080450B" w:rsidP="00C76A90">
            <w:pPr>
              <w:tabs>
                <w:tab w:val="left" w:pos="980"/>
              </w:tabs>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bCs/>
                <w:sz w:val="12"/>
                <w:szCs w:val="12"/>
              </w:rPr>
            </w:pPr>
            <w:r w:rsidRPr="0080450B">
              <w:rPr>
                <w:bCs/>
                <w:sz w:val="12"/>
                <w:szCs w:val="12"/>
              </w:rPr>
              <w:t>ПРОЕКТ МЕЖЕВАНИЯ ТЕРРИТОРИИ ЛИНЕЙНОГО ОБЪЕКТА:</w:t>
            </w:r>
          </w:p>
          <w:p w:rsidR="0080450B" w:rsidRPr="0080450B" w:rsidRDefault="0080450B" w:rsidP="00C76A90">
            <w:pPr>
              <w:jc w:val="center"/>
              <w:rPr>
                <w:bCs/>
                <w:sz w:val="12"/>
                <w:szCs w:val="12"/>
              </w:rPr>
            </w:pPr>
          </w:p>
          <w:p w:rsidR="0080450B" w:rsidRPr="0080450B" w:rsidRDefault="0080450B" w:rsidP="00C76A90">
            <w:pPr>
              <w:jc w:val="center"/>
              <w:rPr>
                <w:bCs/>
                <w:sz w:val="12"/>
                <w:szCs w:val="12"/>
              </w:rPr>
            </w:pPr>
            <w:r w:rsidRPr="0080450B">
              <w:rPr>
                <w:bCs/>
                <w:sz w:val="12"/>
                <w:szCs w:val="12"/>
              </w:rPr>
              <w:t xml:space="preserve">«Межпоселковый газопровод высокого давления (1,2 </w:t>
            </w:r>
            <w:proofErr w:type="spellStart"/>
            <w:r w:rsidRPr="0080450B">
              <w:rPr>
                <w:bCs/>
                <w:sz w:val="12"/>
                <w:szCs w:val="12"/>
              </w:rPr>
              <w:t>Мпа</w:t>
            </w:r>
            <w:proofErr w:type="spellEnd"/>
            <w:r w:rsidRPr="0080450B">
              <w:rPr>
                <w:bCs/>
                <w:sz w:val="12"/>
                <w:szCs w:val="12"/>
              </w:rPr>
              <w:t xml:space="preserve">) от выхода ГРС Павловск (1,2 МПа) до действующего межпоселкового газопровода высокого давления 4519 </w:t>
            </w:r>
            <w:proofErr w:type="spellStart"/>
            <w:r w:rsidRPr="0080450B">
              <w:rPr>
                <w:bCs/>
                <w:sz w:val="12"/>
                <w:szCs w:val="12"/>
              </w:rPr>
              <w:t>п</w:t>
            </w:r>
            <w:proofErr w:type="spellEnd"/>
            <w:r w:rsidRPr="0080450B">
              <w:rPr>
                <w:bCs/>
                <w:sz w:val="12"/>
                <w:szCs w:val="12"/>
              </w:rPr>
              <w:t>/м с</w:t>
            </w:r>
            <w:proofErr w:type="gramStart"/>
            <w:r w:rsidRPr="0080450B">
              <w:rPr>
                <w:bCs/>
                <w:sz w:val="12"/>
                <w:szCs w:val="12"/>
              </w:rPr>
              <w:t>.Е</w:t>
            </w:r>
            <w:proofErr w:type="gramEnd"/>
            <w:r w:rsidRPr="0080450B">
              <w:rPr>
                <w:bCs/>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bCs/>
                <w:sz w:val="12"/>
                <w:szCs w:val="12"/>
              </w:rPr>
            </w:pPr>
            <w:r w:rsidRPr="0080450B">
              <w:rPr>
                <w:bCs/>
                <w:sz w:val="12"/>
                <w:szCs w:val="12"/>
              </w:rPr>
              <w:t>ТОМ 3</w:t>
            </w:r>
          </w:p>
          <w:p w:rsidR="0080450B" w:rsidRPr="0080450B" w:rsidRDefault="0080450B" w:rsidP="00C76A90">
            <w:pPr>
              <w:jc w:val="center"/>
              <w:rPr>
                <w:bCs/>
                <w:sz w:val="12"/>
                <w:szCs w:val="12"/>
              </w:rPr>
            </w:pPr>
          </w:p>
          <w:p w:rsidR="0080450B" w:rsidRPr="0080450B" w:rsidRDefault="0080450B" w:rsidP="00C76A90">
            <w:pPr>
              <w:jc w:val="center"/>
              <w:rPr>
                <w:bCs/>
                <w:sz w:val="12"/>
                <w:szCs w:val="12"/>
              </w:rPr>
            </w:pPr>
            <w:r w:rsidRPr="0080450B">
              <w:rPr>
                <w:bCs/>
                <w:sz w:val="12"/>
                <w:szCs w:val="12"/>
              </w:rPr>
              <w:t>Основная часть</w:t>
            </w:r>
          </w:p>
          <w:p w:rsidR="0080450B" w:rsidRPr="0080450B" w:rsidRDefault="0080450B" w:rsidP="00C76A90">
            <w:pPr>
              <w:jc w:val="center"/>
              <w:rPr>
                <w:bCs/>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p w:rsidR="0080450B" w:rsidRPr="0080450B" w:rsidRDefault="0080450B" w:rsidP="00C76A90">
            <w:pPr>
              <w:jc w:val="center"/>
              <w:rPr>
                <w:sz w:val="12"/>
                <w:szCs w:val="12"/>
              </w:rPr>
            </w:pPr>
          </w:p>
        </w:tc>
      </w:tr>
      <w:tr w:rsidR="0080450B" w:rsidRPr="0080450B" w:rsidTr="0080450B">
        <w:tc>
          <w:tcPr>
            <w:tcW w:w="915" w:type="dxa"/>
            <w:vAlign w:val="center"/>
          </w:tcPr>
          <w:p w:rsidR="0080450B" w:rsidRPr="0080450B" w:rsidRDefault="0080450B" w:rsidP="00C76A90">
            <w:pPr>
              <w:jc w:val="center"/>
              <w:rPr>
                <w:sz w:val="12"/>
                <w:szCs w:val="12"/>
              </w:rPr>
            </w:pPr>
          </w:p>
        </w:tc>
        <w:tc>
          <w:tcPr>
            <w:tcW w:w="692" w:type="dxa"/>
            <w:vAlign w:val="center"/>
          </w:tcPr>
          <w:p w:rsidR="0080450B" w:rsidRPr="0080450B" w:rsidRDefault="0080450B" w:rsidP="00C76A90">
            <w:pPr>
              <w:jc w:val="center"/>
              <w:rPr>
                <w:sz w:val="12"/>
                <w:szCs w:val="12"/>
              </w:rPr>
            </w:pPr>
          </w:p>
        </w:tc>
        <w:tc>
          <w:tcPr>
            <w:tcW w:w="905" w:type="dxa"/>
            <w:vAlign w:val="center"/>
          </w:tcPr>
          <w:p w:rsidR="0080450B" w:rsidRPr="0080450B" w:rsidRDefault="0080450B" w:rsidP="00C76A90">
            <w:pPr>
              <w:jc w:val="center"/>
              <w:rPr>
                <w:sz w:val="12"/>
                <w:szCs w:val="12"/>
              </w:rPr>
            </w:pPr>
          </w:p>
        </w:tc>
        <w:tc>
          <w:tcPr>
            <w:tcW w:w="995" w:type="dxa"/>
            <w:vAlign w:val="center"/>
          </w:tcPr>
          <w:p w:rsidR="0080450B" w:rsidRPr="0080450B" w:rsidRDefault="0080450B" w:rsidP="00C76A90">
            <w:pPr>
              <w:jc w:val="center"/>
              <w:rPr>
                <w:sz w:val="12"/>
                <w:szCs w:val="12"/>
              </w:rPr>
            </w:pPr>
          </w:p>
        </w:tc>
        <w:tc>
          <w:tcPr>
            <w:tcW w:w="1159" w:type="dxa"/>
            <w:vAlign w:val="center"/>
          </w:tcPr>
          <w:p w:rsidR="0080450B" w:rsidRPr="0080450B" w:rsidRDefault="0080450B" w:rsidP="00C76A90">
            <w:pPr>
              <w:jc w:val="center"/>
              <w:rPr>
                <w:sz w:val="12"/>
                <w:szCs w:val="12"/>
              </w:rPr>
            </w:pPr>
          </w:p>
        </w:tc>
      </w:tr>
      <w:tr w:rsidR="0080450B" w:rsidRPr="0080450B" w:rsidTr="0080450B">
        <w:tc>
          <w:tcPr>
            <w:tcW w:w="915" w:type="dxa"/>
            <w:vAlign w:val="center"/>
          </w:tcPr>
          <w:p w:rsidR="0080450B" w:rsidRPr="0080450B" w:rsidRDefault="0080450B" w:rsidP="00C76A90">
            <w:pPr>
              <w:jc w:val="center"/>
              <w:rPr>
                <w:sz w:val="12"/>
                <w:szCs w:val="12"/>
              </w:rPr>
            </w:pPr>
          </w:p>
        </w:tc>
        <w:tc>
          <w:tcPr>
            <w:tcW w:w="692" w:type="dxa"/>
            <w:vAlign w:val="center"/>
          </w:tcPr>
          <w:p w:rsidR="0080450B" w:rsidRPr="0080450B" w:rsidRDefault="0080450B" w:rsidP="00C76A90">
            <w:pPr>
              <w:jc w:val="center"/>
              <w:rPr>
                <w:sz w:val="12"/>
                <w:szCs w:val="12"/>
              </w:rPr>
            </w:pPr>
          </w:p>
        </w:tc>
        <w:tc>
          <w:tcPr>
            <w:tcW w:w="905" w:type="dxa"/>
            <w:vAlign w:val="center"/>
          </w:tcPr>
          <w:p w:rsidR="0080450B" w:rsidRPr="0080450B" w:rsidRDefault="0080450B" w:rsidP="00C76A90">
            <w:pPr>
              <w:jc w:val="center"/>
              <w:rPr>
                <w:sz w:val="12"/>
                <w:szCs w:val="12"/>
              </w:rPr>
            </w:pPr>
          </w:p>
        </w:tc>
        <w:tc>
          <w:tcPr>
            <w:tcW w:w="995" w:type="dxa"/>
            <w:vAlign w:val="center"/>
          </w:tcPr>
          <w:p w:rsidR="0080450B" w:rsidRPr="0080450B" w:rsidRDefault="0080450B" w:rsidP="00C76A90">
            <w:pPr>
              <w:jc w:val="center"/>
              <w:rPr>
                <w:sz w:val="12"/>
                <w:szCs w:val="12"/>
              </w:rPr>
            </w:pPr>
          </w:p>
        </w:tc>
        <w:tc>
          <w:tcPr>
            <w:tcW w:w="1159" w:type="dxa"/>
            <w:vAlign w:val="center"/>
          </w:tcPr>
          <w:p w:rsidR="0080450B" w:rsidRPr="0080450B" w:rsidRDefault="0080450B" w:rsidP="00C76A90">
            <w:pPr>
              <w:jc w:val="center"/>
              <w:rPr>
                <w:sz w:val="12"/>
                <w:szCs w:val="12"/>
              </w:rPr>
            </w:pPr>
          </w:p>
        </w:tc>
      </w:tr>
      <w:tr w:rsidR="0080450B" w:rsidRPr="0080450B" w:rsidTr="0080450B">
        <w:tc>
          <w:tcPr>
            <w:tcW w:w="915" w:type="dxa"/>
            <w:vAlign w:val="center"/>
          </w:tcPr>
          <w:p w:rsidR="0080450B" w:rsidRPr="0080450B" w:rsidRDefault="0080450B" w:rsidP="00C76A90">
            <w:pPr>
              <w:jc w:val="center"/>
              <w:rPr>
                <w:sz w:val="12"/>
                <w:szCs w:val="12"/>
              </w:rPr>
            </w:pPr>
          </w:p>
        </w:tc>
        <w:tc>
          <w:tcPr>
            <w:tcW w:w="692" w:type="dxa"/>
            <w:vAlign w:val="center"/>
          </w:tcPr>
          <w:p w:rsidR="0080450B" w:rsidRPr="0080450B" w:rsidRDefault="0080450B" w:rsidP="00C76A90">
            <w:pPr>
              <w:jc w:val="center"/>
              <w:rPr>
                <w:sz w:val="12"/>
                <w:szCs w:val="12"/>
              </w:rPr>
            </w:pPr>
            <w:r w:rsidRPr="0080450B">
              <w:rPr>
                <w:sz w:val="12"/>
                <w:szCs w:val="12"/>
              </w:rPr>
              <w:t>23.07.2018</w:t>
            </w:r>
          </w:p>
        </w:tc>
        <w:tc>
          <w:tcPr>
            <w:tcW w:w="905" w:type="dxa"/>
            <w:vAlign w:val="center"/>
          </w:tcPr>
          <w:p w:rsidR="0080450B" w:rsidRPr="0080450B" w:rsidRDefault="0080450B" w:rsidP="00C76A90">
            <w:pPr>
              <w:jc w:val="center"/>
              <w:rPr>
                <w:sz w:val="12"/>
                <w:szCs w:val="12"/>
              </w:rPr>
            </w:pPr>
            <w:proofErr w:type="spellStart"/>
            <w:r w:rsidRPr="0080450B">
              <w:rPr>
                <w:sz w:val="12"/>
                <w:szCs w:val="12"/>
              </w:rPr>
              <w:t>Колбасова</w:t>
            </w:r>
            <w:proofErr w:type="spellEnd"/>
            <w:r w:rsidRPr="0080450B">
              <w:rPr>
                <w:sz w:val="12"/>
                <w:szCs w:val="12"/>
              </w:rPr>
              <w:t xml:space="preserve"> А.М.</w:t>
            </w:r>
          </w:p>
        </w:tc>
        <w:tc>
          <w:tcPr>
            <w:tcW w:w="995" w:type="dxa"/>
            <w:vAlign w:val="center"/>
          </w:tcPr>
          <w:p w:rsidR="0080450B" w:rsidRPr="0080450B" w:rsidRDefault="0080450B" w:rsidP="00C76A90">
            <w:pPr>
              <w:jc w:val="center"/>
              <w:rPr>
                <w:sz w:val="12"/>
                <w:szCs w:val="12"/>
              </w:rPr>
            </w:pPr>
            <w:proofErr w:type="spellStart"/>
            <w:r w:rsidRPr="0080450B">
              <w:rPr>
                <w:sz w:val="12"/>
                <w:szCs w:val="12"/>
              </w:rPr>
              <w:t>Порядина</w:t>
            </w:r>
            <w:proofErr w:type="spellEnd"/>
            <w:r w:rsidRPr="0080450B">
              <w:rPr>
                <w:sz w:val="12"/>
                <w:szCs w:val="12"/>
              </w:rPr>
              <w:t xml:space="preserve"> А.С.</w:t>
            </w:r>
          </w:p>
        </w:tc>
        <w:tc>
          <w:tcPr>
            <w:tcW w:w="1159" w:type="dxa"/>
            <w:vAlign w:val="center"/>
          </w:tcPr>
          <w:p w:rsidR="0080450B" w:rsidRPr="0080450B" w:rsidRDefault="0080450B" w:rsidP="00C76A90">
            <w:pPr>
              <w:jc w:val="center"/>
              <w:rPr>
                <w:sz w:val="12"/>
                <w:szCs w:val="12"/>
              </w:rPr>
            </w:pPr>
            <w:proofErr w:type="spellStart"/>
            <w:r w:rsidRPr="0080450B">
              <w:rPr>
                <w:sz w:val="12"/>
                <w:szCs w:val="12"/>
              </w:rPr>
              <w:t>Хурчак</w:t>
            </w:r>
            <w:proofErr w:type="spellEnd"/>
            <w:r w:rsidRPr="0080450B">
              <w:rPr>
                <w:sz w:val="12"/>
                <w:szCs w:val="12"/>
              </w:rPr>
              <w:t xml:space="preserve"> Е.В.</w:t>
            </w:r>
          </w:p>
        </w:tc>
      </w:tr>
      <w:tr w:rsidR="0080450B" w:rsidRPr="0080450B" w:rsidTr="0080450B">
        <w:tc>
          <w:tcPr>
            <w:tcW w:w="915" w:type="dxa"/>
            <w:vAlign w:val="center"/>
          </w:tcPr>
          <w:p w:rsidR="0080450B" w:rsidRPr="0080450B" w:rsidRDefault="0080450B" w:rsidP="00C76A90">
            <w:pPr>
              <w:jc w:val="center"/>
              <w:rPr>
                <w:sz w:val="12"/>
                <w:szCs w:val="12"/>
              </w:rPr>
            </w:pPr>
            <w:r w:rsidRPr="0080450B">
              <w:rPr>
                <w:sz w:val="12"/>
                <w:szCs w:val="12"/>
              </w:rPr>
              <w:t xml:space="preserve">Версия </w:t>
            </w:r>
          </w:p>
        </w:tc>
        <w:tc>
          <w:tcPr>
            <w:tcW w:w="692" w:type="dxa"/>
            <w:vAlign w:val="center"/>
          </w:tcPr>
          <w:p w:rsidR="0080450B" w:rsidRPr="0080450B" w:rsidRDefault="0080450B" w:rsidP="00C76A90">
            <w:pPr>
              <w:jc w:val="center"/>
              <w:rPr>
                <w:sz w:val="12"/>
                <w:szCs w:val="12"/>
              </w:rPr>
            </w:pPr>
            <w:r w:rsidRPr="0080450B">
              <w:rPr>
                <w:sz w:val="12"/>
                <w:szCs w:val="12"/>
              </w:rPr>
              <w:t>Дата</w:t>
            </w:r>
          </w:p>
        </w:tc>
        <w:tc>
          <w:tcPr>
            <w:tcW w:w="905" w:type="dxa"/>
            <w:vAlign w:val="center"/>
          </w:tcPr>
          <w:p w:rsidR="0080450B" w:rsidRPr="0080450B" w:rsidRDefault="0080450B" w:rsidP="00C76A90">
            <w:pPr>
              <w:jc w:val="center"/>
              <w:rPr>
                <w:sz w:val="12"/>
                <w:szCs w:val="12"/>
              </w:rPr>
            </w:pPr>
            <w:r w:rsidRPr="0080450B">
              <w:rPr>
                <w:sz w:val="12"/>
                <w:szCs w:val="12"/>
              </w:rPr>
              <w:t>Начальник отдела</w:t>
            </w:r>
          </w:p>
        </w:tc>
        <w:tc>
          <w:tcPr>
            <w:tcW w:w="995" w:type="dxa"/>
            <w:vAlign w:val="center"/>
          </w:tcPr>
          <w:p w:rsidR="0080450B" w:rsidRPr="0080450B" w:rsidRDefault="0080450B" w:rsidP="00C76A90">
            <w:pPr>
              <w:jc w:val="center"/>
              <w:rPr>
                <w:sz w:val="12"/>
                <w:szCs w:val="12"/>
              </w:rPr>
            </w:pPr>
            <w:r w:rsidRPr="0080450B">
              <w:rPr>
                <w:sz w:val="12"/>
                <w:szCs w:val="12"/>
              </w:rPr>
              <w:t>Исполнитель</w:t>
            </w:r>
          </w:p>
        </w:tc>
        <w:tc>
          <w:tcPr>
            <w:tcW w:w="1159" w:type="dxa"/>
            <w:vAlign w:val="center"/>
          </w:tcPr>
          <w:p w:rsidR="0080450B" w:rsidRPr="0080450B" w:rsidRDefault="0080450B" w:rsidP="00C76A90">
            <w:pPr>
              <w:jc w:val="center"/>
              <w:rPr>
                <w:sz w:val="12"/>
                <w:szCs w:val="12"/>
              </w:rPr>
            </w:pPr>
            <w:r w:rsidRPr="0080450B">
              <w:rPr>
                <w:sz w:val="12"/>
                <w:szCs w:val="12"/>
              </w:rPr>
              <w:t>Директор</w:t>
            </w:r>
          </w:p>
        </w:tc>
      </w:tr>
    </w:tbl>
    <w:p w:rsidR="009E3616" w:rsidRDefault="009E3616" w:rsidP="00C76A90">
      <w:pPr>
        <w:jc w:val="both"/>
        <w:rPr>
          <w:sz w:val="16"/>
          <w:szCs w:val="16"/>
        </w:rPr>
      </w:pPr>
    </w:p>
    <w:tbl>
      <w:tblPr>
        <w:tblStyle w:val="af5"/>
        <w:tblW w:w="5000" w:type="pct"/>
        <w:tblLayout w:type="fixed"/>
        <w:tblCellMar>
          <w:left w:w="28" w:type="dxa"/>
          <w:right w:w="28" w:type="dxa"/>
        </w:tblCellMar>
        <w:tblLook w:val="04A0"/>
      </w:tblPr>
      <w:tblGrid>
        <w:gridCol w:w="566"/>
        <w:gridCol w:w="659"/>
        <w:gridCol w:w="844"/>
        <w:gridCol w:w="614"/>
        <w:gridCol w:w="705"/>
        <w:gridCol w:w="429"/>
        <w:gridCol w:w="384"/>
        <w:gridCol w:w="465"/>
      </w:tblGrid>
      <w:tr w:rsidR="0080450B" w:rsidRPr="008A7DA3" w:rsidTr="0080450B">
        <w:tc>
          <w:tcPr>
            <w:tcW w:w="4826" w:type="dxa"/>
            <w:gridSpan w:val="8"/>
            <w:vAlign w:val="center"/>
          </w:tcPr>
          <w:p w:rsidR="0080450B" w:rsidRPr="008A7DA3" w:rsidRDefault="0080450B" w:rsidP="00C76A90">
            <w:pPr>
              <w:rPr>
                <w:sz w:val="12"/>
                <w:szCs w:val="12"/>
              </w:rPr>
            </w:pPr>
          </w:p>
          <w:p w:rsidR="0080450B" w:rsidRPr="008A7DA3" w:rsidRDefault="0080450B" w:rsidP="00C76A90">
            <w:pPr>
              <w:jc w:val="center"/>
              <w:rPr>
                <w:bCs/>
                <w:sz w:val="12"/>
                <w:szCs w:val="12"/>
              </w:rPr>
            </w:pPr>
          </w:p>
          <w:p w:rsidR="0080450B" w:rsidRPr="008A7DA3" w:rsidRDefault="0080450B" w:rsidP="00C76A90">
            <w:pPr>
              <w:jc w:val="center"/>
              <w:rPr>
                <w:bCs/>
                <w:sz w:val="12"/>
                <w:szCs w:val="12"/>
              </w:rPr>
            </w:pPr>
          </w:p>
          <w:p w:rsidR="0080450B" w:rsidRPr="008A7DA3" w:rsidRDefault="0080450B" w:rsidP="00C76A90">
            <w:pPr>
              <w:jc w:val="center"/>
              <w:rPr>
                <w:bCs/>
                <w:sz w:val="12"/>
                <w:szCs w:val="12"/>
              </w:rPr>
            </w:pPr>
          </w:p>
          <w:p w:rsidR="0080450B" w:rsidRPr="008A7DA3" w:rsidRDefault="0080450B" w:rsidP="00C76A90">
            <w:pPr>
              <w:jc w:val="center"/>
              <w:rPr>
                <w:bCs/>
                <w:sz w:val="12"/>
                <w:szCs w:val="12"/>
              </w:rPr>
            </w:pPr>
            <w:r w:rsidRPr="008A7DA3">
              <w:rPr>
                <w:bCs/>
                <w:sz w:val="12"/>
                <w:szCs w:val="12"/>
              </w:rPr>
              <w:t>СОДЕРЖАНИЕ</w:t>
            </w: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tbl>
            <w:tblPr>
              <w:tblStyle w:val="af5"/>
              <w:tblW w:w="5000" w:type="pct"/>
              <w:tblLayout w:type="fixed"/>
              <w:tblCellMar>
                <w:left w:w="28" w:type="dxa"/>
                <w:right w:w="28" w:type="dxa"/>
              </w:tblCellMar>
              <w:tblLook w:val="04A0"/>
            </w:tblPr>
            <w:tblGrid>
              <w:gridCol w:w="779"/>
              <w:gridCol w:w="3160"/>
              <w:gridCol w:w="661"/>
            </w:tblGrid>
            <w:tr w:rsidR="0080450B" w:rsidRPr="008A7DA3" w:rsidTr="0080450B">
              <w:tc>
                <w:tcPr>
                  <w:tcW w:w="779" w:type="dxa"/>
                  <w:vAlign w:val="center"/>
                </w:tcPr>
                <w:p w:rsidR="0080450B" w:rsidRPr="008A7DA3" w:rsidRDefault="0080450B" w:rsidP="00C76A90">
                  <w:pPr>
                    <w:rPr>
                      <w:sz w:val="12"/>
                      <w:szCs w:val="12"/>
                    </w:rPr>
                  </w:pPr>
                </w:p>
              </w:tc>
              <w:tc>
                <w:tcPr>
                  <w:tcW w:w="3160" w:type="dxa"/>
                  <w:vAlign w:val="center"/>
                </w:tcPr>
                <w:p w:rsidR="0080450B" w:rsidRPr="008A7DA3" w:rsidRDefault="0080450B" w:rsidP="00C76A90">
                  <w:pPr>
                    <w:pStyle w:val="TableParagraph"/>
                    <w:ind w:left="0"/>
                    <w:rPr>
                      <w:rFonts w:eastAsia="Arial"/>
                      <w:sz w:val="12"/>
                      <w:szCs w:val="12"/>
                      <w:lang w:val="ru-RU"/>
                    </w:rPr>
                  </w:pPr>
                  <w:r w:rsidRPr="008A7DA3">
                    <w:rPr>
                      <w:rFonts w:eastAsia="Arial"/>
                      <w:spacing w:val="-1"/>
                      <w:sz w:val="12"/>
                      <w:szCs w:val="12"/>
                      <w:lang w:val="ru-RU"/>
                    </w:rPr>
                    <w:t>Содержание</w:t>
                  </w:r>
                </w:p>
              </w:tc>
              <w:tc>
                <w:tcPr>
                  <w:tcW w:w="661" w:type="dxa"/>
                  <w:vAlign w:val="center"/>
                </w:tcPr>
                <w:p w:rsidR="0080450B" w:rsidRPr="008A7DA3" w:rsidRDefault="0080450B" w:rsidP="00C76A90">
                  <w:pPr>
                    <w:jc w:val="center"/>
                    <w:rPr>
                      <w:sz w:val="12"/>
                      <w:szCs w:val="12"/>
                    </w:rPr>
                  </w:pPr>
                  <w:r w:rsidRPr="008A7DA3">
                    <w:rPr>
                      <w:sz w:val="12"/>
                      <w:szCs w:val="12"/>
                    </w:rPr>
                    <w:t>2</w:t>
                  </w:r>
                </w:p>
              </w:tc>
            </w:tr>
            <w:tr w:rsidR="0080450B" w:rsidRPr="008A7DA3" w:rsidTr="0080450B">
              <w:tc>
                <w:tcPr>
                  <w:tcW w:w="779" w:type="dxa"/>
                  <w:vAlign w:val="center"/>
                </w:tcPr>
                <w:p w:rsidR="0080450B" w:rsidRPr="008A7DA3" w:rsidRDefault="0080450B" w:rsidP="00C76A90">
                  <w:pPr>
                    <w:jc w:val="center"/>
                    <w:rPr>
                      <w:sz w:val="12"/>
                      <w:szCs w:val="12"/>
                    </w:rPr>
                  </w:pPr>
                  <w:r w:rsidRPr="008A7DA3">
                    <w:rPr>
                      <w:sz w:val="12"/>
                      <w:szCs w:val="12"/>
                    </w:rPr>
                    <w:t>1</w:t>
                  </w:r>
                </w:p>
              </w:tc>
              <w:tc>
                <w:tcPr>
                  <w:tcW w:w="3160" w:type="dxa"/>
                  <w:vAlign w:val="center"/>
                </w:tcPr>
                <w:p w:rsidR="0080450B" w:rsidRPr="008A7DA3" w:rsidRDefault="0080450B" w:rsidP="00C76A90">
                  <w:pPr>
                    <w:pStyle w:val="TableParagraph"/>
                    <w:ind w:left="0"/>
                    <w:rPr>
                      <w:rFonts w:eastAsia="Arial"/>
                      <w:spacing w:val="-1"/>
                      <w:sz w:val="12"/>
                      <w:szCs w:val="12"/>
                      <w:lang w:val="ru-RU"/>
                    </w:rPr>
                  </w:pPr>
                  <w:r w:rsidRPr="008A7DA3">
                    <w:rPr>
                      <w:rFonts w:eastAsia="Arial"/>
                      <w:spacing w:val="-1"/>
                      <w:sz w:val="12"/>
                      <w:szCs w:val="12"/>
                      <w:lang w:val="ru-RU"/>
                    </w:rPr>
                    <w:t>Пояснительная записка</w:t>
                  </w:r>
                </w:p>
              </w:tc>
              <w:tc>
                <w:tcPr>
                  <w:tcW w:w="661" w:type="dxa"/>
                  <w:vAlign w:val="center"/>
                </w:tcPr>
                <w:p w:rsidR="0080450B" w:rsidRPr="008A7DA3" w:rsidRDefault="0080450B" w:rsidP="00C76A90">
                  <w:pPr>
                    <w:jc w:val="center"/>
                    <w:rPr>
                      <w:sz w:val="12"/>
                      <w:szCs w:val="12"/>
                    </w:rPr>
                  </w:pPr>
                  <w:r w:rsidRPr="008A7DA3">
                    <w:rPr>
                      <w:sz w:val="12"/>
                      <w:szCs w:val="12"/>
                    </w:rPr>
                    <w:t>3</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r w:rsidRPr="008A7DA3">
                    <w:rPr>
                      <w:rFonts w:eastAsia="Arial"/>
                      <w:spacing w:val="-1"/>
                      <w:sz w:val="12"/>
                      <w:szCs w:val="12"/>
                    </w:rPr>
                    <w:t>1.1</w:t>
                  </w:r>
                </w:p>
              </w:tc>
              <w:tc>
                <w:tcPr>
                  <w:tcW w:w="3160" w:type="dxa"/>
                  <w:vAlign w:val="center"/>
                </w:tcPr>
                <w:p w:rsidR="0080450B" w:rsidRPr="008A7DA3" w:rsidRDefault="0080450B" w:rsidP="00C76A90">
                  <w:pPr>
                    <w:rPr>
                      <w:rFonts w:eastAsia="Arial"/>
                      <w:spacing w:val="-1"/>
                      <w:sz w:val="12"/>
                      <w:szCs w:val="12"/>
                    </w:rPr>
                  </w:pPr>
                  <w:r w:rsidRPr="008A7DA3">
                    <w:rPr>
                      <w:rFonts w:eastAsia="Arial"/>
                      <w:spacing w:val="-1"/>
                      <w:sz w:val="12"/>
                      <w:szCs w:val="12"/>
                    </w:rPr>
                    <w:t>Общие сведения</w:t>
                  </w:r>
                </w:p>
              </w:tc>
              <w:tc>
                <w:tcPr>
                  <w:tcW w:w="661" w:type="dxa"/>
                  <w:vAlign w:val="center"/>
                </w:tcPr>
                <w:p w:rsidR="0080450B" w:rsidRPr="008A7DA3" w:rsidRDefault="0080450B" w:rsidP="00C76A90">
                  <w:pPr>
                    <w:jc w:val="center"/>
                    <w:rPr>
                      <w:sz w:val="12"/>
                      <w:szCs w:val="12"/>
                    </w:rPr>
                  </w:pPr>
                  <w:r w:rsidRPr="008A7DA3">
                    <w:rPr>
                      <w:sz w:val="12"/>
                      <w:szCs w:val="12"/>
                    </w:rPr>
                    <w:t>3</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r w:rsidRPr="008A7DA3">
                    <w:rPr>
                      <w:rFonts w:eastAsia="Arial"/>
                      <w:spacing w:val="-1"/>
                      <w:sz w:val="12"/>
                      <w:szCs w:val="12"/>
                    </w:rPr>
                    <w:t>1.2</w:t>
                  </w:r>
                </w:p>
              </w:tc>
              <w:tc>
                <w:tcPr>
                  <w:tcW w:w="3160" w:type="dxa"/>
                  <w:vAlign w:val="center"/>
                </w:tcPr>
                <w:p w:rsidR="0080450B" w:rsidRPr="008A7DA3" w:rsidRDefault="0080450B" w:rsidP="00C76A90">
                  <w:pPr>
                    <w:rPr>
                      <w:rFonts w:eastAsia="Arial"/>
                      <w:spacing w:val="-1"/>
                      <w:sz w:val="12"/>
                      <w:szCs w:val="12"/>
                    </w:rPr>
                  </w:pPr>
                  <w:r w:rsidRPr="008A7DA3">
                    <w:rPr>
                      <w:rFonts w:eastAsia="Arial"/>
                      <w:spacing w:val="-1"/>
                      <w:sz w:val="12"/>
                      <w:szCs w:val="12"/>
                    </w:rPr>
                    <w:t>Чертеж межевания территории</w:t>
                  </w:r>
                </w:p>
              </w:tc>
              <w:tc>
                <w:tcPr>
                  <w:tcW w:w="661" w:type="dxa"/>
                  <w:vAlign w:val="center"/>
                </w:tcPr>
                <w:p w:rsidR="0080450B" w:rsidRPr="008A7DA3" w:rsidRDefault="0080450B" w:rsidP="00C76A90">
                  <w:pPr>
                    <w:jc w:val="center"/>
                    <w:rPr>
                      <w:sz w:val="12"/>
                      <w:szCs w:val="12"/>
                    </w:rPr>
                  </w:pPr>
                  <w:r w:rsidRPr="008A7DA3">
                    <w:rPr>
                      <w:sz w:val="12"/>
                      <w:szCs w:val="12"/>
                    </w:rPr>
                    <w:t>5</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r w:rsidRPr="008A7DA3">
                    <w:rPr>
                      <w:rFonts w:eastAsia="Arial"/>
                      <w:spacing w:val="-1"/>
                      <w:sz w:val="12"/>
                      <w:szCs w:val="12"/>
                    </w:rPr>
                    <w:t>1.3</w:t>
                  </w:r>
                </w:p>
              </w:tc>
              <w:tc>
                <w:tcPr>
                  <w:tcW w:w="3160" w:type="dxa"/>
                  <w:vAlign w:val="center"/>
                </w:tcPr>
                <w:p w:rsidR="0080450B" w:rsidRPr="008A7DA3" w:rsidRDefault="0080450B" w:rsidP="00C76A90">
                  <w:pPr>
                    <w:rPr>
                      <w:rFonts w:eastAsia="Arial"/>
                      <w:spacing w:val="-1"/>
                      <w:sz w:val="12"/>
                      <w:szCs w:val="12"/>
                    </w:rPr>
                  </w:pPr>
                  <w:r w:rsidRPr="008A7DA3">
                    <w:rPr>
                      <w:rFonts w:eastAsia="Arial"/>
                      <w:spacing w:val="-1"/>
                      <w:sz w:val="12"/>
                      <w:szCs w:val="12"/>
                    </w:rPr>
                    <w:t>Структура территории, образуемой в результате межевания</w:t>
                  </w:r>
                </w:p>
              </w:tc>
              <w:tc>
                <w:tcPr>
                  <w:tcW w:w="661" w:type="dxa"/>
                  <w:vAlign w:val="center"/>
                </w:tcPr>
                <w:p w:rsidR="0080450B" w:rsidRPr="008A7DA3" w:rsidRDefault="0080450B" w:rsidP="00C76A90">
                  <w:pPr>
                    <w:jc w:val="center"/>
                    <w:rPr>
                      <w:sz w:val="12"/>
                      <w:szCs w:val="12"/>
                    </w:rPr>
                  </w:pPr>
                  <w:r w:rsidRPr="008A7DA3">
                    <w:rPr>
                      <w:sz w:val="12"/>
                      <w:szCs w:val="12"/>
                    </w:rPr>
                    <w:t>5</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r w:rsidRPr="008A7DA3">
                    <w:rPr>
                      <w:rFonts w:eastAsia="Arial"/>
                      <w:spacing w:val="-1"/>
                      <w:sz w:val="12"/>
                      <w:szCs w:val="12"/>
                    </w:rPr>
                    <w:t>2</w:t>
                  </w:r>
                </w:p>
              </w:tc>
              <w:tc>
                <w:tcPr>
                  <w:tcW w:w="3160" w:type="dxa"/>
                  <w:vAlign w:val="center"/>
                </w:tcPr>
                <w:p w:rsidR="0080450B" w:rsidRPr="008A7DA3" w:rsidRDefault="0080450B" w:rsidP="00C76A90">
                  <w:pPr>
                    <w:pStyle w:val="Default"/>
                    <w:ind w:firstLine="0"/>
                    <w:rPr>
                      <w:rFonts w:eastAsia="Arial"/>
                      <w:color w:val="auto"/>
                      <w:spacing w:val="-1"/>
                      <w:sz w:val="12"/>
                      <w:szCs w:val="12"/>
                    </w:rPr>
                  </w:pPr>
                  <w:r w:rsidRPr="008A7DA3">
                    <w:rPr>
                      <w:rFonts w:eastAsia="Arial"/>
                      <w:color w:val="auto"/>
                      <w:spacing w:val="-1"/>
                      <w:sz w:val="12"/>
                      <w:szCs w:val="12"/>
                    </w:rPr>
                    <w:t>Графические материалы</w:t>
                  </w:r>
                </w:p>
              </w:tc>
              <w:tc>
                <w:tcPr>
                  <w:tcW w:w="661" w:type="dxa"/>
                  <w:vAlign w:val="center"/>
                </w:tcPr>
                <w:p w:rsidR="0080450B" w:rsidRPr="008A7DA3" w:rsidRDefault="0080450B" w:rsidP="00C76A90">
                  <w:pPr>
                    <w:jc w:val="center"/>
                    <w:rPr>
                      <w:sz w:val="12"/>
                      <w:szCs w:val="12"/>
                    </w:rPr>
                  </w:pPr>
                  <w:r w:rsidRPr="008A7DA3">
                    <w:rPr>
                      <w:sz w:val="12"/>
                      <w:szCs w:val="12"/>
                    </w:rPr>
                    <w:t>9</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r w:rsidRPr="008A7DA3">
                    <w:rPr>
                      <w:rFonts w:eastAsia="Arial"/>
                      <w:spacing w:val="-1"/>
                      <w:sz w:val="12"/>
                      <w:szCs w:val="12"/>
                    </w:rPr>
                    <w:t>2.1</w:t>
                  </w:r>
                </w:p>
              </w:tc>
              <w:tc>
                <w:tcPr>
                  <w:tcW w:w="3160" w:type="dxa"/>
                  <w:vAlign w:val="center"/>
                </w:tcPr>
                <w:p w:rsidR="0080450B" w:rsidRPr="008A7DA3" w:rsidRDefault="0080450B" w:rsidP="00C76A90">
                  <w:pPr>
                    <w:pStyle w:val="Default"/>
                    <w:ind w:firstLine="0"/>
                    <w:rPr>
                      <w:rFonts w:eastAsia="Arial"/>
                      <w:color w:val="auto"/>
                      <w:spacing w:val="-1"/>
                      <w:sz w:val="12"/>
                      <w:szCs w:val="12"/>
                    </w:rPr>
                  </w:pPr>
                  <w:r w:rsidRPr="008A7DA3">
                    <w:rPr>
                      <w:rFonts w:eastAsia="Arial"/>
                      <w:spacing w:val="-1"/>
                      <w:sz w:val="12"/>
                      <w:szCs w:val="12"/>
                    </w:rPr>
                    <w:t>Чертеж межевания территории</w:t>
                  </w:r>
                </w:p>
              </w:tc>
              <w:tc>
                <w:tcPr>
                  <w:tcW w:w="661" w:type="dxa"/>
                  <w:vAlign w:val="center"/>
                </w:tcPr>
                <w:p w:rsidR="0080450B" w:rsidRPr="008A7DA3" w:rsidRDefault="0080450B" w:rsidP="00C76A90">
                  <w:pPr>
                    <w:jc w:val="center"/>
                    <w:rPr>
                      <w:sz w:val="12"/>
                      <w:szCs w:val="12"/>
                    </w:rPr>
                  </w:pPr>
                  <w:r w:rsidRPr="008A7DA3">
                    <w:rPr>
                      <w:sz w:val="12"/>
                      <w:szCs w:val="12"/>
                    </w:rPr>
                    <w:t>9</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p>
              </w:tc>
              <w:tc>
                <w:tcPr>
                  <w:tcW w:w="3160" w:type="dxa"/>
                  <w:vAlign w:val="center"/>
                </w:tcPr>
                <w:p w:rsidR="0080450B" w:rsidRPr="008A7DA3" w:rsidRDefault="0080450B" w:rsidP="00C76A90">
                  <w:pPr>
                    <w:pStyle w:val="Default"/>
                    <w:ind w:firstLine="0"/>
                    <w:rPr>
                      <w:rFonts w:eastAsia="Arial"/>
                      <w:spacing w:val="-1"/>
                      <w:sz w:val="12"/>
                      <w:szCs w:val="12"/>
                    </w:rPr>
                  </w:pPr>
                  <w:r w:rsidRPr="008A7DA3">
                    <w:rPr>
                      <w:rFonts w:eastAsia="Arial"/>
                      <w:spacing w:val="-1"/>
                      <w:sz w:val="12"/>
                      <w:szCs w:val="12"/>
                    </w:rPr>
                    <w:t xml:space="preserve">Приложения </w:t>
                  </w:r>
                </w:p>
              </w:tc>
              <w:tc>
                <w:tcPr>
                  <w:tcW w:w="661" w:type="dxa"/>
                  <w:vAlign w:val="center"/>
                </w:tcPr>
                <w:p w:rsidR="0080450B" w:rsidRPr="008A7DA3" w:rsidRDefault="0080450B" w:rsidP="00C76A90">
                  <w:pPr>
                    <w:jc w:val="center"/>
                    <w:rPr>
                      <w:sz w:val="12"/>
                      <w:szCs w:val="12"/>
                    </w:rPr>
                  </w:pPr>
                  <w:r w:rsidRPr="008A7DA3">
                    <w:rPr>
                      <w:sz w:val="12"/>
                      <w:szCs w:val="12"/>
                    </w:rPr>
                    <w:t>10</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p>
              </w:tc>
              <w:tc>
                <w:tcPr>
                  <w:tcW w:w="3160" w:type="dxa"/>
                  <w:vAlign w:val="center"/>
                </w:tcPr>
                <w:p w:rsidR="0080450B" w:rsidRPr="008A7DA3" w:rsidRDefault="0080450B" w:rsidP="00C76A90">
                  <w:pPr>
                    <w:pStyle w:val="Default"/>
                    <w:ind w:firstLine="0"/>
                    <w:rPr>
                      <w:rFonts w:eastAsia="Arial"/>
                      <w:spacing w:val="-1"/>
                      <w:sz w:val="12"/>
                      <w:szCs w:val="12"/>
                    </w:rPr>
                  </w:pPr>
                  <w:r w:rsidRPr="008A7DA3">
                    <w:rPr>
                      <w:rFonts w:eastAsia="Arial"/>
                      <w:color w:val="auto"/>
                      <w:spacing w:val="-1"/>
                      <w:sz w:val="12"/>
                      <w:szCs w:val="12"/>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661" w:type="dxa"/>
                  <w:vAlign w:val="center"/>
                </w:tcPr>
                <w:p w:rsidR="0080450B" w:rsidRPr="008A7DA3" w:rsidRDefault="0080450B" w:rsidP="00C76A90">
                  <w:pPr>
                    <w:jc w:val="center"/>
                    <w:rPr>
                      <w:sz w:val="12"/>
                      <w:szCs w:val="12"/>
                    </w:rPr>
                  </w:pPr>
                  <w:r w:rsidRPr="008A7DA3">
                    <w:rPr>
                      <w:sz w:val="12"/>
                      <w:szCs w:val="12"/>
                    </w:rPr>
                    <w:t>11</w:t>
                  </w:r>
                </w:p>
              </w:tc>
            </w:tr>
            <w:tr w:rsidR="0080450B" w:rsidRPr="008A7DA3" w:rsidTr="0080450B">
              <w:tc>
                <w:tcPr>
                  <w:tcW w:w="779" w:type="dxa"/>
                  <w:vAlign w:val="center"/>
                </w:tcPr>
                <w:p w:rsidR="0080450B" w:rsidRPr="008A7DA3" w:rsidRDefault="0080450B" w:rsidP="00C76A90">
                  <w:pPr>
                    <w:jc w:val="center"/>
                    <w:rPr>
                      <w:rFonts w:eastAsia="Arial"/>
                      <w:spacing w:val="-1"/>
                      <w:sz w:val="12"/>
                      <w:szCs w:val="12"/>
                    </w:rPr>
                  </w:pPr>
                </w:p>
              </w:tc>
              <w:tc>
                <w:tcPr>
                  <w:tcW w:w="3160" w:type="dxa"/>
                  <w:vAlign w:val="center"/>
                </w:tcPr>
                <w:p w:rsidR="0080450B" w:rsidRPr="008A7DA3" w:rsidRDefault="0080450B" w:rsidP="00C76A90">
                  <w:pPr>
                    <w:pStyle w:val="Default"/>
                    <w:ind w:firstLine="0"/>
                    <w:rPr>
                      <w:rFonts w:eastAsia="Arial"/>
                      <w:color w:val="auto"/>
                      <w:spacing w:val="-1"/>
                      <w:sz w:val="12"/>
                      <w:szCs w:val="12"/>
                    </w:rPr>
                  </w:pPr>
                  <w:r w:rsidRPr="008A7DA3">
                    <w:rPr>
                      <w:rFonts w:eastAsia="Arial"/>
                      <w:color w:val="auto"/>
                      <w:spacing w:val="-1"/>
                      <w:sz w:val="12"/>
                      <w:szCs w:val="12"/>
                    </w:rPr>
                    <w:t>Сведения ЕГРН</w:t>
                  </w:r>
                </w:p>
              </w:tc>
              <w:tc>
                <w:tcPr>
                  <w:tcW w:w="661" w:type="dxa"/>
                  <w:vAlign w:val="center"/>
                </w:tcPr>
                <w:p w:rsidR="0080450B" w:rsidRPr="008A7DA3" w:rsidRDefault="0080450B" w:rsidP="00C76A90">
                  <w:pPr>
                    <w:jc w:val="center"/>
                    <w:rPr>
                      <w:sz w:val="12"/>
                      <w:szCs w:val="12"/>
                    </w:rPr>
                  </w:pPr>
                  <w:r w:rsidRPr="008A7DA3">
                    <w:rPr>
                      <w:sz w:val="12"/>
                      <w:szCs w:val="12"/>
                    </w:rPr>
                    <w:t>18</w:t>
                  </w:r>
                </w:p>
              </w:tc>
            </w:tr>
          </w:tbl>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p w:rsidR="0080450B" w:rsidRPr="008A7DA3" w:rsidRDefault="0080450B" w:rsidP="00C76A90">
            <w:pPr>
              <w:rPr>
                <w:sz w:val="12"/>
                <w:szCs w:val="12"/>
              </w:rPr>
            </w:pPr>
          </w:p>
        </w:tc>
      </w:tr>
      <w:tr w:rsidR="0080450B" w:rsidRPr="008A7DA3" w:rsidTr="0080450B">
        <w:tc>
          <w:tcPr>
            <w:tcW w:w="586" w:type="dxa"/>
            <w:vAlign w:val="center"/>
          </w:tcPr>
          <w:p w:rsidR="0080450B" w:rsidRPr="008A7DA3" w:rsidRDefault="0080450B" w:rsidP="00C76A90">
            <w:pPr>
              <w:rPr>
                <w:sz w:val="12"/>
                <w:szCs w:val="12"/>
              </w:rPr>
            </w:pPr>
          </w:p>
        </w:tc>
        <w:tc>
          <w:tcPr>
            <w:tcW w:w="682" w:type="dxa"/>
            <w:vAlign w:val="center"/>
          </w:tcPr>
          <w:p w:rsidR="0080450B" w:rsidRPr="008A7DA3" w:rsidRDefault="0080450B" w:rsidP="00C76A90">
            <w:pPr>
              <w:rPr>
                <w:sz w:val="12"/>
                <w:szCs w:val="12"/>
              </w:rPr>
            </w:pPr>
          </w:p>
        </w:tc>
        <w:tc>
          <w:tcPr>
            <w:tcW w:w="874" w:type="dxa"/>
            <w:vAlign w:val="center"/>
          </w:tcPr>
          <w:p w:rsidR="0080450B" w:rsidRPr="008A7DA3" w:rsidRDefault="0080450B" w:rsidP="00C76A90">
            <w:pPr>
              <w:rPr>
                <w:sz w:val="12"/>
                <w:szCs w:val="12"/>
              </w:rPr>
            </w:pPr>
          </w:p>
        </w:tc>
        <w:tc>
          <w:tcPr>
            <w:tcW w:w="635" w:type="dxa"/>
            <w:vAlign w:val="center"/>
          </w:tcPr>
          <w:p w:rsidR="0080450B" w:rsidRPr="008A7DA3" w:rsidRDefault="0080450B" w:rsidP="00C76A90">
            <w:pPr>
              <w:rPr>
                <w:sz w:val="12"/>
                <w:szCs w:val="12"/>
              </w:rPr>
            </w:pPr>
          </w:p>
        </w:tc>
        <w:tc>
          <w:tcPr>
            <w:tcW w:w="2049" w:type="dxa"/>
            <w:gridSpan w:val="4"/>
            <w:vMerge w:val="restart"/>
            <w:vAlign w:val="center"/>
          </w:tcPr>
          <w:p w:rsidR="0080450B" w:rsidRPr="008A7DA3" w:rsidRDefault="0080450B" w:rsidP="00C76A90">
            <w:pPr>
              <w:jc w:val="center"/>
              <w:rPr>
                <w:sz w:val="12"/>
                <w:szCs w:val="12"/>
              </w:rPr>
            </w:pPr>
            <w:r w:rsidRPr="008A7DA3">
              <w:rPr>
                <w:sz w:val="12"/>
                <w:szCs w:val="12"/>
              </w:rPr>
              <w:t xml:space="preserve">Проект  межевания территории линейного объекта: «Межпоселковый газопровод высокого давления (1,2 </w:t>
            </w:r>
            <w:proofErr w:type="spellStart"/>
            <w:r w:rsidRPr="008A7DA3">
              <w:rPr>
                <w:sz w:val="12"/>
                <w:szCs w:val="12"/>
              </w:rPr>
              <w:t>Мпа</w:t>
            </w:r>
            <w:proofErr w:type="spellEnd"/>
            <w:r w:rsidRPr="008A7DA3">
              <w:rPr>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sz w:val="12"/>
                <w:szCs w:val="12"/>
              </w:rPr>
              <w:t>п</w:t>
            </w:r>
            <w:proofErr w:type="spellEnd"/>
            <w:r w:rsidRPr="008A7DA3">
              <w:rPr>
                <w:sz w:val="12"/>
                <w:szCs w:val="12"/>
              </w:rPr>
              <w:t>/м с</w:t>
            </w:r>
            <w:proofErr w:type="gramStart"/>
            <w:r w:rsidRPr="008A7DA3">
              <w:rPr>
                <w:sz w:val="12"/>
                <w:szCs w:val="12"/>
              </w:rPr>
              <w:t>.Е</w:t>
            </w:r>
            <w:proofErr w:type="gramEnd"/>
            <w:r w:rsidRPr="008A7DA3">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80450B" w:rsidRPr="008A7DA3" w:rsidTr="0080450B">
        <w:tc>
          <w:tcPr>
            <w:tcW w:w="586" w:type="dxa"/>
            <w:vAlign w:val="center"/>
          </w:tcPr>
          <w:p w:rsidR="0080450B" w:rsidRPr="008A7DA3" w:rsidRDefault="0080450B" w:rsidP="00C76A90">
            <w:pPr>
              <w:rPr>
                <w:sz w:val="12"/>
                <w:szCs w:val="12"/>
              </w:rPr>
            </w:pPr>
          </w:p>
        </w:tc>
        <w:tc>
          <w:tcPr>
            <w:tcW w:w="682" w:type="dxa"/>
            <w:vAlign w:val="center"/>
          </w:tcPr>
          <w:p w:rsidR="0080450B" w:rsidRPr="008A7DA3" w:rsidRDefault="0080450B" w:rsidP="00C76A90">
            <w:pPr>
              <w:rPr>
                <w:sz w:val="12"/>
                <w:szCs w:val="12"/>
              </w:rPr>
            </w:pPr>
          </w:p>
        </w:tc>
        <w:tc>
          <w:tcPr>
            <w:tcW w:w="874" w:type="dxa"/>
            <w:vAlign w:val="center"/>
          </w:tcPr>
          <w:p w:rsidR="0080450B" w:rsidRPr="008A7DA3" w:rsidRDefault="0080450B" w:rsidP="00C76A90">
            <w:pPr>
              <w:rPr>
                <w:sz w:val="12"/>
                <w:szCs w:val="12"/>
              </w:rPr>
            </w:pPr>
          </w:p>
        </w:tc>
        <w:tc>
          <w:tcPr>
            <w:tcW w:w="635" w:type="dxa"/>
            <w:vAlign w:val="center"/>
          </w:tcPr>
          <w:p w:rsidR="0080450B" w:rsidRPr="008A7DA3" w:rsidRDefault="0080450B" w:rsidP="00C76A90">
            <w:pPr>
              <w:rPr>
                <w:sz w:val="12"/>
                <w:szCs w:val="12"/>
              </w:rPr>
            </w:pPr>
          </w:p>
        </w:tc>
        <w:tc>
          <w:tcPr>
            <w:tcW w:w="2049" w:type="dxa"/>
            <w:gridSpan w:val="4"/>
            <w:vMerge/>
            <w:vAlign w:val="center"/>
          </w:tcPr>
          <w:p w:rsidR="0080450B" w:rsidRPr="008A7DA3" w:rsidRDefault="0080450B" w:rsidP="00C76A90">
            <w:pPr>
              <w:rPr>
                <w:sz w:val="12"/>
                <w:szCs w:val="12"/>
              </w:rPr>
            </w:pPr>
          </w:p>
        </w:tc>
      </w:tr>
      <w:tr w:rsidR="0080450B" w:rsidRPr="008A7DA3" w:rsidTr="0080450B">
        <w:tc>
          <w:tcPr>
            <w:tcW w:w="586" w:type="dxa"/>
            <w:vAlign w:val="center"/>
          </w:tcPr>
          <w:p w:rsidR="0080450B" w:rsidRPr="008A7DA3" w:rsidRDefault="0080450B" w:rsidP="00C76A90">
            <w:pPr>
              <w:rPr>
                <w:sz w:val="12"/>
                <w:szCs w:val="12"/>
              </w:rPr>
            </w:pPr>
          </w:p>
        </w:tc>
        <w:tc>
          <w:tcPr>
            <w:tcW w:w="682" w:type="dxa"/>
            <w:vAlign w:val="center"/>
          </w:tcPr>
          <w:p w:rsidR="0080450B" w:rsidRPr="008A7DA3" w:rsidRDefault="0080450B" w:rsidP="00C76A90">
            <w:pPr>
              <w:rPr>
                <w:sz w:val="12"/>
                <w:szCs w:val="12"/>
              </w:rPr>
            </w:pPr>
          </w:p>
        </w:tc>
        <w:tc>
          <w:tcPr>
            <w:tcW w:w="874" w:type="dxa"/>
            <w:vAlign w:val="center"/>
          </w:tcPr>
          <w:p w:rsidR="0080450B" w:rsidRPr="008A7DA3" w:rsidRDefault="0080450B" w:rsidP="00C76A90">
            <w:pPr>
              <w:jc w:val="center"/>
              <w:rPr>
                <w:sz w:val="12"/>
                <w:szCs w:val="12"/>
              </w:rPr>
            </w:pPr>
            <w:r w:rsidRPr="008A7DA3">
              <w:rPr>
                <w:sz w:val="12"/>
                <w:szCs w:val="12"/>
              </w:rPr>
              <w:t>Подпись</w:t>
            </w:r>
          </w:p>
        </w:tc>
        <w:tc>
          <w:tcPr>
            <w:tcW w:w="635" w:type="dxa"/>
            <w:vAlign w:val="center"/>
          </w:tcPr>
          <w:p w:rsidR="0080450B" w:rsidRPr="008A7DA3" w:rsidRDefault="0080450B" w:rsidP="00C76A90">
            <w:pPr>
              <w:jc w:val="center"/>
              <w:rPr>
                <w:sz w:val="12"/>
                <w:szCs w:val="12"/>
              </w:rPr>
            </w:pPr>
            <w:r w:rsidRPr="008A7DA3">
              <w:rPr>
                <w:sz w:val="12"/>
                <w:szCs w:val="12"/>
              </w:rPr>
              <w:t>Дата</w:t>
            </w:r>
          </w:p>
        </w:tc>
        <w:tc>
          <w:tcPr>
            <w:tcW w:w="2049" w:type="dxa"/>
            <w:gridSpan w:val="4"/>
            <w:vMerge/>
            <w:vAlign w:val="center"/>
          </w:tcPr>
          <w:p w:rsidR="0080450B" w:rsidRPr="008A7DA3" w:rsidRDefault="0080450B" w:rsidP="00C76A90">
            <w:pPr>
              <w:rPr>
                <w:sz w:val="12"/>
                <w:szCs w:val="12"/>
              </w:rPr>
            </w:pPr>
          </w:p>
        </w:tc>
      </w:tr>
      <w:tr w:rsidR="0080450B" w:rsidRPr="008A7DA3" w:rsidTr="0080450B">
        <w:tc>
          <w:tcPr>
            <w:tcW w:w="586" w:type="dxa"/>
            <w:vAlign w:val="center"/>
          </w:tcPr>
          <w:p w:rsidR="0080450B" w:rsidRPr="008A7DA3" w:rsidRDefault="0080450B" w:rsidP="00C76A90">
            <w:pPr>
              <w:rPr>
                <w:sz w:val="12"/>
                <w:szCs w:val="12"/>
              </w:rPr>
            </w:pPr>
            <w:r w:rsidRPr="008A7DA3">
              <w:rPr>
                <w:sz w:val="12"/>
                <w:szCs w:val="12"/>
              </w:rPr>
              <w:t>Исполнитель</w:t>
            </w:r>
          </w:p>
        </w:tc>
        <w:tc>
          <w:tcPr>
            <w:tcW w:w="682" w:type="dxa"/>
            <w:vAlign w:val="center"/>
          </w:tcPr>
          <w:p w:rsidR="0080450B" w:rsidRPr="008A7DA3" w:rsidRDefault="0080450B" w:rsidP="00C76A90">
            <w:pPr>
              <w:rPr>
                <w:sz w:val="12"/>
                <w:szCs w:val="12"/>
              </w:rPr>
            </w:pPr>
            <w:proofErr w:type="spellStart"/>
            <w:r w:rsidRPr="008A7DA3">
              <w:rPr>
                <w:sz w:val="12"/>
                <w:szCs w:val="12"/>
              </w:rPr>
              <w:t>Порядина</w:t>
            </w:r>
            <w:proofErr w:type="spellEnd"/>
            <w:r w:rsidRPr="008A7DA3">
              <w:rPr>
                <w:sz w:val="12"/>
                <w:szCs w:val="12"/>
              </w:rPr>
              <w:t xml:space="preserve"> А.С.</w:t>
            </w:r>
          </w:p>
        </w:tc>
        <w:tc>
          <w:tcPr>
            <w:tcW w:w="874" w:type="dxa"/>
            <w:vAlign w:val="center"/>
          </w:tcPr>
          <w:p w:rsidR="0080450B" w:rsidRPr="008A7DA3" w:rsidRDefault="0080450B" w:rsidP="00C76A90">
            <w:pPr>
              <w:jc w:val="center"/>
              <w:rPr>
                <w:sz w:val="12"/>
                <w:szCs w:val="12"/>
              </w:rPr>
            </w:pPr>
          </w:p>
        </w:tc>
        <w:tc>
          <w:tcPr>
            <w:tcW w:w="635" w:type="dxa"/>
            <w:vAlign w:val="center"/>
          </w:tcPr>
          <w:p w:rsidR="0080450B" w:rsidRPr="008A7DA3" w:rsidRDefault="0080450B" w:rsidP="00C76A90">
            <w:pPr>
              <w:jc w:val="center"/>
              <w:rPr>
                <w:sz w:val="12"/>
                <w:szCs w:val="12"/>
              </w:rPr>
            </w:pPr>
            <w:r w:rsidRPr="008A7DA3">
              <w:rPr>
                <w:sz w:val="12"/>
                <w:szCs w:val="12"/>
              </w:rPr>
              <w:t>23.07.2018</w:t>
            </w:r>
          </w:p>
        </w:tc>
        <w:tc>
          <w:tcPr>
            <w:tcW w:w="730" w:type="dxa"/>
            <w:vMerge w:val="restart"/>
            <w:vAlign w:val="center"/>
          </w:tcPr>
          <w:p w:rsidR="0080450B" w:rsidRPr="008A7DA3" w:rsidRDefault="0080450B" w:rsidP="00C76A90">
            <w:pPr>
              <w:jc w:val="center"/>
              <w:rPr>
                <w:sz w:val="12"/>
                <w:szCs w:val="12"/>
              </w:rPr>
            </w:pPr>
            <w:r w:rsidRPr="008A7DA3">
              <w:rPr>
                <w:sz w:val="12"/>
                <w:szCs w:val="12"/>
              </w:rPr>
              <w:t xml:space="preserve">Основная часть проекта межевания территории линейного </w:t>
            </w:r>
          </w:p>
          <w:p w:rsidR="0080450B" w:rsidRPr="008A7DA3" w:rsidRDefault="0080450B" w:rsidP="00C76A90">
            <w:pPr>
              <w:jc w:val="center"/>
              <w:rPr>
                <w:sz w:val="12"/>
                <w:szCs w:val="12"/>
              </w:rPr>
            </w:pPr>
            <w:r w:rsidRPr="008A7DA3">
              <w:rPr>
                <w:sz w:val="12"/>
                <w:szCs w:val="12"/>
              </w:rPr>
              <w:t>объекта</w:t>
            </w:r>
          </w:p>
        </w:tc>
        <w:tc>
          <w:tcPr>
            <w:tcW w:w="443" w:type="dxa"/>
            <w:vAlign w:val="center"/>
          </w:tcPr>
          <w:p w:rsidR="0080450B" w:rsidRPr="008A7DA3" w:rsidRDefault="0080450B" w:rsidP="00C76A90">
            <w:pPr>
              <w:jc w:val="center"/>
              <w:rPr>
                <w:sz w:val="12"/>
                <w:szCs w:val="12"/>
              </w:rPr>
            </w:pPr>
            <w:r w:rsidRPr="008A7DA3">
              <w:rPr>
                <w:sz w:val="12"/>
                <w:szCs w:val="12"/>
              </w:rPr>
              <w:t>Стадия</w:t>
            </w:r>
          </w:p>
        </w:tc>
        <w:tc>
          <w:tcPr>
            <w:tcW w:w="396" w:type="dxa"/>
            <w:vAlign w:val="center"/>
          </w:tcPr>
          <w:p w:rsidR="0080450B" w:rsidRPr="008A7DA3" w:rsidRDefault="0080450B" w:rsidP="00C76A90">
            <w:pPr>
              <w:jc w:val="center"/>
              <w:rPr>
                <w:sz w:val="12"/>
                <w:szCs w:val="12"/>
              </w:rPr>
            </w:pPr>
            <w:r w:rsidRPr="008A7DA3">
              <w:rPr>
                <w:sz w:val="12"/>
                <w:szCs w:val="12"/>
              </w:rPr>
              <w:t>Лист</w:t>
            </w:r>
          </w:p>
        </w:tc>
        <w:tc>
          <w:tcPr>
            <w:tcW w:w="480" w:type="dxa"/>
            <w:vAlign w:val="center"/>
          </w:tcPr>
          <w:p w:rsidR="0080450B" w:rsidRPr="008A7DA3" w:rsidRDefault="0080450B" w:rsidP="00C76A90">
            <w:pPr>
              <w:jc w:val="center"/>
              <w:rPr>
                <w:sz w:val="12"/>
                <w:szCs w:val="12"/>
              </w:rPr>
            </w:pPr>
            <w:r w:rsidRPr="008A7DA3">
              <w:rPr>
                <w:sz w:val="12"/>
                <w:szCs w:val="12"/>
              </w:rPr>
              <w:t>Листов</w:t>
            </w:r>
          </w:p>
        </w:tc>
      </w:tr>
      <w:tr w:rsidR="0080450B" w:rsidRPr="008A7DA3" w:rsidTr="0080450B">
        <w:tc>
          <w:tcPr>
            <w:tcW w:w="586" w:type="dxa"/>
            <w:vAlign w:val="center"/>
          </w:tcPr>
          <w:p w:rsidR="0080450B" w:rsidRPr="008A7DA3" w:rsidRDefault="0080450B" w:rsidP="00C76A90">
            <w:pPr>
              <w:jc w:val="center"/>
              <w:rPr>
                <w:sz w:val="12"/>
                <w:szCs w:val="12"/>
              </w:rPr>
            </w:pPr>
            <w:r w:rsidRPr="008A7DA3">
              <w:rPr>
                <w:sz w:val="12"/>
                <w:szCs w:val="12"/>
              </w:rPr>
              <w:t>Начальник отдела</w:t>
            </w:r>
          </w:p>
        </w:tc>
        <w:tc>
          <w:tcPr>
            <w:tcW w:w="682" w:type="dxa"/>
            <w:vAlign w:val="center"/>
          </w:tcPr>
          <w:p w:rsidR="0080450B" w:rsidRPr="008A7DA3" w:rsidRDefault="0080450B" w:rsidP="00C76A90">
            <w:pPr>
              <w:jc w:val="center"/>
              <w:rPr>
                <w:sz w:val="12"/>
                <w:szCs w:val="12"/>
              </w:rPr>
            </w:pPr>
            <w:proofErr w:type="spellStart"/>
            <w:r w:rsidRPr="008A7DA3">
              <w:rPr>
                <w:sz w:val="12"/>
                <w:szCs w:val="12"/>
              </w:rPr>
              <w:t>КолбасоваА.М</w:t>
            </w:r>
            <w:proofErr w:type="spellEnd"/>
            <w:r w:rsidRPr="008A7DA3">
              <w:rPr>
                <w:sz w:val="12"/>
                <w:szCs w:val="12"/>
              </w:rPr>
              <w:t>.</w:t>
            </w:r>
          </w:p>
        </w:tc>
        <w:tc>
          <w:tcPr>
            <w:tcW w:w="874" w:type="dxa"/>
            <w:vAlign w:val="center"/>
          </w:tcPr>
          <w:p w:rsidR="0080450B" w:rsidRPr="008A7DA3" w:rsidRDefault="0080450B" w:rsidP="00C76A90">
            <w:pPr>
              <w:jc w:val="center"/>
              <w:rPr>
                <w:sz w:val="12"/>
                <w:szCs w:val="12"/>
              </w:rPr>
            </w:pPr>
          </w:p>
        </w:tc>
        <w:tc>
          <w:tcPr>
            <w:tcW w:w="635" w:type="dxa"/>
            <w:vAlign w:val="center"/>
          </w:tcPr>
          <w:p w:rsidR="0080450B" w:rsidRPr="008A7DA3" w:rsidRDefault="0080450B" w:rsidP="00C76A90">
            <w:pPr>
              <w:jc w:val="center"/>
              <w:rPr>
                <w:sz w:val="12"/>
                <w:szCs w:val="12"/>
              </w:rPr>
            </w:pPr>
            <w:r w:rsidRPr="008A7DA3">
              <w:rPr>
                <w:sz w:val="12"/>
                <w:szCs w:val="12"/>
              </w:rPr>
              <w:t>23.07.2018</w:t>
            </w:r>
          </w:p>
        </w:tc>
        <w:tc>
          <w:tcPr>
            <w:tcW w:w="730" w:type="dxa"/>
            <w:vMerge/>
            <w:vAlign w:val="center"/>
          </w:tcPr>
          <w:p w:rsidR="0080450B" w:rsidRPr="008A7DA3" w:rsidRDefault="0080450B" w:rsidP="00C76A90">
            <w:pPr>
              <w:jc w:val="center"/>
              <w:rPr>
                <w:sz w:val="12"/>
                <w:szCs w:val="12"/>
              </w:rPr>
            </w:pPr>
          </w:p>
        </w:tc>
        <w:tc>
          <w:tcPr>
            <w:tcW w:w="443" w:type="dxa"/>
            <w:vAlign w:val="center"/>
          </w:tcPr>
          <w:p w:rsidR="0080450B" w:rsidRPr="008A7DA3" w:rsidRDefault="0080450B" w:rsidP="00C76A90">
            <w:pPr>
              <w:jc w:val="center"/>
              <w:rPr>
                <w:sz w:val="12"/>
                <w:szCs w:val="12"/>
              </w:rPr>
            </w:pPr>
            <w:proofErr w:type="gramStart"/>
            <w:r w:rsidRPr="008A7DA3">
              <w:rPr>
                <w:sz w:val="12"/>
                <w:szCs w:val="12"/>
              </w:rPr>
              <w:t>П</w:t>
            </w:r>
            <w:proofErr w:type="gramEnd"/>
          </w:p>
        </w:tc>
        <w:tc>
          <w:tcPr>
            <w:tcW w:w="396" w:type="dxa"/>
            <w:vAlign w:val="center"/>
          </w:tcPr>
          <w:p w:rsidR="0080450B" w:rsidRPr="008A7DA3" w:rsidRDefault="0080450B" w:rsidP="00C76A90">
            <w:pPr>
              <w:jc w:val="center"/>
              <w:rPr>
                <w:sz w:val="12"/>
                <w:szCs w:val="12"/>
                <w:highlight w:val="yellow"/>
              </w:rPr>
            </w:pPr>
            <w:r w:rsidRPr="008A7DA3">
              <w:rPr>
                <w:sz w:val="12"/>
                <w:szCs w:val="12"/>
              </w:rPr>
              <w:t>2</w:t>
            </w:r>
          </w:p>
        </w:tc>
        <w:tc>
          <w:tcPr>
            <w:tcW w:w="480" w:type="dxa"/>
            <w:vAlign w:val="center"/>
          </w:tcPr>
          <w:p w:rsidR="0080450B" w:rsidRPr="008A7DA3" w:rsidRDefault="0080450B" w:rsidP="00C76A90">
            <w:pPr>
              <w:jc w:val="center"/>
              <w:rPr>
                <w:sz w:val="12"/>
                <w:szCs w:val="12"/>
                <w:highlight w:val="yellow"/>
              </w:rPr>
            </w:pPr>
            <w:r w:rsidRPr="008A7DA3">
              <w:rPr>
                <w:sz w:val="12"/>
                <w:szCs w:val="12"/>
              </w:rPr>
              <w:t>19</w:t>
            </w:r>
          </w:p>
        </w:tc>
      </w:tr>
      <w:tr w:rsidR="0080450B" w:rsidRPr="008A7DA3" w:rsidTr="0080450B">
        <w:tc>
          <w:tcPr>
            <w:tcW w:w="586" w:type="dxa"/>
            <w:vAlign w:val="center"/>
          </w:tcPr>
          <w:p w:rsidR="0080450B" w:rsidRPr="008A7DA3" w:rsidRDefault="0080450B" w:rsidP="00C76A90">
            <w:pPr>
              <w:jc w:val="center"/>
              <w:rPr>
                <w:sz w:val="12"/>
                <w:szCs w:val="12"/>
              </w:rPr>
            </w:pPr>
            <w:r w:rsidRPr="008A7DA3">
              <w:rPr>
                <w:sz w:val="12"/>
                <w:szCs w:val="12"/>
              </w:rPr>
              <w:t>Директор</w:t>
            </w:r>
          </w:p>
        </w:tc>
        <w:tc>
          <w:tcPr>
            <w:tcW w:w="682" w:type="dxa"/>
            <w:vAlign w:val="center"/>
          </w:tcPr>
          <w:p w:rsidR="0080450B" w:rsidRPr="008A7DA3" w:rsidRDefault="0080450B" w:rsidP="00C76A90">
            <w:pPr>
              <w:jc w:val="center"/>
              <w:rPr>
                <w:sz w:val="12"/>
                <w:szCs w:val="12"/>
              </w:rPr>
            </w:pPr>
            <w:proofErr w:type="spellStart"/>
            <w:r w:rsidRPr="008A7DA3">
              <w:rPr>
                <w:sz w:val="12"/>
                <w:szCs w:val="12"/>
              </w:rPr>
              <w:t>Хурчак</w:t>
            </w:r>
            <w:proofErr w:type="spellEnd"/>
            <w:r w:rsidRPr="008A7DA3">
              <w:rPr>
                <w:sz w:val="12"/>
                <w:szCs w:val="12"/>
              </w:rPr>
              <w:t xml:space="preserve"> Е.В.</w:t>
            </w:r>
          </w:p>
        </w:tc>
        <w:tc>
          <w:tcPr>
            <w:tcW w:w="874" w:type="dxa"/>
            <w:vAlign w:val="center"/>
          </w:tcPr>
          <w:p w:rsidR="0080450B" w:rsidRPr="008A7DA3" w:rsidRDefault="0080450B" w:rsidP="00C76A90">
            <w:pPr>
              <w:jc w:val="center"/>
              <w:rPr>
                <w:sz w:val="12"/>
                <w:szCs w:val="12"/>
              </w:rPr>
            </w:pPr>
          </w:p>
        </w:tc>
        <w:tc>
          <w:tcPr>
            <w:tcW w:w="635" w:type="dxa"/>
            <w:vAlign w:val="center"/>
          </w:tcPr>
          <w:p w:rsidR="0080450B" w:rsidRPr="008A7DA3" w:rsidRDefault="0080450B" w:rsidP="00C76A90">
            <w:pPr>
              <w:jc w:val="center"/>
              <w:rPr>
                <w:sz w:val="12"/>
                <w:szCs w:val="12"/>
              </w:rPr>
            </w:pPr>
            <w:r w:rsidRPr="008A7DA3">
              <w:rPr>
                <w:sz w:val="12"/>
                <w:szCs w:val="12"/>
              </w:rPr>
              <w:t>23.07.2018</w:t>
            </w:r>
          </w:p>
        </w:tc>
        <w:tc>
          <w:tcPr>
            <w:tcW w:w="730" w:type="dxa"/>
            <w:vMerge/>
            <w:vAlign w:val="center"/>
          </w:tcPr>
          <w:p w:rsidR="0080450B" w:rsidRPr="008A7DA3" w:rsidRDefault="0080450B" w:rsidP="00C76A90">
            <w:pPr>
              <w:jc w:val="center"/>
              <w:rPr>
                <w:sz w:val="12"/>
                <w:szCs w:val="12"/>
              </w:rPr>
            </w:pPr>
          </w:p>
        </w:tc>
        <w:tc>
          <w:tcPr>
            <w:tcW w:w="1319" w:type="dxa"/>
            <w:gridSpan w:val="3"/>
            <w:vAlign w:val="center"/>
          </w:tcPr>
          <w:p w:rsidR="0080450B" w:rsidRPr="008A7DA3" w:rsidRDefault="0080450B" w:rsidP="00C76A90">
            <w:pPr>
              <w:jc w:val="center"/>
              <w:rPr>
                <w:sz w:val="12"/>
                <w:szCs w:val="12"/>
              </w:rPr>
            </w:pPr>
            <w:r w:rsidRPr="008A7DA3">
              <w:rPr>
                <w:sz w:val="12"/>
                <w:szCs w:val="12"/>
              </w:rPr>
              <w:t>ООО «</w:t>
            </w:r>
            <w:proofErr w:type="spellStart"/>
            <w:r w:rsidRPr="008A7DA3">
              <w:rPr>
                <w:sz w:val="12"/>
                <w:szCs w:val="12"/>
              </w:rPr>
              <w:t>ГвинГрейс</w:t>
            </w:r>
            <w:proofErr w:type="spellEnd"/>
            <w:r w:rsidRPr="008A7DA3">
              <w:rPr>
                <w:sz w:val="12"/>
                <w:szCs w:val="12"/>
              </w:rPr>
              <w:t>»</w:t>
            </w:r>
          </w:p>
        </w:tc>
      </w:tr>
    </w:tbl>
    <w:p w:rsidR="009E3616" w:rsidRDefault="009E3616" w:rsidP="00C76A90">
      <w:pPr>
        <w:jc w:val="both"/>
        <w:rPr>
          <w:sz w:val="16"/>
          <w:szCs w:val="16"/>
        </w:rPr>
      </w:pPr>
    </w:p>
    <w:tbl>
      <w:tblPr>
        <w:tblStyle w:val="af5"/>
        <w:tblW w:w="5000" w:type="pct"/>
        <w:tblLayout w:type="fixed"/>
        <w:tblCellMar>
          <w:left w:w="28" w:type="dxa"/>
          <w:right w:w="28" w:type="dxa"/>
        </w:tblCellMar>
        <w:tblLook w:val="04A0"/>
      </w:tblPr>
      <w:tblGrid>
        <w:gridCol w:w="4242"/>
        <w:gridCol w:w="424"/>
      </w:tblGrid>
      <w:tr w:rsidR="0080450B" w:rsidRPr="008A7DA3" w:rsidTr="0080450B">
        <w:tc>
          <w:tcPr>
            <w:tcW w:w="4826" w:type="dxa"/>
            <w:gridSpan w:val="2"/>
            <w:vAlign w:val="center"/>
          </w:tcPr>
          <w:p w:rsidR="0080450B" w:rsidRPr="008A7DA3" w:rsidRDefault="0080450B" w:rsidP="00C76A90">
            <w:pPr>
              <w:pStyle w:val="af0"/>
              <w:autoSpaceDE w:val="0"/>
              <w:autoSpaceDN w:val="0"/>
              <w:adjustRightInd w:val="0"/>
              <w:ind w:left="0"/>
              <w:contextualSpacing w:val="0"/>
              <w:jc w:val="center"/>
              <w:rPr>
                <w:bCs/>
                <w:sz w:val="12"/>
                <w:szCs w:val="12"/>
              </w:rPr>
            </w:pPr>
            <w:r w:rsidRPr="008A7DA3">
              <w:rPr>
                <w:bCs/>
                <w:sz w:val="12"/>
                <w:szCs w:val="12"/>
              </w:rPr>
              <w:t>1. Пояснительная записка</w:t>
            </w:r>
          </w:p>
          <w:p w:rsidR="0080450B" w:rsidRPr="008A7DA3" w:rsidRDefault="0080450B" w:rsidP="00C76A90">
            <w:pPr>
              <w:pStyle w:val="af0"/>
              <w:autoSpaceDE w:val="0"/>
              <w:autoSpaceDN w:val="0"/>
              <w:adjustRightInd w:val="0"/>
              <w:ind w:left="0"/>
              <w:contextualSpacing w:val="0"/>
              <w:jc w:val="center"/>
              <w:rPr>
                <w:bCs/>
                <w:sz w:val="12"/>
                <w:szCs w:val="12"/>
              </w:rPr>
            </w:pPr>
            <w:r w:rsidRPr="008A7DA3">
              <w:rPr>
                <w:bCs/>
                <w:sz w:val="12"/>
                <w:szCs w:val="12"/>
              </w:rPr>
              <w:t>1.1 ОБЩИЕ СВЕДЕНИЯ</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xml:space="preserve">Проект планировки и проект межевания территории на объект: «Межпоселковый газопровод высокого давления (1,2 </w:t>
            </w:r>
            <w:proofErr w:type="spellStart"/>
            <w:r w:rsidRPr="008A7DA3">
              <w:rPr>
                <w:rFonts w:eastAsia="Arial"/>
                <w:spacing w:val="-1"/>
                <w:sz w:val="12"/>
                <w:szCs w:val="12"/>
              </w:rPr>
              <w:t>Мпа</w:t>
            </w:r>
            <w:proofErr w:type="spellEnd"/>
            <w:r w:rsidRPr="008A7DA3">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rFonts w:eastAsia="Arial"/>
                <w:spacing w:val="-1"/>
                <w:sz w:val="12"/>
                <w:szCs w:val="12"/>
              </w:rPr>
              <w:t>п</w:t>
            </w:r>
            <w:proofErr w:type="spellEnd"/>
            <w:r w:rsidRPr="008A7DA3">
              <w:rPr>
                <w:rFonts w:eastAsia="Arial"/>
                <w:spacing w:val="-1"/>
                <w:sz w:val="12"/>
                <w:szCs w:val="12"/>
              </w:rPr>
              <w:t>/м с</w:t>
            </w:r>
            <w:proofErr w:type="gramStart"/>
            <w:r w:rsidRPr="008A7DA3">
              <w:rPr>
                <w:rFonts w:eastAsia="Arial"/>
                <w:spacing w:val="-1"/>
                <w:sz w:val="12"/>
                <w:szCs w:val="12"/>
              </w:rPr>
              <w:t>.Е</w:t>
            </w:r>
            <w:proofErr w:type="gramEnd"/>
            <w:r w:rsidRPr="008A7DA3">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подготовлен ООО «</w:t>
            </w:r>
            <w:proofErr w:type="spellStart"/>
            <w:r w:rsidRPr="008A7DA3">
              <w:rPr>
                <w:rFonts w:eastAsia="Arial"/>
                <w:spacing w:val="-1"/>
                <w:sz w:val="12"/>
                <w:szCs w:val="12"/>
              </w:rPr>
              <w:t>ГвинГрейс</w:t>
            </w:r>
            <w:proofErr w:type="spellEnd"/>
            <w:r w:rsidRPr="008A7DA3">
              <w:rPr>
                <w:rFonts w:eastAsia="Arial"/>
                <w:spacing w:val="-1"/>
                <w:sz w:val="12"/>
                <w:szCs w:val="12"/>
              </w:rPr>
              <w:t xml:space="preserve">» в рамках выполнения работ по договору подряда  №Н2904 от 26.04.2018  года на основании Задания на подготовку документации по планировке территории (проект планировки и проект межевания) для размещения линейного объекта: межпоселковый газопровод высокого давления (1,2 </w:t>
            </w:r>
            <w:proofErr w:type="spellStart"/>
            <w:r w:rsidRPr="008A7DA3">
              <w:rPr>
                <w:rFonts w:eastAsia="Arial"/>
                <w:spacing w:val="-1"/>
                <w:sz w:val="12"/>
                <w:szCs w:val="12"/>
              </w:rPr>
              <w:t>Мпа</w:t>
            </w:r>
            <w:proofErr w:type="spellEnd"/>
            <w:r w:rsidRPr="008A7DA3">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rFonts w:eastAsia="Arial"/>
                <w:spacing w:val="-1"/>
                <w:sz w:val="12"/>
                <w:szCs w:val="12"/>
              </w:rPr>
              <w:t>п</w:t>
            </w:r>
            <w:proofErr w:type="spellEnd"/>
            <w:r w:rsidRPr="008A7DA3">
              <w:rPr>
                <w:rFonts w:eastAsia="Arial"/>
                <w:spacing w:val="-1"/>
                <w:sz w:val="12"/>
                <w:szCs w:val="12"/>
              </w:rPr>
              <w:t>/м с</w:t>
            </w:r>
            <w:proofErr w:type="gramStart"/>
            <w:r w:rsidRPr="008A7DA3">
              <w:rPr>
                <w:rFonts w:eastAsia="Arial"/>
                <w:spacing w:val="-1"/>
                <w:sz w:val="12"/>
                <w:szCs w:val="12"/>
              </w:rPr>
              <w:t>.Е</w:t>
            </w:r>
            <w:proofErr w:type="gramEnd"/>
            <w:r w:rsidRPr="008A7DA3">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 утвержденного Постановлением Администрации городского поселения – город Павловск Павловского муниципального района Воронежской области №110 от 14.03.2018 </w:t>
            </w:r>
            <w:proofErr w:type="spellStart"/>
            <w:r w:rsidRPr="008A7DA3">
              <w:rPr>
                <w:rFonts w:eastAsia="Arial"/>
                <w:spacing w:val="-1"/>
                <w:sz w:val="12"/>
                <w:szCs w:val="12"/>
              </w:rPr>
              <w:t>года.Реквизиты</w:t>
            </w:r>
            <w:proofErr w:type="spellEnd"/>
            <w:r w:rsidRPr="008A7DA3">
              <w:rPr>
                <w:rFonts w:eastAsia="Arial"/>
                <w:spacing w:val="-1"/>
                <w:sz w:val="12"/>
                <w:szCs w:val="12"/>
              </w:rPr>
              <w:t xml:space="preserve"> сторон приведены ниже:</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Исполнитель: ООО «</w:t>
            </w:r>
            <w:proofErr w:type="spellStart"/>
            <w:r w:rsidRPr="008A7DA3">
              <w:rPr>
                <w:rFonts w:eastAsia="Arial"/>
                <w:spacing w:val="-1"/>
                <w:sz w:val="12"/>
                <w:szCs w:val="12"/>
              </w:rPr>
              <w:t>ГвинГрейс</w:t>
            </w:r>
            <w:proofErr w:type="spellEnd"/>
            <w:r w:rsidRPr="008A7DA3">
              <w:rPr>
                <w:rFonts w:eastAsia="Arial"/>
                <w:spacing w:val="-1"/>
                <w:sz w:val="12"/>
                <w:szCs w:val="12"/>
              </w:rPr>
              <w:t xml:space="preserve">», 394042, Ленинский проспект, д.124Б, оф.295,Тел./факс (4732) 606-756, тел. (4732) 606-757, ИНН 3661051183, КПП 361601001, </w:t>
            </w:r>
            <w:proofErr w:type="spellStart"/>
            <w:r w:rsidRPr="008A7DA3">
              <w:rPr>
                <w:rFonts w:eastAsia="Arial"/>
                <w:spacing w:val="-1"/>
                <w:sz w:val="12"/>
                <w:szCs w:val="12"/>
              </w:rPr>
              <w:t>gvgr.zem@mail.ru</w:t>
            </w:r>
            <w:proofErr w:type="spellEnd"/>
            <w:r w:rsidRPr="008A7DA3">
              <w:rPr>
                <w:rFonts w:eastAsia="Arial"/>
                <w:spacing w:val="-1"/>
                <w:sz w:val="12"/>
                <w:szCs w:val="12"/>
              </w:rPr>
              <w:t>.</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Заказчик: Открытое акционерное общество «Газпром газораспределение Воронеж» (ОАО «Газпром газораспределение Воронеж»).</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Исходными данными для разработки данного проекта являются следующие документы и материалы:</w:t>
            </w:r>
          </w:p>
          <w:p w:rsidR="0080450B" w:rsidRPr="008A7DA3" w:rsidRDefault="0080450B" w:rsidP="00C76A90">
            <w:pPr>
              <w:pStyle w:val="af0"/>
              <w:autoSpaceDE w:val="0"/>
              <w:autoSpaceDN w:val="0"/>
              <w:adjustRightInd w:val="0"/>
              <w:ind w:left="0"/>
              <w:contextualSpacing w:val="0"/>
              <w:jc w:val="both"/>
              <w:rPr>
                <w:sz w:val="12"/>
                <w:szCs w:val="12"/>
              </w:rPr>
            </w:pPr>
            <w:r w:rsidRPr="008A7DA3">
              <w:rPr>
                <w:sz w:val="12"/>
                <w:szCs w:val="12"/>
              </w:rPr>
              <w:t xml:space="preserve">- </w:t>
            </w:r>
            <w:r w:rsidRPr="008A7DA3">
              <w:rPr>
                <w:rFonts w:eastAsia="Arial"/>
                <w:bCs/>
                <w:spacing w:val="-1"/>
                <w:sz w:val="12"/>
                <w:szCs w:val="12"/>
              </w:rPr>
              <w:t>Задание на подготовку документации по планировке территории (проект планировки и проект межевания</w:t>
            </w:r>
            <w:proofErr w:type="gramStart"/>
            <w:r w:rsidRPr="008A7DA3">
              <w:rPr>
                <w:rFonts w:eastAsia="Arial"/>
                <w:bCs/>
                <w:spacing w:val="-1"/>
                <w:sz w:val="12"/>
                <w:szCs w:val="12"/>
              </w:rPr>
              <w:t>)д</w:t>
            </w:r>
            <w:proofErr w:type="gramEnd"/>
            <w:r w:rsidRPr="008A7DA3">
              <w:rPr>
                <w:rFonts w:eastAsia="Arial"/>
                <w:bCs/>
                <w:spacing w:val="-1"/>
                <w:sz w:val="12"/>
                <w:szCs w:val="12"/>
              </w:rPr>
              <w:t xml:space="preserve">ля размещения линейного объекта: межпоселковый газопровод высокого давления (1,2 </w:t>
            </w:r>
            <w:proofErr w:type="spellStart"/>
            <w:r w:rsidRPr="008A7DA3">
              <w:rPr>
                <w:rFonts w:eastAsia="Arial"/>
                <w:bCs/>
                <w:spacing w:val="-1"/>
                <w:sz w:val="12"/>
                <w:szCs w:val="12"/>
              </w:rPr>
              <w:t>Мпа</w:t>
            </w:r>
            <w:proofErr w:type="spellEnd"/>
            <w:r w:rsidRPr="008A7DA3">
              <w:rPr>
                <w:rFonts w:eastAsia="Arial"/>
                <w:bCs/>
                <w:spacing w:val="-1"/>
                <w:sz w:val="12"/>
                <w:szCs w:val="12"/>
              </w:rPr>
              <w:t xml:space="preserve">) от выхода </w:t>
            </w:r>
            <w:proofErr w:type="spellStart"/>
            <w:r w:rsidRPr="008A7DA3">
              <w:rPr>
                <w:rFonts w:eastAsia="Arial"/>
                <w:bCs/>
                <w:spacing w:val="-1"/>
                <w:sz w:val="12"/>
                <w:szCs w:val="12"/>
              </w:rPr>
              <w:t>ГРСПавловск</w:t>
            </w:r>
            <w:proofErr w:type="spellEnd"/>
            <w:r w:rsidRPr="008A7DA3">
              <w:rPr>
                <w:rFonts w:eastAsia="Arial"/>
                <w:bCs/>
                <w:spacing w:val="-1"/>
                <w:sz w:val="12"/>
                <w:szCs w:val="12"/>
              </w:rPr>
              <w:t xml:space="preserve"> (1,2 МПа) до действующего межпоселкового газопровода высокого давления</w:t>
            </w:r>
          </w:p>
        </w:tc>
      </w:tr>
      <w:tr w:rsidR="0080450B" w:rsidRPr="008A7DA3" w:rsidTr="0080450B">
        <w:tc>
          <w:tcPr>
            <w:tcW w:w="4390" w:type="dxa"/>
            <w:vMerge w:val="restart"/>
            <w:vAlign w:val="center"/>
          </w:tcPr>
          <w:p w:rsidR="0080450B" w:rsidRPr="008A7DA3" w:rsidRDefault="0080450B" w:rsidP="00C76A90">
            <w:pPr>
              <w:jc w:val="center"/>
              <w:rPr>
                <w:sz w:val="12"/>
                <w:szCs w:val="12"/>
              </w:rPr>
            </w:pPr>
            <w:r w:rsidRPr="008A7DA3">
              <w:rPr>
                <w:sz w:val="12"/>
                <w:szCs w:val="12"/>
              </w:rPr>
              <w:t xml:space="preserve">Проект межевания территории линейного объекта: «Межпоселковый газопровод высокого давления (1,2 </w:t>
            </w:r>
            <w:proofErr w:type="spellStart"/>
            <w:r w:rsidRPr="008A7DA3">
              <w:rPr>
                <w:sz w:val="12"/>
                <w:szCs w:val="12"/>
              </w:rPr>
              <w:t>Мпа</w:t>
            </w:r>
            <w:proofErr w:type="spellEnd"/>
            <w:r w:rsidRPr="008A7DA3">
              <w:rPr>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sz w:val="12"/>
                <w:szCs w:val="12"/>
              </w:rPr>
              <w:t>п</w:t>
            </w:r>
            <w:proofErr w:type="spellEnd"/>
            <w:r w:rsidRPr="008A7DA3">
              <w:rPr>
                <w:sz w:val="12"/>
                <w:szCs w:val="12"/>
              </w:rPr>
              <w:t>/м с</w:t>
            </w:r>
            <w:proofErr w:type="gramStart"/>
            <w:r w:rsidRPr="008A7DA3">
              <w:rPr>
                <w:sz w:val="12"/>
                <w:szCs w:val="12"/>
              </w:rPr>
              <w:t>.Е</w:t>
            </w:r>
            <w:proofErr w:type="gramEnd"/>
            <w:r w:rsidRPr="008A7DA3">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80450B" w:rsidRPr="008A7DA3" w:rsidRDefault="0080450B" w:rsidP="00C76A90">
            <w:pPr>
              <w:jc w:val="center"/>
              <w:rPr>
                <w:sz w:val="12"/>
                <w:szCs w:val="12"/>
              </w:rPr>
            </w:pPr>
            <w:r w:rsidRPr="008A7DA3">
              <w:rPr>
                <w:sz w:val="12"/>
                <w:szCs w:val="12"/>
              </w:rPr>
              <w:t>Лист</w:t>
            </w:r>
          </w:p>
        </w:tc>
      </w:tr>
      <w:tr w:rsidR="0080450B" w:rsidRPr="008A7DA3" w:rsidTr="0080450B">
        <w:tc>
          <w:tcPr>
            <w:tcW w:w="4390" w:type="dxa"/>
            <w:vMerge/>
            <w:vAlign w:val="center"/>
          </w:tcPr>
          <w:p w:rsidR="0080450B" w:rsidRPr="008A7DA3" w:rsidRDefault="0080450B" w:rsidP="00C76A90">
            <w:pPr>
              <w:jc w:val="center"/>
              <w:rPr>
                <w:sz w:val="12"/>
                <w:szCs w:val="12"/>
              </w:rPr>
            </w:pPr>
          </w:p>
        </w:tc>
        <w:tc>
          <w:tcPr>
            <w:tcW w:w="436" w:type="dxa"/>
            <w:vAlign w:val="center"/>
          </w:tcPr>
          <w:p w:rsidR="0080450B" w:rsidRPr="008A7DA3" w:rsidRDefault="0080450B" w:rsidP="00C76A90">
            <w:pPr>
              <w:jc w:val="center"/>
              <w:rPr>
                <w:sz w:val="12"/>
                <w:szCs w:val="12"/>
              </w:rPr>
            </w:pPr>
            <w:r w:rsidRPr="008A7DA3">
              <w:rPr>
                <w:sz w:val="12"/>
                <w:szCs w:val="12"/>
              </w:rPr>
              <w:t>3</w:t>
            </w:r>
          </w:p>
        </w:tc>
      </w:tr>
    </w:tbl>
    <w:p w:rsidR="009E3616" w:rsidRDefault="009E3616" w:rsidP="00C76A90">
      <w:pPr>
        <w:jc w:val="both"/>
        <w:rPr>
          <w:sz w:val="16"/>
          <w:szCs w:val="16"/>
        </w:rPr>
      </w:pPr>
    </w:p>
    <w:tbl>
      <w:tblPr>
        <w:tblStyle w:val="af5"/>
        <w:tblW w:w="5000" w:type="pct"/>
        <w:tblLayout w:type="fixed"/>
        <w:tblCellMar>
          <w:left w:w="28" w:type="dxa"/>
          <w:right w:w="28" w:type="dxa"/>
        </w:tblCellMar>
        <w:tblLook w:val="04A0"/>
      </w:tblPr>
      <w:tblGrid>
        <w:gridCol w:w="4242"/>
        <w:gridCol w:w="424"/>
      </w:tblGrid>
      <w:tr w:rsidR="0080450B" w:rsidRPr="008A7DA3" w:rsidTr="0080450B">
        <w:tc>
          <w:tcPr>
            <w:tcW w:w="4826" w:type="dxa"/>
            <w:gridSpan w:val="2"/>
            <w:vAlign w:val="center"/>
          </w:tcPr>
          <w:p w:rsidR="0080450B" w:rsidRPr="008A7DA3" w:rsidRDefault="0080450B" w:rsidP="00C76A90">
            <w:pPr>
              <w:autoSpaceDE w:val="0"/>
              <w:autoSpaceDN w:val="0"/>
              <w:adjustRightInd w:val="0"/>
              <w:jc w:val="both"/>
              <w:rPr>
                <w:rFonts w:eastAsia="Arial"/>
                <w:bCs/>
                <w:spacing w:val="-1"/>
                <w:sz w:val="12"/>
                <w:szCs w:val="12"/>
              </w:rPr>
            </w:pPr>
            <w:r w:rsidRPr="008A7DA3">
              <w:rPr>
                <w:rFonts w:eastAsia="Arial"/>
                <w:bCs/>
                <w:spacing w:val="-1"/>
                <w:sz w:val="12"/>
                <w:szCs w:val="12"/>
              </w:rPr>
              <w:t xml:space="preserve">4519 </w:t>
            </w:r>
            <w:proofErr w:type="spellStart"/>
            <w:r w:rsidRPr="008A7DA3">
              <w:rPr>
                <w:rFonts w:eastAsia="Arial"/>
                <w:bCs/>
                <w:spacing w:val="-1"/>
                <w:sz w:val="12"/>
                <w:szCs w:val="12"/>
              </w:rPr>
              <w:t>п</w:t>
            </w:r>
            <w:proofErr w:type="spellEnd"/>
            <w:r w:rsidRPr="008A7DA3">
              <w:rPr>
                <w:rFonts w:eastAsia="Arial"/>
                <w:bCs/>
                <w:spacing w:val="-1"/>
                <w:sz w:val="12"/>
                <w:szCs w:val="12"/>
              </w:rPr>
              <w:t>/м с</w:t>
            </w:r>
            <w:proofErr w:type="gramStart"/>
            <w:r w:rsidRPr="008A7DA3">
              <w:rPr>
                <w:rFonts w:eastAsia="Arial"/>
                <w:bCs/>
                <w:spacing w:val="-1"/>
                <w:sz w:val="12"/>
                <w:szCs w:val="12"/>
              </w:rPr>
              <w:t>.Е</w:t>
            </w:r>
            <w:proofErr w:type="gramEnd"/>
            <w:r w:rsidRPr="008A7DA3">
              <w:rPr>
                <w:rFonts w:eastAsia="Arial"/>
                <w:bCs/>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80450B" w:rsidRPr="008A7DA3" w:rsidRDefault="0080450B" w:rsidP="00C76A90">
            <w:pPr>
              <w:pStyle w:val="af0"/>
              <w:autoSpaceDE w:val="0"/>
              <w:autoSpaceDN w:val="0"/>
              <w:adjustRightInd w:val="0"/>
              <w:ind w:left="0"/>
              <w:contextualSpacing w:val="0"/>
              <w:jc w:val="both"/>
              <w:rPr>
                <w:rFonts w:eastAsia="Arial"/>
                <w:bCs/>
                <w:spacing w:val="-1"/>
                <w:sz w:val="12"/>
                <w:szCs w:val="12"/>
              </w:rPr>
            </w:pPr>
            <w:r w:rsidRPr="008A7DA3">
              <w:rPr>
                <w:rFonts w:eastAsia="Arial"/>
                <w:bCs/>
                <w:spacing w:val="-1"/>
                <w:sz w:val="12"/>
                <w:szCs w:val="12"/>
              </w:rPr>
              <w:t xml:space="preserve">- Постановление Администрации городского поселения – город Павловск Павловского муниципального района Воронежской области №110 от 14.03.2018 года «О подготовке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8A7DA3">
              <w:rPr>
                <w:rFonts w:eastAsia="Arial"/>
                <w:bCs/>
                <w:spacing w:val="-1"/>
                <w:sz w:val="12"/>
                <w:szCs w:val="12"/>
              </w:rPr>
              <w:t>Мпа</w:t>
            </w:r>
            <w:proofErr w:type="spellEnd"/>
            <w:r w:rsidRPr="008A7DA3">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rFonts w:eastAsia="Arial"/>
                <w:bCs/>
                <w:spacing w:val="-1"/>
                <w:sz w:val="12"/>
                <w:szCs w:val="12"/>
              </w:rPr>
              <w:t>п</w:t>
            </w:r>
            <w:proofErr w:type="spellEnd"/>
            <w:r w:rsidRPr="008A7DA3">
              <w:rPr>
                <w:rFonts w:eastAsia="Arial"/>
                <w:bCs/>
                <w:spacing w:val="-1"/>
                <w:sz w:val="12"/>
                <w:szCs w:val="12"/>
              </w:rPr>
              <w:t>/м с</w:t>
            </w:r>
            <w:proofErr w:type="gramStart"/>
            <w:r w:rsidRPr="008A7DA3">
              <w:rPr>
                <w:rFonts w:eastAsia="Arial"/>
                <w:bCs/>
                <w:spacing w:val="-1"/>
                <w:sz w:val="12"/>
                <w:szCs w:val="12"/>
              </w:rPr>
              <w:t>.Е</w:t>
            </w:r>
            <w:proofErr w:type="gramEnd"/>
            <w:r w:rsidRPr="008A7DA3">
              <w:rPr>
                <w:rFonts w:eastAsia="Arial"/>
                <w:bCs/>
                <w:spacing w:val="-1"/>
                <w:sz w:val="12"/>
                <w:szCs w:val="12"/>
              </w:rPr>
              <w:t>лизаветовка Павловского района Воронежской области, расположенного в г.</w:t>
            </w:r>
            <w:proofErr w:type="gramStart"/>
            <w:r w:rsidRPr="008A7DA3">
              <w:rPr>
                <w:rFonts w:eastAsia="Arial"/>
                <w:bCs/>
                <w:spacing w:val="-1"/>
                <w:sz w:val="12"/>
                <w:szCs w:val="12"/>
              </w:rPr>
              <w:t>Павловске</w:t>
            </w:r>
            <w:proofErr w:type="gramEnd"/>
            <w:r w:rsidRPr="008A7DA3">
              <w:rPr>
                <w:rFonts w:eastAsia="Arial"/>
                <w:bCs/>
                <w:spacing w:val="-1"/>
                <w:sz w:val="12"/>
                <w:szCs w:val="12"/>
              </w:rPr>
              <w:t xml:space="preserve"> Павловского муниципального района Воронежской области»;</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Инвентаризационные данные по землепользованию, информация о земельных участках, прошедших государственный кадастровый учет;</w:t>
            </w:r>
          </w:p>
          <w:p w:rsidR="0080450B" w:rsidRPr="008A7DA3" w:rsidRDefault="0080450B" w:rsidP="00C76A90">
            <w:pPr>
              <w:pStyle w:val="af0"/>
              <w:autoSpaceDE w:val="0"/>
              <w:autoSpaceDN w:val="0"/>
              <w:adjustRightInd w:val="0"/>
              <w:ind w:left="0"/>
              <w:contextualSpacing w:val="0"/>
              <w:jc w:val="both"/>
              <w:rPr>
                <w:rFonts w:eastAsia="Arial"/>
                <w:bCs/>
                <w:spacing w:val="-1"/>
                <w:sz w:val="12"/>
                <w:szCs w:val="12"/>
              </w:rPr>
            </w:pPr>
            <w:r w:rsidRPr="008A7DA3">
              <w:rPr>
                <w:rFonts w:eastAsia="Arial"/>
                <w:spacing w:val="-1"/>
                <w:sz w:val="12"/>
                <w:szCs w:val="12"/>
              </w:rPr>
              <w:t xml:space="preserve">- </w:t>
            </w:r>
            <w:r w:rsidRPr="008A7DA3">
              <w:rPr>
                <w:rFonts w:eastAsia="Arial"/>
                <w:bCs/>
                <w:spacing w:val="-1"/>
                <w:sz w:val="12"/>
                <w:szCs w:val="12"/>
              </w:rPr>
              <w:t>Правила землепользования и застройки городского поселения город Павловск;</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Иная ранее утвержденная градостроительная документация;</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Региональные и местные нормативы градостроительного проектирования.</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Градостроительный кодекс Российской Федерации;</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Земельный кодекс Российской Федерации;</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СП 42-101-2003 «Общие положения по проектированию строительству</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газораспределительных систем из металлических и полиэтиленовых труб».</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xml:space="preserve">- СП 42-103-2003 «Проектирование и строительство газопроводов из </w:t>
            </w:r>
            <w:proofErr w:type="spellStart"/>
            <w:r w:rsidRPr="008A7DA3">
              <w:rPr>
                <w:rFonts w:eastAsia="Arial"/>
                <w:spacing w:val="-1"/>
                <w:sz w:val="12"/>
                <w:szCs w:val="12"/>
              </w:rPr>
              <w:t>полиэтиленовыхтруб</w:t>
            </w:r>
            <w:proofErr w:type="spellEnd"/>
            <w:r w:rsidRPr="008A7DA3">
              <w:rPr>
                <w:rFonts w:eastAsia="Arial"/>
                <w:spacing w:val="-1"/>
                <w:sz w:val="12"/>
                <w:szCs w:val="12"/>
              </w:rPr>
              <w:t xml:space="preserve"> и реконструкция изношенных труб.</w:t>
            </w:r>
          </w:p>
          <w:p w:rsidR="0080450B" w:rsidRPr="008A7DA3" w:rsidRDefault="0080450B" w:rsidP="00C76A90">
            <w:pPr>
              <w:autoSpaceDE w:val="0"/>
              <w:autoSpaceDN w:val="0"/>
              <w:adjustRightInd w:val="0"/>
              <w:jc w:val="both"/>
              <w:rPr>
                <w:rFonts w:eastAsia="Arial"/>
                <w:spacing w:val="-1"/>
                <w:sz w:val="12"/>
                <w:szCs w:val="12"/>
              </w:rPr>
            </w:pPr>
            <w:r w:rsidRPr="008A7DA3">
              <w:rPr>
                <w:rFonts w:eastAsia="Arial"/>
                <w:spacing w:val="-1"/>
                <w:sz w:val="12"/>
                <w:szCs w:val="12"/>
              </w:rPr>
              <w:t xml:space="preserve">- </w:t>
            </w:r>
            <w:proofErr w:type="spellStart"/>
            <w:r w:rsidRPr="008A7DA3">
              <w:rPr>
                <w:rFonts w:eastAsia="Arial"/>
                <w:spacing w:val="-1"/>
                <w:sz w:val="12"/>
                <w:szCs w:val="12"/>
              </w:rPr>
              <w:t>СНиП</w:t>
            </w:r>
            <w:proofErr w:type="spellEnd"/>
            <w:r w:rsidRPr="008A7DA3">
              <w:rPr>
                <w:rFonts w:eastAsia="Arial"/>
                <w:spacing w:val="-1"/>
                <w:sz w:val="12"/>
                <w:szCs w:val="12"/>
              </w:rPr>
              <w:t xml:space="preserve"> 12-01.2004 “Организация строительства”; «Актуализированная редакция»</w:t>
            </w:r>
          </w:p>
        </w:tc>
      </w:tr>
      <w:tr w:rsidR="0080450B" w:rsidRPr="008A7DA3" w:rsidTr="0080450B">
        <w:tc>
          <w:tcPr>
            <w:tcW w:w="4390" w:type="dxa"/>
            <w:vMerge w:val="restart"/>
            <w:vAlign w:val="center"/>
          </w:tcPr>
          <w:p w:rsidR="0080450B" w:rsidRPr="008A7DA3" w:rsidRDefault="0080450B" w:rsidP="00C76A90">
            <w:pPr>
              <w:jc w:val="center"/>
              <w:rPr>
                <w:sz w:val="12"/>
                <w:szCs w:val="12"/>
              </w:rPr>
            </w:pPr>
            <w:r w:rsidRPr="008A7DA3">
              <w:rPr>
                <w:sz w:val="12"/>
                <w:szCs w:val="12"/>
              </w:rPr>
              <w:t xml:space="preserve">Проект межевания территории линейного объекта: «Межпоселковый газопровод высокого давления (1,2 </w:t>
            </w:r>
            <w:proofErr w:type="spellStart"/>
            <w:r w:rsidRPr="008A7DA3">
              <w:rPr>
                <w:sz w:val="12"/>
                <w:szCs w:val="12"/>
              </w:rPr>
              <w:t>Мпа</w:t>
            </w:r>
            <w:proofErr w:type="spellEnd"/>
            <w:r w:rsidRPr="008A7DA3">
              <w:rPr>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sz w:val="12"/>
                <w:szCs w:val="12"/>
              </w:rPr>
              <w:t>п</w:t>
            </w:r>
            <w:proofErr w:type="spellEnd"/>
            <w:r w:rsidRPr="008A7DA3">
              <w:rPr>
                <w:sz w:val="12"/>
                <w:szCs w:val="12"/>
              </w:rPr>
              <w:t>/м с</w:t>
            </w:r>
            <w:proofErr w:type="gramStart"/>
            <w:r w:rsidRPr="008A7DA3">
              <w:rPr>
                <w:sz w:val="12"/>
                <w:szCs w:val="12"/>
              </w:rPr>
              <w:t>.Е</w:t>
            </w:r>
            <w:proofErr w:type="gramEnd"/>
            <w:r w:rsidRPr="008A7DA3">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80450B" w:rsidRPr="008A7DA3" w:rsidRDefault="0080450B" w:rsidP="00C76A90">
            <w:pPr>
              <w:jc w:val="center"/>
              <w:rPr>
                <w:sz w:val="12"/>
                <w:szCs w:val="12"/>
              </w:rPr>
            </w:pPr>
            <w:r w:rsidRPr="008A7DA3">
              <w:rPr>
                <w:sz w:val="12"/>
                <w:szCs w:val="12"/>
              </w:rPr>
              <w:t>Лист</w:t>
            </w:r>
          </w:p>
        </w:tc>
      </w:tr>
      <w:tr w:rsidR="0080450B" w:rsidRPr="008A7DA3" w:rsidTr="0080450B">
        <w:tc>
          <w:tcPr>
            <w:tcW w:w="4390" w:type="dxa"/>
            <w:vMerge/>
            <w:vAlign w:val="center"/>
          </w:tcPr>
          <w:p w:rsidR="0080450B" w:rsidRPr="008A7DA3" w:rsidRDefault="0080450B" w:rsidP="00C76A90">
            <w:pPr>
              <w:jc w:val="center"/>
              <w:rPr>
                <w:sz w:val="12"/>
                <w:szCs w:val="12"/>
              </w:rPr>
            </w:pPr>
          </w:p>
        </w:tc>
        <w:tc>
          <w:tcPr>
            <w:tcW w:w="436" w:type="dxa"/>
            <w:vAlign w:val="center"/>
          </w:tcPr>
          <w:p w:rsidR="0080450B" w:rsidRPr="008A7DA3" w:rsidRDefault="0080450B" w:rsidP="00C76A90">
            <w:pPr>
              <w:jc w:val="center"/>
              <w:rPr>
                <w:sz w:val="12"/>
                <w:szCs w:val="12"/>
              </w:rPr>
            </w:pPr>
            <w:r w:rsidRPr="008A7DA3">
              <w:rPr>
                <w:sz w:val="12"/>
                <w:szCs w:val="12"/>
              </w:rPr>
              <w:t>4</w:t>
            </w:r>
          </w:p>
        </w:tc>
      </w:tr>
    </w:tbl>
    <w:p w:rsidR="0080450B" w:rsidRDefault="0080450B" w:rsidP="00C76A90">
      <w:pPr>
        <w:jc w:val="both"/>
        <w:rPr>
          <w:sz w:val="16"/>
          <w:szCs w:val="16"/>
        </w:rPr>
      </w:pPr>
    </w:p>
    <w:tbl>
      <w:tblPr>
        <w:tblStyle w:val="af5"/>
        <w:tblW w:w="5000" w:type="pct"/>
        <w:tblLayout w:type="fixed"/>
        <w:tblCellMar>
          <w:left w:w="28" w:type="dxa"/>
          <w:right w:w="28" w:type="dxa"/>
        </w:tblCellMar>
        <w:tblLook w:val="04A0"/>
      </w:tblPr>
      <w:tblGrid>
        <w:gridCol w:w="4181"/>
        <w:gridCol w:w="485"/>
      </w:tblGrid>
      <w:tr w:rsidR="0080450B" w:rsidRPr="008A7DA3" w:rsidTr="0008321A">
        <w:tc>
          <w:tcPr>
            <w:tcW w:w="4826" w:type="dxa"/>
            <w:gridSpan w:val="2"/>
            <w:vAlign w:val="center"/>
          </w:tcPr>
          <w:p w:rsidR="0080450B" w:rsidRPr="008A7DA3" w:rsidRDefault="0080450B" w:rsidP="00C76A90">
            <w:pPr>
              <w:pStyle w:val="af0"/>
              <w:autoSpaceDE w:val="0"/>
              <w:autoSpaceDN w:val="0"/>
              <w:adjustRightInd w:val="0"/>
              <w:ind w:left="0"/>
              <w:contextualSpacing w:val="0"/>
              <w:jc w:val="center"/>
              <w:rPr>
                <w:bCs/>
                <w:sz w:val="12"/>
                <w:szCs w:val="12"/>
              </w:rPr>
            </w:pPr>
            <w:r w:rsidRPr="008A7DA3">
              <w:rPr>
                <w:bCs/>
                <w:sz w:val="12"/>
                <w:szCs w:val="12"/>
              </w:rPr>
              <w:t>1.2 ЧЕРТЕЖ МЕЖЕВАНИЯ ТЕРРИТОРИИ</w:t>
            </w:r>
          </w:p>
          <w:p w:rsidR="0080450B" w:rsidRPr="008A7DA3" w:rsidRDefault="0080450B"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 xml:space="preserve">Территория для строительства линейного объекта местного назначения «Межпоселковый газопровод высокого давления (1,2 </w:t>
            </w:r>
            <w:proofErr w:type="spellStart"/>
            <w:r w:rsidRPr="008A7DA3">
              <w:rPr>
                <w:rFonts w:eastAsia="Arial"/>
                <w:spacing w:val="-1"/>
                <w:sz w:val="12"/>
                <w:szCs w:val="12"/>
              </w:rPr>
              <w:t>Мпа</w:t>
            </w:r>
            <w:proofErr w:type="spellEnd"/>
            <w:r w:rsidRPr="008A7DA3">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rFonts w:eastAsia="Arial"/>
                <w:spacing w:val="-1"/>
                <w:sz w:val="12"/>
                <w:szCs w:val="12"/>
              </w:rPr>
              <w:t>п</w:t>
            </w:r>
            <w:proofErr w:type="spellEnd"/>
            <w:r w:rsidRPr="008A7DA3">
              <w:rPr>
                <w:rFonts w:eastAsia="Arial"/>
                <w:spacing w:val="-1"/>
                <w:sz w:val="12"/>
                <w:szCs w:val="12"/>
              </w:rPr>
              <w:t>/м с</w:t>
            </w:r>
            <w:proofErr w:type="gramStart"/>
            <w:r w:rsidRPr="008A7DA3">
              <w:rPr>
                <w:rFonts w:eastAsia="Arial"/>
                <w:spacing w:val="-1"/>
                <w:sz w:val="12"/>
                <w:szCs w:val="12"/>
              </w:rPr>
              <w:t>.Е</w:t>
            </w:r>
            <w:proofErr w:type="gramEnd"/>
            <w:r w:rsidRPr="008A7DA3">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области»расположена на землях, относящихся к категории – земли населенных пунктов.</w:t>
            </w:r>
          </w:p>
          <w:p w:rsidR="0080450B" w:rsidRPr="008A7DA3" w:rsidRDefault="0080450B"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На чертеже межевания территории показаны границы кадастровых кварталов, на территории которых будут расположены образуемые земельные участки и части земельных участков.</w:t>
            </w:r>
          </w:p>
          <w:p w:rsidR="0080450B" w:rsidRPr="008A7DA3" w:rsidRDefault="0080450B"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На основании анализа инженерно – геодезических изысканий, сведений ГКН и топографической съемки на чертеже показаны границы объектов недвижимости и зеленых насаждений, а также элементы улично-дорожной сети.</w:t>
            </w:r>
          </w:p>
          <w:p w:rsidR="0080450B" w:rsidRPr="008A7DA3" w:rsidRDefault="0080450B" w:rsidP="00C76A90">
            <w:pPr>
              <w:pStyle w:val="af0"/>
              <w:autoSpaceDE w:val="0"/>
              <w:autoSpaceDN w:val="0"/>
              <w:adjustRightInd w:val="0"/>
              <w:ind w:left="0"/>
              <w:contextualSpacing w:val="0"/>
              <w:jc w:val="center"/>
              <w:rPr>
                <w:bCs/>
                <w:sz w:val="12"/>
                <w:szCs w:val="12"/>
              </w:rPr>
            </w:pPr>
            <w:r w:rsidRPr="008A7DA3">
              <w:rPr>
                <w:bCs/>
                <w:sz w:val="12"/>
                <w:szCs w:val="12"/>
              </w:rPr>
              <w:t>1.3 СТРУКТУРА ТЕРРИТОРИИ, ОБРАЗУЕМОЙ В РЕЗУЛЬТАТЕ МЕЖЕВАНИЯ</w:t>
            </w:r>
          </w:p>
          <w:p w:rsidR="0080450B" w:rsidRPr="008A7DA3" w:rsidRDefault="0080450B" w:rsidP="00C76A90">
            <w:pPr>
              <w:tabs>
                <w:tab w:val="left" w:pos="0"/>
                <w:tab w:val="left" w:pos="561"/>
                <w:tab w:val="left" w:pos="1496"/>
              </w:tabs>
              <w:jc w:val="both"/>
              <w:rPr>
                <w:sz w:val="12"/>
                <w:szCs w:val="12"/>
              </w:rPr>
            </w:pPr>
            <w:r w:rsidRPr="008A7DA3">
              <w:rPr>
                <w:rFonts w:eastAsia="Arial"/>
                <w:spacing w:val="-1"/>
                <w:sz w:val="12"/>
                <w:szCs w:val="12"/>
              </w:rPr>
              <w:t xml:space="preserve">В рамках </w:t>
            </w:r>
            <w:proofErr w:type="gramStart"/>
            <w:r w:rsidRPr="008A7DA3">
              <w:rPr>
                <w:rFonts w:eastAsia="Arial"/>
                <w:spacing w:val="-1"/>
                <w:sz w:val="12"/>
                <w:szCs w:val="12"/>
              </w:rPr>
              <w:t>разработки проекта межевания территории линейного объекта</w:t>
            </w:r>
            <w:proofErr w:type="gramEnd"/>
            <w:r w:rsidRPr="008A7DA3">
              <w:rPr>
                <w:rFonts w:eastAsia="Arial"/>
                <w:spacing w:val="-1"/>
                <w:sz w:val="12"/>
                <w:szCs w:val="12"/>
              </w:rPr>
              <w:t xml:space="preserve">: «Межпоселковый газопровод высокого давления (1,2 </w:t>
            </w:r>
            <w:proofErr w:type="spellStart"/>
            <w:r w:rsidRPr="008A7DA3">
              <w:rPr>
                <w:rFonts w:eastAsia="Arial"/>
                <w:spacing w:val="-1"/>
                <w:sz w:val="12"/>
                <w:szCs w:val="12"/>
              </w:rPr>
              <w:t>Мпа</w:t>
            </w:r>
            <w:proofErr w:type="spellEnd"/>
            <w:r w:rsidRPr="008A7DA3">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rFonts w:eastAsia="Arial"/>
                <w:spacing w:val="-1"/>
                <w:sz w:val="12"/>
                <w:szCs w:val="12"/>
              </w:rPr>
              <w:t>п</w:t>
            </w:r>
            <w:proofErr w:type="spellEnd"/>
            <w:r w:rsidRPr="008A7DA3">
              <w:rPr>
                <w:rFonts w:eastAsia="Arial"/>
                <w:spacing w:val="-1"/>
                <w:sz w:val="12"/>
                <w:szCs w:val="12"/>
              </w:rPr>
              <w:t>/м с</w:t>
            </w:r>
            <w:proofErr w:type="gramStart"/>
            <w:r w:rsidRPr="008A7DA3">
              <w:rPr>
                <w:rFonts w:eastAsia="Arial"/>
                <w:spacing w:val="-1"/>
                <w:sz w:val="12"/>
                <w:szCs w:val="12"/>
              </w:rPr>
              <w:t>.Е</w:t>
            </w:r>
            <w:proofErr w:type="gramEnd"/>
            <w:r w:rsidRPr="008A7DA3">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области»предусмотрено образование земельного участка из земель, государственная собственность на которые не разграничена с условным номером36:20:0100052:ЗУ1площадью 618 кв.м. Образуемый земельный участок расположен в границах кадастрового квартала 36:20:0100052, по адресу: Российская </w:t>
            </w:r>
            <w:r w:rsidRPr="008A7DA3">
              <w:rPr>
                <w:rFonts w:eastAsia="Arial"/>
                <w:spacing w:val="-1"/>
                <w:sz w:val="12"/>
                <w:szCs w:val="12"/>
              </w:rPr>
              <w:lastRenderedPageBreak/>
              <w:t xml:space="preserve">Федерация, Воронежская область, Павловский р-н, </w:t>
            </w:r>
            <w:proofErr w:type="gramStart"/>
            <w:r w:rsidRPr="008A7DA3">
              <w:rPr>
                <w:rFonts w:eastAsia="Arial"/>
                <w:spacing w:val="-1"/>
                <w:sz w:val="12"/>
                <w:szCs w:val="12"/>
              </w:rPr>
              <w:t>г</w:t>
            </w:r>
            <w:proofErr w:type="gramEnd"/>
            <w:r w:rsidRPr="008A7DA3">
              <w:rPr>
                <w:rFonts w:eastAsia="Arial"/>
                <w:spacing w:val="-1"/>
                <w:sz w:val="12"/>
                <w:szCs w:val="12"/>
              </w:rPr>
              <w:t>. Павловск.</w:t>
            </w:r>
            <w:r w:rsidRPr="008A7DA3">
              <w:rPr>
                <w:rFonts w:eastAsia="Arial"/>
                <w:spacing w:val="-1"/>
                <w:sz w:val="12"/>
                <w:szCs w:val="12"/>
              </w:rPr>
              <w:tab/>
            </w:r>
          </w:p>
        </w:tc>
      </w:tr>
      <w:tr w:rsidR="0080450B" w:rsidRPr="008A7DA3" w:rsidTr="0008321A">
        <w:tc>
          <w:tcPr>
            <w:tcW w:w="4326" w:type="dxa"/>
            <w:vMerge w:val="restart"/>
            <w:vAlign w:val="center"/>
          </w:tcPr>
          <w:p w:rsidR="0080450B" w:rsidRPr="008A7DA3" w:rsidRDefault="0080450B" w:rsidP="00C76A90">
            <w:pPr>
              <w:jc w:val="center"/>
              <w:rPr>
                <w:sz w:val="12"/>
                <w:szCs w:val="12"/>
              </w:rPr>
            </w:pPr>
            <w:r w:rsidRPr="008A7DA3">
              <w:rPr>
                <w:sz w:val="12"/>
                <w:szCs w:val="12"/>
              </w:rPr>
              <w:t xml:space="preserve">Проект  межевания территории линейного объекта: «Межпоселковый газопровод высокого давления (1,2 </w:t>
            </w:r>
            <w:proofErr w:type="spellStart"/>
            <w:r w:rsidRPr="008A7DA3">
              <w:rPr>
                <w:sz w:val="12"/>
                <w:szCs w:val="12"/>
              </w:rPr>
              <w:t>Мпа</w:t>
            </w:r>
            <w:proofErr w:type="spellEnd"/>
            <w:r w:rsidRPr="008A7DA3">
              <w:rPr>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sz w:val="12"/>
                <w:szCs w:val="12"/>
              </w:rPr>
              <w:t>п</w:t>
            </w:r>
            <w:proofErr w:type="spellEnd"/>
            <w:r w:rsidRPr="008A7DA3">
              <w:rPr>
                <w:sz w:val="12"/>
                <w:szCs w:val="12"/>
              </w:rPr>
              <w:t>/м с</w:t>
            </w:r>
            <w:proofErr w:type="gramStart"/>
            <w:r w:rsidRPr="008A7DA3">
              <w:rPr>
                <w:sz w:val="12"/>
                <w:szCs w:val="12"/>
              </w:rPr>
              <w:t>.Е</w:t>
            </w:r>
            <w:proofErr w:type="gramEnd"/>
            <w:r w:rsidRPr="008A7DA3">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00" w:type="dxa"/>
            <w:vAlign w:val="center"/>
          </w:tcPr>
          <w:p w:rsidR="0080450B" w:rsidRPr="008A7DA3" w:rsidRDefault="0080450B" w:rsidP="00C76A90">
            <w:pPr>
              <w:jc w:val="center"/>
              <w:rPr>
                <w:sz w:val="12"/>
                <w:szCs w:val="12"/>
              </w:rPr>
            </w:pPr>
            <w:r w:rsidRPr="008A7DA3">
              <w:rPr>
                <w:sz w:val="12"/>
                <w:szCs w:val="12"/>
              </w:rPr>
              <w:t>Лист</w:t>
            </w:r>
          </w:p>
        </w:tc>
      </w:tr>
      <w:tr w:rsidR="0080450B" w:rsidRPr="008A7DA3" w:rsidTr="0008321A">
        <w:tc>
          <w:tcPr>
            <w:tcW w:w="4326" w:type="dxa"/>
            <w:vMerge/>
            <w:vAlign w:val="center"/>
          </w:tcPr>
          <w:p w:rsidR="0080450B" w:rsidRPr="008A7DA3" w:rsidRDefault="0080450B" w:rsidP="00C76A90">
            <w:pPr>
              <w:jc w:val="center"/>
              <w:rPr>
                <w:sz w:val="12"/>
                <w:szCs w:val="12"/>
              </w:rPr>
            </w:pPr>
          </w:p>
        </w:tc>
        <w:tc>
          <w:tcPr>
            <w:tcW w:w="500" w:type="dxa"/>
            <w:vAlign w:val="center"/>
          </w:tcPr>
          <w:p w:rsidR="0080450B" w:rsidRPr="008A7DA3" w:rsidRDefault="0080450B" w:rsidP="00C76A90">
            <w:pPr>
              <w:jc w:val="center"/>
              <w:rPr>
                <w:sz w:val="12"/>
                <w:szCs w:val="12"/>
              </w:rPr>
            </w:pPr>
            <w:r w:rsidRPr="008A7DA3">
              <w:rPr>
                <w:sz w:val="12"/>
                <w:szCs w:val="12"/>
              </w:rPr>
              <w:t>5</w:t>
            </w:r>
          </w:p>
        </w:tc>
      </w:tr>
    </w:tbl>
    <w:p w:rsidR="0080450B" w:rsidRDefault="0080450B" w:rsidP="00C76A90">
      <w:pPr>
        <w:jc w:val="both"/>
        <w:rPr>
          <w:sz w:val="16"/>
          <w:szCs w:val="16"/>
        </w:rPr>
      </w:pPr>
    </w:p>
    <w:tbl>
      <w:tblPr>
        <w:tblStyle w:val="af5"/>
        <w:tblW w:w="5000" w:type="pct"/>
        <w:tblLayout w:type="fixed"/>
        <w:tblCellMar>
          <w:left w:w="28" w:type="dxa"/>
          <w:right w:w="28" w:type="dxa"/>
        </w:tblCellMar>
        <w:tblLook w:val="04A0"/>
      </w:tblPr>
      <w:tblGrid>
        <w:gridCol w:w="4242"/>
        <w:gridCol w:w="424"/>
      </w:tblGrid>
      <w:tr w:rsidR="0008321A" w:rsidRPr="008A7DA3" w:rsidTr="0008321A">
        <w:tc>
          <w:tcPr>
            <w:tcW w:w="4826" w:type="dxa"/>
            <w:gridSpan w:val="2"/>
            <w:vAlign w:val="center"/>
          </w:tcPr>
          <w:p w:rsidR="0008321A" w:rsidRDefault="0008321A"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Также в целях размещения линейного объекта будут образованы части земельных участков с кадастровыми номерами 36:20:0100052:7, 36:20:0100052:86, частям земельных участков присвоены условные номера 36:20:0100052:7/чзу</w:t>
            </w:r>
            <w:proofErr w:type="gramStart"/>
            <w:r w:rsidRPr="008A7DA3">
              <w:rPr>
                <w:rFonts w:eastAsia="Arial"/>
                <w:spacing w:val="-1"/>
                <w:sz w:val="12"/>
                <w:szCs w:val="12"/>
              </w:rPr>
              <w:t>1</w:t>
            </w:r>
            <w:proofErr w:type="gramEnd"/>
            <w:r w:rsidRPr="008A7DA3">
              <w:rPr>
                <w:rFonts w:eastAsia="Arial"/>
                <w:spacing w:val="-1"/>
                <w:sz w:val="12"/>
                <w:szCs w:val="12"/>
              </w:rPr>
              <w:t xml:space="preserve"> и 36:20:0100052:86/чзу1 соответственно.</w:t>
            </w:r>
          </w:p>
          <w:p w:rsidR="0008321A" w:rsidRPr="008A7DA3" w:rsidRDefault="0008321A"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Площадь части земельного участка с условным номером 36:20:0100052:7/чзу1 составляет 104 кв</w:t>
            </w:r>
            <w:proofErr w:type="gramStart"/>
            <w:r w:rsidRPr="008A7DA3">
              <w:rPr>
                <w:rFonts w:eastAsia="Arial"/>
                <w:spacing w:val="-1"/>
                <w:sz w:val="12"/>
                <w:szCs w:val="12"/>
              </w:rPr>
              <w:t>.м</w:t>
            </w:r>
            <w:proofErr w:type="gramEnd"/>
            <w:r w:rsidRPr="008A7DA3">
              <w:rPr>
                <w:rFonts w:eastAsia="Arial"/>
                <w:spacing w:val="-1"/>
                <w:sz w:val="12"/>
                <w:szCs w:val="12"/>
              </w:rPr>
              <w:t>, адрес(местоположение): Воронежская область, р-н Павловский.</w:t>
            </w:r>
          </w:p>
          <w:p w:rsidR="0008321A" w:rsidRPr="008A7DA3" w:rsidRDefault="0008321A"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Площадь части земельного участка с условным номером 36:20:0100052:86/чзу1 составляет 76 кв</w:t>
            </w:r>
            <w:proofErr w:type="gramStart"/>
            <w:r w:rsidRPr="008A7DA3">
              <w:rPr>
                <w:rFonts w:eastAsia="Arial"/>
                <w:spacing w:val="-1"/>
                <w:sz w:val="12"/>
                <w:szCs w:val="12"/>
              </w:rPr>
              <w:t>.м</w:t>
            </w:r>
            <w:proofErr w:type="gramEnd"/>
            <w:r w:rsidRPr="008A7DA3">
              <w:rPr>
                <w:rFonts w:eastAsia="Arial"/>
                <w:spacing w:val="-1"/>
                <w:sz w:val="12"/>
                <w:szCs w:val="12"/>
              </w:rPr>
              <w:t xml:space="preserve">, адрес(местоположение): Воронежская область, р-н Павловский, </w:t>
            </w:r>
            <w:proofErr w:type="gramStart"/>
            <w:r w:rsidRPr="008A7DA3">
              <w:rPr>
                <w:rFonts w:eastAsia="Arial"/>
                <w:spacing w:val="-1"/>
                <w:sz w:val="12"/>
                <w:szCs w:val="12"/>
              </w:rPr>
              <w:t>г</w:t>
            </w:r>
            <w:proofErr w:type="gramEnd"/>
            <w:r w:rsidRPr="008A7DA3">
              <w:rPr>
                <w:rFonts w:eastAsia="Arial"/>
                <w:spacing w:val="-1"/>
                <w:sz w:val="12"/>
                <w:szCs w:val="12"/>
              </w:rPr>
              <w:t xml:space="preserve"> Павловск, северная часть кадастрового квартала 36:20:0100052.</w:t>
            </w:r>
          </w:p>
          <w:p w:rsidR="0008321A" w:rsidRDefault="0008321A" w:rsidP="00C76A90">
            <w:pPr>
              <w:tabs>
                <w:tab w:val="left" w:pos="0"/>
                <w:tab w:val="left" w:pos="561"/>
                <w:tab w:val="left" w:pos="1496"/>
              </w:tabs>
              <w:jc w:val="both"/>
              <w:rPr>
                <w:rFonts w:eastAsia="Arial"/>
                <w:spacing w:val="-1"/>
                <w:sz w:val="12"/>
                <w:szCs w:val="12"/>
              </w:rPr>
            </w:pPr>
            <w:r w:rsidRPr="008A7DA3">
              <w:rPr>
                <w:rFonts w:eastAsia="Arial"/>
                <w:spacing w:val="-1"/>
                <w:sz w:val="12"/>
                <w:szCs w:val="12"/>
              </w:rPr>
              <w:t>Ведомость координат образуемых земельных участков (частей земельных участков)  представлена в Таблице 1 (Система координат – МСК-36).</w:t>
            </w:r>
          </w:p>
          <w:p w:rsidR="0008321A" w:rsidRPr="008A7DA3" w:rsidRDefault="0008321A" w:rsidP="00C76A90">
            <w:pPr>
              <w:tabs>
                <w:tab w:val="left" w:pos="0"/>
                <w:tab w:val="left" w:pos="561"/>
                <w:tab w:val="left" w:pos="1496"/>
              </w:tabs>
              <w:jc w:val="right"/>
              <w:rPr>
                <w:rFonts w:eastAsia="Arial"/>
                <w:spacing w:val="-1"/>
                <w:sz w:val="12"/>
                <w:szCs w:val="12"/>
              </w:rPr>
            </w:pPr>
          </w:p>
          <w:p w:rsidR="0008321A" w:rsidRPr="008A7DA3" w:rsidRDefault="0008321A" w:rsidP="00C76A90">
            <w:pPr>
              <w:pStyle w:val="af0"/>
              <w:autoSpaceDE w:val="0"/>
              <w:autoSpaceDN w:val="0"/>
              <w:adjustRightInd w:val="0"/>
              <w:ind w:left="0"/>
              <w:contextualSpacing w:val="0"/>
              <w:jc w:val="right"/>
              <w:rPr>
                <w:rFonts w:eastAsia="Arial"/>
                <w:spacing w:val="-1"/>
                <w:sz w:val="12"/>
                <w:szCs w:val="12"/>
              </w:rPr>
            </w:pPr>
            <w:r w:rsidRPr="008A7DA3">
              <w:rPr>
                <w:rFonts w:eastAsia="Arial"/>
                <w:spacing w:val="-1"/>
                <w:sz w:val="12"/>
                <w:szCs w:val="12"/>
              </w:rPr>
              <w:t>Таблица №1</w:t>
            </w:r>
          </w:p>
          <w:tbl>
            <w:tblPr>
              <w:tblW w:w="5000" w:type="pct"/>
              <w:tblLayout w:type="fixed"/>
              <w:tblCellMar>
                <w:left w:w="28" w:type="dxa"/>
                <w:right w:w="28" w:type="dxa"/>
              </w:tblCellMar>
              <w:tblLook w:val="04A0"/>
            </w:tblPr>
            <w:tblGrid>
              <w:gridCol w:w="486"/>
              <w:gridCol w:w="636"/>
              <w:gridCol w:w="726"/>
              <w:gridCol w:w="886"/>
              <w:gridCol w:w="890"/>
              <w:gridCol w:w="976"/>
            </w:tblGrid>
            <w:tr w:rsidR="0008321A" w:rsidRPr="008A7DA3" w:rsidTr="0008321A">
              <w:tc>
                <w:tcPr>
                  <w:tcW w:w="4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w:t>
                  </w:r>
                </w:p>
              </w:tc>
              <w:tc>
                <w:tcPr>
                  <w:tcW w:w="1362"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Координаты</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Площадь всего, кв</w:t>
                  </w:r>
                  <w:proofErr w:type="gramStart"/>
                  <w:r w:rsidRPr="008A7DA3">
                    <w:rPr>
                      <w:bCs/>
                      <w:color w:val="000000"/>
                      <w:sz w:val="12"/>
                      <w:szCs w:val="12"/>
                    </w:rPr>
                    <w:t>.м</w:t>
                  </w:r>
                  <w:proofErr w:type="gramEnd"/>
                </w:p>
              </w:tc>
              <w:tc>
                <w:tcPr>
                  <w:tcW w:w="18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В т</w:t>
                  </w:r>
                  <w:proofErr w:type="gramStart"/>
                  <w:r w:rsidRPr="008A7DA3">
                    <w:rPr>
                      <w:bCs/>
                      <w:color w:val="000000"/>
                      <w:sz w:val="12"/>
                      <w:szCs w:val="12"/>
                    </w:rPr>
                    <w:t>.ч</w:t>
                  </w:r>
                  <w:proofErr w:type="gramEnd"/>
                </w:p>
              </w:tc>
            </w:tr>
            <w:tr w:rsidR="0008321A" w:rsidRPr="008A7DA3" w:rsidTr="0008321A">
              <w:tc>
                <w:tcPr>
                  <w:tcW w:w="486" w:type="dxa"/>
                  <w:vMerge/>
                  <w:tcBorders>
                    <w:top w:val="single" w:sz="4" w:space="0" w:color="auto"/>
                    <w:left w:val="single" w:sz="4" w:space="0" w:color="auto"/>
                    <w:bottom w:val="single" w:sz="4" w:space="0" w:color="auto"/>
                    <w:right w:val="single" w:sz="4" w:space="0" w:color="auto"/>
                  </w:tcBorders>
                  <w:vAlign w:val="center"/>
                  <w:hideMark/>
                </w:tcPr>
                <w:p w:rsidR="0008321A" w:rsidRPr="008A7DA3" w:rsidRDefault="0008321A" w:rsidP="00C76A90">
                  <w:pPr>
                    <w:rPr>
                      <w:bCs/>
                      <w:color w:val="000000"/>
                      <w:sz w:val="12"/>
                      <w:szCs w:val="12"/>
                    </w:rPr>
                  </w:pPr>
                </w:p>
              </w:tc>
              <w:tc>
                <w:tcPr>
                  <w:tcW w:w="636" w:type="dxa"/>
                  <w:tcBorders>
                    <w:top w:val="nil"/>
                    <w:left w:val="nil"/>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Х</w:t>
                  </w:r>
                </w:p>
              </w:tc>
              <w:tc>
                <w:tcPr>
                  <w:tcW w:w="726" w:type="dxa"/>
                  <w:tcBorders>
                    <w:top w:val="nil"/>
                    <w:left w:val="nil"/>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У</w:t>
                  </w: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08321A" w:rsidRPr="008A7DA3" w:rsidRDefault="0008321A" w:rsidP="00C76A90">
                  <w:pPr>
                    <w:rPr>
                      <w:bCs/>
                      <w:color w:val="000000"/>
                      <w:sz w:val="12"/>
                      <w:szCs w:val="12"/>
                    </w:rPr>
                  </w:pPr>
                </w:p>
              </w:tc>
              <w:tc>
                <w:tcPr>
                  <w:tcW w:w="890" w:type="dxa"/>
                  <w:vMerge w:val="restart"/>
                  <w:tcBorders>
                    <w:top w:val="nil"/>
                    <w:left w:val="single" w:sz="4" w:space="0" w:color="auto"/>
                    <w:bottom w:val="single" w:sz="4" w:space="0" w:color="000000"/>
                    <w:right w:val="single" w:sz="4" w:space="0" w:color="auto"/>
                  </w:tcBorders>
                  <w:shd w:val="clear" w:color="auto" w:fill="auto"/>
                  <w:vAlign w:val="center"/>
                  <w:hideMark/>
                </w:tcPr>
                <w:p w:rsidR="0008321A" w:rsidRPr="008A7DA3" w:rsidRDefault="0008321A" w:rsidP="00C76A90">
                  <w:pPr>
                    <w:jc w:val="center"/>
                    <w:rPr>
                      <w:bCs/>
                      <w:color w:val="000000"/>
                      <w:sz w:val="12"/>
                      <w:szCs w:val="12"/>
                    </w:rPr>
                  </w:pPr>
                  <w:r w:rsidRPr="008A7DA3">
                    <w:rPr>
                      <w:bCs/>
                      <w:color w:val="000000"/>
                      <w:sz w:val="12"/>
                      <w:szCs w:val="12"/>
                    </w:rPr>
                    <w:t xml:space="preserve">На государственных </w:t>
                  </w:r>
                  <w:proofErr w:type="spellStart"/>
                  <w:r w:rsidRPr="008A7DA3">
                    <w:rPr>
                      <w:bCs/>
                      <w:color w:val="000000"/>
                      <w:sz w:val="12"/>
                      <w:szCs w:val="12"/>
                    </w:rPr>
                    <w:t>неразграниченных</w:t>
                  </w:r>
                  <w:proofErr w:type="spellEnd"/>
                  <w:r w:rsidRPr="008A7DA3">
                    <w:rPr>
                      <w:bCs/>
                      <w:color w:val="000000"/>
                      <w:sz w:val="12"/>
                      <w:szCs w:val="12"/>
                    </w:rPr>
                    <w:t xml:space="preserve"> землях</w:t>
                  </w:r>
                </w:p>
              </w:tc>
              <w:tc>
                <w:tcPr>
                  <w:tcW w:w="976" w:type="dxa"/>
                  <w:vMerge w:val="restart"/>
                  <w:tcBorders>
                    <w:top w:val="nil"/>
                    <w:left w:val="single" w:sz="4" w:space="0" w:color="auto"/>
                    <w:bottom w:val="single" w:sz="4" w:space="0" w:color="000000"/>
                    <w:right w:val="single" w:sz="4" w:space="0" w:color="auto"/>
                  </w:tcBorders>
                  <w:shd w:val="clear" w:color="auto" w:fill="auto"/>
                  <w:vAlign w:val="center"/>
                  <w:hideMark/>
                </w:tcPr>
                <w:p w:rsidR="0008321A" w:rsidRPr="008A7DA3" w:rsidRDefault="0008321A" w:rsidP="00C76A90">
                  <w:pPr>
                    <w:jc w:val="center"/>
                    <w:rPr>
                      <w:bCs/>
                      <w:color w:val="000000"/>
                      <w:sz w:val="12"/>
                      <w:szCs w:val="12"/>
                    </w:rPr>
                  </w:pPr>
                  <w:r w:rsidRPr="008A7DA3">
                    <w:rPr>
                      <w:bCs/>
                      <w:color w:val="000000"/>
                      <w:sz w:val="12"/>
                      <w:szCs w:val="12"/>
                    </w:rPr>
                    <w:t>На иных землях</w:t>
                  </w:r>
                </w:p>
              </w:tc>
            </w:tr>
            <w:tr w:rsidR="0008321A" w:rsidRPr="008A7DA3" w:rsidTr="0008321A">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636" w:type="dxa"/>
                  <w:tcBorders>
                    <w:top w:val="nil"/>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886" w:type="dxa"/>
                  <w:tcBorders>
                    <w:top w:val="nil"/>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890" w:type="dxa"/>
                  <w:vMerge/>
                  <w:tcBorders>
                    <w:top w:val="nil"/>
                    <w:left w:val="single" w:sz="4" w:space="0" w:color="auto"/>
                    <w:bottom w:val="single" w:sz="4" w:space="0" w:color="000000"/>
                    <w:right w:val="single" w:sz="4" w:space="0" w:color="auto"/>
                  </w:tcBorders>
                  <w:vAlign w:val="center"/>
                  <w:hideMark/>
                </w:tcPr>
                <w:p w:rsidR="0008321A" w:rsidRPr="008A7DA3" w:rsidRDefault="0008321A" w:rsidP="00C76A90">
                  <w:pPr>
                    <w:rPr>
                      <w:bCs/>
                      <w:color w:val="000000"/>
                      <w:sz w:val="12"/>
                      <w:szCs w:val="12"/>
                    </w:rPr>
                  </w:pPr>
                </w:p>
              </w:tc>
              <w:tc>
                <w:tcPr>
                  <w:tcW w:w="976" w:type="dxa"/>
                  <w:vMerge/>
                  <w:tcBorders>
                    <w:top w:val="nil"/>
                    <w:left w:val="single" w:sz="4" w:space="0" w:color="auto"/>
                    <w:bottom w:val="single" w:sz="4" w:space="0" w:color="000000"/>
                    <w:right w:val="single" w:sz="4" w:space="0" w:color="auto"/>
                  </w:tcBorders>
                  <w:vAlign w:val="center"/>
                  <w:hideMark/>
                </w:tcPr>
                <w:p w:rsidR="0008321A" w:rsidRPr="008A7DA3" w:rsidRDefault="0008321A" w:rsidP="00C76A90">
                  <w:pPr>
                    <w:rPr>
                      <w:bCs/>
                      <w:color w:val="000000"/>
                      <w:sz w:val="12"/>
                      <w:szCs w:val="12"/>
                    </w:rPr>
                  </w:pPr>
                </w:p>
              </w:tc>
            </w:tr>
            <w:tr w:rsidR="0008321A" w:rsidRPr="008A7DA3" w:rsidTr="0008321A">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В  границах постоянной полосы отвода</w:t>
                  </w:r>
                </w:p>
              </w:tc>
            </w:tr>
            <w:tr w:rsidR="0008321A" w:rsidRPr="008A7DA3" w:rsidTr="0008321A">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8A7DA3" w:rsidRDefault="0008321A" w:rsidP="00C76A90">
                  <w:pPr>
                    <w:jc w:val="center"/>
                    <w:rPr>
                      <w:bCs/>
                      <w:color w:val="000000"/>
                      <w:sz w:val="12"/>
                      <w:szCs w:val="12"/>
                    </w:rPr>
                  </w:pPr>
                  <w:r w:rsidRPr="008A7DA3">
                    <w:rPr>
                      <w:bCs/>
                      <w:color w:val="000000"/>
                      <w:sz w:val="12"/>
                      <w:szCs w:val="12"/>
                    </w:rPr>
                    <w:t>36:20:0100052:ЗУ</w:t>
                  </w:r>
                  <w:proofErr w:type="gramStart"/>
                  <w:r w:rsidRPr="008A7DA3">
                    <w:rPr>
                      <w:bCs/>
                      <w:color w:val="000000"/>
                      <w:sz w:val="12"/>
                      <w:szCs w:val="12"/>
                    </w:rPr>
                    <w:t>1</w:t>
                  </w:r>
                  <w:proofErr w:type="gramEnd"/>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08321A" w:rsidRPr="008A7DA3" w:rsidRDefault="0008321A" w:rsidP="00C76A90">
                  <w:pPr>
                    <w:rPr>
                      <w:bCs/>
                      <w:color w:val="000000"/>
                      <w:sz w:val="12"/>
                      <w:szCs w:val="12"/>
                    </w:rPr>
                  </w:pPr>
                  <w:r w:rsidRPr="008A7DA3">
                    <w:rPr>
                      <w:bCs/>
                      <w:color w:val="000000"/>
                      <w:sz w:val="12"/>
                      <w:szCs w:val="12"/>
                    </w:rPr>
                    <w:t> </w:t>
                  </w: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4</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380423.35</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2154893.50</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380410.36</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2154920.54</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6</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380386.79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2154911.11</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7</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380392.03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2154898.13</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380403.36</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2154902.78</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9</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380411.03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2154886.82</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618</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36:20:0100052, 618кв.м.</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r>
            <w:tr w:rsidR="0008321A" w:rsidRPr="008A7DA3" w:rsidTr="0008321A">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bCs/>
                      <w:color w:val="000000"/>
                      <w:sz w:val="12"/>
                      <w:szCs w:val="12"/>
                    </w:rPr>
                    <w:t>36:20:0100052:7/чзу</w:t>
                  </w:r>
                  <w:proofErr w:type="gramStart"/>
                  <w:r w:rsidRPr="008A7DA3">
                    <w:rPr>
                      <w:bCs/>
                      <w:color w:val="000000"/>
                      <w:sz w:val="12"/>
                      <w:szCs w:val="12"/>
                    </w:rPr>
                    <w:t>1</w:t>
                  </w:r>
                  <w:proofErr w:type="gramEnd"/>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380427.37</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2154884.34</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380426.23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2154887.49</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9</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380411.03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2154886.82</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10</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380413.31</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2154882.07</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11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380414.21</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2154879.58</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380427.37</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r w:rsidRPr="008A7DA3">
                    <w:rPr>
                      <w:color w:val="000000"/>
                      <w:sz w:val="12"/>
                      <w:szCs w:val="12"/>
                    </w:rPr>
                    <w:t>2154884.34</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rPr>
                      <w:color w:val="000000"/>
                      <w:sz w:val="12"/>
                      <w:szCs w:val="12"/>
                    </w:rPr>
                  </w:pPr>
                </w:p>
              </w:tc>
            </w:tr>
            <w:tr w:rsidR="0008321A" w:rsidRPr="008A7DA3"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color w:val="000000"/>
                      <w:sz w:val="12"/>
                      <w:szCs w:val="12"/>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104</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08321A" w:rsidRPr="008A7DA3" w:rsidRDefault="0008321A" w:rsidP="00C76A90">
                  <w:pPr>
                    <w:jc w:val="center"/>
                    <w:rPr>
                      <w:bCs/>
                      <w:color w:val="000000"/>
                      <w:sz w:val="12"/>
                      <w:szCs w:val="12"/>
                    </w:rPr>
                  </w:pPr>
                  <w:r w:rsidRPr="008A7DA3">
                    <w:rPr>
                      <w:bCs/>
                      <w:color w:val="000000"/>
                      <w:sz w:val="12"/>
                      <w:szCs w:val="12"/>
                    </w:rPr>
                    <w:t xml:space="preserve">36:20:0100052:7, </w:t>
                  </w:r>
                </w:p>
                <w:p w:rsidR="0008321A" w:rsidRPr="008A7DA3" w:rsidRDefault="0008321A" w:rsidP="00C76A90">
                  <w:pPr>
                    <w:jc w:val="center"/>
                    <w:rPr>
                      <w:color w:val="000000"/>
                      <w:sz w:val="12"/>
                      <w:szCs w:val="12"/>
                    </w:rPr>
                  </w:pPr>
                  <w:r w:rsidRPr="008A7DA3">
                    <w:rPr>
                      <w:bCs/>
                      <w:color w:val="000000"/>
                      <w:sz w:val="12"/>
                      <w:szCs w:val="12"/>
                    </w:rPr>
                    <w:t>104 кв.м.</w:t>
                  </w:r>
                </w:p>
              </w:tc>
            </w:tr>
          </w:tbl>
          <w:p w:rsidR="0008321A" w:rsidRPr="008A7DA3" w:rsidRDefault="0008321A" w:rsidP="00C76A90">
            <w:pPr>
              <w:autoSpaceDE w:val="0"/>
              <w:autoSpaceDN w:val="0"/>
              <w:adjustRightInd w:val="0"/>
              <w:jc w:val="both"/>
              <w:rPr>
                <w:rFonts w:eastAsia="Arial"/>
                <w:spacing w:val="-1"/>
                <w:sz w:val="12"/>
                <w:szCs w:val="12"/>
              </w:rPr>
            </w:pPr>
          </w:p>
        </w:tc>
      </w:tr>
      <w:tr w:rsidR="0008321A" w:rsidRPr="008A7DA3" w:rsidTr="0008321A">
        <w:tc>
          <w:tcPr>
            <w:tcW w:w="4390" w:type="dxa"/>
            <w:vMerge w:val="restart"/>
            <w:vAlign w:val="center"/>
          </w:tcPr>
          <w:p w:rsidR="0008321A" w:rsidRPr="008A7DA3" w:rsidRDefault="0008321A" w:rsidP="00C76A90">
            <w:pPr>
              <w:jc w:val="center"/>
              <w:rPr>
                <w:sz w:val="12"/>
                <w:szCs w:val="12"/>
              </w:rPr>
            </w:pPr>
            <w:r w:rsidRPr="008A7DA3">
              <w:rPr>
                <w:sz w:val="12"/>
                <w:szCs w:val="12"/>
              </w:rPr>
              <w:t xml:space="preserve">Проект межевания территории линейного объекта: «Межпоселковый газопровод высокого давления (1,2 </w:t>
            </w:r>
            <w:proofErr w:type="spellStart"/>
            <w:r w:rsidRPr="008A7DA3">
              <w:rPr>
                <w:sz w:val="12"/>
                <w:szCs w:val="12"/>
              </w:rPr>
              <w:t>Мпа</w:t>
            </w:r>
            <w:proofErr w:type="spellEnd"/>
            <w:r w:rsidRPr="008A7DA3">
              <w:rPr>
                <w:sz w:val="12"/>
                <w:szCs w:val="12"/>
              </w:rPr>
              <w:t xml:space="preserve">) от выхода ГРС Павловск (1,2 МПа) до действующего межпоселкового газопровода высокого давления 4519 </w:t>
            </w:r>
            <w:proofErr w:type="spellStart"/>
            <w:r w:rsidRPr="008A7DA3">
              <w:rPr>
                <w:sz w:val="12"/>
                <w:szCs w:val="12"/>
              </w:rPr>
              <w:t>п</w:t>
            </w:r>
            <w:proofErr w:type="spellEnd"/>
            <w:r w:rsidRPr="008A7DA3">
              <w:rPr>
                <w:sz w:val="12"/>
                <w:szCs w:val="12"/>
              </w:rPr>
              <w:t>/м с</w:t>
            </w:r>
            <w:proofErr w:type="gramStart"/>
            <w:r w:rsidRPr="008A7DA3">
              <w:rPr>
                <w:sz w:val="12"/>
                <w:szCs w:val="12"/>
              </w:rPr>
              <w:t>.Е</w:t>
            </w:r>
            <w:proofErr w:type="gramEnd"/>
            <w:r w:rsidRPr="008A7DA3">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08321A" w:rsidRPr="008A7DA3" w:rsidRDefault="0008321A" w:rsidP="00C76A90">
            <w:pPr>
              <w:jc w:val="center"/>
              <w:rPr>
                <w:sz w:val="12"/>
                <w:szCs w:val="12"/>
              </w:rPr>
            </w:pPr>
            <w:r w:rsidRPr="008A7DA3">
              <w:rPr>
                <w:sz w:val="12"/>
                <w:szCs w:val="12"/>
              </w:rPr>
              <w:t>Лист</w:t>
            </w:r>
          </w:p>
        </w:tc>
      </w:tr>
      <w:tr w:rsidR="0008321A" w:rsidRPr="008A7DA3" w:rsidTr="0008321A">
        <w:tc>
          <w:tcPr>
            <w:tcW w:w="4390" w:type="dxa"/>
            <w:vMerge/>
            <w:vAlign w:val="center"/>
          </w:tcPr>
          <w:p w:rsidR="0008321A" w:rsidRPr="008A7DA3" w:rsidRDefault="0008321A" w:rsidP="00C76A90">
            <w:pPr>
              <w:jc w:val="center"/>
              <w:rPr>
                <w:sz w:val="12"/>
                <w:szCs w:val="12"/>
              </w:rPr>
            </w:pPr>
          </w:p>
        </w:tc>
        <w:tc>
          <w:tcPr>
            <w:tcW w:w="436" w:type="dxa"/>
            <w:vAlign w:val="center"/>
          </w:tcPr>
          <w:p w:rsidR="0008321A" w:rsidRPr="008A7DA3" w:rsidRDefault="0008321A" w:rsidP="00C76A90">
            <w:pPr>
              <w:jc w:val="center"/>
              <w:rPr>
                <w:sz w:val="12"/>
                <w:szCs w:val="12"/>
              </w:rPr>
            </w:pPr>
            <w:r w:rsidRPr="008A7DA3">
              <w:rPr>
                <w:sz w:val="12"/>
                <w:szCs w:val="12"/>
              </w:rPr>
              <w:t>6</w:t>
            </w:r>
          </w:p>
        </w:tc>
      </w:tr>
    </w:tbl>
    <w:p w:rsidR="0080450B" w:rsidRDefault="0080450B" w:rsidP="00C76A90">
      <w:pPr>
        <w:jc w:val="both"/>
        <w:rPr>
          <w:sz w:val="16"/>
          <w:szCs w:val="16"/>
        </w:rPr>
      </w:pPr>
    </w:p>
    <w:tbl>
      <w:tblPr>
        <w:tblStyle w:val="af5"/>
        <w:tblW w:w="5000" w:type="pct"/>
        <w:tblLayout w:type="fixed"/>
        <w:tblCellMar>
          <w:left w:w="28" w:type="dxa"/>
          <w:right w:w="28" w:type="dxa"/>
        </w:tblCellMar>
        <w:tblLook w:val="04A0"/>
      </w:tblPr>
      <w:tblGrid>
        <w:gridCol w:w="4012"/>
        <w:gridCol w:w="654"/>
      </w:tblGrid>
      <w:tr w:rsidR="0008321A" w:rsidRPr="004A7FCF" w:rsidTr="0008321A">
        <w:tc>
          <w:tcPr>
            <w:tcW w:w="4826" w:type="dxa"/>
            <w:gridSpan w:val="2"/>
            <w:vAlign w:val="center"/>
          </w:tcPr>
          <w:p w:rsidR="0008321A" w:rsidRPr="004A7FCF" w:rsidRDefault="0008321A" w:rsidP="00C76A90">
            <w:pPr>
              <w:pStyle w:val="af0"/>
              <w:autoSpaceDE w:val="0"/>
              <w:autoSpaceDN w:val="0"/>
              <w:adjustRightInd w:val="0"/>
              <w:ind w:left="0"/>
              <w:contextualSpacing w:val="0"/>
              <w:jc w:val="right"/>
              <w:rPr>
                <w:rFonts w:eastAsia="Arial"/>
                <w:spacing w:val="-1"/>
                <w:sz w:val="12"/>
                <w:szCs w:val="12"/>
              </w:rPr>
            </w:pPr>
            <w:r w:rsidRPr="004A7FCF">
              <w:rPr>
                <w:rFonts w:eastAsia="Arial"/>
                <w:spacing w:val="-1"/>
                <w:sz w:val="12"/>
                <w:szCs w:val="12"/>
              </w:rPr>
              <w:t>Продолжение таблицы №1</w:t>
            </w:r>
          </w:p>
          <w:tbl>
            <w:tblPr>
              <w:tblW w:w="5000" w:type="pct"/>
              <w:tblLayout w:type="fixed"/>
              <w:tblCellMar>
                <w:left w:w="28" w:type="dxa"/>
                <w:right w:w="28" w:type="dxa"/>
              </w:tblCellMar>
              <w:tblLook w:val="04A0"/>
            </w:tblPr>
            <w:tblGrid>
              <w:gridCol w:w="486"/>
              <w:gridCol w:w="639"/>
              <w:gridCol w:w="729"/>
              <w:gridCol w:w="889"/>
              <w:gridCol w:w="894"/>
              <w:gridCol w:w="963"/>
            </w:tblGrid>
            <w:tr w:rsidR="0008321A" w:rsidRPr="004A7FCF" w:rsidTr="0008321A">
              <w:tc>
                <w:tcPr>
                  <w:tcW w:w="4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Координаты</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Площадь всего, кв</w:t>
                  </w:r>
                  <w:proofErr w:type="gramStart"/>
                  <w:r w:rsidRPr="004A7FCF">
                    <w:rPr>
                      <w:bCs/>
                      <w:color w:val="000000"/>
                      <w:sz w:val="12"/>
                      <w:szCs w:val="12"/>
                    </w:rPr>
                    <w:t>.м</w:t>
                  </w:r>
                  <w:proofErr w:type="gramEnd"/>
                </w:p>
              </w:tc>
              <w:tc>
                <w:tcPr>
                  <w:tcW w:w="1857"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В т</w:t>
                  </w:r>
                  <w:proofErr w:type="gramStart"/>
                  <w:r w:rsidRPr="004A7FCF">
                    <w:rPr>
                      <w:bCs/>
                      <w:color w:val="000000"/>
                      <w:sz w:val="12"/>
                      <w:szCs w:val="12"/>
                    </w:rPr>
                    <w:t>.ч</w:t>
                  </w:r>
                  <w:proofErr w:type="gramEnd"/>
                </w:p>
              </w:tc>
            </w:tr>
            <w:tr w:rsidR="0008321A" w:rsidRPr="004A7FCF" w:rsidTr="0008321A">
              <w:tc>
                <w:tcPr>
                  <w:tcW w:w="486" w:type="dxa"/>
                  <w:vMerge/>
                  <w:tcBorders>
                    <w:top w:val="single" w:sz="4" w:space="0" w:color="auto"/>
                    <w:left w:val="single" w:sz="4" w:space="0" w:color="auto"/>
                    <w:bottom w:val="single" w:sz="4" w:space="0" w:color="auto"/>
                    <w:right w:val="single" w:sz="4" w:space="0" w:color="auto"/>
                  </w:tcBorders>
                  <w:vAlign w:val="center"/>
                  <w:hideMark/>
                </w:tcPr>
                <w:p w:rsidR="0008321A" w:rsidRPr="004A7FCF" w:rsidRDefault="0008321A" w:rsidP="00C76A90">
                  <w:pPr>
                    <w:rPr>
                      <w:bCs/>
                      <w:color w:val="000000"/>
                      <w:sz w:val="12"/>
                      <w:szCs w:val="12"/>
                    </w:rPr>
                  </w:pPr>
                </w:p>
              </w:tc>
              <w:tc>
                <w:tcPr>
                  <w:tcW w:w="639" w:type="dxa"/>
                  <w:tcBorders>
                    <w:top w:val="nil"/>
                    <w:left w:val="nil"/>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Х</w:t>
                  </w:r>
                </w:p>
              </w:tc>
              <w:tc>
                <w:tcPr>
                  <w:tcW w:w="729" w:type="dxa"/>
                  <w:tcBorders>
                    <w:top w:val="nil"/>
                    <w:left w:val="nil"/>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У</w:t>
                  </w: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08321A" w:rsidRPr="004A7FCF" w:rsidRDefault="0008321A" w:rsidP="00C76A90">
                  <w:pPr>
                    <w:rPr>
                      <w:bCs/>
                      <w:color w:val="000000"/>
                      <w:sz w:val="12"/>
                      <w:szCs w:val="12"/>
                    </w:rPr>
                  </w:pPr>
                </w:p>
              </w:tc>
              <w:tc>
                <w:tcPr>
                  <w:tcW w:w="894" w:type="dxa"/>
                  <w:vMerge w:val="restart"/>
                  <w:tcBorders>
                    <w:top w:val="nil"/>
                    <w:left w:val="single" w:sz="4" w:space="0" w:color="auto"/>
                    <w:bottom w:val="single" w:sz="4" w:space="0" w:color="000000"/>
                    <w:right w:val="single" w:sz="4" w:space="0" w:color="auto"/>
                  </w:tcBorders>
                  <w:shd w:val="clear" w:color="auto" w:fill="auto"/>
                  <w:vAlign w:val="center"/>
                  <w:hideMark/>
                </w:tcPr>
                <w:p w:rsidR="0008321A" w:rsidRPr="004A7FCF" w:rsidRDefault="0008321A" w:rsidP="00C76A90">
                  <w:pPr>
                    <w:jc w:val="center"/>
                    <w:rPr>
                      <w:bCs/>
                      <w:color w:val="000000"/>
                      <w:sz w:val="12"/>
                      <w:szCs w:val="12"/>
                    </w:rPr>
                  </w:pPr>
                  <w:r w:rsidRPr="004A7FCF">
                    <w:rPr>
                      <w:bCs/>
                      <w:color w:val="000000"/>
                      <w:sz w:val="12"/>
                      <w:szCs w:val="12"/>
                    </w:rPr>
                    <w:t xml:space="preserve">На государственных </w:t>
                  </w:r>
                  <w:proofErr w:type="spellStart"/>
                  <w:r w:rsidRPr="004A7FCF">
                    <w:rPr>
                      <w:bCs/>
                      <w:color w:val="000000"/>
                      <w:sz w:val="12"/>
                      <w:szCs w:val="12"/>
                    </w:rPr>
                    <w:t>неразграниченных</w:t>
                  </w:r>
                  <w:proofErr w:type="spellEnd"/>
                  <w:r w:rsidRPr="004A7FCF">
                    <w:rPr>
                      <w:bCs/>
                      <w:color w:val="000000"/>
                      <w:sz w:val="12"/>
                      <w:szCs w:val="12"/>
                    </w:rPr>
                    <w:t xml:space="preserve"> землях</w:t>
                  </w: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08321A" w:rsidRPr="004A7FCF" w:rsidRDefault="0008321A" w:rsidP="00C76A90">
                  <w:pPr>
                    <w:jc w:val="center"/>
                    <w:rPr>
                      <w:bCs/>
                      <w:color w:val="000000"/>
                      <w:sz w:val="12"/>
                      <w:szCs w:val="12"/>
                    </w:rPr>
                  </w:pPr>
                  <w:r w:rsidRPr="004A7FCF">
                    <w:rPr>
                      <w:bCs/>
                      <w:color w:val="000000"/>
                      <w:sz w:val="12"/>
                      <w:szCs w:val="12"/>
                    </w:rPr>
                    <w:t>На иных землях</w:t>
                  </w:r>
                </w:p>
              </w:tc>
            </w:tr>
            <w:tr w:rsidR="0008321A" w:rsidRPr="004A7FCF" w:rsidTr="0008321A">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639" w:type="dxa"/>
                  <w:tcBorders>
                    <w:top w:val="nil"/>
                    <w:left w:val="nil"/>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729" w:type="dxa"/>
                  <w:tcBorders>
                    <w:top w:val="nil"/>
                    <w:left w:val="nil"/>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889" w:type="dxa"/>
                  <w:tcBorders>
                    <w:top w:val="nil"/>
                    <w:left w:val="nil"/>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894" w:type="dxa"/>
                  <w:vMerge/>
                  <w:tcBorders>
                    <w:top w:val="nil"/>
                    <w:left w:val="single" w:sz="4" w:space="0" w:color="auto"/>
                    <w:bottom w:val="single" w:sz="4" w:space="0" w:color="000000"/>
                    <w:right w:val="single" w:sz="4" w:space="0" w:color="auto"/>
                  </w:tcBorders>
                  <w:vAlign w:val="center"/>
                  <w:hideMark/>
                </w:tcPr>
                <w:p w:rsidR="0008321A" w:rsidRPr="004A7FCF" w:rsidRDefault="0008321A" w:rsidP="00C76A90">
                  <w:pPr>
                    <w:rPr>
                      <w:bCs/>
                      <w:color w:val="000000"/>
                      <w:sz w:val="12"/>
                      <w:szCs w:val="12"/>
                    </w:rPr>
                  </w:pPr>
                </w:p>
              </w:tc>
              <w:tc>
                <w:tcPr>
                  <w:tcW w:w="963" w:type="dxa"/>
                  <w:vMerge/>
                  <w:tcBorders>
                    <w:top w:val="nil"/>
                    <w:left w:val="single" w:sz="4" w:space="0" w:color="auto"/>
                    <w:bottom w:val="single" w:sz="4" w:space="0" w:color="000000"/>
                    <w:right w:val="single" w:sz="4" w:space="0" w:color="auto"/>
                  </w:tcBorders>
                  <w:vAlign w:val="center"/>
                  <w:hideMark/>
                </w:tcPr>
                <w:p w:rsidR="0008321A" w:rsidRPr="004A7FCF" w:rsidRDefault="0008321A" w:rsidP="00C76A90">
                  <w:pPr>
                    <w:rPr>
                      <w:bCs/>
                      <w:color w:val="000000"/>
                      <w:sz w:val="12"/>
                      <w:szCs w:val="12"/>
                    </w:rPr>
                  </w:pPr>
                </w:p>
              </w:tc>
            </w:tr>
            <w:tr w:rsidR="0008321A" w:rsidRPr="004A7FCF" w:rsidTr="0008321A">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В  границах постоянной полосы отвода</w:t>
                  </w:r>
                </w:p>
              </w:tc>
            </w:tr>
            <w:tr w:rsidR="0008321A" w:rsidRPr="004A7FCF" w:rsidTr="0008321A">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21A" w:rsidRPr="004A7FCF" w:rsidRDefault="0008321A" w:rsidP="00C76A90">
                  <w:pPr>
                    <w:jc w:val="center"/>
                    <w:rPr>
                      <w:bCs/>
                      <w:color w:val="000000"/>
                      <w:sz w:val="12"/>
                      <w:szCs w:val="12"/>
                    </w:rPr>
                  </w:pPr>
                  <w:r w:rsidRPr="004A7FCF">
                    <w:rPr>
                      <w:bCs/>
                      <w:color w:val="000000"/>
                      <w:sz w:val="12"/>
                      <w:szCs w:val="12"/>
                    </w:rPr>
                    <w:t>36:20:0100052:86/чзу</w:t>
                  </w:r>
                  <w:proofErr w:type="gramStart"/>
                  <w:r w:rsidRPr="004A7FCF">
                    <w:rPr>
                      <w:bCs/>
                      <w:color w:val="000000"/>
                      <w:sz w:val="12"/>
                      <w:szCs w:val="12"/>
                    </w:rPr>
                    <w:t>1</w:t>
                  </w:r>
                  <w:proofErr w:type="gramEnd"/>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12</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380338.73</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2154944.88</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08321A" w:rsidRPr="004A7FCF" w:rsidRDefault="0008321A" w:rsidP="00C76A90">
                  <w:pPr>
                    <w:rPr>
                      <w:bCs/>
                      <w:color w:val="000000"/>
                      <w:sz w:val="12"/>
                      <w:szCs w:val="12"/>
                    </w:rPr>
                  </w:pPr>
                  <w:r w:rsidRPr="004A7FCF">
                    <w:rPr>
                      <w:bCs/>
                      <w:color w:val="000000"/>
                      <w:sz w:val="12"/>
                      <w:szCs w:val="12"/>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08321A" w:rsidRPr="004A7FCF" w:rsidRDefault="0008321A" w:rsidP="00C76A90">
                  <w:pPr>
                    <w:rPr>
                      <w:color w:val="000000"/>
                      <w:sz w:val="12"/>
                      <w:szCs w:val="12"/>
                    </w:rPr>
                  </w:pPr>
                  <w:r w:rsidRPr="004A7FCF">
                    <w:rPr>
                      <w:color w:val="000000"/>
                      <w:sz w:val="12"/>
                      <w:szCs w:val="12"/>
                    </w:rPr>
                    <w:t> </w:t>
                  </w:r>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13</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380348.62</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2154954.79</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color w:val="000000"/>
                      <w:sz w:val="12"/>
                      <w:szCs w:val="12"/>
                    </w:rPr>
                  </w:pPr>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14</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380344.80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2154958.61</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color w:val="000000"/>
                      <w:sz w:val="12"/>
                      <w:szCs w:val="12"/>
                    </w:rPr>
                  </w:pPr>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15</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380334.91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2154948.70</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color w:val="000000"/>
                      <w:sz w:val="12"/>
                      <w:szCs w:val="12"/>
                    </w:rPr>
                  </w:pPr>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12</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380338.73</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color w:val="000000"/>
                      <w:sz w:val="12"/>
                      <w:szCs w:val="12"/>
                    </w:rPr>
                  </w:pPr>
                  <w:r w:rsidRPr="004A7FCF">
                    <w:rPr>
                      <w:color w:val="000000"/>
                      <w:sz w:val="12"/>
                      <w:szCs w:val="12"/>
                    </w:rPr>
                    <w:t>2154944.88</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color w:val="000000"/>
                      <w:sz w:val="12"/>
                      <w:szCs w:val="12"/>
                    </w:rPr>
                  </w:pPr>
                </w:p>
              </w:tc>
            </w:tr>
            <w:tr w:rsidR="0008321A" w:rsidRPr="004A7FCF" w:rsidTr="0008321A">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21A" w:rsidRPr="004A7FCF" w:rsidRDefault="0008321A" w:rsidP="00C76A90">
                  <w:pPr>
                    <w:jc w:val="right"/>
                    <w:rPr>
                      <w:bCs/>
                      <w:color w:val="000000"/>
                      <w:sz w:val="12"/>
                      <w:szCs w:val="12"/>
                    </w:rPr>
                  </w:pP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right"/>
                    <w:rPr>
                      <w:bCs/>
                      <w:color w:val="000000"/>
                      <w:sz w:val="12"/>
                      <w:szCs w:val="12"/>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right"/>
                    <w:rPr>
                      <w:bCs/>
                      <w:color w:val="000000"/>
                      <w:sz w:val="12"/>
                      <w:szCs w:val="12"/>
                    </w:rPr>
                  </w:pP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bCs/>
                      <w:color w:val="000000"/>
                      <w:sz w:val="12"/>
                      <w:szCs w:val="12"/>
                    </w:rPr>
                  </w:pPr>
                  <w:r w:rsidRPr="004A7FCF">
                    <w:rPr>
                      <w:bCs/>
                      <w:color w:val="000000"/>
                      <w:sz w:val="12"/>
                      <w:szCs w:val="12"/>
                    </w:rPr>
                    <w:t>76</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jc w:val="cente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08321A" w:rsidRPr="004A7FCF" w:rsidRDefault="0008321A" w:rsidP="00C76A90">
                  <w:pPr>
                    <w:rPr>
                      <w:bCs/>
                      <w:color w:val="000000"/>
                      <w:sz w:val="12"/>
                      <w:szCs w:val="12"/>
                    </w:rPr>
                  </w:pPr>
                  <w:r w:rsidRPr="004A7FCF">
                    <w:rPr>
                      <w:bCs/>
                      <w:color w:val="000000"/>
                      <w:sz w:val="12"/>
                      <w:szCs w:val="12"/>
                    </w:rPr>
                    <w:t xml:space="preserve">36:20:0100052:86,  </w:t>
                  </w:r>
                </w:p>
                <w:p w:rsidR="0008321A" w:rsidRPr="004A7FCF" w:rsidRDefault="0008321A" w:rsidP="00C76A90">
                  <w:pPr>
                    <w:jc w:val="center"/>
                    <w:rPr>
                      <w:color w:val="000000"/>
                      <w:sz w:val="12"/>
                      <w:szCs w:val="12"/>
                    </w:rPr>
                  </w:pPr>
                  <w:r w:rsidRPr="004A7FCF">
                    <w:rPr>
                      <w:bCs/>
                      <w:color w:val="000000"/>
                      <w:sz w:val="12"/>
                      <w:szCs w:val="12"/>
                    </w:rPr>
                    <w:t>76 кв.м.</w:t>
                  </w:r>
                </w:p>
              </w:tc>
            </w:tr>
            <w:tr w:rsidR="0008321A" w:rsidRPr="004A7FCF" w:rsidTr="0008321A">
              <w:tc>
                <w:tcPr>
                  <w:tcW w:w="4600" w:type="dxa"/>
                  <w:gridSpan w:val="6"/>
                  <w:tcBorders>
                    <w:top w:val="single" w:sz="4" w:space="0" w:color="auto"/>
                  </w:tcBorders>
                  <w:shd w:val="clear" w:color="auto" w:fill="auto"/>
                  <w:noWrap/>
                  <w:vAlign w:val="center"/>
                </w:tcPr>
                <w:p w:rsidR="0008321A" w:rsidRPr="004A7FCF" w:rsidRDefault="0008321A" w:rsidP="00C76A90">
                  <w:pPr>
                    <w:rPr>
                      <w:color w:val="000000"/>
                      <w:sz w:val="12"/>
                      <w:szCs w:val="12"/>
                    </w:rPr>
                  </w:pPr>
                  <w:r w:rsidRPr="004A7FCF">
                    <w:rPr>
                      <w:rFonts w:eastAsia="Arial"/>
                      <w:spacing w:val="-1"/>
                      <w:sz w:val="12"/>
                      <w:szCs w:val="12"/>
                    </w:rPr>
                    <w:t xml:space="preserve">Характеристики образуемого земельного </w:t>
                  </w:r>
                  <w:proofErr w:type="spellStart"/>
                  <w:r w:rsidRPr="004A7FCF">
                    <w:rPr>
                      <w:rFonts w:eastAsia="Arial"/>
                      <w:spacing w:val="-1"/>
                      <w:sz w:val="12"/>
                      <w:szCs w:val="12"/>
                    </w:rPr>
                    <w:t>участкаи</w:t>
                  </w:r>
                  <w:proofErr w:type="spellEnd"/>
                  <w:r w:rsidRPr="004A7FCF">
                    <w:rPr>
                      <w:rFonts w:eastAsia="Arial"/>
                      <w:spacing w:val="-1"/>
                      <w:sz w:val="12"/>
                      <w:szCs w:val="12"/>
                    </w:rPr>
                    <w:t xml:space="preserve"> частей земельных участков представлены в Таблице 2.</w:t>
                  </w:r>
                </w:p>
                <w:p w:rsidR="0008321A" w:rsidRDefault="0008321A" w:rsidP="00C76A90">
                  <w:pPr>
                    <w:pStyle w:val="af0"/>
                    <w:autoSpaceDE w:val="0"/>
                    <w:autoSpaceDN w:val="0"/>
                    <w:adjustRightInd w:val="0"/>
                    <w:ind w:left="0"/>
                    <w:contextualSpacing w:val="0"/>
                    <w:jc w:val="right"/>
                    <w:rPr>
                      <w:rFonts w:eastAsia="Arial"/>
                      <w:spacing w:val="-1"/>
                      <w:sz w:val="12"/>
                      <w:szCs w:val="12"/>
                    </w:rPr>
                  </w:pPr>
                </w:p>
                <w:p w:rsidR="0008321A" w:rsidRPr="004A7FCF" w:rsidRDefault="0008321A" w:rsidP="00C76A90">
                  <w:pPr>
                    <w:pStyle w:val="af0"/>
                    <w:autoSpaceDE w:val="0"/>
                    <w:autoSpaceDN w:val="0"/>
                    <w:adjustRightInd w:val="0"/>
                    <w:ind w:left="0"/>
                    <w:contextualSpacing w:val="0"/>
                    <w:jc w:val="right"/>
                    <w:rPr>
                      <w:rFonts w:eastAsia="Arial"/>
                      <w:spacing w:val="-1"/>
                      <w:sz w:val="12"/>
                      <w:szCs w:val="12"/>
                    </w:rPr>
                  </w:pPr>
                  <w:r w:rsidRPr="004A7FCF">
                    <w:rPr>
                      <w:rFonts w:eastAsia="Arial"/>
                      <w:spacing w:val="-1"/>
                      <w:sz w:val="12"/>
                      <w:szCs w:val="12"/>
                    </w:rPr>
                    <w:t xml:space="preserve">Таблица </w:t>
                  </w:r>
                  <w:r>
                    <w:rPr>
                      <w:rFonts w:eastAsia="Arial"/>
                      <w:spacing w:val="-1"/>
                      <w:sz w:val="12"/>
                      <w:szCs w:val="12"/>
                    </w:rPr>
                    <w:t>№</w:t>
                  </w:r>
                  <w:r w:rsidRPr="004A7FCF">
                    <w:rPr>
                      <w:rFonts w:eastAsia="Arial"/>
                      <w:spacing w:val="-1"/>
                      <w:sz w:val="12"/>
                      <w:szCs w:val="12"/>
                    </w:rPr>
                    <w:t>2</w:t>
                  </w:r>
                </w:p>
                <w:tbl>
                  <w:tblPr>
                    <w:tblStyle w:val="af5"/>
                    <w:tblW w:w="5000" w:type="pct"/>
                    <w:tblLayout w:type="fixed"/>
                    <w:tblCellMar>
                      <w:left w:w="28" w:type="dxa"/>
                      <w:right w:w="28" w:type="dxa"/>
                    </w:tblCellMar>
                    <w:tblLook w:val="04A0"/>
                  </w:tblPr>
                  <w:tblGrid>
                    <w:gridCol w:w="1460"/>
                    <w:gridCol w:w="3074"/>
                  </w:tblGrid>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Условный номер</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36:20:0100052:ЗУ</w:t>
                        </w:r>
                        <w:proofErr w:type="gramStart"/>
                        <w:r w:rsidRPr="00025643">
                          <w:rPr>
                            <w:bCs/>
                            <w:color w:val="000000"/>
                            <w:sz w:val="12"/>
                            <w:szCs w:val="12"/>
                          </w:rPr>
                          <w:t>1</w:t>
                        </w:r>
                        <w:proofErr w:type="gramEnd"/>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Площадь, кв.м.</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618</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Вид разрешенного использования</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 xml:space="preserve">для строительства линейного объекта «Межпоселковый газопровод высокого давления (1,2 </w:t>
                        </w:r>
                        <w:proofErr w:type="spellStart"/>
                        <w:r w:rsidRPr="00025643">
                          <w:rPr>
                            <w:bCs/>
                            <w:color w:val="000000"/>
                            <w:sz w:val="12"/>
                            <w:szCs w:val="12"/>
                          </w:rPr>
                          <w:t>Мпа</w:t>
                        </w:r>
                        <w:proofErr w:type="spellEnd"/>
                        <w:r w:rsidRPr="00025643">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025643">
                          <w:rPr>
                            <w:bCs/>
                            <w:color w:val="000000"/>
                            <w:sz w:val="12"/>
                            <w:szCs w:val="12"/>
                          </w:rPr>
                          <w:t>п</w:t>
                        </w:r>
                        <w:proofErr w:type="spellEnd"/>
                        <w:r w:rsidRPr="00025643">
                          <w:rPr>
                            <w:bCs/>
                            <w:color w:val="000000"/>
                            <w:sz w:val="12"/>
                            <w:szCs w:val="12"/>
                          </w:rPr>
                          <w:t>/м с</w:t>
                        </w:r>
                        <w:proofErr w:type="gramStart"/>
                        <w:r w:rsidRPr="00025643">
                          <w:rPr>
                            <w:bCs/>
                            <w:color w:val="000000"/>
                            <w:sz w:val="12"/>
                            <w:szCs w:val="12"/>
                          </w:rPr>
                          <w:t>.Е</w:t>
                        </w:r>
                        <w:proofErr w:type="gramEnd"/>
                        <w:r w:rsidRPr="00025643">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Категория земель</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земли населенных пунктов</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Адрес (местоположение)</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 xml:space="preserve">Российская Федерация, Воронежская область, Павловский р-н, </w:t>
                        </w:r>
                        <w:proofErr w:type="gramStart"/>
                        <w:r w:rsidRPr="00025643">
                          <w:rPr>
                            <w:bCs/>
                            <w:color w:val="000000"/>
                            <w:sz w:val="12"/>
                            <w:szCs w:val="12"/>
                          </w:rPr>
                          <w:t>г</w:t>
                        </w:r>
                        <w:proofErr w:type="gramEnd"/>
                        <w:r w:rsidRPr="00025643">
                          <w:rPr>
                            <w:bCs/>
                            <w:color w:val="000000"/>
                            <w:sz w:val="12"/>
                            <w:szCs w:val="12"/>
                          </w:rPr>
                          <w:t>. Павловск.</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Условный номер</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36:20:0100052:7/чзу</w:t>
                        </w:r>
                        <w:proofErr w:type="gramStart"/>
                        <w:r w:rsidRPr="00025643">
                          <w:rPr>
                            <w:bCs/>
                            <w:color w:val="000000"/>
                            <w:sz w:val="12"/>
                            <w:szCs w:val="12"/>
                          </w:rPr>
                          <w:t>1</w:t>
                        </w:r>
                        <w:proofErr w:type="gramEnd"/>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Площадь, кв.м.</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104</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Вид разрешенного использования</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 xml:space="preserve">для строительства линейного объекта «Межпоселковый газопровод высокого давления (1,2 </w:t>
                        </w:r>
                        <w:proofErr w:type="spellStart"/>
                        <w:r w:rsidRPr="00025643">
                          <w:rPr>
                            <w:bCs/>
                            <w:color w:val="000000"/>
                            <w:sz w:val="12"/>
                            <w:szCs w:val="12"/>
                          </w:rPr>
                          <w:t>Мпа</w:t>
                        </w:r>
                        <w:proofErr w:type="spellEnd"/>
                        <w:r w:rsidRPr="00025643">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025643">
                          <w:rPr>
                            <w:bCs/>
                            <w:color w:val="000000"/>
                            <w:sz w:val="12"/>
                            <w:szCs w:val="12"/>
                          </w:rPr>
                          <w:t>п</w:t>
                        </w:r>
                        <w:proofErr w:type="spellEnd"/>
                        <w:r w:rsidRPr="00025643">
                          <w:rPr>
                            <w:bCs/>
                            <w:color w:val="000000"/>
                            <w:sz w:val="12"/>
                            <w:szCs w:val="12"/>
                          </w:rPr>
                          <w:t>/м с</w:t>
                        </w:r>
                        <w:proofErr w:type="gramStart"/>
                        <w:r w:rsidRPr="00025643">
                          <w:rPr>
                            <w:bCs/>
                            <w:color w:val="000000"/>
                            <w:sz w:val="12"/>
                            <w:szCs w:val="12"/>
                          </w:rPr>
                          <w:t>.Е</w:t>
                        </w:r>
                        <w:proofErr w:type="gramEnd"/>
                        <w:r w:rsidRPr="00025643">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Категория земель</w:t>
                        </w:r>
                      </w:p>
                    </w:tc>
                    <w:tc>
                      <w:tcPr>
                        <w:tcW w:w="3074" w:type="dxa"/>
                        <w:vAlign w:val="center"/>
                      </w:tcPr>
                      <w:p w:rsidR="0008321A" w:rsidRPr="00025643" w:rsidRDefault="0008321A" w:rsidP="00C76A90">
                        <w:pPr>
                          <w:tabs>
                            <w:tab w:val="left" w:pos="0"/>
                            <w:tab w:val="left" w:pos="561"/>
                            <w:tab w:val="left" w:pos="1496"/>
                          </w:tabs>
                          <w:rPr>
                            <w:bCs/>
                            <w:color w:val="000000"/>
                            <w:sz w:val="12"/>
                            <w:szCs w:val="12"/>
                          </w:rPr>
                        </w:pPr>
                        <w:r w:rsidRPr="00025643">
                          <w:rPr>
                            <w:bCs/>
                            <w:color w:val="000000"/>
                            <w:sz w:val="12"/>
                            <w:szCs w:val="12"/>
                          </w:rPr>
                          <w:t>земли населенных пунктов</w:t>
                        </w:r>
                      </w:p>
                    </w:tc>
                  </w:tr>
                  <w:tr w:rsidR="0008321A" w:rsidRPr="00025643" w:rsidTr="00025643">
                    <w:tc>
                      <w:tcPr>
                        <w:tcW w:w="1460" w:type="dxa"/>
                        <w:vAlign w:val="center"/>
                      </w:tcPr>
                      <w:p w:rsidR="0008321A" w:rsidRPr="00025643" w:rsidRDefault="0008321A" w:rsidP="00C76A90">
                        <w:pPr>
                          <w:tabs>
                            <w:tab w:val="left" w:pos="0"/>
                            <w:tab w:val="left" w:pos="561"/>
                            <w:tab w:val="left" w:pos="1496"/>
                          </w:tabs>
                          <w:jc w:val="both"/>
                          <w:rPr>
                            <w:rFonts w:eastAsia="Arial"/>
                            <w:spacing w:val="-1"/>
                            <w:sz w:val="12"/>
                            <w:szCs w:val="12"/>
                          </w:rPr>
                        </w:pPr>
                        <w:r w:rsidRPr="00025643">
                          <w:rPr>
                            <w:rFonts w:eastAsia="Arial"/>
                            <w:spacing w:val="-1"/>
                            <w:sz w:val="12"/>
                            <w:szCs w:val="12"/>
                          </w:rPr>
                          <w:t>Адрес (местоположение)</w:t>
                        </w:r>
                      </w:p>
                    </w:tc>
                    <w:tc>
                      <w:tcPr>
                        <w:tcW w:w="3074" w:type="dxa"/>
                        <w:vAlign w:val="center"/>
                      </w:tcPr>
                      <w:p w:rsidR="0008321A" w:rsidRPr="00025643" w:rsidRDefault="0008321A" w:rsidP="00C76A90">
                        <w:pPr>
                          <w:tabs>
                            <w:tab w:val="left" w:pos="0"/>
                            <w:tab w:val="left" w:pos="561"/>
                            <w:tab w:val="left" w:pos="1496"/>
                          </w:tabs>
                          <w:jc w:val="both"/>
                          <w:rPr>
                            <w:bCs/>
                            <w:color w:val="000000"/>
                            <w:sz w:val="12"/>
                            <w:szCs w:val="12"/>
                          </w:rPr>
                        </w:pPr>
                        <w:r w:rsidRPr="00025643">
                          <w:rPr>
                            <w:bCs/>
                            <w:color w:val="000000"/>
                            <w:sz w:val="12"/>
                            <w:szCs w:val="12"/>
                          </w:rPr>
                          <w:t xml:space="preserve">Воронежская область, р-н Павловский. </w:t>
                        </w:r>
                      </w:p>
                    </w:tc>
                  </w:tr>
                </w:tbl>
                <w:p w:rsidR="0008321A" w:rsidRPr="004A7FCF" w:rsidRDefault="0008321A" w:rsidP="00C76A90">
                  <w:pPr>
                    <w:rPr>
                      <w:color w:val="000000"/>
                      <w:sz w:val="12"/>
                      <w:szCs w:val="12"/>
                    </w:rPr>
                  </w:pPr>
                </w:p>
              </w:tc>
            </w:tr>
          </w:tbl>
          <w:p w:rsidR="0008321A" w:rsidRPr="004A7FCF" w:rsidRDefault="0008321A" w:rsidP="00C76A90">
            <w:pPr>
              <w:pStyle w:val="af8"/>
              <w:jc w:val="both"/>
              <w:rPr>
                <w:rFonts w:eastAsia="Arial"/>
                <w:spacing w:val="-1"/>
                <w:sz w:val="12"/>
                <w:szCs w:val="12"/>
              </w:rPr>
            </w:pPr>
          </w:p>
        </w:tc>
      </w:tr>
      <w:tr w:rsidR="0008321A" w:rsidRPr="004A7FCF" w:rsidTr="0008321A">
        <w:tc>
          <w:tcPr>
            <w:tcW w:w="4389" w:type="dxa"/>
            <w:vMerge w:val="restart"/>
            <w:vAlign w:val="center"/>
          </w:tcPr>
          <w:p w:rsidR="0008321A" w:rsidRPr="004A7FCF" w:rsidRDefault="00AC0B1E" w:rsidP="00C76A90">
            <w:pPr>
              <w:jc w:val="center"/>
              <w:rPr>
                <w:sz w:val="12"/>
                <w:szCs w:val="12"/>
              </w:rPr>
            </w:pPr>
            <w:r>
              <w:rPr>
                <w:noProof/>
                <w:color w:val="000000"/>
                <w:sz w:val="12"/>
                <w:szCs w:val="12"/>
              </w:rPr>
              <w:drawing>
                <wp:anchor distT="0" distB="0" distL="114300" distR="114300" simplePos="0" relativeHeight="251653632" behindDoc="0" locked="0" layoutInCell="1" allowOverlap="1">
                  <wp:simplePos x="0" y="0"/>
                  <wp:positionH relativeFrom="column">
                    <wp:posOffset>3402330</wp:posOffset>
                  </wp:positionH>
                  <wp:positionV relativeFrom="paragraph">
                    <wp:posOffset>-6285230</wp:posOffset>
                  </wp:positionV>
                  <wp:extent cx="2865120" cy="1657350"/>
                  <wp:effectExtent l="0" t="0" r="0" b="0"/>
                  <wp:wrapNone/>
                  <wp:docPr id="12" name="Рисунок 2" descr="D:\КР\ГАЗ\Воронежская обл\дог. Н2904 (ППиПМ, ГКУ_1об)\Елизаветовка\ППиПМ\3 том ПМТ\чертеж межевани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ГАЗ\Воронежская обл\дог. Н2904 (ППиПМ, ГКУ_1об)\Елизаветовка\ППиПМ\3 том ПМТ\чертеж межевания Model (1).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27"/>
                          <a:stretch/>
                        </pic:blipFill>
                        <pic:spPr bwMode="auto">
                          <a:xfrm>
                            <a:off x="0" y="0"/>
                            <a:ext cx="2865120" cy="16573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8321A" w:rsidRPr="004A7FCF">
              <w:rPr>
                <w:sz w:val="12"/>
                <w:szCs w:val="12"/>
              </w:rPr>
              <w:t xml:space="preserve">Проект  межевания территории линейного объекта: «Межпоселковый газопровод высокого давления (1,2 </w:t>
            </w:r>
            <w:proofErr w:type="spellStart"/>
            <w:r w:rsidR="0008321A" w:rsidRPr="004A7FCF">
              <w:rPr>
                <w:sz w:val="12"/>
                <w:szCs w:val="12"/>
              </w:rPr>
              <w:t>Мпа</w:t>
            </w:r>
            <w:proofErr w:type="spellEnd"/>
            <w:r w:rsidR="0008321A" w:rsidRPr="004A7FCF">
              <w:rPr>
                <w:sz w:val="12"/>
                <w:szCs w:val="12"/>
              </w:rPr>
              <w:t xml:space="preserve">) от выхода ГРС Павловск (1,2 МПа) до действующего межпоселкового газопровода высокого давления 4519 </w:t>
            </w:r>
            <w:proofErr w:type="spellStart"/>
            <w:r w:rsidR="0008321A" w:rsidRPr="004A7FCF">
              <w:rPr>
                <w:sz w:val="12"/>
                <w:szCs w:val="12"/>
              </w:rPr>
              <w:t>п</w:t>
            </w:r>
            <w:proofErr w:type="spellEnd"/>
            <w:r w:rsidR="0008321A" w:rsidRPr="004A7FCF">
              <w:rPr>
                <w:sz w:val="12"/>
                <w:szCs w:val="12"/>
              </w:rPr>
              <w:t xml:space="preserve">/м </w:t>
            </w:r>
            <w:r w:rsidR="0008321A" w:rsidRPr="004A7FCF">
              <w:rPr>
                <w:sz w:val="12"/>
                <w:szCs w:val="12"/>
              </w:rPr>
              <w:lastRenderedPageBreak/>
              <w:t>с</w:t>
            </w:r>
            <w:proofErr w:type="gramStart"/>
            <w:r w:rsidR="0008321A" w:rsidRPr="004A7FCF">
              <w:rPr>
                <w:sz w:val="12"/>
                <w:szCs w:val="12"/>
              </w:rPr>
              <w:t>.Е</w:t>
            </w:r>
            <w:proofErr w:type="gramEnd"/>
            <w:r w:rsidR="0008321A" w:rsidRPr="004A7FCF">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709" w:type="dxa"/>
            <w:vAlign w:val="center"/>
          </w:tcPr>
          <w:p w:rsidR="0008321A" w:rsidRPr="004A7FCF" w:rsidRDefault="0008321A" w:rsidP="00C76A90">
            <w:pPr>
              <w:jc w:val="center"/>
              <w:rPr>
                <w:sz w:val="12"/>
                <w:szCs w:val="12"/>
              </w:rPr>
            </w:pPr>
            <w:r w:rsidRPr="004A7FCF">
              <w:rPr>
                <w:sz w:val="12"/>
                <w:szCs w:val="12"/>
              </w:rPr>
              <w:lastRenderedPageBreak/>
              <w:t>Лист</w:t>
            </w:r>
          </w:p>
        </w:tc>
      </w:tr>
      <w:tr w:rsidR="0008321A" w:rsidRPr="004A7FCF" w:rsidTr="0008321A">
        <w:tc>
          <w:tcPr>
            <w:tcW w:w="4389" w:type="dxa"/>
            <w:vMerge/>
            <w:vAlign w:val="center"/>
          </w:tcPr>
          <w:p w:rsidR="0008321A" w:rsidRPr="004A7FCF" w:rsidRDefault="0008321A" w:rsidP="00C76A90">
            <w:pPr>
              <w:jc w:val="center"/>
              <w:rPr>
                <w:sz w:val="12"/>
                <w:szCs w:val="12"/>
              </w:rPr>
            </w:pPr>
          </w:p>
        </w:tc>
        <w:tc>
          <w:tcPr>
            <w:tcW w:w="709" w:type="dxa"/>
            <w:vAlign w:val="center"/>
          </w:tcPr>
          <w:p w:rsidR="0008321A" w:rsidRPr="004A7FCF" w:rsidRDefault="0008321A" w:rsidP="00C76A90">
            <w:pPr>
              <w:jc w:val="center"/>
              <w:rPr>
                <w:sz w:val="12"/>
                <w:szCs w:val="12"/>
              </w:rPr>
            </w:pPr>
            <w:r w:rsidRPr="004A7FCF">
              <w:rPr>
                <w:sz w:val="12"/>
                <w:szCs w:val="12"/>
              </w:rPr>
              <w:t>7</w:t>
            </w:r>
          </w:p>
        </w:tc>
      </w:tr>
    </w:tbl>
    <w:p w:rsidR="0080450B" w:rsidRDefault="0080450B" w:rsidP="00C76A90">
      <w:pPr>
        <w:jc w:val="both"/>
        <w:rPr>
          <w:sz w:val="16"/>
          <w:szCs w:val="16"/>
        </w:rPr>
      </w:pPr>
    </w:p>
    <w:tbl>
      <w:tblPr>
        <w:tblStyle w:val="af5"/>
        <w:tblW w:w="5000" w:type="pct"/>
        <w:tblLayout w:type="fixed"/>
        <w:tblCellMar>
          <w:left w:w="28" w:type="dxa"/>
          <w:right w:w="28" w:type="dxa"/>
        </w:tblCellMar>
        <w:tblLook w:val="04A0"/>
      </w:tblPr>
      <w:tblGrid>
        <w:gridCol w:w="4241"/>
        <w:gridCol w:w="425"/>
      </w:tblGrid>
      <w:tr w:rsidR="0008321A" w:rsidRPr="004A7FCF" w:rsidTr="0008321A">
        <w:tc>
          <w:tcPr>
            <w:tcW w:w="4826" w:type="dxa"/>
            <w:gridSpan w:val="2"/>
            <w:vAlign w:val="center"/>
          </w:tcPr>
          <w:p w:rsidR="0008321A" w:rsidRPr="004A7FCF" w:rsidRDefault="0008321A" w:rsidP="00C76A90">
            <w:pPr>
              <w:pStyle w:val="af0"/>
              <w:autoSpaceDE w:val="0"/>
              <w:autoSpaceDN w:val="0"/>
              <w:adjustRightInd w:val="0"/>
              <w:ind w:left="0"/>
              <w:contextualSpacing w:val="0"/>
              <w:jc w:val="right"/>
              <w:rPr>
                <w:rFonts w:eastAsia="Arial"/>
                <w:spacing w:val="-1"/>
                <w:sz w:val="12"/>
                <w:szCs w:val="12"/>
              </w:rPr>
            </w:pPr>
            <w:r w:rsidRPr="004A7FCF">
              <w:rPr>
                <w:rFonts w:eastAsia="Arial"/>
                <w:spacing w:val="-1"/>
                <w:sz w:val="12"/>
                <w:szCs w:val="12"/>
              </w:rPr>
              <w:t>Продолжение Таблицы №2</w:t>
            </w:r>
          </w:p>
          <w:tbl>
            <w:tblPr>
              <w:tblStyle w:val="af5"/>
              <w:tblW w:w="5000" w:type="pct"/>
              <w:tblLayout w:type="fixed"/>
              <w:tblCellMar>
                <w:left w:w="28" w:type="dxa"/>
                <w:right w:w="28" w:type="dxa"/>
              </w:tblCellMar>
              <w:tblLook w:val="04A0"/>
            </w:tblPr>
            <w:tblGrid>
              <w:gridCol w:w="1480"/>
              <w:gridCol w:w="3120"/>
            </w:tblGrid>
            <w:tr w:rsidR="0008321A" w:rsidRPr="004A7FCF" w:rsidTr="0008321A">
              <w:tc>
                <w:tcPr>
                  <w:tcW w:w="1480" w:type="dxa"/>
                  <w:vAlign w:val="center"/>
                </w:tcPr>
                <w:p w:rsidR="0008321A" w:rsidRPr="004A7FCF" w:rsidRDefault="0008321A" w:rsidP="00C76A90">
                  <w:pPr>
                    <w:tabs>
                      <w:tab w:val="left" w:pos="0"/>
                      <w:tab w:val="left" w:pos="561"/>
                      <w:tab w:val="left" w:pos="1496"/>
                    </w:tabs>
                    <w:jc w:val="both"/>
                    <w:rPr>
                      <w:rFonts w:eastAsia="Arial"/>
                      <w:spacing w:val="-1"/>
                      <w:sz w:val="12"/>
                      <w:szCs w:val="12"/>
                    </w:rPr>
                  </w:pPr>
                  <w:r w:rsidRPr="004A7FCF">
                    <w:rPr>
                      <w:rFonts w:eastAsia="Arial"/>
                      <w:spacing w:val="-1"/>
                      <w:sz w:val="12"/>
                      <w:szCs w:val="12"/>
                    </w:rPr>
                    <w:t>Условный номер</w:t>
                  </w:r>
                </w:p>
              </w:tc>
              <w:tc>
                <w:tcPr>
                  <w:tcW w:w="3120" w:type="dxa"/>
                  <w:vAlign w:val="center"/>
                </w:tcPr>
                <w:p w:rsidR="0008321A" w:rsidRPr="004A7FCF" w:rsidRDefault="0008321A" w:rsidP="00C76A90">
                  <w:pPr>
                    <w:tabs>
                      <w:tab w:val="left" w:pos="0"/>
                      <w:tab w:val="left" w:pos="561"/>
                      <w:tab w:val="left" w:pos="1496"/>
                    </w:tabs>
                    <w:rPr>
                      <w:bCs/>
                      <w:color w:val="000000"/>
                      <w:sz w:val="12"/>
                      <w:szCs w:val="12"/>
                    </w:rPr>
                  </w:pPr>
                  <w:r w:rsidRPr="004A7FCF">
                    <w:rPr>
                      <w:bCs/>
                      <w:color w:val="000000"/>
                      <w:sz w:val="12"/>
                      <w:szCs w:val="12"/>
                    </w:rPr>
                    <w:t>36:20:0100052:86/чзу</w:t>
                  </w:r>
                  <w:proofErr w:type="gramStart"/>
                  <w:r w:rsidRPr="004A7FCF">
                    <w:rPr>
                      <w:bCs/>
                      <w:color w:val="000000"/>
                      <w:sz w:val="12"/>
                      <w:szCs w:val="12"/>
                    </w:rPr>
                    <w:t>1</w:t>
                  </w:r>
                  <w:proofErr w:type="gramEnd"/>
                </w:p>
              </w:tc>
            </w:tr>
            <w:tr w:rsidR="0008321A" w:rsidRPr="004A7FCF" w:rsidTr="0008321A">
              <w:tc>
                <w:tcPr>
                  <w:tcW w:w="1480" w:type="dxa"/>
                  <w:vAlign w:val="center"/>
                </w:tcPr>
                <w:p w:rsidR="0008321A" w:rsidRPr="004A7FCF" w:rsidRDefault="0008321A" w:rsidP="00C76A90">
                  <w:pPr>
                    <w:tabs>
                      <w:tab w:val="left" w:pos="0"/>
                      <w:tab w:val="left" w:pos="561"/>
                      <w:tab w:val="left" w:pos="1496"/>
                    </w:tabs>
                    <w:jc w:val="both"/>
                    <w:rPr>
                      <w:rFonts w:eastAsia="Arial"/>
                      <w:spacing w:val="-1"/>
                      <w:sz w:val="12"/>
                      <w:szCs w:val="12"/>
                    </w:rPr>
                  </w:pPr>
                  <w:r w:rsidRPr="004A7FCF">
                    <w:rPr>
                      <w:rFonts w:eastAsia="Arial"/>
                      <w:spacing w:val="-1"/>
                      <w:sz w:val="12"/>
                      <w:szCs w:val="12"/>
                    </w:rPr>
                    <w:t>Площадь, кв.м.</w:t>
                  </w:r>
                </w:p>
              </w:tc>
              <w:tc>
                <w:tcPr>
                  <w:tcW w:w="3120" w:type="dxa"/>
                  <w:vAlign w:val="center"/>
                </w:tcPr>
                <w:p w:rsidR="0008321A" w:rsidRPr="004A7FCF" w:rsidRDefault="0008321A" w:rsidP="00C76A90">
                  <w:pPr>
                    <w:tabs>
                      <w:tab w:val="left" w:pos="0"/>
                      <w:tab w:val="left" w:pos="561"/>
                      <w:tab w:val="left" w:pos="1496"/>
                    </w:tabs>
                    <w:rPr>
                      <w:bCs/>
                      <w:color w:val="000000"/>
                      <w:sz w:val="12"/>
                      <w:szCs w:val="12"/>
                    </w:rPr>
                  </w:pPr>
                  <w:r w:rsidRPr="004A7FCF">
                    <w:rPr>
                      <w:bCs/>
                      <w:color w:val="000000"/>
                      <w:sz w:val="12"/>
                      <w:szCs w:val="12"/>
                    </w:rPr>
                    <w:t>76</w:t>
                  </w:r>
                </w:p>
              </w:tc>
            </w:tr>
            <w:tr w:rsidR="0008321A" w:rsidRPr="004A7FCF" w:rsidTr="0008321A">
              <w:tc>
                <w:tcPr>
                  <w:tcW w:w="1480" w:type="dxa"/>
                  <w:vAlign w:val="center"/>
                </w:tcPr>
                <w:p w:rsidR="0008321A" w:rsidRPr="004A7FCF" w:rsidRDefault="0008321A" w:rsidP="00C76A90">
                  <w:pPr>
                    <w:tabs>
                      <w:tab w:val="left" w:pos="0"/>
                      <w:tab w:val="left" w:pos="561"/>
                      <w:tab w:val="left" w:pos="1496"/>
                    </w:tabs>
                    <w:jc w:val="both"/>
                    <w:rPr>
                      <w:rFonts w:eastAsia="Arial"/>
                      <w:spacing w:val="-1"/>
                      <w:sz w:val="12"/>
                      <w:szCs w:val="12"/>
                    </w:rPr>
                  </w:pPr>
                  <w:r w:rsidRPr="004A7FCF">
                    <w:rPr>
                      <w:rFonts w:eastAsia="Arial"/>
                      <w:spacing w:val="-1"/>
                      <w:sz w:val="12"/>
                      <w:szCs w:val="12"/>
                    </w:rPr>
                    <w:t>Вид разрешенного использования</w:t>
                  </w:r>
                </w:p>
              </w:tc>
              <w:tc>
                <w:tcPr>
                  <w:tcW w:w="3120" w:type="dxa"/>
                  <w:vAlign w:val="center"/>
                </w:tcPr>
                <w:p w:rsidR="0008321A" w:rsidRPr="004A7FCF" w:rsidRDefault="0008321A" w:rsidP="00C76A90">
                  <w:pPr>
                    <w:tabs>
                      <w:tab w:val="left" w:pos="0"/>
                      <w:tab w:val="left" w:pos="561"/>
                      <w:tab w:val="left" w:pos="1496"/>
                    </w:tabs>
                    <w:rPr>
                      <w:bCs/>
                      <w:color w:val="000000"/>
                      <w:sz w:val="12"/>
                      <w:szCs w:val="12"/>
                    </w:rPr>
                  </w:pPr>
                  <w:r w:rsidRPr="004A7FCF">
                    <w:rPr>
                      <w:bCs/>
                      <w:color w:val="000000"/>
                      <w:sz w:val="12"/>
                      <w:szCs w:val="12"/>
                    </w:rPr>
                    <w:t xml:space="preserve">для строительства линейного объекта «Межпоселковый газопровод высокого давления (1,2 </w:t>
                  </w:r>
                  <w:proofErr w:type="spellStart"/>
                  <w:r w:rsidRPr="004A7FCF">
                    <w:rPr>
                      <w:bCs/>
                      <w:color w:val="000000"/>
                      <w:sz w:val="12"/>
                      <w:szCs w:val="12"/>
                    </w:rPr>
                    <w:t>Мпа</w:t>
                  </w:r>
                  <w:proofErr w:type="spellEnd"/>
                  <w:r w:rsidRPr="004A7FCF">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4A7FCF">
                    <w:rPr>
                      <w:bCs/>
                      <w:color w:val="000000"/>
                      <w:sz w:val="12"/>
                      <w:szCs w:val="12"/>
                    </w:rPr>
                    <w:t>п</w:t>
                  </w:r>
                  <w:proofErr w:type="spellEnd"/>
                  <w:r w:rsidRPr="004A7FCF">
                    <w:rPr>
                      <w:bCs/>
                      <w:color w:val="000000"/>
                      <w:sz w:val="12"/>
                      <w:szCs w:val="12"/>
                    </w:rPr>
                    <w:t>/м с</w:t>
                  </w:r>
                  <w:proofErr w:type="gramStart"/>
                  <w:r w:rsidRPr="004A7FCF">
                    <w:rPr>
                      <w:bCs/>
                      <w:color w:val="000000"/>
                      <w:sz w:val="12"/>
                      <w:szCs w:val="12"/>
                    </w:rPr>
                    <w:t>.Е</w:t>
                  </w:r>
                  <w:proofErr w:type="gramEnd"/>
                  <w:r w:rsidRPr="004A7FCF">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08321A" w:rsidRPr="004A7FCF" w:rsidTr="0008321A">
              <w:tc>
                <w:tcPr>
                  <w:tcW w:w="1480" w:type="dxa"/>
                  <w:vAlign w:val="center"/>
                </w:tcPr>
                <w:p w:rsidR="0008321A" w:rsidRPr="004A7FCF" w:rsidRDefault="0008321A" w:rsidP="00C76A90">
                  <w:pPr>
                    <w:tabs>
                      <w:tab w:val="left" w:pos="0"/>
                      <w:tab w:val="left" w:pos="561"/>
                      <w:tab w:val="left" w:pos="1496"/>
                    </w:tabs>
                    <w:jc w:val="both"/>
                    <w:rPr>
                      <w:rFonts w:eastAsia="Arial"/>
                      <w:spacing w:val="-1"/>
                      <w:sz w:val="12"/>
                      <w:szCs w:val="12"/>
                    </w:rPr>
                  </w:pPr>
                  <w:r w:rsidRPr="004A7FCF">
                    <w:rPr>
                      <w:rFonts w:eastAsia="Arial"/>
                      <w:spacing w:val="-1"/>
                      <w:sz w:val="12"/>
                      <w:szCs w:val="12"/>
                    </w:rPr>
                    <w:t>Категория земель</w:t>
                  </w:r>
                </w:p>
              </w:tc>
              <w:tc>
                <w:tcPr>
                  <w:tcW w:w="3120" w:type="dxa"/>
                  <w:vAlign w:val="center"/>
                </w:tcPr>
                <w:p w:rsidR="0008321A" w:rsidRPr="004A7FCF" w:rsidRDefault="0008321A" w:rsidP="00C76A90">
                  <w:pPr>
                    <w:tabs>
                      <w:tab w:val="left" w:pos="0"/>
                      <w:tab w:val="left" w:pos="561"/>
                      <w:tab w:val="left" w:pos="1496"/>
                    </w:tabs>
                    <w:rPr>
                      <w:bCs/>
                      <w:color w:val="000000"/>
                      <w:sz w:val="12"/>
                      <w:szCs w:val="12"/>
                    </w:rPr>
                  </w:pPr>
                  <w:r w:rsidRPr="004A7FCF">
                    <w:rPr>
                      <w:bCs/>
                      <w:color w:val="000000"/>
                      <w:sz w:val="12"/>
                      <w:szCs w:val="12"/>
                    </w:rPr>
                    <w:t>земли населенных пунктов</w:t>
                  </w:r>
                </w:p>
              </w:tc>
            </w:tr>
            <w:tr w:rsidR="0008321A" w:rsidRPr="004A7FCF" w:rsidTr="0008321A">
              <w:tc>
                <w:tcPr>
                  <w:tcW w:w="1480" w:type="dxa"/>
                  <w:vAlign w:val="center"/>
                </w:tcPr>
                <w:p w:rsidR="0008321A" w:rsidRPr="004A7FCF" w:rsidRDefault="0008321A" w:rsidP="00C76A90">
                  <w:pPr>
                    <w:tabs>
                      <w:tab w:val="left" w:pos="0"/>
                      <w:tab w:val="left" w:pos="561"/>
                      <w:tab w:val="left" w:pos="1496"/>
                    </w:tabs>
                    <w:jc w:val="both"/>
                    <w:rPr>
                      <w:rFonts w:eastAsia="Arial"/>
                      <w:spacing w:val="-1"/>
                      <w:sz w:val="12"/>
                      <w:szCs w:val="12"/>
                    </w:rPr>
                  </w:pPr>
                  <w:r w:rsidRPr="004A7FCF">
                    <w:rPr>
                      <w:rFonts w:eastAsia="Arial"/>
                      <w:spacing w:val="-1"/>
                      <w:sz w:val="12"/>
                      <w:szCs w:val="12"/>
                    </w:rPr>
                    <w:t>Адрес (местоположение)</w:t>
                  </w:r>
                </w:p>
              </w:tc>
              <w:tc>
                <w:tcPr>
                  <w:tcW w:w="3120" w:type="dxa"/>
                  <w:vAlign w:val="center"/>
                </w:tcPr>
                <w:p w:rsidR="0008321A" w:rsidRPr="004A7FCF" w:rsidRDefault="0008321A" w:rsidP="00C76A90">
                  <w:pPr>
                    <w:tabs>
                      <w:tab w:val="left" w:pos="0"/>
                      <w:tab w:val="left" w:pos="561"/>
                      <w:tab w:val="left" w:pos="1496"/>
                    </w:tabs>
                    <w:rPr>
                      <w:rFonts w:eastAsia="Arial"/>
                      <w:spacing w:val="-1"/>
                      <w:sz w:val="12"/>
                      <w:szCs w:val="12"/>
                    </w:rPr>
                  </w:pPr>
                  <w:r w:rsidRPr="004A7FCF">
                    <w:rPr>
                      <w:bCs/>
                      <w:color w:val="000000"/>
                      <w:sz w:val="12"/>
                      <w:szCs w:val="12"/>
                    </w:rPr>
                    <w:t xml:space="preserve">Воронежская область, р-н Павловский, </w:t>
                  </w:r>
                  <w:proofErr w:type="gramStart"/>
                  <w:r w:rsidRPr="004A7FCF">
                    <w:rPr>
                      <w:bCs/>
                      <w:color w:val="000000"/>
                      <w:sz w:val="12"/>
                      <w:szCs w:val="12"/>
                    </w:rPr>
                    <w:t>г</w:t>
                  </w:r>
                  <w:proofErr w:type="gramEnd"/>
                  <w:r w:rsidRPr="004A7FCF">
                    <w:rPr>
                      <w:bCs/>
                      <w:color w:val="000000"/>
                      <w:sz w:val="12"/>
                      <w:szCs w:val="12"/>
                    </w:rPr>
                    <w:t xml:space="preserve"> Павловск, северная часть кадастрового квартала 36:20:0100052</w:t>
                  </w:r>
                </w:p>
              </w:tc>
            </w:tr>
          </w:tbl>
          <w:p w:rsidR="0008321A" w:rsidRPr="004A7FCF" w:rsidRDefault="0008321A" w:rsidP="00C76A90">
            <w:pPr>
              <w:pStyle w:val="af8"/>
              <w:jc w:val="both"/>
              <w:rPr>
                <w:rFonts w:eastAsia="Arial"/>
                <w:b w:val="0"/>
                <w:spacing w:val="-1"/>
                <w:sz w:val="12"/>
                <w:szCs w:val="12"/>
              </w:rPr>
            </w:pPr>
          </w:p>
          <w:p w:rsidR="0008321A" w:rsidRPr="004A7FCF" w:rsidRDefault="0008321A" w:rsidP="00C76A90">
            <w:pPr>
              <w:pStyle w:val="af8"/>
              <w:jc w:val="both"/>
              <w:rPr>
                <w:rFonts w:eastAsia="Arial"/>
                <w:b w:val="0"/>
                <w:spacing w:val="-1"/>
                <w:sz w:val="12"/>
                <w:szCs w:val="12"/>
              </w:rPr>
            </w:pPr>
          </w:p>
          <w:p w:rsidR="0008321A" w:rsidRPr="004A7FCF" w:rsidRDefault="0008321A" w:rsidP="00C76A90">
            <w:pPr>
              <w:pStyle w:val="af8"/>
              <w:jc w:val="both"/>
              <w:rPr>
                <w:rFonts w:eastAsia="Arial"/>
                <w:b w:val="0"/>
                <w:spacing w:val="-1"/>
                <w:sz w:val="12"/>
                <w:szCs w:val="12"/>
              </w:rPr>
            </w:pPr>
          </w:p>
        </w:tc>
      </w:tr>
      <w:tr w:rsidR="0008321A" w:rsidRPr="004A7FCF" w:rsidTr="0008321A">
        <w:tc>
          <w:tcPr>
            <w:tcW w:w="4389" w:type="dxa"/>
            <w:vMerge w:val="restart"/>
            <w:vAlign w:val="center"/>
          </w:tcPr>
          <w:p w:rsidR="0008321A" w:rsidRPr="004A7FCF" w:rsidRDefault="0008321A" w:rsidP="00C76A90">
            <w:pPr>
              <w:jc w:val="center"/>
              <w:rPr>
                <w:sz w:val="12"/>
                <w:szCs w:val="12"/>
              </w:rPr>
            </w:pPr>
            <w:r w:rsidRPr="004A7FCF">
              <w:rPr>
                <w:sz w:val="12"/>
                <w:szCs w:val="12"/>
              </w:rPr>
              <w:t xml:space="preserve">Проект  межевания территории линейного объекта: «Межпоселковый газопровод высокого давления (1,2 </w:t>
            </w:r>
            <w:proofErr w:type="spellStart"/>
            <w:r w:rsidRPr="004A7FCF">
              <w:rPr>
                <w:sz w:val="12"/>
                <w:szCs w:val="12"/>
              </w:rPr>
              <w:t>Мпа</w:t>
            </w:r>
            <w:proofErr w:type="spellEnd"/>
            <w:r w:rsidRPr="004A7FCF">
              <w:rPr>
                <w:sz w:val="12"/>
                <w:szCs w:val="12"/>
              </w:rPr>
              <w:t xml:space="preserve">) от выхода ГРС Павловск (1,2 МПа) до действующего межпоселкового газопровода высокого давления 4519 </w:t>
            </w:r>
            <w:proofErr w:type="spellStart"/>
            <w:r w:rsidRPr="004A7FCF">
              <w:rPr>
                <w:sz w:val="12"/>
                <w:szCs w:val="12"/>
              </w:rPr>
              <w:t>п</w:t>
            </w:r>
            <w:proofErr w:type="spellEnd"/>
            <w:r w:rsidRPr="004A7FCF">
              <w:rPr>
                <w:sz w:val="12"/>
                <w:szCs w:val="12"/>
              </w:rPr>
              <w:t>/м с</w:t>
            </w:r>
            <w:proofErr w:type="gramStart"/>
            <w:r w:rsidRPr="004A7FCF">
              <w:rPr>
                <w:sz w:val="12"/>
                <w:szCs w:val="12"/>
              </w:rPr>
              <w:t>.Е</w:t>
            </w:r>
            <w:proofErr w:type="gramEnd"/>
            <w:r w:rsidRPr="004A7FCF">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7" w:type="dxa"/>
            <w:vAlign w:val="center"/>
          </w:tcPr>
          <w:p w:rsidR="0008321A" w:rsidRPr="004A7FCF" w:rsidRDefault="0008321A" w:rsidP="00C76A90">
            <w:pPr>
              <w:jc w:val="center"/>
              <w:rPr>
                <w:sz w:val="12"/>
                <w:szCs w:val="12"/>
              </w:rPr>
            </w:pPr>
            <w:r w:rsidRPr="004A7FCF">
              <w:rPr>
                <w:sz w:val="12"/>
                <w:szCs w:val="12"/>
              </w:rPr>
              <w:t>Лист</w:t>
            </w:r>
          </w:p>
        </w:tc>
      </w:tr>
      <w:tr w:rsidR="0008321A" w:rsidRPr="004A7FCF" w:rsidTr="0008321A">
        <w:tc>
          <w:tcPr>
            <w:tcW w:w="4389" w:type="dxa"/>
            <w:vMerge/>
            <w:vAlign w:val="center"/>
          </w:tcPr>
          <w:p w:rsidR="0008321A" w:rsidRPr="004A7FCF" w:rsidRDefault="0008321A" w:rsidP="00C76A90">
            <w:pPr>
              <w:jc w:val="center"/>
              <w:rPr>
                <w:sz w:val="12"/>
                <w:szCs w:val="12"/>
              </w:rPr>
            </w:pPr>
          </w:p>
        </w:tc>
        <w:tc>
          <w:tcPr>
            <w:tcW w:w="437" w:type="dxa"/>
            <w:vAlign w:val="center"/>
          </w:tcPr>
          <w:p w:rsidR="0008321A" w:rsidRPr="004A7FCF" w:rsidRDefault="0008321A" w:rsidP="00C76A90">
            <w:pPr>
              <w:jc w:val="center"/>
              <w:rPr>
                <w:sz w:val="12"/>
                <w:szCs w:val="12"/>
              </w:rPr>
            </w:pPr>
            <w:r w:rsidRPr="004A7FCF">
              <w:rPr>
                <w:sz w:val="12"/>
                <w:szCs w:val="12"/>
              </w:rPr>
              <w:t>8</w:t>
            </w:r>
          </w:p>
        </w:tc>
      </w:tr>
    </w:tbl>
    <w:p w:rsidR="0008321A" w:rsidRDefault="0008321A" w:rsidP="00C76A90">
      <w:pPr>
        <w:jc w:val="both"/>
        <w:rPr>
          <w:sz w:val="16"/>
          <w:szCs w:val="16"/>
        </w:rPr>
      </w:pPr>
    </w:p>
    <w:tbl>
      <w:tblPr>
        <w:tblStyle w:val="af5"/>
        <w:tblW w:w="5000" w:type="pct"/>
        <w:tblLayout w:type="fixed"/>
        <w:tblCellMar>
          <w:left w:w="28" w:type="dxa"/>
          <w:right w:w="28" w:type="dxa"/>
        </w:tblCellMar>
        <w:tblLook w:val="04A0"/>
      </w:tblPr>
      <w:tblGrid>
        <w:gridCol w:w="463"/>
        <w:gridCol w:w="498"/>
        <w:gridCol w:w="441"/>
        <w:gridCol w:w="412"/>
        <w:gridCol w:w="1788"/>
        <w:gridCol w:w="354"/>
        <w:gridCol w:w="326"/>
        <w:gridCol w:w="384"/>
      </w:tblGrid>
      <w:tr w:rsidR="00025643" w:rsidRPr="004A7FCF" w:rsidTr="00AC0B1E">
        <w:tc>
          <w:tcPr>
            <w:tcW w:w="4826" w:type="dxa"/>
            <w:gridSpan w:val="8"/>
            <w:vAlign w:val="center"/>
          </w:tcPr>
          <w:p w:rsidR="00025643" w:rsidRPr="004A7FCF" w:rsidRDefault="00025643" w:rsidP="00C76A90">
            <w:pPr>
              <w:jc w:val="center"/>
              <w:rPr>
                <w:bCs/>
                <w:sz w:val="12"/>
                <w:szCs w:val="12"/>
              </w:rPr>
            </w:pPr>
            <w:r w:rsidRPr="004A7FCF">
              <w:rPr>
                <w:bCs/>
                <w:sz w:val="12"/>
                <w:szCs w:val="12"/>
              </w:rPr>
              <w:t xml:space="preserve">2 </w:t>
            </w:r>
            <w:r w:rsidRPr="004A7FCF">
              <w:rPr>
                <w:rFonts w:eastAsia="Arial"/>
                <w:spacing w:val="-1"/>
                <w:sz w:val="12"/>
                <w:szCs w:val="12"/>
              </w:rPr>
              <w:t>Графические материалы</w:t>
            </w:r>
          </w:p>
          <w:p w:rsidR="00025643" w:rsidRPr="004A7FCF" w:rsidRDefault="00025643" w:rsidP="00C76A90">
            <w:pPr>
              <w:jc w:val="center"/>
              <w:rPr>
                <w:bCs/>
                <w:sz w:val="12"/>
                <w:szCs w:val="12"/>
              </w:rPr>
            </w:pPr>
            <w:r w:rsidRPr="004A7FCF">
              <w:rPr>
                <w:bCs/>
                <w:sz w:val="12"/>
                <w:szCs w:val="12"/>
              </w:rPr>
              <w:t>2.2 ЧЕРТЕЖ МЕЖЕВАНИЯ ТЕРРИТОРИИ</w:t>
            </w:r>
          </w:p>
          <w:p w:rsidR="00025643" w:rsidRPr="004A7FCF" w:rsidRDefault="00025643" w:rsidP="00C76A90">
            <w:pPr>
              <w:jc w:val="center"/>
              <w:rPr>
                <w:bCs/>
                <w:sz w:val="12"/>
                <w:szCs w:val="12"/>
              </w:rPr>
            </w:pPr>
          </w:p>
          <w:p w:rsidR="00025643" w:rsidRDefault="000E6CE7" w:rsidP="00C76A90">
            <w:pPr>
              <w:rPr>
                <w:sz w:val="12"/>
                <w:szCs w:val="12"/>
              </w:rPr>
            </w:pPr>
            <w:r>
              <w:rPr>
                <w:noProof/>
                <w:sz w:val="12"/>
                <w:szCs w:val="12"/>
              </w:rPr>
              <w:drawing>
                <wp:anchor distT="0" distB="0" distL="114300" distR="114300" simplePos="0" relativeHeight="251672064" behindDoc="0" locked="0" layoutInCell="1" allowOverlap="1">
                  <wp:simplePos x="0" y="0"/>
                  <wp:positionH relativeFrom="column">
                    <wp:posOffset>127000</wp:posOffset>
                  </wp:positionH>
                  <wp:positionV relativeFrom="paragraph">
                    <wp:posOffset>41275</wp:posOffset>
                  </wp:positionV>
                  <wp:extent cx="2720340" cy="1495425"/>
                  <wp:effectExtent l="19050" t="0" r="3810" b="0"/>
                  <wp:wrapNone/>
                  <wp:docPr id="29" name="Рисунок 2" descr="D:\КР\ГАЗ\Воронежская обл\дог. Н2904 (ППиПМ, ГКУ_1об)\Елизаветовка\ППиПМ\3 том ПМТ\чертеж межевани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ГАЗ\Воронежская обл\дог. Н2904 (ППиПМ, ГКУ_1об)\Елизаветовка\ППиПМ\3 том ПМТ\чертеж межевания Model (1).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27"/>
                          <a:stretch/>
                        </pic:blipFill>
                        <pic:spPr bwMode="auto">
                          <a:xfrm>
                            <a:off x="0" y="0"/>
                            <a:ext cx="2720340"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Default="000E6CE7" w:rsidP="00C76A90">
            <w:pPr>
              <w:rPr>
                <w:sz w:val="12"/>
                <w:szCs w:val="12"/>
              </w:rPr>
            </w:pPr>
          </w:p>
          <w:p w:rsidR="000E6CE7" w:rsidRPr="004A7FCF" w:rsidRDefault="000E6CE7"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Default="00025643" w:rsidP="00C76A90">
            <w:pPr>
              <w:rPr>
                <w:sz w:val="12"/>
                <w:szCs w:val="12"/>
              </w:rPr>
            </w:pPr>
          </w:p>
          <w:p w:rsidR="000E6CE7" w:rsidRDefault="000E6CE7" w:rsidP="00C76A90">
            <w:pPr>
              <w:rPr>
                <w:sz w:val="12"/>
                <w:szCs w:val="12"/>
              </w:rPr>
            </w:pPr>
            <w:r>
              <w:rPr>
                <w:noProof/>
                <w:sz w:val="12"/>
                <w:szCs w:val="12"/>
              </w:rPr>
              <w:drawing>
                <wp:anchor distT="0" distB="0" distL="114300" distR="114300" simplePos="0" relativeHeight="251651584" behindDoc="0" locked="0" layoutInCell="1" allowOverlap="1">
                  <wp:simplePos x="0" y="0"/>
                  <wp:positionH relativeFrom="column">
                    <wp:posOffset>50800</wp:posOffset>
                  </wp:positionH>
                  <wp:positionV relativeFrom="paragraph">
                    <wp:posOffset>14605</wp:posOffset>
                  </wp:positionV>
                  <wp:extent cx="2796540" cy="1600200"/>
                  <wp:effectExtent l="19050" t="0" r="3810" b="0"/>
                  <wp:wrapNone/>
                  <wp:docPr id="14" name="Рисунок 3" descr="D:\КР\ГАЗ\Воронежская обл\дог. Н2904 (ППиПМ, ГКУ_1об)\Елизаветовка\ППиПМ\3 том ПМТ\уз чертеж межевани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Воронежская обл\дог. Н2904 (ППиПМ, ГКУ_1об)\Елизаветовка\ППиПМ\3 том ПМТ\уз чертеж межевания Model (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6540" cy="1600200"/>
                          </a:xfrm>
                          <a:prstGeom prst="rect">
                            <a:avLst/>
                          </a:prstGeom>
                          <a:noFill/>
                          <a:ln>
                            <a:noFill/>
                          </a:ln>
                        </pic:spPr>
                      </pic:pic>
                    </a:graphicData>
                  </a:graphic>
                </wp:anchor>
              </w:drawing>
            </w:r>
          </w:p>
          <w:p w:rsidR="000E6CE7" w:rsidRPr="004A7FCF" w:rsidRDefault="000E6CE7"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p w:rsidR="00025643" w:rsidRPr="004A7FCF" w:rsidRDefault="00025643" w:rsidP="00C76A90">
            <w:pPr>
              <w:rPr>
                <w:sz w:val="12"/>
                <w:szCs w:val="12"/>
              </w:rPr>
            </w:pPr>
          </w:p>
        </w:tc>
      </w:tr>
      <w:tr w:rsidR="00025643" w:rsidRPr="004A7FCF" w:rsidTr="00AC0B1E">
        <w:tc>
          <w:tcPr>
            <w:tcW w:w="478" w:type="dxa"/>
            <w:vAlign w:val="center"/>
          </w:tcPr>
          <w:p w:rsidR="00025643" w:rsidRPr="004A7FCF" w:rsidRDefault="00025643" w:rsidP="00C76A90">
            <w:pPr>
              <w:rPr>
                <w:sz w:val="12"/>
                <w:szCs w:val="12"/>
              </w:rPr>
            </w:pPr>
          </w:p>
        </w:tc>
        <w:tc>
          <w:tcPr>
            <w:tcW w:w="515" w:type="dxa"/>
            <w:vAlign w:val="center"/>
          </w:tcPr>
          <w:p w:rsidR="00025643" w:rsidRPr="004A7FCF" w:rsidRDefault="00025643" w:rsidP="00C76A90">
            <w:pPr>
              <w:rPr>
                <w:sz w:val="12"/>
                <w:szCs w:val="12"/>
              </w:rPr>
            </w:pPr>
          </w:p>
        </w:tc>
        <w:tc>
          <w:tcPr>
            <w:tcW w:w="455" w:type="dxa"/>
            <w:vAlign w:val="center"/>
          </w:tcPr>
          <w:p w:rsidR="00025643" w:rsidRPr="004A7FCF" w:rsidRDefault="00025643" w:rsidP="00C76A90">
            <w:pPr>
              <w:rPr>
                <w:sz w:val="12"/>
                <w:szCs w:val="12"/>
              </w:rPr>
            </w:pPr>
          </w:p>
        </w:tc>
        <w:tc>
          <w:tcPr>
            <w:tcW w:w="425" w:type="dxa"/>
            <w:vAlign w:val="center"/>
          </w:tcPr>
          <w:p w:rsidR="00025643" w:rsidRPr="004A7FCF" w:rsidRDefault="00025643" w:rsidP="00C76A90">
            <w:pPr>
              <w:rPr>
                <w:sz w:val="12"/>
                <w:szCs w:val="12"/>
              </w:rPr>
            </w:pPr>
          </w:p>
        </w:tc>
        <w:tc>
          <w:tcPr>
            <w:tcW w:w="2953" w:type="dxa"/>
            <w:gridSpan w:val="4"/>
            <w:vMerge w:val="restart"/>
            <w:vAlign w:val="center"/>
          </w:tcPr>
          <w:p w:rsidR="00025643" w:rsidRPr="004A7FCF" w:rsidRDefault="00025643" w:rsidP="00C76A90">
            <w:pPr>
              <w:jc w:val="center"/>
              <w:rPr>
                <w:sz w:val="12"/>
                <w:szCs w:val="12"/>
              </w:rPr>
            </w:pPr>
            <w:r w:rsidRPr="004A7FCF">
              <w:rPr>
                <w:sz w:val="12"/>
                <w:szCs w:val="12"/>
              </w:rPr>
              <w:t xml:space="preserve">Проект межевания территории линейного объекта: «Межпоселковый газопровод высокого давления (1,2 </w:t>
            </w:r>
            <w:proofErr w:type="spellStart"/>
            <w:r w:rsidRPr="004A7FCF">
              <w:rPr>
                <w:sz w:val="12"/>
                <w:szCs w:val="12"/>
              </w:rPr>
              <w:t>Мпа</w:t>
            </w:r>
            <w:proofErr w:type="spellEnd"/>
            <w:r w:rsidRPr="004A7FCF">
              <w:rPr>
                <w:sz w:val="12"/>
                <w:szCs w:val="12"/>
              </w:rPr>
              <w:t xml:space="preserve">) от выхода ГРС Павловск (1,2 МПа) до действующего межпоселкового газопровода высокого давления 4519 </w:t>
            </w:r>
            <w:proofErr w:type="spellStart"/>
            <w:r w:rsidRPr="004A7FCF">
              <w:rPr>
                <w:sz w:val="12"/>
                <w:szCs w:val="12"/>
              </w:rPr>
              <w:t>п</w:t>
            </w:r>
            <w:proofErr w:type="spellEnd"/>
            <w:r w:rsidRPr="004A7FCF">
              <w:rPr>
                <w:sz w:val="12"/>
                <w:szCs w:val="12"/>
              </w:rPr>
              <w:t>/м с</w:t>
            </w:r>
            <w:proofErr w:type="gramStart"/>
            <w:r w:rsidRPr="004A7FCF">
              <w:rPr>
                <w:sz w:val="12"/>
                <w:szCs w:val="12"/>
              </w:rPr>
              <w:t>.Е</w:t>
            </w:r>
            <w:proofErr w:type="gramEnd"/>
            <w:r w:rsidRPr="004A7FCF">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025643" w:rsidRPr="004A7FCF" w:rsidTr="00AC0B1E">
        <w:tc>
          <w:tcPr>
            <w:tcW w:w="478" w:type="dxa"/>
            <w:vAlign w:val="center"/>
          </w:tcPr>
          <w:p w:rsidR="00025643" w:rsidRPr="004A7FCF" w:rsidRDefault="00025643" w:rsidP="00C76A90">
            <w:pPr>
              <w:rPr>
                <w:sz w:val="12"/>
                <w:szCs w:val="12"/>
              </w:rPr>
            </w:pPr>
          </w:p>
        </w:tc>
        <w:tc>
          <w:tcPr>
            <w:tcW w:w="515" w:type="dxa"/>
            <w:vAlign w:val="center"/>
          </w:tcPr>
          <w:p w:rsidR="00025643" w:rsidRPr="004A7FCF" w:rsidRDefault="00025643" w:rsidP="00C76A90">
            <w:pPr>
              <w:rPr>
                <w:sz w:val="12"/>
                <w:szCs w:val="12"/>
              </w:rPr>
            </w:pPr>
          </w:p>
        </w:tc>
        <w:tc>
          <w:tcPr>
            <w:tcW w:w="455" w:type="dxa"/>
            <w:vAlign w:val="center"/>
          </w:tcPr>
          <w:p w:rsidR="00025643" w:rsidRPr="004A7FCF" w:rsidRDefault="00025643" w:rsidP="00C76A90">
            <w:pPr>
              <w:rPr>
                <w:sz w:val="12"/>
                <w:szCs w:val="12"/>
              </w:rPr>
            </w:pPr>
          </w:p>
        </w:tc>
        <w:tc>
          <w:tcPr>
            <w:tcW w:w="425" w:type="dxa"/>
            <w:vAlign w:val="center"/>
          </w:tcPr>
          <w:p w:rsidR="00025643" w:rsidRPr="004A7FCF" w:rsidRDefault="00025643" w:rsidP="00C76A90">
            <w:pPr>
              <w:rPr>
                <w:sz w:val="12"/>
                <w:szCs w:val="12"/>
              </w:rPr>
            </w:pPr>
          </w:p>
        </w:tc>
        <w:tc>
          <w:tcPr>
            <w:tcW w:w="2953" w:type="dxa"/>
            <w:gridSpan w:val="4"/>
            <w:vMerge/>
            <w:vAlign w:val="center"/>
          </w:tcPr>
          <w:p w:rsidR="00025643" w:rsidRPr="004A7FCF" w:rsidRDefault="00025643" w:rsidP="00C76A90">
            <w:pPr>
              <w:rPr>
                <w:sz w:val="12"/>
                <w:szCs w:val="12"/>
              </w:rPr>
            </w:pPr>
          </w:p>
        </w:tc>
      </w:tr>
      <w:tr w:rsidR="00025643" w:rsidRPr="004A7FCF" w:rsidTr="00AC0B1E">
        <w:tc>
          <w:tcPr>
            <w:tcW w:w="478" w:type="dxa"/>
            <w:vAlign w:val="center"/>
          </w:tcPr>
          <w:p w:rsidR="00025643" w:rsidRPr="004A7FCF" w:rsidRDefault="00025643" w:rsidP="00C76A90">
            <w:pPr>
              <w:rPr>
                <w:sz w:val="12"/>
                <w:szCs w:val="12"/>
              </w:rPr>
            </w:pPr>
          </w:p>
        </w:tc>
        <w:tc>
          <w:tcPr>
            <w:tcW w:w="515" w:type="dxa"/>
            <w:vAlign w:val="center"/>
          </w:tcPr>
          <w:p w:rsidR="00025643" w:rsidRPr="004A7FCF" w:rsidRDefault="00025643" w:rsidP="00C76A90">
            <w:pPr>
              <w:rPr>
                <w:sz w:val="12"/>
                <w:szCs w:val="12"/>
              </w:rPr>
            </w:pPr>
          </w:p>
        </w:tc>
        <w:tc>
          <w:tcPr>
            <w:tcW w:w="455" w:type="dxa"/>
            <w:vAlign w:val="center"/>
          </w:tcPr>
          <w:p w:rsidR="00025643" w:rsidRPr="004A7FCF" w:rsidRDefault="00025643" w:rsidP="00C76A90">
            <w:pPr>
              <w:jc w:val="center"/>
              <w:rPr>
                <w:sz w:val="12"/>
                <w:szCs w:val="12"/>
              </w:rPr>
            </w:pPr>
            <w:r w:rsidRPr="004A7FCF">
              <w:rPr>
                <w:sz w:val="12"/>
                <w:szCs w:val="12"/>
              </w:rPr>
              <w:t>Подпись</w:t>
            </w:r>
          </w:p>
        </w:tc>
        <w:tc>
          <w:tcPr>
            <w:tcW w:w="425" w:type="dxa"/>
            <w:vAlign w:val="center"/>
          </w:tcPr>
          <w:p w:rsidR="00025643" w:rsidRPr="004A7FCF" w:rsidRDefault="00025643" w:rsidP="00C76A90">
            <w:pPr>
              <w:jc w:val="center"/>
              <w:rPr>
                <w:sz w:val="12"/>
                <w:szCs w:val="12"/>
              </w:rPr>
            </w:pPr>
            <w:r w:rsidRPr="004A7FCF">
              <w:rPr>
                <w:sz w:val="12"/>
                <w:szCs w:val="12"/>
              </w:rPr>
              <w:t>Дата</w:t>
            </w:r>
          </w:p>
        </w:tc>
        <w:tc>
          <w:tcPr>
            <w:tcW w:w="2953" w:type="dxa"/>
            <w:gridSpan w:val="4"/>
            <w:vMerge/>
            <w:vAlign w:val="center"/>
          </w:tcPr>
          <w:p w:rsidR="00025643" w:rsidRPr="004A7FCF" w:rsidRDefault="00025643" w:rsidP="00C76A90">
            <w:pPr>
              <w:rPr>
                <w:sz w:val="12"/>
                <w:szCs w:val="12"/>
              </w:rPr>
            </w:pPr>
          </w:p>
        </w:tc>
      </w:tr>
      <w:tr w:rsidR="00025643" w:rsidRPr="004A7FCF" w:rsidTr="00AC0B1E">
        <w:tc>
          <w:tcPr>
            <w:tcW w:w="478" w:type="dxa"/>
            <w:vAlign w:val="center"/>
          </w:tcPr>
          <w:p w:rsidR="00025643" w:rsidRPr="004A7FCF" w:rsidRDefault="00025643" w:rsidP="00C76A90">
            <w:pPr>
              <w:rPr>
                <w:sz w:val="12"/>
                <w:szCs w:val="12"/>
              </w:rPr>
            </w:pPr>
            <w:r w:rsidRPr="004A7FCF">
              <w:rPr>
                <w:sz w:val="12"/>
                <w:szCs w:val="12"/>
              </w:rPr>
              <w:t>Исполнитель</w:t>
            </w:r>
          </w:p>
        </w:tc>
        <w:tc>
          <w:tcPr>
            <w:tcW w:w="515" w:type="dxa"/>
            <w:vAlign w:val="center"/>
          </w:tcPr>
          <w:p w:rsidR="00025643" w:rsidRPr="004A7FCF" w:rsidRDefault="00025643" w:rsidP="00C76A90">
            <w:pPr>
              <w:rPr>
                <w:sz w:val="12"/>
                <w:szCs w:val="12"/>
              </w:rPr>
            </w:pPr>
            <w:proofErr w:type="spellStart"/>
            <w:r w:rsidRPr="004A7FCF">
              <w:rPr>
                <w:sz w:val="12"/>
                <w:szCs w:val="12"/>
              </w:rPr>
              <w:t>Порядина</w:t>
            </w:r>
            <w:proofErr w:type="spellEnd"/>
            <w:r w:rsidRPr="004A7FCF">
              <w:rPr>
                <w:sz w:val="12"/>
                <w:szCs w:val="12"/>
              </w:rPr>
              <w:t xml:space="preserve"> А.С.</w:t>
            </w:r>
          </w:p>
        </w:tc>
        <w:tc>
          <w:tcPr>
            <w:tcW w:w="455" w:type="dxa"/>
            <w:vAlign w:val="center"/>
          </w:tcPr>
          <w:p w:rsidR="00025643" w:rsidRPr="004A7FCF" w:rsidRDefault="00025643" w:rsidP="00C76A90">
            <w:pPr>
              <w:jc w:val="center"/>
              <w:rPr>
                <w:sz w:val="12"/>
                <w:szCs w:val="12"/>
              </w:rPr>
            </w:pPr>
          </w:p>
        </w:tc>
        <w:tc>
          <w:tcPr>
            <w:tcW w:w="425" w:type="dxa"/>
            <w:vAlign w:val="center"/>
          </w:tcPr>
          <w:p w:rsidR="00025643" w:rsidRPr="004A7FCF" w:rsidRDefault="00025643" w:rsidP="00C76A90">
            <w:pPr>
              <w:jc w:val="center"/>
              <w:rPr>
                <w:sz w:val="12"/>
                <w:szCs w:val="12"/>
              </w:rPr>
            </w:pPr>
            <w:r w:rsidRPr="004A7FCF">
              <w:rPr>
                <w:sz w:val="12"/>
                <w:szCs w:val="12"/>
              </w:rPr>
              <w:t>23.07.2018</w:t>
            </w:r>
          </w:p>
        </w:tc>
        <w:tc>
          <w:tcPr>
            <w:tcW w:w="1856" w:type="dxa"/>
            <w:vMerge w:val="restart"/>
            <w:vAlign w:val="center"/>
          </w:tcPr>
          <w:p w:rsidR="00025643" w:rsidRPr="004A7FCF" w:rsidRDefault="00025643" w:rsidP="00C76A90">
            <w:pPr>
              <w:jc w:val="center"/>
              <w:rPr>
                <w:sz w:val="12"/>
                <w:szCs w:val="12"/>
              </w:rPr>
            </w:pPr>
            <w:r w:rsidRPr="004A7FCF">
              <w:rPr>
                <w:sz w:val="12"/>
                <w:szCs w:val="12"/>
              </w:rPr>
              <w:t xml:space="preserve">Чертеж межевания территории </w:t>
            </w:r>
          </w:p>
          <w:p w:rsidR="00025643" w:rsidRPr="004A7FCF" w:rsidRDefault="00025643" w:rsidP="00C76A90">
            <w:pPr>
              <w:jc w:val="center"/>
              <w:rPr>
                <w:sz w:val="12"/>
                <w:szCs w:val="12"/>
              </w:rPr>
            </w:pPr>
            <w:r w:rsidRPr="004A7FCF">
              <w:rPr>
                <w:sz w:val="12"/>
                <w:szCs w:val="12"/>
              </w:rPr>
              <w:t>Масштаб 1:1000</w:t>
            </w:r>
          </w:p>
        </w:tc>
        <w:tc>
          <w:tcPr>
            <w:tcW w:w="365" w:type="dxa"/>
            <w:vAlign w:val="center"/>
          </w:tcPr>
          <w:p w:rsidR="00025643" w:rsidRPr="004A7FCF" w:rsidRDefault="00025643" w:rsidP="00C76A90">
            <w:pPr>
              <w:jc w:val="center"/>
              <w:rPr>
                <w:sz w:val="12"/>
                <w:szCs w:val="12"/>
              </w:rPr>
            </w:pPr>
            <w:r w:rsidRPr="004A7FCF">
              <w:rPr>
                <w:sz w:val="12"/>
                <w:szCs w:val="12"/>
              </w:rPr>
              <w:t>Стадия</w:t>
            </w:r>
          </w:p>
        </w:tc>
        <w:tc>
          <w:tcPr>
            <w:tcW w:w="336" w:type="dxa"/>
            <w:vAlign w:val="center"/>
          </w:tcPr>
          <w:p w:rsidR="00025643" w:rsidRPr="004A7FCF" w:rsidRDefault="00025643" w:rsidP="00C76A90">
            <w:pPr>
              <w:jc w:val="center"/>
              <w:rPr>
                <w:sz w:val="12"/>
                <w:szCs w:val="12"/>
              </w:rPr>
            </w:pPr>
            <w:r w:rsidRPr="004A7FCF">
              <w:rPr>
                <w:sz w:val="12"/>
                <w:szCs w:val="12"/>
              </w:rPr>
              <w:t>Лист</w:t>
            </w:r>
          </w:p>
        </w:tc>
        <w:tc>
          <w:tcPr>
            <w:tcW w:w="396" w:type="dxa"/>
            <w:vAlign w:val="center"/>
          </w:tcPr>
          <w:p w:rsidR="00025643" w:rsidRPr="004A7FCF" w:rsidRDefault="00025643" w:rsidP="00C76A90">
            <w:pPr>
              <w:jc w:val="center"/>
              <w:rPr>
                <w:sz w:val="12"/>
                <w:szCs w:val="12"/>
              </w:rPr>
            </w:pPr>
            <w:r w:rsidRPr="004A7FCF">
              <w:rPr>
                <w:sz w:val="12"/>
                <w:szCs w:val="12"/>
              </w:rPr>
              <w:t>Листов</w:t>
            </w:r>
          </w:p>
        </w:tc>
      </w:tr>
      <w:tr w:rsidR="00025643" w:rsidRPr="004A7FCF" w:rsidTr="00AC0B1E">
        <w:tc>
          <w:tcPr>
            <w:tcW w:w="478" w:type="dxa"/>
            <w:vAlign w:val="center"/>
          </w:tcPr>
          <w:p w:rsidR="00025643" w:rsidRPr="004A7FCF" w:rsidRDefault="00025643" w:rsidP="00C76A90">
            <w:pPr>
              <w:jc w:val="center"/>
              <w:rPr>
                <w:sz w:val="12"/>
                <w:szCs w:val="12"/>
              </w:rPr>
            </w:pPr>
            <w:r w:rsidRPr="004A7FCF">
              <w:rPr>
                <w:sz w:val="12"/>
                <w:szCs w:val="12"/>
              </w:rPr>
              <w:t>Начальник отдела</w:t>
            </w:r>
          </w:p>
        </w:tc>
        <w:tc>
          <w:tcPr>
            <w:tcW w:w="515" w:type="dxa"/>
            <w:vAlign w:val="center"/>
          </w:tcPr>
          <w:p w:rsidR="00025643" w:rsidRPr="004A7FCF" w:rsidRDefault="00025643" w:rsidP="00C76A90">
            <w:pPr>
              <w:jc w:val="center"/>
              <w:rPr>
                <w:sz w:val="12"/>
                <w:szCs w:val="12"/>
              </w:rPr>
            </w:pPr>
            <w:proofErr w:type="spellStart"/>
            <w:r w:rsidRPr="004A7FCF">
              <w:rPr>
                <w:sz w:val="12"/>
                <w:szCs w:val="12"/>
              </w:rPr>
              <w:t>КолбасоваА.М</w:t>
            </w:r>
            <w:proofErr w:type="spellEnd"/>
            <w:r w:rsidRPr="004A7FCF">
              <w:rPr>
                <w:sz w:val="12"/>
                <w:szCs w:val="12"/>
              </w:rPr>
              <w:t>.</w:t>
            </w:r>
          </w:p>
        </w:tc>
        <w:tc>
          <w:tcPr>
            <w:tcW w:w="455" w:type="dxa"/>
            <w:vAlign w:val="center"/>
          </w:tcPr>
          <w:p w:rsidR="00025643" w:rsidRPr="004A7FCF" w:rsidRDefault="00025643" w:rsidP="00C76A90">
            <w:pPr>
              <w:jc w:val="center"/>
              <w:rPr>
                <w:sz w:val="12"/>
                <w:szCs w:val="12"/>
              </w:rPr>
            </w:pPr>
          </w:p>
        </w:tc>
        <w:tc>
          <w:tcPr>
            <w:tcW w:w="425" w:type="dxa"/>
            <w:vAlign w:val="center"/>
          </w:tcPr>
          <w:p w:rsidR="00025643" w:rsidRPr="004A7FCF" w:rsidRDefault="00025643" w:rsidP="00C76A90">
            <w:pPr>
              <w:jc w:val="center"/>
              <w:rPr>
                <w:sz w:val="12"/>
                <w:szCs w:val="12"/>
              </w:rPr>
            </w:pPr>
            <w:r w:rsidRPr="004A7FCF">
              <w:rPr>
                <w:sz w:val="12"/>
                <w:szCs w:val="12"/>
              </w:rPr>
              <w:t>23.07.2018</w:t>
            </w:r>
          </w:p>
        </w:tc>
        <w:tc>
          <w:tcPr>
            <w:tcW w:w="1856" w:type="dxa"/>
            <w:vMerge/>
            <w:vAlign w:val="center"/>
          </w:tcPr>
          <w:p w:rsidR="00025643" w:rsidRPr="004A7FCF" w:rsidRDefault="00025643" w:rsidP="00C76A90">
            <w:pPr>
              <w:jc w:val="center"/>
              <w:rPr>
                <w:sz w:val="12"/>
                <w:szCs w:val="12"/>
              </w:rPr>
            </w:pPr>
          </w:p>
        </w:tc>
        <w:tc>
          <w:tcPr>
            <w:tcW w:w="365" w:type="dxa"/>
            <w:vAlign w:val="center"/>
          </w:tcPr>
          <w:p w:rsidR="00025643" w:rsidRPr="004A7FCF" w:rsidRDefault="00025643" w:rsidP="00C76A90">
            <w:pPr>
              <w:jc w:val="center"/>
              <w:rPr>
                <w:sz w:val="12"/>
                <w:szCs w:val="12"/>
              </w:rPr>
            </w:pPr>
            <w:proofErr w:type="gramStart"/>
            <w:r w:rsidRPr="004A7FCF">
              <w:rPr>
                <w:sz w:val="12"/>
                <w:szCs w:val="12"/>
              </w:rPr>
              <w:t>П</w:t>
            </w:r>
            <w:proofErr w:type="gramEnd"/>
          </w:p>
        </w:tc>
        <w:tc>
          <w:tcPr>
            <w:tcW w:w="336" w:type="dxa"/>
            <w:vAlign w:val="center"/>
          </w:tcPr>
          <w:p w:rsidR="00025643" w:rsidRPr="004A7FCF" w:rsidRDefault="00025643" w:rsidP="00C76A90">
            <w:pPr>
              <w:jc w:val="center"/>
              <w:rPr>
                <w:sz w:val="12"/>
                <w:szCs w:val="12"/>
              </w:rPr>
            </w:pPr>
            <w:r w:rsidRPr="004A7FCF">
              <w:rPr>
                <w:sz w:val="12"/>
                <w:szCs w:val="12"/>
              </w:rPr>
              <w:t>9</w:t>
            </w:r>
          </w:p>
        </w:tc>
        <w:tc>
          <w:tcPr>
            <w:tcW w:w="396" w:type="dxa"/>
            <w:vAlign w:val="center"/>
          </w:tcPr>
          <w:p w:rsidR="00025643" w:rsidRPr="004A7FCF" w:rsidRDefault="00025643" w:rsidP="00C76A90">
            <w:pPr>
              <w:jc w:val="center"/>
              <w:rPr>
                <w:sz w:val="12"/>
                <w:szCs w:val="12"/>
              </w:rPr>
            </w:pPr>
            <w:r w:rsidRPr="004A7FCF">
              <w:rPr>
                <w:sz w:val="12"/>
                <w:szCs w:val="12"/>
              </w:rPr>
              <w:t>19</w:t>
            </w:r>
          </w:p>
        </w:tc>
      </w:tr>
      <w:tr w:rsidR="00025643" w:rsidRPr="004A7FCF" w:rsidTr="00AC0B1E">
        <w:tc>
          <w:tcPr>
            <w:tcW w:w="478" w:type="dxa"/>
            <w:vAlign w:val="center"/>
          </w:tcPr>
          <w:p w:rsidR="00025643" w:rsidRPr="004A7FCF" w:rsidRDefault="00025643" w:rsidP="00C76A90">
            <w:pPr>
              <w:jc w:val="center"/>
              <w:rPr>
                <w:sz w:val="12"/>
                <w:szCs w:val="12"/>
              </w:rPr>
            </w:pPr>
            <w:r w:rsidRPr="004A7FCF">
              <w:rPr>
                <w:sz w:val="12"/>
                <w:szCs w:val="12"/>
              </w:rPr>
              <w:t>Директор</w:t>
            </w:r>
          </w:p>
        </w:tc>
        <w:tc>
          <w:tcPr>
            <w:tcW w:w="515" w:type="dxa"/>
            <w:vAlign w:val="center"/>
          </w:tcPr>
          <w:p w:rsidR="00025643" w:rsidRPr="004A7FCF" w:rsidRDefault="00025643" w:rsidP="00C76A90">
            <w:pPr>
              <w:jc w:val="center"/>
              <w:rPr>
                <w:sz w:val="12"/>
                <w:szCs w:val="12"/>
              </w:rPr>
            </w:pPr>
            <w:proofErr w:type="spellStart"/>
            <w:r w:rsidRPr="004A7FCF">
              <w:rPr>
                <w:sz w:val="12"/>
                <w:szCs w:val="12"/>
              </w:rPr>
              <w:t>Хурчак</w:t>
            </w:r>
            <w:proofErr w:type="spellEnd"/>
            <w:r w:rsidRPr="004A7FCF">
              <w:rPr>
                <w:sz w:val="12"/>
                <w:szCs w:val="12"/>
              </w:rPr>
              <w:t xml:space="preserve"> Е.В.</w:t>
            </w:r>
          </w:p>
        </w:tc>
        <w:tc>
          <w:tcPr>
            <w:tcW w:w="455" w:type="dxa"/>
            <w:vAlign w:val="center"/>
          </w:tcPr>
          <w:p w:rsidR="00025643" w:rsidRPr="004A7FCF" w:rsidRDefault="00025643" w:rsidP="00C76A90">
            <w:pPr>
              <w:jc w:val="center"/>
              <w:rPr>
                <w:sz w:val="12"/>
                <w:szCs w:val="12"/>
              </w:rPr>
            </w:pPr>
          </w:p>
        </w:tc>
        <w:tc>
          <w:tcPr>
            <w:tcW w:w="425" w:type="dxa"/>
            <w:vAlign w:val="center"/>
          </w:tcPr>
          <w:p w:rsidR="00025643" w:rsidRPr="004A7FCF" w:rsidRDefault="00025643" w:rsidP="00C76A90">
            <w:pPr>
              <w:jc w:val="center"/>
              <w:rPr>
                <w:sz w:val="12"/>
                <w:szCs w:val="12"/>
              </w:rPr>
            </w:pPr>
            <w:r w:rsidRPr="004A7FCF">
              <w:rPr>
                <w:sz w:val="12"/>
                <w:szCs w:val="12"/>
              </w:rPr>
              <w:t>23.07.2018</w:t>
            </w:r>
          </w:p>
        </w:tc>
        <w:tc>
          <w:tcPr>
            <w:tcW w:w="1856" w:type="dxa"/>
            <w:vMerge/>
            <w:vAlign w:val="center"/>
          </w:tcPr>
          <w:p w:rsidR="00025643" w:rsidRPr="004A7FCF" w:rsidRDefault="00025643" w:rsidP="00C76A90">
            <w:pPr>
              <w:jc w:val="center"/>
              <w:rPr>
                <w:sz w:val="12"/>
                <w:szCs w:val="12"/>
              </w:rPr>
            </w:pPr>
          </w:p>
        </w:tc>
        <w:tc>
          <w:tcPr>
            <w:tcW w:w="1097" w:type="dxa"/>
            <w:gridSpan w:val="3"/>
            <w:vAlign w:val="center"/>
          </w:tcPr>
          <w:p w:rsidR="00025643" w:rsidRPr="004A7FCF" w:rsidRDefault="00025643" w:rsidP="00C76A90">
            <w:pPr>
              <w:jc w:val="center"/>
              <w:rPr>
                <w:sz w:val="12"/>
                <w:szCs w:val="12"/>
              </w:rPr>
            </w:pPr>
            <w:r w:rsidRPr="004A7FCF">
              <w:rPr>
                <w:sz w:val="12"/>
                <w:szCs w:val="12"/>
              </w:rPr>
              <w:t>ООО «</w:t>
            </w:r>
            <w:proofErr w:type="spellStart"/>
            <w:r w:rsidRPr="004A7FCF">
              <w:rPr>
                <w:sz w:val="12"/>
                <w:szCs w:val="12"/>
              </w:rPr>
              <w:t>ГвинГрейс</w:t>
            </w:r>
            <w:proofErr w:type="spellEnd"/>
            <w:r w:rsidRPr="004A7FCF">
              <w:rPr>
                <w:sz w:val="12"/>
                <w:szCs w:val="12"/>
              </w:rPr>
              <w:t>»</w:t>
            </w:r>
          </w:p>
        </w:tc>
      </w:tr>
    </w:tbl>
    <w:p w:rsidR="0008321A" w:rsidRDefault="0008321A" w:rsidP="00C76A90">
      <w:pPr>
        <w:jc w:val="both"/>
        <w:rPr>
          <w:sz w:val="16"/>
          <w:szCs w:val="16"/>
        </w:rPr>
      </w:pPr>
    </w:p>
    <w:tbl>
      <w:tblPr>
        <w:tblStyle w:val="260"/>
        <w:tblW w:w="5000" w:type="pct"/>
        <w:tblLayout w:type="fixed"/>
        <w:tblCellMar>
          <w:left w:w="28" w:type="dxa"/>
          <w:right w:w="28" w:type="dxa"/>
        </w:tblCellMar>
        <w:tblLook w:val="04A0"/>
      </w:tblPr>
      <w:tblGrid>
        <w:gridCol w:w="4242"/>
        <w:gridCol w:w="424"/>
      </w:tblGrid>
      <w:tr w:rsidR="00AC0B1E" w:rsidRPr="00AC0B1E" w:rsidTr="00AC0B1E">
        <w:tc>
          <w:tcPr>
            <w:tcW w:w="4826" w:type="dxa"/>
            <w:gridSpan w:val="2"/>
            <w:vAlign w:val="center"/>
          </w:tcPr>
          <w:p w:rsidR="00AC0B1E" w:rsidRPr="00AC0B1E" w:rsidRDefault="00AC0B1E" w:rsidP="00C76A90">
            <w:pPr>
              <w:jc w:val="center"/>
              <w:rPr>
                <w:bCs/>
                <w:sz w:val="12"/>
                <w:szCs w:val="12"/>
                <w:lang w:eastAsia="ar-SA"/>
              </w:rPr>
            </w:pPr>
          </w:p>
          <w:p w:rsidR="00AC0B1E" w:rsidRPr="00AC0B1E" w:rsidRDefault="00AC0B1E" w:rsidP="00C76A90">
            <w:pPr>
              <w:jc w:val="center"/>
              <w:rPr>
                <w:bCs/>
                <w:sz w:val="12"/>
                <w:szCs w:val="12"/>
                <w:lang w:eastAsia="ar-SA"/>
              </w:rPr>
            </w:pPr>
          </w:p>
          <w:p w:rsidR="00AC0B1E" w:rsidRPr="00AC0B1E" w:rsidRDefault="00AC0B1E" w:rsidP="00C76A90">
            <w:pPr>
              <w:jc w:val="center"/>
              <w:rPr>
                <w:bCs/>
                <w:sz w:val="12"/>
                <w:szCs w:val="12"/>
                <w:lang w:eastAsia="ar-SA"/>
              </w:rPr>
            </w:pPr>
          </w:p>
          <w:p w:rsidR="00AC0B1E" w:rsidRPr="00AC0B1E" w:rsidRDefault="00AC0B1E" w:rsidP="00C76A90">
            <w:pPr>
              <w:jc w:val="center"/>
              <w:rPr>
                <w:bCs/>
                <w:sz w:val="12"/>
                <w:szCs w:val="12"/>
                <w:lang w:eastAsia="ar-SA"/>
              </w:rPr>
            </w:pPr>
          </w:p>
          <w:p w:rsidR="00AC0B1E" w:rsidRPr="00AC0B1E" w:rsidRDefault="00AC0B1E" w:rsidP="00C76A90">
            <w:pPr>
              <w:jc w:val="center"/>
              <w:rPr>
                <w:rFonts w:eastAsia="Arial"/>
                <w:spacing w:val="-1"/>
                <w:sz w:val="12"/>
                <w:szCs w:val="12"/>
                <w:lang w:eastAsia="ar-SA"/>
              </w:rPr>
            </w:pPr>
            <w:r w:rsidRPr="00AC0B1E">
              <w:rPr>
                <w:bCs/>
                <w:sz w:val="12"/>
                <w:szCs w:val="12"/>
                <w:lang w:eastAsia="ar-SA"/>
              </w:rPr>
              <w:t>ПРИЛОЖЕНИЯ</w:t>
            </w:r>
          </w:p>
          <w:p w:rsidR="00AC0B1E" w:rsidRPr="00AC0B1E" w:rsidRDefault="00AC0B1E" w:rsidP="00C76A90">
            <w:pPr>
              <w:autoSpaceDE w:val="0"/>
              <w:autoSpaceDN w:val="0"/>
              <w:adjustRightInd w:val="0"/>
              <w:rPr>
                <w:rFonts w:eastAsia="Arial"/>
                <w:spacing w:val="-1"/>
                <w:sz w:val="12"/>
                <w:szCs w:val="12"/>
                <w:lang w:eastAsia="ar-SA"/>
              </w:rPr>
            </w:pPr>
          </w:p>
          <w:p w:rsidR="00AC0B1E" w:rsidRPr="00AC0B1E" w:rsidRDefault="00AC0B1E" w:rsidP="00C76A90">
            <w:pPr>
              <w:autoSpaceDE w:val="0"/>
              <w:autoSpaceDN w:val="0"/>
              <w:adjustRightInd w:val="0"/>
              <w:rPr>
                <w:rFonts w:eastAsia="Arial"/>
                <w:spacing w:val="-1"/>
                <w:sz w:val="12"/>
                <w:szCs w:val="12"/>
                <w:lang w:eastAsia="ar-SA"/>
              </w:rPr>
            </w:pPr>
            <w:r w:rsidRPr="00AC0B1E">
              <w:rPr>
                <w:noProof/>
                <w:sz w:val="12"/>
                <w:szCs w:val="12"/>
              </w:rPr>
              <w:drawing>
                <wp:anchor distT="0" distB="0" distL="114300" distR="114300" simplePos="0" relativeHeight="251655680" behindDoc="0" locked="0" layoutInCell="1" allowOverlap="1">
                  <wp:simplePos x="0" y="0"/>
                  <wp:positionH relativeFrom="column">
                    <wp:posOffset>8673465</wp:posOffset>
                  </wp:positionH>
                  <wp:positionV relativeFrom="paragraph">
                    <wp:posOffset>-1532255</wp:posOffset>
                  </wp:positionV>
                  <wp:extent cx="1156335" cy="2180590"/>
                  <wp:effectExtent l="514350" t="0" r="501015" b="0"/>
                  <wp:wrapNone/>
                  <wp:docPr id="7" name="Рисунок 7"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C0B1E">
              <w:rPr>
                <w:noProof/>
                <w:sz w:val="12"/>
                <w:szCs w:val="12"/>
              </w:rPr>
              <w:drawing>
                <wp:anchor distT="0" distB="0" distL="114300" distR="114300" simplePos="0" relativeHeight="251656704" behindDoc="0" locked="0" layoutInCell="1" allowOverlap="1">
                  <wp:simplePos x="0" y="0"/>
                  <wp:positionH relativeFrom="column">
                    <wp:posOffset>8825865</wp:posOffset>
                  </wp:positionH>
                  <wp:positionV relativeFrom="paragraph">
                    <wp:posOffset>-1788795</wp:posOffset>
                  </wp:positionV>
                  <wp:extent cx="1156335" cy="2180590"/>
                  <wp:effectExtent l="514350" t="0" r="501015" b="0"/>
                  <wp:wrapNone/>
                  <wp:docPr id="8" name="Рисунок 16"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C0B1E">
              <w:rPr>
                <w:noProof/>
                <w:sz w:val="12"/>
                <w:szCs w:val="12"/>
              </w:rPr>
              <w:drawing>
                <wp:anchor distT="0" distB="0" distL="114300" distR="114300" simplePos="0" relativeHeight="251654656" behindDoc="0" locked="0" layoutInCell="1" allowOverlap="1">
                  <wp:simplePos x="0" y="0"/>
                  <wp:positionH relativeFrom="column">
                    <wp:posOffset>8521065</wp:posOffset>
                  </wp:positionH>
                  <wp:positionV relativeFrom="paragraph">
                    <wp:posOffset>-2911475</wp:posOffset>
                  </wp:positionV>
                  <wp:extent cx="1156335" cy="2180590"/>
                  <wp:effectExtent l="514350" t="0" r="501015" b="0"/>
                  <wp:wrapNone/>
                  <wp:docPr id="9" name="Рисунок 12"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C0B1E" w:rsidRPr="00AC0B1E" w:rsidRDefault="00AC0B1E" w:rsidP="00C76A90">
            <w:pPr>
              <w:autoSpaceDE w:val="0"/>
              <w:autoSpaceDN w:val="0"/>
              <w:adjustRightInd w:val="0"/>
              <w:rPr>
                <w:rFonts w:eastAsia="Arial"/>
                <w:spacing w:val="-1"/>
                <w:sz w:val="12"/>
                <w:szCs w:val="12"/>
                <w:lang w:eastAsia="ar-SA"/>
              </w:rPr>
            </w:pPr>
          </w:p>
          <w:p w:rsidR="00AC0B1E" w:rsidRPr="00AC0B1E" w:rsidRDefault="00AC0B1E" w:rsidP="00C76A90">
            <w:pPr>
              <w:autoSpaceDE w:val="0"/>
              <w:autoSpaceDN w:val="0"/>
              <w:adjustRightInd w:val="0"/>
              <w:rPr>
                <w:rFonts w:eastAsia="Arial"/>
                <w:spacing w:val="-1"/>
                <w:sz w:val="12"/>
                <w:szCs w:val="12"/>
                <w:lang w:eastAsia="ar-SA"/>
              </w:rPr>
            </w:pPr>
          </w:p>
          <w:p w:rsidR="00AC0B1E" w:rsidRPr="00AC0B1E" w:rsidRDefault="00AC0B1E" w:rsidP="00C76A90">
            <w:pPr>
              <w:autoSpaceDE w:val="0"/>
              <w:autoSpaceDN w:val="0"/>
              <w:adjustRightInd w:val="0"/>
              <w:rPr>
                <w:rFonts w:eastAsia="Arial"/>
                <w:spacing w:val="-1"/>
                <w:sz w:val="12"/>
                <w:szCs w:val="12"/>
                <w:lang w:eastAsia="ar-SA"/>
              </w:rPr>
            </w:pPr>
          </w:p>
          <w:p w:rsidR="00AC0B1E" w:rsidRPr="00AC0B1E" w:rsidRDefault="00AC0B1E" w:rsidP="00C76A90">
            <w:pPr>
              <w:autoSpaceDE w:val="0"/>
              <w:autoSpaceDN w:val="0"/>
              <w:adjustRightInd w:val="0"/>
              <w:rPr>
                <w:rFonts w:eastAsia="Arial"/>
                <w:spacing w:val="-1"/>
                <w:sz w:val="12"/>
                <w:szCs w:val="12"/>
                <w:lang w:eastAsia="ar-SA"/>
              </w:rPr>
            </w:pPr>
          </w:p>
        </w:tc>
      </w:tr>
      <w:tr w:rsidR="00AC0B1E" w:rsidRPr="00AC0B1E" w:rsidTr="00AC0B1E">
        <w:tc>
          <w:tcPr>
            <w:tcW w:w="4390" w:type="dxa"/>
            <w:vMerge w:val="restart"/>
            <w:vAlign w:val="center"/>
          </w:tcPr>
          <w:p w:rsidR="00AC0B1E" w:rsidRPr="00AC0B1E" w:rsidRDefault="00AC0B1E" w:rsidP="00C76A90">
            <w:pPr>
              <w:jc w:val="center"/>
              <w:rPr>
                <w:sz w:val="12"/>
                <w:szCs w:val="12"/>
                <w:lang w:eastAsia="ar-SA"/>
              </w:rPr>
            </w:pPr>
            <w:r w:rsidRPr="00AC0B1E">
              <w:rPr>
                <w:sz w:val="12"/>
                <w:szCs w:val="12"/>
                <w:lang w:eastAsia="ar-SA"/>
              </w:rPr>
              <w:t xml:space="preserve">Проект межевания  территории линейного объекта: «Межпоселковый газопровод высокого давления (1,2 </w:t>
            </w:r>
            <w:proofErr w:type="spellStart"/>
            <w:r w:rsidRPr="00AC0B1E">
              <w:rPr>
                <w:sz w:val="12"/>
                <w:szCs w:val="12"/>
                <w:lang w:eastAsia="ar-SA"/>
              </w:rPr>
              <w:t>Мпа</w:t>
            </w:r>
            <w:proofErr w:type="spellEnd"/>
            <w:r w:rsidRPr="00AC0B1E">
              <w:rPr>
                <w:sz w:val="12"/>
                <w:szCs w:val="12"/>
                <w:lang w:eastAsia="ar-SA"/>
              </w:rPr>
              <w:t xml:space="preserve">) от выхода ГРС Павловск (1,2 МПа) до действующего межпоселкового газопровода высокого давления 4519 </w:t>
            </w:r>
            <w:proofErr w:type="spellStart"/>
            <w:r w:rsidRPr="00AC0B1E">
              <w:rPr>
                <w:sz w:val="12"/>
                <w:szCs w:val="12"/>
                <w:lang w:eastAsia="ar-SA"/>
              </w:rPr>
              <w:t>п</w:t>
            </w:r>
            <w:proofErr w:type="spellEnd"/>
            <w:r w:rsidRPr="00AC0B1E">
              <w:rPr>
                <w:sz w:val="12"/>
                <w:szCs w:val="12"/>
                <w:lang w:eastAsia="ar-SA"/>
              </w:rPr>
              <w:t>/м с</w:t>
            </w:r>
            <w:proofErr w:type="gramStart"/>
            <w:r w:rsidRPr="00AC0B1E">
              <w:rPr>
                <w:sz w:val="12"/>
                <w:szCs w:val="12"/>
                <w:lang w:eastAsia="ar-SA"/>
              </w:rPr>
              <w:t>.Е</w:t>
            </w:r>
            <w:proofErr w:type="gramEnd"/>
            <w:r w:rsidRPr="00AC0B1E">
              <w:rPr>
                <w:sz w:val="12"/>
                <w:szCs w:val="12"/>
                <w:lang w:eastAsia="ar-SA"/>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AC0B1E" w:rsidRPr="00AC0B1E" w:rsidRDefault="00AC0B1E" w:rsidP="00C76A90">
            <w:pPr>
              <w:jc w:val="center"/>
              <w:rPr>
                <w:sz w:val="12"/>
                <w:szCs w:val="12"/>
                <w:lang w:eastAsia="ar-SA"/>
              </w:rPr>
            </w:pPr>
            <w:r w:rsidRPr="00AC0B1E">
              <w:rPr>
                <w:sz w:val="12"/>
                <w:szCs w:val="12"/>
                <w:lang w:eastAsia="ar-SA"/>
              </w:rPr>
              <w:t>Лист</w:t>
            </w:r>
          </w:p>
        </w:tc>
      </w:tr>
      <w:tr w:rsidR="00AC0B1E" w:rsidRPr="00AC0B1E" w:rsidTr="00AC0B1E">
        <w:tc>
          <w:tcPr>
            <w:tcW w:w="4390" w:type="dxa"/>
            <w:vMerge/>
            <w:vAlign w:val="center"/>
          </w:tcPr>
          <w:p w:rsidR="00AC0B1E" w:rsidRPr="00AC0B1E" w:rsidRDefault="00AC0B1E" w:rsidP="00C76A90">
            <w:pPr>
              <w:jc w:val="center"/>
              <w:rPr>
                <w:sz w:val="12"/>
                <w:szCs w:val="12"/>
                <w:lang w:eastAsia="ar-SA"/>
              </w:rPr>
            </w:pPr>
          </w:p>
        </w:tc>
        <w:tc>
          <w:tcPr>
            <w:tcW w:w="436" w:type="dxa"/>
            <w:vAlign w:val="center"/>
          </w:tcPr>
          <w:p w:rsidR="00AC0B1E" w:rsidRPr="00AC0B1E" w:rsidRDefault="00AC0B1E" w:rsidP="00C76A90">
            <w:pPr>
              <w:jc w:val="center"/>
              <w:rPr>
                <w:sz w:val="12"/>
                <w:szCs w:val="12"/>
                <w:lang w:eastAsia="ar-SA"/>
              </w:rPr>
            </w:pPr>
            <w:r w:rsidRPr="00AC0B1E">
              <w:rPr>
                <w:sz w:val="12"/>
                <w:szCs w:val="12"/>
                <w:lang w:eastAsia="ar-SA"/>
              </w:rPr>
              <w:t>10</w:t>
            </w:r>
          </w:p>
        </w:tc>
      </w:tr>
    </w:tbl>
    <w:p w:rsidR="0008321A" w:rsidRDefault="0008321A" w:rsidP="00C76A90">
      <w:pPr>
        <w:jc w:val="both"/>
        <w:rPr>
          <w:sz w:val="16"/>
          <w:szCs w:val="16"/>
        </w:rPr>
      </w:pPr>
    </w:p>
    <w:p w:rsidR="0008321A" w:rsidRDefault="00AC0B1E" w:rsidP="00C76A90">
      <w:pPr>
        <w:jc w:val="both"/>
        <w:rPr>
          <w:sz w:val="16"/>
          <w:szCs w:val="16"/>
        </w:rPr>
      </w:pPr>
      <w:r>
        <w:rPr>
          <w:noProof/>
        </w:rPr>
        <w:lastRenderedPageBreak/>
        <w:drawing>
          <wp:inline distT="0" distB="0" distL="0" distR="0">
            <wp:extent cx="2926800" cy="39348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926800" cy="3934800"/>
                    </a:xfrm>
                    <a:prstGeom prst="rect">
                      <a:avLst/>
                    </a:prstGeom>
                    <a:noFill/>
                    <a:ln w="9525">
                      <a:noFill/>
                      <a:miter lim="800000"/>
                      <a:headEnd/>
                      <a:tailEnd/>
                    </a:ln>
                  </pic:spPr>
                </pic:pic>
              </a:graphicData>
            </a:graphic>
          </wp:inline>
        </w:drawing>
      </w:r>
    </w:p>
    <w:p w:rsidR="0080450B" w:rsidRDefault="0080450B" w:rsidP="00C76A90">
      <w:pPr>
        <w:jc w:val="both"/>
        <w:rPr>
          <w:sz w:val="16"/>
          <w:szCs w:val="16"/>
        </w:rPr>
      </w:pPr>
    </w:p>
    <w:p w:rsidR="0080450B" w:rsidRDefault="00AC0B1E" w:rsidP="00C76A90">
      <w:pPr>
        <w:jc w:val="both"/>
        <w:rPr>
          <w:sz w:val="16"/>
          <w:szCs w:val="16"/>
        </w:rPr>
      </w:pPr>
      <w:r>
        <w:rPr>
          <w:noProof/>
        </w:rPr>
        <w:drawing>
          <wp:inline distT="0" distB="0" distL="0" distR="0">
            <wp:extent cx="2927350" cy="380235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927350" cy="3802355"/>
                    </a:xfrm>
                    <a:prstGeom prst="rect">
                      <a:avLst/>
                    </a:prstGeom>
                    <a:noFill/>
                    <a:ln w="9525">
                      <a:noFill/>
                      <a:miter lim="800000"/>
                      <a:headEnd/>
                      <a:tailEnd/>
                    </a:ln>
                  </pic:spPr>
                </pic:pic>
              </a:graphicData>
            </a:graphic>
          </wp:inline>
        </w:drawing>
      </w:r>
    </w:p>
    <w:p w:rsidR="0080450B" w:rsidRDefault="0080450B" w:rsidP="00C76A90">
      <w:pPr>
        <w:jc w:val="both"/>
        <w:rPr>
          <w:sz w:val="16"/>
          <w:szCs w:val="16"/>
        </w:rPr>
      </w:pPr>
    </w:p>
    <w:p w:rsidR="0080450B" w:rsidRDefault="00AC0B1E" w:rsidP="00C76A90">
      <w:pPr>
        <w:jc w:val="both"/>
        <w:rPr>
          <w:sz w:val="16"/>
          <w:szCs w:val="16"/>
        </w:rPr>
      </w:pPr>
      <w:r>
        <w:rPr>
          <w:noProof/>
        </w:rPr>
        <w:lastRenderedPageBreak/>
        <w:drawing>
          <wp:inline distT="0" distB="0" distL="0" distR="0">
            <wp:extent cx="2927350" cy="4179893"/>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927350" cy="4179893"/>
                    </a:xfrm>
                    <a:prstGeom prst="rect">
                      <a:avLst/>
                    </a:prstGeom>
                    <a:noFill/>
                    <a:ln w="9525">
                      <a:noFill/>
                      <a:miter lim="800000"/>
                      <a:headEnd/>
                      <a:tailEnd/>
                    </a:ln>
                  </pic:spPr>
                </pic:pic>
              </a:graphicData>
            </a:graphic>
          </wp:inline>
        </w:drawing>
      </w:r>
    </w:p>
    <w:p w:rsidR="0080450B" w:rsidRDefault="0080450B" w:rsidP="00C76A90">
      <w:pPr>
        <w:jc w:val="both"/>
        <w:rPr>
          <w:sz w:val="16"/>
          <w:szCs w:val="16"/>
        </w:rPr>
      </w:pPr>
    </w:p>
    <w:p w:rsidR="009E3616" w:rsidRDefault="00AC0B1E" w:rsidP="00C76A90">
      <w:pPr>
        <w:jc w:val="both"/>
        <w:rPr>
          <w:sz w:val="16"/>
          <w:szCs w:val="16"/>
        </w:rPr>
      </w:pPr>
      <w:r>
        <w:rPr>
          <w:noProof/>
        </w:rPr>
        <w:drawing>
          <wp:inline distT="0" distB="0" distL="0" distR="0">
            <wp:extent cx="2927350" cy="4016747"/>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927350" cy="4016747"/>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9E3616" w:rsidRDefault="00AC0B1E" w:rsidP="00C76A90">
      <w:pPr>
        <w:jc w:val="both"/>
        <w:rPr>
          <w:sz w:val="16"/>
          <w:szCs w:val="16"/>
        </w:rPr>
      </w:pPr>
      <w:r>
        <w:rPr>
          <w:noProof/>
        </w:rPr>
        <w:lastRenderedPageBreak/>
        <w:drawing>
          <wp:inline distT="0" distB="0" distL="0" distR="0">
            <wp:extent cx="2927350" cy="4134739"/>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2927350" cy="4134739"/>
                    </a:xfrm>
                    <a:prstGeom prst="rect">
                      <a:avLst/>
                    </a:prstGeom>
                    <a:noFill/>
                    <a:ln w="9525">
                      <a:noFill/>
                      <a:miter lim="800000"/>
                      <a:headEnd/>
                      <a:tailEnd/>
                    </a:ln>
                  </pic:spPr>
                </pic:pic>
              </a:graphicData>
            </a:graphic>
          </wp:inline>
        </w:drawing>
      </w:r>
    </w:p>
    <w:p w:rsidR="009E3616" w:rsidRDefault="009E3616" w:rsidP="00C76A90">
      <w:pPr>
        <w:jc w:val="both"/>
        <w:rPr>
          <w:sz w:val="16"/>
          <w:szCs w:val="16"/>
        </w:rPr>
      </w:pPr>
    </w:p>
    <w:p w:rsidR="009E3616" w:rsidRDefault="00AC0B1E" w:rsidP="00C76A90">
      <w:pPr>
        <w:jc w:val="both"/>
        <w:rPr>
          <w:sz w:val="16"/>
          <w:szCs w:val="16"/>
        </w:rPr>
      </w:pPr>
      <w:r>
        <w:rPr>
          <w:noProof/>
        </w:rPr>
        <w:drawing>
          <wp:inline distT="0" distB="0" distL="0" distR="0">
            <wp:extent cx="2927350" cy="2679004"/>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2927350" cy="2679004"/>
                    </a:xfrm>
                    <a:prstGeom prst="rect">
                      <a:avLst/>
                    </a:prstGeom>
                    <a:noFill/>
                    <a:ln w="9525">
                      <a:noFill/>
                      <a:miter lim="800000"/>
                      <a:headEnd/>
                      <a:tailEnd/>
                    </a:ln>
                  </pic:spPr>
                </pic:pic>
              </a:graphicData>
            </a:graphic>
          </wp:inline>
        </w:drawing>
      </w:r>
    </w:p>
    <w:p w:rsidR="00AC0B1E" w:rsidRDefault="00AC0B1E" w:rsidP="00C76A90">
      <w:pPr>
        <w:jc w:val="both"/>
        <w:rPr>
          <w:sz w:val="16"/>
          <w:szCs w:val="16"/>
        </w:rPr>
      </w:pPr>
    </w:p>
    <w:p w:rsidR="00AC0B1E" w:rsidRDefault="00AC0B1E" w:rsidP="00C76A90">
      <w:pPr>
        <w:jc w:val="both"/>
        <w:rPr>
          <w:sz w:val="16"/>
          <w:szCs w:val="16"/>
        </w:rPr>
      </w:pPr>
      <w:r>
        <w:rPr>
          <w:noProof/>
        </w:rPr>
        <w:lastRenderedPageBreak/>
        <w:drawing>
          <wp:inline distT="0" distB="0" distL="0" distR="0">
            <wp:extent cx="2475750" cy="340995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2482588" cy="3419369"/>
                    </a:xfrm>
                    <a:prstGeom prst="rect">
                      <a:avLst/>
                    </a:prstGeom>
                    <a:noFill/>
                    <a:ln w="9525">
                      <a:noFill/>
                      <a:miter lim="800000"/>
                      <a:headEnd/>
                      <a:tailEnd/>
                    </a:ln>
                  </pic:spPr>
                </pic:pic>
              </a:graphicData>
            </a:graphic>
          </wp:inline>
        </w:drawing>
      </w:r>
    </w:p>
    <w:p w:rsidR="00AC0B1E" w:rsidRDefault="00AC0B1E" w:rsidP="00C76A90">
      <w:pPr>
        <w:jc w:val="both"/>
        <w:rPr>
          <w:sz w:val="16"/>
          <w:szCs w:val="16"/>
        </w:rPr>
      </w:pPr>
    </w:p>
    <w:p w:rsidR="00AC0B1E" w:rsidRDefault="00AC0B1E" w:rsidP="00C76A90">
      <w:pPr>
        <w:jc w:val="both"/>
        <w:rPr>
          <w:sz w:val="16"/>
          <w:szCs w:val="16"/>
        </w:rPr>
      </w:pPr>
      <w:r>
        <w:rPr>
          <w:noProof/>
        </w:rPr>
        <w:drawing>
          <wp:inline distT="0" distB="0" distL="0" distR="0">
            <wp:extent cx="2927350" cy="19618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2927350" cy="1961827"/>
                    </a:xfrm>
                    <a:prstGeom prst="rect">
                      <a:avLst/>
                    </a:prstGeom>
                    <a:noFill/>
                    <a:ln w="9525">
                      <a:noFill/>
                      <a:miter lim="800000"/>
                      <a:headEnd/>
                      <a:tailEnd/>
                    </a:ln>
                  </pic:spPr>
                </pic:pic>
              </a:graphicData>
            </a:graphic>
          </wp:inline>
        </w:drawing>
      </w:r>
    </w:p>
    <w:p w:rsidR="00AC0B1E" w:rsidRDefault="00AC0B1E" w:rsidP="00C76A90">
      <w:pPr>
        <w:jc w:val="both"/>
        <w:rPr>
          <w:sz w:val="16"/>
          <w:szCs w:val="16"/>
        </w:rPr>
      </w:pPr>
    </w:p>
    <w:p w:rsidR="00AC0B1E" w:rsidRDefault="00AC0B1E" w:rsidP="00C76A90">
      <w:pPr>
        <w:jc w:val="both"/>
        <w:rPr>
          <w:sz w:val="16"/>
          <w:szCs w:val="16"/>
        </w:rPr>
      </w:pPr>
      <w:r>
        <w:rPr>
          <w:noProof/>
        </w:rPr>
        <w:drawing>
          <wp:inline distT="0" distB="0" distL="0" distR="0">
            <wp:extent cx="2927350" cy="19828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srcRect/>
                    <a:stretch>
                      <a:fillRect/>
                    </a:stretch>
                  </pic:blipFill>
                  <pic:spPr bwMode="auto">
                    <a:xfrm>
                      <a:off x="0" y="0"/>
                      <a:ext cx="2927350" cy="1982831"/>
                    </a:xfrm>
                    <a:prstGeom prst="rect">
                      <a:avLst/>
                    </a:prstGeom>
                    <a:noFill/>
                    <a:ln w="9525">
                      <a:noFill/>
                      <a:miter lim="800000"/>
                      <a:headEnd/>
                      <a:tailEnd/>
                    </a:ln>
                  </pic:spPr>
                </pic:pic>
              </a:graphicData>
            </a:graphic>
          </wp:inline>
        </w:drawing>
      </w:r>
    </w:p>
    <w:p w:rsidR="00AC0B1E" w:rsidRPr="00AC0B1E" w:rsidRDefault="00AC0B1E" w:rsidP="00C76A90">
      <w:pPr>
        <w:widowControl w:val="0"/>
        <w:suppressAutoHyphens/>
        <w:autoSpaceDN w:val="0"/>
        <w:jc w:val="right"/>
        <w:rPr>
          <w:rFonts w:eastAsia="Lucida Sans Unicode" w:cs="Tahoma"/>
          <w:kern w:val="3"/>
          <w:sz w:val="16"/>
          <w:szCs w:val="16"/>
          <w:lang w:bidi="ru-RU"/>
        </w:rPr>
      </w:pPr>
      <w:r w:rsidRPr="00AC0B1E">
        <w:rPr>
          <w:rFonts w:eastAsia="Lucida Sans Unicode" w:cs="Tahoma"/>
          <w:kern w:val="3"/>
          <w:sz w:val="16"/>
          <w:szCs w:val="16"/>
          <w:lang w:bidi="ru-RU"/>
        </w:rPr>
        <w:t>Приложение №2</w:t>
      </w:r>
    </w:p>
    <w:p w:rsidR="00AC0B1E" w:rsidRPr="00AC0B1E" w:rsidRDefault="00AC0B1E" w:rsidP="00C76A90">
      <w:pPr>
        <w:suppressAutoHyphens/>
        <w:jc w:val="right"/>
        <w:rPr>
          <w:sz w:val="16"/>
          <w:szCs w:val="16"/>
          <w:lang w:eastAsia="ar-SA"/>
        </w:rPr>
      </w:pPr>
      <w:r w:rsidRPr="00AC0B1E">
        <w:rPr>
          <w:sz w:val="16"/>
          <w:szCs w:val="16"/>
          <w:lang w:eastAsia="ar-SA"/>
        </w:rPr>
        <w:t>к постановлению администрации</w:t>
      </w:r>
    </w:p>
    <w:p w:rsidR="00AC0B1E" w:rsidRPr="00AC0B1E" w:rsidRDefault="00AC0B1E" w:rsidP="00C76A90">
      <w:pPr>
        <w:suppressAutoHyphens/>
        <w:jc w:val="right"/>
        <w:rPr>
          <w:sz w:val="16"/>
          <w:szCs w:val="16"/>
          <w:lang w:eastAsia="ar-SA"/>
        </w:rPr>
      </w:pPr>
      <w:r w:rsidRPr="00AC0B1E">
        <w:rPr>
          <w:sz w:val="16"/>
          <w:szCs w:val="16"/>
          <w:lang w:eastAsia="ar-SA"/>
        </w:rPr>
        <w:t>городского поселения - город Павловск</w:t>
      </w:r>
    </w:p>
    <w:p w:rsidR="00AC0B1E" w:rsidRDefault="00AC0B1E" w:rsidP="00C76A90">
      <w:pPr>
        <w:suppressAutoHyphens/>
        <w:jc w:val="right"/>
        <w:rPr>
          <w:sz w:val="16"/>
          <w:szCs w:val="16"/>
          <w:lang w:eastAsia="ar-SA"/>
        </w:rPr>
      </w:pPr>
    </w:p>
    <w:p w:rsidR="00AC0B1E" w:rsidRDefault="00AC0B1E" w:rsidP="00C76A90">
      <w:pPr>
        <w:suppressAutoHyphens/>
        <w:jc w:val="right"/>
        <w:rPr>
          <w:sz w:val="16"/>
          <w:szCs w:val="16"/>
          <w:lang w:eastAsia="ar-SA"/>
        </w:rPr>
      </w:pPr>
      <w:r>
        <w:rPr>
          <w:sz w:val="16"/>
          <w:szCs w:val="16"/>
          <w:lang w:eastAsia="ar-SA"/>
        </w:rPr>
        <w:t>Проект</w:t>
      </w:r>
    </w:p>
    <w:p w:rsidR="00AC0B1E" w:rsidRPr="00AC0B1E" w:rsidRDefault="00AC0B1E" w:rsidP="00C76A90">
      <w:pPr>
        <w:suppressAutoHyphens/>
        <w:jc w:val="right"/>
        <w:rPr>
          <w:sz w:val="16"/>
          <w:szCs w:val="16"/>
          <w:lang w:eastAsia="ar-SA"/>
        </w:rPr>
      </w:pPr>
    </w:p>
    <w:p w:rsidR="00AC0B1E" w:rsidRPr="00AC0B1E" w:rsidRDefault="00AC0B1E" w:rsidP="00C76A90">
      <w:pPr>
        <w:suppressAutoHyphens/>
        <w:jc w:val="center"/>
        <w:rPr>
          <w:sz w:val="16"/>
          <w:szCs w:val="16"/>
          <w:lang w:eastAsia="ar-SA"/>
        </w:rPr>
      </w:pPr>
      <w:r w:rsidRPr="00AC0B1E">
        <w:rPr>
          <w:sz w:val="16"/>
          <w:szCs w:val="16"/>
          <w:lang w:eastAsia="ar-SA"/>
        </w:rPr>
        <w:t>АДМИНИСТРАЦИЯ ГОРОДСКОГО ПОСЕЛЕНИЯ -</w:t>
      </w:r>
    </w:p>
    <w:p w:rsidR="00AC0B1E" w:rsidRPr="00AC0B1E" w:rsidRDefault="00AC0B1E" w:rsidP="00C76A90">
      <w:pPr>
        <w:suppressAutoHyphens/>
        <w:jc w:val="center"/>
        <w:rPr>
          <w:sz w:val="16"/>
          <w:szCs w:val="16"/>
          <w:lang w:eastAsia="ar-SA"/>
        </w:rPr>
      </w:pPr>
      <w:r w:rsidRPr="00AC0B1E">
        <w:rPr>
          <w:sz w:val="16"/>
          <w:szCs w:val="16"/>
          <w:lang w:eastAsia="ar-SA"/>
        </w:rPr>
        <w:t>ГОРОД ПАВЛОВСК</w:t>
      </w:r>
    </w:p>
    <w:p w:rsidR="00AC0B1E" w:rsidRPr="00AC0B1E" w:rsidRDefault="00AC0B1E" w:rsidP="00C76A90">
      <w:pPr>
        <w:suppressAutoHyphens/>
        <w:jc w:val="center"/>
        <w:rPr>
          <w:sz w:val="16"/>
          <w:szCs w:val="16"/>
          <w:lang w:eastAsia="ar-SA"/>
        </w:rPr>
      </w:pPr>
      <w:r w:rsidRPr="00AC0B1E">
        <w:rPr>
          <w:sz w:val="16"/>
          <w:szCs w:val="16"/>
          <w:lang w:eastAsia="ar-SA"/>
        </w:rPr>
        <w:t>ПАВЛОВСКОГО МУНИЦИПАЛЬНОГО РАЙОНА</w:t>
      </w:r>
    </w:p>
    <w:p w:rsidR="00AC0B1E" w:rsidRPr="00AC0B1E" w:rsidRDefault="00AC0B1E" w:rsidP="00C76A90">
      <w:pPr>
        <w:suppressAutoHyphens/>
        <w:jc w:val="center"/>
        <w:rPr>
          <w:sz w:val="16"/>
          <w:szCs w:val="16"/>
          <w:lang w:eastAsia="ar-SA"/>
        </w:rPr>
      </w:pPr>
      <w:r w:rsidRPr="00AC0B1E">
        <w:rPr>
          <w:sz w:val="16"/>
          <w:szCs w:val="16"/>
          <w:lang w:eastAsia="ar-SA"/>
        </w:rPr>
        <w:t>ВОРОНЕЖСКОЙ ОБЛАСТИ</w:t>
      </w:r>
    </w:p>
    <w:p w:rsidR="00AC0B1E" w:rsidRPr="00AC0B1E" w:rsidRDefault="00AC0B1E" w:rsidP="00C76A90">
      <w:pPr>
        <w:suppressAutoHyphens/>
        <w:jc w:val="center"/>
        <w:rPr>
          <w:sz w:val="16"/>
          <w:szCs w:val="16"/>
          <w:lang w:eastAsia="ar-SA"/>
        </w:rPr>
      </w:pPr>
    </w:p>
    <w:p w:rsidR="00AC0B1E" w:rsidRPr="00AC0B1E" w:rsidRDefault="00AC0B1E" w:rsidP="00C76A90">
      <w:pPr>
        <w:suppressAutoHyphens/>
        <w:jc w:val="center"/>
        <w:rPr>
          <w:sz w:val="16"/>
          <w:szCs w:val="16"/>
          <w:lang w:eastAsia="ar-SA"/>
        </w:rPr>
      </w:pPr>
      <w:proofErr w:type="gramStart"/>
      <w:r w:rsidRPr="00AC0B1E">
        <w:rPr>
          <w:sz w:val="16"/>
          <w:szCs w:val="16"/>
          <w:lang w:eastAsia="ar-SA"/>
        </w:rPr>
        <w:t>П</w:t>
      </w:r>
      <w:proofErr w:type="gramEnd"/>
      <w:r w:rsidRPr="00AC0B1E">
        <w:rPr>
          <w:sz w:val="16"/>
          <w:szCs w:val="16"/>
          <w:lang w:eastAsia="ar-SA"/>
        </w:rPr>
        <w:t xml:space="preserve"> О С Т А Н О В Л Е Н И Е</w:t>
      </w:r>
    </w:p>
    <w:p w:rsidR="00AC0B1E" w:rsidRPr="00AC0B1E" w:rsidRDefault="00AC0B1E" w:rsidP="00C76A90">
      <w:pPr>
        <w:suppressAutoHyphens/>
        <w:rPr>
          <w:sz w:val="16"/>
          <w:szCs w:val="16"/>
          <w:lang w:eastAsia="ar-SA"/>
        </w:rPr>
      </w:pPr>
      <w:r w:rsidRPr="00AC0B1E">
        <w:rPr>
          <w:sz w:val="16"/>
          <w:szCs w:val="16"/>
          <w:lang w:eastAsia="ar-SA"/>
        </w:rPr>
        <w:t>г. Павловск</w:t>
      </w:r>
    </w:p>
    <w:p w:rsidR="00AC0B1E" w:rsidRPr="00AC0B1E" w:rsidRDefault="00AC0B1E" w:rsidP="00C76A90">
      <w:pPr>
        <w:suppressAutoHyphens/>
        <w:rPr>
          <w:sz w:val="16"/>
          <w:szCs w:val="16"/>
          <w:lang w:eastAsia="ar-SA"/>
        </w:rPr>
      </w:pPr>
    </w:p>
    <w:p w:rsidR="00AC0B1E" w:rsidRDefault="00AC0B1E" w:rsidP="00C76A90">
      <w:pPr>
        <w:suppressAutoHyphens/>
        <w:rPr>
          <w:sz w:val="16"/>
          <w:szCs w:val="16"/>
          <w:lang w:eastAsia="ar-SA"/>
        </w:rPr>
      </w:pPr>
      <w:r w:rsidRPr="00AC0B1E">
        <w:rPr>
          <w:sz w:val="16"/>
          <w:szCs w:val="16"/>
          <w:lang w:eastAsia="ar-SA"/>
        </w:rPr>
        <w:lastRenderedPageBreak/>
        <w:t xml:space="preserve">Об утверждении проекта </w:t>
      </w:r>
    </w:p>
    <w:p w:rsidR="00AC0B1E" w:rsidRDefault="00AC0B1E" w:rsidP="00C76A90">
      <w:pPr>
        <w:suppressAutoHyphens/>
        <w:rPr>
          <w:sz w:val="16"/>
          <w:szCs w:val="16"/>
          <w:lang w:eastAsia="ar-SA"/>
        </w:rPr>
      </w:pPr>
      <w:r w:rsidRPr="00AC0B1E">
        <w:rPr>
          <w:sz w:val="16"/>
          <w:szCs w:val="16"/>
          <w:lang w:eastAsia="ar-SA"/>
        </w:rPr>
        <w:t xml:space="preserve">планировки и проекта </w:t>
      </w:r>
    </w:p>
    <w:p w:rsidR="00AC0B1E" w:rsidRDefault="00AC0B1E" w:rsidP="00C76A90">
      <w:pPr>
        <w:suppressAutoHyphens/>
        <w:rPr>
          <w:sz w:val="16"/>
          <w:szCs w:val="16"/>
          <w:lang w:eastAsia="ar-SA"/>
        </w:rPr>
      </w:pPr>
      <w:r w:rsidRPr="00AC0B1E">
        <w:rPr>
          <w:sz w:val="16"/>
          <w:szCs w:val="16"/>
          <w:lang w:eastAsia="ar-SA"/>
        </w:rPr>
        <w:t xml:space="preserve">межевания территории </w:t>
      </w:r>
    </w:p>
    <w:p w:rsidR="00AC0B1E" w:rsidRDefault="00AC0B1E" w:rsidP="00C76A90">
      <w:pPr>
        <w:suppressAutoHyphens/>
        <w:rPr>
          <w:sz w:val="16"/>
          <w:szCs w:val="16"/>
          <w:lang w:eastAsia="ar-SA"/>
        </w:rPr>
      </w:pPr>
      <w:r w:rsidRPr="00AC0B1E">
        <w:rPr>
          <w:sz w:val="16"/>
          <w:szCs w:val="16"/>
          <w:lang w:eastAsia="ar-SA"/>
        </w:rPr>
        <w:t xml:space="preserve">«Территория квартала </w:t>
      </w:r>
    </w:p>
    <w:p w:rsidR="00AC0B1E" w:rsidRDefault="00AC0B1E" w:rsidP="00C76A90">
      <w:pPr>
        <w:suppressAutoHyphens/>
        <w:rPr>
          <w:sz w:val="16"/>
          <w:szCs w:val="16"/>
          <w:lang w:eastAsia="ar-SA"/>
        </w:rPr>
      </w:pPr>
      <w:r w:rsidRPr="00AC0B1E">
        <w:rPr>
          <w:sz w:val="16"/>
          <w:szCs w:val="16"/>
          <w:lang w:eastAsia="ar-SA"/>
        </w:rPr>
        <w:t>расположенного в г</w:t>
      </w:r>
      <w:proofErr w:type="gramStart"/>
      <w:r w:rsidRPr="00AC0B1E">
        <w:rPr>
          <w:sz w:val="16"/>
          <w:szCs w:val="16"/>
          <w:lang w:eastAsia="ar-SA"/>
        </w:rPr>
        <w:t>.П</w:t>
      </w:r>
      <w:proofErr w:type="gramEnd"/>
      <w:r w:rsidRPr="00AC0B1E">
        <w:rPr>
          <w:sz w:val="16"/>
          <w:szCs w:val="16"/>
          <w:lang w:eastAsia="ar-SA"/>
        </w:rPr>
        <w:t xml:space="preserve">авловск </w:t>
      </w:r>
    </w:p>
    <w:p w:rsidR="00AC0B1E" w:rsidRDefault="00AC0B1E" w:rsidP="00C76A90">
      <w:pPr>
        <w:suppressAutoHyphens/>
        <w:rPr>
          <w:sz w:val="16"/>
          <w:szCs w:val="16"/>
          <w:lang w:eastAsia="ar-SA"/>
        </w:rPr>
      </w:pPr>
      <w:r w:rsidRPr="00AC0B1E">
        <w:rPr>
          <w:sz w:val="16"/>
          <w:szCs w:val="16"/>
          <w:lang w:eastAsia="ar-SA"/>
        </w:rPr>
        <w:t xml:space="preserve">Павловского муниципального района </w:t>
      </w:r>
    </w:p>
    <w:p w:rsidR="00AC0B1E" w:rsidRDefault="00AC0B1E" w:rsidP="00C76A90">
      <w:pPr>
        <w:suppressAutoHyphens/>
        <w:rPr>
          <w:sz w:val="16"/>
          <w:szCs w:val="16"/>
          <w:lang w:eastAsia="ar-SA"/>
        </w:rPr>
      </w:pPr>
      <w:r w:rsidRPr="00AC0B1E">
        <w:rPr>
          <w:sz w:val="16"/>
          <w:szCs w:val="16"/>
          <w:lang w:eastAsia="ar-SA"/>
        </w:rPr>
        <w:t xml:space="preserve">Воронежской области </w:t>
      </w:r>
    </w:p>
    <w:p w:rsidR="00AC0B1E" w:rsidRDefault="00AC0B1E" w:rsidP="00C76A90">
      <w:pPr>
        <w:suppressAutoHyphens/>
        <w:rPr>
          <w:sz w:val="16"/>
          <w:szCs w:val="16"/>
          <w:lang w:eastAsia="ar-SA"/>
        </w:rPr>
      </w:pPr>
      <w:r w:rsidRPr="00AC0B1E">
        <w:rPr>
          <w:sz w:val="16"/>
          <w:szCs w:val="16"/>
          <w:lang w:eastAsia="ar-SA"/>
        </w:rPr>
        <w:t>(п</w:t>
      </w:r>
      <w:proofErr w:type="gramStart"/>
      <w:r w:rsidRPr="00AC0B1E">
        <w:rPr>
          <w:sz w:val="16"/>
          <w:szCs w:val="16"/>
          <w:lang w:eastAsia="ar-SA"/>
        </w:rPr>
        <w:t>.В</w:t>
      </w:r>
      <w:proofErr w:type="gramEnd"/>
      <w:r w:rsidRPr="00AC0B1E">
        <w:rPr>
          <w:sz w:val="16"/>
          <w:szCs w:val="16"/>
          <w:lang w:eastAsia="ar-SA"/>
        </w:rPr>
        <w:t xml:space="preserve">осточный-3) для индивидуального </w:t>
      </w:r>
    </w:p>
    <w:p w:rsidR="00AC0B1E" w:rsidRDefault="00AC0B1E" w:rsidP="00C76A90">
      <w:pPr>
        <w:suppressAutoHyphens/>
        <w:rPr>
          <w:sz w:val="16"/>
          <w:szCs w:val="16"/>
          <w:lang w:eastAsia="ar-SA"/>
        </w:rPr>
      </w:pPr>
      <w:r w:rsidRPr="00AC0B1E">
        <w:rPr>
          <w:sz w:val="16"/>
          <w:szCs w:val="16"/>
          <w:lang w:eastAsia="ar-SA"/>
        </w:rPr>
        <w:t xml:space="preserve">жилищного строительства </w:t>
      </w:r>
    </w:p>
    <w:p w:rsidR="00AC0B1E" w:rsidRDefault="00AC0B1E" w:rsidP="00C76A90">
      <w:pPr>
        <w:suppressAutoHyphens/>
        <w:rPr>
          <w:sz w:val="16"/>
          <w:szCs w:val="16"/>
          <w:lang w:eastAsia="ar-SA"/>
        </w:rPr>
      </w:pPr>
      <w:r w:rsidRPr="00AC0B1E">
        <w:rPr>
          <w:sz w:val="16"/>
          <w:szCs w:val="16"/>
          <w:lang w:eastAsia="ar-SA"/>
        </w:rPr>
        <w:t xml:space="preserve">и размещения объектов </w:t>
      </w:r>
    </w:p>
    <w:p w:rsidR="00AC0B1E" w:rsidRDefault="00AC0B1E" w:rsidP="00C76A90">
      <w:pPr>
        <w:suppressAutoHyphens/>
        <w:rPr>
          <w:sz w:val="16"/>
          <w:szCs w:val="16"/>
          <w:lang w:eastAsia="ar-SA"/>
        </w:rPr>
      </w:pPr>
      <w:r w:rsidRPr="00AC0B1E">
        <w:rPr>
          <w:sz w:val="16"/>
          <w:szCs w:val="16"/>
          <w:lang w:eastAsia="ar-SA"/>
        </w:rPr>
        <w:t xml:space="preserve">торговли и бытового обслуживания </w:t>
      </w:r>
    </w:p>
    <w:p w:rsidR="00AC0B1E" w:rsidRDefault="00AC0B1E" w:rsidP="00C76A90">
      <w:pPr>
        <w:suppressAutoHyphens/>
        <w:rPr>
          <w:sz w:val="16"/>
          <w:szCs w:val="16"/>
          <w:lang w:eastAsia="ar-SA"/>
        </w:rPr>
      </w:pPr>
      <w:proofErr w:type="gramStart"/>
      <w:r w:rsidRPr="00AC0B1E">
        <w:rPr>
          <w:sz w:val="16"/>
          <w:szCs w:val="16"/>
          <w:lang w:eastAsia="ar-SA"/>
        </w:rPr>
        <w:t xml:space="preserve">(земельный участок </w:t>
      </w:r>
      <w:proofErr w:type="gramEnd"/>
    </w:p>
    <w:p w:rsidR="00AC0B1E" w:rsidRDefault="00AC0B1E" w:rsidP="00C76A90">
      <w:pPr>
        <w:suppressAutoHyphens/>
        <w:rPr>
          <w:sz w:val="16"/>
          <w:szCs w:val="16"/>
          <w:lang w:eastAsia="ar-SA"/>
        </w:rPr>
      </w:pPr>
      <w:r w:rsidRPr="00AC0B1E">
        <w:rPr>
          <w:sz w:val="16"/>
          <w:szCs w:val="16"/>
          <w:lang w:eastAsia="ar-SA"/>
        </w:rPr>
        <w:t xml:space="preserve">с кадастровым номером </w:t>
      </w:r>
    </w:p>
    <w:p w:rsidR="00AC0B1E" w:rsidRPr="00AC0B1E" w:rsidRDefault="00AC0B1E" w:rsidP="00C76A90">
      <w:pPr>
        <w:suppressAutoHyphens/>
        <w:rPr>
          <w:sz w:val="16"/>
          <w:szCs w:val="16"/>
          <w:lang w:eastAsia="ar-SA"/>
        </w:rPr>
      </w:pPr>
      <w:proofErr w:type="gramStart"/>
      <w:r w:rsidRPr="00AC0B1E">
        <w:rPr>
          <w:sz w:val="16"/>
          <w:szCs w:val="16"/>
          <w:lang w:eastAsia="ar-SA"/>
        </w:rPr>
        <w:t>36:20:6200001:3343)»</w:t>
      </w:r>
      <w:proofErr w:type="gramEnd"/>
    </w:p>
    <w:p w:rsidR="00AC0B1E" w:rsidRPr="00AC0B1E" w:rsidRDefault="00AC0B1E" w:rsidP="00C76A90">
      <w:pPr>
        <w:suppressAutoHyphens/>
        <w:rPr>
          <w:sz w:val="16"/>
          <w:szCs w:val="16"/>
          <w:lang w:eastAsia="ar-SA"/>
        </w:rPr>
      </w:pPr>
    </w:p>
    <w:p w:rsidR="00AC0B1E" w:rsidRPr="00AC0B1E" w:rsidRDefault="00AC0B1E" w:rsidP="00C76A90">
      <w:pPr>
        <w:suppressAutoHyphens/>
        <w:jc w:val="both"/>
        <w:rPr>
          <w:sz w:val="16"/>
          <w:szCs w:val="16"/>
          <w:lang w:eastAsia="ar-SA"/>
        </w:rPr>
      </w:pPr>
      <w:r w:rsidRPr="00AC0B1E">
        <w:rPr>
          <w:sz w:val="16"/>
          <w:szCs w:val="16"/>
          <w:lang w:eastAsia="ar-SA"/>
        </w:rPr>
        <w:t xml:space="preserve">В соответствии </w:t>
      </w:r>
      <w:proofErr w:type="spellStart"/>
      <w:r w:rsidRPr="00AC0B1E">
        <w:rPr>
          <w:sz w:val="16"/>
          <w:szCs w:val="16"/>
          <w:lang w:eastAsia="ar-SA"/>
        </w:rPr>
        <w:t>сГрадостроительным</w:t>
      </w:r>
      <w:proofErr w:type="spellEnd"/>
      <w:r w:rsidRPr="00AC0B1E">
        <w:rPr>
          <w:sz w:val="16"/>
          <w:szCs w:val="16"/>
          <w:lang w:eastAsia="ar-SA"/>
        </w:rPr>
        <w:t xml:space="preserve">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и проект межевания территории «Территория квартала расположенного в г</w:t>
      </w:r>
      <w:proofErr w:type="gramStart"/>
      <w:r w:rsidRPr="00AC0B1E">
        <w:rPr>
          <w:sz w:val="16"/>
          <w:szCs w:val="16"/>
          <w:lang w:eastAsia="ar-SA"/>
        </w:rPr>
        <w:t>.П</w:t>
      </w:r>
      <w:proofErr w:type="gramEnd"/>
      <w:r w:rsidRPr="00AC0B1E">
        <w:rPr>
          <w:sz w:val="16"/>
          <w:szCs w:val="16"/>
          <w:lang w:eastAsia="ar-SA"/>
        </w:rPr>
        <w:t xml:space="preserve">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 протокол публичных слушаний </w:t>
      </w:r>
      <w:proofErr w:type="spellStart"/>
      <w:proofErr w:type="gramStart"/>
      <w:r w:rsidRPr="00AC0B1E">
        <w:rPr>
          <w:sz w:val="16"/>
          <w:szCs w:val="16"/>
          <w:lang w:eastAsia="ar-SA"/>
        </w:rPr>
        <w:t>от</w:t>
      </w:r>
      <w:proofErr w:type="gramEnd"/>
      <w:r w:rsidRPr="00AC0B1E">
        <w:rPr>
          <w:sz w:val="16"/>
          <w:szCs w:val="16"/>
          <w:lang w:eastAsia="ar-SA"/>
        </w:rPr>
        <w:t>____________</w:t>
      </w:r>
      <w:proofErr w:type="spellEnd"/>
      <w:r w:rsidRPr="00AC0B1E">
        <w:rPr>
          <w:sz w:val="16"/>
          <w:szCs w:val="16"/>
          <w:lang w:eastAsia="ar-SA"/>
        </w:rPr>
        <w:t xml:space="preserve">, </w:t>
      </w:r>
      <w:proofErr w:type="gramStart"/>
      <w:r w:rsidRPr="00AC0B1E">
        <w:rPr>
          <w:sz w:val="16"/>
          <w:szCs w:val="16"/>
          <w:lang w:eastAsia="ar-SA"/>
        </w:rPr>
        <w:t>заключение</w:t>
      </w:r>
      <w:proofErr w:type="gramEnd"/>
      <w:r w:rsidRPr="00AC0B1E">
        <w:rPr>
          <w:sz w:val="16"/>
          <w:szCs w:val="16"/>
          <w:lang w:eastAsia="ar-SA"/>
        </w:rPr>
        <w:t xml:space="preserve"> о результатах публичных слушаний от _____________, руководствуясь Уставом городского поселения - город Павловск, администрация городского поселения - город Павловск </w:t>
      </w:r>
    </w:p>
    <w:p w:rsidR="00AC0B1E" w:rsidRPr="00AC0B1E" w:rsidRDefault="00AC0B1E" w:rsidP="00C76A90">
      <w:pPr>
        <w:jc w:val="center"/>
        <w:rPr>
          <w:sz w:val="16"/>
          <w:szCs w:val="16"/>
        </w:rPr>
      </w:pPr>
    </w:p>
    <w:p w:rsidR="00AC0B1E" w:rsidRPr="00AC0B1E" w:rsidRDefault="00AC0B1E" w:rsidP="00C76A90">
      <w:pPr>
        <w:jc w:val="center"/>
        <w:rPr>
          <w:sz w:val="16"/>
          <w:szCs w:val="16"/>
        </w:rPr>
      </w:pPr>
      <w:r w:rsidRPr="00AC0B1E">
        <w:rPr>
          <w:sz w:val="16"/>
          <w:szCs w:val="16"/>
        </w:rPr>
        <w:t>ПОСТАНОВЛЯЕТ:</w:t>
      </w:r>
    </w:p>
    <w:p w:rsidR="00AC0B1E" w:rsidRPr="00AC0B1E" w:rsidRDefault="00AC0B1E" w:rsidP="00C76A90">
      <w:pPr>
        <w:jc w:val="center"/>
        <w:rPr>
          <w:sz w:val="16"/>
          <w:szCs w:val="16"/>
        </w:rPr>
      </w:pPr>
    </w:p>
    <w:p w:rsidR="00AC0B1E" w:rsidRPr="00AC0B1E" w:rsidRDefault="00AC0B1E" w:rsidP="00C76A90">
      <w:pPr>
        <w:tabs>
          <w:tab w:val="left" w:pos="342"/>
        </w:tabs>
        <w:suppressAutoHyphens/>
        <w:jc w:val="both"/>
        <w:rPr>
          <w:bCs/>
          <w:sz w:val="16"/>
          <w:szCs w:val="16"/>
          <w:lang w:eastAsia="ar-SA"/>
        </w:rPr>
      </w:pPr>
      <w:r w:rsidRPr="00AC0B1E">
        <w:rPr>
          <w:color w:val="000000"/>
          <w:sz w:val="16"/>
          <w:szCs w:val="16"/>
          <w:lang w:eastAsia="ar-SA"/>
        </w:rPr>
        <w:t xml:space="preserve">1. </w:t>
      </w:r>
      <w:r w:rsidRPr="00AC0B1E">
        <w:rPr>
          <w:sz w:val="16"/>
          <w:szCs w:val="16"/>
          <w:lang w:eastAsia="ar-SA"/>
        </w:rPr>
        <w:t>Утвердить проект планировки и проект межевания территории«Территория квартала расположенного в г</w:t>
      </w:r>
      <w:proofErr w:type="gramStart"/>
      <w:r w:rsidRPr="00AC0B1E">
        <w:rPr>
          <w:sz w:val="16"/>
          <w:szCs w:val="16"/>
          <w:lang w:eastAsia="ar-SA"/>
        </w:rPr>
        <w:t>.П</w:t>
      </w:r>
      <w:proofErr w:type="gramEnd"/>
      <w:r w:rsidRPr="00AC0B1E">
        <w:rPr>
          <w:sz w:val="16"/>
          <w:szCs w:val="16"/>
          <w:lang w:eastAsia="ar-SA"/>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r w:rsidRPr="00AC0B1E">
        <w:rPr>
          <w:bCs/>
          <w:sz w:val="16"/>
          <w:szCs w:val="16"/>
          <w:lang w:eastAsia="ar-SA"/>
        </w:rPr>
        <w:t>согласно приложению.</w:t>
      </w:r>
    </w:p>
    <w:p w:rsidR="00AC0B1E" w:rsidRPr="00AC0B1E" w:rsidRDefault="00AC0B1E" w:rsidP="00C76A90">
      <w:pPr>
        <w:suppressAutoHyphens/>
        <w:jc w:val="both"/>
        <w:rPr>
          <w:sz w:val="16"/>
          <w:szCs w:val="16"/>
          <w:lang w:eastAsia="ar-SA"/>
        </w:rPr>
      </w:pPr>
      <w:r w:rsidRPr="00AC0B1E">
        <w:rPr>
          <w:sz w:val="16"/>
          <w:szCs w:val="16"/>
          <w:lang w:eastAsia="ar-SA"/>
        </w:rPr>
        <w:t>2. Опубликовать настоящее постановление в Павловской районной газете «Муниципальный муниципальный вестник».</w:t>
      </w:r>
    </w:p>
    <w:p w:rsidR="00AC0B1E" w:rsidRPr="00AC0B1E" w:rsidRDefault="00AC0B1E" w:rsidP="00C76A90">
      <w:pPr>
        <w:suppressAutoHyphens/>
        <w:jc w:val="both"/>
        <w:rPr>
          <w:sz w:val="16"/>
          <w:szCs w:val="16"/>
          <w:lang w:eastAsia="ar-SA"/>
        </w:rPr>
      </w:pPr>
      <w:r w:rsidRPr="00AC0B1E">
        <w:rPr>
          <w:sz w:val="16"/>
          <w:szCs w:val="16"/>
          <w:lang w:eastAsia="ar-SA"/>
        </w:rPr>
        <w:t>3. Настоящее постановление вступает в силу со дня его официального опубликования.</w:t>
      </w:r>
    </w:p>
    <w:p w:rsidR="00AC0B1E" w:rsidRPr="00AC0B1E" w:rsidRDefault="00AC0B1E" w:rsidP="00C76A90">
      <w:pPr>
        <w:suppressAutoHyphens/>
        <w:jc w:val="both"/>
        <w:rPr>
          <w:sz w:val="16"/>
          <w:szCs w:val="16"/>
          <w:lang w:eastAsia="ar-SA"/>
        </w:rPr>
      </w:pPr>
      <w:r w:rsidRPr="00AC0B1E">
        <w:rPr>
          <w:sz w:val="16"/>
          <w:szCs w:val="16"/>
          <w:lang w:eastAsia="ar-SA"/>
        </w:rPr>
        <w:t xml:space="preserve">4. </w:t>
      </w:r>
      <w:proofErr w:type="gramStart"/>
      <w:r w:rsidRPr="00AC0B1E">
        <w:rPr>
          <w:sz w:val="16"/>
          <w:szCs w:val="16"/>
          <w:lang w:eastAsia="ar-SA"/>
        </w:rPr>
        <w:t>Разместить</w:t>
      </w:r>
      <w:proofErr w:type="gramEnd"/>
      <w:r w:rsidRPr="00AC0B1E">
        <w:rPr>
          <w:sz w:val="16"/>
          <w:szCs w:val="16"/>
          <w:lang w:eastAsia="ar-SA"/>
        </w:rPr>
        <w:t xml:space="preserve"> настоящее постановление на официальном сайте администрации городского поселения – город Павловск в сети Интернет.</w:t>
      </w:r>
    </w:p>
    <w:p w:rsidR="00AC0B1E" w:rsidRPr="00AC0B1E" w:rsidRDefault="00AC0B1E" w:rsidP="00C76A90">
      <w:pPr>
        <w:suppressAutoHyphens/>
        <w:jc w:val="both"/>
        <w:rPr>
          <w:sz w:val="16"/>
          <w:szCs w:val="16"/>
          <w:lang w:eastAsia="ar-SA"/>
        </w:rPr>
      </w:pPr>
      <w:r w:rsidRPr="00AC0B1E">
        <w:rPr>
          <w:sz w:val="16"/>
          <w:szCs w:val="16"/>
          <w:lang w:eastAsia="ar-SA"/>
        </w:rPr>
        <w:t xml:space="preserve">5. </w:t>
      </w:r>
      <w:proofErr w:type="gramStart"/>
      <w:r w:rsidRPr="00AC0B1E">
        <w:rPr>
          <w:sz w:val="16"/>
          <w:szCs w:val="16"/>
          <w:lang w:eastAsia="ar-SA"/>
        </w:rPr>
        <w:t>Контроль за</w:t>
      </w:r>
      <w:proofErr w:type="gramEnd"/>
      <w:r w:rsidRPr="00AC0B1E">
        <w:rPr>
          <w:sz w:val="16"/>
          <w:szCs w:val="16"/>
          <w:lang w:eastAsia="ar-SA"/>
        </w:rPr>
        <w:t xml:space="preserve"> исполнением настоящего постановления возложить </w:t>
      </w:r>
      <w:proofErr w:type="spellStart"/>
      <w:r w:rsidRPr="00AC0B1E">
        <w:rPr>
          <w:sz w:val="16"/>
          <w:szCs w:val="16"/>
          <w:lang w:eastAsia="ar-SA"/>
        </w:rPr>
        <w:t>назаместителя</w:t>
      </w:r>
      <w:proofErr w:type="spellEnd"/>
      <w:r w:rsidRPr="00AC0B1E">
        <w:rPr>
          <w:sz w:val="16"/>
          <w:szCs w:val="16"/>
          <w:lang w:eastAsia="ar-SA"/>
        </w:rPr>
        <w:t xml:space="preserve"> главы администрации городского поселения – город Павловск.</w:t>
      </w:r>
    </w:p>
    <w:p w:rsidR="00AC0B1E" w:rsidRDefault="00AC0B1E" w:rsidP="00C76A90">
      <w:pPr>
        <w:jc w:val="both"/>
        <w:rPr>
          <w:sz w:val="16"/>
          <w:szCs w:val="16"/>
        </w:rPr>
      </w:pPr>
    </w:p>
    <w:p w:rsidR="00AC0B1E" w:rsidRDefault="00AC0B1E" w:rsidP="00C76A90">
      <w:pPr>
        <w:suppressAutoHyphens/>
        <w:jc w:val="both"/>
        <w:rPr>
          <w:sz w:val="16"/>
          <w:szCs w:val="16"/>
          <w:lang w:eastAsia="ar-SA"/>
        </w:rPr>
      </w:pPr>
      <w:r>
        <w:rPr>
          <w:sz w:val="16"/>
          <w:szCs w:val="16"/>
          <w:lang w:eastAsia="ar-SA"/>
        </w:rPr>
        <w:t>Г</w:t>
      </w:r>
      <w:r w:rsidRPr="00FB0531">
        <w:rPr>
          <w:sz w:val="16"/>
          <w:szCs w:val="16"/>
          <w:lang w:eastAsia="ar-SA"/>
        </w:rPr>
        <w:t>лав</w:t>
      </w:r>
      <w:r>
        <w:rPr>
          <w:sz w:val="16"/>
          <w:szCs w:val="16"/>
          <w:lang w:eastAsia="ar-SA"/>
        </w:rPr>
        <w:t>а</w:t>
      </w:r>
      <w:r w:rsidRPr="00FB0531">
        <w:rPr>
          <w:sz w:val="16"/>
          <w:szCs w:val="16"/>
          <w:lang w:eastAsia="ar-SA"/>
        </w:rPr>
        <w:t xml:space="preserve"> городского поселения </w:t>
      </w:r>
      <w:r>
        <w:rPr>
          <w:sz w:val="16"/>
          <w:szCs w:val="16"/>
          <w:lang w:eastAsia="ar-SA"/>
        </w:rPr>
        <w:t>–</w:t>
      </w:r>
    </w:p>
    <w:p w:rsidR="00AC0B1E" w:rsidRDefault="00AC0B1E" w:rsidP="00C76A90">
      <w:pPr>
        <w:suppressAutoHyphens/>
        <w:jc w:val="both"/>
        <w:rPr>
          <w:sz w:val="16"/>
          <w:szCs w:val="16"/>
          <w:lang w:eastAsia="ar-SA"/>
        </w:rPr>
      </w:pPr>
      <w:r w:rsidRPr="00FB0531">
        <w:rPr>
          <w:sz w:val="16"/>
          <w:szCs w:val="16"/>
          <w:lang w:eastAsia="ar-SA"/>
        </w:rPr>
        <w:t xml:space="preserve">город Павловск </w:t>
      </w:r>
    </w:p>
    <w:p w:rsidR="00AC0B1E" w:rsidRPr="00090D48" w:rsidRDefault="00AC0B1E"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AC0B1E" w:rsidRPr="00090D48" w:rsidRDefault="00AC0B1E" w:rsidP="00C76A90">
      <w:pPr>
        <w:autoSpaceDE w:val="0"/>
        <w:autoSpaceDN w:val="0"/>
        <w:adjustRightInd w:val="0"/>
        <w:jc w:val="both"/>
        <w:rPr>
          <w:sz w:val="16"/>
          <w:szCs w:val="16"/>
        </w:rPr>
      </w:pPr>
      <w:r w:rsidRPr="00090D48">
        <w:rPr>
          <w:sz w:val="16"/>
          <w:szCs w:val="16"/>
        </w:rPr>
        <w:t xml:space="preserve">Воронежской области </w:t>
      </w:r>
    </w:p>
    <w:p w:rsidR="00AC0B1E" w:rsidRDefault="00AC0B1E" w:rsidP="00C76A90">
      <w:pPr>
        <w:jc w:val="right"/>
        <w:rPr>
          <w:sz w:val="16"/>
          <w:szCs w:val="16"/>
        </w:rPr>
      </w:pPr>
      <w:r>
        <w:rPr>
          <w:sz w:val="16"/>
          <w:szCs w:val="16"/>
        </w:rPr>
        <w:t>В.А. Щербаков</w:t>
      </w:r>
    </w:p>
    <w:p w:rsidR="00AC0B1E" w:rsidRDefault="00AC0B1E" w:rsidP="00C76A90">
      <w:pPr>
        <w:jc w:val="right"/>
        <w:rPr>
          <w:sz w:val="16"/>
          <w:szCs w:val="16"/>
        </w:rPr>
      </w:pPr>
    </w:p>
    <w:p w:rsidR="00AC0B1E" w:rsidRPr="00AC0B1E" w:rsidRDefault="00AC0B1E" w:rsidP="00C76A90">
      <w:pPr>
        <w:widowControl w:val="0"/>
        <w:suppressAutoHyphens/>
        <w:autoSpaceDN w:val="0"/>
        <w:jc w:val="right"/>
        <w:rPr>
          <w:rFonts w:eastAsia="Lucida Sans Unicode" w:cs="Tahoma"/>
          <w:kern w:val="3"/>
          <w:sz w:val="16"/>
          <w:szCs w:val="16"/>
          <w:lang w:bidi="ru-RU"/>
        </w:rPr>
      </w:pPr>
      <w:r w:rsidRPr="00AC0B1E">
        <w:rPr>
          <w:rFonts w:eastAsia="Lucida Sans Unicode" w:cs="Tahoma"/>
          <w:kern w:val="3"/>
          <w:sz w:val="16"/>
          <w:szCs w:val="16"/>
          <w:lang w:bidi="ru-RU"/>
        </w:rPr>
        <w:t>Приложение №1</w:t>
      </w:r>
    </w:p>
    <w:p w:rsidR="00AC0B1E" w:rsidRPr="00AC0B1E" w:rsidRDefault="00AC0B1E" w:rsidP="00C76A90">
      <w:pPr>
        <w:suppressAutoHyphens/>
        <w:jc w:val="right"/>
        <w:rPr>
          <w:sz w:val="16"/>
          <w:szCs w:val="16"/>
          <w:lang w:eastAsia="ar-SA"/>
        </w:rPr>
      </w:pPr>
      <w:r w:rsidRPr="00AC0B1E">
        <w:rPr>
          <w:sz w:val="16"/>
          <w:szCs w:val="16"/>
          <w:lang w:eastAsia="ar-SA"/>
        </w:rPr>
        <w:t>к постановлению администрации</w:t>
      </w:r>
    </w:p>
    <w:p w:rsidR="00AC0B1E" w:rsidRPr="00AC0B1E" w:rsidRDefault="00AC0B1E" w:rsidP="00C76A90">
      <w:pPr>
        <w:suppressAutoHyphens/>
        <w:jc w:val="right"/>
        <w:rPr>
          <w:sz w:val="16"/>
          <w:szCs w:val="16"/>
          <w:lang w:eastAsia="ar-SA"/>
        </w:rPr>
      </w:pPr>
      <w:r w:rsidRPr="00AC0B1E">
        <w:rPr>
          <w:sz w:val="16"/>
          <w:szCs w:val="16"/>
          <w:lang w:eastAsia="ar-SA"/>
        </w:rPr>
        <w:t>городского поселения - город Павловск</w:t>
      </w:r>
    </w:p>
    <w:p w:rsidR="00AC0B1E" w:rsidRDefault="00AC0B1E" w:rsidP="00C76A90">
      <w:pPr>
        <w:jc w:val="right"/>
        <w:rPr>
          <w:sz w:val="16"/>
          <w:szCs w:val="16"/>
        </w:rPr>
      </w:pPr>
    </w:p>
    <w:tbl>
      <w:tblPr>
        <w:tblW w:w="5000" w:type="pct"/>
        <w:tblLayout w:type="fixed"/>
        <w:tblCellMar>
          <w:left w:w="28" w:type="dxa"/>
          <w:right w:w="28" w:type="dxa"/>
        </w:tblCellMar>
        <w:tblLook w:val="01E0"/>
      </w:tblPr>
      <w:tblGrid>
        <w:gridCol w:w="2296"/>
        <w:gridCol w:w="2370"/>
      </w:tblGrid>
      <w:tr w:rsidR="00AC0B1E" w:rsidRPr="00AC0B1E" w:rsidTr="00AC0B1E">
        <w:tc>
          <w:tcPr>
            <w:tcW w:w="2296" w:type="dxa"/>
          </w:tcPr>
          <w:p w:rsidR="00AC0B1E" w:rsidRPr="00AC0B1E" w:rsidRDefault="00AC0B1E" w:rsidP="00C76A90">
            <w:pPr>
              <w:suppressAutoHyphens/>
              <w:rPr>
                <w:sz w:val="16"/>
                <w:szCs w:val="16"/>
                <w:lang w:eastAsia="ar-SA"/>
              </w:rPr>
            </w:pPr>
            <w:r w:rsidRPr="00AC0B1E">
              <w:rPr>
                <w:noProof/>
                <w:sz w:val="16"/>
                <w:szCs w:val="16"/>
              </w:rPr>
              <w:drawing>
                <wp:inline distT="0" distB="0" distL="0" distR="0">
                  <wp:extent cx="1419860" cy="1337945"/>
                  <wp:effectExtent l="19050" t="0" r="8890" b="0"/>
                  <wp:docPr id="24" name="Рисунок 1" descr="печ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1"/>
                          <pic:cNvPicPr>
                            <a:picLocks noChangeAspect="1" noChangeArrowheads="1"/>
                          </pic:cNvPicPr>
                        </pic:nvPicPr>
                        <pic:blipFill>
                          <a:blip r:embed="rId57" cstate="print"/>
                          <a:srcRect l="37296" t="33118" r="38383" b="40186"/>
                          <a:stretch>
                            <a:fillRect/>
                          </a:stretch>
                        </pic:blipFill>
                        <pic:spPr bwMode="auto">
                          <a:xfrm>
                            <a:off x="0" y="0"/>
                            <a:ext cx="1419860" cy="1337945"/>
                          </a:xfrm>
                          <a:prstGeom prst="rect">
                            <a:avLst/>
                          </a:prstGeom>
                          <a:noFill/>
                          <a:ln w="9525">
                            <a:noFill/>
                            <a:miter lim="800000"/>
                            <a:headEnd/>
                            <a:tailEnd/>
                          </a:ln>
                        </pic:spPr>
                      </pic:pic>
                    </a:graphicData>
                  </a:graphic>
                </wp:inline>
              </w:drawing>
            </w:r>
          </w:p>
        </w:tc>
        <w:tc>
          <w:tcPr>
            <w:tcW w:w="2370" w:type="dxa"/>
          </w:tcPr>
          <w:p w:rsidR="00AC0B1E" w:rsidRPr="00AC0B1E" w:rsidRDefault="00AC0B1E" w:rsidP="00C76A90">
            <w:pPr>
              <w:suppressAutoHyphens/>
              <w:jc w:val="center"/>
              <w:rPr>
                <w:bCs/>
                <w:sz w:val="16"/>
                <w:szCs w:val="16"/>
                <w:lang w:eastAsia="ar-SA"/>
              </w:rPr>
            </w:pPr>
          </w:p>
          <w:p w:rsidR="00AC0B1E" w:rsidRPr="00AC0B1E" w:rsidRDefault="00AC0B1E" w:rsidP="00C76A90">
            <w:pPr>
              <w:suppressAutoHyphens/>
              <w:jc w:val="center"/>
              <w:rPr>
                <w:bCs/>
                <w:sz w:val="16"/>
                <w:szCs w:val="16"/>
                <w:lang w:eastAsia="ar-SA"/>
              </w:rPr>
            </w:pPr>
            <w:r w:rsidRPr="00AC0B1E">
              <w:rPr>
                <w:bCs/>
                <w:sz w:val="16"/>
                <w:szCs w:val="16"/>
                <w:lang w:eastAsia="ar-SA"/>
              </w:rPr>
              <w:t>ОБЩЕСТВО С ОГРАНИЧЕННОЙ ОТВЕТСТВЕННОСТЬЮ</w:t>
            </w:r>
          </w:p>
          <w:p w:rsidR="00AC0B1E" w:rsidRPr="00AC0B1E" w:rsidRDefault="00AC0B1E" w:rsidP="00C76A90">
            <w:pPr>
              <w:suppressAutoHyphens/>
              <w:jc w:val="center"/>
              <w:rPr>
                <w:bCs/>
                <w:sz w:val="16"/>
                <w:szCs w:val="16"/>
                <w:lang w:eastAsia="ar-SA"/>
              </w:rPr>
            </w:pPr>
          </w:p>
          <w:p w:rsidR="00AC0B1E" w:rsidRPr="00AC0B1E" w:rsidRDefault="00AC0B1E" w:rsidP="00C76A90">
            <w:pPr>
              <w:suppressAutoHyphens/>
              <w:jc w:val="center"/>
              <w:rPr>
                <w:bCs/>
                <w:sz w:val="16"/>
                <w:szCs w:val="16"/>
                <w:lang w:eastAsia="ar-SA"/>
              </w:rPr>
            </w:pPr>
            <w:r w:rsidRPr="00AC0B1E">
              <w:rPr>
                <w:bCs/>
                <w:sz w:val="16"/>
                <w:szCs w:val="16"/>
                <w:lang w:eastAsia="ar-SA"/>
              </w:rPr>
              <w:t>«ГЕОПУНКТ»</w:t>
            </w:r>
          </w:p>
          <w:p w:rsidR="00AC0B1E" w:rsidRPr="00AC0B1E" w:rsidRDefault="00AC0B1E" w:rsidP="00C76A90">
            <w:pPr>
              <w:suppressAutoHyphens/>
              <w:jc w:val="center"/>
              <w:rPr>
                <w:sz w:val="16"/>
                <w:szCs w:val="16"/>
                <w:lang w:eastAsia="ar-SA"/>
              </w:rPr>
            </w:pPr>
          </w:p>
          <w:p w:rsidR="00AC0B1E" w:rsidRPr="00AC0B1E" w:rsidRDefault="00AC0B1E" w:rsidP="00C76A90">
            <w:pPr>
              <w:suppressAutoHyphens/>
              <w:jc w:val="center"/>
              <w:rPr>
                <w:sz w:val="16"/>
                <w:szCs w:val="16"/>
                <w:lang w:eastAsia="ar-SA"/>
              </w:rPr>
            </w:pPr>
          </w:p>
          <w:p w:rsidR="00AC0B1E" w:rsidRPr="00AC0B1E" w:rsidRDefault="00AC0B1E" w:rsidP="00C76A90">
            <w:pPr>
              <w:suppressAutoHyphens/>
              <w:jc w:val="center"/>
              <w:rPr>
                <w:sz w:val="16"/>
                <w:szCs w:val="16"/>
                <w:lang w:eastAsia="ar-SA"/>
              </w:rPr>
            </w:pPr>
            <w:r w:rsidRPr="00AC0B1E">
              <w:rPr>
                <w:sz w:val="16"/>
                <w:szCs w:val="16"/>
                <w:lang w:eastAsia="ar-SA"/>
              </w:rPr>
              <w:t xml:space="preserve">ООО “ГЕОПУНКТ” Адрес: 410012, ул. </w:t>
            </w:r>
            <w:proofErr w:type="gramStart"/>
            <w:r w:rsidRPr="00AC0B1E">
              <w:rPr>
                <w:sz w:val="16"/>
                <w:szCs w:val="16"/>
                <w:lang w:eastAsia="ar-SA"/>
              </w:rPr>
              <w:t>Октябрьская</w:t>
            </w:r>
            <w:proofErr w:type="gramEnd"/>
            <w:r w:rsidRPr="00AC0B1E">
              <w:rPr>
                <w:sz w:val="16"/>
                <w:szCs w:val="16"/>
                <w:lang w:eastAsia="ar-SA"/>
              </w:rPr>
              <w:t>, д.45</w:t>
            </w:r>
          </w:p>
          <w:p w:rsidR="00AC0B1E" w:rsidRPr="00AC0B1E" w:rsidRDefault="00AC0B1E" w:rsidP="00C76A90">
            <w:pPr>
              <w:suppressAutoHyphens/>
              <w:jc w:val="center"/>
              <w:rPr>
                <w:sz w:val="16"/>
                <w:szCs w:val="16"/>
                <w:lang w:eastAsia="ar-SA"/>
              </w:rPr>
            </w:pPr>
            <w:r w:rsidRPr="00AC0B1E">
              <w:rPr>
                <w:sz w:val="16"/>
                <w:szCs w:val="16"/>
                <w:lang w:eastAsia="ar-SA"/>
              </w:rPr>
              <w:t>Телефон: 377-617,8-919-824-76-54</w:t>
            </w:r>
          </w:p>
          <w:p w:rsidR="00AC0B1E" w:rsidRPr="00AC0B1E" w:rsidRDefault="00AC0B1E" w:rsidP="00C76A90">
            <w:pPr>
              <w:suppressAutoHyphens/>
              <w:jc w:val="center"/>
              <w:rPr>
                <w:sz w:val="16"/>
                <w:szCs w:val="16"/>
                <w:lang w:eastAsia="ar-SA"/>
              </w:rPr>
            </w:pPr>
            <w:r w:rsidRPr="00AC0B1E">
              <w:rPr>
                <w:sz w:val="16"/>
                <w:szCs w:val="16"/>
                <w:lang w:eastAsia="ar-SA"/>
              </w:rPr>
              <w:t>ОГРН: 1126450017088 ИНН/КПП: 6450058611/645001001</w:t>
            </w:r>
          </w:p>
          <w:p w:rsidR="00AC0B1E" w:rsidRPr="00AC0B1E" w:rsidRDefault="00AC0B1E" w:rsidP="00C76A90">
            <w:pPr>
              <w:suppressAutoHyphens/>
              <w:rPr>
                <w:sz w:val="16"/>
                <w:szCs w:val="16"/>
                <w:lang w:eastAsia="ar-SA"/>
              </w:rPr>
            </w:pPr>
          </w:p>
        </w:tc>
      </w:tr>
    </w:tbl>
    <w:p w:rsidR="00AC0B1E" w:rsidRPr="00AC0B1E" w:rsidRDefault="00AC0B1E" w:rsidP="00C76A90">
      <w:pPr>
        <w:suppressAutoHyphens/>
        <w:jc w:val="both"/>
        <w:rPr>
          <w:sz w:val="16"/>
          <w:szCs w:val="16"/>
          <w:lang w:eastAsia="ar-SA"/>
        </w:rPr>
      </w:pPr>
      <w:r w:rsidRPr="00AC0B1E">
        <w:rPr>
          <w:sz w:val="16"/>
          <w:szCs w:val="16"/>
          <w:lang w:eastAsia="ar-SA"/>
        </w:rPr>
        <w:t>Заказчик: Администрация городского поселения – город Павловск Павловского муниципального района Воронежской области</w:t>
      </w:r>
    </w:p>
    <w:p w:rsidR="00AC0B1E" w:rsidRPr="00AC0B1E" w:rsidRDefault="00AC0B1E" w:rsidP="00C76A90">
      <w:pPr>
        <w:suppressAutoHyphens/>
        <w:jc w:val="both"/>
        <w:rPr>
          <w:sz w:val="16"/>
          <w:szCs w:val="16"/>
          <w:lang w:eastAsia="ar-SA"/>
        </w:rPr>
      </w:pPr>
    </w:p>
    <w:p w:rsidR="00AC0B1E" w:rsidRPr="00AC0B1E" w:rsidRDefault="00AC0B1E" w:rsidP="00C76A90">
      <w:pPr>
        <w:suppressAutoHyphens/>
        <w:jc w:val="center"/>
        <w:rPr>
          <w:sz w:val="16"/>
          <w:szCs w:val="16"/>
          <w:lang w:eastAsia="ar-SA"/>
        </w:rPr>
      </w:pPr>
      <w:bookmarkStart w:id="1" w:name="bookmark0"/>
      <w:r w:rsidRPr="00AC0B1E">
        <w:rPr>
          <w:sz w:val="16"/>
          <w:szCs w:val="16"/>
          <w:lang w:eastAsia="ar-SA"/>
        </w:rPr>
        <w:lastRenderedPageBreak/>
        <w:t>ПРОЕКТ ПЛАНИРОВКИ И ПРОЕКТ МЕЖЕВАНИЯ ТЕРРИТОРИИ</w:t>
      </w:r>
      <w:bookmarkEnd w:id="1"/>
    </w:p>
    <w:p w:rsidR="00AC0B1E" w:rsidRPr="00AC0B1E" w:rsidRDefault="00AC0B1E" w:rsidP="00C76A90">
      <w:pPr>
        <w:suppressAutoHyphens/>
        <w:jc w:val="center"/>
        <w:rPr>
          <w:sz w:val="16"/>
          <w:szCs w:val="16"/>
          <w:lang w:eastAsia="ar-SA"/>
        </w:rPr>
      </w:pPr>
      <w:r w:rsidRPr="00AC0B1E">
        <w:rPr>
          <w:sz w:val="16"/>
          <w:szCs w:val="16"/>
          <w:lang w:eastAsia="ar-SA"/>
        </w:rPr>
        <w:t>«Территория квартала расположенного в г</w:t>
      </w:r>
      <w:proofErr w:type="gramStart"/>
      <w:r w:rsidRPr="00AC0B1E">
        <w:rPr>
          <w:sz w:val="16"/>
          <w:szCs w:val="16"/>
          <w:lang w:eastAsia="ar-SA"/>
        </w:rPr>
        <w:t>.П</w:t>
      </w:r>
      <w:proofErr w:type="gramEnd"/>
      <w:r w:rsidRPr="00AC0B1E">
        <w:rPr>
          <w:sz w:val="16"/>
          <w:szCs w:val="16"/>
          <w:lang w:eastAsia="ar-SA"/>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AC0B1E" w:rsidRPr="00AC0B1E" w:rsidRDefault="00AC0B1E" w:rsidP="00C76A90">
      <w:pPr>
        <w:suppressAutoHyphens/>
        <w:jc w:val="center"/>
        <w:rPr>
          <w:sz w:val="16"/>
          <w:szCs w:val="16"/>
          <w:lang w:eastAsia="ar-SA"/>
        </w:rPr>
      </w:pPr>
    </w:p>
    <w:p w:rsidR="006263BC" w:rsidRDefault="00AC0B1E" w:rsidP="00C76A90">
      <w:pPr>
        <w:jc w:val="center"/>
        <w:rPr>
          <w:sz w:val="16"/>
          <w:szCs w:val="16"/>
        </w:rPr>
      </w:pPr>
      <w:r w:rsidRPr="00AC0B1E">
        <w:rPr>
          <w:sz w:val="16"/>
          <w:szCs w:val="16"/>
          <w:lang w:eastAsia="ar-SA"/>
        </w:rPr>
        <w:t>Том 1. Основная часть проекта планировки территории</w:t>
      </w:r>
    </w:p>
    <w:p w:rsidR="00AC0B1E" w:rsidRDefault="00AC0B1E" w:rsidP="00C76A90">
      <w:pPr>
        <w:jc w:val="both"/>
        <w:rPr>
          <w:sz w:val="16"/>
          <w:szCs w:val="16"/>
        </w:rPr>
      </w:pPr>
    </w:p>
    <w:p w:rsidR="00AC0B1E" w:rsidRPr="00AC0B1E" w:rsidRDefault="00AC0B1E" w:rsidP="00C76A90">
      <w:pPr>
        <w:widowControl w:val="0"/>
        <w:tabs>
          <w:tab w:val="right" w:pos="7526"/>
          <w:tab w:val="right" w:pos="8832"/>
        </w:tabs>
        <w:rPr>
          <w:rFonts w:eastAsiaTheme="minorHAnsi" w:cstheme="minorBidi"/>
          <w:sz w:val="16"/>
          <w:szCs w:val="16"/>
          <w:lang w:eastAsia="en-US"/>
        </w:rPr>
      </w:pPr>
      <w:r w:rsidRPr="00AC0B1E">
        <w:rPr>
          <w:rFonts w:eastAsiaTheme="minorHAnsi" w:cstheme="minorBidi"/>
          <w:sz w:val="16"/>
          <w:szCs w:val="16"/>
          <w:lang w:eastAsia="en-US"/>
        </w:rPr>
        <w:t>Директор ООО «ГЕОПУНКТ»_____________</w:t>
      </w:r>
      <w:r w:rsidRPr="00AC0B1E">
        <w:rPr>
          <w:rFonts w:eastAsiaTheme="minorHAnsi" w:cstheme="minorBidi"/>
          <w:sz w:val="16"/>
          <w:szCs w:val="16"/>
          <w:lang w:eastAsia="en-US"/>
        </w:rPr>
        <w:softHyphen/>
        <w:t>__________________С.Н. Цаплин</w:t>
      </w:r>
    </w:p>
    <w:p w:rsidR="00AC0B1E" w:rsidRPr="00AC0B1E" w:rsidRDefault="00AC0B1E" w:rsidP="00C76A90">
      <w:pPr>
        <w:widowControl w:val="0"/>
        <w:tabs>
          <w:tab w:val="right" w:pos="7526"/>
          <w:tab w:val="right" w:pos="8832"/>
        </w:tabs>
        <w:rPr>
          <w:rFonts w:eastAsiaTheme="minorHAnsi" w:cstheme="minorBidi"/>
          <w:sz w:val="16"/>
          <w:szCs w:val="16"/>
          <w:lang w:eastAsia="en-US"/>
        </w:rPr>
      </w:pPr>
      <w:r w:rsidRPr="00AC0B1E">
        <w:rPr>
          <w:rFonts w:eastAsiaTheme="minorHAnsi" w:cstheme="minorBidi"/>
          <w:sz w:val="16"/>
          <w:szCs w:val="16"/>
          <w:lang w:eastAsia="en-US"/>
        </w:rPr>
        <w:t>м.п.</w:t>
      </w:r>
    </w:p>
    <w:p w:rsidR="00AC0B1E" w:rsidRPr="00AC0B1E" w:rsidRDefault="00AC0B1E" w:rsidP="00C76A90">
      <w:pPr>
        <w:widowControl w:val="0"/>
        <w:tabs>
          <w:tab w:val="right" w:pos="7526"/>
          <w:tab w:val="right" w:pos="8832"/>
        </w:tabs>
        <w:rPr>
          <w:rFonts w:eastAsiaTheme="minorHAnsi" w:cstheme="minorBidi"/>
          <w:sz w:val="16"/>
          <w:szCs w:val="16"/>
          <w:lang w:eastAsia="en-US"/>
        </w:rPr>
      </w:pPr>
    </w:p>
    <w:p w:rsidR="00AC0B1E" w:rsidRPr="00AC0B1E" w:rsidRDefault="00AC0B1E" w:rsidP="00C76A90">
      <w:pPr>
        <w:widowControl w:val="0"/>
        <w:tabs>
          <w:tab w:val="right" w:pos="7526"/>
          <w:tab w:val="right" w:pos="8832"/>
        </w:tabs>
        <w:rPr>
          <w:rFonts w:eastAsiaTheme="minorHAnsi" w:cstheme="minorBidi"/>
          <w:sz w:val="16"/>
          <w:szCs w:val="16"/>
          <w:lang w:eastAsia="en-US"/>
        </w:rPr>
      </w:pPr>
      <w:r w:rsidRPr="00AC0B1E">
        <w:rPr>
          <w:rFonts w:eastAsiaTheme="minorHAnsi" w:cstheme="minorBidi"/>
          <w:sz w:val="16"/>
          <w:szCs w:val="16"/>
          <w:lang w:eastAsia="en-US"/>
        </w:rPr>
        <w:t xml:space="preserve">Кадастровый </w:t>
      </w:r>
      <w:proofErr w:type="spellStart"/>
      <w:r w:rsidRPr="00AC0B1E">
        <w:rPr>
          <w:rFonts w:eastAsiaTheme="minorHAnsi" w:cstheme="minorBidi"/>
          <w:sz w:val="16"/>
          <w:szCs w:val="16"/>
          <w:lang w:eastAsia="en-US"/>
        </w:rPr>
        <w:t>инженер_____________________________________Д.А</w:t>
      </w:r>
      <w:proofErr w:type="spellEnd"/>
      <w:r w:rsidRPr="00AC0B1E">
        <w:rPr>
          <w:rFonts w:eastAsiaTheme="minorHAnsi" w:cstheme="minorBidi"/>
          <w:sz w:val="16"/>
          <w:szCs w:val="16"/>
          <w:lang w:eastAsia="en-US"/>
        </w:rPr>
        <w:t xml:space="preserve">. Тараканов </w:t>
      </w:r>
    </w:p>
    <w:p w:rsidR="00AC0B1E" w:rsidRPr="00AC0B1E" w:rsidRDefault="00AC0B1E" w:rsidP="00C76A90">
      <w:pPr>
        <w:widowControl w:val="0"/>
        <w:tabs>
          <w:tab w:val="right" w:pos="7526"/>
          <w:tab w:val="right" w:pos="8832"/>
        </w:tabs>
        <w:rPr>
          <w:rFonts w:eastAsiaTheme="minorHAnsi" w:cstheme="minorBidi"/>
          <w:sz w:val="16"/>
          <w:szCs w:val="16"/>
          <w:lang w:eastAsia="en-US"/>
        </w:rPr>
      </w:pPr>
    </w:p>
    <w:p w:rsidR="00AC0B1E" w:rsidRPr="00AC0B1E" w:rsidRDefault="00AC0B1E" w:rsidP="00C76A90">
      <w:pPr>
        <w:widowControl w:val="0"/>
        <w:tabs>
          <w:tab w:val="right" w:pos="7526"/>
          <w:tab w:val="right" w:pos="8832"/>
        </w:tabs>
        <w:rPr>
          <w:rFonts w:eastAsiaTheme="minorHAnsi" w:cstheme="minorBidi"/>
          <w:sz w:val="16"/>
          <w:szCs w:val="16"/>
          <w:lang w:eastAsia="en-US"/>
        </w:rPr>
      </w:pPr>
      <w:r w:rsidRPr="00AC0B1E">
        <w:rPr>
          <w:rFonts w:eastAsiaTheme="minorHAnsi" w:cstheme="minorBidi"/>
          <w:sz w:val="16"/>
          <w:szCs w:val="16"/>
          <w:lang w:eastAsia="en-US"/>
        </w:rPr>
        <w:t>м.п.</w:t>
      </w:r>
    </w:p>
    <w:p w:rsidR="00AC0B1E" w:rsidRDefault="00AC0B1E" w:rsidP="00C76A90">
      <w:pPr>
        <w:jc w:val="both"/>
        <w:rPr>
          <w:sz w:val="16"/>
          <w:szCs w:val="16"/>
        </w:rPr>
      </w:pPr>
    </w:p>
    <w:p w:rsidR="00AC0B1E" w:rsidRPr="00AC0B1E" w:rsidRDefault="00AC0B1E" w:rsidP="00C76A90">
      <w:pPr>
        <w:widowControl w:val="0"/>
        <w:tabs>
          <w:tab w:val="right" w:pos="7526"/>
          <w:tab w:val="right" w:pos="8832"/>
        </w:tabs>
        <w:jc w:val="center"/>
        <w:rPr>
          <w:rFonts w:eastAsiaTheme="minorHAnsi"/>
          <w:sz w:val="16"/>
          <w:szCs w:val="16"/>
          <w:lang w:eastAsia="en-US"/>
        </w:rPr>
      </w:pPr>
      <w:r w:rsidRPr="00AC0B1E">
        <w:rPr>
          <w:rFonts w:eastAsiaTheme="minorHAnsi"/>
          <w:sz w:val="16"/>
          <w:szCs w:val="16"/>
          <w:lang w:eastAsia="en-US"/>
        </w:rPr>
        <w:t>г. Саратов 2018 г.</w:t>
      </w:r>
    </w:p>
    <w:p w:rsidR="00AC0B1E" w:rsidRPr="00AC0B1E" w:rsidRDefault="00AC0B1E" w:rsidP="00C76A90">
      <w:pPr>
        <w:widowControl w:val="0"/>
        <w:suppressAutoHyphens/>
        <w:autoSpaceDN w:val="0"/>
        <w:jc w:val="center"/>
        <w:rPr>
          <w:rFonts w:eastAsia="Lucida Sans Unicode"/>
          <w:kern w:val="3"/>
          <w:sz w:val="16"/>
          <w:szCs w:val="16"/>
          <w:lang w:bidi="ru-RU"/>
        </w:rPr>
      </w:pPr>
    </w:p>
    <w:p w:rsidR="00AC0B1E" w:rsidRPr="00AC0B1E" w:rsidRDefault="00AC0B1E" w:rsidP="00C76A90">
      <w:pPr>
        <w:suppressAutoHyphens/>
        <w:jc w:val="center"/>
        <w:rPr>
          <w:sz w:val="16"/>
          <w:szCs w:val="16"/>
          <w:lang w:eastAsia="ar-SA"/>
        </w:rPr>
      </w:pPr>
      <w:r w:rsidRPr="00AC0B1E">
        <w:rPr>
          <w:sz w:val="16"/>
          <w:szCs w:val="16"/>
          <w:lang w:eastAsia="ar-SA"/>
        </w:rPr>
        <w:t>Состав проекта</w:t>
      </w:r>
    </w:p>
    <w:p w:rsidR="00AC0B1E" w:rsidRPr="00AC0B1E" w:rsidRDefault="00AC0B1E" w:rsidP="00C76A90">
      <w:pPr>
        <w:widowControl w:val="0"/>
        <w:jc w:val="both"/>
        <w:rPr>
          <w:sz w:val="16"/>
          <w:szCs w:val="16"/>
          <w:lang w:eastAsia="en-US"/>
        </w:rPr>
      </w:pPr>
      <w:r w:rsidRPr="00AC0B1E">
        <w:rPr>
          <w:sz w:val="16"/>
          <w:szCs w:val="16"/>
          <w:lang w:eastAsia="en-US"/>
        </w:rPr>
        <w:t>Технические решения, принятые в рабочих чертежах соответствуют требованиям экологических, санитарно-гигиенических, противопожарных и других норм и правил, действующих на территории Российской Федерации и обеспечивающих безопасную для жизни и здоровья людей эксплуатацию проектируемого объекта при соблюдении предусмотренных проектом мероприятий.</w:t>
      </w:r>
    </w:p>
    <w:p w:rsidR="00AC0B1E" w:rsidRDefault="00AC0B1E" w:rsidP="00C76A90">
      <w:pPr>
        <w:jc w:val="center"/>
        <w:rPr>
          <w:sz w:val="16"/>
          <w:szCs w:val="16"/>
        </w:rPr>
      </w:pPr>
    </w:p>
    <w:p w:rsidR="00AC0B1E" w:rsidRPr="00AC0B1E" w:rsidRDefault="00AC0B1E" w:rsidP="00C76A90">
      <w:pPr>
        <w:widowControl w:val="0"/>
        <w:jc w:val="center"/>
        <w:rPr>
          <w:bCs/>
          <w:sz w:val="16"/>
          <w:szCs w:val="16"/>
          <w:lang w:eastAsia="en-US"/>
        </w:rPr>
      </w:pPr>
      <w:r w:rsidRPr="00AC0B1E">
        <w:rPr>
          <w:bCs/>
          <w:sz w:val="16"/>
          <w:szCs w:val="16"/>
          <w:lang w:eastAsia="en-US"/>
        </w:rPr>
        <w:t>СОСТАВ ПРОЕКТА</w:t>
      </w:r>
    </w:p>
    <w:p w:rsidR="00AC0B1E" w:rsidRPr="00AC0B1E" w:rsidRDefault="00AC0B1E" w:rsidP="00C76A90">
      <w:pPr>
        <w:widowControl w:val="0"/>
        <w:tabs>
          <w:tab w:val="left" w:pos="590"/>
        </w:tabs>
        <w:jc w:val="both"/>
        <w:rPr>
          <w:sz w:val="16"/>
          <w:szCs w:val="16"/>
          <w:lang w:eastAsia="en-US"/>
        </w:rPr>
      </w:pPr>
      <w:r w:rsidRPr="00AC0B1E">
        <w:rPr>
          <w:sz w:val="16"/>
          <w:szCs w:val="16"/>
          <w:lang w:eastAsia="en-US"/>
        </w:rPr>
        <w:t>Том 1. Проект планировки территории. Основная (утверждаемая) часть.</w:t>
      </w:r>
    </w:p>
    <w:p w:rsidR="00AC0B1E" w:rsidRPr="00AC0B1E" w:rsidRDefault="00AC0B1E" w:rsidP="00C76A90">
      <w:pPr>
        <w:widowControl w:val="0"/>
        <w:jc w:val="both"/>
        <w:rPr>
          <w:sz w:val="16"/>
          <w:szCs w:val="16"/>
          <w:lang w:eastAsia="en-US"/>
        </w:rPr>
      </w:pPr>
      <w:r w:rsidRPr="00AC0B1E">
        <w:rPr>
          <w:sz w:val="16"/>
          <w:szCs w:val="16"/>
          <w:lang w:eastAsia="en-US"/>
        </w:rPr>
        <w:t>Раздел 1.Графические материалы:</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Чертеж планировки территории. М 1:1000.</w:t>
      </w:r>
    </w:p>
    <w:p w:rsidR="00AC0B1E" w:rsidRPr="00AC0B1E" w:rsidRDefault="00AC0B1E" w:rsidP="00C76A90">
      <w:pPr>
        <w:widowControl w:val="0"/>
        <w:tabs>
          <w:tab w:val="left" w:pos="1069"/>
          <w:tab w:val="left" w:pos="10296"/>
        </w:tabs>
        <w:jc w:val="both"/>
        <w:rPr>
          <w:iCs/>
          <w:sz w:val="16"/>
          <w:szCs w:val="16"/>
          <w:lang w:eastAsia="en-US"/>
        </w:rPr>
      </w:pPr>
      <w:r w:rsidRPr="00AC0B1E">
        <w:rPr>
          <w:iCs/>
          <w:sz w:val="16"/>
          <w:szCs w:val="16"/>
          <w:lang w:eastAsia="en-US"/>
        </w:rPr>
        <w:t>Раздел 2. Пояснительная записка.</w:t>
      </w:r>
    </w:p>
    <w:p w:rsidR="00AC0B1E" w:rsidRPr="00AC0B1E" w:rsidRDefault="00AC0B1E" w:rsidP="00C76A90">
      <w:pPr>
        <w:widowControl w:val="0"/>
        <w:tabs>
          <w:tab w:val="left" w:pos="614"/>
        </w:tabs>
        <w:jc w:val="both"/>
        <w:rPr>
          <w:sz w:val="16"/>
          <w:szCs w:val="16"/>
          <w:lang w:eastAsia="en-US"/>
        </w:rPr>
      </w:pPr>
      <w:r w:rsidRPr="00AC0B1E">
        <w:rPr>
          <w:sz w:val="16"/>
          <w:szCs w:val="16"/>
          <w:lang w:eastAsia="en-US"/>
        </w:rPr>
        <w:t>Том 2. Проект планировки территории. Материалы по обоснованию.</w:t>
      </w:r>
    </w:p>
    <w:p w:rsidR="00AC0B1E" w:rsidRPr="00AC0B1E" w:rsidRDefault="00AC0B1E" w:rsidP="00C76A90">
      <w:pPr>
        <w:widowControl w:val="0"/>
        <w:jc w:val="both"/>
        <w:rPr>
          <w:sz w:val="16"/>
          <w:szCs w:val="16"/>
          <w:lang w:eastAsia="en-US"/>
        </w:rPr>
      </w:pPr>
      <w:r w:rsidRPr="00AC0B1E">
        <w:rPr>
          <w:sz w:val="16"/>
          <w:szCs w:val="16"/>
          <w:lang w:eastAsia="en-US"/>
        </w:rPr>
        <w:t>Раздел 1. Графические материалы:</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Фрагмент карты планировочной структуры территории поселения. М 1:4000.</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Схема границ зон с особыми условиями использования территории. М 1:1000</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Схема организации улично-дорожной сети. М 1:1000</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Схема вертикальной планировки территории. М 1:1000</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Поперечные профили улиц. М 1:100</w:t>
      </w:r>
    </w:p>
    <w:p w:rsidR="00AC0B1E" w:rsidRPr="00AC0B1E" w:rsidRDefault="00AC0B1E" w:rsidP="00C76A90">
      <w:pPr>
        <w:widowControl w:val="0"/>
        <w:tabs>
          <w:tab w:val="left" w:pos="1069"/>
        </w:tabs>
        <w:jc w:val="both"/>
        <w:rPr>
          <w:iCs/>
          <w:sz w:val="16"/>
          <w:szCs w:val="16"/>
          <w:lang w:eastAsia="en-US"/>
        </w:rPr>
      </w:pPr>
      <w:r w:rsidRPr="00AC0B1E">
        <w:rPr>
          <w:iCs/>
          <w:sz w:val="16"/>
          <w:szCs w:val="16"/>
          <w:lang w:eastAsia="en-US"/>
        </w:rPr>
        <w:t>Раздел 2. Пояснительная записка</w:t>
      </w:r>
    </w:p>
    <w:p w:rsidR="00AC0B1E" w:rsidRPr="00AC0B1E" w:rsidRDefault="00AC0B1E" w:rsidP="00C76A90">
      <w:pPr>
        <w:widowControl w:val="0"/>
        <w:tabs>
          <w:tab w:val="left" w:pos="600"/>
        </w:tabs>
        <w:jc w:val="both"/>
        <w:rPr>
          <w:sz w:val="16"/>
          <w:szCs w:val="16"/>
          <w:lang w:eastAsia="en-US"/>
        </w:rPr>
      </w:pPr>
      <w:r w:rsidRPr="00AC0B1E">
        <w:rPr>
          <w:sz w:val="16"/>
          <w:szCs w:val="16"/>
          <w:lang w:eastAsia="en-US"/>
        </w:rPr>
        <w:t>Том 3. Проект межевания территории. Материалы по обоснованию.</w:t>
      </w:r>
    </w:p>
    <w:p w:rsidR="00AC0B1E" w:rsidRPr="00AC0B1E" w:rsidRDefault="00AC0B1E" w:rsidP="00C76A90">
      <w:pPr>
        <w:widowControl w:val="0"/>
        <w:tabs>
          <w:tab w:val="left" w:pos="600"/>
        </w:tabs>
        <w:jc w:val="both"/>
        <w:rPr>
          <w:sz w:val="16"/>
          <w:szCs w:val="16"/>
          <w:lang w:eastAsia="en-US"/>
        </w:rPr>
      </w:pPr>
      <w:r w:rsidRPr="00AC0B1E">
        <w:rPr>
          <w:sz w:val="16"/>
          <w:szCs w:val="16"/>
          <w:lang w:eastAsia="en-US"/>
        </w:rPr>
        <w:t xml:space="preserve"> Раздел 1. Графические материалы:</w:t>
      </w:r>
    </w:p>
    <w:p w:rsidR="00AC0B1E" w:rsidRPr="00AC0B1E" w:rsidRDefault="00AC0B1E" w:rsidP="00C76A90">
      <w:pPr>
        <w:widowControl w:val="0"/>
        <w:numPr>
          <w:ilvl w:val="0"/>
          <w:numId w:val="53"/>
        </w:numPr>
        <w:tabs>
          <w:tab w:val="left" w:pos="1069"/>
        </w:tabs>
        <w:suppressAutoHyphens/>
        <w:jc w:val="both"/>
        <w:rPr>
          <w:iCs/>
          <w:sz w:val="16"/>
          <w:szCs w:val="16"/>
          <w:lang w:eastAsia="en-US"/>
        </w:rPr>
      </w:pPr>
      <w:r w:rsidRPr="00AC0B1E">
        <w:rPr>
          <w:iCs/>
          <w:sz w:val="16"/>
          <w:szCs w:val="16"/>
          <w:lang w:eastAsia="en-US"/>
        </w:rPr>
        <w:t>Чертеж межевания территории. М 1:1000</w:t>
      </w:r>
    </w:p>
    <w:p w:rsidR="00AC0B1E" w:rsidRPr="00AC0B1E" w:rsidRDefault="00AC0B1E" w:rsidP="00C76A90">
      <w:pPr>
        <w:widowControl w:val="0"/>
        <w:tabs>
          <w:tab w:val="left" w:pos="1069"/>
        </w:tabs>
        <w:jc w:val="both"/>
        <w:rPr>
          <w:iCs/>
          <w:sz w:val="16"/>
          <w:szCs w:val="16"/>
          <w:lang w:eastAsia="en-US"/>
        </w:rPr>
      </w:pPr>
      <w:r w:rsidRPr="00AC0B1E">
        <w:rPr>
          <w:iCs/>
          <w:sz w:val="16"/>
          <w:szCs w:val="16"/>
          <w:lang w:eastAsia="en-US"/>
        </w:rPr>
        <w:t>Раздел 2.Пояснительная записка.</w:t>
      </w:r>
    </w:p>
    <w:p w:rsidR="00AC0B1E" w:rsidRDefault="00AC0B1E" w:rsidP="00C76A90">
      <w:pPr>
        <w:jc w:val="center"/>
        <w:rPr>
          <w:sz w:val="16"/>
          <w:szCs w:val="16"/>
        </w:rPr>
      </w:pPr>
    </w:p>
    <w:p w:rsidR="00AC0B1E" w:rsidRPr="00AC0B1E" w:rsidRDefault="00AC0B1E" w:rsidP="00C76A90">
      <w:pPr>
        <w:suppressAutoHyphens/>
        <w:jc w:val="center"/>
        <w:rPr>
          <w:sz w:val="16"/>
          <w:szCs w:val="16"/>
          <w:lang w:eastAsia="ar-SA"/>
        </w:rPr>
      </w:pPr>
      <w:r w:rsidRPr="00AC0B1E">
        <w:rPr>
          <w:sz w:val="16"/>
          <w:szCs w:val="16"/>
          <w:lang w:eastAsia="ar-SA"/>
        </w:rPr>
        <w:t>Оглавление</w:t>
      </w:r>
    </w:p>
    <w:p w:rsidR="00AC0B1E" w:rsidRPr="00AC0B1E" w:rsidRDefault="00AC0B1E" w:rsidP="00C76A90">
      <w:pPr>
        <w:widowControl w:val="0"/>
        <w:jc w:val="both"/>
        <w:rPr>
          <w:sz w:val="16"/>
          <w:szCs w:val="16"/>
          <w:lang w:eastAsia="en-US"/>
        </w:rPr>
      </w:pPr>
      <w:r w:rsidRPr="00AC0B1E">
        <w:rPr>
          <w:sz w:val="16"/>
          <w:szCs w:val="16"/>
          <w:lang w:eastAsia="en-US"/>
        </w:rPr>
        <w:t>Раздел 1. Проект планировки территории. Основная (утверждаемая) часть. Графические материалы……………………………………………………………………………………..…………………………………….….4</w:t>
      </w:r>
    </w:p>
    <w:p w:rsidR="00AC0B1E" w:rsidRPr="00AC0B1E" w:rsidRDefault="00AC0B1E" w:rsidP="00C76A90">
      <w:pPr>
        <w:widowControl w:val="0"/>
        <w:jc w:val="both"/>
        <w:rPr>
          <w:sz w:val="16"/>
          <w:szCs w:val="16"/>
          <w:lang w:eastAsia="en-US"/>
        </w:rPr>
      </w:pPr>
      <w:r w:rsidRPr="00AC0B1E">
        <w:rPr>
          <w:sz w:val="16"/>
          <w:szCs w:val="16"/>
          <w:lang w:eastAsia="en-US"/>
        </w:rPr>
        <w:t>Чертеж планировки территории. М 1:1000………………………………………….……………………….……...5</w:t>
      </w:r>
    </w:p>
    <w:p w:rsidR="00AC0B1E" w:rsidRPr="00AC0B1E" w:rsidRDefault="00AC0B1E" w:rsidP="00C76A90">
      <w:pPr>
        <w:widowControl w:val="0"/>
        <w:jc w:val="both"/>
        <w:rPr>
          <w:sz w:val="16"/>
          <w:szCs w:val="16"/>
          <w:lang w:eastAsia="en-US"/>
        </w:rPr>
      </w:pPr>
      <w:r w:rsidRPr="00AC0B1E">
        <w:rPr>
          <w:sz w:val="16"/>
          <w:szCs w:val="16"/>
          <w:lang w:eastAsia="en-US"/>
        </w:rPr>
        <w:t>Раздел 2. Проект планировки территории. Основная (утверждаемая) часть. Пояснительная записка……………………………...…………………………………………………………..…………………………………….….8</w:t>
      </w:r>
    </w:p>
    <w:p w:rsidR="00AC0B1E" w:rsidRPr="00AC0B1E" w:rsidRDefault="00AC0B1E" w:rsidP="00C76A90">
      <w:pPr>
        <w:widowControl w:val="0"/>
        <w:jc w:val="both"/>
        <w:rPr>
          <w:sz w:val="16"/>
          <w:szCs w:val="16"/>
          <w:lang w:eastAsia="en-US"/>
        </w:rPr>
      </w:pPr>
      <w:r w:rsidRPr="00AC0B1E">
        <w:rPr>
          <w:sz w:val="16"/>
          <w:szCs w:val="16"/>
          <w:lang w:eastAsia="en-US"/>
        </w:rPr>
        <w:t>Введение………………………………………………………………………………………………………………………………….9</w:t>
      </w:r>
    </w:p>
    <w:p w:rsidR="00AC0B1E" w:rsidRPr="00AC0B1E" w:rsidRDefault="00AC0B1E" w:rsidP="00C76A90">
      <w:pPr>
        <w:widowControl w:val="0"/>
        <w:jc w:val="both"/>
        <w:rPr>
          <w:sz w:val="16"/>
          <w:szCs w:val="16"/>
          <w:lang w:eastAsia="en-US"/>
        </w:rPr>
      </w:pPr>
      <w:r w:rsidRPr="00AC0B1E">
        <w:rPr>
          <w:sz w:val="16"/>
          <w:szCs w:val="16"/>
          <w:lang w:eastAsia="en-US"/>
        </w:rPr>
        <w:t>Нормативные документы……………………………………………………………………………………………………...10</w:t>
      </w:r>
    </w:p>
    <w:p w:rsidR="00AC0B1E" w:rsidRPr="00AC0B1E" w:rsidRDefault="00AC0B1E" w:rsidP="00C76A90">
      <w:pPr>
        <w:widowControl w:val="0"/>
        <w:jc w:val="both"/>
        <w:rPr>
          <w:sz w:val="16"/>
          <w:szCs w:val="16"/>
          <w:lang w:eastAsia="en-US"/>
        </w:rPr>
      </w:pPr>
      <w:r w:rsidRPr="00AC0B1E">
        <w:rPr>
          <w:sz w:val="16"/>
          <w:szCs w:val="16"/>
          <w:lang w:eastAsia="en-US"/>
        </w:rPr>
        <w:t>1. Общие сведения о проектируемой территории………………………………………………….……….…11</w:t>
      </w:r>
    </w:p>
    <w:p w:rsidR="00AC0B1E" w:rsidRPr="00AC0B1E" w:rsidRDefault="00AC0B1E" w:rsidP="00C76A90">
      <w:pPr>
        <w:widowControl w:val="0"/>
        <w:jc w:val="both"/>
        <w:rPr>
          <w:sz w:val="16"/>
          <w:szCs w:val="16"/>
          <w:lang w:eastAsia="en-US"/>
        </w:rPr>
      </w:pPr>
      <w:r w:rsidRPr="00AC0B1E">
        <w:rPr>
          <w:sz w:val="16"/>
          <w:szCs w:val="16"/>
          <w:lang w:eastAsia="en-US"/>
        </w:rPr>
        <w:t xml:space="preserve">1.1. Сводные технико-экономические </w:t>
      </w:r>
      <w:r w:rsidRPr="00AC0B1E">
        <w:rPr>
          <w:sz w:val="16"/>
          <w:szCs w:val="16"/>
          <w:lang w:eastAsia="en-US"/>
        </w:rPr>
        <w:lastRenderedPageBreak/>
        <w:t>показатели………………………………………………..…11</w:t>
      </w:r>
    </w:p>
    <w:p w:rsidR="00AC0B1E" w:rsidRPr="00AC0B1E" w:rsidRDefault="00AC0B1E" w:rsidP="00C76A90">
      <w:pPr>
        <w:widowControl w:val="0"/>
        <w:jc w:val="both"/>
        <w:rPr>
          <w:sz w:val="16"/>
          <w:szCs w:val="16"/>
          <w:lang w:eastAsia="en-US"/>
        </w:rPr>
      </w:pPr>
      <w:r w:rsidRPr="00AC0B1E">
        <w:rPr>
          <w:sz w:val="16"/>
          <w:szCs w:val="16"/>
          <w:lang w:eastAsia="en-US"/>
        </w:rPr>
        <w:t>1.2. Краткая характеристика района строительства………………………..………………………12</w:t>
      </w:r>
    </w:p>
    <w:p w:rsidR="00AC0B1E" w:rsidRPr="00AC0B1E" w:rsidRDefault="00AC0B1E" w:rsidP="00C76A90">
      <w:pPr>
        <w:widowControl w:val="0"/>
        <w:jc w:val="both"/>
        <w:rPr>
          <w:sz w:val="16"/>
          <w:szCs w:val="16"/>
          <w:lang w:eastAsia="en-US"/>
        </w:rPr>
      </w:pPr>
      <w:r w:rsidRPr="00AC0B1E">
        <w:rPr>
          <w:sz w:val="16"/>
          <w:szCs w:val="16"/>
          <w:lang w:eastAsia="en-US"/>
        </w:rPr>
        <w:t>1.3. Климатическая, географическая и инженерно-геологическая характеристики района строительства…………………………………………………………..……………………………….……12</w:t>
      </w:r>
    </w:p>
    <w:p w:rsidR="00AC0B1E" w:rsidRPr="00AC0B1E" w:rsidRDefault="00AC0B1E" w:rsidP="00C76A90">
      <w:pPr>
        <w:widowControl w:val="0"/>
        <w:jc w:val="both"/>
        <w:rPr>
          <w:sz w:val="16"/>
          <w:szCs w:val="16"/>
          <w:lang w:eastAsia="en-US"/>
        </w:rPr>
      </w:pPr>
      <w:r w:rsidRPr="00AC0B1E">
        <w:rPr>
          <w:sz w:val="16"/>
          <w:szCs w:val="16"/>
          <w:lang w:eastAsia="en-US"/>
        </w:rPr>
        <w:t>2. Выделение элементов планировочной структуры………………………………………………………….14</w:t>
      </w:r>
    </w:p>
    <w:p w:rsidR="00AC0B1E" w:rsidRPr="00AC0B1E" w:rsidRDefault="00AC0B1E" w:rsidP="00C76A90">
      <w:pPr>
        <w:widowControl w:val="0"/>
        <w:jc w:val="both"/>
        <w:rPr>
          <w:sz w:val="16"/>
          <w:szCs w:val="16"/>
          <w:lang w:eastAsia="en-US"/>
        </w:rPr>
      </w:pPr>
      <w:r w:rsidRPr="00AC0B1E">
        <w:rPr>
          <w:sz w:val="16"/>
          <w:szCs w:val="16"/>
          <w:lang w:eastAsia="en-US"/>
        </w:rPr>
        <w:t>2.1. Архитектурно-</w:t>
      </w:r>
      <w:proofErr w:type="gramStart"/>
      <w:r w:rsidRPr="00AC0B1E">
        <w:rPr>
          <w:sz w:val="16"/>
          <w:szCs w:val="16"/>
          <w:lang w:eastAsia="en-US"/>
        </w:rPr>
        <w:t>планировочные решения</w:t>
      </w:r>
      <w:proofErr w:type="gramEnd"/>
      <w:r w:rsidRPr="00AC0B1E">
        <w:rPr>
          <w:sz w:val="16"/>
          <w:szCs w:val="16"/>
          <w:lang w:eastAsia="en-US"/>
        </w:rPr>
        <w:t>……………………………………………………..…….14</w:t>
      </w:r>
    </w:p>
    <w:p w:rsidR="00AC0B1E" w:rsidRPr="00AC0B1E" w:rsidRDefault="00AC0B1E" w:rsidP="00C76A90">
      <w:pPr>
        <w:widowControl w:val="0"/>
        <w:jc w:val="both"/>
        <w:rPr>
          <w:sz w:val="16"/>
          <w:szCs w:val="16"/>
          <w:lang w:eastAsia="en-US"/>
        </w:rPr>
      </w:pPr>
      <w:r w:rsidRPr="00AC0B1E">
        <w:rPr>
          <w:sz w:val="16"/>
          <w:szCs w:val="16"/>
          <w:lang w:eastAsia="en-US"/>
        </w:rPr>
        <w:t>2.2. Общественно-деловая зона………………………………………………………..…………………….14</w:t>
      </w:r>
    </w:p>
    <w:p w:rsidR="00AC0B1E" w:rsidRPr="00AC0B1E" w:rsidRDefault="00AC0B1E" w:rsidP="00C76A90">
      <w:pPr>
        <w:widowControl w:val="0"/>
        <w:jc w:val="both"/>
        <w:rPr>
          <w:sz w:val="16"/>
          <w:szCs w:val="16"/>
          <w:lang w:eastAsia="en-US"/>
        </w:rPr>
      </w:pPr>
      <w:r w:rsidRPr="00AC0B1E">
        <w:rPr>
          <w:sz w:val="16"/>
          <w:szCs w:val="16"/>
          <w:lang w:eastAsia="en-US"/>
        </w:rPr>
        <w:t>2.3. Жилая застройка………………………………………………………………….………………………………14</w:t>
      </w:r>
    </w:p>
    <w:p w:rsidR="00AC0B1E" w:rsidRPr="00AC0B1E" w:rsidRDefault="00AC0B1E" w:rsidP="00C76A90">
      <w:pPr>
        <w:widowControl w:val="0"/>
        <w:jc w:val="both"/>
        <w:rPr>
          <w:sz w:val="16"/>
          <w:szCs w:val="16"/>
          <w:lang w:eastAsia="en-US"/>
        </w:rPr>
      </w:pPr>
      <w:r w:rsidRPr="00AC0B1E">
        <w:rPr>
          <w:sz w:val="16"/>
          <w:szCs w:val="16"/>
          <w:lang w:eastAsia="en-US"/>
        </w:rPr>
        <w:t>2.4.Благоустройство и озеленение……………………………………………………………………………15</w:t>
      </w:r>
    </w:p>
    <w:p w:rsidR="00AC0B1E" w:rsidRPr="00AC0B1E" w:rsidRDefault="00AC0B1E" w:rsidP="00C76A90">
      <w:pPr>
        <w:widowControl w:val="0"/>
        <w:jc w:val="both"/>
        <w:rPr>
          <w:sz w:val="16"/>
          <w:szCs w:val="16"/>
          <w:lang w:eastAsia="en-US"/>
        </w:rPr>
      </w:pPr>
      <w:r w:rsidRPr="00AC0B1E">
        <w:rPr>
          <w:sz w:val="16"/>
          <w:szCs w:val="16"/>
          <w:lang w:eastAsia="en-US"/>
        </w:rPr>
        <w:t>3. Положение о размещении объекта………………………………………………………………………………….15</w:t>
      </w:r>
    </w:p>
    <w:p w:rsidR="00AC0B1E" w:rsidRPr="00AC0B1E" w:rsidRDefault="00AC0B1E" w:rsidP="00C76A90">
      <w:pPr>
        <w:widowControl w:val="0"/>
        <w:jc w:val="both"/>
        <w:rPr>
          <w:sz w:val="16"/>
          <w:szCs w:val="16"/>
          <w:lang w:eastAsia="en-US"/>
        </w:rPr>
      </w:pPr>
      <w:r w:rsidRPr="00AC0B1E">
        <w:rPr>
          <w:sz w:val="16"/>
          <w:szCs w:val="16"/>
          <w:lang w:eastAsia="en-US"/>
        </w:rPr>
        <w:t>3.1. Сведения о размещении объекта на территории…………………………………………….15</w:t>
      </w:r>
    </w:p>
    <w:p w:rsidR="00AC0B1E" w:rsidRPr="00AC0B1E" w:rsidRDefault="00AC0B1E" w:rsidP="00C76A90">
      <w:pPr>
        <w:widowControl w:val="0"/>
        <w:jc w:val="both"/>
        <w:rPr>
          <w:sz w:val="16"/>
          <w:szCs w:val="16"/>
          <w:lang w:eastAsia="en-US"/>
        </w:rPr>
      </w:pPr>
      <w:r w:rsidRPr="00AC0B1E">
        <w:rPr>
          <w:sz w:val="16"/>
          <w:szCs w:val="16"/>
          <w:lang w:eastAsia="en-US"/>
        </w:rPr>
        <w:t>3.2. Сведения о формируемых земельных участках………………………………………………..15</w:t>
      </w:r>
    </w:p>
    <w:p w:rsidR="00AC0B1E" w:rsidRDefault="00AC0B1E" w:rsidP="00C76A90">
      <w:pPr>
        <w:jc w:val="center"/>
        <w:rPr>
          <w:sz w:val="16"/>
          <w:szCs w:val="16"/>
        </w:rPr>
      </w:pPr>
    </w:p>
    <w:p w:rsidR="00AC0B1E" w:rsidRPr="00AC0B1E" w:rsidRDefault="00AC0B1E" w:rsidP="00C76A90">
      <w:pPr>
        <w:suppressAutoHyphens/>
        <w:jc w:val="center"/>
        <w:rPr>
          <w:sz w:val="16"/>
          <w:szCs w:val="16"/>
          <w:lang w:eastAsia="ar-SA"/>
        </w:rPr>
      </w:pPr>
      <w:r w:rsidRPr="00AC0B1E">
        <w:rPr>
          <w:sz w:val="16"/>
          <w:szCs w:val="16"/>
          <w:lang w:eastAsia="ar-SA"/>
        </w:rPr>
        <w:t>Раздел 1. Проект планировки территории. Основная (утверждаемая) часть. Графические материалы.</w:t>
      </w:r>
    </w:p>
    <w:p w:rsidR="00AC0B1E" w:rsidRDefault="00AC0B1E" w:rsidP="00C76A90">
      <w:pPr>
        <w:jc w:val="both"/>
        <w:rPr>
          <w:sz w:val="16"/>
          <w:szCs w:val="16"/>
        </w:rPr>
      </w:pPr>
      <w:r>
        <w:rPr>
          <w:noProof/>
        </w:rPr>
        <w:drawing>
          <wp:inline distT="0" distB="0" distL="0" distR="0">
            <wp:extent cx="2695575" cy="2834829"/>
            <wp:effectExtent l="0" t="0" r="0" b="0"/>
            <wp:docPr id="26" name="Рисунок 3" descr="D:\Алена\раб стол\Публичн. слушания\2018\Восточный3, Газпром\Материалы\Электронный вид\Электронный вид\ППТ\Графические материалы\Том1\чертеж планировки_-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18\Восточный3, Газпром\Материалы\Электронный вид\Электронный вид\ППТ\Графические материалы\Том1\чертеж планировки_-А0-001.jpg"/>
                    <pic:cNvPicPr>
                      <a:picLocks noChangeAspect="1" noChangeArrowheads="1"/>
                    </pic:cNvPicPr>
                  </pic:nvPicPr>
                  <pic:blipFill>
                    <a:blip r:embed="rId58" cstate="print"/>
                    <a:srcRect/>
                    <a:stretch>
                      <a:fillRect/>
                    </a:stretch>
                  </pic:blipFill>
                  <pic:spPr bwMode="auto">
                    <a:xfrm>
                      <a:off x="0" y="0"/>
                      <a:ext cx="2698527" cy="2837933"/>
                    </a:xfrm>
                    <a:prstGeom prst="rect">
                      <a:avLst/>
                    </a:prstGeom>
                    <a:noFill/>
                    <a:ln w="9525">
                      <a:noFill/>
                      <a:miter lim="800000"/>
                      <a:headEnd/>
                      <a:tailEnd/>
                    </a:ln>
                  </pic:spPr>
                </pic:pic>
              </a:graphicData>
            </a:graphic>
          </wp:inline>
        </w:drawing>
      </w:r>
    </w:p>
    <w:p w:rsidR="00AC0B1E" w:rsidRPr="00AC0B1E" w:rsidRDefault="00AC0B1E" w:rsidP="00C76A90">
      <w:pPr>
        <w:suppressAutoHyphens/>
        <w:jc w:val="center"/>
        <w:rPr>
          <w:sz w:val="16"/>
          <w:szCs w:val="16"/>
          <w:lang w:eastAsia="ar-SA"/>
        </w:rPr>
      </w:pPr>
      <w:r w:rsidRPr="00AC0B1E">
        <w:rPr>
          <w:sz w:val="16"/>
          <w:szCs w:val="16"/>
          <w:lang w:eastAsia="ar-SA"/>
        </w:rPr>
        <w:t>Раздел 2. Проект планировки территории. Основная (утверждаемая) часть. Пояснительная записка.</w:t>
      </w:r>
    </w:p>
    <w:p w:rsidR="00AC0B1E" w:rsidRPr="00AC0B1E" w:rsidRDefault="00AC0B1E" w:rsidP="00C76A90">
      <w:pPr>
        <w:suppressAutoHyphens/>
        <w:jc w:val="center"/>
        <w:rPr>
          <w:sz w:val="16"/>
          <w:szCs w:val="16"/>
          <w:lang w:eastAsia="ar-SA"/>
        </w:rPr>
      </w:pPr>
    </w:p>
    <w:p w:rsidR="00AC0B1E" w:rsidRPr="00AC0B1E" w:rsidRDefault="00AC0B1E" w:rsidP="00C76A90">
      <w:pPr>
        <w:suppressAutoHyphens/>
        <w:jc w:val="center"/>
        <w:rPr>
          <w:sz w:val="16"/>
          <w:szCs w:val="16"/>
          <w:lang w:eastAsia="ar-SA"/>
        </w:rPr>
      </w:pPr>
      <w:r w:rsidRPr="00AC0B1E">
        <w:rPr>
          <w:sz w:val="16"/>
          <w:szCs w:val="16"/>
          <w:lang w:eastAsia="ar-SA"/>
        </w:rPr>
        <w:t>Введение</w:t>
      </w:r>
    </w:p>
    <w:p w:rsidR="00AC0B1E" w:rsidRPr="00AC0B1E" w:rsidRDefault="00AC0B1E" w:rsidP="00C76A90">
      <w:pPr>
        <w:widowControl w:val="0"/>
        <w:jc w:val="both"/>
        <w:rPr>
          <w:color w:val="333333"/>
          <w:sz w:val="16"/>
          <w:szCs w:val="16"/>
          <w:shd w:val="clear" w:color="auto" w:fill="E6E6E6"/>
          <w:lang w:eastAsia="en-US"/>
        </w:rPr>
      </w:pPr>
      <w:bookmarkStart w:id="2" w:name="bookmark7"/>
      <w:bookmarkStart w:id="3" w:name="bookmark8"/>
      <w:r w:rsidRPr="00AC0B1E">
        <w:rPr>
          <w:sz w:val="16"/>
          <w:szCs w:val="16"/>
          <w:lang w:eastAsia="en-US"/>
        </w:rPr>
        <w:t xml:space="preserve">Проект планировки территории участка с кадастровым номером 36:20:6200001:3343, площадью 50,0 Га, расположенного по адресу </w:t>
      </w:r>
      <w:bookmarkEnd w:id="2"/>
      <w:bookmarkEnd w:id="3"/>
      <w:r w:rsidRPr="00AC0B1E">
        <w:rPr>
          <w:sz w:val="16"/>
          <w:szCs w:val="16"/>
          <w:lang w:eastAsia="en-US"/>
        </w:rPr>
        <w:t>Воронежская область, Павловский муниципальный район, г. Павловск (п. Восточный-3).</w:t>
      </w:r>
    </w:p>
    <w:p w:rsidR="00AC0B1E" w:rsidRPr="00AC0B1E" w:rsidRDefault="00AC0B1E" w:rsidP="00C76A90">
      <w:pPr>
        <w:widowControl w:val="0"/>
        <w:jc w:val="both"/>
        <w:rPr>
          <w:sz w:val="16"/>
          <w:szCs w:val="16"/>
          <w:lang w:eastAsia="en-US"/>
        </w:rPr>
      </w:pPr>
      <w:r w:rsidRPr="00AC0B1E">
        <w:rPr>
          <w:sz w:val="16"/>
          <w:szCs w:val="16"/>
          <w:lang w:eastAsia="en-US"/>
        </w:rPr>
        <w:t>В настоящее время участок отнесен к категории "земли населенных пунктов" с разрешенным использованием «для использования в целях сельскохозяйственного производства», на нем отсутствуют объекты культурного наследия, земельный участок не используется. Источников неблагоприятного воздействия на окружающую среду нет.</w:t>
      </w:r>
    </w:p>
    <w:p w:rsidR="00AC0B1E" w:rsidRPr="00AC0B1E" w:rsidRDefault="00AC0B1E" w:rsidP="00C76A90">
      <w:pPr>
        <w:widowControl w:val="0"/>
        <w:jc w:val="both"/>
        <w:rPr>
          <w:sz w:val="16"/>
          <w:szCs w:val="16"/>
          <w:lang w:eastAsia="en-US"/>
        </w:rPr>
      </w:pPr>
      <w:r w:rsidRPr="00AC0B1E">
        <w:rPr>
          <w:sz w:val="16"/>
          <w:szCs w:val="16"/>
          <w:lang w:eastAsia="en-US"/>
        </w:rPr>
        <w:t xml:space="preserve">Земельный участок расположен в границах: </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Санитарно-защитная зона стационарного пункта наблюдений за состоянием окружающей природной среды (200 м);</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Охранной зоны линейно-кабельного сооружения связи – волоконно-оптическая линия связи «Воронеж-Ростов-на-Дону»;</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Охранной зоны водопровода;</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Охранной зоны ЛЭП 10кВт;</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Охранной зоны линий связи;</w:t>
      </w:r>
    </w:p>
    <w:p w:rsidR="00AC0B1E" w:rsidRPr="00AC0B1E" w:rsidRDefault="00AC0B1E" w:rsidP="00C76A90">
      <w:pPr>
        <w:widowControl w:val="0"/>
        <w:numPr>
          <w:ilvl w:val="0"/>
          <w:numId w:val="56"/>
        </w:numPr>
        <w:suppressAutoHyphens/>
        <w:ind w:left="0" w:firstLine="0"/>
        <w:jc w:val="both"/>
        <w:rPr>
          <w:sz w:val="16"/>
          <w:szCs w:val="16"/>
          <w:lang w:eastAsia="en-US"/>
        </w:rPr>
      </w:pPr>
      <w:r w:rsidRPr="00AC0B1E">
        <w:rPr>
          <w:sz w:val="16"/>
          <w:szCs w:val="16"/>
          <w:lang w:eastAsia="en-US"/>
        </w:rPr>
        <w:t>Охранной зоны памятников археологии.</w:t>
      </w:r>
    </w:p>
    <w:p w:rsidR="00AC0B1E" w:rsidRPr="00AC0B1E" w:rsidRDefault="00AC0B1E" w:rsidP="00C76A90">
      <w:pPr>
        <w:widowControl w:val="0"/>
        <w:jc w:val="both"/>
        <w:rPr>
          <w:sz w:val="16"/>
          <w:szCs w:val="16"/>
          <w:lang w:eastAsia="en-US"/>
        </w:rPr>
      </w:pPr>
      <w:r w:rsidRPr="00AC0B1E">
        <w:rPr>
          <w:sz w:val="16"/>
          <w:szCs w:val="16"/>
          <w:lang w:eastAsia="en-US"/>
        </w:rPr>
        <w:t xml:space="preserve">Жилой поселок позиционируется как индивидуальная жилая </w:t>
      </w:r>
      <w:r w:rsidRPr="00AC0B1E">
        <w:rPr>
          <w:sz w:val="16"/>
          <w:szCs w:val="16"/>
          <w:lang w:eastAsia="en-US"/>
        </w:rPr>
        <w:lastRenderedPageBreak/>
        <w:t>застройка. При проектировании жилого поселка были учтены требования природоохранного законодательства - Федерального закона от 14.03.95 г. «Об особо охраняемых природных территориях» № 33-ФЗ (ред. от 13.12.08 г.). Отвод поверхностных вод определен с учетом условий рельефа с обеспечением самотечного удаления поверхностных вод по придорожным канавам.</w:t>
      </w:r>
    </w:p>
    <w:p w:rsidR="00AC0B1E" w:rsidRPr="00AC0B1E" w:rsidRDefault="00AC0B1E" w:rsidP="00C76A90">
      <w:pPr>
        <w:widowControl w:val="0"/>
        <w:jc w:val="both"/>
        <w:rPr>
          <w:sz w:val="16"/>
          <w:szCs w:val="16"/>
          <w:lang w:eastAsia="en-US"/>
        </w:rPr>
      </w:pPr>
      <w:r w:rsidRPr="00AC0B1E">
        <w:rPr>
          <w:sz w:val="16"/>
          <w:szCs w:val="16"/>
          <w:lang w:eastAsia="en-US"/>
        </w:rPr>
        <w:t xml:space="preserve">Хорошая транспортная доступность, соседство с </w:t>
      </w:r>
      <w:proofErr w:type="gramStart"/>
      <w:r w:rsidRPr="00AC0B1E">
        <w:rPr>
          <w:sz w:val="16"/>
          <w:szCs w:val="16"/>
          <w:lang w:eastAsia="en-US"/>
        </w:rPr>
        <w:t>жилыми</w:t>
      </w:r>
      <w:proofErr w:type="gramEnd"/>
      <w:r w:rsidRPr="00AC0B1E">
        <w:rPr>
          <w:sz w:val="16"/>
          <w:szCs w:val="16"/>
          <w:lang w:eastAsia="en-US"/>
        </w:rPr>
        <w:t xml:space="preserve"> п. Восточный-1 и п. Восточный-2 обеспечивают потребность жителей поселка в современном уровне комфортности и разнообразном отдыхе.</w:t>
      </w:r>
    </w:p>
    <w:p w:rsidR="00AC0B1E" w:rsidRPr="00AC0B1E" w:rsidRDefault="00AC0B1E" w:rsidP="00C76A90">
      <w:pPr>
        <w:widowControl w:val="0"/>
        <w:jc w:val="both"/>
        <w:rPr>
          <w:sz w:val="16"/>
          <w:szCs w:val="16"/>
          <w:lang w:eastAsia="en-US"/>
        </w:rPr>
      </w:pPr>
      <w:r w:rsidRPr="00AC0B1E">
        <w:rPr>
          <w:sz w:val="16"/>
          <w:szCs w:val="16"/>
          <w:lang w:eastAsia="en-US"/>
        </w:rPr>
        <w:t xml:space="preserve">Проект планировки территории, отведенной под комплексную жилую застройку в </w:t>
      </w:r>
      <w:proofErr w:type="gramStart"/>
      <w:r w:rsidRPr="00AC0B1E">
        <w:rPr>
          <w:sz w:val="16"/>
          <w:szCs w:val="16"/>
          <w:lang w:eastAsia="en-US"/>
        </w:rPr>
        <w:t>г</w:t>
      </w:r>
      <w:proofErr w:type="gramEnd"/>
      <w:r w:rsidRPr="00AC0B1E">
        <w:rPr>
          <w:sz w:val="16"/>
          <w:szCs w:val="16"/>
          <w:lang w:eastAsia="en-US"/>
        </w:rPr>
        <w:t>. Павловск Павловского муниципального образования Воронежской области (п. Восточный-3) разработан на основании:</w:t>
      </w:r>
    </w:p>
    <w:p w:rsidR="00AC0B1E" w:rsidRPr="00AC0B1E" w:rsidRDefault="00AC0B1E" w:rsidP="00C76A90">
      <w:pPr>
        <w:widowControl w:val="0"/>
        <w:numPr>
          <w:ilvl w:val="0"/>
          <w:numId w:val="55"/>
        </w:numPr>
        <w:tabs>
          <w:tab w:val="left" w:pos="709"/>
        </w:tabs>
        <w:suppressAutoHyphens/>
        <w:jc w:val="both"/>
        <w:rPr>
          <w:sz w:val="16"/>
          <w:szCs w:val="16"/>
          <w:lang w:eastAsia="en-US"/>
        </w:rPr>
      </w:pPr>
      <w:r w:rsidRPr="00AC0B1E">
        <w:rPr>
          <w:sz w:val="16"/>
          <w:szCs w:val="16"/>
          <w:lang w:eastAsia="en-US"/>
        </w:rPr>
        <w:t>постановления Администрации городского поселения город Павловск № 119 от 16.03.2018г.</w:t>
      </w:r>
    </w:p>
    <w:p w:rsidR="00AC0B1E" w:rsidRPr="00AC0B1E" w:rsidRDefault="00AC0B1E" w:rsidP="00C76A90">
      <w:pPr>
        <w:widowControl w:val="0"/>
        <w:numPr>
          <w:ilvl w:val="0"/>
          <w:numId w:val="55"/>
        </w:numPr>
        <w:tabs>
          <w:tab w:val="left" w:pos="709"/>
        </w:tabs>
        <w:suppressAutoHyphens/>
        <w:jc w:val="both"/>
        <w:rPr>
          <w:sz w:val="16"/>
          <w:szCs w:val="16"/>
          <w:lang w:eastAsia="en-US"/>
        </w:rPr>
      </w:pPr>
      <w:r w:rsidRPr="00AC0B1E">
        <w:rPr>
          <w:sz w:val="16"/>
          <w:szCs w:val="16"/>
          <w:lang w:eastAsia="en-US"/>
        </w:rPr>
        <w:t>задания Заказчика на разработку проекта;</w:t>
      </w:r>
    </w:p>
    <w:p w:rsidR="00AC0B1E" w:rsidRPr="00AC0B1E" w:rsidRDefault="00AC0B1E" w:rsidP="00C76A90">
      <w:pPr>
        <w:widowControl w:val="0"/>
        <w:numPr>
          <w:ilvl w:val="0"/>
          <w:numId w:val="55"/>
        </w:numPr>
        <w:tabs>
          <w:tab w:val="left" w:pos="709"/>
        </w:tabs>
        <w:suppressAutoHyphens/>
        <w:jc w:val="both"/>
        <w:rPr>
          <w:sz w:val="16"/>
          <w:szCs w:val="16"/>
          <w:lang w:eastAsia="en-US"/>
        </w:rPr>
      </w:pPr>
      <w:r w:rsidRPr="00AC0B1E">
        <w:rPr>
          <w:sz w:val="16"/>
          <w:szCs w:val="16"/>
          <w:lang w:eastAsia="en-US"/>
        </w:rPr>
        <w:t>муниципального контракта №023 от 23.04.2018 г.;</w:t>
      </w:r>
    </w:p>
    <w:p w:rsidR="00AC0B1E" w:rsidRPr="00AC0B1E" w:rsidRDefault="00AC0B1E" w:rsidP="00C76A90">
      <w:pPr>
        <w:widowControl w:val="0"/>
        <w:numPr>
          <w:ilvl w:val="0"/>
          <w:numId w:val="55"/>
        </w:numPr>
        <w:tabs>
          <w:tab w:val="left" w:pos="709"/>
        </w:tabs>
        <w:suppressAutoHyphens/>
        <w:jc w:val="both"/>
        <w:rPr>
          <w:sz w:val="16"/>
          <w:szCs w:val="16"/>
          <w:lang w:eastAsia="en-US"/>
        </w:rPr>
      </w:pPr>
      <w:r w:rsidRPr="00AC0B1E">
        <w:rPr>
          <w:sz w:val="16"/>
          <w:szCs w:val="16"/>
          <w:lang w:eastAsia="en-US"/>
        </w:rPr>
        <w:t>топографической съемки участка проектирования 2018 г, выполненной ООО «ГЕОПУНКТ».</w:t>
      </w:r>
    </w:p>
    <w:p w:rsidR="00AC0B1E" w:rsidRPr="00AC0B1E" w:rsidRDefault="00AC0B1E" w:rsidP="00C76A90">
      <w:pPr>
        <w:widowControl w:val="0"/>
        <w:jc w:val="both"/>
        <w:rPr>
          <w:color w:val="FF0000"/>
          <w:sz w:val="16"/>
          <w:szCs w:val="16"/>
          <w:lang w:eastAsia="en-US"/>
        </w:rPr>
      </w:pPr>
      <w:r w:rsidRPr="00AC0B1E">
        <w:rPr>
          <w:sz w:val="16"/>
          <w:szCs w:val="16"/>
          <w:lang w:eastAsia="en-US"/>
        </w:rPr>
        <w:t>Проектом разработано размещение жилых домов и расположение земельных участков на территории комплексной жилой застройки, прокладки дорог, организации административно-хозяйственной зоны и зоны отдыха, подключение к существующим городским сетям водоснабжения, водоотведения, газоснабжения и электроснабжения.</w:t>
      </w:r>
    </w:p>
    <w:p w:rsidR="00AC0B1E" w:rsidRPr="00AC0B1E" w:rsidRDefault="00AC0B1E" w:rsidP="00C76A90">
      <w:pPr>
        <w:widowControl w:val="0"/>
        <w:jc w:val="both"/>
        <w:rPr>
          <w:sz w:val="16"/>
          <w:szCs w:val="16"/>
          <w:lang w:eastAsia="en-US"/>
        </w:rPr>
      </w:pPr>
      <w:r w:rsidRPr="00AC0B1E">
        <w:rPr>
          <w:sz w:val="16"/>
          <w:szCs w:val="16"/>
          <w:lang w:eastAsia="en-US"/>
        </w:rPr>
        <w:t>Водоснабжение, водоотведение, газоснабжение, электроснабжение - централизованное, от существующих городских сетей. Отопление – индивидуальное газовое.</w:t>
      </w:r>
    </w:p>
    <w:p w:rsidR="00AC0B1E" w:rsidRPr="00AC0B1E" w:rsidRDefault="00AC0B1E" w:rsidP="00C76A90">
      <w:pPr>
        <w:widowControl w:val="0"/>
        <w:jc w:val="both"/>
        <w:rPr>
          <w:sz w:val="16"/>
          <w:szCs w:val="16"/>
          <w:lang w:eastAsia="en-US"/>
        </w:rPr>
      </w:pPr>
      <w:r w:rsidRPr="00AC0B1E">
        <w:rPr>
          <w:sz w:val="16"/>
          <w:szCs w:val="16"/>
          <w:lang w:eastAsia="en-US"/>
        </w:rPr>
        <w:t>Для сбора ТКО запроектированы контейнерные площадки, вывоз ТКО осуществляется специализированной организацией для утилизации на полигоне ТКО.</w:t>
      </w:r>
    </w:p>
    <w:p w:rsidR="00AC0B1E" w:rsidRPr="00AC0B1E" w:rsidRDefault="00AC0B1E" w:rsidP="00C76A90">
      <w:pPr>
        <w:widowControl w:val="0"/>
        <w:jc w:val="both"/>
        <w:rPr>
          <w:sz w:val="16"/>
          <w:szCs w:val="16"/>
          <w:lang w:eastAsia="en-US"/>
        </w:rPr>
      </w:pPr>
      <w:r w:rsidRPr="00AC0B1E">
        <w:rPr>
          <w:sz w:val="16"/>
          <w:szCs w:val="16"/>
          <w:lang w:eastAsia="en-US"/>
        </w:rPr>
        <w:t xml:space="preserve">Проект выполнен на </w:t>
      </w:r>
      <w:proofErr w:type="spellStart"/>
      <w:r w:rsidRPr="00AC0B1E">
        <w:rPr>
          <w:sz w:val="16"/>
          <w:szCs w:val="16"/>
          <w:lang w:eastAsia="en-US"/>
        </w:rPr>
        <w:t>геоподоснове</w:t>
      </w:r>
      <w:proofErr w:type="spellEnd"/>
      <w:r w:rsidRPr="00AC0B1E">
        <w:rPr>
          <w:sz w:val="16"/>
          <w:szCs w:val="16"/>
          <w:lang w:eastAsia="en-US"/>
        </w:rPr>
        <w:t xml:space="preserve"> М 1:1000 с сечением рельефа 0,5 м.</w:t>
      </w:r>
    </w:p>
    <w:p w:rsidR="00AC0B1E" w:rsidRPr="00AC0B1E" w:rsidRDefault="00AC0B1E" w:rsidP="00C76A90">
      <w:pPr>
        <w:suppressAutoHyphens/>
        <w:jc w:val="center"/>
        <w:rPr>
          <w:sz w:val="16"/>
          <w:szCs w:val="16"/>
          <w:lang w:eastAsia="ar-SA"/>
        </w:rPr>
      </w:pPr>
      <w:r w:rsidRPr="00AC0B1E">
        <w:rPr>
          <w:sz w:val="16"/>
          <w:szCs w:val="16"/>
          <w:lang w:eastAsia="ar-SA"/>
        </w:rPr>
        <w:t>НОРМАТИВНЫЕ ДОКУМЕНТЫ</w:t>
      </w:r>
    </w:p>
    <w:p w:rsidR="00AC0B1E" w:rsidRPr="00AC0B1E" w:rsidRDefault="00AC0B1E" w:rsidP="00C76A90">
      <w:pPr>
        <w:widowControl w:val="0"/>
        <w:numPr>
          <w:ilvl w:val="0"/>
          <w:numId w:val="54"/>
        </w:numPr>
        <w:tabs>
          <w:tab w:val="left" w:pos="652"/>
        </w:tabs>
        <w:suppressAutoHyphens/>
        <w:jc w:val="both"/>
        <w:rPr>
          <w:sz w:val="16"/>
          <w:szCs w:val="16"/>
          <w:lang w:eastAsia="en-US"/>
        </w:rPr>
      </w:pPr>
      <w:bookmarkStart w:id="4" w:name="bookmark5"/>
      <w:r w:rsidRPr="00AC0B1E">
        <w:rPr>
          <w:sz w:val="16"/>
          <w:szCs w:val="16"/>
          <w:lang w:eastAsia="en-US"/>
        </w:rPr>
        <w:t xml:space="preserve">СП и </w:t>
      </w:r>
      <w:proofErr w:type="spellStart"/>
      <w:r w:rsidRPr="00AC0B1E">
        <w:rPr>
          <w:sz w:val="16"/>
          <w:szCs w:val="16"/>
          <w:lang w:eastAsia="en-US"/>
        </w:rPr>
        <w:t>СНиПы</w:t>
      </w:r>
      <w:proofErr w:type="spellEnd"/>
      <w:r w:rsidRPr="00AC0B1E">
        <w:rPr>
          <w:sz w:val="16"/>
          <w:szCs w:val="16"/>
          <w:lang w:eastAsia="en-US"/>
        </w:rPr>
        <w:t>:</w:t>
      </w:r>
      <w:bookmarkEnd w:id="4"/>
    </w:p>
    <w:p w:rsidR="00AC0B1E" w:rsidRPr="00AC0B1E" w:rsidRDefault="00AC0B1E" w:rsidP="00C76A90">
      <w:pPr>
        <w:widowControl w:val="0"/>
        <w:jc w:val="both"/>
        <w:rPr>
          <w:sz w:val="16"/>
          <w:szCs w:val="16"/>
          <w:lang w:eastAsia="en-US"/>
        </w:rPr>
      </w:pPr>
      <w:r w:rsidRPr="00AC0B1E">
        <w:rPr>
          <w:sz w:val="16"/>
          <w:szCs w:val="16"/>
          <w:lang w:eastAsia="en-US"/>
        </w:rPr>
        <w:t>СП 118.13330.2012 Общественные здания и сооружения.</w:t>
      </w:r>
    </w:p>
    <w:p w:rsidR="00AC0B1E" w:rsidRPr="00AC0B1E" w:rsidRDefault="00AC0B1E" w:rsidP="00C76A90">
      <w:pPr>
        <w:widowControl w:val="0"/>
        <w:jc w:val="both"/>
        <w:rPr>
          <w:sz w:val="16"/>
          <w:szCs w:val="16"/>
          <w:lang w:eastAsia="en-US"/>
        </w:rPr>
      </w:pPr>
      <w:r w:rsidRPr="00AC0B1E">
        <w:rPr>
          <w:sz w:val="16"/>
          <w:szCs w:val="16"/>
          <w:lang w:eastAsia="en-US"/>
        </w:rPr>
        <w:t>СП 55.13330.2016 Дома жилые одноквартирные.</w:t>
      </w:r>
    </w:p>
    <w:p w:rsidR="00AC0B1E" w:rsidRPr="00AC0B1E" w:rsidRDefault="00AC0B1E" w:rsidP="00C76A90">
      <w:pPr>
        <w:widowControl w:val="0"/>
        <w:jc w:val="both"/>
        <w:rPr>
          <w:sz w:val="16"/>
          <w:szCs w:val="16"/>
          <w:lang w:eastAsia="en-US"/>
        </w:rPr>
      </w:pPr>
      <w:r w:rsidRPr="00AC0B1E">
        <w:rPr>
          <w:sz w:val="16"/>
          <w:szCs w:val="16"/>
          <w:lang w:eastAsia="en-US"/>
        </w:rPr>
        <w:t>СП 131.13330.2012 Строительная климатология.</w:t>
      </w:r>
    </w:p>
    <w:p w:rsidR="00AC0B1E" w:rsidRPr="00AC0B1E" w:rsidRDefault="00AC0B1E" w:rsidP="00C76A90">
      <w:pPr>
        <w:widowControl w:val="0"/>
        <w:jc w:val="both"/>
        <w:rPr>
          <w:sz w:val="16"/>
          <w:szCs w:val="16"/>
          <w:lang w:eastAsia="en-US"/>
        </w:rPr>
      </w:pPr>
      <w:r w:rsidRPr="00AC0B1E">
        <w:rPr>
          <w:sz w:val="16"/>
          <w:szCs w:val="16"/>
          <w:lang w:eastAsia="en-US"/>
        </w:rPr>
        <w:t>СП 60.13330.2016 Отопление, вентиляция и кондиционирование.</w:t>
      </w:r>
    </w:p>
    <w:p w:rsidR="00AC0B1E" w:rsidRPr="00AC0B1E" w:rsidRDefault="00AC0B1E" w:rsidP="00C76A90">
      <w:pPr>
        <w:widowControl w:val="0"/>
        <w:jc w:val="both"/>
        <w:rPr>
          <w:sz w:val="16"/>
          <w:szCs w:val="16"/>
          <w:lang w:eastAsia="en-US"/>
        </w:rPr>
      </w:pPr>
      <w:r w:rsidRPr="00AC0B1E">
        <w:rPr>
          <w:sz w:val="16"/>
          <w:szCs w:val="16"/>
          <w:lang w:eastAsia="en-US"/>
        </w:rPr>
        <w:t>СП 31.13330.2012 Водоснабжение. Наружные сети и сооружения.</w:t>
      </w:r>
    </w:p>
    <w:p w:rsidR="00AC0B1E" w:rsidRPr="00AC0B1E" w:rsidRDefault="00AC0B1E" w:rsidP="00C76A90">
      <w:pPr>
        <w:widowControl w:val="0"/>
        <w:jc w:val="both"/>
        <w:rPr>
          <w:sz w:val="16"/>
          <w:szCs w:val="16"/>
          <w:lang w:eastAsia="en-US"/>
        </w:rPr>
      </w:pPr>
      <w:r w:rsidRPr="00AC0B1E">
        <w:rPr>
          <w:sz w:val="16"/>
          <w:szCs w:val="16"/>
          <w:lang w:eastAsia="en-US"/>
        </w:rPr>
        <w:t>СП 30.13330.2016 Внутренний водопровод и канализация зданий.</w:t>
      </w:r>
    </w:p>
    <w:p w:rsidR="00AC0B1E" w:rsidRPr="00AC0B1E" w:rsidRDefault="00AC0B1E" w:rsidP="00C76A90">
      <w:pPr>
        <w:widowControl w:val="0"/>
        <w:jc w:val="both"/>
        <w:rPr>
          <w:sz w:val="16"/>
          <w:szCs w:val="16"/>
          <w:lang w:eastAsia="en-US"/>
        </w:rPr>
      </w:pPr>
      <w:r w:rsidRPr="00AC0B1E">
        <w:rPr>
          <w:sz w:val="16"/>
          <w:szCs w:val="16"/>
          <w:lang w:eastAsia="en-US"/>
        </w:rPr>
        <w:t>СП 32.13330.2012 Канализация. Наружные сети и сооружения.</w:t>
      </w:r>
    </w:p>
    <w:p w:rsidR="00AC0B1E" w:rsidRPr="00AC0B1E" w:rsidRDefault="00AC0B1E" w:rsidP="00C76A90">
      <w:pPr>
        <w:widowControl w:val="0"/>
        <w:jc w:val="both"/>
        <w:rPr>
          <w:sz w:val="16"/>
          <w:szCs w:val="16"/>
          <w:lang w:eastAsia="en-US"/>
        </w:rPr>
      </w:pPr>
      <w:r w:rsidRPr="00AC0B1E">
        <w:rPr>
          <w:sz w:val="16"/>
          <w:szCs w:val="16"/>
          <w:lang w:eastAsia="en-US"/>
        </w:rPr>
        <w:t xml:space="preserve">СП 42.13330.2016 Градостроительство. Планировка и застройка </w:t>
      </w:r>
      <w:proofErr w:type="gramStart"/>
      <w:r w:rsidRPr="00AC0B1E">
        <w:rPr>
          <w:sz w:val="16"/>
          <w:szCs w:val="16"/>
          <w:lang w:eastAsia="en-US"/>
        </w:rPr>
        <w:t>городских</w:t>
      </w:r>
      <w:proofErr w:type="gramEnd"/>
      <w:r w:rsidRPr="00AC0B1E">
        <w:rPr>
          <w:sz w:val="16"/>
          <w:szCs w:val="16"/>
          <w:lang w:eastAsia="en-US"/>
        </w:rPr>
        <w:t xml:space="preserve"> и сельских</w:t>
      </w:r>
    </w:p>
    <w:p w:rsidR="00AC0B1E" w:rsidRPr="00AC0B1E" w:rsidRDefault="00AC0B1E" w:rsidP="00C76A90">
      <w:pPr>
        <w:widowControl w:val="0"/>
        <w:jc w:val="both"/>
        <w:rPr>
          <w:sz w:val="16"/>
          <w:szCs w:val="16"/>
          <w:lang w:eastAsia="en-US"/>
        </w:rPr>
      </w:pPr>
      <w:r w:rsidRPr="00AC0B1E">
        <w:rPr>
          <w:sz w:val="16"/>
          <w:szCs w:val="16"/>
          <w:lang w:eastAsia="en-US"/>
        </w:rPr>
        <w:t>поселений.</w:t>
      </w:r>
    </w:p>
    <w:p w:rsidR="00AC0B1E" w:rsidRPr="00AC0B1E" w:rsidRDefault="00AC0B1E" w:rsidP="00C76A90">
      <w:pPr>
        <w:widowControl w:val="0"/>
        <w:jc w:val="both"/>
        <w:rPr>
          <w:sz w:val="16"/>
          <w:szCs w:val="16"/>
          <w:lang w:eastAsia="en-US"/>
        </w:rPr>
      </w:pPr>
      <w:r w:rsidRPr="00AC0B1E">
        <w:rPr>
          <w:sz w:val="16"/>
          <w:szCs w:val="16"/>
          <w:lang w:eastAsia="en-US"/>
        </w:rPr>
        <w:t>СП 30-102-99 Планировка и застройка территорий малоэтажного жилищного строительства.</w:t>
      </w:r>
    </w:p>
    <w:p w:rsidR="00AC0B1E" w:rsidRPr="00AC0B1E" w:rsidRDefault="00AC0B1E" w:rsidP="00C76A90">
      <w:pPr>
        <w:widowControl w:val="0"/>
        <w:jc w:val="both"/>
        <w:rPr>
          <w:sz w:val="16"/>
          <w:szCs w:val="16"/>
          <w:lang w:eastAsia="en-US"/>
        </w:rPr>
      </w:pPr>
      <w:proofErr w:type="spellStart"/>
      <w:r w:rsidRPr="00AC0B1E">
        <w:rPr>
          <w:sz w:val="16"/>
          <w:szCs w:val="16"/>
          <w:lang w:eastAsia="en-US"/>
        </w:rPr>
        <w:t>СНиП</w:t>
      </w:r>
      <w:proofErr w:type="spellEnd"/>
      <w:r w:rsidRPr="00AC0B1E">
        <w:rPr>
          <w:sz w:val="16"/>
          <w:szCs w:val="16"/>
          <w:lang w:eastAsia="en-US"/>
        </w:rPr>
        <w:t xml:space="preserve"> 21-01-97* Пожарная безопасность зданий и сооружений.</w:t>
      </w:r>
    </w:p>
    <w:p w:rsidR="00AC0B1E" w:rsidRPr="00AC0B1E" w:rsidRDefault="00AC0B1E" w:rsidP="00C76A90">
      <w:pPr>
        <w:widowControl w:val="0"/>
        <w:numPr>
          <w:ilvl w:val="0"/>
          <w:numId w:val="54"/>
        </w:numPr>
        <w:tabs>
          <w:tab w:val="left" w:pos="654"/>
        </w:tabs>
        <w:suppressAutoHyphens/>
        <w:jc w:val="both"/>
        <w:rPr>
          <w:sz w:val="16"/>
          <w:szCs w:val="16"/>
          <w:lang w:eastAsia="en-US"/>
        </w:rPr>
      </w:pPr>
      <w:r w:rsidRPr="00AC0B1E">
        <w:rPr>
          <w:sz w:val="16"/>
          <w:szCs w:val="16"/>
          <w:lang w:eastAsia="en-US"/>
        </w:rPr>
        <w:t>НПБ 106-95. Индивидуальные жилые дома. Противопожарные требования.</w:t>
      </w:r>
    </w:p>
    <w:p w:rsidR="00AC0B1E" w:rsidRPr="00AC0B1E" w:rsidRDefault="00AC0B1E" w:rsidP="00C76A90">
      <w:pPr>
        <w:widowControl w:val="0"/>
        <w:numPr>
          <w:ilvl w:val="0"/>
          <w:numId w:val="54"/>
        </w:numPr>
        <w:tabs>
          <w:tab w:val="left" w:pos="654"/>
        </w:tabs>
        <w:suppressAutoHyphens/>
        <w:jc w:val="both"/>
        <w:rPr>
          <w:sz w:val="16"/>
          <w:szCs w:val="16"/>
          <w:lang w:eastAsia="en-US"/>
        </w:rPr>
      </w:pPr>
      <w:r w:rsidRPr="00AC0B1E">
        <w:rPr>
          <w:sz w:val="16"/>
          <w:szCs w:val="16"/>
          <w:lang w:eastAsia="en-US"/>
        </w:rPr>
        <w:t>ППБ 01-93** Правила пожарной безопасности в Российской Федерации.</w:t>
      </w:r>
    </w:p>
    <w:p w:rsidR="00AC0B1E" w:rsidRPr="00AC0B1E" w:rsidRDefault="00AC0B1E" w:rsidP="00C76A90">
      <w:pPr>
        <w:widowControl w:val="0"/>
        <w:numPr>
          <w:ilvl w:val="0"/>
          <w:numId w:val="54"/>
        </w:numPr>
        <w:tabs>
          <w:tab w:val="left" w:pos="652"/>
        </w:tabs>
        <w:suppressAutoHyphens/>
        <w:jc w:val="both"/>
        <w:rPr>
          <w:sz w:val="16"/>
          <w:szCs w:val="16"/>
          <w:lang w:eastAsia="en-US"/>
        </w:rPr>
      </w:pPr>
      <w:proofErr w:type="spellStart"/>
      <w:r w:rsidRPr="00AC0B1E">
        <w:rPr>
          <w:sz w:val="16"/>
          <w:szCs w:val="16"/>
          <w:lang w:eastAsia="en-US"/>
        </w:rPr>
        <w:t>СанПиНы</w:t>
      </w:r>
      <w:proofErr w:type="spellEnd"/>
      <w:r w:rsidRPr="00AC0B1E">
        <w:rPr>
          <w:sz w:val="16"/>
          <w:szCs w:val="16"/>
          <w:lang w:eastAsia="en-US"/>
        </w:rPr>
        <w:t>:</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2.1.6.1032-01. Гигиенические требования к обеспечению качества атмосферного воздуха населенных мест</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2.1.4.1175-02. Требования к качеству воды нецентрализованного водоснабжения, санитарная охрана источников</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2.1.4.1074-01. Питьевая вода. Гигиенические требования к качеству воды централизованных систем питьевого водоснабжения. Контроль качества 2.2.1/2.1.1.1200-03 Санитарно-защитные зоны и санитарная классификация предприятий, сооружений и иных объектов</w:t>
      </w:r>
    </w:p>
    <w:p w:rsidR="00AC0B1E" w:rsidRPr="00AC0B1E" w:rsidRDefault="00AC0B1E" w:rsidP="00C76A90">
      <w:pPr>
        <w:widowControl w:val="0"/>
        <w:numPr>
          <w:ilvl w:val="0"/>
          <w:numId w:val="54"/>
        </w:numPr>
        <w:tabs>
          <w:tab w:val="left" w:pos="652"/>
        </w:tabs>
        <w:suppressAutoHyphens/>
        <w:jc w:val="both"/>
        <w:rPr>
          <w:sz w:val="16"/>
          <w:szCs w:val="16"/>
          <w:lang w:eastAsia="en-US"/>
        </w:rPr>
      </w:pPr>
      <w:r w:rsidRPr="00AC0B1E">
        <w:rPr>
          <w:sz w:val="16"/>
          <w:szCs w:val="16"/>
          <w:lang w:eastAsia="en-US"/>
        </w:rPr>
        <w:t>ГОСТ 17.4.3.03-85 Охрана природы. Почвы. Требования к охране плодородного слоя почвы при производстве земляных работ.</w:t>
      </w:r>
    </w:p>
    <w:p w:rsidR="00AC0B1E" w:rsidRPr="00AC0B1E" w:rsidRDefault="00AC0B1E" w:rsidP="00C76A90">
      <w:pPr>
        <w:widowControl w:val="0"/>
        <w:numPr>
          <w:ilvl w:val="0"/>
          <w:numId w:val="54"/>
        </w:numPr>
        <w:tabs>
          <w:tab w:val="left" w:pos="750"/>
        </w:tabs>
        <w:suppressAutoHyphens/>
        <w:jc w:val="both"/>
        <w:rPr>
          <w:sz w:val="16"/>
          <w:szCs w:val="16"/>
          <w:lang w:eastAsia="en-US"/>
        </w:rPr>
      </w:pPr>
      <w:r w:rsidRPr="00AC0B1E">
        <w:rPr>
          <w:sz w:val="16"/>
          <w:szCs w:val="16"/>
          <w:lang w:eastAsia="en-US"/>
        </w:rPr>
        <w:t>ФЗ</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 xml:space="preserve">№ 7 от 10 января 2002 г. Об охране окружающей природной среды </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 xml:space="preserve">№ 174 от 23 ноября 1995 г. Об экологической экспертизе </w:t>
      </w:r>
    </w:p>
    <w:p w:rsidR="00AC0B1E" w:rsidRPr="00AC0B1E" w:rsidRDefault="00AC0B1E" w:rsidP="00C76A90">
      <w:pPr>
        <w:widowControl w:val="0"/>
        <w:numPr>
          <w:ilvl w:val="1"/>
          <w:numId w:val="54"/>
        </w:numPr>
        <w:suppressAutoHyphens/>
        <w:jc w:val="both"/>
        <w:rPr>
          <w:sz w:val="16"/>
          <w:szCs w:val="16"/>
          <w:lang w:eastAsia="en-US"/>
        </w:rPr>
      </w:pPr>
      <w:r w:rsidRPr="00AC0B1E">
        <w:rPr>
          <w:sz w:val="16"/>
          <w:szCs w:val="16"/>
          <w:lang w:eastAsia="en-US"/>
        </w:rPr>
        <w:t xml:space="preserve">№ 89 от 24.06.98 г. Об отходах производства и потребления </w:t>
      </w:r>
    </w:p>
    <w:p w:rsidR="00AC0B1E" w:rsidRDefault="00AC0B1E" w:rsidP="00C76A90">
      <w:pPr>
        <w:jc w:val="both"/>
        <w:rPr>
          <w:sz w:val="16"/>
          <w:szCs w:val="16"/>
        </w:rPr>
      </w:pPr>
      <w:r w:rsidRPr="00AC0B1E">
        <w:rPr>
          <w:sz w:val="16"/>
          <w:szCs w:val="16"/>
          <w:lang w:eastAsia="ar-SA"/>
        </w:rPr>
        <w:t>№ 96 от 4 мая 1999 г. Об охране атмосферного воздуха</w:t>
      </w:r>
    </w:p>
    <w:p w:rsidR="00AC0B1E" w:rsidRDefault="00AC0B1E" w:rsidP="00C76A90">
      <w:pPr>
        <w:jc w:val="both"/>
        <w:rPr>
          <w:sz w:val="16"/>
          <w:szCs w:val="16"/>
        </w:rPr>
      </w:pPr>
    </w:p>
    <w:p w:rsidR="00AC0B1E" w:rsidRDefault="00AC0B1E" w:rsidP="00C76A90">
      <w:pPr>
        <w:suppressAutoHyphens/>
        <w:rPr>
          <w:sz w:val="16"/>
          <w:szCs w:val="16"/>
          <w:lang w:eastAsia="ar-SA"/>
        </w:rPr>
      </w:pPr>
      <w:r w:rsidRPr="00AC0B1E">
        <w:rPr>
          <w:sz w:val="16"/>
          <w:szCs w:val="16"/>
          <w:lang w:eastAsia="ar-SA"/>
        </w:rPr>
        <w:t xml:space="preserve">1. </w:t>
      </w:r>
      <w:proofErr w:type="gramStart"/>
      <w:r w:rsidRPr="00AC0B1E">
        <w:rPr>
          <w:sz w:val="16"/>
          <w:szCs w:val="16"/>
          <w:lang w:eastAsia="ar-SA"/>
        </w:rPr>
        <w:t>Общие сведение о проектируемой территории</w:t>
      </w:r>
      <w:proofErr w:type="gramEnd"/>
    </w:p>
    <w:p w:rsidR="00AC0B1E" w:rsidRPr="00AC0B1E" w:rsidRDefault="00AC0B1E" w:rsidP="00C76A90">
      <w:pPr>
        <w:suppressAutoHyphens/>
        <w:rPr>
          <w:sz w:val="16"/>
          <w:szCs w:val="16"/>
          <w:lang w:eastAsia="ar-SA"/>
        </w:rPr>
      </w:pPr>
      <w:r w:rsidRPr="00AC0B1E">
        <w:rPr>
          <w:sz w:val="16"/>
          <w:szCs w:val="16"/>
          <w:lang w:eastAsia="ar-SA"/>
        </w:rPr>
        <w:t xml:space="preserve">1.1. Сводные технико-экономические показатели </w:t>
      </w:r>
    </w:p>
    <w:p w:rsidR="00AC0B1E" w:rsidRDefault="00AC0B1E" w:rsidP="00C76A90">
      <w:pPr>
        <w:suppressAutoHyphens/>
        <w:jc w:val="right"/>
        <w:rPr>
          <w:sz w:val="16"/>
          <w:szCs w:val="16"/>
          <w:lang w:eastAsia="ar-SA"/>
        </w:rPr>
      </w:pPr>
    </w:p>
    <w:p w:rsidR="00AC0B1E" w:rsidRDefault="00AC0B1E" w:rsidP="00C76A90">
      <w:pPr>
        <w:suppressAutoHyphens/>
        <w:jc w:val="right"/>
        <w:rPr>
          <w:sz w:val="16"/>
          <w:szCs w:val="16"/>
          <w:lang w:eastAsia="ar-SA"/>
        </w:rPr>
      </w:pPr>
      <w:r w:rsidRPr="00AC0B1E">
        <w:rPr>
          <w:sz w:val="16"/>
          <w:szCs w:val="16"/>
          <w:lang w:eastAsia="ar-SA"/>
        </w:rPr>
        <w:t xml:space="preserve">Таблица </w:t>
      </w:r>
      <w:r>
        <w:rPr>
          <w:sz w:val="16"/>
          <w:szCs w:val="16"/>
          <w:lang w:eastAsia="ar-SA"/>
        </w:rPr>
        <w:t>№</w:t>
      </w:r>
      <w:r w:rsidRPr="00AC0B1E">
        <w:rPr>
          <w:sz w:val="16"/>
          <w:szCs w:val="16"/>
          <w:lang w:eastAsia="ar-SA"/>
        </w:rPr>
        <w:t xml:space="preserve">1.1.1 </w:t>
      </w:r>
    </w:p>
    <w:p w:rsidR="00AC0B1E" w:rsidRPr="00AC0B1E" w:rsidRDefault="00AC0B1E" w:rsidP="00C76A90">
      <w:pPr>
        <w:pBdr>
          <w:top w:val="single" w:sz="4" w:space="1" w:color="auto"/>
          <w:left w:val="single" w:sz="4" w:space="4" w:color="auto"/>
          <w:bottom w:val="single" w:sz="4" w:space="1" w:color="auto"/>
          <w:right w:val="single" w:sz="4" w:space="4" w:color="auto"/>
        </w:pBdr>
        <w:suppressAutoHyphens/>
        <w:jc w:val="center"/>
        <w:rPr>
          <w:sz w:val="12"/>
          <w:szCs w:val="12"/>
          <w:lang w:eastAsia="ar-SA"/>
        </w:rPr>
      </w:pPr>
      <w:r w:rsidRPr="00AC0B1E">
        <w:rPr>
          <w:sz w:val="12"/>
          <w:szCs w:val="12"/>
          <w:lang w:eastAsia="ar-SA"/>
        </w:rPr>
        <w:t>Перечень технико-экономических показателей для микрорайона</w:t>
      </w:r>
    </w:p>
    <w:tbl>
      <w:tblPr>
        <w:tblStyle w:val="afffffffffa"/>
        <w:tblW w:w="5000" w:type="pct"/>
        <w:tblLayout w:type="fixed"/>
        <w:tblCellMar>
          <w:left w:w="28" w:type="dxa"/>
          <w:right w:w="28" w:type="dxa"/>
        </w:tblCellMar>
        <w:tblLook w:val="04A0"/>
      </w:tblPr>
      <w:tblGrid>
        <w:gridCol w:w="537"/>
        <w:gridCol w:w="1432"/>
        <w:gridCol w:w="2697"/>
      </w:tblGrid>
      <w:tr w:rsidR="00AC0B1E" w:rsidRPr="00AC0B1E" w:rsidTr="00AC0B1E">
        <w:tc>
          <w:tcPr>
            <w:tcW w:w="537" w:type="dxa"/>
            <w:vAlign w:val="center"/>
          </w:tcPr>
          <w:p w:rsidR="00AC0B1E" w:rsidRPr="00AC0B1E" w:rsidRDefault="00AC0B1E" w:rsidP="00C76A90">
            <w:pPr>
              <w:suppressAutoHyphens/>
              <w:rPr>
                <w:sz w:val="12"/>
                <w:szCs w:val="12"/>
                <w:lang w:eastAsia="ar-SA"/>
              </w:rPr>
            </w:pPr>
            <w:bookmarkStart w:id="5" w:name="bookmark9"/>
            <w:r w:rsidRPr="00AC0B1E">
              <w:rPr>
                <w:sz w:val="12"/>
                <w:szCs w:val="12"/>
                <w:lang w:eastAsia="ar-SA"/>
              </w:rPr>
              <w:t>№</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Наименование</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Параметры, реквизиты и т.п.</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Наименование объекта</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Квартал индивидуальной жилой застройки</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2.</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Местоположение</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Воронежская область, р-н Павловский, Павловский кадастровый район</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3.</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 xml:space="preserve">Наименование и адрес </w:t>
            </w:r>
            <w:proofErr w:type="spellStart"/>
            <w:r w:rsidRPr="00AC0B1E">
              <w:rPr>
                <w:sz w:val="12"/>
                <w:szCs w:val="12"/>
                <w:lang w:eastAsia="ar-SA"/>
              </w:rPr>
              <w:t>генпроектировщика</w:t>
            </w:r>
            <w:proofErr w:type="spellEnd"/>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ООО "ГЕОПУНКТ", Саратовская область, г</w:t>
            </w:r>
            <w:proofErr w:type="gramStart"/>
            <w:r w:rsidRPr="00AC0B1E">
              <w:rPr>
                <w:sz w:val="12"/>
                <w:szCs w:val="12"/>
                <w:lang w:eastAsia="ar-SA"/>
              </w:rPr>
              <w:t>.С</w:t>
            </w:r>
            <w:proofErr w:type="gramEnd"/>
            <w:r w:rsidRPr="00AC0B1E">
              <w:rPr>
                <w:sz w:val="12"/>
                <w:szCs w:val="12"/>
                <w:lang w:eastAsia="ar-SA"/>
              </w:rPr>
              <w:t xml:space="preserve">аратов, ул. </w:t>
            </w:r>
            <w:proofErr w:type="spellStart"/>
            <w:r w:rsidRPr="00AC0B1E">
              <w:rPr>
                <w:sz w:val="12"/>
                <w:szCs w:val="12"/>
                <w:lang w:eastAsia="ar-SA"/>
              </w:rPr>
              <w:t>Кутякова</w:t>
            </w:r>
            <w:proofErr w:type="spellEnd"/>
            <w:r w:rsidRPr="00AC0B1E">
              <w:rPr>
                <w:sz w:val="12"/>
                <w:szCs w:val="12"/>
                <w:lang w:eastAsia="ar-SA"/>
              </w:rPr>
              <w:t>, д.9, офис 30, тел. 8 (8452) 377-617</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4.</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Заказчик</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Администрация городского поселения - город Павловск Павловского муниципального района Воронежской области</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5.</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Общая площадь территории</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50,0 Га</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6.</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Количество участков под ИЖС</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274 шт.</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7.</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Площадь участков под ИЖЗ</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27,0998 Га</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8.</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Этажность застройки</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1-2</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9.</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Протяженность дорог и проездов</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4845 п.</w:t>
            </w:r>
            <w:proofErr w:type="gramStart"/>
            <w:r w:rsidRPr="00AC0B1E">
              <w:rPr>
                <w:sz w:val="12"/>
                <w:szCs w:val="12"/>
                <w:lang w:eastAsia="ar-SA"/>
              </w:rPr>
              <w:t>м</w:t>
            </w:r>
            <w:proofErr w:type="gramEnd"/>
            <w:r w:rsidRPr="00AC0B1E">
              <w:rPr>
                <w:sz w:val="12"/>
                <w:szCs w:val="12"/>
                <w:lang w:eastAsia="ar-SA"/>
              </w:rPr>
              <w:t>.</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10.</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Площадь дорог и проездов</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7,3125 Га</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11.</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Коэффициент использования территории</w:t>
            </w:r>
          </w:p>
        </w:tc>
        <w:tc>
          <w:tcPr>
            <w:tcW w:w="2697" w:type="dxa"/>
            <w:vAlign w:val="center"/>
          </w:tcPr>
          <w:p w:rsidR="00AC0B1E" w:rsidRPr="00AC0B1E" w:rsidRDefault="00AC0B1E" w:rsidP="00C76A90">
            <w:pPr>
              <w:suppressAutoHyphens/>
              <w:rPr>
                <w:sz w:val="12"/>
                <w:szCs w:val="12"/>
                <w:lang w:eastAsia="ar-SA"/>
              </w:rPr>
            </w:pPr>
            <w:r w:rsidRPr="00AC0B1E">
              <w:rPr>
                <w:sz w:val="12"/>
                <w:szCs w:val="12"/>
                <w:lang w:eastAsia="ar-SA"/>
              </w:rPr>
              <w:t>54,2 %</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12.</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Водоснабжение</w:t>
            </w:r>
          </w:p>
        </w:tc>
        <w:tc>
          <w:tcPr>
            <w:tcW w:w="2697" w:type="dxa"/>
            <w:vAlign w:val="center"/>
          </w:tcPr>
          <w:p w:rsidR="00AC0B1E" w:rsidRPr="00AC0B1E" w:rsidRDefault="00AC0B1E" w:rsidP="00C76A90">
            <w:pPr>
              <w:suppressAutoHyphens/>
              <w:rPr>
                <w:sz w:val="12"/>
                <w:szCs w:val="12"/>
                <w:lang w:eastAsia="ar-SA"/>
              </w:rPr>
            </w:pPr>
            <w:proofErr w:type="spellStart"/>
            <w:r w:rsidRPr="00AC0B1E">
              <w:rPr>
                <w:sz w:val="12"/>
                <w:szCs w:val="12"/>
                <w:lang w:eastAsia="ar-SA"/>
              </w:rPr>
              <w:t>Централизованое</w:t>
            </w:r>
            <w:proofErr w:type="spellEnd"/>
            <w:r w:rsidRPr="00AC0B1E">
              <w:rPr>
                <w:sz w:val="12"/>
                <w:szCs w:val="12"/>
                <w:lang w:eastAsia="ar-SA"/>
              </w:rPr>
              <w:t>, от существующих городских сетей</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13.</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Водоотведение</w:t>
            </w:r>
          </w:p>
        </w:tc>
        <w:tc>
          <w:tcPr>
            <w:tcW w:w="2697" w:type="dxa"/>
            <w:vAlign w:val="center"/>
          </w:tcPr>
          <w:p w:rsidR="00AC0B1E" w:rsidRPr="00AC0B1E" w:rsidRDefault="00AC0B1E" w:rsidP="00C76A90">
            <w:pPr>
              <w:suppressAutoHyphens/>
              <w:rPr>
                <w:sz w:val="12"/>
                <w:szCs w:val="12"/>
                <w:lang w:eastAsia="ar-SA"/>
              </w:rPr>
            </w:pPr>
            <w:proofErr w:type="spellStart"/>
            <w:r w:rsidRPr="00AC0B1E">
              <w:rPr>
                <w:sz w:val="12"/>
                <w:szCs w:val="12"/>
                <w:lang w:eastAsia="ar-SA"/>
              </w:rPr>
              <w:t>Централизованое</w:t>
            </w:r>
            <w:proofErr w:type="spellEnd"/>
            <w:r w:rsidRPr="00AC0B1E">
              <w:rPr>
                <w:sz w:val="12"/>
                <w:szCs w:val="12"/>
                <w:lang w:eastAsia="ar-SA"/>
              </w:rPr>
              <w:t>, от существующих городских сетей</w:t>
            </w:r>
          </w:p>
        </w:tc>
      </w:tr>
      <w:tr w:rsidR="00AC0B1E" w:rsidRPr="00AC0B1E" w:rsidTr="00AC0B1E">
        <w:tc>
          <w:tcPr>
            <w:tcW w:w="537" w:type="dxa"/>
            <w:vAlign w:val="center"/>
          </w:tcPr>
          <w:p w:rsidR="00AC0B1E" w:rsidRPr="00AC0B1E" w:rsidRDefault="00AC0B1E" w:rsidP="00C76A90">
            <w:pPr>
              <w:suppressAutoHyphens/>
              <w:rPr>
                <w:sz w:val="12"/>
                <w:szCs w:val="12"/>
                <w:lang w:eastAsia="ar-SA"/>
              </w:rPr>
            </w:pPr>
            <w:r w:rsidRPr="00AC0B1E">
              <w:rPr>
                <w:sz w:val="12"/>
                <w:szCs w:val="12"/>
                <w:lang w:eastAsia="ar-SA"/>
              </w:rPr>
              <w:t>14.</w:t>
            </w:r>
          </w:p>
        </w:tc>
        <w:tc>
          <w:tcPr>
            <w:tcW w:w="1432" w:type="dxa"/>
            <w:vAlign w:val="center"/>
          </w:tcPr>
          <w:p w:rsidR="00AC0B1E" w:rsidRPr="00AC0B1E" w:rsidRDefault="00AC0B1E" w:rsidP="00C76A90">
            <w:pPr>
              <w:suppressAutoHyphens/>
              <w:rPr>
                <w:sz w:val="12"/>
                <w:szCs w:val="12"/>
                <w:lang w:eastAsia="ar-SA"/>
              </w:rPr>
            </w:pPr>
            <w:r w:rsidRPr="00AC0B1E">
              <w:rPr>
                <w:sz w:val="12"/>
                <w:szCs w:val="12"/>
                <w:lang w:eastAsia="ar-SA"/>
              </w:rPr>
              <w:t>Электроснабжение</w:t>
            </w:r>
          </w:p>
        </w:tc>
        <w:tc>
          <w:tcPr>
            <w:tcW w:w="2697" w:type="dxa"/>
            <w:vAlign w:val="center"/>
          </w:tcPr>
          <w:p w:rsidR="00AC0B1E" w:rsidRPr="00AC0B1E" w:rsidRDefault="00AC0B1E" w:rsidP="00C76A90">
            <w:pPr>
              <w:suppressAutoHyphens/>
              <w:rPr>
                <w:sz w:val="12"/>
                <w:szCs w:val="12"/>
                <w:lang w:eastAsia="ar-SA"/>
              </w:rPr>
            </w:pPr>
            <w:proofErr w:type="spellStart"/>
            <w:r w:rsidRPr="00AC0B1E">
              <w:rPr>
                <w:sz w:val="12"/>
                <w:szCs w:val="12"/>
                <w:lang w:eastAsia="ar-SA"/>
              </w:rPr>
              <w:t>Централизованое</w:t>
            </w:r>
            <w:proofErr w:type="spellEnd"/>
            <w:r w:rsidRPr="00AC0B1E">
              <w:rPr>
                <w:sz w:val="12"/>
                <w:szCs w:val="12"/>
                <w:lang w:eastAsia="ar-SA"/>
              </w:rPr>
              <w:t>, от существующих городских сетей</w:t>
            </w:r>
          </w:p>
        </w:tc>
      </w:tr>
      <w:tr w:rsidR="00AC0B1E" w:rsidRPr="00AC0B1E" w:rsidTr="00AC0B1E">
        <w:tc>
          <w:tcPr>
            <w:tcW w:w="537" w:type="dxa"/>
            <w:tcBorders>
              <w:bottom w:val="single" w:sz="4" w:space="0" w:color="4F81BD" w:themeColor="accent1"/>
            </w:tcBorders>
            <w:vAlign w:val="center"/>
          </w:tcPr>
          <w:p w:rsidR="00AC0B1E" w:rsidRPr="00AC0B1E" w:rsidRDefault="00AC0B1E" w:rsidP="00C76A90">
            <w:pPr>
              <w:suppressAutoHyphens/>
              <w:rPr>
                <w:sz w:val="12"/>
                <w:szCs w:val="12"/>
                <w:lang w:eastAsia="ar-SA"/>
              </w:rPr>
            </w:pPr>
            <w:r w:rsidRPr="00AC0B1E">
              <w:rPr>
                <w:sz w:val="12"/>
                <w:szCs w:val="12"/>
                <w:lang w:eastAsia="ar-SA"/>
              </w:rPr>
              <w:t>15.</w:t>
            </w:r>
          </w:p>
        </w:tc>
        <w:tc>
          <w:tcPr>
            <w:tcW w:w="1432" w:type="dxa"/>
            <w:tcBorders>
              <w:bottom w:val="single" w:sz="4" w:space="0" w:color="4F81BD" w:themeColor="accent1"/>
            </w:tcBorders>
            <w:vAlign w:val="center"/>
          </w:tcPr>
          <w:p w:rsidR="00AC0B1E" w:rsidRPr="00AC0B1E" w:rsidRDefault="00AC0B1E" w:rsidP="00C76A90">
            <w:pPr>
              <w:suppressAutoHyphens/>
              <w:rPr>
                <w:sz w:val="12"/>
                <w:szCs w:val="12"/>
                <w:lang w:eastAsia="ar-SA"/>
              </w:rPr>
            </w:pPr>
            <w:r w:rsidRPr="00AC0B1E">
              <w:rPr>
                <w:sz w:val="12"/>
                <w:szCs w:val="12"/>
                <w:lang w:eastAsia="ar-SA"/>
              </w:rPr>
              <w:t>Газоснабжение</w:t>
            </w:r>
          </w:p>
        </w:tc>
        <w:tc>
          <w:tcPr>
            <w:tcW w:w="2697" w:type="dxa"/>
            <w:tcBorders>
              <w:bottom w:val="single" w:sz="4" w:space="0" w:color="4F81BD" w:themeColor="accent1"/>
            </w:tcBorders>
            <w:vAlign w:val="center"/>
          </w:tcPr>
          <w:p w:rsidR="00AC0B1E" w:rsidRPr="00AC0B1E" w:rsidRDefault="00AC0B1E" w:rsidP="00C76A90">
            <w:pPr>
              <w:suppressAutoHyphens/>
              <w:rPr>
                <w:sz w:val="12"/>
                <w:szCs w:val="12"/>
                <w:lang w:eastAsia="ar-SA"/>
              </w:rPr>
            </w:pPr>
            <w:proofErr w:type="spellStart"/>
            <w:r w:rsidRPr="00AC0B1E">
              <w:rPr>
                <w:sz w:val="12"/>
                <w:szCs w:val="12"/>
                <w:lang w:eastAsia="ar-SA"/>
              </w:rPr>
              <w:t>Централизованое</w:t>
            </w:r>
            <w:proofErr w:type="spellEnd"/>
            <w:r w:rsidRPr="00AC0B1E">
              <w:rPr>
                <w:sz w:val="12"/>
                <w:szCs w:val="12"/>
                <w:lang w:eastAsia="ar-SA"/>
              </w:rPr>
              <w:t>, от существующих городских сетей</w:t>
            </w:r>
          </w:p>
        </w:tc>
      </w:tr>
      <w:tr w:rsidR="00AC0B1E" w:rsidRPr="00AC0B1E" w:rsidTr="00AC0B1E">
        <w:tc>
          <w:tcPr>
            <w:tcW w:w="537" w:type="dxa"/>
            <w:tcBorders>
              <w:bottom w:val="single" w:sz="4" w:space="0" w:color="auto"/>
            </w:tcBorders>
            <w:vAlign w:val="center"/>
          </w:tcPr>
          <w:p w:rsidR="00AC0B1E" w:rsidRPr="00AC0B1E" w:rsidRDefault="00AC0B1E" w:rsidP="00C76A90">
            <w:pPr>
              <w:suppressAutoHyphens/>
              <w:rPr>
                <w:sz w:val="12"/>
                <w:szCs w:val="12"/>
                <w:lang w:eastAsia="ar-SA"/>
              </w:rPr>
            </w:pPr>
            <w:r w:rsidRPr="00AC0B1E">
              <w:rPr>
                <w:sz w:val="12"/>
                <w:szCs w:val="12"/>
                <w:lang w:eastAsia="ar-SA"/>
              </w:rPr>
              <w:t>16.</w:t>
            </w:r>
          </w:p>
        </w:tc>
        <w:tc>
          <w:tcPr>
            <w:tcW w:w="1432" w:type="dxa"/>
            <w:tcBorders>
              <w:bottom w:val="single" w:sz="4" w:space="0" w:color="auto"/>
            </w:tcBorders>
            <w:vAlign w:val="center"/>
          </w:tcPr>
          <w:p w:rsidR="00AC0B1E" w:rsidRPr="00AC0B1E" w:rsidRDefault="00AC0B1E" w:rsidP="00C76A90">
            <w:pPr>
              <w:suppressAutoHyphens/>
              <w:rPr>
                <w:sz w:val="12"/>
                <w:szCs w:val="12"/>
                <w:lang w:eastAsia="ar-SA"/>
              </w:rPr>
            </w:pPr>
            <w:r w:rsidRPr="00AC0B1E">
              <w:rPr>
                <w:sz w:val="12"/>
                <w:szCs w:val="12"/>
                <w:lang w:eastAsia="ar-SA"/>
              </w:rPr>
              <w:t>Отопление</w:t>
            </w:r>
          </w:p>
        </w:tc>
        <w:tc>
          <w:tcPr>
            <w:tcW w:w="2697" w:type="dxa"/>
            <w:tcBorders>
              <w:bottom w:val="single" w:sz="4" w:space="0" w:color="auto"/>
            </w:tcBorders>
            <w:vAlign w:val="center"/>
          </w:tcPr>
          <w:p w:rsidR="00AC0B1E" w:rsidRPr="00AC0B1E" w:rsidRDefault="00AC0B1E" w:rsidP="00C76A90">
            <w:pPr>
              <w:suppressAutoHyphens/>
              <w:rPr>
                <w:sz w:val="12"/>
                <w:szCs w:val="12"/>
                <w:lang w:eastAsia="ar-SA"/>
              </w:rPr>
            </w:pPr>
            <w:r w:rsidRPr="00AC0B1E">
              <w:rPr>
                <w:sz w:val="12"/>
                <w:szCs w:val="12"/>
                <w:lang w:eastAsia="ar-SA"/>
              </w:rPr>
              <w:t>Индивидуальное газовое</w:t>
            </w:r>
          </w:p>
        </w:tc>
      </w:tr>
    </w:tbl>
    <w:bookmarkEnd w:id="5"/>
    <w:p w:rsidR="00AE08B2" w:rsidRPr="00FB2F0B" w:rsidRDefault="00AE08B2" w:rsidP="00C76A90">
      <w:pPr>
        <w:jc w:val="center"/>
        <w:rPr>
          <w:sz w:val="16"/>
          <w:szCs w:val="16"/>
        </w:rPr>
      </w:pPr>
      <w:r w:rsidRPr="00FB2F0B">
        <w:rPr>
          <w:sz w:val="16"/>
          <w:szCs w:val="16"/>
        </w:rPr>
        <w:t>1.2. Краткая характеристика района строительства</w:t>
      </w:r>
    </w:p>
    <w:p w:rsidR="00AE08B2" w:rsidRPr="00FB2F0B" w:rsidRDefault="00AE08B2" w:rsidP="00C76A90">
      <w:pPr>
        <w:pStyle w:val="2e"/>
        <w:shd w:val="clear" w:color="auto" w:fill="auto"/>
        <w:spacing w:after="0" w:line="240" w:lineRule="auto"/>
        <w:jc w:val="both"/>
        <w:rPr>
          <w:rFonts w:ascii="Times New Roman" w:hAnsi="Times New Roman"/>
          <w:b w:val="0"/>
          <w:color w:val="FF0000"/>
          <w:sz w:val="16"/>
          <w:szCs w:val="16"/>
        </w:rPr>
      </w:pPr>
      <w:bookmarkStart w:id="6" w:name="bookmark11"/>
      <w:r w:rsidRPr="00FB2F0B">
        <w:rPr>
          <w:rFonts w:ascii="Times New Roman" w:hAnsi="Times New Roman"/>
          <w:b w:val="0"/>
          <w:sz w:val="16"/>
          <w:szCs w:val="16"/>
        </w:rPr>
        <w:t>Проектируемая территория поселка общей площадью 50,0 Га, земельный участок с кадастровым номером: 36:20:6200001:3343, для организации комплексной жилой застройки по адресу: Воронежская область, р-н Павловский, Павловский кадастровый район</w:t>
      </w:r>
      <w:bookmarkEnd w:id="6"/>
      <w:r w:rsidRPr="00FB2F0B">
        <w:rPr>
          <w:rFonts w:ascii="Times New Roman" w:hAnsi="Times New Roman"/>
          <w:b w:val="0"/>
          <w:sz w:val="16"/>
          <w:szCs w:val="16"/>
        </w:rPr>
        <w:t>.</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Участок расположен в юго-восточной части </w:t>
      </w:r>
      <w:proofErr w:type="gramStart"/>
      <w:r w:rsidRPr="00FB2F0B">
        <w:rPr>
          <w:rFonts w:ascii="Times New Roman" w:hAnsi="Times New Roman"/>
          <w:b w:val="0"/>
          <w:sz w:val="16"/>
          <w:szCs w:val="16"/>
        </w:rPr>
        <w:t>г</w:t>
      </w:r>
      <w:proofErr w:type="gramEnd"/>
      <w:r w:rsidRPr="00FB2F0B">
        <w:rPr>
          <w:rFonts w:ascii="Times New Roman" w:hAnsi="Times New Roman"/>
          <w:b w:val="0"/>
          <w:sz w:val="16"/>
          <w:szCs w:val="16"/>
        </w:rPr>
        <w:t>. Павловска.</w:t>
      </w:r>
    </w:p>
    <w:p w:rsidR="00AE08B2" w:rsidRPr="00FB2F0B" w:rsidRDefault="00AE08B2" w:rsidP="00C76A90">
      <w:pPr>
        <w:jc w:val="right"/>
        <w:rPr>
          <w:bCs/>
          <w:sz w:val="16"/>
          <w:szCs w:val="16"/>
        </w:rPr>
      </w:pPr>
    </w:p>
    <w:p w:rsidR="00AE08B2" w:rsidRDefault="00AE08B2" w:rsidP="00C76A90">
      <w:pPr>
        <w:jc w:val="right"/>
        <w:rPr>
          <w:bCs/>
          <w:sz w:val="16"/>
          <w:szCs w:val="16"/>
        </w:rPr>
      </w:pPr>
      <w:r w:rsidRPr="00FB2F0B">
        <w:rPr>
          <w:bCs/>
          <w:sz w:val="16"/>
          <w:szCs w:val="16"/>
        </w:rPr>
        <w:t xml:space="preserve">Таблица </w:t>
      </w:r>
      <w:r>
        <w:rPr>
          <w:bCs/>
          <w:sz w:val="16"/>
          <w:szCs w:val="16"/>
        </w:rPr>
        <w:t>№</w:t>
      </w:r>
      <w:r w:rsidRPr="00FB2F0B">
        <w:rPr>
          <w:bCs/>
          <w:sz w:val="16"/>
          <w:szCs w:val="16"/>
        </w:rPr>
        <w:t>1.2.1.</w:t>
      </w:r>
    </w:p>
    <w:p w:rsidR="00AE08B2" w:rsidRPr="00AE08B2" w:rsidRDefault="00AE08B2" w:rsidP="00C76A90">
      <w:pPr>
        <w:pBdr>
          <w:top w:val="single" w:sz="4" w:space="1" w:color="auto"/>
          <w:left w:val="single" w:sz="4" w:space="4" w:color="auto"/>
          <w:bottom w:val="single" w:sz="4" w:space="1" w:color="auto"/>
          <w:right w:val="single" w:sz="4" w:space="4" w:color="auto"/>
        </w:pBdr>
        <w:jc w:val="center"/>
        <w:rPr>
          <w:bCs/>
          <w:sz w:val="12"/>
          <w:szCs w:val="12"/>
        </w:rPr>
      </w:pPr>
      <w:proofErr w:type="spellStart"/>
      <w:r w:rsidRPr="00AE08B2">
        <w:rPr>
          <w:bCs/>
          <w:sz w:val="12"/>
          <w:szCs w:val="12"/>
        </w:rPr>
        <w:t>Смежества</w:t>
      </w:r>
      <w:proofErr w:type="spellEnd"/>
    </w:p>
    <w:tbl>
      <w:tblPr>
        <w:tblStyle w:val="afffffffffa"/>
        <w:tblW w:w="5000" w:type="pct"/>
        <w:tblLayout w:type="fixed"/>
        <w:tblCellMar>
          <w:left w:w="28" w:type="dxa"/>
          <w:right w:w="28" w:type="dxa"/>
        </w:tblCellMar>
        <w:tblLook w:val="04A0"/>
      </w:tblPr>
      <w:tblGrid>
        <w:gridCol w:w="1058"/>
        <w:gridCol w:w="3608"/>
      </w:tblGrid>
      <w:tr w:rsidR="00AE08B2" w:rsidRPr="00AE08B2" w:rsidTr="00AE08B2">
        <w:tc>
          <w:tcPr>
            <w:tcW w:w="105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rPr>
            </w:pPr>
            <w:r w:rsidRPr="00AE08B2">
              <w:rPr>
                <w:rFonts w:ascii="Times New Roman" w:hAnsi="Times New Roman"/>
                <w:b w:val="0"/>
                <w:sz w:val="12"/>
                <w:szCs w:val="12"/>
              </w:rPr>
              <w:t>Север</w:t>
            </w:r>
          </w:p>
        </w:tc>
        <w:tc>
          <w:tcPr>
            <w:tcW w:w="360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lang w:bidi="ru-RU"/>
              </w:rPr>
            </w:pPr>
            <w:r w:rsidRPr="00AE08B2">
              <w:rPr>
                <w:rFonts w:ascii="Times New Roman" w:hAnsi="Times New Roman"/>
                <w:b w:val="0"/>
                <w:sz w:val="12"/>
                <w:szCs w:val="12"/>
                <w:lang w:bidi="ru-RU"/>
              </w:rPr>
              <w:t>г. Павловск</w:t>
            </w:r>
          </w:p>
        </w:tc>
      </w:tr>
      <w:tr w:rsidR="00AE08B2" w:rsidRPr="00AE08B2" w:rsidTr="00AE08B2">
        <w:tc>
          <w:tcPr>
            <w:tcW w:w="105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rPr>
            </w:pPr>
            <w:r w:rsidRPr="00AE08B2">
              <w:rPr>
                <w:rFonts w:ascii="Times New Roman" w:hAnsi="Times New Roman"/>
                <w:b w:val="0"/>
                <w:sz w:val="12"/>
                <w:szCs w:val="12"/>
              </w:rPr>
              <w:t>Юг</w:t>
            </w:r>
          </w:p>
        </w:tc>
        <w:tc>
          <w:tcPr>
            <w:tcW w:w="3608" w:type="dxa"/>
            <w:vAlign w:val="center"/>
          </w:tcPr>
          <w:p w:rsidR="00AE08B2" w:rsidRPr="00AE08B2" w:rsidRDefault="00AE08B2" w:rsidP="00C76A90">
            <w:pPr>
              <w:rPr>
                <w:sz w:val="12"/>
                <w:szCs w:val="12"/>
                <w:lang w:bidi="ru-RU"/>
              </w:rPr>
            </w:pPr>
            <w:r w:rsidRPr="00AE08B2">
              <w:rPr>
                <w:sz w:val="12"/>
                <w:szCs w:val="12"/>
                <w:lang w:bidi="ru-RU"/>
              </w:rPr>
              <w:t>земли сельскохозяйственного назначения;</w:t>
            </w:r>
          </w:p>
        </w:tc>
      </w:tr>
      <w:tr w:rsidR="00AE08B2" w:rsidRPr="00AE08B2" w:rsidTr="00AE08B2">
        <w:tc>
          <w:tcPr>
            <w:tcW w:w="105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rPr>
            </w:pPr>
            <w:r w:rsidRPr="00AE08B2">
              <w:rPr>
                <w:rFonts w:ascii="Times New Roman" w:hAnsi="Times New Roman"/>
                <w:b w:val="0"/>
                <w:sz w:val="12"/>
                <w:szCs w:val="12"/>
              </w:rPr>
              <w:t>Запад</w:t>
            </w:r>
          </w:p>
        </w:tc>
        <w:tc>
          <w:tcPr>
            <w:tcW w:w="3608" w:type="dxa"/>
            <w:vAlign w:val="center"/>
          </w:tcPr>
          <w:p w:rsidR="00AE08B2" w:rsidRPr="00AE08B2" w:rsidRDefault="00AE08B2" w:rsidP="00C76A90">
            <w:pPr>
              <w:rPr>
                <w:sz w:val="12"/>
                <w:szCs w:val="12"/>
                <w:lang w:bidi="ru-RU"/>
              </w:rPr>
            </w:pPr>
            <w:r w:rsidRPr="00AE08B2">
              <w:rPr>
                <w:sz w:val="12"/>
                <w:szCs w:val="12"/>
                <w:lang w:bidi="ru-RU"/>
              </w:rPr>
              <w:t>земли сельскохозяйственного назначения;</w:t>
            </w:r>
          </w:p>
        </w:tc>
      </w:tr>
      <w:tr w:rsidR="00AE08B2" w:rsidRPr="00AE08B2" w:rsidTr="00AE08B2">
        <w:tc>
          <w:tcPr>
            <w:tcW w:w="105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rPr>
            </w:pPr>
            <w:r w:rsidRPr="00AE08B2">
              <w:rPr>
                <w:rFonts w:ascii="Times New Roman" w:hAnsi="Times New Roman"/>
                <w:b w:val="0"/>
                <w:sz w:val="12"/>
                <w:szCs w:val="12"/>
              </w:rPr>
              <w:t>Восток</w:t>
            </w:r>
          </w:p>
        </w:tc>
        <w:tc>
          <w:tcPr>
            <w:tcW w:w="360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lang w:bidi="ru-RU"/>
              </w:rPr>
            </w:pPr>
            <w:r w:rsidRPr="00AE08B2">
              <w:rPr>
                <w:rFonts w:ascii="Times New Roman" w:hAnsi="Times New Roman"/>
                <w:b w:val="0"/>
                <w:sz w:val="12"/>
                <w:szCs w:val="12"/>
                <w:lang w:bidi="ru-RU"/>
              </w:rPr>
              <w:t>г. Павловск</w:t>
            </w:r>
          </w:p>
        </w:tc>
      </w:tr>
      <w:tr w:rsidR="00AE08B2" w:rsidRPr="00AE08B2" w:rsidTr="00AE08B2">
        <w:tc>
          <w:tcPr>
            <w:tcW w:w="105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rPr>
            </w:pPr>
            <w:r w:rsidRPr="00AE08B2">
              <w:rPr>
                <w:rFonts w:ascii="Times New Roman" w:hAnsi="Times New Roman"/>
                <w:b w:val="0"/>
                <w:sz w:val="12"/>
                <w:szCs w:val="12"/>
              </w:rPr>
              <w:t>Северо-запад</w:t>
            </w:r>
          </w:p>
        </w:tc>
        <w:tc>
          <w:tcPr>
            <w:tcW w:w="3608" w:type="dxa"/>
            <w:vAlign w:val="center"/>
          </w:tcPr>
          <w:p w:rsidR="00AE08B2" w:rsidRPr="00AE08B2" w:rsidRDefault="00AE08B2" w:rsidP="00C76A90">
            <w:pPr>
              <w:pStyle w:val="2e"/>
              <w:shd w:val="clear" w:color="auto" w:fill="auto"/>
              <w:spacing w:after="0" w:line="240" w:lineRule="auto"/>
              <w:rPr>
                <w:rFonts w:ascii="Times New Roman" w:hAnsi="Times New Roman"/>
                <w:b w:val="0"/>
                <w:sz w:val="12"/>
                <w:szCs w:val="12"/>
                <w:lang w:bidi="ru-RU"/>
              </w:rPr>
            </w:pPr>
            <w:proofErr w:type="gramStart"/>
            <w:r w:rsidRPr="00AE08B2">
              <w:rPr>
                <w:rFonts w:ascii="Times New Roman" w:hAnsi="Times New Roman"/>
                <w:b w:val="0"/>
                <w:sz w:val="12"/>
                <w:szCs w:val="12"/>
                <w:lang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bl>
    <w:p w:rsidR="00AE08B2" w:rsidRPr="00FB2F0B" w:rsidRDefault="00AE08B2" w:rsidP="00C76A90">
      <w:pPr>
        <w:jc w:val="center"/>
        <w:rPr>
          <w:sz w:val="16"/>
          <w:szCs w:val="16"/>
        </w:rPr>
      </w:pPr>
      <w:r w:rsidRPr="00FB2F0B">
        <w:rPr>
          <w:sz w:val="16"/>
          <w:szCs w:val="16"/>
        </w:rPr>
        <w:t>1.3 Климатическая, географическая и инженерно-геологическая характеристики района строительства</w:t>
      </w:r>
    </w:p>
    <w:p w:rsidR="00AE08B2" w:rsidRPr="00FB2F0B" w:rsidRDefault="00AE08B2" w:rsidP="00C76A90">
      <w:pPr>
        <w:jc w:val="both"/>
        <w:rPr>
          <w:sz w:val="16"/>
          <w:szCs w:val="16"/>
        </w:rPr>
      </w:pPr>
      <w:r w:rsidRPr="00FB2F0B">
        <w:rPr>
          <w:sz w:val="16"/>
          <w:szCs w:val="16"/>
        </w:rPr>
        <w:t>В геоморфологическом плане территория изысканий приурочена к левобережному склону долины р</w:t>
      </w:r>
      <w:proofErr w:type="gramStart"/>
      <w:r w:rsidRPr="00FB2F0B">
        <w:rPr>
          <w:sz w:val="16"/>
          <w:szCs w:val="16"/>
        </w:rPr>
        <w:t>.Г</w:t>
      </w:r>
      <w:proofErr w:type="gramEnd"/>
      <w:r w:rsidRPr="00FB2F0B">
        <w:rPr>
          <w:sz w:val="16"/>
          <w:szCs w:val="16"/>
        </w:rPr>
        <w:t xml:space="preserve">аврило, левому притоку </w:t>
      </w:r>
      <w:proofErr w:type="spellStart"/>
      <w:r w:rsidRPr="00FB2F0B">
        <w:rPr>
          <w:sz w:val="16"/>
          <w:szCs w:val="16"/>
        </w:rPr>
        <w:t>р.Осередь</w:t>
      </w:r>
      <w:proofErr w:type="spellEnd"/>
      <w:r w:rsidRPr="00FB2F0B">
        <w:rPr>
          <w:sz w:val="16"/>
          <w:szCs w:val="16"/>
        </w:rPr>
        <w:t>.</w:t>
      </w:r>
    </w:p>
    <w:p w:rsidR="00AE08B2" w:rsidRPr="00FB2F0B" w:rsidRDefault="00AE08B2" w:rsidP="00C76A90">
      <w:pPr>
        <w:jc w:val="both"/>
        <w:rPr>
          <w:sz w:val="16"/>
          <w:szCs w:val="16"/>
        </w:rPr>
      </w:pPr>
      <w:r w:rsidRPr="00FB2F0B">
        <w:rPr>
          <w:sz w:val="16"/>
          <w:szCs w:val="16"/>
        </w:rPr>
        <w:t>Рельеф площадки пологий, частично спланированный в сторону р</w:t>
      </w:r>
      <w:proofErr w:type="gramStart"/>
      <w:r w:rsidRPr="00FB2F0B">
        <w:rPr>
          <w:sz w:val="16"/>
          <w:szCs w:val="16"/>
        </w:rPr>
        <w:t>.Г</w:t>
      </w:r>
      <w:proofErr w:type="gramEnd"/>
      <w:r w:rsidRPr="00FB2F0B">
        <w:rPr>
          <w:sz w:val="16"/>
          <w:szCs w:val="16"/>
        </w:rPr>
        <w:t>аврило. Абсолютные отметки изменяются от 96,15 до 102,9 м. Общий уклон территории в северо-восточном направлении.</w:t>
      </w:r>
    </w:p>
    <w:p w:rsidR="00AE08B2" w:rsidRPr="00FB2F0B" w:rsidRDefault="00AE08B2" w:rsidP="00C76A90">
      <w:pPr>
        <w:jc w:val="both"/>
        <w:rPr>
          <w:sz w:val="16"/>
          <w:szCs w:val="16"/>
        </w:rPr>
      </w:pPr>
      <w:r w:rsidRPr="00FB2F0B">
        <w:rPr>
          <w:sz w:val="16"/>
          <w:szCs w:val="16"/>
        </w:rPr>
        <w:t>Участок занимает бывшую пашню. На участке не произрастают кустарники и деревья. Господствующее направление ветров - юго-западное.</w:t>
      </w:r>
    </w:p>
    <w:p w:rsidR="00AE08B2" w:rsidRPr="00FB2F0B" w:rsidRDefault="00AE08B2" w:rsidP="00C76A90">
      <w:pPr>
        <w:jc w:val="right"/>
        <w:rPr>
          <w:bCs/>
          <w:sz w:val="16"/>
          <w:szCs w:val="16"/>
        </w:rPr>
      </w:pPr>
    </w:p>
    <w:p w:rsidR="00AE08B2" w:rsidRDefault="00AE08B2" w:rsidP="00C76A90">
      <w:pPr>
        <w:jc w:val="right"/>
        <w:rPr>
          <w:bCs/>
          <w:sz w:val="16"/>
          <w:szCs w:val="16"/>
        </w:rPr>
      </w:pPr>
      <w:r w:rsidRPr="00FB2F0B">
        <w:rPr>
          <w:bCs/>
          <w:sz w:val="16"/>
          <w:szCs w:val="16"/>
        </w:rPr>
        <w:t xml:space="preserve">Таблица </w:t>
      </w:r>
      <w:r>
        <w:rPr>
          <w:bCs/>
          <w:sz w:val="16"/>
          <w:szCs w:val="16"/>
        </w:rPr>
        <w:t>№</w:t>
      </w:r>
      <w:r w:rsidRPr="00FB2F0B">
        <w:rPr>
          <w:bCs/>
          <w:sz w:val="16"/>
          <w:szCs w:val="16"/>
        </w:rPr>
        <w:t xml:space="preserve">1.3.1. </w:t>
      </w:r>
    </w:p>
    <w:p w:rsidR="00AE08B2" w:rsidRPr="00AE08B2" w:rsidRDefault="00AE08B2" w:rsidP="00C76A90">
      <w:pPr>
        <w:pBdr>
          <w:top w:val="single" w:sz="4" w:space="1" w:color="auto"/>
          <w:left w:val="single" w:sz="4" w:space="4" w:color="auto"/>
          <w:bottom w:val="single" w:sz="4" w:space="1" w:color="auto"/>
          <w:right w:val="single" w:sz="4" w:space="4" w:color="auto"/>
        </w:pBdr>
        <w:jc w:val="center"/>
        <w:rPr>
          <w:bCs/>
          <w:sz w:val="12"/>
          <w:szCs w:val="12"/>
        </w:rPr>
      </w:pPr>
      <w:r w:rsidRPr="00AE08B2">
        <w:rPr>
          <w:bCs/>
          <w:sz w:val="12"/>
          <w:szCs w:val="12"/>
        </w:rPr>
        <w:t>Характеристика климатического района.</w:t>
      </w:r>
    </w:p>
    <w:tbl>
      <w:tblPr>
        <w:tblStyle w:val="afffffffffa"/>
        <w:tblW w:w="5000" w:type="pct"/>
        <w:tblLayout w:type="fixed"/>
        <w:tblCellMar>
          <w:left w:w="28" w:type="dxa"/>
          <w:right w:w="28" w:type="dxa"/>
        </w:tblCellMar>
        <w:tblLook w:val="04A0"/>
      </w:tblPr>
      <w:tblGrid>
        <w:gridCol w:w="739"/>
        <w:gridCol w:w="378"/>
        <w:gridCol w:w="417"/>
        <w:gridCol w:w="417"/>
        <w:gridCol w:w="676"/>
        <w:gridCol w:w="395"/>
        <w:gridCol w:w="395"/>
        <w:gridCol w:w="357"/>
        <w:gridCol w:w="892"/>
      </w:tblGrid>
      <w:tr w:rsidR="00AE08B2" w:rsidRPr="00AE08B2" w:rsidTr="00AE08B2">
        <w:tc>
          <w:tcPr>
            <w:tcW w:w="765" w:type="dxa"/>
            <w:vMerge w:val="restart"/>
            <w:vAlign w:val="center"/>
          </w:tcPr>
          <w:p w:rsidR="00AE08B2" w:rsidRPr="00AE08B2" w:rsidRDefault="00AE08B2" w:rsidP="00C76A90">
            <w:pPr>
              <w:jc w:val="center"/>
              <w:rPr>
                <w:sz w:val="12"/>
                <w:szCs w:val="12"/>
              </w:rPr>
            </w:pPr>
            <w:r w:rsidRPr="00AE08B2">
              <w:rPr>
                <w:sz w:val="12"/>
                <w:szCs w:val="12"/>
              </w:rPr>
              <w:t>Климатический подрайон</w:t>
            </w:r>
          </w:p>
        </w:tc>
        <w:tc>
          <w:tcPr>
            <w:tcW w:w="1252" w:type="dxa"/>
            <w:gridSpan w:val="3"/>
            <w:vAlign w:val="center"/>
          </w:tcPr>
          <w:p w:rsidR="00AE08B2" w:rsidRPr="00AE08B2" w:rsidRDefault="00AE08B2" w:rsidP="00C76A90">
            <w:pPr>
              <w:jc w:val="center"/>
              <w:rPr>
                <w:sz w:val="12"/>
                <w:szCs w:val="12"/>
              </w:rPr>
            </w:pPr>
            <w:r w:rsidRPr="00AE08B2">
              <w:rPr>
                <w:sz w:val="12"/>
                <w:szCs w:val="12"/>
              </w:rPr>
              <w:t>Продолжительность периодов (в днях) со средней суточной температурой воздуха выше</w:t>
            </w:r>
          </w:p>
        </w:tc>
        <w:tc>
          <w:tcPr>
            <w:tcW w:w="700" w:type="dxa"/>
            <w:vMerge w:val="restart"/>
            <w:vAlign w:val="center"/>
          </w:tcPr>
          <w:p w:rsidR="00AE08B2" w:rsidRPr="00AE08B2" w:rsidRDefault="00AE08B2" w:rsidP="00C76A90">
            <w:pPr>
              <w:jc w:val="center"/>
              <w:rPr>
                <w:sz w:val="12"/>
                <w:szCs w:val="12"/>
              </w:rPr>
            </w:pPr>
            <w:r w:rsidRPr="00AE08B2">
              <w:rPr>
                <w:sz w:val="12"/>
                <w:szCs w:val="12"/>
              </w:rPr>
              <w:t>Сумма температур воздуха за период с температурой выше +10</w:t>
            </w:r>
            <w:proofErr w:type="gramStart"/>
            <w:r w:rsidRPr="00AE08B2">
              <w:rPr>
                <w:sz w:val="12"/>
                <w:szCs w:val="12"/>
              </w:rPr>
              <w:t>°С</w:t>
            </w:r>
            <w:proofErr w:type="gramEnd"/>
            <w:r w:rsidRPr="00AE08B2">
              <w:rPr>
                <w:sz w:val="12"/>
                <w:szCs w:val="12"/>
              </w:rPr>
              <w:t xml:space="preserve"> (в °С)</w:t>
            </w:r>
          </w:p>
        </w:tc>
        <w:tc>
          <w:tcPr>
            <w:tcW w:w="816" w:type="dxa"/>
            <w:gridSpan w:val="2"/>
            <w:vAlign w:val="center"/>
          </w:tcPr>
          <w:p w:rsidR="00AE08B2" w:rsidRPr="00AE08B2" w:rsidRDefault="00AE08B2" w:rsidP="00C76A90">
            <w:pPr>
              <w:jc w:val="center"/>
              <w:rPr>
                <w:sz w:val="12"/>
                <w:szCs w:val="12"/>
              </w:rPr>
            </w:pPr>
            <w:r w:rsidRPr="00AE08B2">
              <w:rPr>
                <w:sz w:val="12"/>
                <w:szCs w:val="12"/>
              </w:rPr>
              <w:t>Сумма осадков за период с температурами выше +10</w:t>
            </w:r>
            <w:proofErr w:type="gramStart"/>
            <w:r w:rsidRPr="00AE08B2">
              <w:rPr>
                <w:sz w:val="12"/>
                <w:szCs w:val="12"/>
              </w:rPr>
              <w:t>°С</w:t>
            </w:r>
            <w:proofErr w:type="gramEnd"/>
            <w:r w:rsidRPr="00AE08B2">
              <w:rPr>
                <w:sz w:val="12"/>
                <w:szCs w:val="12"/>
              </w:rPr>
              <w:t xml:space="preserve"> (в мм)</w:t>
            </w:r>
          </w:p>
        </w:tc>
        <w:tc>
          <w:tcPr>
            <w:tcW w:w="368" w:type="dxa"/>
            <w:vMerge w:val="restart"/>
            <w:vAlign w:val="center"/>
          </w:tcPr>
          <w:p w:rsidR="00AE08B2" w:rsidRPr="00AE08B2" w:rsidRDefault="00AE08B2" w:rsidP="00C76A90">
            <w:pPr>
              <w:jc w:val="center"/>
              <w:rPr>
                <w:sz w:val="12"/>
                <w:szCs w:val="12"/>
              </w:rPr>
            </w:pPr>
            <w:r w:rsidRPr="00AE08B2">
              <w:rPr>
                <w:sz w:val="12"/>
                <w:szCs w:val="12"/>
              </w:rPr>
              <w:t>ГТК</w:t>
            </w:r>
          </w:p>
        </w:tc>
        <w:tc>
          <w:tcPr>
            <w:tcW w:w="925" w:type="dxa"/>
            <w:vMerge w:val="restart"/>
            <w:vAlign w:val="center"/>
          </w:tcPr>
          <w:p w:rsidR="00AE08B2" w:rsidRPr="00AE08B2" w:rsidRDefault="00AE08B2" w:rsidP="00C76A90">
            <w:pPr>
              <w:jc w:val="center"/>
              <w:rPr>
                <w:sz w:val="12"/>
                <w:szCs w:val="12"/>
              </w:rPr>
            </w:pPr>
            <w:r w:rsidRPr="00AE08B2">
              <w:rPr>
                <w:sz w:val="12"/>
                <w:szCs w:val="12"/>
              </w:rPr>
              <w:t>Продолжительность безморозного периода (в днях)</w:t>
            </w:r>
          </w:p>
        </w:tc>
      </w:tr>
      <w:tr w:rsidR="00AE08B2" w:rsidRPr="00AE08B2" w:rsidTr="00AE08B2">
        <w:tc>
          <w:tcPr>
            <w:tcW w:w="765" w:type="dxa"/>
            <w:vMerge/>
            <w:vAlign w:val="center"/>
          </w:tcPr>
          <w:p w:rsidR="00AE08B2" w:rsidRPr="00AE08B2" w:rsidRDefault="00AE08B2" w:rsidP="00C76A90">
            <w:pPr>
              <w:jc w:val="center"/>
              <w:rPr>
                <w:sz w:val="12"/>
                <w:szCs w:val="12"/>
              </w:rPr>
            </w:pPr>
          </w:p>
        </w:tc>
        <w:tc>
          <w:tcPr>
            <w:tcW w:w="390" w:type="dxa"/>
            <w:vAlign w:val="center"/>
          </w:tcPr>
          <w:p w:rsidR="00AE08B2" w:rsidRPr="00AE08B2" w:rsidRDefault="00AE08B2" w:rsidP="00C76A90">
            <w:pPr>
              <w:jc w:val="center"/>
              <w:rPr>
                <w:sz w:val="12"/>
                <w:szCs w:val="12"/>
              </w:rPr>
            </w:pPr>
            <w:r w:rsidRPr="00AE08B2">
              <w:rPr>
                <w:sz w:val="12"/>
                <w:szCs w:val="12"/>
              </w:rPr>
              <w:t>+5</w:t>
            </w:r>
            <w:proofErr w:type="gramStart"/>
            <w:r w:rsidRPr="00AE08B2">
              <w:rPr>
                <w:sz w:val="12"/>
                <w:szCs w:val="12"/>
              </w:rPr>
              <w:t>°С</w:t>
            </w:r>
            <w:proofErr w:type="gramEnd"/>
          </w:p>
        </w:tc>
        <w:tc>
          <w:tcPr>
            <w:tcW w:w="431" w:type="dxa"/>
            <w:vAlign w:val="center"/>
          </w:tcPr>
          <w:p w:rsidR="00AE08B2" w:rsidRPr="00AE08B2" w:rsidRDefault="00AE08B2" w:rsidP="00C76A90">
            <w:pPr>
              <w:jc w:val="center"/>
              <w:rPr>
                <w:sz w:val="12"/>
                <w:szCs w:val="12"/>
              </w:rPr>
            </w:pPr>
            <w:r w:rsidRPr="00AE08B2">
              <w:rPr>
                <w:sz w:val="12"/>
                <w:szCs w:val="12"/>
              </w:rPr>
              <w:t>+10</w:t>
            </w:r>
            <w:proofErr w:type="gramStart"/>
            <w:r w:rsidRPr="00AE08B2">
              <w:rPr>
                <w:sz w:val="12"/>
                <w:szCs w:val="12"/>
              </w:rPr>
              <w:t>°С</w:t>
            </w:r>
            <w:proofErr w:type="gramEnd"/>
          </w:p>
        </w:tc>
        <w:tc>
          <w:tcPr>
            <w:tcW w:w="431" w:type="dxa"/>
            <w:vAlign w:val="center"/>
          </w:tcPr>
          <w:p w:rsidR="00AE08B2" w:rsidRPr="00AE08B2" w:rsidRDefault="00AE08B2" w:rsidP="00C76A90">
            <w:pPr>
              <w:jc w:val="center"/>
              <w:rPr>
                <w:sz w:val="12"/>
                <w:szCs w:val="12"/>
              </w:rPr>
            </w:pPr>
            <w:r w:rsidRPr="00AE08B2">
              <w:rPr>
                <w:sz w:val="12"/>
                <w:szCs w:val="12"/>
              </w:rPr>
              <w:t>+15</w:t>
            </w:r>
            <w:proofErr w:type="gramStart"/>
            <w:r w:rsidRPr="00AE08B2">
              <w:rPr>
                <w:sz w:val="12"/>
                <w:szCs w:val="12"/>
              </w:rPr>
              <w:t>°С</w:t>
            </w:r>
            <w:proofErr w:type="gramEnd"/>
          </w:p>
        </w:tc>
        <w:tc>
          <w:tcPr>
            <w:tcW w:w="700" w:type="dxa"/>
            <w:vMerge/>
            <w:vAlign w:val="center"/>
          </w:tcPr>
          <w:p w:rsidR="00AE08B2" w:rsidRPr="00AE08B2" w:rsidRDefault="00AE08B2" w:rsidP="00C76A90">
            <w:pPr>
              <w:jc w:val="center"/>
              <w:rPr>
                <w:sz w:val="12"/>
                <w:szCs w:val="12"/>
              </w:rPr>
            </w:pPr>
          </w:p>
        </w:tc>
        <w:tc>
          <w:tcPr>
            <w:tcW w:w="408" w:type="dxa"/>
            <w:vAlign w:val="center"/>
          </w:tcPr>
          <w:p w:rsidR="00AE08B2" w:rsidRPr="00AE08B2" w:rsidRDefault="00AE08B2" w:rsidP="00C76A90">
            <w:pPr>
              <w:jc w:val="center"/>
              <w:rPr>
                <w:sz w:val="12"/>
                <w:szCs w:val="12"/>
              </w:rPr>
            </w:pPr>
            <w:r w:rsidRPr="00AE08B2">
              <w:rPr>
                <w:sz w:val="12"/>
                <w:szCs w:val="12"/>
              </w:rPr>
              <w:t>от</w:t>
            </w:r>
          </w:p>
        </w:tc>
        <w:tc>
          <w:tcPr>
            <w:tcW w:w="408" w:type="dxa"/>
            <w:vAlign w:val="center"/>
          </w:tcPr>
          <w:p w:rsidR="00AE08B2" w:rsidRPr="00AE08B2" w:rsidRDefault="00AE08B2" w:rsidP="00C76A90">
            <w:pPr>
              <w:jc w:val="center"/>
              <w:rPr>
                <w:sz w:val="12"/>
                <w:szCs w:val="12"/>
              </w:rPr>
            </w:pPr>
            <w:r w:rsidRPr="00AE08B2">
              <w:rPr>
                <w:sz w:val="12"/>
                <w:szCs w:val="12"/>
              </w:rPr>
              <w:t>до</w:t>
            </w:r>
          </w:p>
        </w:tc>
        <w:tc>
          <w:tcPr>
            <w:tcW w:w="368" w:type="dxa"/>
            <w:vMerge/>
            <w:vAlign w:val="center"/>
          </w:tcPr>
          <w:p w:rsidR="00AE08B2" w:rsidRPr="00AE08B2" w:rsidRDefault="00AE08B2" w:rsidP="00C76A90">
            <w:pPr>
              <w:jc w:val="center"/>
              <w:rPr>
                <w:sz w:val="12"/>
                <w:szCs w:val="12"/>
              </w:rPr>
            </w:pPr>
          </w:p>
        </w:tc>
        <w:tc>
          <w:tcPr>
            <w:tcW w:w="925" w:type="dxa"/>
            <w:vMerge/>
            <w:vAlign w:val="center"/>
          </w:tcPr>
          <w:p w:rsidR="00AE08B2" w:rsidRPr="00AE08B2" w:rsidRDefault="00AE08B2" w:rsidP="00C76A90">
            <w:pPr>
              <w:jc w:val="center"/>
              <w:rPr>
                <w:sz w:val="12"/>
                <w:szCs w:val="12"/>
              </w:rPr>
            </w:pPr>
          </w:p>
        </w:tc>
      </w:tr>
      <w:tr w:rsidR="00AE08B2" w:rsidRPr="00AE08B2" w:rsidTr="00AE08B2">
        <w:tc>
          <w:tcPr>
            <w:tcW w:w="765" w:type="dxa"/>
            <w:vAlign w:val="center"/>
          </w:tcPr>
          <w:p w:rsidR="00AE08B2" w:rsidRPr="00AE08B2" w:rsidRDefault="00AE08B2" w:rsidP="00C76A90">
            <w:pPr>
              <w:jc w:val="center"/>
              <w:rPr>
                <w:sz w:val="12"/>
                <w:szCs w:val="12"/>
              </w:rPr>
            </w:pPr>
            <w:r w:rsidRPr="00AE08B2">
              <w:rPr>
                <w:sz w:val="12"/>
                <w:szCs w:val="12"/>
                <w:lang w:val="en-US"/>
              </w:rPr>
              <w:t xml:space="preserve">III </w:t>
            </w:r>
            <w:r w:rsidRPr="00AE08B2">
              <w:rPr>
                <w:sz w:val="12"/>
                <w:szCs w:val="12"/>
              </w:rPr>
              <w:t>В</w:t>
            </w:r>
          </w:p>
        </w:tc>
        <w:tc>
          <w:tcPr>
            <w:tcW w:w="390" w:type="dxa"/>
            <w:vAlign w:val="center"/>
          </w:tcPr>
          <w:p w:rsidR="00AE08B2" w:rsidRPr="00AE08B2" w:rsidRDefault="00AE08B2" w:rsidP="00C76A90">
            <w:pPr>
              <w:jc w:val="center"/>
              <w:rPr>
                <w:sz w:val="12"/>
                <w:szCs w:val="12"/>
              </w:rPr>
            </w:pPr>
            <w:r w:rsidRPr="00AE08B2">
              <w:rPr>
                <w:sz w:val="12"/>
                <w:szCs w:val="12"/>
              </w:rPr>
              <w:t>196</w:t>
            </w:r>
          </w:p>
        </w:tc>
        <w:tc>
          <w:tcPr>
            <w:tcW w:w="431" w:type="dxa"/>
            <w:vAlign w:val="center"/>
          </w:tcPr>
          <w:p w:rsidR="00AE08B2" w:rsidRPr="00AE08B2" w:rsidRDefault="00AE08B2" w:rsidP="00C76A90">
            <w:pPr>
              <w:jc w:val="center"/>
              <w:rPr>
                <w:sz w:val="12"/>
                <w:szCs w:val="12"/>
              </w:rPr>
            </w:pPr>
            <w:r w:rsidRPr="00AE08B2">
              <w:rPr>
                <w:sz w:val="12"/>
                <w:szCs w:val="12"/>
              </w:rPr>
              <w:t>159</w:t>
            </w:r>
          </w:p>
        </w:tc>
        <w:tc>
          <w:tcPr>
            <w:tcW w:w="431" w:type="dxa"/>
            <w:vAlign w:val="center"/>
          </w:tcPr>
          <w:p w:rsidR="00AE08B2" w:rsidRPr="00AE08B2" w:rsidRDefault="00AE08B2" w:rsidP="00C76A90">
            <w:pPr>
              <w:jc w:val="center"/>
              <w:rPr>
                <w:sz w:val="12"/>
                <w:szCs w:val="12"/>
              </w:rPr>
            </w:pPr>
            <w:r w:rsidRPr="00AE08B2">
              <w:rPr>
                <w:sz w:val="12"/>
                <w:szCs w:val="12"/>
              </w:rPr>
              <w:t>118</w:t>
            </w:r>
          </w:p>
        </w:tc>
        <w:tc>
          <w:tcPr>
            <w:tcW w:w="700" w:type="dxa"/>
            <w:vAlign w:val="center"/>
          </w:tcPr>
          <w:p w:rsidR="00AE08B2" w:rsidRPr="00AE08B2" w:rsidRDefault="00AE08B2" w:rsidP="00C76A90">
            <w:pPr>
              <w:jc w:val="center"/>
              <w:rPr>
                <w:sz w:val="12"/>
                <w:szCs w:val="12"/>
              </w:rPr>
            </w:pPr>
            <w:r w:rsidRPr="00AE08B2">
              <w:rPr>
                <w:sz w:val="12"/>
                <w:szCs w:val="12"/>
              </w:rPr>
              <w:t>2800</w:t>
            </w:r>
          </w:p>
        </w:tc>
        <w:tc>
          <w:tcPr>
            <w:tcW w:w="408" w:type="dxa"/>
            <w:vAlign w:val="center"/>
          </w:tcPr>
          <w:p w:rsidR="00AE08B2" w:rsidRPr="00AE08B2" w:rsidRDefault="00AE08B2" w:rsidP="00C76A90">
            <w:pPr>
              <w:jc w:val="center"/>
              <w:rPr>
                <w:sz w:val="12"/>
                <w:szCs w:val="12"/>
              </w:rPr>
            </w:pPr>
            <w:r w:rsidRPr="00AE08B2">
              <w:rPr>
                <w:sz w:val="12"/>
                <w:szCs w:val="12"/>
              </w:rPr>
              <w:t>230</w:t>
            </w:r>
          </w:p>
        </w:tc>
        <w:tc>
          <w:tcPr>
            <w:tcW w:w="408" w:type="dxa"/>
            <w:vAlign w:val="center"/>
          </w:tcPr>
          <w:p w:rsidR="00AE08B2" w:rsidRPr="00AE08B2" w:rsidRDefault="00AE08B2" w:rsidP="00C76A90">
            <w:pPr>
              <w:jc w:val="center"/>
              <w:rPr>
                <w:sz w:val="12"/>
                <w:szCs w:val="12"/>
              </w:rPr>
            </w:pPr>
            <w:r w:rsidRPr="00AE08B2">
              <w:rPr>
                <w:sz w:val="12"/>
                <w:szCs w:val="12"/>
              </w:rPr>
              <w:t>270</w:t>
            </w:r>
          </w:p>
        </w:tc>
        <w:tc>
          <w:tcPr>
            <w:tcW w:w="368" w:type="dxa"/>
            <w:vAlign w:val="center"/>
          </w:tcPr>
          <w:p w:rsidR="00AE08B2" w:rsidRPr="00AE08B2" w:rsidRDefault="00AE08B2" w:rsidP="00C76A90">
            <w:pPr>
              <w:jc w:val="center"/>
              <w:rPr>
                <w:sz w:val="12"/>
                <w:szCs w:val="12"/>
              </w:rPr>
            </w:pPr>
            <w:r w:rsidRPr="00AE08B2">
              <w:rPr>
                <w:sz w:val="12"/>
                <w:szCs w:val="12"/>
              </w:rPr>
              <w:t>0,9-1,0</w:t>
            </w:r>
          </w:p>
        </w:tc>
        <w:tc>
          <w:tcPr>
            <w:tcW w:w="925" w:type="dxa"/>
            <w:vAlign w:val="center"/>
          </w:tcPr>
          <w:p w:rsidR="00AE08B2" w:rsidRPr="00AE08B2" w:rsidRDefault="00AE08B2" w:rsidP="00C76A90">
            <w:pPr>
              <w:jc w:val="center"/>
              <w:rPr>
                <w:sz w:val="12"/>
                <w:szCs w:val="12"/>
              </w:rPr>
            </w:pPr>
            <w:r w:rsidRPr="00AE08B2">
              <w:rPr>
                <w:sz w:val="12"/>
                <w:szCs w:val="12"/>
              </w:rPr>
              <w:t>227-233</w:t>
            </w:r>
          </w:p>
        </w:tc>
      </w:tr>
    </w:tbl>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Климат района работ континентальный.</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Климат района работ умеренно-континентальный, характеризуется сухим жарким летом и умеренно холодной зимой с устойчивым зимним покровом. Участок для проектирования относится к III</w:t>
      </w:r>
      <w:proofErr w:type="gramStart"/>
      <w:r w:rsidRPr="00FB2F0B">
        <w:rPr>
          <w:rFonts w:ascii="Times New Roman" w:hAnsi="Times New Roman"/>
          <w:b w:val="0"/>
          <w:sz w:val="16"/>
          <w:szCs w:val="16"/>
        </w:rPr>
        <w:t xml:space="preserve"> В</w:t>
      </w:r>
      <w:proofErr w:type="gramEnd"/>
      <w:r w:rsidRPr="00FB2F0B">
        <w:rPr>
          <w:rFonts w:ascii="Times New Roman" w:hAnsi="Times New Roman"/>
          <w:b w:val="0"/>
          <w:sz w:val="16"/>
          <w:szCs w:val="16"/>
        </w:rPr>
        <w:t xml:space="preserve"> климатическому району (зона влажности – сухая).</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Зима (декабрь – середина марта) характеризуется резким колебанием температур. Морозы (–10–12</w:t>
      </w:r>
      <w:proofErr w:type="gramStart"/>
      <w:r w:rsidRPr="00FB2F0B">
        <w:rPr>
          <w:rFonts w:ascii="Times New Roman" w:hAnsi="Times New Roman"/>
          <w:b w:val="0"/>
          <w:sz w:val="16"/>
          <w:szCs w:val="16"/>
        </w:rPr>
        <w:t>°С</w:t>
      </w:r>
      <w:proofErr w:type="gramEnd"/>
      <w:r w:rsidRPr="00FB2F0B">
        <w:rPr>
          <w:rFonts w:ascii="Times New Roman" w:hAnsi="Times New Roman"/>
          <w:b w:val="0"/>
          <w:sz w:val="16"/>
          <w:szCs w:val="16"/>
        </w:rPr>
        <w:t xml:space="preserve">, минимальная температура –39°С) чередуются с оттепелями. (+1°С –4°С). Осадки выпадают в основном в виде снега. Толщина снежного </w:t>
      </w:r>
      <w:r w:rsidRPr="00FB2F0B">
        <w:rPr>
          <w:rFonts w:ascii="Times New Roman" w:hAnsi="Times New Roman"/>
          <w:b w:val="0"/>
          <w:sz w:val="16"/>
          <w:szCs w:val="16"/>
        </w:rPr>
        <w:lastRenderedPageBreak/>
        <w:t xml:space="preserve">покрова в среднем 20–25 см. Часты метели (поземка), туманы, изморозь, гололед. Снег тает во второй половине марта – начале апреля.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Весна (конец марта – середина мая) короткая с большой изменчивостью синоптических процессов и быстрой сменой воздушных масс. Характерным является возврат холодов (в апреле и нередко в мае до –3°С), днем тепло (10–15°С).</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Лето (середина мая – середина сентября) сухое и жаркое. Наиболее жарким является июль (22–25</w:t>
      </w:r>
      <w:proofErr w:type="gramStart"/>
      <w:r w:rsidRPr="00FB2F0B">
        <w:rPr>
          <w:rFonts w:ascii="Times New Roman" w:hAnsi="Times New Roman"/>
          <w:b w:val="0"/>
          <w:sz w:val="16"/>
          <w:szCs w:val="16"/>
        </w:rPr>
        <w:t>°С</w:t>
      </w:r>
      <w:proofErr w:type="gramEnd"/>
      <w:r w:rsidRPr="00FB2F0B">
        <w:rPr>
          <w:rFonts w:ascii="Times New Roman" w:hAnsi="Times New Roman"/>
          <w:b w:val="0"/>
          <w:sz w:val="16"/>
          <w:szCs w:val="16"/>
        </w:rPr>
        <w:t>, максимум до 44°С). Осадки выпадают крайне неравномерно, преимущественно в июне–июле, в виде непродолжительных грозовых ливней.</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proofErr w:type="gramStart"/>
      <w:r w:rsidRPr="00FB2F0B">
        <w:rPr>
          <w:rFonts w:ascii="Times New Roman" w:hAnsi="Times New Roman"/>
          <w:b w:val="0"/>
          <w:sz w:val="16"/>
          <w:szCs w:val="16"/>
        </w:rPr>
        <w:t>Осень (середина сентября – ноябрь) теплая, сухая, безоблачная — в первой половине; прохладная, пасмурная с моросящими дождями — во второй.</w:t>
      </w:r>
      <w:proofErr w:type="gramEnd"/>
      <w:r w:rsidRPr="00FB2F0B">
        <w:rPr>
          <w:rFonts w:ascii="Times New Roman" w:hAnsi="Times New Roman"/>
          <w:b w:val="0"/>
          <w:sz w:val="16"/>
          <w:szCs w:val="16"/>
        </w:rPr>
        <w:t xml:space="preserve"> Днем температуры положительные, а ночи доже в октябре, холодные (–3, –8°С). Туманы на водохранилище чаще всего наблюдаются в ноябре (5–9 дней) за период, когда водохранилище свободно ото льда 6–18 дней с туманами.</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Глубина сезонного промерзания </w:t>
      </w:r>
      <w:proofErr w:type="spellStart"/>
      <w:r w:rsidRPr="00FB2F0B">
        <w:rPr>
          <w:rFonts w:ascii="Times New Roman" w:hAnsi="Times New Roman"/>
          <w:b w:val="0"/>
          <w:sz w:val="16"/>
          <w:szCs w:val="16"/>
        </w:rPr>
        <w:t>почвогрунтов</w:t>
      </w:r>
      <w:proofErr w:type="spellEnd"/>
      <w:r w:rsidRPr="00FB2F0B">
        <w:rPr>
          <w:rFonts w:ascii="Times New Roman" w:hAnsi="Times New Roman"/>
          <w:b w:val="0"/>
          <w:sz w:val="16"/>
          <w:szCs w:val="16"/>
        </w:rPr>
        <w:t xml:space="preserve"> находится в тесной зависимости от их механического состава, степени увлажнения, а также высоты и плотности снежного покрова. Глубина сезонного промерзания глинистых грунтов согласно п. 5.5.3. СП 22.13330.2011 составляет: </w:t>
      </w:r>
      <w:proofErr w:type="spellStart"/>
      <w:r w:rsidRPr="00FB2F0B">
        <w:rPr>
          <w:rFonts w:ascii="Times New Roman" w:hAnsi="Times New Roman"/>
          <w:b w:val="0"/>
          <w:sz w:val="16"/>
          <w:szCs w:val="16"/>
        </w:rPr>
        <w:t>dfn</w:t>
      </w:r>
      <w:proofErr w:type="spellEnd"/>
      <w:r w:rsidRPr="00FB2F0B">
        <w:rPr>
          <w:rFonts w:ascii="Times New Roman" w:hAnsi="Times New Roman"/>
          <w:b w:val="0"/>
          <w:sz w:val="16"/>
          <w:szCs w:val="16"/>
        </w:rPr>
        <w:t xml:space="preserve"> = 0,23√37,5 = 1,25 м.</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В геологическом строении исследуемой территории, до разведанной глубины 6,0 м., вскрываются аллювиально-делювиальные отложения четвертичного возраста, представленные суглинком и песком.  Сверху весь комплекс отложений перекрыт почвенно-растительным грунтом современного возраста.</w:t>
      </w:r>
    </w:p>
    <w:p w:rsidR="00AE08B2" w:rsidRPr="00FB2F0B" w:rsidRDefault="00AE08B2" w:rsidP="00C76A90">
      <w:pPr>
        <w:jc w:val="right"/>
        <w:rPr>
          <w:bCs/>
          <w:sz w:val="16"/>
          <w:szCs w:val="16"/>
        </w:rPr>
      </w:pPr>
    </w:p>
    <w:p w:rsidR="00AE08B2" w:rsidRDefault="00AE08B2" w:rsidP="00C76A90">
      <w:pPr>
        <w:jc w:val="right"/>
        <w:rPr>
          <w:bCs/>
          <w:sz w:val="16"/>
          <w:szCs w:val="16"/>
        </w:rPr>
      </w:pPr>
      <w:r w:rsidRPr="00FB2F0B">
        <w:rPr>
          <w:bCs/>
          <w:sz w:val="16"/>
          <w:szCs w:val="16"/>
        </w:rPr>
        <w:t xml:space="preserve">Таблица </w:t>
      </w:r>
      <w:r>
        <w:rPr>
          <w:bCs/>
          <w:sz w:val="16"/>
          <w:szCs w:val="16"/>
        </w:rPr>
        <w:t>№</w:t>
      </w:r>
      <w:r w:rsidRPr="00FB2F0B">
        <w:rPr>
          <w:bCs/>
          <w:sz w:val="16"/>
          <w:szCs w:val="16"/>
        </w:rPr>
        <w:t xml:space="preserve">1.3.2. </w:t>
      </w:r>
    </w:p>
    <w:p w:rsidR="00AE08B2" w:rsidRPr="00AE08B2" w:rsidRDefault="00AE08B2" w:rsidP="00C76A90">
      <w:pPr>
        <w:pBdr>
          <w:top w:val="single" w:sz="4" w:space="1" w:color="auto"/>
          <w:left w:val="single" w:sz="4" w:space="4" w:color="auto"/>
          <w:bottom w:val="single" w:sz="4" w:space="1" w:color="auto"/>
          <w:right w:val="single" w:sz="4" w:space="4" w:color="auto"/>
        </w:pBdr>
        <w:jc w:val="center"/>
        <w:rPr>
          <w:bCs/>
          <w:sz w:val="12"/>
          <w:szCs w:val="12"/>
        </w:rPr>
      </w:pPr>
      <w:r w:rsidRPr="00AE08B2">
        <w:rPr>
          <w:bCs/>
          <w:sz w:val="12"/>
          <w:szCs w:val="12"/>
        </w:rPr>
        <w:t>Сводный геологический разрез.</w:t>
      </w:r>
    </w:p>
    <w:tbl>
      <w:tblPr>
        <w:tblStyle w:val="afffffffffa"/>
        <w:tblW w:w="5000" w:type="pct"/>
        <w:tblLayout w:type="fixed"/>
        <w:tblCellMar>
          <w:left w:w="28" w:type="dxa"/>
          <w:right w:w="28" w:type="dxa"/>
        </w:tblCellMar>
        <w:tblLook w:val="04A0"/>
      </w:tblPr>
      <w:tblGrid>
        <w:gridCol w:w="426"/>
        <w:gridCol w:w="737"/>
        <w:gridCol w:w="2813"/>
        <w:gridCol w:w="690"/>
      </w:tblGrid>
      <w:tr w:rsidR="00AE08B2" w:rsidRPr="00AE08B2" w:rsidTr="00AE08B2">
        <w:tc>
          <w:tcPr>
            <w:tcW w:w="439"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 слоя</w:t>
            </w:r>
          </w:p>
        </w:tc>
        <w:tc>
          <w:tcPr>
            <w:tcW w:w="761" w:type="dxa"/>
            <w:vAlign w:val="center"/>
            <w:hideMark/>
          </w:tcPr>
          <w:p w:rsidR="00AE08B2" w:rsidRPr="00AE08B2" w:rsidRDefault="00AE08B2" w:rsidP="00C76A90">
            <w:pPr>
              <w:shd w:val="clear" w:color="auto" w:fill="FFFFFF"/>
              <w:snapToGrid w:val="0"/>
              <w:jc w:val="center"/>
              <w:rPr>
                <w:sz w:val="12"/>
                <w:szCs w:val="12"/>
              </w:rPr>
            </w:pPr>
            <w:r w:rsidRPr="00AE08B2">
              <w:rPr>
                <w:sz w:val="12"/>
                <w:szCs w:val="12"/>
              </w:rPr>
              <w:t>Геологический</w:t>
            </w:r>
          </w:p>
          <w:p w:rsidR="00AE08B2" w:rsidRPr="00AE08B2" w:rsidRDefault="00AE08B2" w:rsidP="00C76A90">
            <w:pPr>
              <w:shd w:val="clear" w:color="auto" w:fill="FFFFFF"/>
              <w:autoSpaceDE w:val="0"/>
              <w:jc w:val="center"/>
              <w:rPr>
                <w:sz w:val="12"/>
                <w:szCs w:val="12"/>
              </w:rPr>
            </w:pPr>
            <w:r w:rsidRPr="00AE08B2">
              <w:rPr>
                <w:sz w:val="12"/>
                <w:szCs w:val="12"/>
              </w:rPr>
              <w:t>индекс</w:t>
            </w:r>
          </w:p>
        </w:tc>
        <w:tc>
          <w:tcPr>
            <w:tcW w:w="29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Описание пород</w:t>
            </w:r>
          </w:p>
        </w:tc>
        <w:tc>
          <w:tcPr>
            <w:tcW w:w="7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 xml:space="preserve">Мощность, </w:t>
            </w:r>
            <w:proofErr w:type="gramStart"/>
            <w:r w:rsidRPr="00AE08B2">
              <w:rPr>
                <w:sz w:val="12"/>
                <w:szCs w:val="12"/>
              </w:rPr>
              <w:t>м</w:t>
            </w:r>
            <w:proofErr w:type="gramEnd"/>
          </w:p>
        </w:tc>
      </w:tr>
      <w:tr w:rsidR="00AE08B2" w:rsidRPr="00AE08B2" w:rsidTr="00AE08B2">
        <w:tc>
          <w:tcPr>
            <w:tcW w:w="439"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1</w:t>
            </w:r>
          </w:p>
        </w:tc>
        <w:tc>
          <w:tcPr>
            <w:tcW w:w="761"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2</w:t>
            </w:r>
          </w:p>
        </w:tc>
        <w:tc>
          <w:tcPr>
            <w:tcW w:w="29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3</w:t>
            </w:r>
          </w:p>
        </w:tc>
        <w:tc>
          <w:tcPr>
            <w:tcW w:w="7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4</w:t>
            </w:r>
          </w:p>
        </w:tc>
      </w:tr>
      <w:tr w:rsidR="00AE08B2" w:rsidRPr="00AE08B2" w:rsidTr="00AE08B2">
        <w:tc>
          <w:tcPr>
            <w:tcW w:w="439"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1.</w:t>
            </w:r>
          </w:p>
        </w:tc>
        <w:tc>
          <w:tcPr>
            <w:tcW w:w="761" w:type="dxa"/>
            <w:vAlign w:val="center"/>
            <w:hideMark/>
          </w:tcPr>
          <w:p w:rsidR="00AE08B2" w:rsidRPr="00AE08B2" w:rsidRDefault="00AE08B2" w:rsidP="00C76A90">
            <w:pPr>
              <w:shd w:val="clear" w:color="auto" w:fill="FFFFFF"/>
              <w:autoSpaceDE w:val="0"/>
              <w:snapToGrid w:val="0"/>
              <w:jc w:val="center"/>
              <w:rPr>
                <w:sz w:val="12"/>
                <w:szCs w:val="12"/>
              </w:rPr>
            </w:pPr>
            <w:proofErr w:type="spellStart"/>
            <w:proofErr w:type="gramStart"/>
            <w:r w:rsidRPr="00AE08B2">
              <w:rPr>
                <w:sz w:val="12"/>
                <w:szCs w:val="12"/>
              </w:rPr>
              <w:t>р</w:t>
            </w:r>
            <w:proofErr w:type="gramEnd"/>
            <w:r w:rsidRPr="00AE08B2">
              <w:rPr>
                <w:sz w:val="12"/>
                <w:szCs w:val="12"/>
              </w:rPr>
              <w:t>QIV</w:t>
            </w:r>
            <w:proofErr w:type="spellEnd"/>
          </w:p>
        </w:tc>
        <w:tc>
          <w:tcPr>
            <w:tcW w:w="2913" w:type="dxa"/>
            <w:vAlign w:val="center"/>
            <w:hideMark/>
          </w:tcPr>
          <w:p w:rsidR="00AE08B2" w:rsidRPr="00AE08B2" w:rsidRDefault="00AE08B2" w:rsidP="00C76A90">
            <w:pPr>
              <w:shd w:val="clear" w:color="auto" w:fill="FFFFFF"/>
              <w:autoSpaceDE w:val="0"/>
              <w:snapToGrid w:val="0"/>
              <w:jc w:val="both"/>
              <w:rPr>
                <w:sz w:val="12"/>
                <w:szCs w:val="12"/>
              </w:rPr>
            </w:pPr>
            <w:r w:rsidRPr="00AE08B2">
              <w:rPr>
                <w:sz w:val="12"/>
                <w:szCs w:val="12"/>
              </w:rPr>
              <w:t xml:space="preserve">Насыпной грунт – </w:t>
            </w:r>
            <w:proofErr w:type="spellStart"/>
            <w:r w:rsidRPr="00AE08B2">
              <w:rPr>
                <w:sz w:val="12"/>
                <w:szCs w:val="12"/>
              </w:rPr>
              <w:t>гумусированный</w:t>
            </w:r>
            <w:proofErr w:type="spellEnd"/>
            <w:r w:rsidRPr="00AE08B2">
              <w:rPr>
                <w:sz w:val="12"/>
                <w:szCs w:val="12"/>
              </w:rPr>
              <w:t xml:space="preserve"> суглинок </w:t>
            </w:r>
            <w:proofErr w:type="gramStart"/>
            <w:r w:rsidRPr="00AE08B2">
              <w:rPr>
                <w:sz w:val="12"/>
                <w:szCs w:val="12"/>
              </w:rPr>
              <w:t>с</w:t>
            </w:r>
            <w:proofErr w:type="gramEnd"/>
            <w:r w:rsidRPr="00AE08B2">
              <w:rPr>
                <w:sz w:val="12"/>
                <w:szCs w:val="12"/>
              </w:rPr>
              <w:t xml:space="preserve"> щебнем, бытовым и строительным мусором.</w:t>
            </w:r>
          </w:p>
        </w:tc>
        <w:tc>
          <w:tcPr>
            <w:tcW w:w="7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0,4 – 0,7</w:t>
            </w:r>
          </w:p>
        </w:tc>
      </w:tr>
      <w:tr w:rsidR="00AE08B2" w:rsidRPr="00AE08B2" w:rsidTr="00AE08B2">
        <w:tc>
          <w:tcPr>
            <w:tcW w:w="439"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2.</w:t>
            </w:r>
          </w:p>
        </w:tc>
        <w:tc>
          <w:tcPr>
            <w:tcW w:w="761" w:type="dxa"/>
            <w:vAlign w:val="center"/>
            <w:hideMark/>
          </w:tcPr>
          <w:p w:rsidR="00AE08B2" w:rsidRPr="00AE08B2" w:rsidRDefault="00AE08B2" w:rsidP="00C76A90">
            <w:pPr>
              <w:widowControl w:val="0"/>
              <w:autoSpaceDE w:val="0"/>
              <w:snapToGrid w:val="0"/>
              <w:jc w:val="center"/>
              <w:rPr>
                <w:sz w:val="12"/>
                <w:szCs w:val="12"/>
                <w:lang w:val="en-US"/>
              </w:rPr>
            </w:pPr>
            <w:proofErr w:type="gramStart"/>
            <w:r w:rsidRPr="00AE08B2">
              <w:rPr>
                <w:sz w:val="12"/>
                <w:szCs w:val="12"/>
              </w:rPr>
              <w:t>а</w:t>
            </w:r>
            <w:proofErr w:type="spellStart"/>
            <w:proofErr w:type="gramEnd"/>
            <w:r w:rsidRPr="00AE08B2">
              <w:rPr>
                <w:sz w:val="12"/>
                <w:szCs w:val="12"/>
                <w:lang w:val="en-US"/>
              </w:rPr>
              <w:t>dQ</w:t>
            </w:r>
            <w:proofErr w:type="spellEnd"/>
          </w:p>
        </w:tc>
        <w:tc>
          <w:tcPr>
            <w:tcW w:w="2913" w:type="dxa"/>
            <w:vAlign w:val="center"/>
            <w:hideMark/>
          </w:tcPr>
          <w:p w:rsidR="00AE08B2" w:rsidRPr="00AE08B2" w:rsidRDefault="00AE08B2" w:rsidP="00C76A90">
            <w:pPr>
              <w:shd w:val="clear" w:color="auto" w:fill="FFFFFF"/>
              <w:autoSpaceDE w:val="0"/>
              <w:snapToGrid w:val="0"/>
              <w:jc w:val="both"/>
              <w:rPr>
                <w:sz w:val="12"/>
                <w:szCs w:val="12"/>
              </w:rPr>
            </w:pPr>
            <w:r w:rsidRPr="00AE08B2">
              <w:rPr>
                <w:sz w:val="12"/>
                <w:szCs w:val="12"/>
                <w:lang w:val="en-US"/>
              </w:rPr>
              <w:t>C</w:t>
            </w:r>
            <w:proofErr w:type="spellStart"/>
            <w:r w:rsidRPr="00AE08B2">
              <w:rPr>
                <w:sz w:val="12"/>
                <w:szCs w:val="12"/>
              </w:rPr>
              <w:t>углинок</w:t>
            </w:r>
            <w:proofErr w:type="spellEnd"/>
            <w:r w:rsidRPr="00AE08B2">
              <w:rPr>
                <w:sz w:val="12"/>
                <w:szCs w:val="12"/>
              </w:rPr>
              <w:t xml:space="preserve"> коричневый, твердый и полутвердый, легкий, плотный, с включением тонких прослоев песка, </w:t>
            </w:r>
            <w:proofErr w:type="spellStart"/>
            <w:r w:rsidRPr="00AE08B2">
              <w:rPr>
                <w:sz w:val="12"/>
                <w:szCs w:val="12"/>
              </w:rPr>
              <w:t>ожелезненный</w:t>
            </w:r>
            <w:proofErr w:type="spellEnd"/>
            <w:r w:rsidRPr="00AE08B2">
              <w:rPr>
                <w:sz w:val="12"/>
                <w:szCs w:val="12"/>
              </w:rPr>
              <w:t xml:space="preserve">, </w:t>
            </w:r>
            <w:proofErr w:type="spellStart"/>
            <w:r w:rsidRPr="00AE08B2">
              <w:rPr>
                <w:sz w:val="12"/>
                <w:szCs w:val="12"/>
              </w:rPr>
              <w:t>карбонатизированный</w:t>
            </w:r>
            <w:proofErr w:type="spellEnd"/>
            <w:r w:rsidRPr="00AE08B2">
              <w:rPr>
                <w:sz w:val="12"/>
                <w:szCs w:val="12"/>
              </w:rPr>
              <w:t>.</w:t>
            </w:r>
          </w:p>
        </w:tc>
        <w:tc>
          <w:tcPr>
            <w:tcW w:w="7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1,1-2,0</w:t>
            </w:r>
          </w:p>
        </w:tc>
      </w:tr>
      <w:tr w:rsidR="00AE08B2" w:rsidRPr="00AE08B2" w:rsidTr="00AE08B2">
        <w:tc>
          <w:tcPr>
            <w:tcW w:w="439"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3.</w:t>
            </w:r>
          </w:p>
        </w:tc>
        <w:tc>
          <w:tcPr>
            <w:tcW w:w="761" w:type="dxa"/>
            <w:vAlign w:val="center"/>
            <w:hideMark/>
          </w:tcPr>
          <w:p w:rsidR="00AE08B2" w:rsidRPr="00AE08B2" w:rsidRDefault="00AE08B2" w:rsidP="00C76A90">
            <w:pPr>
              <w:widowControl w:val="0"/>
              <w:autoSpaceDE w:val="0"/>
              <w:snapToGrid w:val="0"/>
              <w:jc w:val="center"/>
              <w:rPr>
                <w:sz w:val="12"/>
                <w:szCs w:val="12"/>
              </w:rPr>
            </w:pPr>
            <w:proofErr w:type="gramStart"/>
            <w:r w:rsidRPr="00AE08B2">
              <w:rPr>
                <w:sz w:val="12"/>
                <w:szCs w:val="12"/>
              </w:rPr>
              <w:t>а</w:t>
            </w:r>
            <w:proofErr w:type="spellStart"/>
            <w:proofErr w:type="gramEnd"/>
            <w:r w:rsidRPr="00AE08B2">
              <w:rPr>
                <w:sz w:val="12"/>
                <w:szCs w:val="12"/>
                <w:lang w:val="en-US"/>
              </w:rPr>
              <w:t>dQ</w:t>
            </w:r>
            <w:proofErr w:type="spellEnd"/>
          </w:p>
        </w:tc>
        <w:tc>
          <w:tcPr>
            <w:tcW w:w="2913" w:type="dxa"/>
            <w:vAlign w:val="center"/>
            <w:hideMark/>
          </w:tcPr>
          <w:p w:rsidR="00AE08B2" w:rsidRPr="00AE08B2" w:rsidRDefault="00AE08B2" w:rsidP="00C76A90">
            <w:pPr>
              <w:shd w:val="clear" w:color="auto" w:fill="FFFFFF"/>
              <w:autoSpaceDE w:val="0"/>
              <w:snapToGrid w:val="0"/>
              <w:jc w:val="both"/>
              <w:rPr>
                <w:sz w:val="12"/>
                <w:szCs w:val="12"/>
              </w:rPr>
            </w:pPr>
            <w:r w:rsidRPr="00AE08B2">
              <w:rPr>
                <w:sz w:val="12"/>
                <w:szCs w:val="12"/>
              </w:rPr>
              <w:t xml:space="preserve">Песок желто-коричневый, средней крупности, малой степени водонасыщения, средней плотности, </w:t>
            </w:r>
            <w:proofErr w:type="spellStart"/>
            <w:r w:rsidRPr="00AE08B2">
              <w:rPr>
                <w:sz w:val="12"/>
                <w:szCs w:val="12"/>
              </w:rPr>
              <w:t>ожелезненный</w:t>
            </w:r>
            <w:proofErr w:type="spellEnd"/>
            <w:r w:rsidRPr="00AE08B2">
              <w:rPr>
                <w:sz w:val="12"/>
                <w:szCs w:val="12"/>
              </w:rPr>
              <w:t>.</w:t>
            </w:r>
          </w:p>
        </w:tc>
        <w:tc>
          <w:tcPr>
            <w:tcW w:w="713" w:type="dxa"/>
            <w:vAlign w:val="center"/>
            <w:hideMark/>
          </w:tcPr>
          <w:p w:rsidR="00AE08B2" w:rsidRPr="00AE08B2" w:rsidRDefault="00AE08B2" w:rsidP="00C76A90">
            <w:pPr>
              <w:shd w:val="clear" w:color="auto" w:fill="FFFFFF"/>
              <w:autoSpaceDE w:val="0"/>
              <w:snapToGrid w:val="0"/>
              <w:jc w:val="center"/>
              <w:rPr>
                <w:sz w:val="12"/>
                <w:szCs w:val="12"/>
              </w:rPr>
            </w:pPr>
            <w:r w:rsidRPr="00AE08B2">
              <w:rPr>
                <w:sz w:val="12"/>
                <w:szCs w:val="12"/>
              </w:rPr>
              <w:t>3,5-4,2</w:t>
            </w:r>
          </w:p>
        </w:tc>
      </w:tr>
    </w:tbl>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По результатам полевых и лабораторных исследований и на основании ГОСТ 25100-2011 и ГОСТ 20522-96 на площадке  </w:t>
      </w:r>
      <w:proofErr w:type="gramStart"/>
      <w:r w:rsidRPr="00FB2F0B">
        <w:rPr>
          <w:rFonts w:ascii="Times New Roman" w:hAnsi="Times New Roman"/>
          <w:b w:val="0"/>
          <w:sz w:val="16"/>
          <w:szCs w:val="16"/>
        </w:rPr>
        <w:t>выделены</w:t>
      </w:r>
      <w:proofErr w:type="gramEnd"/>
      <w:r w:rsidRPr="00FB2F0B">
        <w:rPr>
          <w:rFonts w:ascii="Times New Roman" w:hAnsi="Times New Roman"/>
          <w:b w:val="0"/>
          <w:sz w:val="16"/>
          <w:szCs w:val="16"/>
        </w:rPr>
        <w:t xml:space="preserve"> 3 инженерно-геологических элемента.</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ИГЭ №1 – почвенно-растительный грунт;</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ИГЭ №2 – суглинок;</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ИГЭ №3 – песок;</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ИГЭ №1 – почвенно-растительный грунт. </w:t>
      </w:r>
      <w:proofErr w:type="gramStart"/>
      <w:r w:rsidRPr="00FB2F0B">
        <w:rPr>
          <w:rFonts w:ascii="Times New Roman" w:hAnsi="Times New Roman"/>
          <w:b w:val="0"/>
          <w:sz w:val="16"/>
          <w:szCs w:val="16"/>
        </w:rPr>
        <w:t>Вскрыт</w:t>
      </w:r>
      <w:proofErr w:type="gramEnd"/>
      <w:r w:rsidRPr="00FB2F0B">
        <w:rPr>
          <w:rFonts w:ascii="Times New Roman" w:hAnsi="Times New Roman"/>
          <w:b w:val="0"/>
          <w:sz w:val="16"/>
          <w:szCs w:val="16"/>
        </w:rPr>
        <w:t xml:space="preserve">  по всей площадке. Мощность изменяется от 0,4 м. до  0.7 м. Грунт рекомендуется срезать в целях дальнейшего использования для </w:t>
      </w:r>
      <w:proofErr w:type="gramStart"/>
      <w:r w:rsidRPr="00FB2F0B">
        <w:rPr>
          <w:rFonts w:ascii="Times New Roman" w:hAnsi="Times New Roman"/>
          <w:b w:val="0"/>
          <w:sz w:val="16"/>
          <w:szCs w:val="16"/>
        </w:rPr>
        <w:t>рекультивации</w:t>
      </w:r>
      <w:proofErr w:type="gramEnd"/>
      <w:r w:rsidRPr="00FB2F0B">
        <w:rPr>
          <w:rFonts w:ascii="Times New Roman" w:hAnsi="Times New Roman"/>
          <w:b w:val="0"/>
          <w:sz w:val="16"/>
          <w:szCs w:val="16"/>
        </w:rPr>
        <w:t xml:space="preserve"> нарушенных или малопродуктивных земель, в качестве естественного основания для фундаментов использовать не рекомендуется.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ИГЭ №2 – суглинок коричневый,   твердый и полутвердый, с включением прослоев песка. </w:t>
      </w:r>
      <w:proofErr w:type="gramStart"/>
      <w:r w:rsidRPr="00FB2F0B">
        <w:rPr>
          <w:rFonts w:ascii="Times New Roman" w:hAnsi="Times New Roman"/>
          <w:b w:val="0"/>
          <w:sz w:val="16"/>
          <w:szCs w:val="16"/>
        </w:rPr>
        <w:t>Вскрыт</w:t>
      </w:r>
      <w:proofErr w:type="gramEnd"/>
      <w:r w:rsidRPr="00FB2F0B">
        <w:rPr>
          <w:rFonts w:ascii="Times New Roman" w:hAnsi="Times New Roman"/>
          <w:b w:val="0"/>
          <w:sz w:val="16"/>
          <w:szCs w:val="16"/>
        </w:rPr>
        <w:t xml:space="preserve"> всеми скважинами. Имеет мощность 1.1 – 2.0 м. По результатам лабораторных исследований число пластичности грунта 8,3 %; нормативная природная влажность грунта 5,7 %; показатель текучести -0.64; нормативная плотность грунта природной влажности  1.89 г/см3; нормативная плотность сухого грунта 1.79 г/см3; коэффициент пористости  0.515 д.ед.; пористость 33,87%; показатель водонасыщения 0.30 д.ед.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ИГЭ №3 – песок желто-коричневый, малой степени водонасыщения, вскрыт по всей территории, имеет мощность 3.5 – 4.2 м.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По результатам лабораторных исследований нормативная природная влажность грунта 7,4 %; нормативная плотность грунта природной влажности  1.70 г/см3; нормативная плотность сухого грунта 1.59 г/см3; коэффициент пористости  0.67 д.ед.; пористость 40,187%; показатель водонасыщения 0.29 д.ед.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По результатам гранулометрического анализа состава грунта содержание твердых частиц </w:t>
      </w:r>
      <w:proofErr w:type="spellStart"/>
      <w:r w:rsidRPr="00FB2F0B">
        <w:rPr>
          <w:rFonts w:ascii="Times New Roman" w:hAnsi="Times New Roman"/>
          <w:b w:val="0"/>
          <w:sz w:val="16"/>
          <w:szCs w:val="16"/>
        </w:rPr>
        <w:t>d</w:t>
      </w:r>
      <w:proofErr w:type="spellEnd"/>
      <w:r w:rsidRPr="00FB2F0B">
        <w:rPr>
          <w:rFonts w:ascii="Times New Roman" w:hAnsi="Times New Roman"/>
          <w:b w:val="0"/>
          <w:sz w:val="16"/>
          <w:szCs w:val="16"/>
        </w:rPr>
        <w:t xml:space="preserve"> &gt; 0.25 мм.  &gt; 50%.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В соответствии с ГОСТ 25100-2011 грунт классифицируется, как песок </w:t>
      </w:r>
      <w:proofErr w:type="spellStart"/>
      <w:proofErr w:type="gramStart"/>
      <w:r w:rsidRPr="00FB2F0B">
        <w:rPr>
          <w:rFonts w:ascii="Times New Roman" w:hAnsi="Times New Roman"/>
          <w:b w:val="0"/>
          <w:sz w:val="16"/>
          <w:szCs w:val="16"/>
        </w:rPr>
        <w:t>c</w:t>
      </w:r>
      <w:proofErr w:type="gramEnd"/>
      <w:r w:rsidRPr="00FB2F0B">
        <w:rPr>
          <w:rFonts w:ascii="Times New Roman" w:hAnsi="Times New Roman"/>
          <w:b w:val="0"/>
          <w:sz w:val="16"/>
          <w:szCs w:val="16"/>
        </w:rPr>
        <w:t>редний</w:t>
      </w:r>
      <w:proofErr w:type="spellEnd"/>
      <w:r w:rsidRPr="00FB2F0B">
        <w:rPr>
          <w:rFonts w:ascii="Times New Roman" w:hAnsi="Times New Roman"/>
          <w:b w:val="0"/>
          <w:sz w:val="16"/>
          <w:szCs w:val="16"/>
        </w:rPr>
        <w:t>.</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На исследуемой территории, при бурении,  подземные воды до глубины 6.0 м. не вскрыты.</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По критериям типизации территории по </w:t>
      </w:r>
      <w:proofErr w:type="spellStart"/>
      <w:r w:rsidRPr="00FB2F0B">
        <w:rPr>
          <w:rFonts w:ascii="Times New Roman" w:hAnsi="Times New Roman"/>
          <w:b w:val="0"/>
          <w:sz w:val="16"/>
          <w:szCs w:val="16"/>
        </w:rPr>
        <w:t>подтопляемости</w:t>
      </w:r>
      <w:proofErr w:type="spellEnd"/>
      <w:r w:rsidRPr="00FB2F0B">
        <w:rPr>
          <w:rFonts w:ascii="Times New Roman" w:hAnsi="Times New Roman"/>
          <w:b w:val="0"/>
          <w:sz w:val="16"/>
          <w:szCs w:val="16"/>
        </w:rPr>
        <w:t xml:space="preserve"> относится к области 111, к району  111-Б,  по участкам  по </w:t>
      </w:r>
      <w:r w:rsidRPr="00FB2F0B">
        <w:rPr>
          <w:rFonts w:ascii="Times New Roman" w:hAnsi="Times New Roman"/>
          <w:b w:val="0"/>
          <w:sz w:val="16"/>
          <w:szCs w:val="16"/>
        </w:rPr>
        <w:lastRenderedPageBreak/>
        <w:t xml:space="preserve">времени  развития  процесса к </w:t>
      </w:r>
      <w:proofErr w:type="gramStart"/>
      <w:r w:rsidRPr="00FB2F0B">
        <w:rPr>
          <w:rFonts w:ascii="Times New Roman" w:hAnsi="Times New Roman"/>
          <w:b w:val="0"/>
          <w:sz w:val="16"/>
          <w:szCs w:val="16"/>
        </w:rPr>
        <w:t>111-Б-1</w:t>
      </w:r>
      <w:proofErr w:type="gramEnd"/>
      <w:r w:rsidRPr="00FB2F0B">
        <w:rPr>
          <w:rFonts w:ascii="Times New Roman" w:hAnsi="Times New Roman"/>
          <w:b w:val="0"/>
          <w:sz w:val="16"/>
          <w:szCs w:val="16"/>
        </w:rPr>
        <w:t xml:space="preserve">  т.е. территория является неподтопленной, подтопление отсутствует и не прогнозируется до начала освоения территории. </w:t>
      </w:r>
    </w:p>
    <w:p w:rsidR="00AE08B2" w:rsidRPr="00FB2F0B" w:rsidRDefault="00AE08B2" w:rsidP="00C76A90">
      <w:pPr>
        <w:jc w:val="center"/>
        <w:rPr>
          <w:sz w:val="16"/>
          <w:szCs w:val="16"/>
        </w:rPr>
      </w:pPr>
      <w:r w:rsidRPr="00FB2F0B">
        <w:rPr>
          <w:sz w:val="16"/>
          <w:szCs w:val="16"/>
        </w:rPr>
        <w:t>2. Выделение элементов планировочной структуры</w:t>
      </w:r>
    </w:p>
    <w:p w:rsidR="00AE08B2" w:rsidRPr="00FB2F0B" w:rsidRDefault="00AE08B2" w:rsidP="00C76A90">
      <w:pPr>
        <w:jc w:val="center"/>
        <w:rPr>
          <w:sz w:val="16"/>
          <w:szCs w:val="16"/>
        </w:rPr>
      </w:pPr>
      <w:r w:rsidRPr="00FB2F0B">
        <w:rPr>
          <w:sz w:val="16"/>
          <w:szCs w:val="16"/>
        </w:rPr>
        <w:t>2.1. Архитектурно-планировочные решения</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Проектируемая территория развивается в пределах границы проектирования на основе сложившейся планировочной структуры соседних микрорайонов, населенного пункта в целом, с учетом характерных особенностей ландшафта. Архитектурно-планировочное развитие подчинено сложившейся сетке улиц.</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Пешеходные бульвары являются основной технической и композиционной основой проекта, так как они определяют общую архитектурно-планировочную композицию микрорайона.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Одним из обязательных элементов оформления бульваров являются зеленые насаждения, которые выполняют многообразные функции.</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Новая жилая застройка представлена 1,2-х этажными индивидуальными жилыми домами и общественно-деловыми зонами.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Объекты перспективного строительства размещаются с учетом существующих инженерных сетей.</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Сформированная планировочная структура обеспечивает оптимальные функциональные и транспортно-пешеходные связи между жильем, общественно-деловыми, коммунально-бытовыми территориями и рекреационными зонами.</w:t>
      </w:r>
    </w:p>
    <w:p w:rsidR="00AE08B2" w:rsidRPr="00FB2F0B" w:rsidRDefault="00AE08B2" w:rsidP="00C76A90">
      <w:pPr>
        <w:jc w:val="center"/>
        <w:rPr>
          <w:sz w:val="16"/>
          <w:szCs w:val="16"/>
        </w:rPr>
      </w:pPr>
      <w:r w:rsidRPr="00FB2F0B">
        <w:rPr>
          <w:sz w:val="16"/>
          <w:szCs w:val="16"/>
        </w:rPr>
        <w:t>2.2. Общественно-деловая зона</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Проектом предусматривается размещение детского сада на 137 мест и ФАП со встроенной аптекой, в центральной части микрорайона. Также на периферии земельного участка размещаются общественно-деловые зоны для размещения объектов социально-бытового обслуживания.</w:t>
      </w:r>
    </w:p>
    <w:p w:rsidR="00AE08B2" w:rsidRPr="00FB2F0B" w:rsidRDefault="00AE08B2" w:rsidP="00C76A90">
      <w:pPr>
        <w:jc w:val="center"/>
        <w:rPr>
          <w:sz w:val="16"/>
          <w:szCs w:val="16"/>
        </w:rPr>
      </w:pPr>
      <w:r w:rsidRPr="00FB2F0B">
        <w:rPr>
          <w:sz w:val="16"/>
          <w:szCs w:val="16"/>
        </w:rPr>
        <w:t>2.3. Жилая застройка</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В настоящее время проектируемая территория микрорайона по функциональному назначению – жилой микрорайон.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В соответствии с архитектурно-планировочным и объемно-пространственным решением настоящего проекта планировки территория микрорайона предназначена для размещения малоэтажной индивидуальной жилой застройки и общественно-деловой застройки.</w:t>
      </w:r>
    </w:p>
    <w:p w:rsidR="00AE08B2" w:rsidRPr="00FB2F0B" w:rsidRDefault="00AE08B2" w:rsidP="00C76A90">
      <w:pPr>
        <w:jc w:val="center"/>
        <w:rPr>
          <w:sz w:val="16"/>
          <w:szCs w:val="16"/>
        </w:rPr>
      </w:pPr>
      <w:r w:rsidRPr="00FB2F0B">
        <w:rPr>
          <w:sz w:val="16"/>
          <w:szCs w:val="16"/>
        </w:rPr>
        <w:t>2.4. Благоустройство и озеленение</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В городе Павловск действуют утвержденные Правила организации благоустройства и содержания территории города (далее – Правила). Данные Правила устанавливают общеобязательные нормы поведения для физических и юридических лиц и индивидуальных предпринимателей на территории муниципального образования город Павловск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организации освещения улиц, сбора и вывоза бытовых и промышленных отходов.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Значительная роль в благоустройстве проектируемой территории отводится системе зеленых насаждений, планируемой в единстве с общей идеей композиционного решения, и обогащающей восприятие панорамы застройки.</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Система озеленения проектируемой территории включает зеленые насаждения общего пользования, ограниченного пользования, зеленые насаждения специального назначения.</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Зеленые насаждения общего пользования - это парки и скверы.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Зеленые насаждения ограниченного пользования – расположены на участках жилых домов, объектов социального и культурно-бытового назначения, на иных территориях, свободных от застройки. </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Зеленые насаждения специального назначения - зеленые насаждения санитарно-защитных, противопожарных зон, насаждения вдоль автомобильных дорог (выполняет функцию снижения неблагоприятных факторов).</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Все свободные от покрытий участки улиц рекомендуется озеленять и благоустраивать: </w:t>
      </w:r>
    </w:p>
    <w:p w:rsidR="00AE08B2" w:rsidRPr="00FB2F0B" w:rsidRDefault="00AE08B2" w:rsidP="00C76A90">
      <w:pPr>
        <w:pStyle w:val="2e"/>
        <w:numPr>
          <w:ilvl w:val="0"/>
          <w:numId w:val="62"/>
        </w:numPr>
        <w:shd w:val="clear" w:color="auto" w:fill="auto"/>
        <w:spacing w:after="0" w:line="240" w:lineRule="auto"/>
        <w:ind w:left="0" w:firstLine="0"/>
        <w:jc w:val="both"/>
        <w:rPr>
          <w:rFonts w:ascii="Times New Roman" w:hAnsi="Times New Roman"/>
          <w:b w:val="0"/>
          <w:sz w:val="16"/>
          <w:szCs w:val="16"/>
        </w:rPr>
      </w:pPr>
      <w:r w:rsidRPr="00FB2F0B">
        <w:rPr>
          <w:rFonts w:ascii="Times New Roman" w:hAnsi="Times New Roman"/>
          <w:b w:val="0"/>
          <w:sz w:val="16"/>
          <w:szCs w:val="16"/>
        </w:rPr>
        <w:t xml:space="preserve">озеленение улиц – в основном выполняет функцию снижения неблагоприятных факторов, таких как шум, запыленность. Для рядовых посадок вдоль улиц рекомендуются </w:t>
      </w:r>
      <w:proofErr w:type="spellStart"/>
      <w:proofErr w:type="gramStart"/>
      <w:r w:rsidRPr="00FB2F0B">
        <w:rPr>
          <w:rFonts w:ascii="Times New Roman" w:hAnsi="Times New Roman"/>
          <w:b w:val="0"/>
          <w:sz w:val="16"/>
          <w:szCs w:val="16"/>
        </w:rPr>
        <w:t>пыле-газоустойчивые</w:t>
      </w:r>
      <w:proofErr w:type="spellEnd"/>
      <w:proofErr w:type="gramEnd"/>
      <w:r w:rsidRPr="00FB2F0B">
        <w:rPr>
          <w:rFonts w:ascii="Times New Roman" w:hAnsi="Times New Roman"/>
          <w:b w:val="0"/>
          <w:sz w:val="16"/>
          <w:szCs w:val="16"/>
        </w:rPr>
        <w:t xml:space="preserve"> породы деревьев; </w:t>
      </w:r>
    </w:p>
    <w:p w:rsidR="00AE08B2" w:rsidRPr="00FB2F0B" w:rsidRDefault="00AE08B2" w:rsidP="00C76A90">
      <w:pPr>
        <w:pStyle w:val="2e"/>
        <w:numPr>
          <w:ilvl w:val="0"/>
          <w:numId w:val="62"/>
        </w:numPr>
        <w:shd w:val="clear" w:color="auto" w:fill="auto"/>
        <w:spacing w:after="0" w:line="240" w:lineRule="auto"/>
        <w:ind w:left="0" w:firstLine="0"/>
        <w:jc w:val="both"/>
        <w:rPr>
          <w:rFonts w:ascii="Times New Roman" w:hAnsi="Times New Roman"/>
          <w:b w:val="0"/>
          <w:sz w:val="16"/>
          <w:szCs w:val="16"/>
        </w:rPr>
      </w:pPr>
      <w:r w:rsidRPr="00FB2F0B">
        <w:rPr>
          <w:rFonts w:ascii="Times New Roman" w:hAnsi="Times New Roman"/>
          <w:b w:val="0"/>
          <w:sz w:val="16"/>
          <w:szCs w:val="16"/>
        </w:rPr>
        <w:t>внутриквартальное озеленение – участки, свободные от застройки, покрытий. Представлено с учетом сохраняемых деревьев, газонов, низкорослых кустарников.</w:t>
      </w:r>
    </w:p>
    <w:p w:rsidR="00AE08B2" w:rsidRPr="00FB2F0B" w:rsidRDefault="00AE08B2" w:rsidP="00C76A90">
      <w:pPr>
        <w:jc w:val="center"/>
        <w:rPr>
          <w:sz w:val="16"/>
          <w:szCs w:val="16"/>
        </w:rPr>
      </w:pPr>
      <w:r w:rsidRPr="00FB2F0B">
        <w:rPr>
          <w:sz w:val="16"/>
          <w:szCs w:val="16"/>
        </w:rPr>
        <w:t>3. Положение о размещении объекта</w:t>
      </w:r>
    </w:p>
    <w:p w:rsidR="00AE08B2" w:rsidRPr="00FB2F0B" w:rsidRDefault="00AE08B2" w:rsidP="00C76A90">
      <w:pPr>
        <w:jc w:val="center"/>
        <w:rPr>
          <w:sz w:val="16"/>
          <w:szCs w:val="16"/>
        </w:rPr>
      </w:pPr>
      <w:r w:rsidRPr="00FB2F0B">
        <w:rPr>
          <w:sz w:val="16"/>
          <w:szCs w:val="16"/>
        </w:rPr>
        <w:lastRenderedPageBreak/>
        <w:t>3.1.Сведения о размещении объекта на территории</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Объект расположен в границах территории </w:t>
      </w:r>
      <w:proofErr w:type="gramStart"/>
      <w:r w:rsidRPr="00FB2F0B">
        <w:rPr>
          <w:rFonts w:ascii="Times New Roman" w:hAnsi="Times New Roman"/>
          <w:b w:val="0"/>
          <w:sz w:val="16"/>
          <w:szCs w:val="16"/>
        </w:rPr>
        <w:t>г</w:t>
      </w:r>
      <w:proofErr w:type="gramEnd"/>
      <w:r w:rsidRPr="00FB2F0B">
        <w:rPr>
          <w:rFonts w:ascii="Times New Roman" w:hAnsi="Times New Roman"/>
          <w:b w:val="0"/>
          <w:sz w:val="16"/>
          <w:szCs w:val="16"/>
        </w:rPr>
        <w:t xml:space="preserve">. Павловска Павловского муниципального района Воронежской области в кадастровом квартале 36:20:6200001. Категория земель – земли сельскохозяйственного назначения. </w:t>
      </w:r>
    </w:p>
    <w:p w:rsidR="00AE08B2" w:rsidRPr="00FB2F0B" w:rsidRDefault="00AE08B2" w:rsidP="00C76A90">
      <w:pPr>
        <w:jc w:val="both"/>
        <w:rPr>
          <w:sz w:val="16"/>
          <w:szCs w:val="16"/>
        </w:rPr>
      </w:pPr>
      <w:r w:rsidRPr="00FB2F0B">
        <w:rPr>
          <w:sz w:val="16"/>
          <w:szCs w:val="16"/>
        </w:rPr>
        <w:t>В геоморфологическом плане территория изысканий приурочена к левобережному склону долины р</w:t>
      </w:r>
      <w:proofErr w:type="gramStart"/>
      <w:r w:rsidRPr="00FB2F0B">
        <w:rPr>
          <w:sz w:val="16"/>
          <w:szCs w:val="16"/>
        </w:rPr>
        <w:t>.Г</w:t>
      </w:r>
      <w:proofErr w:type="gramEnd"/>
      <w:r w:rsidRPr="00FB2F0B">
        <w:rPr>
          <w:sz w:val="16"/>
          <w:szCs w:val="16"/>
        </w:rPr>
        <w:t xml:space="preserve">аврило, левому притоку </w:t>
      </w:r>
      <w:proofErr w:type="spellStart"/>
      <w:r w:rsidRPr="00FB2F0B">
        <w:rPr>
          <w:sz w:val="16"/>
          <w:szCs w:val="16"/>
        </w:rPr>
        <w:t>р.Осередь</w:t>
      </w:r>
      <w:proofErr w:type="spellEnd"/>
      <w:r w:rsidRPr="00FB2F0B">
        <w:rPr>
          <w:sz w:val="16"/>
          <w:szCs w:val="16"/>
        </w:rPr>
        <w:t>.</w:t>
      </w:r>
    </w:p>
    <w:p w:rsidR="00AE08B2" w:rsidRPr="00FB2F0B" w:rsidRDefault="00AE08B2" w:rsidP="00C76A90">
      <w:pPr>
        <w:jc w:val="center"/>
        <w:rPr>
          <w:sz w:val="16"/>
          <w:szCs w:val="16"/>
        </w:rPr>
      </w:pPr>
      <w:r w:rsidRPr="00FB2F0B">
        <w:rPr>
          <w:sz w:val="16"/>
          <w:szCs w:val="16"/>
        </w:rPr>
        <w:t>3.2. Сведения о формируемых земельных участках</w:t>
      </w:r>
    </w:p>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Проектом планировки предусматривается организация комплексной жилой застройки общей площадью 50,0 Га, земельный участок с кадастровым номером: 36:20:6200001:3343, по адресу: Воронежская область, Павловский муниципальный район, </w:t>
      </w:r>
      <w:proofErr w:type="gramStart"/>
      <w:r w:rsidRPr="00FB2F0B">
        <w:rPr>
          <w:rFonts w:ascii="Times New Roman" w:hAnsi="Times New Roman"/>
          <w:b w:val="0"/>
          <w:sz w:val="16"/>
          <w:szCs w:val="16"/>
        </w:rPr>
        <w:t>г</w:t>
      </w:r>
      <w:proofErr w:type="gramEnd"/>
      <w:r w:rsidRPr="00FB2F0B">
        <w:rPr>
          <w:rFonts w:ascii="Times New Roman" w:hAnsi="Times New Roman"/>
          <w:b w:val="0"/>
          <w:sz w:val="16"/>
          <w:szCs w:val="16"/>
        </w:rPr>
        <w:t>. Павловск (п. Восточный-3).</w:t>
      </w:r>
    </w:p>
    <w:p w:rsidR="00AE08B2" w:rsidRPr="00FB2F0B" w:rsidRDefault="00AE08B2" w:rsidP="00C76A90">
      <w:pPr>
        <w:jc w:val="right"/>
        <w:rPr>
          <w:bCs/>
          <w:sz w:val="16"/>
          <w:szCs w:val="16"/>
        </w:rPr>
      </w:pPr>
    </w:p>
    <w:p w:rsidR="00AE08B2" w:rsidRDefault="00AE08B2" w:rsidP="00C76A90">
      <w:pPr>
        <w:jc w:val="right"/>
        <w:rPr>
          <w:bCs/>
          <w:sz w:val="16"/>
          <w:szCs w:val="16"/>
        </w:rPr>
      </w:pPr>
      <w:r w:rsidRPr="00FB2F0B">
        <w:rPr>
          <w:bCs/>
          <w:sz w:val="16"/>
          <w:szCs w:val="16"/>
        </w:rPr>
        <w:t xml:space="preserve">Таблица </w:t>
      </w:r>
      <w:r>
        <w:rPr>
          <w:bCs/>
          <w:sz w:val="16"/>
          <w:szCs w:val="16"/>
        </w:rPr>
        <w:t>№</w:t>
      </w:r>
      <w:r w:rsidRPr="00FB2F0B">
        <w:rPr>
          <w:bCs/>
          <w:sz w:val="16"/>
          <w:szCs w:val="16"/>
        </w:rPr>
        <w:t xml:space="preserve">3.2.1. </w:t>
      </w:r>
    </w:p>
    <w:p w:rsidR="00AE08B2" w:rsidRPr="00AE08B2" w:rsidRDefault="00AE08B2" w:rsidP="00C76A90">
      <w:pPr>
        <w:pBdr>
          <w:top w:val="single" w:sz="4" w:space="1" w:color="auto"/>
          <w:left w:val="single" w:sz="4" w:space="4" w:color="auto"/>
          <w:bottom w:val="single" w:sz="4" w:space="1" w:color="auto"/>
          <w:right w:val="single" w:sz="4" w:space="4" w:color="auto"/>
        </w:pBdr>
        <w:jc w:val="center"/>
        <w:rPr>
          <w:bCs/>
          <w:sz w:val="12"/>
          <w:szCs w:val="12"/>
        </w:rPr>
      </w:pPr>
      <w:r w:rsidRPr="00AE08B2">
        <w:rPr>
          <w:bCs/>
          <w:sz w:val="12"/>
          <w:szCs w:val="12"/>
        </w:rPr>
        <w:t>Формируемые земельные участки</w:t>
      </w:r>
    </w:p>
    <w:tbl>
      <w:tblPr>
        <w:tblStyle w:val="afffffffffa"/>
        <w:tblW w:w="5000" w:type="pct"/>
        <w:tblLayout w:type="fixed"/>
        <w:tblCellMar>
          <w:left w:w="28" w:type="dxa"/>
          <w:right w:w="28" w:type="dxa"/>
        </w:tblCellMar>
        <w:tblLook w:val="04A0"/>
      </w:tblPr>
      <w:tblGrid>
        <w:gridCol w:w="418"/>
        <w:gridCol w:w="1464"/>
        <w:gridCol w:w="1463"/>
        <w:gridCol w:w="1321"/>
      </w:tblGrid>
      <w:tr w:rsidR="00AE08B2" w:rsidRPr="00AE08B2" w:rsidTr="00AE08B2">
        <w:tc>
          <w:tcPr>
            <w:tcW w:w="430" w:type="dxa"/>
            <w:vAlign w:val="center"/>
            <w:hideMark/>
          </w:tcPr>
          <w:p w:rsidR="00AE08B2" w:rsidRPr="00AE08B2" w:rsidRDefault="00AE08B2" w:rsidP="00C76A90">
            <w:pPr>
              <w:jc w:val="center"/>
              <w:rPr>
                <w:bCs/>
                <w:sz w:val="12"/>
                <w:szCs w:val="12"/>
              </w:rPr>
            </w:pPr>
            <w:r w:rsidRPr="00AE08B2">
              <w:rPr>
                <w:bCs/>
                <w:sz w:val="12"/>
                <w:szCs w:val="12"/>
              </w:rPr>
              <w:t xml:space="preserve">№ </w:t>
            </w:r>
            <w:proofErr w:type="spellStart"/>
            <w:proofErr w:type="gramStart"/>
            <w:r w:rsidRPr="00AE08B2">
              <w:rPr>
                <w:bCs/>
                <w:sz w:val="12"/>
                <w:szCs w:val="12"/>
              </w:rPr>
              <w:t>п</w:t>
            </w:r>
            <w:proofErr w:type="spellEnd"/>
            <w:proofErr w:type="gramEnd"/>
            <w:r w:rsidRPr="00AE08B2">
              <w:rPr>
                <w:bCs/>
                <w:sz w:val="12"/>
                <w:szCs w:val="12"/>
              </w:rPr>
              <w:t>/</w:t>
            </w:r>
            <w:proofErr w:type="spellStart"/>
            <w:r w:rsidRPr="00AE08B2">
              <w:rPr>
                <w:bCs/>
                <w:sz w:val="12"/>
                <w:szCs w:val="12"/>
              </w:rPr>
              <w:t>п</w:t>
            </w:r>
            <w:proofErr w:type="spellEnd"/>
          </w:p>
        </w:tc>
        <w:tc>
          <w:tcPr>
            <w:tcW w:w="1515" w:type="dxa"/>
            <w:vAlign w:val="center"/>
          </w:tcPr>
          <w:p w:rsidR="00AE08B2" w:rsidRPr="00AE08B2" w:rsidRDefault="00AE08B2" w:rsidP="00C76A90">
            <w:pPr>
              <w:jc w:val="center"/>
              <w:rPr>
                <w:bCs/>
                <w:sz w:val="12"/>
                <w:szCs w:val="12"/>
              </w:rPr>
            </w:pPr>
            <w:r w:rsidRPr="00AE08B2">
              <w:rPr>
                <w:bCs/>
                <w:sz w:val="12"/>
                <w:szCs w:val="12"/>
              </w:rPr>
              <w:t>Кадастровый квартал</w:t>
            </w:r>
          </w:p>
        </w:tc>
        <w:tc>
          <w:tcPr>
            <w:tcW w:w="1514" w:type="dxa"/>
            <w:vAlign w:val="center"/>
            <w:hideMark/>
          </w:tcPr>
          <w:p w:rsidR="00AE08B2" w:rsidRPr="00AE08B2" w:rsidRDefault="00AE08B2" w:rsidP="00C76A90">
            <w:pPr>
              <w:jc w:val="center"/>
              <w:rPr>
                <w:bCs/>
                <w:sz w:val="12"/>
                <w:szCs w:val="12"/>
              </w:rPr>
            </w:pPr>
            <w:r w:rsidRPr="00AE08B2">
              <w:rPr>
                <w:bCs/>
                <w:sz w:val="12"/>
                <w:szCs w:val="12"/>
              </w:rPr>
              <w:t>Номер земельного участка</w:t>
            </w:r>
          </w:p>
        </w:tc>
        <w:tc>
          <w:tcPr>
            <w:tcW w:w="1367" w:type="dxa"/>
            <w:vAlign w:val="center"/>
            <w:hideMark/>
          </w:tcPr>
          <w:p w:rsidR="00AE08B2" w:rsidRPr="00AE08B2" w:rsidRDefault="00AE08B2" w:rsidP="00C76A90">
            <w:pPr>
              <w:jc w:val="center"/>
              <w:rPr>
                <w:bCs/>
                <w:sz w:val="12"/>
                <w:szCs w:val="12"/>
              </w:rPr>
            </w:pPr>
            <w:r w:rsidRPr="00AE08B2">
              <w:rPr>
                <w:bCs/>
                <w:sz w:val="12"/>
                <w:szCs w:val="12"/>
              </w:rPr>
              <w:t>Площадь, м</w:t>
            </w:r>
            <w:proofErr w:type="gramStart"/>
            <w:r w:rsidRPr="00AE08B2">
              <w:rPr>
                <w:bCs/>
                <w:sz w:val="12"/>
                <w:szCs w:val="12"/>
                <w:vertAlign w:val="superscript"/>
              </w:rPr>
              <w:t>2</w:t>
            </w:r>
            <w:proofErr w:type="gramEnd"/>
          </w:p>
        </w:tc>
      </w:tr>
      <w:tr w:rsidR="00AE08B2" w:rsidRPr="00AE08B2" w:rsidTr="00AE08B2">
        <w:tc>
          <w:tcPr>
            <w:tcW w:w="430" w:type="dxa"/>
            <w:vAlign w:val="center"/>
            <w:hideMark/>
          </w:tcPr>
          <w:p w:rsidR="00AE08B2" w:rsidRPr="00AE08B2" w:rsidRDefault="00AE08B2" w:rsidP="00C76A90">
            <w:pPr>
              <w:jc w:val="center"/>
              <w:rPr>
                <w:sz w:val="12"/>
                <w:szCs w:val="12"/>
              </w:rPr>
            </w:pPr>
            <w:r w:rsidRPr="00AE08B2">
              <w:rPr>
                <w:sz w:val="12"/>
                <w:szCs w:val="12"/>
              </w:rPr>
              <w:t>1</w:t>
            </w:r>
          </w:p>
        </w:tc>
        <w:tc>
          <w:tcPr>
            <w:tcW w:w="1515" w:type="dxa"/>
            <w:vAlign w:val="center"/>
          </w:tcPr>
          <w:p w:rsidR="00AE08B2" w:rsidRPr="00AE08B2" w:rsidRDefault="00AE08B2" w:rsidP="00C76A90">
            <w:pPr>
              <w:jc w:val="center"/>
              <w:rPr>
                <w:sz w:val="12"/>
                <w:szCs w:val="12"/>
              </w:rPr>
            </w:pPr>
            <w:r w:rsidRPr="00AE08B2">
              <w:rPr>
                <w:sz w:val="12"/>
                <w:szCs w:val="12"/>
              </w:rPr>
              <w:t>2</w:t>
            </w:r>
          </w:p>
        </w:tc>
        <w:tc>
          <w:tcPr>
            <w:tcW w:w="1514" w:type="dxa"/>
            <w:vAlign w:val="center"/>
            <w:hideMark/>
          </w:tcPr>
          <w:p w:rsidR="00AE08B2" w:rsidRPr="00AE08B2" w:rsidRDefault="00AE08B2" w:rsidP="00C76A90">
            <w:pPr>
              <w:jc w:val="center"/>
              <w:rPr>
                <w:sz w:val="12"/>
                <w:szCs w:val="12"/>
              </w:rPr>
            </w:pPr>
            <w:r w:rsidRPr="00AE08B2">
              <w:rPr>
                <w:sz w:val="12"/>
                <w:szCs w:val="12"/>
              </w:rPr>
              <w:t>3</w:t>
            </w:r>
          </w:p>
        </w:tc>
        <w:tc>
          <w:tcPr>
            <w:tcW w:w="1367" w:type="dxa"/>
            <w:vAlign w:val="center"/>
            <w:hideMark/>
          </w:tcPr>
          <w:p w:rsidR="00AE08B2" w:rsidRPr="00AE08B2" w:rsidRDefault="00AE08B2" w:rsidP="00C76A90">
            <w:pPr>
              <w:jc w:val="center"/>
              <w:rPr>
                <w:sz w:val="12"/>
                <w:szCs w:val="12"/>
              </w:rPr>
            </w:pPr>
            <w:r w:rsidRPr="00AE08B2">
              <w:rPr>
                <w:sz w:val="12"/>
                <w:szCs w:val="12"/>
              </w:rPr>
              <w:t xml:space="preserve">4 </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1</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2</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4</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5</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:ЗУ5</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6</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6</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7</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7</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8</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:ЗУ8</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9</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w:t>
            </w:r>
            <w:proofErr w:type="gramStart"/>
            <w:r w:rsidRPr="00AE08B2">
              <w:rPr>
                <w:iCs/>
                <w:sz w:val="12"/>
                <w:szCs w:val="12"/>
              </w:rPr>
              <w:t>9</w:t>
            </w:r>
            <w:proofErr w:type="gramEnd"/>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10</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:ЗУ10</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11</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:ЗУ11</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12</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:ЗУ12</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13</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:ЗУ13</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14</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:ЗУ14</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15</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:ЗУ15</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16</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:ЗУ16</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17</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:ЗУ17</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18</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:ЗУ18</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19</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:ЗУ19</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20</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:ЗУ20</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21</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:ЗУ21</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22</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:ЗУ22</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23</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:ЗУ23</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24</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:ЗУ24</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25</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:ЗУ25</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26</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:ЗУ26</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27</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:ЗУ27</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28</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:ЗУ28</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29</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:ЗУ29</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30</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:ЗУ30</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31</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:ЗУ31</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32</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:ЗУ32</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33</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:ЗУ33</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34</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:ЗУ34</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35</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:ЗУ35</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36</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:ЗУ36</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37</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:ЗУ37</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38</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:ЗУ38</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39</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:ЗУ39</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40</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:ЗУ40</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41</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:ЗУ41</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42</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:ЗУ42</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43</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:ЗУ43</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44</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:ЗУ44</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0" w:type="dxa"/>
            <w:vAlign w:val="center"/>
            <w:hideMark/>
          </w:tcPr>
          <w:p w:rsidR="00AE08B2" w:rsidRPr="00AE08B2" w:rsidRDefault="00AE08B2" w:rsidP="00C76A90">
            <w:pPr>
              <w:jc w:val="center"/>
              <w:rPr>
                <w:iCs/>
                <w:sz w:val="12"/>
                <w:szCs w:val="12"/>
              </w:rPr>
            </w:pPr>
            <w:r w:rsidRPr="00AE08B2">
              <w:rPr>
                <w:iCs/>
                <w:sz w:val="12"/>
                <w:szCs w:val="12"/>
              </w:rPr>
              <w:t>45</w:t>
            </w:r>
          </w:p>
        </w:tc>
        <w:tc>
          <w:tcPr>
            <w:tcW w:w="1515" w:type="dxa"/>
            <w:vAlign w:val="center"/>
          </w:tcPr>
          <w:p w:rsidR="00AE08B2" w:rsidRPr="00AE08B2" w:rsidRDefault="00AE08B2" w:rsidP="00C76A90">
            <w:pPr>
              <w:jc w:val="center"/>
              <w:rPr>
                <w:iCs/>
                <w:sz w:val="12"/>
                <w:szCs w:val="12"/>
              </w:rPr>
            </w:pPr>
            <w:r w:rsidRPr="00AE08B2">
              <w:rPr>
                <w:iCs/>
                <w:sz w:val="12"/>
                <w:szCs w:val="12"/>
              </w:rPr>
              <w:t>36:20:6200001</w:t>
            </w:r>
          </w:p>
        </w:tc>
        <w:tc>
          <w:tcPr>
            <w:tcW w:w="1514" w:type="dxa"/>
            <w:vAlign w:val="center"/>
            <w:hideMark/>
          </w:tcPr>
          <w:p w:rsidR="00AE08B2" w:rsidRPr="00AE08B2" w:rsidRDefault="00AE08B2" w:rsidP="00C76A90">
            <w:pPr>
              <w:jc w:val="center"/>
              <w:rPr>
                <w:iCs/>
                <w:sz w:val="12"/>
                <w:szCs w:val="12"/>
              </w:rPr>
            </w:pPr>
            <w:r w:rsidRPr="00AE08B2">
              <w:rPr>
                <w:iCs/>
                <w:sz w:val="12"/>
                <w:szCs w:val="12"/>
              </w:rPr>
              <w:t>:ЗУ45</w:t>
            </w:r>
          </w:p>
        </w:tc>
        <w:tc>
          <w:tcPr>
            <w:tcW w:w="1367" w:type="dxa"/>
            <w:vAlign w:val="center"/>
            <w:hideMark/>
          </w:tcPr>
          <w:p w:rsidR="00AE08B2" w:rsidRPr="00AE08B2" w:rsidRDefault="00AE08B2" w:rsidP="00C76A90">
            <w:pPr>
              <w:jc w:val="center"/>
              <w:rPr>
                <w:iCs/>
                <w:sz w:val="12"/>
                <w:szCs w:val="12"/>
              </w:rPr>
            </w:pPr>
            <w:r w:rsidRPr="00AE08B2">
              <w:rPr>
                <w:iCs/>
                <w:sz w:val="12"/>
                <w:szCs w:val="12"/>
              </w:rPr>
              <w:t>1000</w:t>
            </w:r>
          </w:p>
        </w:tc>
      </w:tr>
    </w:tbl>
    <w:p w:rsidR="00AE08B2" w:rsidRPr="00FB2F0B" w:rsidRDefault="00AE08B2" w:rsidP="00C76A90">
      <w:pPr>
        <w:jc w:val="both"/>
        <w:rPr>
          <w:sz w:val="16"/>
          <w:szCs w:val="16"/>
        </w:rPr>
      </w:pPr>
    </w:p>
    <w:tbl>
      <w:tblPr>
        <w:tblStyle w:val="afffffffffa"/>
        <w:tblW w:w="5000" w:type="pct"/>
        <w:tblLayout w:type="fixed"/>
        <w:tblCellMar>
          <w:left w:w="28" w:type="dxa"/>
          <w:right w:w="28" w:type="dxa"/>
        </w:tblCellMar>
        <w:tblLook w:val="04A0"/>
      </w:tblPr>
      <w:tblGrid>
        <w:gridCol w:w="358"/>
        <w:gridCol w:w="1539"/>
        <w:gridCol w:w="1537"/>
        <w:gridCol w:w="1232"/>
      </w:tblGrid>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46</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:ЗУ46</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47</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:ЗУ47</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48</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:ЗУ48</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49</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:ЗУ49</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50</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:ЗУ50</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51</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:ЗУ51</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52</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:ЗУ52</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53</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:ЗУ53</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54</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:ЗУ54</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55</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:ЗУ55</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56</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:ЗУ56</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57</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:ЗУ57</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58</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:ЗУ58</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59</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:ЗУ59</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60</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:ЗУ60</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61</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:ЗУ61</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62</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:ЗУ62</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63</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:ЗУ63</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64</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:ЗУ64</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65</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:ЗУ65</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66</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:ЗУ66</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67</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:ЗУ67</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68</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:ЗУ68</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69</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:ЗУ69</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70</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:ЗУ70</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71</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:ЗУ71</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72</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:ЗУ72</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lastRenderedPageBreak/>
              <w:t>73</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:ЗУ73</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74</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:ЗУ74</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75</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:ЗУ75</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76</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:ЗУ76</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77</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:ЗУ77</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78</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:ЗУ78</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79</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:ЗУ79</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80</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:ЗУ80</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81</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:ЗУ81</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82</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:ЗУ82</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83</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:ЗУ83</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84</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:ЗУ84</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85</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:ЗУ85</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86</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:ЗУ86</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87</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:ЗУ87</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88</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:ЗУ88</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89</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:ЗУ89</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90</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:ЗУ90</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91</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:ЗУ91</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92</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:ЗУ92</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93</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:ЗУ93</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368" w:type="dxa"/>
            <w:vAlign w:val="center"/>
            <w:hideMark/>
          </w:tcPr>
          <w:p w:rsidR="00AE08B2" w:rsidRPr="00AE08B2" w:rsidRDefault="00AE08B2" w:rsidP="00C76A90">
            <w:pPr>
              <w:jc w:val="center"/>
              <w:rPr>
                <w:iCs/>
                <w:sz w:val="12"/>
                <w:szCs w:val="12"/>
              </w:rPr>
            </w:pPr>
            <w:r w:rsidRPr="00AE08B2">
              <w:rPr>
                <w:iCs/>
                <w:sz w:val="12"/>
                <w:szCs w:val="12"/>
              </w:rPr>
              <w:t>94</w:t>
            </w:r>
          </w:p>
        </w:tc>
        <w:tc>
          <w:tcPr>
            <w:tcW w:w="1593" w:type="dxa"/>
            <w:vAlign w:val="center"/>
          </w:tcPr>
          <w:p w:rsidR="00AE08B2" w:rsidRPr="00AE08B2" w:rsidRDefault="00AE08B2" w:rsidP="00C76A90">
            <w:pPr>
              <w:jc w:val="center"/>
              <w:rPr>
                <w:iCs/>
                <w:sz w:val="12"/>
                <w:szCs w:val="12"/>
              </w:rPr>
            </w:pPr>
            <w:r w:rsidRPr="00AE08B2">
              <w:rPr>
                <w:iCs/>
                <w:sz w:val="12"/>
                <w:szCs w:val="12"/>
              </w:rPr>
              <w:t>36:20:6200001</w:t>
            </w:r>
          </w:p>
        </w:tc>
        <w:tc>
          <w:tcPr>
            <w:tcW w:w="1591" w:type="dxa"/>
            <w:vAlign w:val="center"/>
            <w:hideMark/>
          </w:tcPr>
          <w:p w:rsidR="00AE08B2" w:rsidRPr="00AE08B2" w:rsidRDefault="00AE08B2" w:rsidP="00C76A90">
            <w:pPr>
              <w:jc w:val="center"/>
              <w:rPr>
                <w:iCs/>
                <w:sz w:val="12"/>
                <w:szCs w:val="12"/>
              </w:rPr>
            </w:pPr>
            <w:r w:rsidRPr="00AE08B2">
              <w:rPr>
                <w:iCs/>
                <w:sz w:val="12"/>
                <w:szCs w:val="12"/>
              </w:rPr>
              <w:t>:ЗУ94</w:t>
            </w:r>
          </w:p>
        </w:tc>
        <w:tc>
          <w:tcPr>
            <w:tcW w:w="1274" w:type="dxa"/>
            <w:vAlign w:val="center"/>
            <w:hideMark/>
          </w:tcPr>
          <w:p w:rsidR="00AE08B2" w:rsidRPr="00AE08B2" w:rsidRDefault="00AE08B2" w:rsidP="00C76A90">
            <w:pPr>
              <w:jc w:val="center"/>
              <w:rPr>
                <w:iCs/>
                <w:sz w:val="12"/>
                <w:szCs w:val="12"/>
              </w:rPr>
            </w:pPr>
            <w:r w:rsidRPr="00AE08B2">
              <w:rPr>
                <w:iCs/>
                <w:sz w:val="12"/>
                <w:szCs w:val="12"/>
              </w:rPr>
              <w:t>1000</w:t>
            </w:r>
          </w:p>
        </w:tc>
      </w:tr>
    </w:tbl>
    <w:p w:rsidR="00AE08B2" w:rsidRPr="00FB2F0B" w:rsidRDefault="00AE08B2" w:rsidP="00C76A90">
      <w:pPr>
        <w:rPr>
          <w:sz w:val="16"/>
          <w:szCs w:val="16"/>
        </w:rPr>
      </w:pPr>
    </w:p>
    <w:tbl>
      <w:tblPr>
        <w:tblStyle w:val="afffffffffa"/>
        <w:tblW w:w="5000" w:type="pct"/>
        <w:tblLayout w:type="fixed"/>
        <w:tblCellMar>
          <w:left w:w="28" w:type="dxa"/>
          <w:right w:w="28" w:type="dxa"/>
        </w:tblCellMar>
        <w:tblLook w:val="04A0"/>
      </w:tblPr>
      <w:tblGrid>
        <w:gridCol w:w="360"/>
        <w:gridCol w:w="1545"/>
        <w:gridCol w:w="1544"/>
        <w:gridCol w:w="1217"/>
      </w:tblGrid>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95</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:ЗУ95</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96</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:ЗУ96</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97</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:ЗУ97</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98</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:ЗУ98</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99</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:ЗУ99</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100</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:ЗУ100</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101</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:ЗУ101</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102</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:ЗУ102</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103</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:ЗУ103</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104</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:ЗУ104</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105</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:ЗУ105</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106</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:ЗУ106</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107</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:ЗУ107</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108</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:ЗУ108</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109</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:ЗУ109</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110</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:ЗУ110</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111</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:ЗУ111</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112</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:ЗУ112</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113</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:ЗУ113</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114</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:ЗУ114</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115</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:ЗУ115</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116</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:ЗУ116</w:t>
            </w:r>
          </w:p>
        </w:tc>
        <w:tc>
          <w:tcPr>
            <w:tcW w:w="2552"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117</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:ЗУ117</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118</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:ЗУ118</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119</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:ЗУ119</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120</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:ЗУ120</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121</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:ЗУ121</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122</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:ЗУ122</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123</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:ЗУ123</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124</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:ЗУ124</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125</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:ЗУ125</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126</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:ЗУ126</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127</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:ЗУ127</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128</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:ЗУ128</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129</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:ЗУ129</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130</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:ЗУ130</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131</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:ЗУ131</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132</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:ЗУ132</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133</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:ЗУ133</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134</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:ЗУ134</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135</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:ЗУ135</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136</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:ЗУ136</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137</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:ЗУ137</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138</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:ЗУ138</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139</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:ЗУ139</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140</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:ЗУ140</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141</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:ЗУ141</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142</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:ЗУ142</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693" w:type="dxa"/>
            <w:vAlign w:val="center"/>
            <w:hideMark/>
          </w:tcPr>
          <w:p w:rsidR="00AE08B2" w:rsidRPr="00AE08B2" w:rsidRDefault="00AE08B2" w:rsidP="00C76A90">
            <w:pPr>
              <w:jc w:val="center"/>
              <w:rPr>
                <w:iCs/>
                <w:sz w:val="12"/>
                <w:szCs w:val="12"/>
              </w:rPr>
            </w:pPr>
            <w:r w:rsidRPr="00AE08B2">
              <w:rPr>
                <w:iCs/>
                <w:sz w:val="12"/>
                <w:szCs w:val="12"/>
              </w:rPr>
              <w:t>143</w:t>
            </w:r>
          </w:p>
        </w:tc>
        <w:tc>
          <w:tcPr>
            <w:tcW w:w="3263" w:type="dxa"/>
            <w:vAlign w:val="center"/>
          </w:tcPr>
          <w:p w:rsidR="00AE08B2" w:rsidRPr="00AE08B2" w:rsidRDefault="00AE08B2" w:rsidP="00C76A90">
            <w:pPr>
              <w:jc w:val="center"/>
              <w:rPr>
                <w:iCs/>
                <w:sz w:val="12"/>
                <w:szCs w:val="12"/>
              </w:rPr>
            </w:pPr>
            <w:r w:rsidRPr="00AE08B2">
              <w:rPr>
                <w:iCs/>
                <w:sz w:val="12"/>
                <w:szCs w:val="12"/>
              </w:rPr>
              <w:t>36:20:6200001</w:t>
            </w:r>
          </w:p>
        </w:tc>
        <w:tc>
          <w:tcPr>
            <w:tcW w:w="3260" w:type="dxa"/>
            <w:vAlign w:val="center"/>
            <w:hideMark/>
          </w:tcPr>
          <w:p w:rsidR="00AE08B2" w:rsidRPr="00AE08B2" w:rsidRDefault="00AE08B2" w:rsidP="00C76A90">
            <w:pPr>
              <w:jc w:val="center"/>
              <w:rPr>
                <w:iCs/>
                <w:sz w:val="12"/>
                <w:szCs w:val="12"/>
              </w:rPr>
            </w:pPr>
            <w:r w:rsidRPr="00AE08B2">
              <w:rPr>
                <w:iCs/>
                <w:sz w:val="12"/>
                <w:szCs w:val="12"/>
              </w:rPr>
              <w:t>:ЗУ143</w:t>
            </w:r>
          </w:p>
        </w:tc>
        <w:tc>
          <w:tcPr>
            <w:tcW w:w="2552" w:type="dxa"/>
            <w:vAlign w:val="center"/>
            <w:hideMark/>
          </w:tcPr>
          <w:p w:rsidR="00AE08B2" w:rsidRPr="00AE08B2" w:rsidRDefault="00AE08B2" w:rsidP="00C76A90">
            <w:pPr>
              <w:jc w:val="center"/>
              <w:rPr>
                <w:iCs/>
                <w:sz w:val="12"/>
                <w:szCs w:val="12"/>
              </w:rPr>
            </w:pPr>
            <w:r w:rsidRPr="00AE08B2">
              <w:rPr>
                <w:iCs/>
                <w:sz w:val="12"/>
                <w:szCs w:val="12"/>
              </w:rPr>
              <w:t>963</w:t>
            </w:r>
          </w:p>
        </w:tc>
      </w:tr>
    </w:tbl>
    <w:p w:rsidR="00AE08B2" w:rsidRPr="00FB2F0B" w:rsidRDefault="00AE08B2" w:rsidP="00C76A90">
      <w:pPr>
        <w:rPr>
          <w:sz w:val="16"/>
          <w:szCs w:val="16"/>
        </w:rPr>
      </w:pPr>
    </w:p>
    <w:tbl>
      <w:tblPr>
        <w:tblStyle w:val="afffffffffa"/>
        <w:tblW w:w="5000" w:type="pct"/>
        <w:tblLayout w:type="fixed"/>
        <w:tblCellMar>
          <w:left w:w="28" w:type="dxa"/>
          <w:right w:w="28" w:type="dxa"/>
        </w:tblCellMar>
        <w:tblLook w:val="04A0"/>
      </w:tblPr>
      <w:tblGrid>
        <w:gridCol w:w="425"/>
        <w:gridCol w:w="1515"/>
        <w:gridCol w:w="1513"/>
        <w:gridCol w:w="1213"/>
      </w:tblGrid>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144</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:ЗУ144</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145</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:ЗУ145</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146</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:ЗУ146</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147</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:ЗУ147</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148</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:ЗУ148</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149</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:ЗУ149</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150</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:ЗУ150</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151</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:ЗУ151</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152</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:ЗУ152</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153</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:ЗУ153</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154</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:ЗУ154</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155</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:ЗУ155</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156</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:ЗУ156</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157</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:ЗУ157</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158</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:ЗУ158</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159</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:ЗУ159</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160</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:ЗУ160</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161</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:ЗУ161</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162</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:ЗУ162</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163</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:ЗУ163</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164</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:ЗУ164</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165</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:ЗУ165</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166</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:ЗУ166</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167</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:ЗУ167</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168</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:ЗУ168</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lastRenderedPageBreak/>
              <w:t>169</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:ЗУ169</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170</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:ЗУ170</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171</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:ЗУ171</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172</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:ЗУ172</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173</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:ЗУ173</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174</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:ЗУ174</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175</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:ЗУ175</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176</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:ЗУ176</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177</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:ЗУ177</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178</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:ЗУ178</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179</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:ЗУ179</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180</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:ЗУ180</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181</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:ЗУ181</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182</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:ЗУ182</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183</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:ЗУ183</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184</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:ЗУ184</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185</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:ЗУ185</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186</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:ЗУ186</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187</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:ЗУ187</w:t>
            </w:r>
          </w:p>
        </w:tc>
        <w:tc>
          <w:tcPr>
            <w:tcW w:w="1255" w:type="dxa"/>
            <w:vAlign w:val="center"/>
            <w:hideMark/>
          </w:tcPr>
          <w:p w:rsidR="00AE08B2" w:rsidRPr="00AE08B2" w:rsidRDefault="00AE08B2" w:rsidP="00C76A90">
            <w:pPr>
              <w:jc w:val="center"/>
              <w:rPr>
                <w:iCs/>
                <w:sz w:val="12"/>
                <w:szCs w:val="12"/>
              </w:rPr>
            </w:pPr>
            <w:r w:rsidRPr="00AE08B2">
              <w:rPr>
                <w:iCs/>
                <w:sz w:val="12"/>
                <w:szCs w:val="12"/>
              </w:rPr>
              <w:t>963</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188</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:ЗУ188</w:t>
            </w:r>
          </w:p>
        </w:tc>
        <w:tc>
          <w:tcPr>
            <w:tcW w:w="1255" w:type="dxa"/>
            <w:vAlign w:val="center"/>
            <w:hideMark/>
          </w:tcPr>
          <w:p w:rsidR="00AE08B2" w:rsidRPr="00AE08B2" w:rsidRDefault="00AE08B2" w:rsidP="00C76A90">
            <w:pPr>
              <w:jc w:val="center"/>
              <w:rPr>
                <w:iCs/>
                <w:sz w:val="12"/>
                <w:szCs w:val="12"/>
              </w:rPr>
            </w:pPr>
            <w:r w:rsidRPr="00AE08B2">
              <w:rPr>
                <w:iCs/>
                <w:sz w:val="12"/>
                <w:szCs w:val="12"/>
              </w:rPr>
              <w:t>961</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189</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:ЗУ189</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190</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:ЗУ190</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191</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:ЗУ191</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r w:rsidR="00AE08B2" w:rsidRPr="00AE08B2" w:rsidTr="00AE08B2">
        <w:tc>
          <w:tcPr>
            <w:tcW w:w="437" w:type="dxa"/>
            <w:vAlign w:val="center"/>
            <w:hideMark/>
          </w:tcPr>
          <w:p w:rsidR="00AE08B2" w:rsidRPr="00AE08B2" w:rsidRDefault="00AE08B2" w:rsidP="00C76A90">
            <w:pPr>
              <w:jc w:val="center"/>
              <w:rPr>
                <w:iCs/>
                <w:sz w:val="12"/>
                <w:szCs w:val="12"/>
              </w:rPr>
            </w:pPr>
            <w:r w:rsidRPr="00AE08B2">
              <w:rPr>
                <w:iCs/>
                <w:sz w:val="12"/>
                <w:szCs w:val="12"/>
              </w:rPr>
              <w:t>192</w:t>
            </w:r>
          </w:p>
        </w:tc>
        <w:tc>
          <w:tcPr>
            <w:tcW w:w="1568" w:type="dxa"/>
            <w:vAlign w:val="center"/>
          </w:tcPr>
          <w:p w:rsidR="00AE08B2" w:rsidRPr="00AE08B2" w:rsidRDefault="00AE08B2" w:rsidP="00C76A90">
            <w:pPr>
              <w:jc w:val="center"/>
              <w:rPr>
                <w:iCs/>
                <w:sz w:val="12"/>
                <w:szCs w:val="12"/>
              </w:rPr>
            </w:pPr>
            <w:r w:rsidRPr="00AE08B2">
              <w:rPr>
                <w:iCs/>
                <w:sz w:val="12"/>
                <w:szCs w:val="12"/>
              </w:rPr>
              <w:t>36:20:6200001</w:t>
            </w:r>
          </w:p>
        </w:tc>
        <w:tc>
          <w:tcPr>
            <w:tcW w:w="1566" w:type="dxa"/>
            <w:vAlign w:val="center"/>
            <w:hideMark/>
          </w:tcPr>
          <w:p w:rsidR="00AE08B2" w:rsidRPr="00AE08B2" w:rsidRDefault="00AE08B2" w:rsidP="00C76A90">
            <w:pPr>
              <w:jc w:val="center"/>
              <w:rPr>
                <w:iCs/>
                <w:sz w:val="12"/>
                <w:szCs w:val="12"/>
              </w:rPr>
            </w:pPr>
            <w:r w:rsidRPr="00AE08B2">
              <w:rPr>
                <w:iCs/>
                <w:sz w:val="12"/>
                <w:szCs w:val="12"/>
              </w:rPr>
              <w:t>:ЗУ192</w:t>
            </w:r>
          </w:p>
        </w:tc>
        <w:tc>
          <w:tcPr>
            <w:tcW w:w="1255" w:type="dxa"/>
            <w:vAlign w:val="center"/>
            <w:hideMark/>
          </w:tcPr>
          <w:p w:rsidR="00AE08B2" w:rsidRPr="00AE08B2" w:rsidRDefault="00AE08B2" w:rsidP="00C76A90">
            <w:pPr>
              <w:jc w:val="center"/>
              <w:rPr>
                <w:iCs/>
                <w:sz w:val="12"/>
                <w:szCs w:val="12"/>
              </w:rPr>
            </w:pPr>
            <w:r w:rsidRPr="00AE08B2">
              <w:rPr>
                <w:iCs/>
                <w:sz w:val="12"/>
                <w:szCs w:val="12"/>
              </w:rPr>
              <w:t>1000</w:t>
            </w:r>
          </w:p>
        </w:tc>
      </w:tr>
    </w:tbl>
    <w:p w:rsidR="00AE08B2" w:rsidRPr="00FB2F0B" w:rsidRDefault="00AE08B2" w:rsidP="00C76A90">
      <w:pPr>
        <w:rPr>
          <w:sz w:val="16"/>
          <w:szCs w:val="16"/>
        </w:rPr>
      </w:pPr>
    </w:p>
    <w:tbl>
      <w:tblPr>
        <w:tblStyle w:val="afffffffffa"/>
        <w:tblW w:w="5000" w:type="pct"/>
        <w:tblLayout w:type="fixed"/>
        <w:tblCellMar>
          <w:left w:w="28" w:type="dxa"/>
          <w:right w:w="28" w:type="dxa"/>
        </w:tblCellMar>
        <w:tblLook w:val="04A0"/>
      </w:tblPr>
      <w:tblGrid>
        <w:gridCol w:w="425"/>
        <w:gridCol w:w="1515"/>
        <w:gridCol w:w="1513"/>
        <w:gridCol w:w="1213"/>
      </w:tblGrid>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:ЗУ197</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:ЗУ198</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199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:ЗУ199</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:ЗУ200</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:ЗУ201</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:ЗУ207</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:ЗУ208</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209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:ЗУ209</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:ЗУ210</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:ЗУ211</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:ЗУ212</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:ЗУ213</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:ЗУ214</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:ЗУ215</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:ЗУ216</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:ЗУ217</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:ЗУ218</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219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:ЗУ219</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:ЗУ220</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:ЗУ221</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:ЗУ222</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:ЗУ223</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:ЗУ224</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:ЗУ225</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:ЗУ226</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:ЗУ227</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:ЗУ228</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229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:ЗУ229</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:ЗУ230</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:ЗУ231</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:ЗУ232</w:t>
            </w:r>
          </w:p>
        </w:tc>
        <w:tc>
          <w:tcPr>
            <w:tcW w:w="1255" w:type="dxa"/>
            <w:vAlign w:val="center"/>
            <w:hideMark/>
          </w:tcPr>
          <w:p w:rsidR="00AE08B2" w:rsidRPr="00074DFF" w:rsidRDefault="00AE08B2" w:rsidP="00C76A90">
            <w:pPr>
              <w:jc w:val="center"/>
              <w:rPr>
                <w:iCs/>
                <w:sz w:val="12"/>
                <w:szCs w:val="12"/>
              </w:rPr>
            </w:pPr>
            <w:r w:rsidRPr="00074DFF">
              <w:rPr>
                <w:iCs/>
                <w:sz w:val="12"/>
                <w:szCs w:val="12"/>
              </w:rPr>
              <w:t>963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:ЗУ233</w:t>
            </w:r>
          </w:p>
        </w:tc>
        <w:tc>
          <w:tcPr>
            <w:tcW w:w="1255" w:type="dxa"/>
            <w:vAlign w:val="center"/>
            <w:hideMark/>
          </w:tcPr>
          <w:p w:rsidR="00AE08B2" w:rsidRPr="00074DFF" w:rsidRDefault="00AE08B2" w:rsidP="00C76A90">
            <w:pPr>
              <w:jc w:val="center"/>
              <w:rPr>
                <w:iCs/>
                <w:sz w:val="12"/>
                <w:szCs w:val="12"/>
              </w:rPr>
            </w:pPr>
            <w:r w:rsidRPr="00074DFF">
              <w:rPr>
                <w:iCs/>
                <w:sz w:val="12"/>
                <w:szCs w:val="12"/>
              </w:rPr>
              <w:t>960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:ЗУ237</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:ЗУ238</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239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:ЗУ239</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:ЗУ240</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:ЗУ241</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bl>
    <w:p w:rsidR="00AE08B2" w:rsidRPr="00FB2F0B" w:rsidRDefault="00AE08B2" w:rsidP="00C76A90">
      <w:pPr>
        <w:rPr>
          <w:sz w:val="16"/>
          <w:szCs w:val="16"/>
        </w:rPr>
      </w:pPr>
    </w:p>
    <w:tbl>
      <w:tblPr>
        <w:tblStyle w:val="afffffffffa"/>
        <w:tblW w:w="5000" w:type="pct"/>
        <w:tblLayout w:type="fixed"/>
        <w:tblCellMar>
          <w:left w:w="28" w:type="dxa"/>
          <w:right w:w="28" w:type="dxa"/>
        </w:tblCellMar>
        <w:tblLook w:val="04A0"/>
      </w:tblPr>
      <w:tblGrid>
        <w:gridCol w:w="425"/>
        <w:gridCol w:w="1515"/>
        <w:gridCol w:w="1513"/>
        <w:gridCol w:w="1213"/>
      </w:tblGrid>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:ЗУ247</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:ЗУ248</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249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:ЗУ249</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:ЗУ250</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:ЗУ251</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:ЗУ257</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:ЗУ258</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259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:ЗУ259</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:ЗУ260</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:ЗУ261</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lastRenderedPageBreak/>
              <w:t>265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:ЗУ265</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:ЗУ266</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:ЗУ267</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:ЗУ268</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269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:ЗУ269</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:ЗУ270</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:ЗУ271</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:ЗУ273</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:ЗУ274</w:t>
            </w:r>
          </w:p>
        </w:tc>
        <w:tc>
          <w:tcPr>
            <w:tcW w:w="1255" w:type="dxa"/>
            <w:vAlign w:val="center"/>
            <w:hideMark/>
          </w:tcPr>
          <w:p w:rsidR="00AE08B2" w:rsidRPr="00074DFF" w:rsidRDefault="00AE08B2" w:rsidP="00C76A90">
            <w:pPr>
              <w:jc w:val="center"/>
              <w:rPr>
                <w:iCs/>
                <w:sz w:val="12"/>
                <w:szCs w:val="12"/>
              </w:rPr>
            </w:pPr>
            <w:r w:rsidRPr="00074DFF">
              <w:rPr>
                <w:iCs/>
                <w:sz w:val="12"/>
                <w:szCs w:val="12"/>
              </w:rPr>
              <w:t>1000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:ЗУ275</w:t>
            </w:r>
          </w:p>
        </w:tc>
        <w:tc>
          <w:tcPr>
            <w:tcW w:w="1255" w:type="dxa"/>
            <w:vAlign w:val="center"/>
            <w:hideMark/>
          </w:tcPr>
          <w:p w:rsidR="00AE08B2" w:rsidRPr="00074DFF" w:rsidRDefault="00AE08B2" w:rsidP="00C76A90">
            <w:pPr>
              <w:jc w:val="center"/>
              <w:rPr>
                <w:iCs/>
                <w:sz w:val="12"/>
                <w:szCs w:val="12"/>
              </w:rPr>
            </w:pPr>
            <w:r w:rsidRPr="00074DFF">
              <w:rPr>
                <w:iCs/>
                <w:sz w:val="12"/>
                <w:szCs w:val="12"/>
              </w:rPr>
              <w:t>873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:ЗУ276</w:t>
            </w:r>
          </w:p>
        </w:tc>
        <w:tc>
          <w:tcPr>
            <w:tcW w:w="1255" w:type="dxa"/>
            <w:vAlign w:val="center"/>
            <w:hideMark/>
          </w:tcPr>
          <w:p w:rsidR="00AE08B2" w:rsidRPr="00074DFF" w:rsidRDefault="00AE08B2" w:rsidP="00C76A90">
            <w:pPr>
              <w:jc w:val="center"/>
              <w:rPr>
                <w:iCs/>
                <w:sz w:val="12"/>
                <w:szCs w:val="12"/>
              </w:rPr>
            </w:pPr>
            <w:r w:rsidRPr="00074DFF">
              <w:rPr>
                <w:iCs/>
                <w:sz w:val="12"/>
                <w:szCs w:val="12"/>
              </w:rPr>
              <w:t>2014</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:ЗУ277</w:t>
            </w:r>
          </w:p>
        </w:tc>
        <w:tc>
          <w:tcPr>
            <w:tcW w:w="1255" w:type="dxa"/>
            <w:vAlign w:val="center"/>
            <w:hideMark/>
          </w:tcPr>
          <w:p w:rsidR="00AE08B2" w:rsidRPr="00074DFF" w:rsidRDefault="00AE08B2" w:rsidP="00C76A90">
            <w:pPr>
              <w:jc w:val="center"/>
              <w:rPr>
                <w:iCs/>
                <w:sz w:val="12"/>
                <w:szCs w:val="12"/>
              </w:rPr>
            </w:pPr>
            <w:r w:rsidRPr="00074DFF">
              <w:rPr>
                <w:iCs/>
                <w:sz w:val="12"/>
                <w:szCs w:val="12"/>
              </w:rPr>
              <w:t>5168</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:ЗУ278</w:t>
            </w:r>
          </w:p>
        </w:tc>
        <w:tc>
          <w:tcPr>
            <w:tcW w:w="1255" w:type="dxa"/>
            <w:vAlign w:val="center"/>
            <w:hideMark/>
          </w:tcPr>
          <w:p w:rsidR="00AE08B2" w:rsidRPr="00074DFF" w:rsidRDefault="00AE08B2" w:rsidP="00C76A90">
            <w:pPr>
              <w:jc w:val="center"/>
              <w:rPr>
                <w:iCs/>
                <w:sz w:val="12"/>
                <w:szCs w:val="12"/>
              </w:rPr>
            </w:pPr>
            <w:r w:rsidRPr="00074DFF">
              <w:rPr>
                <w:iCs/>
                <w:sz w:val="12"/>
                <w:szCs w:val="12"/>
              </w:rPr>
              <w:t>8869</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279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:ЗУ279</w:t>
            </w:r>
          </w:p>
        </w:tc>
        <w:tc>
          <w:tcPr>
            <w:tcW w:w="1255" w:type="dxa"/>
            <w:vAlign w:val="center"/>
            <w:hideMark/>
          </w:tcPr>
          <w:p w:rsidR="00AE08B2" w:rsidRPr="00074DFF" w:rsidRDefault="00AE08B2" w:rsidP="00C76A90">
            <w:pPr>
              <w:jc w:val="center"/>
              <w:rPr>
                <w:iCs/>
                <w:sz w:val="12"/>
                <w:szCs w:val="12"/>
              </w:rPr>
            </w:pPr>
            <w:r w:rsidRPr="00074DFF">
              <w:rPr>
                <w:iCs/>
                <w:sz w:val="12"/>
                <w:szCs w:val="12"/>
              </w:rPr>
              <w:t>10893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:ЗУ280</w:t>
            </w:r>
          </w:p>
        </w:tc>
        <w:tc>
          <w:tcPr>
            <w:tcW w:w="1255" w:type="dxa"/>
            <w:vAlign w:val="center"/>
            <w:hideMark/>
          </w:tcPr>
          <w:p w:rsidR="00AE08B2" w:rsidRPr="00074DFF" w:rsidRDefault="00AE08B2" w:rsidP="00C76A90">
            <w:pPr>
              <w:jc w:val="center"/>
              <w:rPr>
                <w:iCs/>
                <w:sz w:val="12"/>
                <w:szCs w:val="12"/>
              </w:rPr>
            </w:pPr>
            <w:r w:rsidRPr="00074DFF">
              <w:rPr>
                <w:iCs/>
                <w:sz w:val="12"/>
                <w:szCs w:val="12"/>
              </w:rPr>
              <w:t>2420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:ЗУ281</w:t>
            </w:r>
          </w:p>
        </w:tc>
        <w:tc>
          <w:tcPr>
            <w:tcW w:w="1255" w:type="dxa"/>
            <w:vAlign w:val="center"/>
            <w:hideMark/>
          </w:tcPr>
          <w:p w:rsidR="00AE08B2" w:rsidRPr="00074DFF" w:rsidRDefault="00AE08B2" w:rsidP="00C76A90">
            <w:pPr>
              <w:jc w:val="center"/>
              <w:rPr>
                <w:iCs/>
                <w:sz w:val="12"/>
                <w:szCs w:val="12"/>
              </w:rPr>
            </w:pPr>
            <w:r w:rsidRPr="00074DFF">
              <w:rPr>
                <w:iCs/>
                <w:sz w:val="12"/>
                <w:szCs w:val="12"/>
              </w:rPr>
              <w:t>2942</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:ЗУ282</w:t>
            </w:r>
          </w:p>
        </w:tc>
        <w:tc>
          <w:tcPr>
            <w:tcW w:w="1255" w:type="dxa"/>
            <w:vAlign w:val="center"/>
            <w:hideMark/>
          </w:tcPr>
          <w:p w:rsidR="00AE08B2" w:rsidRPr="00074DFF" w:rsidRDefault="00AE08B2" w:rsidP="00C76A90">
            <w:pPr>
              <w:jc w:val="center"/>
              <w:rPr>
                <w:iCs/>
                <w:sz w:val="12"/>
                <w:szCs w:val="12"/>
              </w:rPr>
            </w:pPr>
            <w:r w:rsidRPr="00074DFF">
              <w:rPr>
                <w:iCs/>
                <w:sz w:val="12"/>
                <w:szCs w:val="12"/>
              </w:rPr>
              <w:t>10065</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:ЗУ283</w:t>
            </w:r>
          </w:p>
        </w:tc>
        <w:tc>
          <w:tcPr>
            <w:tcW w:w="1255" w:type="dxa"/>
            <w:vAlign w:val="center"/>
            <w:hideMark/>
          </w:tcPr>
          <w:p w:rsidR="00AE08B2" w:rsidRPr="00074DFF" w:rsidRDefault="00AE08B2" w:rsidP="00C76A90">
            <w:pPr>
              <w:jc w:val="center"/>
              <w:rPr>
                <w:iCs/>
                <w:sz w:val="12"/>
                <w:szCs w:val="12"/>
              </w:rPr>
            </w:pPr>
            <w:r w:rsidRPr="00074DFF">
              <w:rPr>
                <w:iCs/>
                <w:sz w:val="12"/>
                <w:szCs w:val="12"/>
              </w:rPr>
              <w:t>323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:ЗУ284</w:t>
            </w:r>
          </w:p>
        </w:tc>
        <w:tc>
          <w:tcPr>
            <w:tcW w:w="1255" w:type="dxa"/>
            <w:vAlign w:val="center"/>
            <w:hideMark/>
          </w:tcPr>
          <w:p w:rsidR="00AE08B2" w:rsidRPr="00074DFF" w:rsidRDefault="00AE08B2" w:rsidP="00C76A90">
            <w:pPr>
              <w:jc w:val="center"/>
              <w:rPr>
                <w:iCs/>
                <w:sz w:val="12"/>
                <w:szCs w:val="12"/>
              </w:rPr>
            </w:pPr>
            <w:r w:rsidRPr="00074DFF">
              <w:rPr>
                <w:iCs/>
                <w:sz w:val="12"/>
                <w:szCs w:val="12"/>
              </w:rPr>
              <w:t>5646</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:ЗУ285</w:t>
            </w:r>
          </w:p>
        </w:tc>
        <w:tc>
          <w:tcPr>
            <w:tcW w:w="1255" w:type="dxa"/>
            <w:vAlign w:val="center"/>
            <w:hideMark/>
          </w:tcPr>
          <w:p w:rsidR="00AE08B2" w:rsidRPr="00074DFF" w:rsidRDefault="00AE08B2" w:rsidP="00C76A90">
            <w:pPr>
              <w:jc w:val="center"/>
              <w:rPr>
                <w:iCs/>
                <w:sz w:val="12"/>
                <w:szCs w:val="12"/>
              </w:rPr>
            </w:pPr>
            <w:r w:rsidRPr="00074DFF">
              <w:rPr>
                <w:iCs/>
                <w:sz w:val="12"/>
                <w:szCs w:val="12"/>
              </w:rPr>
              <w:t>982</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:ЗУ286</w:t>
            </w:r>
          </w:p>
        </w:tc>
        <w:tc>
          <w:tcPr>
            <w:tcW w:w="1255" w:type="dxa"/>
            <w:vAlign w:val="center"/>
            <w:hideMark/>
          </w:tcPr>
          <w:p w:rsidR="00AE08B2" w:rsidRPr="00074DFF" w:rsidRDefault="00AE08B2" w:rsidP="00C76A90">
            <w:pPr>
              <w:jc w:val="center"/>
              <w:rPr>
                <w:iCs/>
                <w:sz w:val="12"/>
                <w:szCs w:val="12"/>
              </w:rPr>
            </w:pPr>
            <w:r w:rsidRPr="00074DFF">
              <w:rPr>
                <w:iCs/>
                <w:sz w:val="12"/>
                <w:szCs w:val="12"/>
              </w:rPr>
              <w:t>506</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:ЗУ287</w:t>
            </w:r>
          </w:p>
        </w:tc>
        <w:tc>
          <w:tcPr>
            <w:tcW w:w="1255" w:type="dxa"/>
            <w:vAlign w:val="center"/>
            <w:hideMark/>
          </w:tcPr>
          <w:p w:rsidR="00AE08B2" w:rsidRPr="00074DFF" w:rsidRDefault="00AE08B2" w:rsidP="00C76A90">
            <w:pPr>
              <w:jc w:val="center"/>
              <w:rPr>
                <w:iCs/>
                <w:sz w:val="12"/>
                <w:szCs w:val="12"/>
              </w:rPr>
            </w:pPr>
            <w:r w:rsidRPr="00074DFF">
              <w:rPr>
                <w:iCs/>
                <w:sz w:val="12"/>
                <w:szCs w:val="12"/>
              </w:rPr>
              <w:t>2856</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:ЗУ288</w:t>
            </w:r>
          </w:p>
        </w:tc>
        <w:tc>
          <w:tcPr>
            <w:tcW w:w="1255" w:type="dxa"/>
            <w:vAlign w:val="center"/>
            <w:hideMark/>
          </w:tcPr>
          <w:p w:rsidR="00AE08B2" w:rsidRPr="00074DFF" w:rsidRDefault="00AE08B2" w:rsidP="00C76A90">
            <w:pPr>
              <w:jc w:val="center"/>
              <w:rPr>
                <w:iCs/>
                <w:sz w:val="12"/>
                <w:szCs w:val="12"/>
              </w:rPr>
            </w:pPr>
            <w:r w:rsidRPr="00074DFF">
              <w:rPr>
                <w:iCs/>
                <w:sz w:val="12"/>
                <w:szCs w:val="12"/>
              </w:rPr>
              <w:t>20755</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289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:ЗУ289</w:t>
            </w:r>
          </w:p>
        </w:tc>
        <w:tc>
          <w:tcPr>
            <w:tcW w:w="1255" w:type="dxa"/>
            <w:vAlign w:val="center"/>
            <w:hideMark/>
          </w:tcPr>
          <w:p w:rsidR="00AE08B2" w:rsidRPr="00074DFF" w:rsidRDefault="00AE08B2" w:rsidP="00C76A90">
            <w:pPr>
              <w:jc w:val="center"/>
              <w:rPr>
                <w:iCs/>
                <w:sz w:val="12"/>
                <w:szCs w:val="12"/>
              </w:rPr>
            </w:pPr>
            <w:r w:rsidRPr="00074DFF">
              <w:rPr>
                <w:iCs/>
                <w:sz w:val="12"/>
                <w:szCs w:val="12"/>
              </w:rPr>
              <w:t>14464</w:t>
            </w:r>
          </w:p>
        </w:tc>
      </w:tr>
    </w:tbl>
    <w:p w:rsidR="00AE08B2" w:rsidRPr="00FB2F0B" w:rsidRDefault="00AE08B2" w:rsidP="00C76A90">
      <w:pPr>
        <w:rPr>
          <w:sz w:val="16"/>
          <w:szCs w:val="16"/>
        </w:rPr>
      </w:pPr>
    </w:p>
    <w:tbl>
      <w:tblPr>
        <w:tblStyle w:val="afffffffffa"/>
        <w:tblW w:w="5000" w:type="pct"/>
        <w:tblLayout w:type="fixed"/>
        <w:tblCellMar>
          <w:left w:w="28" w:type="dxa"/>
          <w:right w:w="28" w:type="dxa"/>
        </w:tblCellMar>
        <w:tblLook w:val="04A0"/>
      </w:tblPr>
      <w:tblGrid>
        <w:gridCol w:w="425"/>
        <w:gridCol w:w="1515"/>
        <w:gridCol w:w="1513"/>
        <w:gridCol w:w="1213"/>
      </w:tblGrid>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:ЗУ290</w:t>
            </w:r>
          </w:p>
        </w:tc>
        <w:tc>
          <w:tcPr>
            <w:tcW w:w="1255" w:type="dxa"/>
            <w:vAlign w:val="center"/>
            <w:hideMark/>
          </w:tcPr>
          <w:p w:rsidR="00AE08B2" w:rsidRPr="00074DFF" w:rsidRDefault="00AE08B2" w:rsidP="00C76A90">
            <w:pPr>
              <w:jc w:val="center"/>
              <w:rPr>
                <w:iCs/>
                <w:sz w:val="12"/>
                <w:szCs w:val="12"/>
              </w:rPr>
            </w:pPr>
            <w:r w:rsidRPr="00074DFF">
              <w:rPr>
                <w:iCs/>
                <w:sz w:val="12"/>
                <w:szCs w:val="12"/>
              </w:rPr>
              <w:t>2449</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:ЗУ291</w:t>
            </w:r>
          </w:p>
        </w:tc>
        <w:tc>
          <w:tcPr>
            <w:tcW w:w="1255" w:type="dxa"/>
            <w:vAlign w:val="center"/>
            <w:hideMark/>
          </w:tcPr>
          <w:p w:rsidR="00AE08B2" w:rsidRPr="00074DFF" w:rsidRDefault="00AE08B2" w:rsidP="00C76A90">
            <w:pPr>
              <w:jc w:val="center"/>
              <w:rPr>
                <w:iCs/>
                <w:sz w:val="12"/>
                <w:szCs w:val="12"/>
              </w:rPr>
            </w:pPr>
            <w:r w:rsidRPr="00074DFF">
              <w:rPr>
                <w:iCs/>
                <w:sz w:val="12"/>
                <w:szCs w:val="12"/>
              </w:rPr>
              <w:t>5691</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:ЗУ292</w:t>
            </w:r>
          </w:p>
        </w:tc>
        <w:tc>
          <w:tcPr>
            <w:tcW w:w="1255" w:type="dxa"/>
            <w:vAlign w:val="center"/>
            <w:hideMark/>
          </w:tcPr>
          <w:p w:rsidR="00AE08B2" w:rsidRPr="00074DFF" w:rsidRDefault="00AE08B2" w:rsidP="00C76A90">
            <w:pPr>
              <w:jc w:val="center"/>
              <w:rPr>
                <w:iCs/>
                <w:sz w:val="12"/>
                <w:szCs w:val="12"/>
              </w:rPr>
            </w:pPr>
            <w:r w:rsidRPr="00074DFF">
              <w:rPr>
                <w:iCs/>
                <w:sz w:val="12"/>
                <w:szCs w:val="12"/>
              </w:rPr>
              <w:t>7148</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:ЗУ293</w:t>
            </w:r>
          </w:p>
        </w:tc>
        <w:tc>
          <w:tcPr>
            <w:tcW w:w="1255" w:type="dxa"/>
            <w:vAlign w:val="center"/>
            <w:hideMark/>
          </w:tcPr>
          <w:p w:rsidR="00AE08B2" w:rsidRPr="00074DFF" w:rsidRDefault="00AE08B2" w:rsidP="00C76A90">
            <w:pPr>
              <w:jc w:val="center"/>
              <w:rPr>
                <w:iCs/>
                <w:sz w:val="12"/>
                <w:szCs w:val="12"/>
              </w:rPr>
            </w:pPr>
            <w:r w:rsidRPr="00074DFF">
              <w:rPr>
                <w:iCs/>
                <w:sz w:val="12"/>
                <w:szCs w:val="12"/>
              </w:rPr>
              <w:t>843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:ЗУ294</w:t>
            </w:r>
          </w:p>
        </w:tc>
        <w:tc>
          <w:tcPr>
            <w:tcW w:w="1255" w:type="dxa"/>
            <w:vAlign w:val="center"/>
            <w:hideMark/>
          </w:tcPr>
          <w:p w:rsidR="00AE08B2" w:rsidRPr="00074DFF" w:rsidRDefault="00AE08B2" w:rsidP="00C76A90">
            <w:pPr>
              <w:jc w:val="center"/>
              <w:rPr>
                <w:iCs/>
                <w:sz w:val="12"/>
                <w:szCs w:val="12"/>
              </w:rPr>
            </w:pPr>
            <w:r w:rsidRPr="00074DFF">
              <w:rPr>
                <w:iCs/>
                <w:sz w:val="12"/>
                <w:szCs w:val="12"/>
              </w:rPr>
              <w:t>908</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:ЗУ295</w:t>
            </w:r>
          </w:p>
        </w:tc>
        <w:tc>
          <w:tcPr>
            <w:tcW w:w="1255" w:type="dxa"/>
            <w:vAlign w:val="center"/>
            <w:hideMark/>
          </w:tcPr>
          <w:p w:rsidR="00AE08B2" w:rsidRPr="00074DFF" w:rsidRDefault="00AE08B2" w:rsidP="00C76A90">
            <w:pPr>
              <w:jc w:val="center"/>
              <w:rPr>
                <w:iCs/>
                <w:sz w:val="12"/>
                <w:szCs w:val="12"/>
              </w:rPr>
            </w:pPr>
            <w:r w:rsidRPr="00074DFF">
              <w:rPr>
                <w:iCs/>
                <w:sz w:val="12"/>
                <w:szCs w:val="12"/>
              </w:rPr>
              <w:t>843</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:ЗУ296</w:t>
            </w:r>
          </w:p>
        </w:tc>
        <w:tc>
          <w:tcPr>
            <w:tcW w:w="1255" w:type="dxa"/>
            <w:vAlign w:val="center"/>
            <w:hideMark/>
          </w:tcPr>
          <w:p w:rsidR="00AE08B2" w:rsidRPr="00074DFF" w:rsidRDefault="00AE08B2" w:rsidP="00C76A90">
            <w:pPr>
              <w:jc w:val="center"/>
              <w:rPr>
                <w:iCs/>
                <w:sz w:val="12"/>
                <w:szCs w:val="12"/>
              </w:rPr>
            </w:pPr>
            <w:r w:rsidRPr="00074DFF">
              <w:rPr>
                <w:iCs/>
                <w:sz w:val="12"/>
                <w:szCs w:val="12"/>
              </w:rPr>
              <w:t>941</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:ЗУ297</w:t>
            </w:r>
          </w:p>
        </w:tc>
        <w:tc>
          <w:tcPr>
            <w:tcW w:w="1255" w:type="dxa"/>
            <w:vAlign w:val="center"/>
            <w:hideMark/>
          </w:tcPr>
          <w:p w:rsidR="00AE08B2" w:rsidRPr="00074DFF" w:rsidRDefault="00AE08B2" w:rsidP="00C76A90">
            <w:pPr>
              <w:jc w:val="center"/>
              <w:rPr>
                <w:iCs/>
                <w:sz w:val="12"/>
                <w:szCs w:val="12"/>
              </w:rPr>
            </w:pPr>
            <w:r w:rsidRPr="00074DFF">
              <w:rPr>
                <w:iCs/>
                <w:sz w:val="12"/>
                <w:szCs w:val="12"/>
              </w:rPr>
              <w:t>879</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:ЗУ298</w:t>
            </w:r>
          </w:p>
        </w:tc>
        <w:tc>
          <w:tcPr>
            <w:tcW w:w="1255" w:type="dxa"/>
            <w:vAlign w:val="center"/>
            <w:hideMark/>
          </w:tcPr>
          <w:p w:rsidR="00AE08B2" w:rsidRPr="00074DFF" w:rsidRDefault="00AE08B2" w:rsidP="00C76A90">
            <w:pPr>
              <w:jc w:val="center"/>
              <w:rPr>
                <w:iCs/>
                <w:sz w:val="12"/>
                <w:szCs w:val="12"/>
              </w:rPr>
            </w:pPr>
            <w:r w:rsidRPr="00074DFF">
              <w:rPr>
                <w:iCs/>
                <w:sz w:val="12"/>
                <w:szCs w:val="12"/>
              </w:rPr>
              <w:t>982</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299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:ЗУ299</w:t>
            </w:r>
          </w:p>
        </w:tc>
        <w:tc>
          <w:tcPr>
            <w:tcW w:w="1255" w:type="dxa"/>
            <w:vAlign w:val="center"/>
            <w:hideMark/>
          </w:tcPr>
          <w:p w:rsidR="00AE08B2" w:rsidRPr="00074DFF" w:rsidRDefault="00AE08B2" w:rsidP="00C76A90">
            <w:pPr>
              <w:jc w:val="center"/>
              <w:rPr>
                <w:iCs/>
                <w:sz w:val="12"/>
                <w:szCs w:val="12"/>
              </w:rPr>
            </w:pPr>
            <w:r w:rsidRPr="00074DFF">
              <w:rPr>
                <w:iCs/>
                <w:sz w:val="12"/>
                <w:szCs w:val="12"/>
              </w:rPr>
              <w:t>428</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:ЗУ300</w:t>
            </w:r>
          </w:p>
        </w:tc>
        <w:tc>
          <w:tcPr>
            <w:tcW w:w="1255" w:type="dxa"/>
            <w:vAlign w:val="center"/>
            <w:hideMark/>
          </w:tcPr>
          <w:p w:rsidR="00AE08B2" w:rsidRPr="00074DFF" w:rsidRDefault="00AE08B2" w:rsidP="00C76A90">
            <w:pPr>
              <w:jc w:val="center"/>
              <w:rPr>
                <w:iCs/>
                <w:sz w:val="12"/>
                <w:szCs w:val="12"/>
              </w:rPr>
            </w:pPr>
            <w:r w:rsidRPr="00074DFF">
              <w:rPr>
                <w:iCs/>
                <w:sz w:val="12"/>
                <w:szCs w:val="12"/>
              </w:rPr>
              <w:t>496</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301</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:ЗУ301</w:t>
            </w:r>
          </w:p>
        </w:tc>
        <w:tc>
          <w:tcPr>
            <w:tcW w:w="1255" w:type="dxa"/>
            <w:vAlign w:val="center"/>
            <w:hideMark/>
          </w:tcPr>
          <w:p w:rsidR="00AE08B2" w:rsidRPr="00074DFF" w:rsidRDefault="00AE08B2" w:rsidP="00C76A90">
            <w:pPr>
              <w:jc w:val="center"/>
              <w:rPr>
                <w:iCs/>
                <w:sz w:val="12"/>
                <w:szCs w:val="12"/>
              </w:rPr>
            </w:pPr>
            <w:r w:rsidRPr="00074DFF">
              <w:rPr>
                <w:iCs/>
                <w:sz w:val="12"/>
                <w:szCs w:val="12"/>
              </w:rPr>
              <w:t>290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302</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:ЗУ302</w:t>
            </w:r>
          </w:p>
        </w:tc>
        <w:tc>
          <w:tcPr>
            <w:tcW w:w="1255" w:type="dxa"/>
            <w:vAlign w:val="center"/>
            <w:hideMark/>
          </w:tcPr>
          <w:p w:rsidR="00AE08B2" w:rsidRPr="00074DFF" w:rsidRDefault="00AE08B2" w:rsidP="00C76A90">
            <w:pPr>
              <w:jc w:val="center"/>
              <w:rPr>
                <w:iCs/>
                <w:sz w:val="12"/>
                <w:szCs w:val="12"/>
              </w:rPr>
            </w:pPr>
            <w:r w:rsidRPr="00074DFF">
              <w:rPr>
                <w:iCs/>
                <w:sz w:val="12"/>
                <w:szCs w:val="12"/>
              </w:rPr>
              <w:t>1589</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303</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:ЗУ303</w:t>
            </w:r>
          </w:p>
        </w:tc>
        <w:tc>
          <w:tcPr>
            <w:tcW w:w="1255" w:type="dxa"/>
            <w:vAlign w:val="center"/>
            <w:hideMark/>
          </w:tcPr>
          <w:p w:rsidR="00AE08B2" w:rsidRPr="00074DFF" w:rsidRDefault="00AE08B2" w:rsidP="00C76A90">
            <w:pPr>
              <w:jc w:val="center"/>
              <w:rPr>
                <w:iCs/>
                <w:sz w:val="12"/>
                <w:szCs w:val="12"/>
              </w:rPr>
            </w:pPr>
            <w:r w:rsidRPr="00074DFF">
              <w:rPr>
                <w:iCs/>
                <w:sz w:val="12"/>
                <w:szCs w:val="12"/>
              </w:rPr>
              <w:t>1132</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304</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:ЗУ304</w:t>
            </w:r>
          </w:p>
        </w:tc>
        <w:tc>
          <w:tcPr>
            <w:tcW w:w="1255" w:type="dxa"/>
            <w:vAlign w:val="center"/>
            <w:hideMark/>
          </w:tcPr>
          <w:p w:rsidR="00AE08B2" w:rsidRPr="00074DFF" w:rsidRDefault="00AE08B2" w:rsidP="00C76A90">
            <w:pPr>
              <w:jc w:val="center"/>
              <w:rPr>
                <w:iCs/>
                <w:sz w:val="12"/>
                <w:szCs w:val="12"/>
              </w:rPr>
            </w:pPr>
            <w:r w:rsidRPr="00074DFF">
              <w:rPr>
                <w:iCs/>
                <w:sz w:val="12"/>
                <w:szCs w:val="12"/>
              </w:rPr>
              <w:t>4021</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305</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:ЗУ305</w:t>
            </w:r>
          </w:p>
        </w:tc>
        <w:tc>
          <w:tcPr>
            <w:tcW w:w="1255" w:type="dxa"/>
            <w:vAlign w:val="center"/>
            <w:hideMark/>
          </w:tcPr>
          <w:p w:rsidR="00AE08B2" w:rsidRPr="00074DFF" w:rsidRDefault="00AE08B2" w:rsidP="00C76A90">
            <w:pPr>
              <w:jc w:val="center"/>
              <w:rPr>
                <w:iCs/>
                <w:sz w:val="12"/>
                <w:szCs w:val="12"/>
              </w:rPr>
            </w:pPr>
            <w:r w:rsidRPr="00074DFF">
              <w:rPr>
                <w:iCs/>
                <w:sz w:val="12"/>
                <w:szCs w:val="12"/>
              </w:rPr>
              <w:t>57622</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306</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:ЗУ306</w:t>
            </w:r>
          </w:p>
        </w:tc>
        <w:tc>
          <w:tcPr>
            <w:tcW w:w="1255" w:type="dxa"/>
            <w:vAlign w:val="center"/>
            <w:hideMark/>
          </w:tcPr>
          <w:p w:rsidR="00AE08B2" w:rsidRPr="00074DFF" w:rsidRDefault="00AE08B2" w:rsidP="00C76A90">
            <w:pPr>
              <w:jc w:val="center"/>
              <w:rPr>
                <w:iCs/>
                <w:sz w:val="12"/>
                <w:szCs w:val="12"/>
              </w:rPr>
            </w:pPr>
            <w:r w:rsidRPr="00074DFF">
              <w:rPr>
                <w:iCs/>
                <w:sz w:val="12"/>
                <w:szCs w:val="12"/>
              </w:rPr>
              <w:t>5139</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307</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:ЗУ307</w:t>
            </w:r>
          </w:p>
        </w:tc>
        <w:tc>
          <w:tcPr>
            <w:tcW w:w="1255" w:type="dxa"/>
            <w:vAlign w:val="center"/>
            <w:hideMark/>
          </w:tcPr>
          <w:p w:rsidR="00AE08B2" w:rsidRPr="00074DFF" w:rsidRDefault="00AE08B2" w:rsidP="00C76A90">
            <w:pPr>
              <w:jc w:val="center"/>
              <w:rPr>
                <w:iCs/>
                <w:sz w:val="12"/>
                <w:szCs w:val="12"/>
              </w:rPr>
            </w:pPr>
            <w:r w:rsidRPr="00074DFF">
              <w:rPr>
                <w:iCs/>
                <w:sz w:val="12"/>
                <w:szCs w:val="12"/>
              </w:rPr>
              <w:t>3401</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308</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:ЗУ308</w:t>
            </w:r>
          </w:p>
        </w:tc>
        <w:tc>
          <w:tcPr>
            <w:tcW w:w="1255" w:type="dxa"/>
            <w:vAlign w:val="center"/>
            <w:hideMark/>
          </w:tcPr>
          <w:p w:rsidR="00AE08B2" w:rsidRPr="00074DFF" w:rsidRDefault="00AE08B2" w:rsidP="00C76A90">
            <w:pPr>
              <w:jc w:val="center"/>
              <w:rPr>
                <w:iCs/>
                <w:sz w:val="12"/>
                <w:szCs w:val="12"/>
              </w:rPr>
            </w:pPr>
            <w:r w:rsidRPr="00074DFF">
              <w:rPr>
                <w:iCs/>
                <w:sz w:val="12"/>
                <w:szCs w:val="12"/>
              </w:rPr>
              <w:t>1354</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309</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:ЗУ309</w:t>
            </w:r>
          </w:p>
        </w:tc>
        <w:tc>
          <w:tcPr>
            <w:tcW w:w="1255" w:type="dxa"/>
            <w:vAlign w:val="center"/>
            <w:hideMark/>
          </w:tcPr>
          <w:p w:rsidR="00AE08B2" w:rsidRPr="00074DFF" w:rsidRDefault="00AE08B2" w:rsidP="00C76A90">
            <w:pPr>
              <w:jc w:val="center"/>
              <w:rPr>
                <w:iCs/>
                <w:sz w:val="12"/>
                <w:szCs w:val="12"/>
              </w:rPr>
            </w:pPr>
            <w:r w:rsidRPr="00074DFF">
              <w:rPr>
                <w:iCs/>
                <w:sz w:val="12"/>
                <w:szCs w:val="12"/>
              </w:rPr>
              <w:t>5610</w:t>
            </w:r>
          </w:p>
        </w:tc>
      </w:tr>
      <w:tr w:rsidR="00AE08B2" w:rsidRPr="00074DFF" w:rsidTr="00074DFF">
        <w:tc>
          <w:tcPr>
            <w:tcW w:w="437" w:type="dxa"/>
            <w:vAlign w:val="center"/>
            <w:hideMark/>
          </w:tcPr>
          <w:p w:rsidR="00AE08B2" w:rsidRPr="00074DFF" w:rsidRDefault="00AE08B2" w:rsidP="00C76A90">
            <w:pPr>
              <w:jc w:val="center"/>
              <w:rPr>
                <w:iCs/>
                <w:sz w:val="12"/>
                <w:szCs w:val="12"/>
              </w:rPr>
            </w:pPr>
            <w:r w:rsidRPr="00074DFF">
              <w:rPr>
                <w:iCs/>
                <w:sz w:val="12"/>
                <w:szCs w:val="12"/>
              </w:rPr>
              <w:t>310</w:t>
            </w:r>
          </w:p>
        </w:tc>
        <w:tc>
          <w:tcPr>
            <w:tcW w:w="1568" w:type="dxa"/>
            <w:vAlign w:val="center"/>
          </w:tcPr>
          <w:p w:rsidR="00AE08B2" w:rsidRPr="00074DFF" w:rsidRDefault="00AE08B2" w:rsidP="00C76A90">
            <w:pPr>
              <w:jc w:val="center"/>
              <w:rPr>
                <w:iCs/>
                <w:sz w:val="12"/>
                <w:szCs w:val="12"/>
              </w:rPr>
            </w:pPr>
            <w:r w:rsidRPr="00074DFF">
              <w:rPr>
                <w:iCs/>
                <w:sz w:val="12"/>
                <w:szCs w:val="12"/>
              </w:rPr>
              <w:t>36:20:6200001</w:t>
            </w:r>
          </w:p>
        </w:tc>
        <w:tc>
          <w:tcPr>
            <w:tcW w:w="1566" w:type="dxa"/>
            <w:vAlign w:val="center"/>
            <w:hideMark/>
          </w:tcPr>
          <w:p w:rsidR="00AE08B2" w:rsidRPr="00074DFF" w:rsidRDefault="00AE08B2" w:rsidP="00C76A90">
            <w:pPr>
              <w:jc w:val="center"/>
              <w:rPr>
                <w:iCs/>
                <w:sz w:val="12"/>
                <w:szCs w:val="12"/>
              </w:rPr>
            </w:pPr>
            <w:r w:rsidRPr="00074DFF">
              <w:rPr>
                <w:iCs/>
                <w:sz w:val="12"/>
                <w:szCs w:val="12"/>
              </w:rPr>
              <w:t>:ЗУ310</w:t>
            </w:r>
          </w:p>
        </w:tc>
        <w:tc>
          <w:tcPr>
            <w:tcW w:w="1255" w:type="dxa"/>
            <w:vAlign w:val="center"/>
            <w:hideMark/>
          </w:tcPr>
          <w:p w:rsidR="00AE08B2" w:rsidRPr="00074DFF" w:rsidRDefault="00AE08B2" w:rsidP="00C76A90">
            <w:pPr>
              <w:jc w:val="center"/>
              <w:rPr>
                <w:iCs/>
                <w:sz w:val="12"/>
                <w:szCs w:val="12"/>
              </w:rPr>
            </w:pPr>
            <w:r w:rsidRPr="00074DFF">
              <w:rPr>
                <w:iCs/>
                <w:sz w:val="12"/>
                <w:szCs w:val="12"/>
              </w:rPr>
              <w:t>38449</w:t>
            </w:r>
          </w:p>
        </w:tc>
      </w:tr>
    </w:tbl>
    <w:p w:rsidR="00AE08B2" w:rsidRPr="00FB2F0B" w:rsidRDefault="00AE08B2" w:rsidP="00C76A90">
      <w:pPr>
        <w:pStyle w:val="2e"/>
        <w:shd w:val="clear" w:color="auto" w:fill="auto"/>
        <w:spacing w:after="0" w:line="240" w:lineRule="auto"/>
        <w:jc w:val="both"/>
        <w:rPr>
          <w:rFonts w:ascii="Times New Roman" w:hAnsi="Times New Roman"/>
          <w:b w:val="0"/>
          <w:sz w:val="16"/>
          <w:szCs w:val="16"/>
        </w:rPr>
      </w:pPr>
      <w:r w:rsidRPr="00FB2F0B">
        <w:rPr>
          <w:rFonts w:ascii="Times New Roman" w:hAnsi="Times New Roman"/>
          <w:b w:val="0"/>
          <w:sz w:val="16"/>
          <w:szCs w:val="16"/>
        </w:rPr>
        <w:t xml:space="preserve">Координаты поворотных точек формируемых земельных </w:t>
      </w:r>
      <w:proofErr w:type="spellStart"/>
      <w:r w:rsidRPr="00FB2F0B">
        <w:rPr>
          <w:rFonts w:ascii="Times New Roman" w:hAnsi="Times New Roman"/>
          <w:b w:val="0"/>
          <w:sz w:val="16"/>
          <w:szCs w:val="16"/>
        </w:rPr>
        <w:t>участковпредставлены</w:t>
      </w:r>
      <w:proofErr w:type="spellEnd"/>
      <w:r w:rsidRPr="00FB2F0B">
        <w:rPr>
          <w:rFonts w:ascii="Times New Roman" w:hAnsi="Times New Roman"/>
          <w:b w:val="0"/>
          <w:sz w:val="16"/>
          <w:szCs w:val="16"/>
        </w:rPr>
        <w:t xml:space="preserve"> в «Материалах по обоснованию проекта </w:t>
      </w:r>
      <w:proofErr w:type="spellStart"/>
      <w:r w:rsidRPr="00FB2F0B">
        <w:rPr>
          <w:rFonts w:ascii="Times New Roman" w:hAnsi="Times New Roman"/>
          <w:b w:val="0"/>
          <w:sz w:val="16"/>
          <w:szCs w:val="16"/>
        </w:rPr>
        <w:t>межеваниятерритории</w:t>
      </w:r>
      <w:proofErr w:type="spellEnd"/>
      <w:r w:rsidRPr="00FB2F0B">
        <w:rPr>
          <w:rFonts w:ascii="Times New Roman" w:hAnsi="Times New Roman"/>
          <w:b w:val="0"/>
          <w:sz w:val="16"/>
          <w:szCs w:val="16"/>
        </w:rPr>
        <w:t>. Пояснительная записка».</w:t>
      </w:r>
    </w:p>
    <w:p w:rsidR="00074DFF" w:rsidRDefault="00074DFF" w:rsidP="00C76A90">
      <w:pPr>
        <w:pStyle w:val="Standard"/>
        <w:jc w:val="right"/>
        <w:rPr>
          <w:sz w:val="16"/>
          <w:szCs w:val="16"/>
        </w:rPr>
      </w:pPr>
    </w:p>
    <w:p w:rsidR="00074DFF" w:rsidRPr="00D04D72" w:rsidRDefault="00074DFF" w:rsidP="00C76A90">
      <w:pPr>
        <w:pStyle w:val="Standard"/>
        <w:jc w:val="right"/>
        <w:rPr>
          <w:sz w:val="16"/>
          <w:szCs w:val="16"/>
        </w:rPr>
      </w:pPr>
      <w:r w:rsidRPr="00D04D72">
        <w:rPr>
          <w:sz w:val="16"/>
          <w:szCs w:val="16"/>
        </w:rPr>
        <w:t>Приложение №2</w:t>
      </w:r>
    </w:p>
    <w:p w:rsidR="00074DFF" w:rsidRPr="00D04D72" w:rsidRDefault="00074DFF" w:rsidP="00C76A90">
      <w:pPr>
        <w:jc w:val="right"/>
        <w:rPr>
          <w:sz w:val="16"/>
          <w:szCs w:val="16"/>
        </w:rPr>
      </w:pPr>
      <w:r w:rsidRPr="00D04D72">
        <w:rPr>
          <w:sz w:val="16"/>
          <w:szCs w:val="16"/>
        </w:rPr>
        <w:t>к постановлению администрации</w:t>
      </w:r>
    </w:p>
    <w:p w:rsidR="00074DFF" w:rsidRDefault="00074DFF" w:rsidP="00C76A90">
      <w:pPr>
        <w:jc w:val="right"/>
        <w:rPr>
          <w:sz w:val="16"/>
          <w:szCs w:val="16"/>
        </w:rPr>
      </w:pPr>
      <w:r w:rsidRPr="00D04D72">
        <w:rPr>
          <w:sz w:val="16"/>
          <w:szCs w:val="16"/>
        </w:rPr>
        <w:t>городского поселения - город Павловск</w:t>
      </w:r>
    </w:p>
    <w:p w:rsidR="00074DFF" w:rsidRPr="00D04D72" w:rsidRDefault="00074DFF" w:rsidP="00C76A90">
      <w:pPr>
        <w:jc w:val="right"/>
        <w:rPr>
          <w:sz w:val="16"/>
          <w:szCs w:val="16"/>
        </w:rPr>
      </w:pPr>
    </w:p>
    <w:tbl>
      <w:tblPr>
        <w:tblW w:w="5000" w:type="pct"/>
        <w:tblLayout w:type="fixed"/>
        <w:tblCellMar>
          <w:left w:w="28" w:type="dxa"/>
          <w:right w:w="28" w:type="dxa"/>
        </w:tblCellMar>
        <w:tblLook w:val="01E0"/>
      </w:tblPr>
      <w:tblGrid>
        <w:gridCol w:w="2296"/>
        <w:gridCol w:w="2370"/>
      </w:tblGrid>
      <w:tr w:rsidR="00074DFF" w:rsidRPr="00D04D72" w:rsidTr="00074DFF">
        <w:trPr>
          <w:trHeight w:val="2432"/>
        </w:trPr>
        <w:tc>
          <w:tcPr>
            <w:tcW w:w="2296" w:type="dxa"/>
            <w:vAlign w:val="center"/>
          </w:tcPr>
          <w:p w:rsidR="00074DFF" w:rsidRPr="00D04D72" w:rsidRDefault="00074DFF" w:rsidP="00C76A90">
            <w:pPr>
              <w:rPr>
                <w:sz w:val="16"/>
                <w:szCs w:val="16"/>
              </w:rPr>
            </w:pPr>
            <w:r w:rsidRPr="00D04D72">
              <w:rPr>
                <w:noProof/>
                <w:sz w:val="16"/>
                <w:szCs w:val="16"/>
              </w:rPr>
              <w:drawing>
                <wp:inline distT="0" distB="0" distL="0" distR="0">
                  <wp:extent cx="1415143" cy="1333500"/>
                  <wp:effectExtent l="19050" t="0" r="0" b="0"/>
                  <wp:docPr id="32" name="Рисунок 4" descr="печ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1"/>
                          <pic:cNvPicPr>
                            <a:picLocks noChangeAspect="1" noChangeArrowheads="1"/>
                          </pic:cNvPicPr>
                        </pic:nvPicPr>
                        <pic:blipFill>
                          <a:blip r:embed="rId57" cstate="print"/>
                          <a:srcRect l="37296" t="33118" r="38383" b="40186"/>
                          <a:stretch>
                            <a:fillRect/>
                          </a:stretch>
                        </pic:blipFill>
                        <pic:spPr bwMode="auto">
                          <a:xfrm>
                            <a:off x="0" y="0"/>
                            <a:ext cx="1419860" cy="1337945"/>
                          </a:xfrm>
                          <a:prstGeom prst="rect">
                            <a:avLst/>
                          </a:prstGeom>
                          <a:noFill/>
                          <a:ln w="9525">
                            <a:noFill/>
                            <a:miter lim="800000"/>
                            <a:headEnd/>
                            <a:tailEnd/>
                          </a:ln>
                        </pic:spPr>
                      </pic:pic>
                    </a:graphicData>
                  </a:graphic>
                </wp:inline>
              </w:drawing>
            </w:r>
          </w:p>
        </w:tc>
        <w:tc>
          <w:tcPr>
            <w:tcW w:w="2370" w:type="dxa"/>
            <w:vAlign w:val="center"/>
          </w:tcPr>
          <w:p w:rsidR="00074DFF" w:rsidRPr="00D04D72" w:rsidRDefault="00074DFF" w:rsidP="00C76A90">
            <w:pPr>
              <w:jc w:val="center"/>
              <w:rPr>
                <w:bCs/>
                <w:sz w:val="16"/>
                <w:szCs w:val="16"/>
              </w:rPr>
            </w:pPr>
            <w:r w:rsidRPr="00D04D72">
              <w:rPr>
                <w:bCs/>
                <w:sz w:val="16"/>
                <w:szCs w:val="16"/>
              </w:rPr>
              <w:t>ОБЩЕСТВО С ОГРАНИЧЕННОЙ ОТВЕТСТВЕННОСТЬЮ</w:t>
            </w:r>
          </w:p>
          <w:p w:rsidR="00074DFF" w:rsidRPr="00D04D72" w:rsidRDefault="00074DFF" w:rsidP="00C76A90">
            <w:pPr>
              <w:jc w:val="center"/>
              <w:rPr>
                <w:bCs/>
                <w:sz w:val="16"/>
                <w:szCs w:val="16"/>
              </w:rPr>
            </w:pPr>
          </w:p>
          <w:p w:rsidR="00074DFF" w:rsidRPr="00D04D72" w:rsidRDefault="00074DFF" w:rsidP="00C76A90">
            <w:pPr>
              <w:jc w:val="center"/>
              <w:rPr>
                <w:bCs/>
                <w:sz w:val="16"/>
                <w:szCs w:val="16"/>
              </w:rPr>
            </w:pPr>
            <w:r w:rsidRPr="00D04D72">
              <w:rPr>
                <w:bCs/>
                <w:sz w:val="16"/>
                <w:szCs w:val="16"/>
              </w:rPr>
              <w:t>«ГЕОПУНКТ»</w:t>
            </w:r>
          </w:p>
          <w:p w:rsidR="00074DFF" w:rsidRPr="00D04D72" w:rsidRDefault="00074DFF" w:rsidP="00C76A90">
            <w:pPr>
              <w:jc w:val="center"/>
              <w:rPr>
                <w:sz w:val="16"/>
                <w:szCs w:val="16"/>
              </w:rPr>
            </w:pPr>
          </w:p>
          <w:p w:rsidR="00074DFF" w:rsidRPr="00D04D72" w:rsidRDefault="00074DFF" w:rsidP="00C76A90">
            <w:pPr>
              <w:jc w:val="center"/>
              <w:rPr>
                <w:sz w:val="16"/>
                <w:szCs w:val="16"/>
              </w:rPr>
            </w:pPr>
          </w:p>
          <w:p w:rsidR="00074DFF" w:rsidRPr="00D04D72" w:rsidRDefault="00074DFF" w:rsidP="00C76A90">
            <w:pPr>
              <w:rPr>
                <w:sz w:val="16"/>
                <w:szCs w:val="16"/>
              </w:rPr>
            </w:pPr>
            <w:r w:rsidRPr="00D04D72">
              <w:rPr>
                <w:sz w:val="16"/>
                <w:szCs w:val="16"/>
              </w:rPr>
              <w:t xml:space="preserve">ООО “ГЕОПУНКТ” Адрес: 410012, ул. </w:t>
            </w:r>
            <w:proofErr w:type="gramStart"/>
            <w:r w:rsidRPr="00D04D72">
              <w:rPr>
                <w:sz w:val="16"/>
                <w:szCs w:val="16"/>
              </w:rPr>
              <w:t>Октябрьская</w:t>
            </w:r>
            <w:proofErr w:type="gramEnd"/>
            <w:r w:rsidRPr="00D04D72">
              <w:rPr>
                <w:sz w:val="16"/>
                <w:szCs w:val="16"/>
              </w:rPr>
              <w:t>, д.45</w:t>
            </w:r>
          </w:p>
          <w:p w:rsidR="00074DFF" w:rsidRPr="00D04D72" w:rsidRDefault="00074DFF" w:rsidP="00C76A90">
            <w:pPr>
              <w:jc w:val="center"/>
              <w:rPr>
                <w:sz w:val="16"/>
                <w:szCs w:val="16"/>
              </w:rPr>
            </w:pPr>
            <w:r w:rsidRPr="00D04D72">
              <w:rPr>
                <w:sz w:val="16"/>
                <w:szCs w:val="16"/>
              </w:rPr>
              <w:t>Телефон: 377-617,8-919-824-76-54</w:t>
            </w:r>
          </w:p>
          <w:p w:rsidR="00074DFF" w:rsidRPr="00D04D72" w:rsidRDefault="00074DFF" w:rsidP="00C76A90">
            <w:pPr>
              <w:rPr>
                <w:sz w:val="16"/>
                <w:szCs w:val="16"/>
              </w:rPr>
            </w:pPr>
            <w:r w:rsidRPr="00D04D72">
              <w:rPr>
                <w:sz w:val="16"/>
                <w:szCs w:val="16"/>
              </w:rPr>
              <w:t>ОГРН: 1126450017088 ИНН/КПП: 6450058611/645001001</w:t>
            </w:r>
          </w:p>
        </w:tc>
      </w:tr>
    </w:tbl>
    <w:p w:rsidR="00074DFF" w:rsidRPr="00D04D72" w:rsidRDefault="00074DFF" w:rsidP="00C76A90">
      <w:pPr>
        <w:pStyle w:val="Bodytext20"/>
        <w:shd w:val="clear" w:color="auto" w:fill="auto"/>
        <w:spacing w:before="0" w:line="240" w:lineRule="auto"/>
        <w:jc w:val="center"/>
        <w:rPr>
          <w:sz w:val="16"/>
          <w:szCs w:val="16"/>
        </w:rPr>
      </w:pPr>
      <w:r w:rsidRPr="00D04D72">
        <w:rPr>
          <w:sz w:val="16"/>
          <w:szCs w:val="16"/>
        </w:rPr>
        <w:t>Заказчик: Администрация городского поселения – город Павловск Павловского муниципального района Воронежской области</w:t>
      </w:r>
    </w:p>
    <w:p w:rsidR="00AC0B1E" w:rsidRDefault="00AC0B1E" w:rsidP="00C76A90">
      <w:pPr>
        <w:jc w:val="center"/>
        <w:rPr>
          <w:sz w:val="16"/>
          <w:szCs w:val="16"/>
        </w:rPr>
      </w:pPr>
    </w:p>
    <w:p w:rsidR="00074DFF" w:rsidRPr="00D04D72" w:rsidRDefault="00074DFF" w:rsidP="00C76A90">
      <w:pPr>
        <w:jc w:val="center"/>
        <w:rPr>
          <w:sz w:val="16"/>
          <w:szCs w:val="16"/>
        </w:rPr>
      </w:pPr>
      <w:r w:rsidRPr="00D04D72">
        <w:rPr>
          <w:sz w:val="16"/>
          <w:szCs w:val="16"/>
        </w:rPr>
        <w:t>ПРОЕКТ ПЛАНИРОВКИ И ПРОЕКТ МЕЖЕВАНИЯ ТЕРРИТОРИИ</w:t>
      </w:r>
    </w:p>
    <w:p w:rsidR="00074DFF" w:rsidRPr="00D04D72" w:rsidRDefault="00074DFF" w:rsidP="00C76A90">
      <w:pPr>
        <w:jc w:val="center"/>
        <w:rPr>
          <w:sz w:val="16"/>
          <w:szCs w:val="16"/>
        </w:rPr>
      </w:pPr>
      <w:r w:rsidRPr="00D04D72">
        <w:rPr>
          <w:sz w:val="16"/>
          <w:szCs w:val="16"/>
        </w:rPr>
        <w:t>«Территория квартала расположенного в г. Павловск Павловского муниципального района Воронежской области (п</w:t>
      </w:r>
      <w:proofErr w:type="gramStart"/>
      <w:r w:rsidRPr="00D04D72">
        <w:rPr>
          <w:sz w:val="16"/>
          <w:szCs w:val="16"/>
        </w:rPr>
        <w:t>.В</w:t>
      </w:r>
      <w:proofErr w:type="gramEnd"/>
      <w:r w:rsidRPr="00D04D72">
        <w:rPr>
          <w:sz w:val="16"/>
          <w:szCs w:val="16"/>
        </w:rPr>
        <w:t>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074DFF" w:rsidRPr="00D04D72" w:rsidRDefault="00074DFF" w:rsidP="00C76A90">
      <w:pPr>
        <w:jc w:val="center"/>
        <w:rPr>
          <w:sz w:val="16"/>
          <w:szCs w:val="16"/>
        </w:rPr>
      </w:pPr>
    </w:p>
    <w:p w:rsidR="00074DFF" w:rsidRPr="00D04D72" w:rsidRDefault="00074DFF" w:rsidP="00C76A90">
      <w:pPr>
        <w:jc w:val="center"/>
        <w:rPr>
          <w:sz w:val="16"/>
          <w:szCs w:val="16"/>
        </w:rPr>
      </w:pPr>
      <w:r w:rsidRPr="00D04D72">
        <w:rPr>
          <w:sz w:val="16"/>
          <w:szCs w:val="16"/>
        </w:rPr>
        <w:t>Том 3. Материалы по обоснованию проекта межевания территории</w:t>
      </w:r>
    </w:p>
    <w:p w:rsidR="00074DFF" w:rsidRPr="00D04D72" w:rsidRDefault="00074DFF" w:rsidP="00C76A90">
      <w:pPr>
        <w:pStyle w:val="Bodytext20"/>
        <w:shd w:val="clear" w:color="auto" w:fill="auto"/>
        <w:tabs>
          <w:tab w:val="right" w:pos="7526"/>
          <w:tab w:val="right" w:pos="8832"/>
        </w:tabs>
        <w:spacing w:before="0" w:line="240" w:lineRule="auto"/>
        <w:rPr>
          <w:sz w:val="16"/>
          <w:szCs w:val="16"/>
        </w:rPr>
      </w:pP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r w:rsidRPr="00D04D72">
        <w:rPr>
          <w:sz w:val="16"/>
          <w:szCs w:val="16"/>
        </w:rPr>
        <w:t>Директор ООО «ГЕОПУНКТ»_____________</w:t>
      </w:r>
      <w:r w:rsidRPr="00D04D72">
        <w:rPr>
          <w:sz w:val="16"/>
          <w:szCs w:val="16"/>
        </w:rPr>
        <w:softHyphen/>
        <w:t>__________________</w:t>
      </w:r>
      <w:r w:rsidRPr="00D04D72">
        <w:rPr>
          <w:sz w:val="16"/>
          <w:szCs w:val="16"/>
        </w:rPr>
        <w:tab/>
        <w:t>С.Н. Цаплин</w:t>
      </w: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r w:rsidRPr="00D04D72">
        <w:rPr>
          <w:sz w:val="16"/>
          <w:szCs w:val="16"/>
        </w:rPr>
        <w:t>м.п.</w:t>
      </w: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r w:rsidRPr="00D04D72">
        <w:rPr>
          <w:sz w:val="16"/>
          <w:szCs w:val="16"/>
        </w:rPr>
        <w:t xml:space="preserve">Кадастровый </w:t>
      </w:r>
      <w:proofErr w:type="spellStart"/>
      <w:r w:rsidRPr="00D04D72">
        <w:rPr>
          <w:sz w:val="16"/>
          <w:szCs w:val="16"/>
        </w:rPr>
        <w:t>инженер_____________________________________Д.А</w:t>
      </w:r>
      <w:proofErr w:type="spellEnd"/>
      <w:r w:rsidRPr="00D04D72">
        <w:rPr>
          <w:sz w:val="16"/>
          <w:szCs w:val="16"/>
        </w:rPr>
        <w:t xml:space="preserve">. Тараканов </w:t>
      </w: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r w:rsidRPr="00D04D72">
        <w:rPr>
          <w:sz w:val="16"/>
          <w:szCs w:val="16"/>
        </w:rPr>
        <w:lastRenderedPageBreak/>
        <w:t>м.п.</w:t>
      </w:r>
    </w:p>
    <w:p w:rsidR="00074DFF" w:rsidRPr="00D04D72" w:rsidRDefault="00074DFF" w:rsidP="00C76A90">
      <w:pPr>
        <w:pStyle w:val="Bodytext20"/>
        <w:shd w:val="clear" w:color="auto" w:fill="auto"/>
        <w:tabs>
          <w:tab w:val="right" w:pos="7526"/>
          <w:tab w:val="right" w:pos="8832"/>
        </w:tabs>
        <w:spacing w:before="0" w:line="240" w:lineRule="auto"/>
        <w:jc w:val="left"/>
        <w:rPr>
          <w:sz w:val="16"/>
          <w:szCs w:val="16"/>
        </w:rPr>
      </w:pPr>
    </w:p>
    <w:p w:rsidR="00074DFF" w:rsidRDefault="00074DFF" w:rsidP="00C76A90">
      <w:pPr>
        <w:pStyle w:val="Bodytext20"/>
        <w:shd w:val="clear" w:color="auto" w:fill="auto"/>
        <w:tabs>
          <w:tab w:val="right" w:pos="7526"/>
          <w:tab w:val="right" w:pos="8832"/>
        </w:tabs>
        <w:spacing w:before="0" w:line="240" w:lineRule="auto"/>
        <w:rPr>
          <w:sz w:val="16"/>
          <w:szCs w:val="16"/>
        </w:rPr>
      </w:pPr>
      <w:r w:rsidRPr="00D04D72">
        <w:rPr>
          <w:sz w:val="16"/>
          <w:szCs w:val="16"/>
        </w:rPr>
        <w:t>г. Саратов 2018 г.</w:t>
      </w:r>
    </w:p>
    <w:p w:rsidR="00074DFF" w:rsidRPr="00D04D72" w:rsidRDefault="00074DFF" w:rsidP="00C76A90">
      <w:pPr>
        <w:pStyle w:val="Bodytext20"/>
        <w:shd w:val="clear" w:color="auto" w:fill="auto"/>
        <w:tabs>
          <w:tab w:val="right" w:pos="7526"/>
          <w:tab w:val="right" w:pos="8832"/>
        </w:tabs>
        <w:spacing w:before="0" w:line="240" w:lineRule="auto"/>
        <w:rPr>
          <w:sz w:val="16"/>
          <w:szCs w:val="16"/>
        </w:rPr>
      </w:pPr>
    </w:p>
    <w:p w:rsidR="00074DFF" w:rsidRPr="00074DFF" w:rsidRDefault="00074DFF" w:rsidP="00C76A90">
      <w:pPr>
        <w:jc w:val="center"/>
        <w:rPr>
          <w:sz w:val="16"/>
          <w:szCs w:val="16"/>
        </w:rPr>
      </w:pPr>
      <w:r w:rsidRPr="00074DFF">
        <w:rPr>
          <w:sz w:val="16"/>
          <w:szCs w:val="16"/>
        </w:rPr>
        <w:t>Состав проекта</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Технические решения, принятые в рабочих чертежах соответствуют требованиям экологических, санитарно-гигиенических, противопожарных и других норм и правил, действующих на территории Российской Федерации и обеспечивающих безопасную для жизни и здоровья людей эксплуатацию проектируемого объекта при соблюдении предусмотренных проектом мероприятий.</w:t>
      </w:r>
    </w:p>
    <w:p w:rsidR="00074DFF" w:rsidRPr="00D04D72" w:rsidRDefault="00074DFF" w:rsidP="00C76A90">
      <w:pPr>
        <w:jc w:val="both"/>
        <w:rPr>
          <w:sz w:val="16"/>
          <w:szCs w:val="16"/>
        </w:rPr>
      </w:pPr>
      <w:r w:rsidRPr="00D04D72">
        <w:rPr>
          <w:sz w:val="16"/>
          <w:szCs w:val="16"/>
        </w:rPr>
        <w:t>СОСТАВ ПРОЕКТА</w:t>
      </w:r>
    </w:p>
    <w:p w:rsidR="00074DFF" w:rsidRPr="00D04D72" w:rsidRDefault="00074DFF" w:rsidP="00C76A90">
      <w:pPr>
        <w:pStyle w:val="2e"/>
        <w:shd w:val="clear" w:color="auto" w:fill="auto"/>
        <w:tabs>
          <w:tab w:val="left" w:pos="590"/>
        </w:tabs>
        <w:spacing w:after="0" w:line="240" w:lineRule="auto"/>
        <w:jc w:val="both"/>
        <w:rPr>
          <w:rFonts w:ascii="Times New Roman" w:hAnsi="Times New Roman"/>
          <w:b w:val="0"/>
          <w:sz w:val="16"/>
          <w:szCs w:val="16"/>
        </w:rPr>
      </w:pPr>
      <w:r w:rsidRPr="00D04D72">
        <w:rPr>
          <w:rFonts w:ascii="Times New Roman" w:hAnsi="Times New Roman"/>
          <w:b w:val="0"/>
          <w:sz w:val="16"/>
          <w:szCs w:val="16"/>
        </w:rPr>
        <w:t>Том 1. Проект планировки территории. Основная (утверждаемая) часть.</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Раздел 1.Графические материалы:</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Чертеж планировки территории. М 1:1000.</w:t>
      </w:r>
    </w:p>
    <w:p w:rsidR="00074DFF" w:rsidRPr="00D04D72" w:rsidRDefault="00074DFF" w:rsidP="00C76A90">
      <w:pPr>
        <w:pStyle w:val="5a"/>
        <w:shd w:val="clear" w:color="auto" w:fill="auto"/>
        <w:tabs>
          <w:tab w:val="left" w:pos="1069"/>
          <w:tab w:val="left" w:pos="10296"/>
        </w:tabs>
        <w:spacing w:line="240" w:lineRule="auto"/>
        <w:ind w:firstLine="0"/>
        <w:jc w:val="both"/>
        <w:rPr>
          <w:i w:val="0"/>
          <w:sz w:val="16"/>
          <w:szCs w:val="16"/>
        </w:rPr>
      </w:pPr>
      <w:r w:rsidRPr="00D04D72">
        <w:rPr>
          <w:i w:val="0"/>
          <w:sz w:val="16"/>
          <w:szCs w:val="16"/>
        </w:rPr>
        <w:t>Раздел 2. Пояснительная записка.</w:t>
      </w:r>
    </w:p>
    <w:p w:rsidR="00074DFF" w:rsidRPr="00D04D72" w:rsidRDefault="00074DFF" w:rsidP="00C76A90">
      <w:pPr>
        <w:pStyle w:val="2e"/>
        <w:shd w:val="clear" w:color="auto" w:fill="auto"/>
        <w:tabs>
          <w:tab w:val="left" w:pos="614"/>
        </w:tabs>
        <w:spacing w:after="0" w:line="240" w:lineRule="auto"/>
        <w:jc w:val="both"/>
        <w:rPr>
          <w:rFonts w:ascii="Times New Roman" w:hAnsi="Times New Roman"/>
          <w:b w:val="0"/>
          <w:sz w:val="16"/>
          <w:szCs w:val="16"/>
        </w:rPr>
      </w:pPr>
      <w:r w:rsidRPr="00D04D72">
        <w:rPr>
          <w:rFonts w:ascii="Times New Roman" w:hAnsi="Times New Roman"/>
          <w:b w:val="0"/>
          <w:sz w:val="16"/>
          <w:szCs w:val="16"/>
        </w:rPr>
        <w:t>Том 2. Проект планировки территории. Материалы по обоснованию.</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Раздел 1. Графические материалы:</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Фрагмент карты планировочной структуры территории поселения. М 1:4000.</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Схема границ зон с особыми условиями использования территории. М 1:1000</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Схема организации улично-дорожной сети. М 1:1000</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Схема вертикальной планировки территории. М 1:1000</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Поперечные профили улиц. М 1:100</w:t>
      </w:r>
    </w:p>
    <w:p w:rsidR="00074DFF" w:rsidRPr="00D04D72" w:rsidRDefault="00074DFF" w:rsidP="00C76A90">
      <w:pPr>
        <w:pStyle w:val="5a"/>
        <w:shd w:val="clear" w:color="auto" w:fill="auto"/>
        <w:tabs>
          <w:tab w:val="left" w:pos="1069"/>
        </w:tabs>
        <w:spacing w:line="240" w:lineRule="auto"/>
        <w:ind w:firstLine="0"/>
        <w:jc w:val="both"/>
        <w:rPr>
          <w:i w:val="0"/>
          <w:sz w:val="16"/>
          <w:szCs w:val="16"/>
        </w:rPr>
      </w:pPr>
      <w:r w:rsidRPr="00D04D72">
        <w:rPr>
          <w:i w:val="0"/>
          <w:sz w:val="16"/>
          <w:szCs w:val="16"/>
        </w:rPr>
        <w:t>Раздел 2. Пояснительная записка</w:t>
      </w:r>
    </w:p>
    <w:p w:rsidR="00074DFF" w:rsidRPr="00D04D72" w:rsidRDefault="00074DFF" w:rsidP="00C76A90">
      <w:pPr>
        <w:pStyle w:val="2e"/>
        <w:shd w:val="clear" w:color="auto" w:fill="auto"/>
        <w:tabs>
          <w:tab w:val="left" w:pos="600"/>
        </w:tabs>
        <w:spacing w:after="0" w:line="240" w:lineRule="auto"/>
        <w:jc w:val="both"/>
        <w:rPr>
          <w:rFonts w:ascii="Times New Roman" w:hAnsi="Times New Roman"/>
          <w:b w:val="0"/>
          <w:sz w:val="16"/>
          <w:szCs w:val="16"/>
        </w:rPr>
      </w:pPr>
      <w:r w:rsidRPr="00D04D72">
        <w:rPr>
          <w:rFonts w:ascii="Times New Roman" w:hAnsi="Times New Roman"/>
          <w:b w:val="0"/>
          <w:sz w:val="16"/>
          <w:szCs w:val="16"/>
        </w:rPr>
        <w:t>Том 3. Проект межевания территории. Материалы по обоснованию.</w:t>
      </w:r>
    </w:p>
    <w:p w:rsidR="00074DFF" w:rsidRPr="00D04D72" w:rsidRDefault="00074DFF" w:rsidP="00C76A90">
      <w:pPr>
        <w:pStyle w:val="2e"/>
        <w:shd w:val="clear" w:color="auto" w:fill="auto"/>
        <w:tabs>
          <w:tab w:val="left" w:pos="600"/>
        </w:tabs>
        <w:spacing w:after="0" w:line="240" w:lineRule="auto"/>
        <w:jc w:val="both"/>
        <w:rPr>
          <w:rFonts w:ascii="Times New Roman" w:hAnsi="Times New Roman"/>
          <w:b w:val="0"/>
          <w:sz w:val="16"/>
          <w:szCs w:val="16"/>
        </w:rPr>
      </w:pPr>
      <w:r w:rsidRPr="00D04D72">
        <w:rPr>
          <w:rFonts w:ascii="Times New Roman" w:hAnsi="Times New Roman"/>
          <w:b w:val="0"/>
          <w:sz w:val="16"/>
          <w:szCs w:val="16"/>
        </w:rPr>
        <w:t xml:space="preserve"> Раздел 1. Графические материалы:</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Чертеж межевания территории. М 1:1000</w:t>
      </w:r>
    </w:p>
    <w:p w:rsidR="00074DFF" w:rsidRPr="00D04D72" w:rsidRDefault="00074DFF" w:rsidP="00C76A90">
      <w:pPr>
        <w:pStyle w:val="5a"/>
        <w:numPr>
          <w:ilvl w:val="0"/>
          <w:numId w:val="53"/>
        </w:numPr>
        <w:shd w:val="clear" w:color="auto" w:fill="auto"/>
        <w:tabs>
          <w:tab w:val="left" w:pos="1069"/>
        </w:tabs>
        <w:spacing w:line="240" w:lineRule="auto"/>
        <w:ind w:firstLine="0"/>
        <w:jc w:val="both"/>
        <w:rPr>
          <w:i w:val="0"/>
          <w:sz w:val="16"/>
          <w:szCs w:val="16"/>
        </w:rPr>
      </w:pPr>
      <w:r w:rsidRPr="00D04D72">
        <w:rPr>
          <w:i w:val="0"/>
          <w:sz w:val="16"/>
          <w:szCs w:val="16"/>
        </w:rPr>
        <w:t>Чертеж красных линий. М 1:1000</w:t>
      </w:r>
    </w:p>
    <w:p w:rsidR="00074DFF" w:rsidRPr="00D04D72" w:rsidRDefault="00074DFF" w:rsidP="00C76A90">
      <w:pPr>
        <w:pStyle w:val="5a"/>
        <w:shd w:val="clear" w:color="auto" w:fill="auto"/>
        <w:tabs>
          <w:tab w:val="left" w:pos="1069"/>
        </w:tabs>
        <w:spacing w:line="240" w:lineRule="auto"/>
        <w:ind w:firstLine="0"/>
        <w:jc w:val="both"/>
        <w:rPr>
          <w:i w:val="0"/>
          <w:sz w:val="16"/>
          <w:szCs w:val="16"/>
        </w:rPr>
      </w:pPr>
      <w:r w:rsidRPr="00D04D72">
        <w:rPr>
          <w:i w:val="0"/>
          <w:sz w:val="16"/>
          <w:szCs w:val="16"/>
        </w:rPr>
        <w:t>Раздел 2.Пояснительная записка.</w:t>
      </w:r>
    </w:p>
    <w:p w:rsidR="00074DFF" w:rsidRPr="00074DFF" w:rsidRDefault="00074DFF" w:rsidP="00C76A90">
      <w:pPr>
        <w:jc w:val="center"/>
        <w:rPr>
          <w:sz w:val="16"/>
          <w:szCs w:val="16"/>
        </w:rPr>
      </w:pPr>
      <w:r w:rsidRPr="00074DFF">
        <w:rPr>
          <w:sz w:val="16"/>
          <w:szCs w:val="16"/>
        </w:rPr>
        <w:t>Оглавление</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Раздел 1. Проект межевания территории. Материалы по обоснованию. Графические материалы……………………………………………………………………………………..………………………………………..4</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Чертеж межевания территории. М 1:1000………………………………………………………….………………….5</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Приложени</w:t>
      </w:r>
      <w:proofErr w:type="gramStart"/>
      <w:r w:rsidRPr="00D04D72">
        <w:rPr>
          <w:rFonts w:ascii="Times New Roman" w:hAnsi="Times New Roman"/>
          <w:b w:val="0"/>
          <w:sz w:val="16"/>
          <w:szCs w:val="16"/>
        </w:rPr>
        <w:t>1</w:t>
      </w:r>
      <w:proofErr w:type="gramEnd"/>
      <w:r w:rsidRPr="00D04D72">
        <w:rPr>
          <w:rFonts w:ascii="Times New Roman" w:hAnsi="Times New Roman"/>
          <w:b w:val="0"/>
          <w:sz w:val="16"/>
          <w:szCs w:val="16"/>
        </w:rPr>
        <w:t xml:space="preserve"> к чертежу межевания территории…………………………………………………………………….8</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Чертеж красных линий. М 1:1000…………………………………………………………………………….……………16</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Раздел 2. Проект межевания территории. Материалы по обоснованию. Пояснительная записка……………………………...…………………………………………………………..….………………………….……….19</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1. Анализ существующего положения……………………………………………………………………….………...20</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2. Основные показатели проекта межевания.………………………………………………………….………….20</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2.1. Формируемые земельные участки…………………………………………………….…………..…..20</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2.2. Проектируемые красные линии…………………….………………………………………….………110</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3. Рекомендации по порядку установления границ на местности…………………………………….119</w:t>
      </w:r>
    </w:p>
    <w:p w:rsidR="00074DFF" w:rsidRPr="00D04D72" w:rsidRDefault="00074DFF" w:rsidP="00C76A90">
      <w:pPr>
        <w:pStyle w:val="2e"/>
        <w:shd w:val="clear" w:color="auto" w:fill="auto"/>
        <w:spacing w:after="0" w:line="240" w:lineRule="auto"/>
        <w:jc w:val="both"/>
        <w:rPr>
          <w:rFonts w:ascii="Times New Roman" w:hAnsi="Times New Roman"/>
          <w:b w:val="0"/>
          <w:sz w:val="16"/>
          <w:szCs w:val="16"/>
        </w:rPr>
      </w:pPr>
      <w:r w:rsidRPr="00D04D72">
        <w:rPr>
          <w:rFonts w:ascii="Times New Roman" w:hAnsi="Times New Roman"/>
          <w:b w:val="0"/>
          <w:sz w:val="16"/>
          <w:szCs w:val="16"/>
        </w:rPr>
        <w:t>4. Выводы…………………………………………………………………………………………………….……………………….120</w:t>
      </w:r>
    </w:p>
    <w:p w:rsidR="00074DFF" w:rsidRPr="00074DFF" w:rsidRDefault="00074DFF" w:rsidP="00C76A90">
      <w:pPr>
        <w:jc w:val="center"/>
        <w:rPr>
          <w:sz w:val="16"/>
          <w:szCs w:val="16"/>
        </w:rPr>
      </w:pPr>
      <w:r w:rsidRPr="00074DFF">
        <w:rPr>
          <w:sz w:val="16"/>
          <w:szCs w:val="16"/>
        </w:rPr>
        <w:t>Раздел 1. Проект Межевания территории. Материалы по обоснованию. Графические материалы.</w:t>
      </w:r>
    </w:p>
    <w:p w:rsidR="00AE08B2" w:rsidRDefault="00074DFF" w:rsidP="00C76A90">
      <w:pPr>
        <w:jc w:val="both"/>
        <w:rPr>
          <w:sz w:val="16"/>
          <w:szCs w:val="16"/>
        </w:rPr>
      </w:pPr>
      <w:r w:rsidRPr="00074DFF">
        <w:rPr>
          <w:noProof/>
          <w:sz w:val="16"/>
          <w:szCs w:val="16"/>
        </w:rPr>
        <w:lastRenderedPageBreak/>
        <w:drawing>
          <wp:inline distT="0" distB="0" distL="0" distR="0">
            <wp:extent cx="3060000" cy="3218686"/>
            <wp:effectExtent l="19050" t="0" r="7050" b="0"/>
            <wp:docPr id="33" name="Рисунок 4" descr="D:\Алена\раб стол\Публичн. слушания\2018\Восточный3, Газпром\Материалы\Электронный вид\Электронный вид\ПМТ\Графические материалы\Том3\чертеж межевания-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ена\раб стол\Публичн. слушания\2018\Восточный3, Газпром\Материалы\Электронный вид\Электронный вид\ПМТ\Графические материалы\Том3\чертеж межевания-А0-001.jpg"/>
                    <pic:cNvPicPr>
                      <a:picLocks noChangeAspect="1" noChangeArrowheads="1"/>
                    </pic:cNvPicPr>
                  </pic:nvPicPr>
                  <pic:blipFill>
                    <a:blip r:embed="rId59" cstate="print"/>
                    <a:srcRect/>
                    <a:stretch>
                      <a:fillRect/>
                    </a:stretch>
                  </pic:blipFill>
                  <pic:spPr bwMode="auto">
                    <a:xfrm>
                      <a:off x="0" y="0"/>
                      <a:ext cx="3060000" cy="3218686"/>
                    </a:xfrm>
                    <a:prstGeom prst="rect">
                      <a:avLst/>
                    </a:prstGeom>
                    <a:noFill/>
                    <a:ln w="9525">
                      <a:noFill/>
                      <a:miter lim="800000"/>
                      <a:headEnd/>
                      <a:tailEnd/>
                    </a:ln>
                  </pic:spPr>
                </pic:pic>
              </a:graphicData>
            </a:graphic>
          </wp:inline>
        </w:drawing>
      </w:r>
    </w:p>
    <w:p w:rsidR="00074DFF" w:rsidRDefault="00074DFF" w:rsidP="00C76A90">
      <w:pPr>
        <w:jc w:val="right"/>
        <w:rPr>
          <w:sz w:val="16"/>
          <w:szCs w:val="16"/>
        </w:rPr>
      </w:pPr>
    </w:p>
    <w:p w:rsidR="00074DFF" w:rsidRPr="00D04D72" w:rsidRDefault="00074DFF" w:rsidP="00C76A90">
      <w:pPr>
        <w:jc w:val="right"/>
        <w:rPr>
          <w:sz w:val="16"/>
          <w:szCs w:val="16"/>
        </w:rPr>
      </w:pPr>
      <w:r w:rsidRPr="00D04D72">
        <w:rPr>
          <w:sz w:val="16"/>
          <w:szCs w:val="16"/>
        </w:rPr>
        <w:t>Приложение №1</w:t>
      </w:r>
    </w:p>
    <w:p w:rsidR="00074DFF" w:rsidRPr="00D04D72" w:rsidRDefault="00074DFF" w:rsidP="00C76A90">
      <w:pPr>
        <w:jc w:val="right"/>
        <w:rPr>
          <w:sz w:val="16"/>
          <w:szCs w:val="16"/>
        </w:rPr>
      </w:pPr>
      <w:r w:rsidRPr="00D04D72">
        <w:rPr>
          <w:sz w:val="16"/>
          <w:szCs w:val="16"/>
        </w:rPr>
        <w:t>к чертежу межевания территории</w:t>
      </w:r>
    </w:p>
    <w:p w:rsidR="00074DFF" w:rsidRPr="00D04D72" w:rsidRDefault="00074DFF" w:rsidP="00C76A90">
      <w:pPr>
        <w:jc w:val="right"/>
        <w:rPr>
          <w:sz w:val="16"/>
          <w:szCs w:val="16"/>
        </w:rPr>
      </w:pPr>
    </w:p>
    <w:p w:rsidR="00074DFF" w:rsidRPr="00074DFF" w:rsidRDefault="00074DFF" w:rsidP="00C76A90">
      <w:pPr>
        <w:pBdr>
          <w:top w:val="single" w:sz="4" w:space="1" w:color="auto"/>
          <w:left w:val="single" w:sz="4" w:space="4" w:color="auto"/>
          <w:bottom w:val="single" w:sz="4" w:space="1" w:color="auto"/>
          <w:right w:val="single" w:sz="4" w:space="4" w:color="auto"/>
        </w:pBdr>
        <w:jc w:val="center"/>
        <w:rPr>
          <w:sz w:val="12"/>
          <w:szCs w:val="12"/>
        </w:rPr>
      </w:pPr>
      <w:r w:rsidRPr="00074DFF">
        <w:rPr>
          <w:sz w:val="12"/>
          <w:szCs w:val="12"/>
        </w:rPr>
        <w:t>Перечень и сведения о площади образуемых земельных участков, в том числе возможные способы из образования</w:t>
      </w:r>
    </w:p>
    <w:tbl>
      <w:tblPr>
        <w:tblStyle w:val="af5"/>
        <w:tblW w:w="5000" w:type="pct"/>
        <w:tblLayout w:type="fixed"/>
        <w:tblCellMar>
          <w:left w:w="28" w:type="dxa"/>
          <w:right w:w="28" w:type="dxa"/>
        </w:tblCellMar>
        <w:tblLook w:val="04A0"/>
      </w:tblPr>
      <w:tblGrid>
        <w:gridCol w:w="513"/>
        <w:gridCol w:w="655"/>
        <w:gridCol w:w="675"/>
        <w:gridCol w:w="389"/>
        <w:gridCol w:w="1170"/>
        <w:gridCol w:w="1264"/>
      </w:tblGrid>
      <w:tr w:rsidR="00074DFF" w:rsidRPr="00074DFF" w:rsidTr="00074DFF">
        <w:tc>
          <w:tcPr>
            <w:tcW w:w="513" w:type="dxa"/>
            <w:vAlign w:val="center"/>
            <w:hideMark/>
          </w:tcPr>
          <w:p w:rsidR="00074DFF" w:rsidRPr="00074DFF" w:rsidRDefault="00074DFF" w:rsidP="00C76A90">
            <w:pPr>
              <w:jc w:val="center"/>
              <w:rPr>
                <w:bCs/>
                <w:sz w:val="12"/>
                <w:szCs w:val="12"/>
              </w:rPr>
            </w:pPr>
            <w:r w:rsidRPr="00074DFF">
              <w:rPr>
                <w:bCs/>
                <w:sz w:val="12"/>
                <w:szCs w:val="12"/>
              </w:rPr>
              <w:t xml:space="preserve">№ </w:t>
            </w:r>
            <w:proofErr w:type="spellStart"/>
            <w:proofErr w:type="gramStart"/>
            <w:r w:rsidRPr="00074DFF">
              <w:rPr>
                <w:bCs/>
                <w:sz w:val="12"/>
                <w:szCs w:val="12"/>
              </w:rPr>
              <w:t>п</w:t>
            </w:r>
            <w:proofErr w:type="spellEnd"/>
            <w:proofErr w:type="gramEnd"/>
            <w:r w:rsidRPr="00074DFF">
              <w:rPr>
                <w:bCs/>
                <w:sz w:val="12"/>
                <w:szCs w:val="12"/>
              </w:rPr>
              <w:t>/</w:t>
            </w:r>
            <w:proofErr w:type="spellStart"/>
            <w:r w:rsidRPr="00074DFF">
              <w:rPr>
                <w:bCs/>
                <w:sz w:val="12"/>
                <w:szCs w:val="12"/>
              </w:rPr>
              <w:t>п</w:t>
            </w:r>
            <w:proofErr w:type="spellEnd"/>
          </w:p>
        </w:tc>
        <w:tc>
          <w:tcPr>
            <w:tcW w:w="655" w:type="dxa"/>
            <w:vAlign w:val="center"/>
            <w:hideMark/>
          </w:tcPr>
          <w:p w:rsidR="00074DFF" w:rsidRPr="00074DFF" w:rsidRDefault="00074DFF" w:rsidP="00C76A90">
            <w:pPr>
              <w:jc w:val="center"/>
              <w:rPr>
                <w:bCs/>
                <w:sz w:val="12"/>
                <w:szCs w:val="12"/>
              </w:rPr>
            </w:pPr>
            <w:r w:rsidRPr="00074DFF">
              <w:rPr>
                <w:bCs/>
                <w:sz w:val="12"/>
                <w:szCs w:val="12"/>
              </w:rPr>
              <w:t>Номер земельного участка</w:t>
            </w:r>
          </w:p>
        </w:tc>
        <w:tc>
          <w:tcPr>
            <w:tcW w:w="675" w:type="dxa"/>
            <w:vAlign w:val="center"/>
            <w:hideMark/>
          </w:tcPr>
          <w:p w:rsidR="00074DFF" w:rsidRPr="00074DFF" w:rsidRDefault="00074DFF" w:rsidP="00C76A90">
            <w:pPr>
              <w:jc w:val="center"/>
              <w:rPr>
                <w:bCs/>
                <w:sz w:val="12"/>
                <w:szCs w:val="12"/>
              </w:rPr>
            </w:pPr>
            <w:r w:rsidRPr="00074DFF">
              <w:rPr>
                <w:bCs/>
                <w:sz w:val="12"/>
                <w:szCs w:val="12"/>
              </w:rPr>
              <w:t>Площадь, м</w:t>
            </w:r>
            <w:proofErr w:type="gramStart"/>
            <w:r w:rsidRPr="00074DFF">
              <w:rPr>
                <w:bCs/>
                <w:sz w:val="12"/>
                <w:szCs w:val="12"/>
                <w:vertAlign w:val="superscript"/>
              </w:rPr>
              <w:t>2</w:t>
            </w:r>
            <w:proofErr w:type="gramEnd"/>
          </w:p>
        </w:tc>
        <w:tc>
          <w:tcPr>
            <w:tcW w:w="389" w:type="dxa"/>
            <w:vAlign w:val="center"/>
            <w:hideMark/>
          </w:tcPr>
          <w:p w:rsidR="00074DFF" w:rsidRPr="00074DFF" w:rsidRDefault="00074DFF" w:rsidP="00C76A90">
            <w:pPr>
              <w:jc w:val="center"/>
              <w:rPr>
                <w:bCs/>
                <w:sz w:val="12"/>
                <w:szCs w:val="12"/>
              </w:rPr>
            </w:pPr>
            <w:r w:rsidRPr="00074DFF">
              <w:rPr>
                <w:bCs/>
                <w:sz w:val="12"/>
                <w:szCs w:val="12"/>
              </w:rPr>
              <w:t xml:space="preserve">Код </w:t>
            </w:r>
            <w:proofErr w:type="gramStart"/>
            <w:r w:rsidRPr="00074DFF">
              <w:rPr>
                <w:bCs/>
                <w:sz w:val="12"/>
                <w:szCs w:val="12"/>
              </w:rPr>
              <w:t>по</w:t>
            </w:r>
            <w:proofErr w:type="gramEnd"/>
            <w:r w:rsidRPr="00074DFF">
              <w:rPr>
                <w:bCs/>
                <w:sz w:val="12"/>
                <w:szCs w:val="12"/>
              </w:rPr>
              <w:t xml:space="preserve"> ВРИ</w:t>
            </w:r>
          </w:p>
        </w:tc>
        <w:tc>
          <w:tcPr>
            <w:tcW w:w="1170" w:type="dxa"/>
            <w:vAlign w:val="center"/>
            <w:hideMark/>
          </w:tcPr>
          <w:p w:rsidR="00074DFF" w:rsidRPr="00074DFF" w:rsidRDefault="00074DFF" w:rsidP="00C76A90">
            <w:pPr>
              <w:jc w:val="center"/>
              <w:rPr>
                <w:bCs/>
                <w:sz w:val="12"/>
                <w:szCs w:val="12"/>
              </w:rPr>
            </w:pPr>
            <w:r w:rsidRPr="00074DFF">
              <w:rPr>
                <w:bCs/>
                <w:sz w:val="12"/>
                <w:szCs w:val="12"/>
              </w:rPr>
              <w:t>Вид разрешенного использования</w:t>
            </w:r>
          </w:p>
        </w:tc>
        <w:tc>
          <w:tcPr>
            <w:tcW w:w="1264" w:type="dxa"/>
            <w:vAlign w:val="center"/>
            <w:hideMark/>
          </w:tcPr>
          <w:p w:rsidR="00074DFF" w:rsidRPr="00074DFF" w:rsidRDefault="00074DFF" w:rsidP="00C76A90">
            <w:pPr>
              <w:jc w:val="center"/>
              <w:rPr>
                <w:bCs/>
                <w:sz w:val="12"/>
                <w:szCs w:val="12"/>
              </w:rPr>
            </w:pPr>
            <w:r w:rsidRPr="00074DFF">
              <w:rPr>
                <w:bCs/>
                <w:sz w:val="12"/>
                <w:szCs w:val="12"/>
              </w:rPr>
              <w:t>Способ образования земельного участка</w:t>
            </w:r>
          </w:p>
        </w:tc>
      </w:tr>
      <w:tr w:rsidR="00074DFF" w:rsidRPr="00074DFF" w:rsidTr="00074DFF">
        <w:tc>
          <w:tcPr>
            <w:tcW w:w="513" w:type="dxa"/>
            <w:vAlign w:val="center"/>
            <w:hideMark/>
          </w:tcPr>
          <w:p w:rsidR="00074DFF" w:rsidRPr="00074DFF" w:rsidRDefault="00074DFF" w:rsidP="00C76A90">
            <w:pPr>
              <w:jc w:val="center"/>
              <w:rPr>
                <w:sz w:val="12"/>
                <w:szCs w:val="12"/>
              </w:rPr>
            </w:pPr>
            <w:r w:rsidRPr="00074DFF">
              <w:rPr>
                <w:sz w:val="12"/>
                <w:szCs w:val="12"/>
              </w:rPr>
              <w:t>1</w:t>
            </w:r>
          </w:p>
        </w:tc>
        <w:tc>
          <w:tcPr>
            <w:tcW w:w="655" w:type="dxa"/>
            <w:vAlign w:val="center"/>
            <w:hideMark/>
          </w:tcPr>
          <w:p w:rsidR="00074DFF" w:rsidRPr="00074DFF" w:rsidRDefault="00074DFF" w:rsidP="00C76A90">
            <w:pPr>
              <w:jc w:val="center"/>
              <w:rPr>
                <w:sz w:val="12"/>
                <w:szCs w:val="12"/>
              </w:rPr>
            </w:pPr>
            <w:r w:rsidRPr="00074DFF">
              <w:rPr>
                <w:sz w:val="12"/>
                <w:szCs w:val="12"/>
              </w:rPr>
              <w:t>2</w:t>
            </w:r>
          </w:p>
        </w:tc>
        <w:tc>
          <w:tcPr>
            <w:tcW w:w="675" w:type="dxa"/>
            <w:vAlign w:val="center"/>
            <w:hideMark/>
          </w:tcPr>
          <w:p w:rsidR="00074DFF" w:rsidRPr="00074DFF" w:rsidRDefault="00074DFF" w:rsidP="00C76A90">
            <w:pPr>
              <w:jc w:val="center"/>
              <w:rPr>
                <w:sz w:val="12"/>
                <w:szCs w:val="12"/>
              </w:rPr>
            </w:pPr>
            <w:r w:rsidRPr="00074DFF">
              <w:rPr>
                <w:sz w:val="12"/>
                <w:szCs w:val="12"/>
              </w:rPr>
              <w:t>3</w:t>
            </w:r>
          </w:p>
        </w:tc>
        <w:tc>
          <w:tcPr>
            <w:tcW w:w="389" w:type="dxa"/>
            <w:vAlign w:val="center"/>
            <w:hideMark/>
          </w:tcPr>
          <w:p w:rsidR="00074DFF" w:rsidRPr="00074DFF" w:rsidRDefault="00074DFF" w:rsidP="00C76A90">
            <w:pPr>
              <w:jc w:val="center"/>
              <w:rPr>
                <w:sz w:val="12"/>
                <w:szCs w:val="12"/>
              </w:rPr>
            </w:pPr>
            <w:r w:rsidRPr="00074DFF">
              <w:rPr>
                <w:sz w:val="12"/>
                <w:szCs w:val="12"/>
              </w:rPr>
              <w:t>4</w:t>
            </w:r>
          </w:p>
        </w:tc>
        <w:tc>
          <w:tcPr>
            <w:tcW w:w="1170" w:type="dxa"/>
            <w:vAlign w:val="center"/>
            <w:hideMark/>
          </w:tcPr>
          <w:p w:rsidR="00074DFF" w:rsidRPr="00074DFF" w:rsidRDefault="00074DFF" w:rsidP="00C76A90">
            <w:pPr>
              <w:jc w:val="center"/>
              <w:rPr>
                <w:sz w:val="12"/>
                <w:szCs w:val="12"/>
              </w:rPr>
            </w:pPr>
            <w:r w:rsidRPr="00074DFF">
              <w:rPr>
                <w:sz w:val="12"/>
                <w:szCs w:val="12"/>
              </w:rPr>
              <w:t>5</w:t>
            </w:r>
          </w:p>
        </w:tc>
        <w:tc>
          <w:tcPr>
            <w:tcW w:w="1264" w:type="dxa"/>
            <w:vAlign w:val="center"/>
            <w:hideMark/>
          </w:tcPr>
          <w:p w:rsidR="00074DFF" w:rsidRPr="00074DFF" w:rsidRDefault="00074DFF" w:rsidP="00C76A90">
            <w:pPr>
              <w:jc w:val="center"/>
              <w:rPr>
                <w:sz w:val="12"/>
                <w:szCs w:val="12"/>
              </w:rPr>
            </w:pPr>
            <w:r w:rsidRPr="00074DFF">
              <w:rPr>
                <w:sz w:val="12"/>
                <w:szCs w:val="12"/>
              </w:rPr>
              <w:t>6</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1</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hideMark/>
          </w:tcPr>
          <w:p w:rsidR="00074DFF" w:rsidRPr="00074DFF" w:rsidRDefault="00074DFF" w:rsidP="00C76A90">
            <w:pPr>
              <w:jc w:val="center"/>
              <w:rPr>
                <w:iCs/>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Для индивидуального жилищного строительства</w:t>
            </w:r>
          </w:p>
        </w:tc>
        <w:tc>
          <w:tcPr>
            <w:tcW w:w="1264" w:type="dxa"/>
            <w:vAlign w:val="center"/>
            <w:hideMark/>
          </w:tcPr>
          <w:p w:rsidR="00074DFF" w:rsidRPr="00074DFF" w:rsidRDefault="00074DFF" w:rsidP="00C76A90">
            <w:pPr>
              <w:jc w:val="center"/>
              <w:rPr>
                <w:iCs/>
                <w:sz w:val="12"/>
                <w:szCs w:val="12"/>
              </w:rPr>
            </w:pPr>
            <w:r w:rsidRPr="00074DFF">
              <w:rPr>
                <w:iCs/>
                <w:sz w:val="12"/>
                <w:szCs w:val="12"/>
              </w:rPr>
              <w:t>образуется путем раздела исходного земельного участка с кадастровым номером 36:20:6200001:3343</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2</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3</w:t>
            </w:r>
          </w:p>
        </w:tc>
        <w:tc>
          <w:tcPr>
            <w:tcW w:w="655" w:type="dxa"/>
            <w:vAlign w:val="center"/>
            <w:hideMark/>
          </w:tcPr>
          <w:p w:rsidR="00074DFF" w:rsidRPr="00074DFF" w:rsidRDefault="00074DFF" w:rsidP="00C76A90">
            <w:pPr>
              <w:jc w:val="center"/>
              <w:rPr>
                <w:iCs/>
                <w:sz w:val="12"/>
                <w:szCs w:val="12"/>
              </w:rPr>
            </w:pPr>
            <w:r w:rsidRPr="00074DFF">
              <w:rPr>
                <w:iCs/>
                <w:sz w:val="12"/>
                <w:szCs w:val="12"/>
              </w:rPr>
              <w:t>:ЗУ3</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4</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4</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5</w:t>
            </w:r>
          </w:p>
        </w:tc>
        <w:tc>
          <w:tcPr>
            <w:tcW w:w="655" w:type="dxa"/>
            <w:vAlign w:val="center"/>
            <w:hideMark/>
          </w:tcPr>
          <w:p w:rsidR="00074DFF" w:rsidRPr="00074DFF" w:rsidRDefault="00074DFF" w:rsidP="00C76A90">
            <w:pPr>
              <w:jc w:val="center"/>
              <w:rPr>
                <w:iCs/>
                <w:sz w:val="12"/>
                <w:szCs w:val="12"/>
              </w:rPr>
            </w:pPr>
            <w:r w:rsidRPr="00074DFF">
              <w:rPr>
                <w:iCs/>
                <w:sz w:val="12"/>
                <w:szCs w:val="12"/>
              </w:rPr>
              <w:t>:ЗУ5</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6</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6</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7</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7</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8</w:t>
            </w:r>
          </w:p>
        </w:tc>
        <w:tc>
          <w:tcPr>
            <w:tcW w:w="655" w:type="dxa"/>
            <w:vAlign w:val="center"/>
            <w:hideMark/>
          </w:tcPr>
          <w:p w:rsidR="00074DFF" w:rsidRPr="00074DFF" w:rsidRDefault="00074DFF" w:rsidP="00C76A90">
            <w:pPr>
              <w:jc w:val="center"/>
              <w:rPr>
                <w:iCs/>
                <w:sz w:val="12"/>
                <w:szCs w:val="12"/>
              </w:rPr>
            </w:pPr>
            <w:r w:rsidRPr="00074DFF">
              <w:rPr>
                <w:iCs/>
                <w:sz w:val="12"/>
                <w:szCs w:val="12"/>
              </w:rPr>
              <w:t>:ЗУ8</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9</w:t>
            </w:r>
          </w:p>
        </w:tc>
        <w:tc>
          <w:tcPr>
            <w:tcW w:w="655" w:type="dxa"/>
            <w:vAlign w:val="center"/>
            <w:hideMark/>
          </w:tcPr>
          <w:p w:rsidR="00074DFF" w:rsidRPr="00074DFF" w:rsidRDefault="00074DFF" w:rsidP="00C76A90">
            <w:pPr>
              <w:jc w:val="center"/>
              <w:rPr>
                <w:iCs/>
                <w:sz w:val="12"/>
                <w:szCs w:val="12"/>
              </w:rPr>
            </w:pPr>
            <w:r w:rsidRPr="00074DFF">
              <w:rPr>
                <w:iCs/>
                <w:sz w:val="12"/>
                <w:szCs w:val="12"/>
              </w:rPr>
              <w:t>:ЗУ</w:t>
            </w:r>
            <w:proofErr w:type="gramStart"/>
            <w:r w:rsidRPr="00074DFF">
              <w:rPr>
                <w:iCs/>
                <w:sz w:val="12"/>
                <w:szCs w:val="12"/>
              </w:rPr>
              <w:t>9</w:t>
            </w:r>
            <w:proofErr w:type="gramEnd"/>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10</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:ЗУ10</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11</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:ЗУ11</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12</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:ЗУ12</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13</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:ЗУ13</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14</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:ЗУ14</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15</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:ЗУ15</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16</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:ЗУ16</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17</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:ЗУ17</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18</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:ЗУ18</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19</w:t>
            </w:r>
          </w:p>
        </w:tc>
        <w:tc>
          <w:tcPr>
            <w:tcW w:w="655" w:type="dxa"/>
            <w:vAlign w:val="center"/>
            <w:hideMark/>
          </w:tcPr>
          <w:p w:rsidR="00074DFF" w:rsidRPr="00074DFF" w:rsidRDefault="00074DFF" w:rsidP="00C76A90">
            <w:pPr>
              <w:jc w:val="center"/>
              <w:rPr>
                <w:iCs/>
                <w:sz w:val="12"/>
                <w:szCs w:val="12"/>
              </w:rPr>
            </w:pPr>
            <w:r w:rsidRPr="00074DFF">
              <w:rPr>
                <w:iCs/>
                <w:sz w:val="12"/>
                <w:szCs w:val="12"/>
              </w:rPr>
              <w:t>:ЗУ19</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20</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:ЗУ20</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21</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:ЗУ21</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22</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:ЗУ22</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23</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:ЗУ23</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24</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:ЗУ24</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25</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:ЗУ25</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26</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:ЗУ26</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27</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:ЗУ27</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28</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:ЗУ28</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29</w:t>
            </w:r>
          </w:p>
        </w:tc>
        <w:tc>
          <w:tcPr>
            <w:tcW w:w="655" w:type="dxa"/>
            <w:vAlign w:val="center"/>
            <w:hideMark/>
          </w:tcPr>
          <w:p w:rsidR="00074DFF" w:rsidRPr="00074DFF" w:rsidRDefault="00074DFF" w:rsidP="00C76A90">
            <w:pPr>
              <w:jc w:val="center"/>
              <w:rPr>
                <w:iCs/>
                <w:sz w:val="12"/>
                <w:szCs w:val="12"/>
              </w:rPr>
            </w:pPr>
            <w:r w:rsidRPr="00074DFF">
              <w:rPr>
                <w:iCs/>
                <w:sz w:val="12"/>
                <w:szCs w:val="12"/>
              </w:rPr>
              <w:t>:ЗУ29</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30</w:t>
            </w:r>
          </w:p>
        </w:tc>
        <w:tc>
          <w:tcPr>
            <w:tcW w:w="655" w:type="dxa"/>
            <w:vAlign w:val="center"/>
            <w:hideMark/>
          </w:tcPr>
          <w:p w:rsidR="00074DFF" w:rsidRPr="00074DFF" w:rsidRDefault="00074DFF" w:rsidP="00C76A90">
            <w:pPr>
              <w:jc w:val="center"/>
              <w:rPr>
                <w:iCs/>
                <w:sz w:val="12"/>
                <w:szCs w:val="12"/>
              </w:rPr>
            </w:pPr>
            <w:r w:rsidRPr="00074DFF">
              <w:rPr>
                <w:iCs/>
                <w:sz w:val="12"/>
                <w:szCs w:val="12"/>
              </w:rPr>
              <w:t>:ЗУ30</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31</w:t>
            </w:r>
          </w:p>
        </w:tc>
        <w:tc>
          <w:tcPr>
            <w:tcW w:w="655" w:type="dxa"/>
            <w:vAlign w:val="center"/>
            <w:hideMark/>
          </w:tcPr>
          <w:p w:rsidR="00074DFF" w:rsidRPr="00074DFF" w:rsidRDefault="00074DFF" w:rsidP="00C76A90">
            <w:pPr>
              <w:jc w:val="center"/>
              <w:rPr>
                <w:iCs/>
                <w:sz w:val="12"/>
                <w:szCs w:val="12"/>
              </w:rPr>
            </w:pPr>
            <w:r w:rsidRPr="00074DFF">
              <w:rPr>
                <w:iCs/>
                <w:sz w:val="12"/>
                <w:szCs w:val="12"/>
              </w:rPr>
              <w:t>:ЗУ31</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32</w:t>
            </w:r>
          </w:p>
        </w:tc>
        <w:tc>
          <w:tcPr>
            <w:tcW w:w="655" w:type="dxa"/>
            <w:vAlign w:val="center"/>
            <w:hideMark/>
          </w:tcPr>
          <w:p w:rsidR="00074DFF" w:rsidRPr="00074DFF" w:rsidRDefault="00074DFF" w:rsidP="00C76A90">
            <w:pPr>
              <w:jc w:val="center"/>
              <w:rPr>
                <w:iCs/>
                <w:sz w:val="12"/>
                <w:szCs w:val="12"/>
              </w:rPr>
            </w:pPr>
            <w:r w:rsidRPr="00074DFF">
              <w:rPr>
                <w:iCs/>
                <w:sz w:val="12"/>
                <w:szCs w:val="12"/>
              </w:rPr>
              <w:t>:ЗУ32</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r w:rsidR="00074DFF" w:rsidRPr="00074DFF" w:rsidTr="00074DFF">
        <w:tc>
          <w:tcPr>
            <w:tcW w:w="513" w:type="dxa"/>
            <w:vAlign w:val="center"/>
            <w:hideMark/>
          </w:tcPr>
          <w:p w:rsidR="00074DFF" w:rsidRPr="00074DFF" w:rsidRDefault="00074DFF" w:rsidP="00C76A90">
            <w:pPr>
              <w:jc w:val="center"/>
              <w:rPr>
                <w:iCs/>
                <w:sz w:val="12"/>
                <w:szCs w:val="12"/>
              </w:rPr>
            </w:pPr>
            <w:r w:rsidRPr="00074DFF">
              <w:rPr>
                <w:iCs/>
                <w:sz w:val="12"/>
                <w:szCs w:val="12"/>
              </w:rPr>
              <w:t>33</w:t>
            </w:r>
          </w:p>
        </w:tc>
        <w:tc>
          <w:tcPr>
            <w:tcW w:w="655" w:type="dxa"/>
            <w:vAlign w:val="center"/>
            <w:hideMark/>
          </w:tcPr>
          <w:p w:rsidR="00074DFF" w:rsidRPr="00074DFF" w:rsidRDefault="00074DFF" w:rsidP="00C76A90">
            <w:pPr>
              <w:jc w:val="center"/>
              <w:rPr>
                <w:iCs/>
                <w:sz w:val="12"/>
                <w:szCs w:val="12"/>
              </w:rPr>
            </w:pPr>
            <w:r w:rsidRPr="00074DFF">
              <w:rPr>
                <w:iCs/>
                <w:sz w:val="12"/>
                <w:szCs w:val="12"/>
              </w:rPr>
              <w:t>:ЗУ33</w:t>
            </w:r>
          </w:p>
        </w:tc>
        <w:tc>
          <w:tcPr>
            <w:tcW w:w="675" w:type="dxa"/>
            <w:vAlign w:val="center"/>
            <w:hideMark/>
          </w:tcPr>
          <w:p w:rsidR="00074DFF" w:rsidRPr="00074DFF" w:rsidRDefault="00074DFF" w:rsidP="00C76A90">
            <w:pPr>
              <w:jc w:val="center"/>
              <w:rPr>
                <w:iCs/>
                <w:sz w:val="12"/>
                <w:szCs w:val="12"/>
              </w:rPr>
            </w:pPr>
            <w:r w:rsidRPr="00074DFF">
              <w:rPr>
                <w:iCs/>
                <w:sz w:val="12"/>
                <w:szCs w:val="12"/>
              </w:rPr>
              <w:t>1000</w:t>
            </w:r>
          </w:p>
        </w:tc>
        <w:tc>
          <w:tcPr>
            <w:tcW w:w="389" w:type="dxa"/>
            <w:vAlign w:val="center"/>
          </w:tcPr>
          <w:p w:rsidR="00074DFF" w:rsidRPr="00074DFF" w:rsidRDefault="00074DFF" w:rsidP="00C76A90">
            <w:pPr>
              <w:jc w:val="center"/>
              <w:rPr>
                <w:sz w:val="12"/>
                <w:szCs w:val="12"/>
              </w:rPr>
            </w:pPr>
            <w:r w:rsidRPr="00074DFF">
              <w:rPr>
                <w:iCs/>
                <w:sz w:val="12"/>
                <w:szCs w:val="12"/>
              </w:rPr>
              <w:t>2.1</w:t>
            </w:r>
          </w:p>
        </w:tc>
        <w:tc>
          <w:tcPr>
            <w:tcW w:w="1170" w:type="dxa"/>
            <w:vAlign w:val="center"/>
            <w:hideMark/>
          </w:tcPr>
          <w:p w:rsidR="00074DFF" w:rsidRPr="00074DFF" w:rsidRDefault="00074DFF" w:rsidP="00C76A90">
            <w:pPr>
              <w:jc w:val="center"/>
              <w:rPr>
                <w:iCs/>
                <w:sz w:val="12"/>
                <w:szCs w:val="12"/>
              </w:rPr>
            </w:pPr>
            <w:r w:rsidRPr="00074DFF">
              <w:rPr>
                <w:iCs/>
                <w:sz w:val="12"/>
                <w:szCs w:val="12"/>
              </w:rPr>
              <w:t xml:space="preserve"> -//-</w:t>
            </w:r>
          </w:p>
        </w:tc>
        <w:tc>
          <w:tcPr>
            <w:tcW w:w="1264" w:type="dxa"/>
            <w:vAlign w:val="center"/>
            <w:hideMark/>
          </w:tcPr>
          <w:p w:rsidR="00074DFF" w:rsidRPr="00074DFF" w:rsidRDefault="00074DFF" w:rsidP="00C76A90">
            <w:pPr>
              <w:jc w:val="center"/>
              <w:rPr>
                <w:iCs/>
                <w:sz w:val="12"/>
                <w:szCs w:val="12"/>
              </w:rPr>
            </w:pPr>
            <w:r w:rsidRPr="00074DFF">
              <w:rPr>
                <w:iCs/>
                <w:sz w:val="12"/>
                <w:szCs w:val="12"/>
              </w:rPr>
              <w:t xml:space="preserve"> -//-</w:t>
            </w:r>
          </w:p>
        </w:tc>
      </w:tr>
    </w:tbl>
    <w:p w:rsidR="00074DFF" w:rsidRPr="00D04D72" w:rsidRDefault="00074DFF" w:rsidP="00C76A90">
      <w:pPr>
        <w:jc w:val="both"/>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449"/>
        <w:gridCol w:w="666"/>
        <w:gridCol w:w="641"/>
        <w:gridCol w:w="374"/>
        <w:gridCol w:w="1216"/>
        <w:gridCol w:w="1320"/>
      </w:tblGrid>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39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:ЗУ39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lastRenderedPageBreak/>
              <w:t>48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49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:ЗУ49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59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:ЗУ59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69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:ЗУ69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79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:ЗУ79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both"/>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449"/>
        <w:gridCol w:w="666"/>
        <w:gridCol w:w="641"/>
        <w:gridCol w:w="374"/>
        <w:gridCol w:w="1216"/>
        <w:gridCol w:w="1320"/>
      </w:tblGrid>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89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:ЗУ89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99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:ЗУ99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:ЗУ107</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:ЗУ108</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109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:ЗУ109</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:ЗУ110</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:ЗУ111</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:ЗУ112</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:ЗУ113</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:ЗУ114</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:ЗУ115</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116</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:ЗУ116</w:t>
            </w:r>
          </w:p>
        </w:tc>
        <w:tc>
          <w:tcPr>
            <w:tcW w:w="641" w:type="dxa"/>
            <w:vAlign w:val="center"/>
            <w:hideMark/>
          </w:tcPr>
          <w:p w:rsidR="00074DFF" w:rsidRPr="00564DF2" w:rsidRDefault="00074DFF" w:rsidP="00C76A90">
            <w:pPr>
              <w:jc w:val="center"/>
              <w:rPr>
                <w:iCs/>
                <w:sz w:val="12"/>
                <w:szCs w:val="12"/>
              </w:rPr>
            </w:pPr>
            <w:r w:rsidRPr="00564DF2">
              <w:rPr>
                <w:iCs/>
                <w:sz w:val="12"/>
                <w:szCs w:val="12"/>
              </w:rPr>
              <w:t>1000</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117</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:ЗУ117</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118</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:ЗУ118</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119</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:ЗУ119</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120</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:ЗУ120</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121</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:ЗУ121</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122</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:ЗУ122</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123</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:ЗУ123</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124</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:ЗУ124</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449" w:type="dxa"/>
            <w:vAlign w:val="center"/>
            <w:hideMark/>
          </w:tcPr>
          <w:p w:rsidR="00074DFF" w:rsidRPr="00564DF2" w:rsidRDefault="00074DFF" w:rsidP="00C76A90">
            <w:pPr>
              <w:jc w:val="center"/>
              <w:rPr>
                <w:iCs/>
                <w:sz w:val="12"/>
                <w:szCs w:val="12"/>
              </w:rPr>
            </w:pPr>
            <w:r w:rsidRPr="00564DF2">
              <w:rPr>
                <w:iCs/>
                <w:sz w:val="12"/>
                <w:szCs w:val="12"/>
              </w:rPr>
              <w:t>125</w:t>
            </w:r>
          </w:p>
        </w:tc>
        <w:tc>
          <w:tcPr>
            <w:tcW w:w="666" w:type="dxa"/>
            <w:vAlign w:val="center"/>
            <w:hideMark/>
          </w:tcPr>
          <w:p w:rsidR="00074DFF" w:rsidRPr="00564DF2" w:rsidRDefault="00074DFF" w:rsidP="00C76A90">
            <w:pPr>
              <w:jc w:val="center"/>
              <w:rPr>
                <w:iCs/>
                <w:sz w:val="12"/>
                <w:szCs w:val="12"/>
              </w:rPr>
            </w:pPr>
            <w:r w:rsidRPr="00564DF2">
              <w:rPr>
                <w:iCs/>
                <w:sz w:val="12"/>
                <w:szCs w:val="12"/>
              </w:rPr>
              <w:t>:ЗУ125</w:t>
            </w:r>
          </w:p>
        </w:tc>
        <w:tc>
          <w:tcPr>
            <w:tcW w:w="641" w:type="dxa"/>
            <w:vAlign w:val="center"/>
            <w:hideMark/>
          </w:tcPr>
          <w:p w:rsidR="00074DFF" w:rsidRPr="00564DF2" w:rsidRDefault="00074DFF" w:rsidP="00C76A90">
            <w:pPr>
              <w:jc w:val="center"/>
              <w:rPr>
                <w:iCs/>
                <w:sz w:val="12"/>
                <w:szCs w:val="12"/>
              </w:rPr>
            </w:pPr>
            <w:r w:rsidRPr="00564DF2">
              <w:rPr>
                <w:iCs/>
                <w:sz w:val="12"/>
                <w:szCs w:val="12"/>
              </w:rPr>
              <w:t>963</w:t>
            </w:r>
          </w:p>
        </w:tc>
        <w:tc>
          <w:tcPr>
            <w:tcW w:w="374" w:type="dxa"/>
            <w:vAlign w:val="center"/>
          </w:tcPr>
          <w:p w:rsidR="00074DFF" w:rsidRPr="00564DF2" w:rsidRDefault="00074DFF" w:rsidP="00C76A90">
            <w:pPr>
              <w:jc w:val="center"/>
              <w:rPr>
                <w:sz w:val="12"/>
                <w:szCs w:val="12"/>
              </w:rPr>
            </w:pPr>
            <w:r w:rsidRPr="00564DF2">
              <w:rPr>
                <w:iCs/>
                <w:sz w:val="12"/>
                <w:szCs w:val="12"/>
              </w:rPr>
              <w:t>2.1</w:t>
            </w:r>
          </w:p>
        </w:tc>
        <w:tc>
          <w:tcPr>
            <w:tcW w:w="121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20"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right"/>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383"/>
        <w:gridCol w:w="676"/>
        <w:gridCol w:w="650"/>
        <w:gridCol w:w="379"/>
        <w:gridCol w:w="1236"/>
        <w:gridCol w:w="1342"/>
      </w:tblGrid>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126</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:ЗУ126</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127</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:ЗУ127</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128</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:ЗУ128</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129</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:ЗУ129</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130</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:ЗУ130</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131</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:ЗУ131</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132</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:ЗУ132</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133</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:ЗУ133</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134</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:ЗУ134</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135</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:ЗУ135</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136</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:ЗУ136</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137</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:ЗУ137</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138</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:ЗУ138</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139</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:ЗУ139</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140</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:ЗУ140</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lastRenderedPageBreak/>
              <w:t>141</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:ЗУ141</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142</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:ЗУ142</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143</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:ЗУ143</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144</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:ЗУ144</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145</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:ЗУ145</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146</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:ЗУ146</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147</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:ЗУ147</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148</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:ЗУ148</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149</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:ЗУ149</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150</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:ЗУ150</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151</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:ЗУ151</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152</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:ЗУ152</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153</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:ЗУ153</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154</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:ЗУ154</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155</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:ЗУ155</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156</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:ЗУ156</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157</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:ЗУ157</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158</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:ЗУ158</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159</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:ЗУ159</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160</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:ЗУ160</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161</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:ЗУ161</w:t>
            </w:r>
          </w:p>
        </w:tc>
        <w:tc>
          <w:tcPr>
            <w:tcW w:w="650" w:type="dxa"/>
            <w:vAlign w:val="center"/>
            <w:hideMark/>
          </w:tcPr>
          <w:p w:rsidR="00074DFF" w:rsidRPr="00564DF2" w:rsidRDefault="00074DFF" w:rsidP="00C76A90">
            <w:pPr>
              <w:jc w:val="center"/>
              <w:rPr>
                <w:iCs/>
                <w:sz w:val="12"/>
                <w:szCs w:val="12"/>
              </w:rPr>
            </w:pPr>
            <w:r w:rsidRPr="00564DF2">
              <w:rPr>
                <w:iCs/>
                <w:sz w:val="12"/>
                <w:szCs w:val="12"/>
              </w:rPr>
              <w:t>1000</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162</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:ЗУ162</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163</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:ЗУ163</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164</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:ЗУ164</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165</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:ЗУ165</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166</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:ЗУ166</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167</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:ЗУ167</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168</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:ЗУ168</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169</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:ЗУ169</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170</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:ЗУ170</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83" w:type="dxa"/>
            <w:vAlign w:val="center"/>
            <w:hideMark/>
          </w:tcPr>
          <w:p w:rsidR="00074DFF" w:rsidRPr="00564DF2" w:rsidRDefault="00074DFF" w:rsidP="00C76A90">
            <w:pPr>
              <w:jc w:val="center"/>
              <w:rPr>
                <w:iCs/>
                <w:sz w:val="12"/>
                <w:szCs w:val="12"/>
              </w:rPr>
            </w:pPr>
            <w:r w:rsidRPr="00564DF2">
              <w:rPr>
                <w:iCs/>
                <w:sz w:val="12"/>
                <w:szCs w:val="12"/>
              </w:rPr>
              <w:t>171</w:t>
            </w:r>
          </w:p>
        </w:tc>
        <w:tc>
          <w:tcPr>
            <w:tcW w:w="676" w:type="dxa"/>
            <w:vAlign w:val="center"/>
            <w:hideMark/>
          </w:tcPr>
          <w:p w:rsidR="00074DFF" w:rsidRPr="00564DF2" w:rsidRDefault="00074DFF" w:rsidP="00C76A90">
            <w:pPr>
              <w:jc w:val="center"/>
              <w:rPr>
                <w:iCs/>
                <w:sz w:val="12"/>
                <w:szCs w:val="12"/>
              </w:rPr>
            </w:pPr>
            <w:r w:rsidRPr="00564DF2">
              <w:rPr>
                <w:iCs/>
                <w:sz w:val="12"/>
                <w:szCs w:val="12"/>
              </w:rPr>
              <w:t>:ЗУ171</w:t>
            </w:r>
          </w:p>
        </w:tc>
        <w:tc>
          <w:tcPr>
            <w:tcW w:w="650" w:type="dxa"/>
            <w:vAlign w:val="center"/>
            <w:hideMark/>
          </w:tcPr>
          <w:p w:rsidR="00074DFF" w:rsidRPr="00564DF2" w:rsidRDefault="00074DFF" w:rsidP="00C76A90">
            <w:pPr>
              <w:jc w:val="center"/>
              <w:rPr>
                <w:iCs/>
                <w:sz w:val="12"/>
                <w:szCs w:val="12"/>
              </w:rPr>
            </w:pPr>
            <w:r w:rsidRPr="00564DF2">
              <w:rPr>
                <w:iCs/>
                <w:sz w:val="12"/>
                <w:szCs w:val="12"/>
              </w:rPr>
              <w:t>963</w:t>
            </w:r>
          </w:p>
        </w:tc>
        <w:tc>
          <w:tcPr>
            <w:tcW w:w="379" w:type="dxa"/>
            <w:vAlign w:val="center"/>
          </w:tcPr>
          <w:p w:rsidR="00074DFF" w:rsidRPr="00564DF2" w:rsidRDefault="00074DFF" w:rsidP="00C76A90">
            <w:pPr>
              <w:jc w:val="center"/>
              <w:rPr>
                <w:sz w:val="12"/>
                <w:szCs w:val="12"/>
              </w:rPr>
            </w:pPr>
            <w:r w:rsidRPr="00564DF2">
              <w:rPr>
                <w:iCs/>
                <w:sz w:val="12"/>
                <w:szCs w:val="12"/>
              </w:rPr>
              <w:t>2.1</w:t>
            </w:r>
          </w:p>
        </w:tc>
        <w:tc>
          <w:tcPr>
            <w:tcW w:w="1236"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42"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right"/>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347"/>
        <w:gridCol w:w="681"/>
        <w:gridCol w:w="656"/>
        <w:gridCol w:w="382"/>
        <w:gridCol w:w="1247"/>
        <w:gridCol w:w="1353"/>
      </w:tblGrid>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:ЗУ172</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:ЗУ173</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:ЗУ174</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:ЗУ175</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:ЗУ176</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:ЗУ177</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:ЗУ178</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179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:ЗУ179</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:ЗУ180</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:ЗУ181</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:ЗУ182</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:ЗУ183</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:ЗУ184</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:ЗУ185</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:ЗУ186</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:ЗУ187</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:ЗУ188</w:t>
            </w:r>
          </w:p>
        </w:tc>
        <w:tc>
          <w:tcPr>
            <w:tcW w:w="656" w:type="dxa"/>
            <w:vAlign w:val="center"/>
            <w:hideMark/>
          </w:tcPr>
          <w:p w:rsidR="00074DFF" w:rsidRPr="00564DF2" w:rsidRDefault="00074DFF" w:rsidP="00C76A90">
            <w:pPr>
              <w:jc w:val="center"/>
              <w:rPr>
                <w:iCs/>
                <w:sz w:val="12"/>
                <w:szCs w:val="12"/>
              </w:rPr>
            </w:pPr>
            <w:r w:rsidRPr="00564DF2">
              <w:rPr>
                <w:iCs/>
                <w:sz w:val="12"/>
                <w:szCs w:val="12"/>
              </w:rPr>
              <w:t>961</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189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:ЗУ189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:ЗУ197</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:ЗУ198</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199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:ЗУ199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:ЗУ207</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:ЗУ208</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209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:ЗУ209</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:ЗУ210</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:ЗУ211</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:ЗУ212</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:ЗУ213</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:ЗУ214</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:ЗУ215</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:ЗУ216</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:ЗУ217</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right"/>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347"/>
        <w:gridCol w:w="681"/>
        <w:gridCol w:w="656"/>
        <w:gridCol w:w="382"/>
        <w:gridCol w:w="1247"/>
        <w:gridCol w:w="1353"/>
      </w:tblGrid>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:ЗУ218</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219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:ЗУ219</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:ЗУ220</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:ЗУ221</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:ЗУ222</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:ЗУ223</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:ЗУ224</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:ЗУ225</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:ЗУ226</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:ЗУ227</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:ЗУ228</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229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:ЗУ229</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:ЗУ230</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:ЗУ231</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:ЗУ232</w:t>
            </w:r>
          </w:p>
        </w:tc>
        <w:tc>
          <w:tcPr>
            <w:tcW w:w="656" w:type="dxa"/>
            <w:vAlign w:val="center"/>
            <w:hideMark/>
          </w:tcPr>
          <w:p w:rsidR="00074DFF" w:rsidRPr="00564DF2" w:rsidRDefault="00074DFF" w:rsidP="00C76A90">
            <w:pPr>
              <w:jc w:val="center"/>
              <w:rPr>
                <w:iCs/>
                <w:sz w:val="12"/>
                <w:szCs w:val="12"/>
              </w:rPr>
            </w:pPr>
            <w:r w:rsidRPr="00564DF2">
              <w:rPr>
                <w:iCs/>
                <w:sz w:val="12"/>
                <w:szCs w:val="12"/>
              </w:rPr>
              <w:t>963</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:ЗУ233</w:t>
            </w:r>
          </w:p>
        </w:tc>
        <w:tc>
          <w:tcPr>
            <w:tcW w:w="656" w:type="dxa"/>
            <w:vAlign w:val="center"/>
            <w:hideMark/>
          </w:tcPr>
          <w:p w:rsidR="00074DFF" w:rsidRPr="00564DF2" w:rsidRDefault="00074DFF" w:rsidP="00C76A90">
            <w:pPr>
              <w:jc w:val="center"/>
              <w:rPr>
                <w:iCs/>
                <w:sz w:val="12"/>
                <w:szCs w:val="12"/>
              </w:rPr>
            </w:pPr>
            <w:r w:rsidRPr="00564DF2">
              <w:rPr>
                <w:iCs/>
                <w:sz w:val="12"/>
                <w:szCs w:val="12"/>
              </w:rPr>
              <w:t>960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lastRenderedPageBreak/>
              <w:t>234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:ЗУ237</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:ЗУ238</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239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:ЗУ239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:ЗУ247</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:ЗУ248</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249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:ЗУ249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:ЗУ257</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:ЗУ258</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259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:ЗУ259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right"/>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347"/>
        <w:gridCol w:w="681"/>
        <w:gridCol w:w="656"/>
        <w:gridCol w:w="382"/>
        <w:gridCol w:w="1247"/>
        <w:gridCol w:w="1353"/>
      </w:tblGrid>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:ЗУ265</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:ЗУ266</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:ЗУ267</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:ЗУ268</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269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:ЗУ269</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:ЗУ270</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:ЗУ271</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:ЗУ272</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:ЗУ273</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:ЗУ274</w:t>
            </w:r>
          </w:p>
        </w:tc>
        <w:tc>
          <w:tcPr>
            <w:tcW w:w="656" w:type="dxa"/>
            <w:vAlign w:val="center"/>
            <w:hideMark/>
          </w:tcPr>
          <w:p w:rsidR="00074DFF" w:rsidRPr="00564DF2" w:rsidRDefault="00074DFF" w:rsidP="00C76A90">
            <w:pPr>
              <w:jc w:val="center"/>
              <w:rPr>
                <w:iCs/>
                <w:sz w:val="12"/>
                <w:szCs w:val="12"/>
              </w:rPr>
            </w:pPr>
            <w:r w:rsidRPr="00564DF2">
              <w:rPr>
                <w:iCs/>
                <w:sz w:val="12"/>
                <w:szCs w:val="12"/>
              </w:rPr>
              <w:t>1000</w:t>
            </w:r>
          </w:p>
        </w:tc>
        <w:tc>
          <w:tcPr>
            <w:tcW w:w="382" w:type="dxa"/>
            <w:vAlign w:val="center"/>
          </w:tcPr>
          <w:p w:rsidR="00074DFF" w:rsidRPr="00564DF2" w:rsidRDefault="00074DFF" w:rsidP="00C76A90">
            <w:pPr>
              <w:jc w:val="center"/>
              <w:rPr>
                <w:sz w:val="12"/>
                <w:szCs w:val="12"/>
              </w:rPr>
            </w:pPr>
            <w:r w:rsidRPr="00564DF2">
              <w:rPr>
                <w:iCs/>
                <w:sz w:val="12"/>
                <w:szCs w:val="12"/>
              </w:rPr>
              <w:t>2.1</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:ЗУ275</w:t>
            </w:r>
          </w:p>
        </w:tc>
        <w:tc>
          <w:tcPr>
            <w:tcW w:w="656" w:type="dxa"/>
            <w:vAlign w:val="center"/>
            <w:hideMark/>
          </w:tcPr>
          <w:p w:rsidR="00074DFF" w:rsidRPr="00564DF2" w:rsidRDefault="00074DFF" w:rsidP="00C76A90">
            <w:pPr>
              <w:jc w:val="center"/>
              <w:rPr>
                <w:iCs/>
                <w:sz w:val="12"/>
                <w:szCs w:val="12"/>
              </w:rPr>
            </w:pPr>
            <w:r w:rsidRPr="00564DF2">
              <w:rPr>
                <w:iCs/>
                <w:sz w:val="12"/>
                <w:szCs w:val="12"/>
              </w:rPr>
              <w:t>873</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:ЗУ276</w:t>
            </w:r>
          </w:p>
        </w:tc>
        <w:tc>
          <w:tcPr>
            <w:tcW w:w="656" w:type="dxa"/>
            <w:vAlign w:val="center"/>
            <w:hideMark/>
          </w:tcPr>
          <w:p w:rsidR="00074DFF" w:rsidRPr="00564DF2" w:rsidRDefault="00074DFF" w:rsidP="00C76A90">
            <w:pPr>
              <w:jc w:val="center"/>
              <w:rPr>
                <w:iCs/>
                <w:sz w:val="12"/>
                <w:szCs w:val="12"/>
              </w:rPr>
            </w:pPr>
            <w:r w:rsidRPr="00564DF2">
              <w:rPr>
                <w:iCs/>
                <w:sz w:val="12"/>
                <w:szCs w:val="12"/>
              </w:rPr>
              <w:t>2014</w:t>
            </w:r>
          </w:p>
        </w:tc>
        <w:tc>
          <w:tcPr>
            <w:tcW w:w="382" w:type="dxa"/>
            <w:vAlign w:val="center"/>
            <w:hideMark/>
          </w:tcPr>
          <w:p w:rsidR="00074DFF" w:rsidRPr="00564DF2" w:rsidRDefault="00074DFF" w:rsidP="00C76A90">
            <w:pPr>
              <w:jc w:val="center"/>
              <w:rPr>
                <w:iCs/>
                <w:sz w:val="12"/>
                <w:szCs w:val="12"/>
              </w:rPr>
            </w:pPr>
            <w:r w:rsidRPr="00564DF2">
              <w:rPr>
                <w:iCs/>
                <w:sz w:val="12"/>
                <w:szCs w:val="12"/>
              </w:rPr>
              <w:t>3.5</w:t>
            </w:r>
          </w:p>
        </w:tc>
        <w:tc>
          <w:tcPr>
            <w:tcW w:w="1247" w:type="dxa"/>
            <w:vAlign w:val="center"/>
            <w:hideMark/>
          </w:tcPr>
          <w:p w:rsidR="00074DFF" w:rsidRPr="00564DF2" w:rsidRDefault="00074DFF" w:rsidP="00C76A90">
            <w:pPr>
              <w:jc w:val="center"/>
              <w:rPr>
                <w:iCs/>
                <w:sz w:val="12"/>
                <w:szCs w:val="12"/>
              </w:rPr>
            </w:pPr>
            <w:r w:rsidRPr="00564DF2">
              <w:rPr>
                <w:iCs/>
                <w:sz w:val="12"/>
                <w:szCs w:val="12"/>
              </w:rPr>
              <w:t>Образование и просвещение</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:ЗУ277</w:t>
            </w:r>
          </w:p>
        </w:tc>
        <w:tc>
          <w:tcPr>
            <w:tcW w:w="656" w:type="dxa"/>
            <w:vAlign w:val="center"/>
            <w:hideMark/>
          </w:tcPr>
          <w:p w:rsidR="00074DFF" w:rsidRPr="00564DF2" w:rsidRDefault="00074DFF" w:rsidP="00C76A90">
            <w:pPr>
              <w:jc w:val="center"/>
              <w:rPr>
                <w:iCs/>
                <w:sz w:val="12"/>
                <w:szCs w:val="12"/>
              </w:rPr>
            </w:pPr>
            <w:r w:rsidRPr="00564DF2">
              <w:rPr>
                <w:iCs/>
                <w:sz w:val="12"/>
                <w:szCs w:val="12"/>
              </w:rPr>
              <w:t>5168</w:t>
            </w:r>
          </w:p>
        </w:tc>
        <w:tc>
          <w:tcPr>
            <w:tcW w:w="382" w:type="dxa"/>
            <w:vAlign w:val="center"/>
            <w:hideMark/>
          </w:tcPr>
          <w:p w:rsidR="00074DFF" w:rsidRPr="00564DF2" w:rsidRDefault="00074DFF" w:rsidP="00C76A90">
            <w:pPr>
              <w:jc w:val="center"/>
              <w:rPr>
                <w:iCs/>
                <w:sz w:val="12"/>
                <w:szCs w:val="12"/>
              </w:rPr>
            </w:pPr>
            <w:r w:rsidRPr="00564DF2">
              <w:rPr>
                <w:iCs/>
                <w:sz w:val="12"/>
                <w:szCs w:val="12"/>
              </w:rPr>
              <w:t>3.4</w:t>
            </w:r>
          </w:p>
        </w:tc>
        <w:tc>
          <w:tcPr>
            <w:tcW w:w="1247" w:type="dxa"/>
            <w:vAlign w:val="center"/>
            <w:hideMark/>
          </w:tcPr>
          <w:p w:rsidR="00074DFF" w:rsidRPr="00564DF2" w:rsidRDefault="00074DFF" w:rsidP="00C76A90">
            <w:pPr>
              <w:jc w:val="center"/>
              <w:rPr>
                <w:iCs/>
                <w:sz w:val="12"/>
                <w:szCs w:val="12"/>
              </w:rPr>
            </w:pPr>
            <w:r w:rsidRPr="00564DF2">
              <w:rPr>
                <w:iCs/>
                <w:sz w:val="12"/>
                <w:szCs w:val="12"/>
              </w:rPr>
              <w:t>Здравоохранение</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:ЗУ278</w:t>
            </w:r>
          </w:p>
        </w:tc>
        <w:tc>
          <w:tcPr>
            <w:tcW w:w="656" w:type="dxa"/>
            <w:vAlign w:val="center"/>
            <w:hideMark/>
          </w:tcPr>
          <w:p w:rsidR="00074DFF" w:rsidRPr="00564DF2" w:rsidRDefault="00074DFF" w:rsidP="00C76A90">
            <w:pPr>
              <w:jc w:val="center"/>
              <w:rPr>
                <w:iCs/>
                <w:sz w:val="12"/>
                <w:szCs w:val="12"/>
              </w:rPr>
            </w:pPr>
            <w:r w:rsidRPr="00564DF2">
              <w:rPr>
                <w:iCs/>
                <w:sz w:val="12"/>
                <w:szCs w:val="12"/>
              </w:rPr>
              <w:t>8869</w:t>
            </w:r>
          </w:p>
        </w:tc>
        <w:tc>
          <w:tcPr>
            <w:tcW w:w="382" w:type="dxa"/>
            <w:vAlign w:val="center"/>
            <w:hideMark/>
          </w:tcPr>
          <w:p w:rsidR="00074DFF" w:rsidRPr="00564DF2" w:rsidRDefault="00074DFF" w:rsidP="00C76A90">
            <w:pPr>
              <w:jc w:val="center"/>
              <w:rPr>
                <w:iCs/>
                <w:sz w:val="12"/>
                <w:szCs w:val="12"/>
              </w:rPr>
            </w:pPr>
            <w:r w:rsidRPr="00564DF2">
              <w:rPr>
                <w:iCs/>
                <w:sz w:val="12"/>
                <w:szCs w:val="12"/>
              </w:rPr>
              <w:t>3.3.</w:t>
            </w:r>
          </w:p>
        </w:tc>
        <w:tc>
          <w:tcPr>
            <w:tcW w:w="1247" w:type="dxa"/>
            <w:vAlign w:val="center"/>
            <w:hideMark/>
          </w:tcPr>
          <w:p w:rsidR="00074DFF" w:rsidRPr="00564DF2" w:rsidRDefault="00074DFF" w:rsidP="00C76A90">
            <w:pPr>
              <w:jc w:val="center"/>
              <w:rPr>
                <w:iCs/>
                <w:sz w:val="12"/>
                <w:szCs w:val="12"/>
              </w:rPr>
            </w:pPr>
            <w:r w:rsidRPr="00564DF2">
              <w:rPr>
                <w:iCs/>
                <w:sz w:val="12"/>
                <w:szCs w:val="12"/>
              </w:rPr>
              <w:t>Бытовое обслуживание</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279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:ЗУ279</w:t>
            </w:r>
          </w:p>
        </w:tc>
        <w:tc>
          <w:tcPr>
            <w:tcW w:w="656" w:type="dxa"/>
            <w:vAlign w:val="center"/>
            <w:hideMark/>
          </w:tcPr>
          <w:p w:rsidR="00074DFF" w:rsidRPr="00564DF2" w:rsidRDefault="00074DFF" w:rsidP="00C76A90">
            <w:pPr>
              <w:jc w:val="center"/>
              <w:rPr>
                <w:iCs/>
                <w:sz w:val="12"/>
                <w:szCs w:val="12"/>
              </w:rPr>
            </w:pPr>
            <w:r w:rsidRPr="00564DF2">
              <w:rPr>
                <w:iCs/>
                <w:sz w:val="12"/>
                <w:szCs w:val="12"/>
              </w:rPr>
              <w:t>10893</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:ЗУ280</w:t>
            </w:r>
          </w:p>
        </w:tc>
        <w:tc>
          <w:tcPr>
            <w:tcW w:w="656" w:type="dxa"/>
            <w:vAlign w:val="center"/>
            <w:hideMark/>
          </w:tcPr>
          <w:p w:rsidR="00074DFF" w:rsidRPr="00564DF2" w:rsidRDefault="00074DFF" w:rsidP="00C76A90">
            <w:pPr>
              <w:jc w:val="center"/>
              <w:rPr>
                <w:iCs/>
                <w:sz w:val="12"/>
                <w:szCs w:val="12"/>
              </w:rPr>
            </w:pPr>
            <w:r w:rsidRPr="00564DF2">
              <w:rPr>
                <w:iCs/>
                <w:sz w:val="12"/>
                <w:szCs w:val="12"/>
              </w:rPr>
              <w:t>2420</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:ЗУ281</w:t>
            </w:r>
          </w:p>
        </w:tc>
        <w:tc>
          <w:tcPr>
            <w:tcW w:w="656" w:type="dxa"/>
            <w:vAlign w:val="center"/>
            <w:hideMark/>
          </w:tcPr>
          <w:p w:rsidR="00074DFF" w:rsidRPr="00564DF2" w:rsidRDefault="00074DFF" w:rsidP="00C76A90">
            <w:pPr>
              <w:jc w:val="center"/>
              <w:rPr>
                <w:iCs/>
                <w:sz w:val="12"/>
                <w:szCs w:val="12"/>
              </w:rPr>
            </w:pPr>
            <w:r w:rsidRPr="00564DF2">
              <w:rPr>
                <w:iCs/>
                <w:sz w:val="12"/>
                <w:szCs w:val="12"/>
              </w:rPr>
              <w:t>2942</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:ЗУ282</w:t>
            </w:r>
          </w:p>
        </w:tc>
        <w:tc>
          <w:tcPr>
            <w:tcW w:w="656" w:type="dxa"/>
            <w:vAlign w:val="center"/>
            <w:hideMark/>
          </w:tcPr>
          <w:p w:rsidR="00074DFF" w:rsidRPr="00564DF2" w:rsidRDefault="00074DFF" w:rsidP="00C76A90">
            <w:pPr>
              <w:jc w:val="center"/>
              <w:rPr>
                <w:iCs/>
                <w:sz w:val="12"/>
                <w:szCs w:val="12"/>
              </w:rPr>
            </w:pPr>
            <w:r w:rsidRPr="00564DF2">
              <w:rPr>
                <w:iCs/>
                <w:sz w:val="12"/>
                <w:szCs w:val="12"/>
              </w:rPr>
              <w:t>10065</w:t>
            </w:r>
          </w:p>
        </w:tc>
        <w:tc>
          <w:tcPr>
            <w:tcW w:w="382" w:type="dxa"/>
            <w:vAlign w:val="center"/>
            <w:hideMark/>
          </w:tcPr>
          <w:p w:rsidR="00074DFF" w:rsidRPr="00564DF2" w:rsidRDefault="00074DFF" w:rsidP="00C76A90">
            <w:pPr>
              <w:jc w:val="center"/>
              <w:rPr>
                <w:iCs/>
                <w:sz w:val="12"/>
                <w:szCs w:val="12"/>
              </w:rPr>
            </w:pPr>
            <w:r w:rsidRPr="00564DF2">
              <w:rPr>
                <w:iCs/>
                <w:sz w:val="12"/>
                <w:szCs w:val="12"/>
              </w:rPr>
              <w:t>3.3</w:t>
            </w:r>
          </w:p>
        </w:tc>
        <w:tc>
          <w:tcPr>
            <w:tcW w:w="1247" w:type="dxa"/>
            <w:vAlign w:val="center"/>
            <w:hideMark/>
          </w:tcPr>
          <w:p w:rsidR="00074DFF" w:rsidRPr="00564DF2" w:rsidRDefault="00074DFF" w:rsidP="00C76A90">
            <w:pPr>
              <w:jc w:val="center"/>
              <w:rPr>
                <w:iCs/>
                <w:sz w:val="12"/>
                <w:szCs w:val="12"/>
              </w:rPr>
            </w:pPr>
            <w:r w:rsidRPr="00564DF2">
              <w:rPr>
                <w:iCs/>
                <w:sz w:val="12"/>
                <w:szCs w:val="12"/>
              </w:rPr>
              <w:t>Бытовое обслуживание</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:ЗУ283</w:t>
            </w:r>
          </w:p>
        </w:tc>
        <w:tc>
          <w:tcPr>
            <w:tcW w:w="656" w:type="dxa"/>
            <w:vAlign w:val="center"/>
            <w:hideMark/>
          </w:tcPr>
          <w:p w:rsidR="00074DFF" w:rsidRPr="00564DF2" w:rsidRDefault="00074DFF" w:rsidP="00C76A90">
            <w:pPr>
              <w:jc w:val="center"/>
              <w:rPr>
                <w:iCs/>
                <w:sz w:val="12"/>
                <w:szCs w:val="12"/>
              </w:rPr>
            </w:pPr>
            <w:r w:rsidRPr="00564DF2">
              <w:rPr>
                <w:iCs/>
                <w:sz w:val="12"/>
                <w:szCs w:val="12"/>
              </w:rPr>
              <w:t>323</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:ЗУ284</w:t>
            </w:r>
          </w:p>
        </w:tc>
        <w:tc>
          <w:tcPr>
            <w:tcW w:w="656" w:type="dxa"/>
            <w:vAlign w:val="center"/>
            <w:hideMark/>
          </w:tcPr>
          <w:p w:rsidR="00074DFF" w:rsidRPr="00564DF2" w:rsidRDefault="00074DFF" w:rsidP="00C76A90">
            <w:pPr>
              <w:jc w:val="center"/>
              <w:rPr>
                <w:iCs/>
                <w:sz w:val="12"/>
                <w:szCs w:val="12"/>
              </w:rPr>
            </w:pPr>
            <w:r w:rsidRPr="00564DF2">
              <w:rPr>
                <w:iCs/>
                <w:sz w:val="12"/>
                <w:szCs w:val="12"/>
              </w:rPr>
              <w:t>5646</w:t>
            </w:r>
          </w:p>
        </w:tc>
        <w:tc>
          <w:tcPr>
            <w:tcW w:w="382" w:type="dxa"/>
            <w:vAlign w:val="center"/>
            <w:hideMark/>
          </w:tcPr>
          <w:p w:rsidR="00074DFF" w:rsidRPr="00564DF2" w:rsidRDefault="00074DFF" w:rsidP="00C76A90">
            <w:pPr>
              <w:jc w:val="center"/>
              <w:rPr>
                <w:iCs/>
                <w:sz w:val="12"/>
                <w:szCs w:val="12"/>
              </w:rPr>
            </w:pPr>
            <w:r w:rsidRPr="00564DF2">
              <w:rPr>
                <w:iCs/>
                <w:sz w:val="12"/>
                <w:szCs w:val="12"/>
              </w:rPr>
              <w:t>3.3</w:t>
            </w:r>
          </w:p>
        </w:tc>
        <w:tc>
          <w:tcPr>
            <w:tcW w:w="1247" w:type="dxa"/>
            <w:vAlign w:val="center"/>
            <w:hideMark/>
          </w:tcPr>
          <w:p w:rsidR="00074DFF" w:rsidRPr="00564DF2" w:rsidRDefault="00074DFF" w:rsidP="00C76A90">
            <w:pPr>
              <w:jc w:val="center"/>
              <w:rPr>
                <w:iCs/>
                <w:sz w:val="12"/>
                <w:szCs w:val="12"/>
              </w:rPr>
            </w:pPr>
            <w:r w:rsidRPr="00564DF2">
              <w:rPr>
                <w:iCs/>
                <w:sz w:val="12"/>
                <w:szCs w:val="12"/>
              </w:rPr>
              <w:t>Бытовое обслуживание</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:ЗУ285</w:t>
            </w:r>
          </w:p>
        </w:tc>
        <w:tc>
          <w:tcPr>
            <w:tcW w:w="656" w:type="dxa"/>
            <w:vAlign w:val="center"/>
            <w:hideMark/>
          </w:tcPr>
          <w:p w:rsidR="00074DFF" w:rsidRPr="00564DF2" w:rsidRDefault="00074DFF" w:rsidP="00C76A90">
            <w:pPr>
              <w:jc w:val="center"/>
              <w:rPr>
                <w:iCs/>
                <w:sz w:val="12"/>
                <w:szCs w:val="12"/>
              </w:rPr>
            </w:pPr>
            <w:r w:rsidRPr="00564DF2">
              <w:rPr>
                <w:iCs/>
                <w:sz w:val="12"/>
                <w:szCs w:val="12"/>
              </w:rPr>
              <w:t>982</w:t>
            </w:r>
          </w:p>
        </w:tc>
        <w:tc>
          <w:tcPr>
            <w:tcW w:w="382" w:type="dxa"/>
            <w:vAlign w:val="center"/>
            <w:hideMark/>
          </w:tcPr>
          <w:p w:rsidR="00074DFF" w:rsidRPr="00564DF2" w:rsidRDefault="00074DFF" w:rsidP="00C76A90">
            <w:pPr>
              <w:jc w:val="center"/>
              <w:rPr>
                <w:iCs/>
                <w:sz w:val="12"/>
                <w:szCs w:val="12"/>
              </w:rPr>
            </w:pPr>
            <w:r w:rsidRPr="00564DF2">
              <w:rPr>
                <w:iCs/>
                <w:sz w:val="12"/>
                <w:szCs w:val="12"/>
              </w:rPr>
              <w:t>4.4</w:t>
            </w:r>
          </w:p>
        </w:tc>
        <w:tc>
          <w:tcPr>
            <w:tcW w:w="1247" w:type="dxa"/>
            <w:vAlign w:val="center"/>
            <w:hideMark/>
          </w:tcPr>
          <w:p w:rsidR="00074DFF" w:rsidRPr="00564DF2" w:rsidRDefault="00074DFF" w:rsidP="00C76A90">
            <w:pPr>
              <w:jc w:val="center"/>
              <w:rPr>
                <w:iCs/>
                <w:sz w:val="12"/>
                <w:szCs w:val="12"/>
              </w:rPr>
            </w:pPr>
            <w:r w:rsidRPr="00564DF2">
              <w:rPr>
                <w:iCs/>
                <w:sz w:val="12"/>
                <w:szCs w:val="12"/>
              </w:rPr>
              <w:t>Магазины</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:ЗУ286</w:t>
            </w:r>
          </w:p>
        </w:tc>
        <w:tc>
          <w:tcPr>
            <w:tcW w:w="656" w:type="dxa"/>
            <w:vAlign w:val="center"/>
            <w:hideMark/>
          </w:tcPr>
          <w:p w:rsidR="00074DFF" w:rsidRPr="00564DF2" w:rsidRDefault="00074DFF" w:rsidP="00C76A90">
            <w:pPr>
              <w:jc w:val="center"/>
              <w:rPr>
                <w:iCs/>
                <w:sz w:val="12"/>
                <w:szCs w:val="12"/>
              </w:rPr>
            </w:pPr>
            <w:r w:rsidRPr="00564DF2">
              <w:rPr>
                <w:iCs/>
                <w:sz w:val="12"/>
                <w:szCs w:val="12"/>
              </w:rPr>
              <w:t>506</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Общее пользование территории</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:ЗУ287</w:t>
            </w:r>
          </w:p>
        </w:tc>
        <w:tc>
          <w:tcPr>
            <w:tcW w:w="656" w:type="dxa"/>
            <w:vAlign w:val="center"/>
            <w:hideMark/>
          </w:tcPr>
          <w:p w:rsidR="00074DFF" w:rsidRPr="00564DF2" w:rsidRDefault="00074DFF" w:rsidP="00C76A90">
            <w:pPr>
              <w:jc w:val="center"/>
              <w:rPr>
                <w:iCs/>
                <w:sz w:val="12"/>
                <w:szCs w:val="12"/>
              </w:rPr>
            </w:pPr>
            <w:r w:rsidRPr="00564DF2">
              <w:rPr>
                <w:iCs/>
                <w:sz w:val="12"/>
                <w:szCs w:val="12"/>
              </w:rPr>
              <w:t>2856</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:ЗУ288</w:t>
            </w:r>
          </w:p>
        </w:tc>
        <w:tc>
          <w:tcPr>
            <w:tcW w:w="656" w:type="dxa"/>
            <w:vAlign w:val="center"/>
            <w:hideMark/>
          </w:tcPr>
          <w:p w:rsidR="00074DFF" w:rsidRPr="00564DF2" w:rsidRDefault="00074DFF" w:rsidP="00C76A90">
            <w:pPr>
              <w:jc w:val="center"/>
              <w:rPr>
                <w:iCs/>
                <w:sz w:val="12"/>
                <w:szCs w:val="12"/>
              </w:rPr>
            </w:pPr>
            <w:r w:rsidRPr="00564DF2">
              <w:rPr>
                <w:iCs/>
                <w:sz w:val="12"/>
                <w:szCs w:val="12"/>
              </w:rPr>
              <w:t>20755</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289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:ЗУ289</w:t>
            </w:r>
          </w:p>
        </w:tc>
        <w:tc>
          <w:tcPr>
            <w:tcW w:w="656" w:type="dxa"/>
            <w:vAlign w:val="center"/>
            <w:hideMark/>
          </w:tcPr>
          <w:p w:rsidR="00074DFF" w:rsidRPr="00564DF2" w:rsidRDefault="00074DFF" w:rsidP="00C76A90">
            <w:pPr>
              <w:jc w:val="center"/>
              <w:rPr>
                <w:iCs/>
                <w:sz w:val="12"/>
                <w:szCs w:val="12"/>
              </w:rPr>
            </w:pPr>
            <w:r w:rsidRPr="00564DF2">
              <w:rPr>
                <w:iCs/>
                <w:sz w:val="12"/>
                <w:szCs w:val="12"/>
              </w:rPr>
              <w:t>14464</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:ЗУ290</w:t>
            </w:r>
          </w:p>
        </w:tc>
        <w:tc>
          <w:tcPr>
            <w:tcW w:w="656" w:type="dxa"/>
            <w:vAlign w:val="center"/>
            <w:hideMark/>
          </w:tcPr>
          <w:p w:rsidR="00074DFF" w:rsidRPr="00564DF2" w:rsidRDefault="00074DFF" w:rsidP="00C76A90">
            <w:pPr>
              <w:jc w:val="center"/>
              <w:rPr>
                <w:iCs/>
                <w:sz w:val="12"/>
                <w:szCs w:val="12"/>
              </w:rPr>
            </w:pPr>
            <w:r w:rsidRPr="00564DF2">
              <w:rPr>
                <w:iCs/>
                <w:sz w:val="12"/>
                <w:szCs w:val="12"/>
              </w:rPr>
              <w:t>2449</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:ЗУ291</w:t>
            </w:r>
          </w:p>
        </w:tc>
        <w:tc>
          <w:tcPr>
            <w:tcW w:w="656" w:type="dxa"/>
            <w:vAlign w:val="center"/>
            <w:hideMark/>
          </w:tcPr>
          <w:p w:rsidR="00074DFF" w:rsidRPr="00564DF2" w:rsidRDefault="00074DFF" w:rsidP="00C76A90">
            <w:pPr>
              <w:jc w:val="center"/>
              <w:rPr>
                <w:iCs/>
                <w:sz w:val="12"/>
                <w:szCs w:val="12"/>
              </w:rPr>
            </w:pPr>
            <w:r w:rsidRPr="00564DF2">
              <w:rPr>
                <w:iCs/>
                <w:sz w:val="12"/>
                <w:szCs w:val="12"/>
              </w:rPr>
              <w:t>5691</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:ЗУ292</w:t>
            </w:r>
          </w:p>
        </w:tc>
        <w:tc>
          <w:tcPr>
            <w:tcW w:w="656" w:type="dxa"/>
            <w:vAlign w:val="center"/>
            <w:hideMark/>
          </w:tcPr>
          <w:p w:rsidR="00074DFF" w:rsidRPr="00564DF2" w:rsidRDefault="00074DFF" w:rsidP="00C76A90">
            <w:pPr>
              <w:jc w:val="center"/>
              <w:rPr>
                <w:iCs/>
                <w:sz w:val="12"/>
                <w:szCs w:val="12"/>
              </w:rPr>
            </w:pPr>
            <w:r w:rsidRPr="00564DF2">
              <w:rPr>
                <w:iCs/>
                <w:sz w:val="12"/>
                <w:szCs w:val="12"/>
              </w:rPr>
              <w:t>7148</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:ЗУ293</w:t>
            </w:r>
          </w:p>
        </w:tc>
        <w:tc>
          <w:tcPr>
            <w:tcW w:w="656" w:type="dxa"/>
            <w:vAlign w:val="center"/>
            <w:hideMark/>
          </w:tcPr>
          <w:p w:rsidR="00074DFF" w:rsidRPr="00564DF2" w:rsidRDefault="00074DFF" w:rsidP="00C76A90">
            <w:pPr>
              <w:jc w:val="center"/>
              <w:rPr>
                <w:iCs/>
                <w:sz w:val="12"/>
                <w:szCs w:val="12"/>
              </w:rPr>
            </w:pPr>
            <w:r w:rsidRPr="00564DF2">
              <w:rPr>
                <w:iCs/>
                <w:sz w:val="12"/>
                <w:szCs w:val="12"/>
              </w:rPr>
              <w:t>843</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:ЗУ294</w:t>
            </w:r>
          </w:p>
        </w:tc>
        <w:tc>
          <w:tcPr>
            <w:tcW w:w="656" w:type="dxa"/>
            <w:vAlign w:val="center"/>
            <w:hideMark/>
          </w:tcPr>
          <w:p w:rsidR="00074DFF" w:rsidRPr="00564DF2" w:rsidRDefault="00074DFF" w:rsidP="00C76A90">
            <w:pPr>
              <w:jc w:val="center"/>
              <w:rPr>
                <w:iCs/>
                <w:sz w:val="12"/>
                <w:szCs w:val="12"/>
              </w:rPr>
            </w:pPr>
            <w:r w:rsidRPr="00564DF2">
              <w:rPr>
                <w:iCs/>
                <w:sz w:val="12"/>
                <w:szCs w:val="12"/>
              </w:rPr>
              <w:t>908</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:ЗУ295</w:t>
            </w:r>
          </w:p>
        </w:tc>
        <w:tc>
          <w:tcPr>
            <w:tcW w:w="656" w:type="dxa"/>
            <w:vAlign w:val="center"/>
            <w:hideMark/>
          </w:tcPr>
          <w:p w:rsidR="00074DFF" w:rsidRPr="00564DF2" w:rsidRDefault="00074DFF" w:rsidP="00C76A90">
            <w:pPr>
              <w:jc w:val="center"/>
              <w:rPr>
                <w:iCs/>
                <w:sz w:val="12"/>
                <w:szCs w:val="12"/>
              </w:rPr>
            </w:pPr>
            <w:r w:rsidRPr="00564DF2">
              <w:rPr>
                <w:iCs/>
                <w:sz w:val="12"/>
                <w:szCs w:val="12"/>
              </w:rPr>
              <w:t>843</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:ЗУ296</w:t>
            </w:r>
          </w:p>
        </w:tc>
        <w:tc>
          <w:tcPr>
            <w:tcW w:w="656" w:type="dxa"/>
            <w:vAlign w:val="center"/>
            <w:hideMark/>
          </w:tcPr>
          <w:p w:rsidR="00074DFF" w:rsidRPr="00564DF2" w:rsidRDefault="00074DFF" w:rsidP="00C76A90">
            <w:pPr>
              <w:jc w:val="center"/>
              <w:rPr>
                <w:iCs/>
                <w:sz w:val="12"/>
                <w:szCs w:val="12"/>
              </w:rPr>
            </w:pPr>
            <w:r w:rsidRPr="00564DF2">
              <w:rPr>
                <w:iCs/>
                <w:sz w:val="12"/>
                <w:szCs w:val="12"/>
              </w:rPr>
              <w:t>941</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:ЗУ297</w:t>
            </w:r>
          </w:p>
        </w:tc>
        <w:tc>
          <w:tcPr>
            <w:tcW w:w="656" w:type="dxa"/>
            <w:vAlign w:val="center"/>
            <w:hideMark/>
          </w:tcPr>
          <w:p w:rsidR="00074DFF" w:rsidRPr="00564DF2" w:rsidRDefault="00074DFF" w:rsidP="00C76A90">
            <w:pPr>
              <w:jc w:val="center"/>
              <w:rPr>
                <w:iCs/>
                <w:sz w:val="12"/>
                <w:szCs w:val="12"/>
              </w:rPr>
            </w:pPr>
            <w:r w:rsidRPr="00564DF2">
              <w:rPr>
                <w:iCs/>
                <w:sz w:val="12"/>
                <w:szCs w:val="12"/>
              </w:rPr>
              <w:t>879</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:ЗУ298</w:t>
            </w:r>
          </w:p>
        </w:tc>
        <w:tc>
          <w:tcPr>
            <w:tcW w:w="656" w:type="dxa"/>
            <w:vAlign w:val="center"/>
            <w:hideMark/>
          </w:tcPr>
          <w:p w:rsidR="00074DFF" w:rsidRPr="00564DF2" w:rsidRDefault="00074DFF" w:rsidP="00C76A90">
            <w:pPr>
              <w:jc w:val="center"/>
              <w:rPr>
                <w:iCs/>
                <w:sz w:val="12"/>
                <w:szCs w:val="12"/>
              </w:rPr>
            </w:pPr>
            <w:r w:rsidRPr="00564DF2">
              <w:rPr>
                <w:iCs/>
                <w:sz w:val="12"/>
                <w:szCs w:val="12"/>
              </w:rPr>
              <w:t>982</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299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:ЗУ299</w:t>
            </w:r>
          </w:p>
        </w:tc>
        <w:tc>
          <w:tcPr>
            <w:tcW w:w="656" w:type="dxa"/>
            <w:vAlign w:val="center"/>
            <w:hideMark/>
          </w:tcPr>
          <w:p w:rsidR="00074DFF" w:rsidRPr="00564DF2" w:rsidRDefault="00074DFF" w:rsidP="00C76A90">
            <w:pPr>
              <w:jc w:val="center"/>
              <w:rPr>
                <w:iCs/>
                <w:sz w:val="12"/>
                <w:szCs w:val="12"/>
              </w:rPr>
            </w:pPr>
            <w:r w:rsidRPr="00564DF2">
              <w:rPr>
                <w:iCs/>
                <w:sz w:val="12"/>
                <w:szCs w:val="12"/>
              </w:rPr>
              <w:t>428</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:ЗУ300</w:t>
            </w:r>
          </w:p>
        </w:tc>
        <w:tc>
          <w:tcPr>
            <w:tcW w:w="656" w:type="dxa"/>
            <w:vAlign w:val="center"/>
            <w:hideMark/>
          </w:tcPr>
          <w:p w:rsidR="00074DFF" w:rsidRPr="00564DF2" w:rsidRDefault="00074DFF" w:rsidP="00C76A90">
            <w:pPr>
              <w:jc w:val="center"/>
              <w:rPr>
                <w:iCs/>
                <w:sz w:val="12"/>
                <w:szCs w:val="12"/>
              </w:rPr>
            </w:pPr>
            <w:r w:rsidRPr="00564DF2">
              <w:rPr>
                <w:iCs/>
                <w:sz w:val="12"/>
                <w:szCs w:val="12"/>
              </w:rPr>
              <w:t>496</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301</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:ЗУ301</w:t>
            </w:r>
          </w:p>
        </w:tc>
        <w:tc>
          <w:tcPr>
            <w:tcW w:w="656" w:type="dxa"/>
            <w:vAlign w:val="center"/>
            <w:hideMark/>
          </w:tcPr>
          <w:p w:rsidR="00074DFF" w:rsidRPr="00564DF2" w:rsidRDefault="00074DFF" w:rsidP="00C76A90">
            <w:pPr>
              <w:jc w:val="center"/>
              <w:rPr>
                <w:iCs/>
                <w:sz w:val="12"/>
                <w:szCs w:val="12"/>
              </w:rPr>
            </w:pPr>
            <w:r w:rsidRPr="00564DF2">
              <w:rPr>
                <w:iCs/>
                <w:sz w:val="12"/>
                <w:szCs w:val="12"/>
              </w:rPr>
              <w:t>290</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302</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:ЗУ302</w:t>
            </w:r>
          </w:p>
        </w:tc>
        <w:tc>
          <w:tcPr>
            <w:tcW w:w="656" w:type="dxa"/>
            <w:vAlign w:val="center"/>
            <w:hideMark/>
          </w:tcPr>
          <w:p w:rsidR="00074DFF" w:rsidRPr="00564DF2" w:rsidRDefault="00074DFF" w:rsidP="00C76A90">
            <w:pPr>
              <w:jc w:val="center"/>
              <w:rPr>
                <w:iCs/>
                <w:sz w:val="12"/>
                <w:szCs w:val="12"/>
              </w:rPr>
            </w:pPr>
            <w:r w:rsidRPr="00564DF2">
              <w:rPr>
                <w:iCs/>
                <w:sz w:val="12"/>
                <w:szCs w:val="12"/>
              </w:rPr>
              <w:t>1589</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303</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:ЗУ303</w:t>
            </w:r>
          </w:p>
        </w:tc>
        <w:tc>
          <w:tcPr>
            <w:tcW w:w="656" w:type="dxa"/>
            <w:vAlign w:val="center"/>
            <w:hideMark/>
          </w:tcPr>
          <w:p w:rsidR="00074DFF" w:rsidRPr="00564DF2" w:rsidRDefault="00074DFF" w:rsidP="00C76A90">
            <w:pPr>
              <w:jc w:val="center"/>
              <w:rPr>
                <w:iCs/>
                <w:sz w:val="12"/>
                <w:szCs w:val="12"/>
              </w:rPr>
            </w:pPr>
            <w:r w:rsidRPr="00564DF2">
              <w:rPr>
                <w:iCs/>
                <w:sz w:val="12"/>
                <w:szCs w:val="12"/>
              </w:rPr>
              <w:t>1132</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304</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:ЗУ304</w:t>
            </w:r>
          </w:p>
        </w:tc>
        <w:tc>
          <w:tcPr>
            <w:tcW w:w="656" w:type="dxa"/>
            <w:vAlign w:val="center"/>
            <w:hideMark/>
          </w:tcPr>
          <w:p w:rsidR="00074DFF" w:rsidRPr="00564DF2" w:rsidRDefault="00074DFF" w:rsidP="00C76A90">
            <w:pPr>
              <w:jc w:val="center"/>
              <w:rPr>
                <w:iCs/>
                <w:sz w:val="12"/>
                <w:szCs w:val="12"/>
              </w:rPr>
            </w:pPr>
            <w:r w:rsidRPr="00564DF2">
              <w:rPr>
                <w:iCs/>
                <w:sz w:val="12"/>
                <w:szCs w:val="12"/>
              </w:rPr>
              <w:t>4021</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305</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:ЗУ305</w:t>
            </w:r>
          </w:p>
        </w:tc>
        <w:tc>
          <w:tcPr>
            <w:tcW w:w="656" w:type="dxa"/>
            <w:vAlign w:val="center"/>
            <w:hideMark/>
          </w:tcPr>
          <w:p w:rsidR="00074DFF" w:rsidRPr="00564DF2" w:rsidRDefault="00074DFF" w:rsidP="00C76A90">
            <w:pPr>
              <w:jc w:val="center"/>
              <w:rPr>
                <w:iCs/>
                <w:sz w:val="12"/>
                <w:szCs w:val="12"/>
              </w:rPr>
            </w:pPr>
            <w:r w:rsidRPr="00564DF2">
              <w:rPr>
                <w:iCs/>
                <w:sz w:val="12"/>
                <w:szCs w:val="12"/>
              </w:rPr>
              <w:t>57622</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074DFF" w:rsidRPr="00D04D72" w:rsidRDefault="00074DFF" w:rsidP="00C76A90">
      <w:pPr>
        <w:jc w:val="right"/>
        <w:rPr>
          <w:iCs/>
          <w:sz w:val="16"/>
          <w:szCs w:val="16"/>
        </w:rPr>
      </w:pPr>
    </w:p>
    <w:p w:rsidR="00074DFF" w:rsidRPr="00D04D72" w:rsidRDefault="00074DFF" w:rsidP="00C76A90">
      <w:pPr>
        <w:jc w:val="right"/>
        <w:rPr>
          <w:sz w:val="16"/>
          <w:szCs w:val="16"/>
        </w:rPr>
      </w:pPr>
      <w:r w:rsidRPr="00D04D72">
        <w:rPr>
          <w:iCs/>
          <w:sz w:val="16"/>
          <w:szCs w:val="16"/>
        </w:rPr>
        <w:t>Продолжение приложения №1</w:t>
      </w:r>
    </w:p>
    <w:tbl>
      <w:tblPr>
        <w:tblStyle w:val="af5"/>
        <w:tblW w:w="5000" w:type="pct"/>
        <w:tblLayout w:type="fixed"/>
        <w:tblCellMar>
          <w:left w:w="28" w:type="dxa"/>
          <w:right w:w="28" w:type="dxa"/>
        </w:tblCellMar>
        <w:tblLook w:val="04A0"/>
      </w:tblPr>
      <w:tblGrid>
        <w:gridCol w:w="347"/>
        <w:gridCol w:w="681"/>
        <w:gridCol w:w="656"/>
        <w:gridCol w:w="382"/>
        <w:gridCol w:w="1247"/>
        <w:gridCol w:w="1353"/>
      </w:tblGrid>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306</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:ЗУ306</w:t>
            </w:r>
          </w:p>
        </w:tc>
        <w:tc>
          <w:tcPr>
            <w:tcW w:w="656" w:type="dxa"/>
            <w:vAlign w:val="center"/>
            <w:hideMark/>
          </w:tcPr>
          <w:p w:rsidR="00074DFF" w:rsidRPr="00564DF2" w:rsidRDefault="00074DFF" w:rsidP="00C76A90">
            <w:pPr>
              <w:jc w:val="center"/>
              <w:rPr>
                <w:iCs/>
                <w:sz w:val="12"/>
                <w:szCs w:val="12"/>
              </w:rPr>
            </w:pPr>
            <w:r w:rsidRPr="00564DF2">
              <w:rPr>
                <w:iCs/>
                <w:sz w:val="12"/>
                <w:szCs w:val="12"/>
              </w:rPr>
              <w:t>5139</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307</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:ЗУ307</w:t>
            </w:r>
          </w:p>
        </w:tc>
        <w:tc>
          <w:tcPr>
            <w:tcW w:w="656" w:type="dxa"/>
            <w:vAlign w:val="center"/>
            <w:hideMark/>
          </w:tcPr>
          <w:p w:rsidR="00074DFF" w:rsidRPr="00564DF2" w:rsidRDefault="00074DFF" w:rsidP="00C76A90">
            <w:pPr>
              <w:jc w:val="center"/>
              <w:rPr>
                <w:iCs/>
                <w:sz w:val="12"/>
                <w:szCs w:val="12"/>
              </w:rPr>
            </w:pPr>
            <w:r w:rsidRPr="00564DF2">
              <w:rPr>
                <w:iCs/>
                <w:sz w:val="12"/>
                <w:szCs w:val="12"/>
              </w:rPr>
              <w:t>3401</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308</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:ЗУ308</w:t>
            </w:r>
          </w:p>
        </w:tc>
        <w:tc>
          <w:tcPr>
            <w:tcW w:w="656" w:type="dxa"/>
            <w:vAlign w:val="center"/>
            <w:hideMark/>
          </w:tcPr>
          <w:p w:rsidR="00074DFF" w:rsidRPr="00564DF2" w:rsidRDefault="00074DFF" w:rsidP="00C76A90">
            <w:pPr>
              <w:jc w:val="center"/>
              <w:rPr>
                <w:iCs/>
                <w:sz w:val="12"/>
                <w:szCs w:val="12"/>
              </w:rPr>
            </w:pPr>
            <w:r w:rsidRPr="00564DF2">
              <w:rPr>
                <w:iCs/>
                <w:sz w:val="12"/>
                <w:szCs w:val="12"/>
              </w:rPr>
              <w:t>1354</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309</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:ЗУ309</w:t>
            </w:r>
          </w:p>
        </w:tc>
        <w:tc>
          <w:tcPr>
            <w:tcW w:w="656" w:type="dxa"/>
            <w:vAlign w:val="center"/>
            <w:hideMark/>
          </w:tcPr>
          <w:p w:rsidR="00074DFF" w:rsidRPr="00564DF2" w:rsidRDefault="00074DFF" w:rsidP="00C76A90">
            <w:pPr>
              <w:jc w:val="center"/>
              <w:rPr>
                <w:iCs/>
                <w:sz w:val="12"/>
                <w:szCs w:val="12"/>
              </w:rPr>
            </w:pPr>
            <w:r w:rsidRPr="00564DF2">
              <w:rPr>
                <w:iCs/>
                <w:sz w:val="12"/>
                <w:szCs w:val="12"/>
              </w:rPr>
              <w:t>5610</w:t>
            </w:r>
          </w:p>
        </w:tc>
        <w:tc>
          <w:tcPr>
            <w:tcW w:w="382" w:type="dxa"/>
            <w:vAlign w:val="center"/>
            <w:hideMark/>
          </w:tcPr>
          <w:p w:rsidR="00074DFF" w:rsidRPr="00564DF2" w:rsidRDefault="00074DFF" w:rsidP="00C76A90">
            <w:pPr>
              <w:jc w:val="center"/>
              <w:rPr>
                <w:iCs/>
                <w:sz w:val="12"/>
                <w:szCs w:val="12"/>
              </w:rPr>
            </w:pPr>
            <w:r w:rsidRPr="00564DF2">
              <w:rPr>
                <w:iCs/>
                <w:sz w:val="12"/>
                <w:szCs w:val="12"/>
              </w:rPr>
              <w:t>12.0</w:t>
            </w:r>
          </w:p>
        </w:tc>
        <w:tc>
          <w:tcPr>
            <w:tcW w:w="1247" w:type="dxa"/>
            <w:vAlign w:val="center"/>
            <w:hideMark/>
          </w:tcPr>
          <w:p w:rsidR="00074DFF" w:rsidRPr="00564DF2" w:rsidRDefault="00074DFF" w:rsidP="00C76A90">
            <w:pPr>
              <w:jc w:val="center"/>
              <w:rPr>
                <w:iCs/>
                <w:sz w:val="12"/>
                <w:szCs w:val="12"/>
              </w:rPr>
            </w:pPr>
            <w:r w:rsidRPr="00564DF2">
              <w:rPr>
                <w:iCs/>
                <w:sz w:val="12"/>
                <w:szCs w:val="12"/>
              </w:rPr>
              <w:t xml:space="preserve"> -//-</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r w:rsidR="00074DFF" w:rsidRPr="00564DF2" w:rsidTr="00564DF2">
        <w:tc>
          <w:tcPr>
            <w:tcW w:w="347" w:type="dxa"/>
            <w:vAlign w:val="center"/>
            <w:hideMark/>
          </w:tcPr>
          <w:p w:rsidR="00074DFF" w:rsidRPr="00564DF2" w:rsidRDefault="00074DFF" w:rsidP="00C76A90">
            <w:pPr>
              <w:jc w:val="center"/>
              <w:rPr>
                <w:iCs/>
                <w:sz w:val="12"/>
                <w:szCs w:val="12"/>
              </w:rPr>
            </w:pPr>
            <w:r w:rsidRPr="00564DF2">
              <w:rPr>
                <w:iCs/>
                <w:sz w:val="12"/>
                <w:szCs w:val="12"/>
              </w:rPr>
              <w:t>310</w:t>
            </w:r>
          </w:p>
        </w:tc>
        <w:tc>
          <w:tcPr>
            <w:tcW w:w="681" w:type="dxa"/>
            <w:vAlign w:val="center"/>
            <w:hideMark/>
          </w:tcPr>
          <w:p w:rsidR="00074DFF" w:rsidRPr="00564DF2" w:rsidRDefault="00074DFF" w:rsidP="00C76A90">
            <w:pPr>
              <w:jc w:val="center"/>
              <w:rPr>
                <w:iCs/>
                <w:sz w:val="12"/>
                <w:szCs w:val="12"/>
              </w:rPr>
            </w:pPr>
            <w:r w:rsidRPr="00564DF2">
              <w:rPr>
                <w:iCs/>
                <w:sz w:val="12"/>
                <w:szCs w:val="12"/>
              </w:rPr>
              <w:t>:ЗУ310</w:t>
            </w:r>
          </w:p>
        </w:tc>
        <w:tc>
          <w:tcPr>
            <w:tcW w:w="656" w:type="dxa"/>
            <w:vAlign w:val="center"/>
            <w:hideMark/>
          </w:tcPr>
          <w:p w:rsidR="00074DFF" w:rsidRPr="00564DF2" w:rsidRDefault="00074DFF" w:rsidP="00C76A90">
            <w:pPr>
              <w:jc w:val="center"/>
              <w:rPr>
                <w:iCs/>
                <w:sz w:val="12"/>
                <w:szCs w:val="12"/>
              </w:rPr>
            </w:pPr>
            <w:r w:rsidRPr="00564DF2">
              <w:rPr>
                <w:iCs/>
                <w:sz w:val="12"/>
                <w:szCs w:val="12"/>
              </w:rPr>
              <w:t>38449</w:t>
            </w:r>
          </w:p>
        </w:tc>
        <w:tc>
          <w:tcPr>
            <w:tcW w:w="382" w:type="dxa"/>
            <w:vAlign w:val="center"/>
            <w:hideMark/>
          </w:tcPr>
          <w:p w:rsidR="00074DFF" w:rsidRPr="00564DF2" w:rsidRDefault="00074DFF" w:rsidP="00C76A90">
            <w:pPr>
              <w:jc w:val="center"/>
              <w:rPr>
                <w:iCs/>
                <w:sz w:val="12"/>
                <w:szCs w:val="12"/>
              </w:rPr>
            </w:pPr>
            <w:r w:rsidRPr="00564DF2">
              <w:rPr>
                <w:iCs/>
                <w:sz w:val="12"/>
                <w:szCs w:val="12"/>
              </w:rPr>
              <w:t>-</w:t>
            </w:r>
          </w:p>
        </w:tc>
        <w:tc>
          <w:tcPr>
            <w:tcW w:w="1247" w:type="dxa"/>
            <w:vAlign w:val="center"/>
            <w:hideMark/>
          </w:tcPr>
          <w:p w:rsidR="00074DFF" w:rsidRPr="00564DF2" w:rsidRDefault="00074DFF" w:rsidP="00C76A90">
            <w:pPr>
              <w:jc w:val="center"/>
              <w:rPr>
                <w:iCs/>
                <w:sz w:val="12"/>
                <w:szCs w:val="12"/>
              </w:rPr>
            </w:pPr>
            <w:r w:rsidRPr="00564DF2">
              <w:rPr>
                <w:iCs/>
                <w:sz w:val="12"/>
                <w:szCs w:val="12"/>
              </w:rPr>
              <w:t>Для сельскохозяйственного производства</w:t>
            </w:r>
          </w:p>
        </w:tc>
        <w:tc>
          <w:tcPr>
            <w:tcW w:w="1353" w:type="dxa"/>
            <w:vAlign w:val="center"/>
            <w:hideMark/>
          </w:tcPr>
          <w:p w:rsidR="00074DFF" w:rsidRPr="00564DF2" w:rsidRDefault="00074DFF" w:rsidP="00C76A90">
            <w:pPr>
              <w:jc w:val="center"/>
              <w:rPr>
                <w:iCs/>
                <w:sz w:val="12"/>
                <w:szCs w:val="12"/>
              </w:rPr>
            </w:pPr>
            <w:r w:rsidRPr="00564DF2">
              <w:rPr>
                <w:iCs/>
                <w:sz w:val="12"/>
                <w:szCs w:val="12"/>
              </w:rPr>
              <w:t xml:space="preserve"> -//-</w:t>
            </w:r>
          </w:p>
        </w:tc>
      </w:tr>
    </w:tbl>
    <w:p w:rsidR="00AE08B2" w:rsidRDefault="00564DF2" w:rsidP="00C76A90">
      <w:pPr>
        <w:jc w:val="both"/>
        <w:rPr>
          <w:sz w:val="16"/>
          <w:szCs w:val="16"/>
        </w:rPr>
      </w:pPr>
      <w:r w:rsidRPr="00564DF2">
        <w:rPr>
          <w:noProof/>
          <w:sz w:val="16"/>
          <w:szCs w:val="16"/>
        </w:rPr>
        <w:lastRenderedPageBreak/>
        <w:drawing>
          <wp:inline distT="0" distB="0" distL="0" distR="0">
            <wp:extent cx="3024000" cy="3181507"/>
            <wp:effectExtent l="19050" t="0" r="4950" b="0"/>
            <wp:docPr id="35" name="Рисунок 5" descr="D:\Алена\раб стол\Публичн. слушания\2018\Восточный3, Газпром\Материалы\Электронный вид\Электронный вид\ПМТ\Графические материалы\Том3\чертеж красных линий-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на\раб стол\Публичн. слушания\2018\Восточный3, Газпром\Материалы\Электронный вид\Электронный вид\ПМТ\Графические материалы\Том3\чертеж красных линий-001.jpg"/>
                    <pic:cNvPicPr>
                      <a:picLocks noChangeAspect="1" noChangeArrowheads="1"/>
                    </pic:cNvPicPr>
                  </pic:nvPicPr>
                  <pic:blipFill>
                    <a:blip r:embed="rId60" cstate="print"/>
                    <a:srcRect/>
                    <a:stretch>
                      <a:fillRect/>
                    </a:stretch>
                  </pic:blipFill>
                  <pic:spPr bwMode="auto">
                    <a:xfrm>
                      <a:off x="0" y="0"/>
                      <a:ext cx="3024000" cy="3181507"/>
                    </a:xfrm>
                    <a:prstGeom prst="rect">
                      <a:avLst/>
                    </a:prstGeom>
                    <a:noFill/>
                    <a:ln w="9525">
                      <a:noFill/>
                      <a:miter lim="800000"/>
                      <a:headEnd/>
                      <a:tailEnd/>
                    </a:ln>
                  </pic:spPr>
                </pic:pic>
              </a:graphicData>
            </a:graphic>
          </wp:inline>
        </w:drawing>
      </w:r>
    </w:p>
    <w:p w:rsidR="00AE08B2" w:rsidRDefault="00AE08B2" w:rsidP="00C76A90">
      <w:pPr>
        <w:jc w:val="both"/>
        <w:rPr>
          <w:sz w:val="16"/>
          <w:szCs w:val="16"/>
        </w:rPr>
      </w:pPr>
    </w:p>
    <w:p w:rsidR="00564DF2" w:rsidRDefault="00564DF2" w:rsidP="00C76A90">
      <w:pPr>
        <w:suppressAutoHyphens/>
        <w:jc w:val="both"/>
        <w:rPr>
          <w:sz w:val="16"/>
          <w:szCs w:val="16"/>
          <w:lang w:eastAsia="ar-SA"/>
        </w:rPr>
      </w:pPr>
      <w:r w:rsidRPr="00FB0531">
        <w:rPr>
          <w:sz w:val="16"/>
          <w:szCs w:val="16"/>
          <w:lang w:eastAsia="ar-SA"/>
        </w:rPr>
        <w:t xml:space="preserve">И.о. главы городского поселения </w:t>
      </w:r>
      <w:r>
        <w:rPr>
          <w:sz w:val="16"/>
          <w:szCs w:val="16"/>
          <w:lang w:eastAsia="ar-SA"/>
        </w:rPr>
        <w:t>–</w:t>
      </w:r>
    </w:p>
    <w:p w:rsidR="00564DF2" w:rsidRDefault="00564DF2" w:rsidP="00C76A90">
      <w:pPr>
        <w:suppressAutoHyphens/>
        <w:jc w:val="both"/>
        <w:rPr>
          <w:sz w:val="16"/>
          <w:szCs w:val="16"/>
          <w:lang w:eastAsia="ar-SA"/>
        </w:rPr>
      </w:pPr>
      <w:r w:rsidRPr="00FB0531">
        <w:rPr>
          <w:sz w:val="16"/>
          <w:szCs w:val="16"/>
          <w:lang w:eastAsia="ar-SA"/>
        </w:rPr>
        <w:t xml:space="preserve">город Павловск </w:t>
      </w:r>
    </w:p>
    <w:p w:rsidR="00564DF2" w:rsidRPr="00090D48" w:rsidRDefault="00564DF2"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564DF2" w:rsidRPr="00090D48" w:rsidRDefault="00564DF2" w:rsidP="00C76A90">
      <w:pPr>
        <w:autoSpaceDE w:val="0"/>
        <w:autoSpaceDN w:val="0"/>
        <w:adjustRightInd w:val="0"/>
        <w:jc w:val="both"/>
        <w:rPr>
          <w:sz w:val="16"/>
          <w:szCs w:val="16"/>
        </w:rPr>
      </w:pPr>
      <w:r w:rsidRPr="00090D48">
        <w:rPr>
          <w:sz w:val="16"/>
          <w:szCs w:val="16"/>
        </w:rPr>
        <w:t xml:space="preserve">Воронежской области </w:t>
      </w:r>
    </w:p>
    <w:p w:rsidR="00564DF2" w:rsidRPr="00FB0531" w:rsidRDefault="00564DF2" w:rsidP="00C76A90">
      <w:pPr>
        <w:suppressAutoHyphens/>
        <w:jc w:val="right"/>
        <w:rPr>
          <w:sz w:val="16"/>
          <w:szCs w:val="16"/>
          <w:lang w:eastAsia="ar-SA"/>
        </w:rPr>
      </w:pPr>
      <w:r w:rsidRPr="00FB0531">
        <w:rPr>
          <w:sz w:val="16"/>
          <w:szCs w:val="16"/>
          <w:lang w:eastAsia="ar-SA"/>
        </w:rPr>
        <w:t xml:space="preserve">В.А. </w:t>
      </w:r>
      <w:proofErr w:type="spellStart"/>
      <w:r w:rsidRPr="00FB0531">
        <w:rPr>
          <w:sz w:val="16"/>
          <w:szCs w:val="16"/>
          <w:lang w:eastAsia="ar-SA"/>
        </w:rPr>
        <w:t>Сузин</w:t>
      </w:r>
      <w:proofErr w:type="spellEnd"/>
    </w:p>
    <w:p w:rsidR="00457098" w:rsidRDefault="00457098" w:rsidP="00C76A90">
      <w:pPr>
        <w:jc w:val="both"/>
        <w:rPr>
          <w:sz w:val="16"/>
          <w:szCs w:val="16"/>
        </w:rPr>
      </w:pPr>
      <w:bookmarkStart w:id="7" w:name="_GoBack"/>
      <w:bookmarkEnd w:id="7"/>
    </w:p>
    <w:tbl>
      <w:tblPr>
        <w:tblStyle w:val="af5"/>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C76A90">
            <w:pPr>
              <w:jc w:val="center"/>
              <w:rPr>
                <w:b/>
              </w:rPr>
            </w:pPr>
            <w:r>
              <w:rPr>
                <w:b/>
              </w:rPr>
              <w:t>Александро-Донское сельское поселение</w:t>
            </w:r>
          </w:p>
        </w:tc>
      </w:tr>
    </w:tbl>
    <w:p w:rsidR="00457098" w:rsidRDefault="00457098" w:rsidP="00C76A90">
      <w:pPr>
        <w:jc w:val="center"/>
        <w:rPr>
          <w:sz w:val="16"/>
          <w:szCs w:val="16"/>
        </w:rPr>
      </w:pPr>
    </w:p>
    <w:p w:rsidR="00DD06B9" w:rsidRPr="005D182E" w:rsidRDefault="00DD06B9" w:rsidP="00C76A90">
      <w:pPr>
        <w:pStyle w:val="afff0"/>
        <w:jc w:val="center"/>
        <w:rPr>
          <w:b/>
          <w:sz w:val="16"/>
          <w:szCs w:val="16"/>
        </w:rPr>
      </w:pPr>
      <w:r w:rsidRPr="005D182E">
        <w:rPr>
          <w:b/>
          <w:sz w:val="16"/>
          <w:szCs w:val="16"/>
        </w:rPr>
        <w:t>СОВЕТ НАРОДНЫХ ДЕПУТАТОВ</w:t>
      </w:r>
    </w:p>
    <w:p w:rsidR="00DD06B9" w:rsidRPr="005D182E" w:rsidRDefault="00DD06B9" w:rsidP="00C76A90">
      <w:pPr>
        <w:pStyle w:val="afff0"/>
        <w:jc w:val="center"/>
        <w:rPr>
          <w:b/>
          <w:sz w:val="16"/>
          <w:szCs w:val="16"/>
        </w:rPr>
      </w:pPr>
      <w:r w:rsidRPr="005D182E">
        <w:rPr>
          <w:b/>
          <w:sz w:val="16"/>
          <w:szCs w:val="16"/>
        </w:rPr>
        <w:t>АЛЕКСАНДРО-ДОНСКОГО СЕЛЬСКОГО ПОСЕЛЕНИЯ</w:t>
      </w:r>
    </w:p>
    <w:p w:rsidR="00DD06B9" w:rsidRPr="005D182E" w:rsidRDefault="00DD06B9" w:rsidP="00C76A90">
      <w:pPr>
        <w:pStyle w:val="afff0"/>
        <w:jc w:val="center"/>
        <w:rPr>
          <w:b/>
          <w:sz w:val="16"/>
          <w:szCs w:val="16"/>
        </w:rPr>
      </w:pPr>
      <w:r w:rsidRPr="005D182E">
        <w:rPr>
          <w:b/>
          <w:sz w:val="16"/>
          <w:szCs w:val="16"/>
        </w:rPr>
        <w:t xml:space="preserve">ПАВЛОВСКОГО МУНИЦИПАЛЬНОГО РАЙОНА </w:t>
      </w:r>
    </w:p>
    <w:p w:rsidR="00DD06B9" w:rsidRPr="005D182E" w:rsidRDefault="00DD06B9" w:rsidP="00C76A90">
      <w:pPr>
        <w:pStyle w:val="afff0"/>
        <w:jc w:val="center"/>
        <w:rPr>
          <w:b/>
          <w:sz w:val="16"/>
          <w:szCs w:val="16"/>
        </w:rPr>
      </w:pPr>
      <w:r w:rsidRPr="005D182E">
        <w:rPr>
          <w:b/>
          <w:sz w:val="16"/>
          <w:szCs w:val="16"/>
        </w:rPr>
        <w:t>ВОРОНЕЖСКОЙ ОБЛАСТИ</w:t>
      </w:r>
    </w:p>
    <w:p w:rsidR="00DD06B9" w:rsidRPr="00DD06B9" w:rsidRDefault="00DD06B9" w:rsidP="00C76A90">
      <w:pPr>
        <w:pStyle w:val="afff0"/>
        <w:jc w:val="center"/>
        <w:rPr>
          <w:sz w:val="16"/>
          <w:szCs w:val="16"/>
        </w:rPr>
      </w:pPr>
    </w:p>
    <w:p w:rsidR="00DD06B9" w:rsidRPr="005D182E" w:rsidRDefault="00DD06B9" w:rsidP="00C76A90">
      <w:pPr>
        <w:pStyle w:val="afff0"/>
        <w:jc w:val="center"/>
        <w:rPr>
          <w:b/>
          <w:sz w:val="16"/>
          <w:szCs w:val="16"/>
        </w:rPr>
      </w:pPr>
      <w:proofErr w:type="gramStart"/>
      <w:r w:rsidRPr="005D182E">
        <w:rPr>
          <w:b/>
          <w:sz w:val="16"/>
          <w:szCs w:val="16"/>
        </w:rPr>
        <w:t>Р</w:t>
      </w:r>
      <w:proofErr w:type="gramEnd"/>
      <w:r w:rsidRPr="005D182E">
        <w:rPr>
          <w:b/>
          <w:sz w:val="16"/>
          <w:szCs w:val="16"/>
        </w:rPr>
        <w:t xml:space="preserve"> Е Ш Е Н И Е</w:t>
      </w:r>
    </w:p>
    <w:p w:rsidR="00DD06B9" w:rsidRPr="005D182E" w:rsidRDefault="00DD06B9" w:rsidP="00C76A90">
      <w:pPr>
        <w:pStyle w:val="afff0"/>
        <w:rPr>
          <w:sz w:val="16"/>
          <w:szCs w:val="16"/>
          <w:u w:val="single"/>
        </w:rPr>
      </w:pPr>
      <w:r w:rsidRPr="005D182E">
        <w:rPr>
          <w:sz w:val="16"/>
          <w:szCs w:val="16"/>
          <w:u w:val="single"/>
        </w:rPr>
        <w:t>от 09 августа 2018 года № 212</w:t>
      </w:r>
    </w:p>
    <w:p w:rsidR="00DD06B9" w:rsidRPr="00DD06B9" w:rsidRDefault="00DD06B9" w:rsidP="00C76A90">
      <w:pPr>
        <w:pStyle w:val="afff0"/>
        <w:rPr>
          <w:sz w:val="16"/>
          <w:szCs w:val="16"/>
        </w:rPr>
      </w:pPr>
      <w:proofErr w:type="gramStart"/>
      <w:r w:rsidRPr="00DD06B9">
        <w:rPr>
          <w:sz w:val="16"/>
          <w:szCs w:val="16"/>
        </w:rPr>
        <w:t>с</w:t>
      </w:r>
      <w:proofErr w:type="gramEnd"/>
      <w:r w:rsidRPr="00DD06B9">
        <w:rPr>
          <w:sz w:val="16"/>
          <w:szCs w:val="16"/>
        </w:rPr>
        <w:t>. Александровка Донская</w:t>
      </w:r>
    </w:p>
    <w:p w:rsidR="00DD06B9" w:rsidRPr="005D182E" w:rsidRDefault="00DD06B9" w:rsidP="00C76A90">
      <w:pPr>
        <w:pStyle w:val="afff0"/>
        <w:rPr>
          <w:sz w:val="16"/>
          <w:szCs w:val="16"/>
        </w:rPr>
      </w:pPr>
    </w:p>
    <w:p w:rsidR="00DD06B9" w:rsidRPr="005D182E" w:rsidRDefault="00DD06B9" w:rsidP="00C76A90">
      <w:pPr>
        <w:pStyle w:val="afff0"/>
        <w:rPr>
          <w:sz w:val="16"/>
          <w:szCs w:val="16"/>
        </w:rPr>
      </w:pPr>
      <w:r w:rsidRPr="005D182E">
        <w:rPr>
          <w:sz w:val="16"/>
          <w:szCs w:val="16"/>
        </w:rPr>
        <w:t>О внесении изменений в генеральный план</w:t>
      </w:r>
    </w:p>
    <w:p w:rsidR="00DD06B9" w:rsidRPr="005D182E" w:rsidRDefault="00DD06B9" w:rsidP="00C76A90">
      <w:pPr>
        <w:pStyle w:val="afff0"/>
        <w:rPr>
          <w:sz w:val="16"/>
          <w:szCs w:val="16"/>
        </w:rPr>
      </w:pPr>
      <w:r w:rsidRPr="005D182E">
        <w:rPr>
          <w:sz w:val="16"/>
          <w:szCs w:val="16"/>
        </w:rPr>
        <w:t xml:space="preserve"> Александро-Донского сельского поселения</w:t>
      </w:r>
    </w:p>
    <w:p w:rsidR="00DD06B9" w:rsidRPr="005D182E" w:rsidRDefault="00DD06B9" w:rsidP="00C76A90">
      <w:pPr>
        <w:pStyle w:val="afff0"/>
        <w:rPr>
          <w:sz w:val="16"/>
          <w:szCs w:val="16"/>
        </w:rPr>
      </w:pPr>
      <w:r w:rsidRPr="005D182E">
        <w:rPr>
          <w:sz w:val="16"/>
          <w:szCs w:val="16"/>
        </w:rPr>
        <w:t>Павловского муниципального района</w:t>
      </w:r>
    </w:p>
    <w:p w:rsidR="00DD06B9" w:rsidRPr="005D182E" w:rsidRDefault="00DD06B9" w:rsidP="00C76A90">
      <w:pPr>
        <w:pStyle w:val="afff0"/>
        <w:rPr>
          <w:sz w:val="16"/>
          <w:szCs w:val="16"/>
        </w:rPr>
      </w:pPr>
      <w:r w:rsidRPr="005D182E">
        <w:rPr>
          <w:sz w:val="16"/>
          <w:szCs w:val="16"/>
        </w:rPr>
        <w:t>Воронежской области</w:t>
      </w:r>
    </w:p>
    <w:p w:rsidR="00DD06B9" w:rsidRPr="005D182E" w:rsidRDefault="00DD06B9" w:rsidP="00C76A90">
      <w:pPr>
        <w:rPr>
          <w:sz w:val="16"/>
          <w:szCs w:val="16"/>
        </w:rPr>
      </w:pPr>
    </w:p>
    <w:p w:rsidR="00DD06B9" w:rsidRPr="005D182E" w:rsidRDefault="00DD06B9" w:rsidP="00C76A90">
      <w:pPr>
        <w:jc w:val="both"/>
        <w:rPr>
          <w:sz w:val="16"/>
          <w:szCs w:val="16"/>
        </w:rPr>
      </w:pPr>
      <w:proofErr w:type="gramStart"/>
      <w:r w:rsidRPr="005D182E">
        <w:rPr>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13.05.2008 № 25-ОЗ «О регулировании земельных отношений на территории Воронежской области», Уставом Александро-Донского сельского поселения</w:t>
      </w:r>
      <w:proofErr w:type="gramEnd"/>
      <w:r w:rsidRPr="005D182E">
        <w:rPr>
          <w:sz w:val="16"/>
          <w:szCs w:val="16"/>
        </w:rPr>
        <w:t xml:space="preserve">, с учетом заключения о результатах публичных слушаний по проекту внесение изменений в Генеральный план Александро-Донского сельского поселения, с учетом протокола публичных слушаний по проекту внесения изменений в Генеральный план Александро-Донского сельского поселения Павловского муниципального района Воронежской области от 20.07.2018года, Совет народных депутатов  Александро-Донского сельского поселения  </w:t>
      </w:r>
    </w:p>
    <w:p w:rsidR="00DD06B9" w:rsidRPr="005D182E" w:rsidRDefault="00DD06B9" w:rsidP="00C76A90">
      <w:pPr>
        <w:jc w:val="center"/>
        <w:rPr>
          <w:sz w:val="16"/>
          <w:szCs w:val="16"/>
        </w:rPr>
      </w:pPr>
    </w:p>
    <w:p w:rsidR="00DD06B9" w:rsidRPr="005D182E" w:rsidRDefault="00DD06B9" w:rsidP="00C76A90">
      <w:pPr>
        <w:jc w:val="center"/>
        <w:rPr>
          <w:sz w:val="16"/>
          <w:szCs w:val="16"/>
        </w:rPr>
      </w:pPr>
      <w:r w:rsidRPr="005D182E">
        <w:rPr>
          <w:sz w:val="16"/>
          <w:szCs w:val="16"/>
        </w:rPr>
        <w:t>РЕШИЛ:</w:t>
      </w:r>
    </w:p>
    <w:p w:rsidR="00DD06B9" w:rsidRPr="005D182E" w:rsidRDefault="00DD06B9" w:rsidP="00C76A90">
      <w:pPr>
        <w:jc w:val="center"/>
        <w:rPr>
          <w:sz w:val="16"/>
          <w:szCs w:val="16"/>
        </w:rPr>
      </w:pPr>
    </w:p>
    <w:p w:rsidR="00DD06B9" w:rsidRPr="005D182E" w:rsidRDefault="00DD06B9" w:rsidP="00C76A90">
      <w:pPr>
        <w:pStyle w:val="af0"/>
        <w:tabs>
          <w:tab w:val="left" w:pos="993"/>
        </w:tabs>
        <w:ind w:left="0"/>
        <w:contextualSpacing w:val="0"/>
        <w:jc w:val="both"/>
        <w:rPr>
          <w:sz w:val="16"/>
          <w:szCs w:val="16"/>
        </w:rPr>
      </w:pPr>
      <w:r w:rsidRPr="005D182E">
        <w:rPr>
          <w:sz w:val="16"/>
          <w:szCs w:val="16"/>
        </w:rPr>
        <w:t>1. Внести изменения в Генеральный план Александро-Донского сельского поселения Павловского муниципального района Воронежской области, утвержденный решением Совета народных депутатов Александро-Донского сельского поселения от 10.11.2010 года № 032:</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xml:space="preserve">1.1. в части уточнения границ п. Заосередные Сады Александро-Донского сельского поселения Павловского муниципального района, </w:t>
      </w:r>
      <w:proofErr w:type="gramStart"/>
      <w:r w:rsidRPr="005D182E">
        <w:rPr>
          <w:sz w:val="16"/>
          <w:szCs w:val="16"/>
        </w:rPr>
        <w:t>согласно приложения</w:t>
      </w:r>
      <w:proofErr w:type="gramEnd"/>
      <w:r w:rsidRPr="005D182E">
        <w:rPr>
          <w:sz w:val="16"/>
          <w:szCs w:val="16"/>
        </w:rPr>
        <w:t xml:space="preserve"> № 1, </w:t>
      </w:r>
    </w:p>
    <w:p w:rsidR="00DD06B9" w:rsidRPr="005D182E" w:rsidRDefault="00DD06B9" w:rsidP="00C76A90">
      <w:pPr>
        <w:pStyle w:val="af0"/>
        <w:tabs>
          <w:tab w:val="left" w:pos="993"/>
        </w:tabs>
        <w:ind w:left="0"/>
        <w:contextualSpacing w:val="0"/>
        <w:jc w:val="both"/>
        <w:rPr>
          <w:color w:val="000000"/>
          <w:sz w:val="16"/>
          <w:szCs w:val="16"/>
          <w:shd w:val="clear" w:color="auto" w:fill="FFFFFF"/>
        </w:rPr>
      </w:pPr>
      <w:r w:rsidRPr="005D182E">
        <w:rPr>
          <w:sz w:val="16"/>
          <w:szCs w:val="16"/>
        </w:rPr>
        <w:lastRenderedPageBreak/>
        <w:t xml:space="preserve">1.2. </w:t>
      </w:r>
      <w:r w:rsidRPr="005D182E">
        <w:rPr>
          <w:color w:val="000000"/>
          <w:sz w:val="16"/>
          <w:szCs w:val="16"/>
          <w:shd w:val="clear" w:color="auto" w:fill="FFFFFF"/>
        </w:rPr>
        <w:t xml:space="preserve">отражения молочного комплекса на 1500 фуражных голов с молодняком КРС в близи </w:t>
      </w:r>
      <w:proofErr w:type="gramStart"/>
      <w:r w:rsidRPr="005D182E">
        <w:rPr>
          <w:color w:val="000000"/>
          <w:sz w:val="16"/>
          <w:szCs w:val="16"/>
          <w:shd w:val="clear" w:color="auto" w:fill="FFFFFF"/>
        </w:rPr>
        <w:t>с</w:t>
      </w:r>
      <w:proofErr w:type="gramEnd"/>
      <w:r w:rsidRPr="005D182E">
        <w:rPr>
          <w:color w:val="000000"/>
          <w:sz w:val="16"/>
          <w:szCs w:val="16"/>
          <w:shd w:val="clear" w:color="auto" w:fill="FFFFFF"/>
        </w:rPr>
        <w:t xml:space="preserve">. </w:t>
      </w:r>
      <w:proofErr w:type="gramStart"/>
      <w:r w:rsidRPr="005D182E">
        <w:rPr>
          <w:color w:val="000000"/>
          <w:sz w:val="16"/>
          <w:szCs w:val="16"/>
          <w:shd w:val="clear" w:color="auto" w:fill="FFFFFF"/>
        </w:rPr>
        <w:t>Бабка</w:t>
      </w:r>
      <w:proofErr w:type="gramEnd"/>
      <w:r w:rsidRPr="005D182E">
        <w:rPr>
          <w:color w:val="000000"/>
          <w:sz w:val="16"/>
          <w:szCs w:val="16"/>
          <w:shd w:val="clear" w:color="auto" w:fill="FFFFFF"/>
        </w:rPr>
        <w:t xml:space="preserve"> Павловского района Воронежской области на следующих земельных участках:</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земельный участок площадью 78100 кв.м., кадастровый номер 36:20:5900007:0011, расположенный по адресу: Воронежская область, Павловский район, в границах землепользования СХА (колхоз) «Тихий Дон», центральная часть кадастрового квартала 36:20:5900007, разрешенное использование: для сельскохозяйственного производства;</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земельный участок площадью 71900 кв.м., кадастровый номер 36:20:5900007:23, расположенный по адресу: Воронежская область, Павловский район, в границах землепользования СХА (колхоз) «Тихий Дон», центральная часть кадастрового квартала 36:20:5900007, разрешенное использование: для сельскохозяйственного производства;</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земельный участок площадью 874 кв.м., кадастровый номер 36:20:5900007:108, расположенный по адресу: Воронежская область, Павловский район, центральная часть кадастрового квартала 36:20:5900007, разрешенное использование: для сельскохозяйственного производства;</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земельный участок площадью 18730 кв.м., кадастровый номер 36:20:5900007:109, расположенный по адресу: Воронежская область, Павловский район, центральная часть кадастрового квартала 36:20:5900007, разрешенное использование: для сельскохозяйственного производства;</w:t>
      </w:r>
    </w:p>
    <w:p w:rsidR="00DD06B9" w:rsidRPr="005D182E" w:rsidRDefault="00DD06B9" w:rsidP="00C76A90">
      <w:pPr>
        <w:pStyle w:val="af0"/>
        <w:tabs>
          <w:tab w:val="left" w:pos="993"/>
        </w:tabs>
        <w:ind w:left="0"/>
        <w:contextualSpacing w:val="0"/>
        <w:jc w:val="both"/>
        <w:rPr>
          <w:sz w:val="16"/>
          <w:szCs w:val="16"/>
        </w:rPr>
      </w:pPr>
      <w:r w:rsidRPr="005D182E">
        <w:rPr>
          <w:sz w:val="16"/>
          <w:szCs w:val="16"/>
        </w:rPr>
        <w:t>- земельный участок площадью 166000 кв.м., кадастровый номер 36:20:5900007:18, расположенный по адресу: Воронежская область, Павловский район, в границах СХА (колхоз) «Тихий Дон», центральная часть кадастрового квартала 36:20:5900007, разрешенное использование: для организации крестьянского (фермерского) хозяйства, согласно приложению № 2.</w:t>
      </w:r>
    </w:p>
    <w:p w:rsidR="00DD06B9" w:rsidRPr="005D182E" w:rsidRDefault="00DD06B9" w:rsidP="00C76A90">
      <w:pPr>
        <w:jc w:val="both"/>
        <w:rPr>
          <w:sz w:val="16"/>
          <w:szCs w:val="16"/>
        </w:rPr>
      </w:pPr>
      <w:r w:rsidRPr="005D182E">
        <w:rPr>
          <w:sz w:val="16"/>
          <w:szCs w:val="16"/>
        </w:rPr>
        <w:t>2. Опубликовать настоящее решение о внесении изменений в генеральный план Александро-Донского сельского поселения в муниципальной газете «Павловский муниципальный вестник» и разместить на официальном сайте  поселения в сети Интернет.</w:t>
      </w:r>
    </w:p>
    <w:p w:rsidR="00DD06B9" w:rsidRPr="005D182E" w:rsidRDefault="00DD06B9" w:rsidP="00C76A90">
      <w:pPr>
        <w:jc w:val="both"/>
        <w:rPr>
          <w:sz w:val="16"/>
          <w:szCs w:val="16"/>
        </w:rPr>
      </w:pPr>
      <w:r w:rsidRPr="005D182E">
        <w:rPr>
          <w:sz w:val="16"/>
          <w:szCs w:val="16"/>
        </w:rPr>
        <w:t xml:space="preserve">3. Направить настоящее решение о внесение изменений в генеральный план Александро-Донского сельского поселения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w:t>
      </w:r>
      <w:proofErr w:type="gramStart"/>
      <w:r w:rsidRPr="005D182E">
        <w:rPr>
          <w:sz w:val="16"/>
          <w:szCs w:val="16"/>
        </w:rPr>
        <w:t>контроля за</w:t>
      </w:r>
      <w:proofErr w:type="gramEnd"/>
      <w:r w:rsidRPr="005D182E">
        <w:rPr>
          <w:sz w:val="16"/>
          <w:szCs w:val="16"/>
        </w:rPr>
        <w:t xml:space="preserve"> соблюдением органами местного самоуправления законодательства о градостроительной деятельности.</w:t>
      </w:r>
    </w:p>
    <w:p w:rsidR="00DD06B9" w:rsidRPr="005D182E" w:rsidRDefault="00DD06B9" w:rsidP="00C76A90">
      <w:pPr>
        <w:jc w:val="both"/>
        <w:rPr>
          <w:sz w:val="16"/>
          <w:szCs w:val="16"/>
        </w:rPr>
      </w:pPr>
      <w:r w:rsidRPr="005D182E">
        <w:rPr>
          <w:sz w:val="16"/>
          <w:szCs w:val="16"/>
        </w:rPr>
        <w:t>4. Настоящее решение вступает в силу с момента опубликования.</w:t>
      </w:r>
    </w:p>
    <w:p w:rsidR="00DD06B9" w:rsidRPr="005D182E" w:rsidRDefault="00DD06B9" w:rsidP="00C76A90">
      <w:pPr>
        <w:jc w:val="both"/>
        <w:rPr>
          <w:sz w:val="16"/>
          <w:szCs w:val="16"/>
        </w:rPr>
      </w:pPr>
      <w:r w:rsidRPr="005D182E">
        <w:rPr>
          <w:sz w:val="16"/>
          <w:szCs w:val="16"/>
        </w:rPr>
        <w:t xml:space="preserve">5. </w:t>
      </w:r>
      <w:proofErr w:type="gramStart"/>
      <w:r w:rsidRPr="005D182E">
        <w:rPr>
          <w:sz w:val="16"/>
          <w:szCs w:val="16"/>
        </w:rPr>
        <w:t>Контроль за</w:t>
      </w:r>
      <w:proofErr w:type="gramEnd"/>
      <w:r w:rsidRPr="005D182E">
        <w:rPr>
          <w:sz w:val="16"/>
          <w:szCs w:val="16"/>
        </w:rPr>
        <w:t xml:space="preserve"> исполнением настоящего решения оставляю за собой.</w:t>
      </w:r>
    </w:p>
    <w:p w:rsidR="00DD06B9" w:rsidRPr="005D182E" w:rsidRDefault="00DD06B9" w:rsidP="00C76A90">
      <w:pPr>
        <w:jc w:val="both"/>
        <w:rPr>
          <w:sz w:val="16"/>
          <w:szCs w:val="16"/>
        </w:rPr>
      </w:pPr>
    </w:p>
    <w:p w:rsidR="00DD06B9" w:rsidRDefault="00DD06B9" w:rsidP="00C76A90">
      <w:pPr>
        <w:pStyle w:val="afff0"/>
        <w:rPr>
          <w:sz w:val="16"/>
          <w:szCs w:val="16"/>
        </w:rPr>
      </w:pPr>
      <w:r w:rsidRPr="005D182E">
        <w:rPr>
          <w:sz w:val="16"/>
          <w:szCs w:val="16"/>
        </w:rPr>
        <w:t xml:space="preserve">Глава Александро-Донского сельского поселения </w:t>
      </w:r>
    </w:p>
    <w:p w:rsidR="00DD06B9" w:rsidRPr="00090D48" w:rsidRDefault="00DD06B9"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DD06B9" w:rsidRPr="00090D48" w:rsidRDefault="00DD06B9" w:rsidP="00C76A90">
      <w:pPr>
        <w:autoSpaceDE w:val="0"/>
        <w:autoSpaceDN w:val="0"/>
        <w:adjustRightInd w:val="0"/>
        <w:jc w:val="both"/>
        <w:rPr>
          <w:sz w:val="16"/>
          <w:szCs w:val="16"/>
        </w:rPr>
      </w:pPr>
      <w:r w:rsidRPr="00090D48">
        <w:rPr>
          <w:sz w:val="16"/>
          <w:szCs w:val="16"/>
        </w:rPr>
        <w:t xml:space="preserve">Воронежской области </w:t>
      </w:r>
    </w:p>
    <w:p w:rsidR="00DD06B9" w:rsidRPr="005D182E" w:rsidRDefault="00DD06B9" w:rsidP="00C76A90">
      <w:pPr>
        <w:pStyle w:val="afff0"/>
        <w:jc w:val="right"/>
        <w:rPr>
          <w:sz w:val="16"/>
          <w:szCs w:val="16"/>
        </w:rPr>
      </w:pPr>
      <w:r w:rsidRPr="005D182E">
        <w:rPr>
          <w:sz w:val="16"/>
          <w:szCs w:val="16"/>
        </w:rPr>
        <w:t>В.И. Антоненко</w:t>
      </w:r>
    </w:p>
    <w:p w:rsidR="00457098" w:rsidRDefault="00457098" w:rsidP="00C76A90">
      <w:pPr>
        <w:jc w:val="right"/>
        <w:rPr>
          <w:sz w:val="16"/>
          <w:szCs w:val="16"/>
        </w:rPr>
      </w:pPr>
    </w:p>
    <w:p w:rsidR="00DD06B9" w:rsidRPr="00460D1F" w:rsidRDefault="00DD06B9" w:rsidP="00C76A90">
      <w:pPr>
        <w:jc w:val="right"/>
        <w:rPr>
          <w:sz w:val="16"/>
          <w:szCs w:val="16"/>
        </w:rPr>
      </w:pPr>
      <w:r w:rsidRPr="00460D1F">
        <w:rPr>
          <w:sz w:val="16"/>
          <w:szCs w:val="16"/>
        </w:rPr>
        <w:t xml:space="preserve">Приложение № 1 </w:t>
      </w:r>
    </w:p>
    <w:p w:rsidR="00DD06B9" w:rsidRPr="00460D1F" w:rsidRDefault="00DD06B9" w:rsidP="00C76A90">
      <w:pPr>
        <w:jc w:val="right"/>
        <w:rPr>
          <w:sz w:val="16"/>
          <w:szCs w:val="16"/>
        </w:rPr>
      </w:pPr>
      <w:r w:rsidRPr="00460D1F">
        <w:rPr>
          <w:sz w:val="16"/>
          <w:szCs w:val="16"/>
        </w:rPr>
        <w:t xml:space="preserve">к решению Совета народных депутатов </w:t>
      </w:r>
    </w:p>
    <w:p w:rsidR="00DD06B9" w:rsidRPr="00460D1F" w:rsidRDefault="00DD06B9" w:rsidP="00C76A90">
      <w:pPr>
        <w:jc w:val="right"/>
        <w:rPr>
          <w:sz w:val="16"/>
          <w:szCs w:val="16"/>
        </w:rPr>
      </w:pPr>
      <w:r w:rsidRPr="00460D1F">
        <w:rPr>
          <w:sz w:val="16"/>
          <w:szCs w:val="16"/>
        </w:rPr>
        <w:t xml:space="preserve">Александро-Донского сельского поселения </w:t>
      </w:r>
    </w:p>
    <w:p w:rsidR="00DD06B9" w:rsidRPr="00460D1F" w:rsidRDefault="00DD06B9" w:rsidP="00C76A90">
      <w:pPr>
        <w:jc w:val="right"/>
        <w:rPr>
          <w:sz w:val="16"/>
          <w:szCs w:val="16"/>
        </w:rPr>
      </w:pPr>
      <w:r w:rsidRPr="00460D1F">
        <w:rPr>
          <w:sz w:val="16"/>
          <w:szCs w:val="16"/>
        </w:rPr>
        <w:t xml:space="preserve">Павловского муниципального района </w:t>
      </w:r>
    </w:p>
    <w:p w:rsidR="00DD06B9" w:rsidRPr="00460D1F" w:rsidRDefault="00DD06B9" w:rsidP="00C76A90">
      <w:pPr>
        <w:jc w:val="right"/>
        <w:rPr>
          <w:sz w:val="16"/>
          <w:szCs w:val="16"/>
        </w:rPr>
      </w:pPr>
      <w:r w:rsidRPr="00460D1F">
        <w:rPr>
          <w:sz w:val="16"/>
          <w:szCs w:val="16"/>
        </w:rPr>
        <w:t>от 09.08.2018 года № 212</w:t>
      </w:r>
    </w:p>
    <w:p w:rsidR="00DD06B9" w:rsidRPr="00460D1F" w:rsidRDefault="00DD06B9" w:rsidP="00C76A90">
      <w:pPr>
        <w:jc w:val="right"/>
        <w:rPr>
          <w:sz w:val="16"/>
          <w:szCs w:val="16"/>
        </w:rPr>
      </w:pPr>
    </w:p>
    <w:p w:rsidR="00DD06B9" w:rsidRPr="00460D1F" w:rsidRDefault="00DD06B9" w:rsidP="00C76A90">
      <w:pPr>
        <w:jc w:val="center"/>
        <w:rPr>
          <w:sz w:val="16"/>
          <w:szCs w:val="16"/>
        </w:rPr>
      </w:pPr>
      <w:r w:rsidRPr="00460D1F">
        <w:rPr>
          <w:sz w:val="16"/>
          <w:szCs w:val="16"/>
        </w:rPr>
        <w:t xml:space="preserve">Текстовое, графическое и координатное описание границ </w:t>
      </w:r>
    </w:p>
    <w:p w:rsidR="00DD06B9" w:rsidRPr="00460D1F" w:rsidRDefault="00DD06B9" w:rsidP="00C76A90">
      <w:pPr>
        <w:jc w:val="center"/>
        <w:rPr>
          <w:sz w:val="16"/>
          <w:szCs w:val="16"/>
        </w:rPr>
      </w:pPr>
      <w:r w:rsidRPr="00460D1F">
        <w:rPr>
          <w:sz w:val="16"/>
          <w:szCs w:val="16"/>
        </w:rPr>
        <w:t>населенных пунктов</w:t>
      </w:r>
    </w:p>
    <w:p w:rsidR="00DD06B9" w:rsidRPr="00460D1F" w:rsidRDefault="00DD06B9" w:rsidP="00C76A90">
      <w:pPr>
        <w:jc w:val="center"/>
        <w:rPr>
          <w:sz w:val="16"/>
          <w:szCs w:val="16"/>
        </w:rPr>
      </w:pPr>
      <w:r w:rsidRPr="00460D1F">
        <w:rPr>
          <w:sz w:val="16"/>
          <w:szCs w:val="16"/>
        </w:rPr>
        <w:t>посёлка Заосередные Сады,</w:t>
      </w:r>
    </w:p>
    <w:p w:rsidR="00DD06B9" w:rsidRPr="00460D1F" w:rsidRDefault="00DD06B9" w:rsidP="00C76A90">
      <w:pPr>
        <w:jc w:val="center"/>
        <w:rPr>
          <w:sz w:val="16"/>
          <w:szCs w:val="16"/>
        </w:rPr>
      </w:pPr>
      <w:r w:rsidRPr="00460D1F">
        <w:rPr>
          <w:sz w:val="16"/>
          <w:szCs w:val="16"/>
        </w:rPr>
        <w:t>села Александровка Донская</w:t>
      </w:r>
    </w:p>
    <w:p w:rsidR="00DD06B9" w:rsidRPr="00460D1F" w:rsidRDefault="00DD06B9" w:rsidP="00C76A90">
      <w:pPr>
        <w:jc w:val="center"/>
        <w:rPr>
          <w:sz w:val="16"/>
          <w:szCs w:val="16"/>
        </w:rPr>
      </w:pPr>
      <w:r w:rsidRPr="00460D1F">
        <w:rPr>
          <w:sz w:val="16"/>
          <w:szCs w:val="16"/>
        </w:rPr>
        <w:t>Александро-Донского сельского поселения</w:t>
      </w:r>
    </w:p>
    <w:p w:rsidR="00DD06B9" w:rsidRPr="00460D1F" w:rsidRDefault="00DD06B9" w:rsidP="00C76A90">
      <w:pPr>
        <w:jc w:val="center"/>
        <w:rPr>
          <w:sz w:val="16"/>
          <w:szCs w:val="16"/>
        </w:rPr>
      </w:pPr>
      <w:r w:rsidRPr="00460D1F">
        <w:rPr>
          <w:sz w:val="16"/>
          <w:szCs w:val="16"/>
        </w:rPr>
        <w:t>Павловского муниципального района</w:t>
      </w:r>
    </w:p>
    <w:p w:rsidR="00DD06B9" w:rsidRPr="00460D1F" w:rsidRDefault="00DD06B9" w:rsidP="00C76A90">
      <w:pPr>
        <w:jc w:val="center"/>
        <w:rPr>
          <w:sz w:val="16"/>
          <w:szCs w:val="16"/>
        </w:rPr>
      </w:pPr>
      <w:r w:rsidRPr="00460D1F">
        <w:rPr>
          <w:sz w:val="16"/>
          <w:szCs w:val="16"/>
        </w:rPr>
        <w:t>Воронежской области</w:t>
      </w:r>
    </w:p>
    <w:p w:rsidR="00457098" w:rsidRDefault="00457098" w:rsidP="00C76A90">
      <w:pPr>
        <w:jc w:val="center"/>
        <w:rPr>
          <w:sz w:val="16"/>
          <w:szCs w:val="16"/>
        </w:rPr>
      </w:pPr>
    </w:p>
    <w:p w:rsidR="00DD06B9" w:rsidRPr="00460D1F" w:rsidRDefault="00DD06B9" w:rsidP="00C76A90">
      <w:pPr>
        <w:jc w:val="center"/>
        <w:rPr>
          <w:rFonts w:eastAsia="Arial Unicode MS"/>
          <w:bCs/>
          <w:iCs/>
          <w:sz w:val="16"/>
          <w:szCs w:val="16"/>
        </w:rPr>
      </w:pPr>
      <w:r w:rsidRPr="00460D1F">
        <w:rPr>
          <w:rFonts w:eastAsia="Arial Unicode MS"/>
          <w:bCs/>
          <w:iCs/>
          <w:sz w:val="16"/>
          <w:szCs w:val="16"/>
        </w:rPr>
        <w:t>посёлок Заосередные Сады</w:t>
      </w:r>
    </w:p>
    <w:p w:rsidR="00DD06B9" w:rsidRDefault="00DD06B9" w:rsidP="00C76A90">
      <w:pPr>
        <w:jc w:val="both"/>
        <w:rPr>
          <w:sz w:val="16"/>
          <w:szCs w:val="16"/>
        </w:rPr>
      </w:pPr>
      <w:r>
        <w:rPr>
          <w:noProof/>
          <w:sz w:val="16"/>
          <w:szCs w:val="16"/>
        </w:rPr>
        <w:drawing>
          <wp:inline distT="0" distB="0" distL="0" distR="0">
            <wp:extent cx="3024000" cy="2343773"/>
            <wp:effectExtent l="19050" t="0" r="4950" b="0"/>
            <wp:docPr id="3" name="Рисунок 3" descr="Z:\Отдел организационной работы\000_Коренцов В.М\000_Вестник\ВЕСТНИК №13 2018\ВЕСТНИК ПУБЛИКАЦИЯ АВГУСТ 2018\А-Донская\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тдел организационной работы\000_Коренцов В.М\000_Вестник\ВЕСТНИК №13 2018\ВЕСТНИК ПУБЛИКАЦИЯ АВГУСТ 2018\А-Донская\Снимок.JPG"/>
                    <pic:cNvPicPr>
                      <a:picLocks noChangeAspect="1" noChangeArrowheads="1"/>
                    </pic:cNvPicPr>
                  </pic:nvPicPr>
                  <pic:blipFill>
                    <a:blip r:embed="rId61"/>
                    <a:srcRect/>
                    <a:stretch>
                      <a:fillRect/>
                    </a:stretch>
                  </pic:blipFill>
                  <pic:spPr bwMode="auto">
                    <a:xfrm>
                      <a:off x="0" y="0"/>
                      <a:ext cx="3024000" cy="2343773"/>
                    </a:xfrm>
                    <a:prstGeom prst="rect">
                      <a:avLst/>
                    </a:prstGeom>
                    <a:noFill/>
                    <a:ln w="9525">
                      <a:noFill/>
                      <a:miter lim="800000"/>
                      <a:headEnd/>
                      <a:tailEnd/>
                    </a:ln>
                  </pic:spPr>
                </pic:pic>
              </a:graphicData>
            </a:graphic>
          </wp:inline>
        </w:drawing>
      </w:r>
    </w:p>
    <w:p w:rsidR="00DD06B9" w:rsidRDefault="00DD06B9" w:rsidP="00C76A90">
      <w:pPr>
        <w:jc w:val="center"/>
        <w:rPr>
          <w:sz w:val="16"/>
          <w:szCs w:val="16"/>
        </w:rPr>
      </w:pPr>
    </w:p>
    <w:p w:rsidR="00DD06B9" w:rsidRPr="00460D1F" w:rsidRDefault="00DD06B9" w:rsidP="00C76A90">
      <w:pPr>
        <w:jc w:val="center"/>
        <w:rPr>
          <w:sz w:val="16"/>
          <w:szCs w:val="16"/>
        </w:rPr>
      </w:pPr>
      <w:r w:rsidRPr="00460D1F">
        <w:rPr>
          <w:sz w:val="16"/>
          <w:szCs w:val="16"/>
        </w:rPr>
        <w:t>Описание местоположения границ населенного пункта посёлок Заосередные Сады Александро-Донского сельского поселения Павловского муниципального района Воронежской области</w:t>
      </w:r>
    </w:p>
    <w:p w:rsidR="00DD06B9" w:rsidRPr="00460D1F" w:rsidRDefault="00DD06B9" w:rsidP="00C76A90">
      <w:pPr>
        <w:jc w:val="center"/>
        <w:rPr>
          <w:sz w:val="16"/>
          <w:szCs w:val="16"/>
        </w:rPr>
      </w:pPr>
    </w:p>
    <w:p w:rsidR="00DD06B9" w:rsidRPr="00460D1F" w:rsidRDefault="00DD06B9" w:rsidP="00C76A90">
      <w:pPr>
        <w:jc w:val="both"/>
        <w:rPr>
          <w:sz w:val="16"/>
          <w:szCs w:val="16"/>
        </w:rPr>
      </w:pPr>
      <w:r w:rsidRPr="00460D1F">
        <w:rPr>
          <w:sz w:val="16"/>
          <w:szCs w:val="16"/>
        </w:rPr>
        <w:t xml:space="preserve">Граница посёлка Заосередные Сады Александро-Донского сельского поселения Павловского муниципального района Воронежской области начинается в точке 1, расположенной в северо-западной части населенного пункта и проходит в северо-западном направлении по южной стороне приусадебных земельных участков по улице Первомайская  вдоль восточной стороны лесной полосы до точки 2. От точки 2 в северо-восточном направлении по западной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6. От точки 6 в юго-восточном направлении по северной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далее по древесно-кустарниковой растительности до точки 10. От точки 10 в юго-западном направлении по северной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11. От точки 11 в юго-восточном направлении по северной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далее по южной стороне садоводческого товарищества "Родничок" до точки 22. От точки 22 в северо-восточном направлении по восточной стороне садоводческого товарищества "Родничок", далее пересекает грунтовую дорогу до точки 25. От точки 25 в северо-восточном направлении по южной стороне лесной полосы до точки 26. От точки 26 в юго-восточном направлении по южной стороне лесной полосы до точки 27. От точки 27 в юго-восточном направлении по южной стороне лесной полосы до точки 31. От точки 31 в восточном направлении по южной стороне лесной полосы до точки 32. От точки 32 в юго-западном направлении пересекает грунтовую дорогу, по западной стороне лесной полосы до точки 33. От точки 33 в южном направлении по западной стороне лесной полосы до точки 34. От точки 34 в юго-восточном направлении по южной стороне лесной полосы до точки 35. От точки 35 в юго-восточном направлении по южной стороне лесной полосы, далее по южной стороне садоводческого товарищества "Родничок" до точки 37. От точки 37 в восточном направлении  по южной стороне садоводческого товарищества "Родничок" до точки 38. От точки 38 в северо-восточном направлении по восточной стороне садоводческого товарищества "Родничок" до точки 39. От точки 39 в северо-восточном направлении по восточной стороне садоводческого товарищества "Родничок", далее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43. От точки 43 в юго-восточном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45. От точки 45 в северо-восточном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пересекает грунтовую дорогу, по степной растительности, пересекает грунтовую дорогу до точки 49. От точки 49 в юго-восточном направлении  по западной стороне  земель лесного фонда (урочище Студеный Лес) до точки 51. От точки 51 в юго-западном направлении  по западной стороне земель лесного фонда (урочище Студеный Лес) до точки 52. От точки 52 в юго-восточном направлении  по западной стороне земель лесного фонда (урочище Студеный Лес) до точки 54. От точки 54 в юго-восточном направлении  по западной стороне земель лесного фонда (урочище Студеный Лес) до точки 55. От точки 55 в юго-восточном направлении  по западной стороне земель лесного фонда (урочище Студеный Лес) до точки 57. От точки 57 в юго-восточном направлении  по западной стороне земель лесного фонда (урочище Студеный Лес) до точки 58. От точки 58 в юго-восточном направлении  по западной стороне земель лесного фонда (урочище Студеный Лес) до точки 61. От точки 61 в юго-восточном направлении  по западной стороне земель лесного фонда (урочище Студеный Лес) до точки 63. От точки 63 в северо-восточном направлении  по западной стороне земель лесного фонда (урочище Студеный Лес) до точки 64. От точки 64 в юго-восточном направлении  по западной стороне земель лесного фонда (урочище Студеный Лес) до точки 66. От точки 66 в юго-западном направлении  по западной стороне земель лесного фонда (урочище Студеный Лес) до точки 68. От точки 68 в юго-восточном направлении  по западной стороне земель лесного фонда (урочище Студеный Лес) до точки 71. От точки 71 в юго-западном направлении по восточной стороне приусадебных земельных участков по улице </w:t>
      </w:r>
      <w:proofErr w:type="gramStart"/>
      <w:r w:rsidRPr="00460D1F">
        <w:rPr>
          <w:sz w:val="16"/>
          <w:szCs w:val="16"/>
        </w:rPr>
        <w:t>Луговая</w:t>
      </w:r>
      <w:proofErr w:type="gramEnd"/>
      <w:r w:rsidRPr="00460D1F">
        <w:rPr>
          <w:sz w:val="16"/>
          <w:szCs w:val="16"/>
        </w:rPr>
        <w:t xml:space="preserve"> до точки 76. От точки 76 в юго-восточном направлении по южной стороне производственной площадки, затем по грунтовой дороге до точки 80. От точки 80 в северо-восточном направлении по степной растительности до точки 81. От точки 81 в северо-восточном направлении по степной растительности до точки 82. От точки 82 в юго-восточном направлении по степной растительности до точки 83. От точки 83 в юго-восточном направлении пересекает грунтовую дорогу, далее по древесно-кустарниковой растительности до точки 85. От точки 85 в юго-восточном направлении по древесно-кустарниковой растительности до точки 87. От точки 87 в юго-западном направлении по древесно-кустарниковой растительности, далее по луговой растительности поймы реки Осередь до точки 88. От точки 88 в юго-западном направлении по луговой растительности поймы реки Осередь до точки 90. От точки 90 в западном направлении по луговой растительности поймы реки Осередь, пересекает грунтовую дорогу, по древесно-кустарниковой растительности до точки 93. От точки 93 в северо-западном направлении по степной растительности, далее по южной стороне приусадебных земельных участков по улице </w:t>
      </w:r>
      <w:proofErr w:type="gramStart"/>
      <w:r w:rsidRPr="00460D1F">
        <w:rPr>
          <w:sz w:val="16"/>
          <w:szCs w:val="16"/>
        </w:rPr>
        <w:t>Луговая</w:t>
      </w:r>
      <w:proofErr w:type="gramEnd"/>
      <w:r w:rsidRPr="00460D1F">
        <w:rPr>
          <w:sz w:val="16"/>
          <w:szCs w:val="16"/>
        </w:rPr>
        <w:t xml:space="preserve"> до точки 95. От точки 95 в юго-западном направлении по степной растительности до точки 96. От точки 96 в северо-западном направлении по степной растительности, пересекает грунтовую дорогу, далее по южной стороне приусадебных земельных участков по улице </w:t>
      </w:r>
      <w:proofErr w:type="gramStart"/>
      <w:r w:rsidRPr="00460D1F">
        <w:rPr>
          <w:sz w:val="16"/>
          <w:szCs w:val="16"/>
        </w:rPr>
        <w:t>Луговая</w:t>
      </w:r>
      <w:proofErr w:type="gramEnd"/>
      <w:r w:rsidRPr="00460D1F">
        <w:rPr>
          <w:sz w:val="16"/>
          <w:szCs w:val="16"/>
        </w:rPr>
        <w:t xml:space="preserve">, пересекает лесную полосу, затем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100. От точки 100 в северном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101. От точки 101 в юго-западном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затем по древесно-кустарниковой растительности до точки 106. От точки 106 в северо-западном направлении по древесно-кустарниковой растительности до точки 107. От точки 107 в юго-западном направлении по восточной стороне приусадебного земельного участка по улице </w:t>
      </w:r>
      <w:proofErr w:type="gramStart"/>
      <w:r w:rsidRPr="00460D1F">
        <w:rPr>
          <w:sz w:val="16"/>
          <w:szCs w:val="16"/>
        </w:rPr>
        <w:t>Первомайская</w:t>
      </w:r>
      <w:proofErr w:type="gramEnd"/>
      <w:r w:rsidRPr="00460D1F">
        <w:rPr>
          <w:sz w:val="16"/>
          <w:szCs w:val="16"/>
        </w:rPr>
        <w:t xml:space="preserve"> до точки 108. От точки 108 в северо-западном направлении по южной стороне приусадебного земельного участка по улице </w:t>
      </w:r>
      <w:proofErr w:type="gramStart"/>
      <w:r w:rsidRPr="00460D1F">
        <w:rPr>
          <w:sz w:val="16"/>
          <w:szCs w:val="16"/>
        </w:rPr>
        <w:t>Первомайская</w:t>
      </w:r>
      <w:proofErr w:type="gramEnd"/>
      <w:r w:rsidRPr="00460D1F">
        <w:rPr>
          <w:sz w:val="16"/>
          <w:szCs w:val="16"/>
        </w:rPr>
        <w:t xml:space="preserve"> до точки 109. От точки 109 в северо-восточном направлении по западной стороне приусадебного земельного участка по улице </w:t>
      </w:r>
      <w:proofErr w:type="gramStart"/>
      <w:r w:rsidRPr="00460D1F">
        <w:rPr>
          <w:sz w:val="16"/>
          <w:szCs w:val="16"/>
        </w:rPr>
        <w:t>Первомайская</w:t>
      </w:r>
      <w:proofErr w:type="gramEnd"/>
      <w:r w:rsidRPr="00460D1F">
        <w:rPr>
          <w:sz w:val="16"/>
          <w:szCs w:val="16"/>
        </w:rPr>
        <w:t xml:space="preserve"> до точки 110. От точки 110 в северо-западном направлении по южной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112. От точки 112 в юго-западном направлении по южной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113. От точки 113 в северо-западном направлении по южной стороне приусадебных земельных участков по улице Первомайска до точки 114. От точки 114 в северо-западном направлении по южной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116. От точки 116 в северо-восточном направлении по южной стороне приусадебного земельного участка по улице </w:t>
      </w:r>
      <w:proofErr w:type="gramStart"/>
      <w:r w:rsidRPr="00460D1F">
        <w:rPr>
          <w:sz w:val="16"/>
          <w:szCs w:val="16"/>
        </w:rPr>
        <w:t>Первомайская</w:t>
      </w:r>
      <w:proofErr w:type="gramEnd"/>
      <w:r w:rsidRPr="00460D1F">
        <w:rPr>
          <w:sz w:val="16"/>
          <w:szCs w:val="16"/>
        </w:rPr>
        <w:t xml:space="preserve"> до точки 117. От точки 117 в северо-западном направлении по южной стороне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далее по луговой растительности по краю поймы реки Осередь до точки 123. От точки 123 в северо-западном направлении по луговой растительности по краю поймы реки Осередь вдоль южной стороны приусадебных земельных участков по улице </w:t>
      </w:r>
      <w:proofErr w:type="gramStart"/>
      <w:r w:rsidRPr="00460D1F">
        <w:rPr>
          <w:sz w:val="16"/>
          <w:szCs w:val="16"/>
        </w:rPr>
        <w:t>Первомайская</w:t>
      </w:r>
      <w:proofErr w:type="gramEnd"/>
      <w:r w:rsidRPr="00460D1F">
        <w:rPr>
          <w:sz w:val="16"/>
          <w:szCs w:val="16"/>
        </w:rPr>
        <w:t xml:space="preserve"> до точки 133. От точки 133 в северо-восточном направлении по луговой растительности правобережной поймы реки Осередь до точки 134. От точки 134 </w:t>
      </w:r>
      <w:proofErr w:type="gramStart"/>
      <w:r w:rsidRPr="00460D1F">
        <w:rPr>
          <w:sz w:val="16"/>
          <w:szCs w:val="16"/>
        </w:rPr>
        <w:t>в северо-западном направлении по луговой растительности вдоль южной стороны приусадебных земельных участков по улице Первомайская до точки</w:t>
      </w:r>
      <w:proofErr w:type="gramEnd"/>
      <w:r w:rsidRPr="00460D1F">
        <w:rPr>
          <w:sz w:val="16"/>
          <w:szCs w:val="16"/>
        </w:rPr>
        <w:t xml:space="preserve"> 136. От точки 136 </w:t>
      </w:r>
      <w:proofErr w:type="gramStart"/>
      <w:r w:rsidRPr="00460D1F">
        <w:rPr>
          <w:sz w:val="16"/>
          <w:szCs w:val="16"/>
        </w:rPr>
        <w:t>в северо-западном направлении по луговой растительности вдоль южной стороны приусадебных земельных участков по улице Первомайская до точки</w:t>
      </w:r>
      <w:proofErr w:type="gramEnd"/>
      <w:r w:rsidRPr="00460D1F">
        <w:rPr>
          <w:sz w:val="16"/>
          <w:szCs w:val="16"/>
        </w:rPr>
        <w:t xml:space="preserve"> 137. От точки 137 </w:t>
      </w:r>
      <w:proofErr w:type="gramStart"/>
      <w:r w:rsidRPr="00460D1F">
        <w:rPr>
          <w:sz w:val="16"/>
          <w:szCs w:val="16"/>
        </w:rPr>
        <w:t>в северо-западном направлении  по луговой растительности вдоль южной стороны приусадебных земельных участков по улице Первомайская до точки</w:t>
      </w:r>
      <w:proofErr w:type="gramEnd"/>
      <w:r w:rsidRPr="00460D1F">
        <w:rPr>
          <w:sz w:val="16"/>
          <w:szCs w:val="16"/>
        </w:rPr>
        <w:t xml:space="preserve"> 1.</w:t>
      </w:r>
    </w:p>
    <w:p w:rsidR="00DD06B9" w:rsidRDefault="00DD06B9" w:rsidP="00C76A90">
      <w:pPr>
        <w:jc w:val="center"/>
        <w:rPr>
          <w:sz w:val="16"/>
          <w:szCs w:val="16"/>
        </w:rPr>
      </w:pPr>
    </w:p>
    <w:p w:rsidR="00DD06B9" w:rsidRPr="00D47123" w:rsidRDefault="00DD06B9" w:rsidP="00D47123">
      <w:pPr>
        <w:pBdr>
          <w:top w:val="single" w:sz="4" w:space="1" w:color="auto"/>
          <w:left w:val="single" w:sz="4" w:space="4" w:color="auto"/>
          <w:bottom w:val="single" w:sz="4" w:space="1" w:color="auto"/>
          <w:right w:val="single" w:sz="4" w:space="4" w:color="auto"/>
        </w:pBdr>
        <w:jc w:val="center"/>
        <w:rPr>
          <w:iCs/>
          <w:sz w:val="12"/>
          <w:szCs w:val="12"/>
        </w:rPr>
      </w:pPr>
      <w:r w:rsidRPr="00D47123">
        <w:rPr>
          <w:iCs/>
          <w:sz w:val="12"/>
          <w:szCs w:val="12"/>
        </w:rPr>
        <w:t xml:space="preserve">Перечень </w:t>
      </w:r>
      <w:proofErr w:type="gramStart"/>
      <w:r w:rsidRPr="00D47123">
        <w:rPr>
          <w:iCs/>
          <w:sz w:val="12"/>
          <w:szCs w:val="12"/>
        </w:rPr>
        <w:t>координат характерных точек границ населенного пункта посёлка</w:t>
      </w:r>
      <w:proofErr w:type="gramEnd"/>
      <w:r w:rsidRPr="00D47123">
        <w:rPr>
          <w:iCs/>
          <w:sz w:val="12"/>
          <w:szCs w:val="12"/>
        </w:rPr>
        <w:t xml:space="preserve"> Заосередные Сады Александро-Донского сельского поселения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55"/>
        <w:gridCol w:w="1555"/>
        <w:gridCol w:w="1556"/>
      </w:tblGrid>
      <w:tr w:rsidR="00DD06B9" w:rsidRPr="00DD06B9" w:rsidTr="00D47123">
        <w:tc>
          <w:tcPr>
            <w:tcW w:w="1555" w:type="dxa"/>
            <w:vMerge w:val="restart"/>
            <w:shd w:val="clear" w:color="auto" w:fill="auto"/>
            <w:vAlign w:val="center"/>
          </w:tcPr>
          <w:p w:rsidR="00DD06B9" w:rsidRPr="00DD06B9" w:rsidRDefault="00DD06B9" w:rsidP="00C76A90">
            <w:pPr>
              <w:pStyle w:val="aff8"/>
              <w:jc w:val="center"/>
              <w:rPr>
                <w:sz w:val="12"/>
                <w:szCs w:val="12"/>
              </w:rPr>
            </w:pPr>
            <w:r w:rsidRPr="00DD06B9">
              <w:rPr>
                <w:sz w:val="12"/>
                <w:szCs w:val="12"/>
              </w:rPr>
              <w:t>Номера точек</w:t>
            </w:r>
          </w:p>
        </w:tc>
        <w:tc>
          <w:tcPr>
            <w:tcW w:w="3111" w:type="dxa"/>
            <w:gridSpan w:val="2"/>
            <w:shd w:val="clear" w:color="auto" w:fill="auto"/>
            <w:vAlign w:val="center"/>
          </w:tcPr>
          <w:p w:rsidR="00DD06B9" w:rsidRPr="00DD06B9" w:rsidRDefault="00DD06B9" w:rsidP="00C76A90">
            <w:pPr>
              <w:pStyle w:val="aff8"/>
              <w:jc w:val="center"/>
              <w:rPr>
                <w:sz w:val="12"/>
                <w:szCs w:val="12"/>
              </w:rPr>
            </w:pPr>
            <w:r w:rsidRPr="00DD06B9">
              <w:rPr>
                <w:sz w:val="12"/>
                <w:szCs w:val="12"/>
              </w:rPr>
              <w:t>Координаты</w:t>
            </w:r>
          </w:p>
        </w:tc>
      </w:tr>
      <w:tr w:rsidR="00DD06B9" w:rsidRPr="00DD06B9" w:rsidTr="00D47123">
        <w:tc>
          <w:tcPr>
            <w:tcW w:w="1555" w:type="dxa"/>
            <w:vMerge/>
            <w:shd w:val="clear" w:color="auto" w:fill="auto"/>
            <w:vAlign w:val="center"/>
          </w:tcPr>
          <w:p w:rsidR="00DD06B9" w:rsidRPr="00DD06B9" w:rsidRDefault="00DD06B9" w:rsidP="00C76A90">
            <w:pPr>
              <w:rPr>
                <w:sz w:val="12"/>
                <w:szCs w:val="12"/>
              </w:rPr>
            </w:pPr>
          </w:p>
        </w:tc>
        <w:tc>
          <w:tcPr>
            <w:tcW w:w="1555" w:type="dxa"/>
            <w:shd w:val="clear" w:color="auto" w:fill="auto"/>
            <w:vAlign w:val="center"/>
          </w:tcPr>
          <w:p w:rsidR="00DD06B9" w:rsidRPr="00DD06B9" w:rsidRDefault="00DD06B9" w:rsidP="00C76A90">
            <w:pPr>
              <w:pStyle w:val="aff8"/>
              <w:jc w:val="center"/>
              <w:rPr>
                <w:sz w:val="12"/>
                <w:szCs w:val="12"/>
                <w:lang w:val="en-US"/>
              </w:rPr>
            </w:pPr>
            <w:r w:rsidRPr="00DD06B9">
              <w:rPr>
                <w:sz w:val="12"/>
                <w:szCs w:val="12"/>
                <w:lang w:val="en-US"/>
              </w:rPr>
              <w:t>X</w:t>
            </w:r>
          </w:p>
        </w:tc>
        <w:tc>
          <w:tcPr>
            <w:tcW w:w="1556" w:type="dxa"/>
            <w:shd w:val="clear" w:color="auto" w:fill="auto"/>
            <w:vAlign w:val="center"/>
          </w:tcPr>
          <w:p w:rsidR="00DD06B9" w:rsidRPr="00DD06B9" w:rsidRDefault="00DD06B9" w:rsidP="00C76A90">
            <w:pPr>
              <w:pStyle w:val="aff8"/>
              <w:jc w:val="center"/>
              <w:rPr>
                <w:sz w:val="12"/>
                <w:szCs w:val="12"/>
                <w:lang w:val="en-US"/>
              </w:rPr>
            </w:pPr>
            <w:r w:rsidRPr="00DD06B9">
              <w:rPr>
                <w:sz w:val="12"/>
                <w:szCs w:val="12"/>
                <w:lang w:val="en-US"/>
              </w:rPr>
              <w:t>Y</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383695.65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2152751.66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383728.67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2152747.96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383753.02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2152754.85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383780.32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2152773.69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383791.63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2152799.74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383803.41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2152840.49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383783.05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2152855.15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383764.35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2152884.27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383706.18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2152974.87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383699.28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2152982.71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383670.93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2152958.50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383597.71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2153031.84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383545.63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2153076.01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383512.32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2153099.06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383494.45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2153127.11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383464.51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2153153.79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383438.88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2153194.36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383388.69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2153258.69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383335.30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2153310.70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383319.15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2153345.56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383299.23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2153374.37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383277.88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2153439.23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383411.37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2153508.21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383473.73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2153539.88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383510.61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2153555.04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383521.34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2153586.47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383517.09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2153613.91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383503.97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2153625.37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383478.64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2153635.25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383460.94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2153648.56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383432.81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2153698.89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383433.43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2153726.48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383235.25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2153679.20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383191.31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2153679.30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383156.42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2153718.11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383131.67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2153797.59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383126.39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2153853.05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383127.94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2153871.46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383142.56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2153883.14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383316.32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2153919.24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383325.42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2153921.41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383369.87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2153932.04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383371.01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2153932.30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383200.26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2154079.38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383156.92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2154116.28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383162.67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2154118.23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383198.97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2154131.24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383212.89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2154136.23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49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383425.53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2154212.47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383312.21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2154266.50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383201.46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2154368.08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383152.84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2154345.21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383065.89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2154389.52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382842.61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2154548.54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382757.68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2154671.76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382627.23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2154739.94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57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382559.43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2154751.48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58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382463.42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2154880.46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59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382432.21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2154887.24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382403.77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2154893.42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382394.71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2154895.40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382343.07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2154950.49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382312.25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2154973.71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382319.97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2155016.24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382257.15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2155032.98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382143.80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2155088.72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382077.05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2154990.04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382021.64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2154919.58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69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381962.49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2155017.78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381956.06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2155030.66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381945.36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2155050.33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381869.51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2155008.48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381832.01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2154989.69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381829.88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2154988.22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381811.98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2154974.50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381791.74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2154963.21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381776.40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2155029.03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381773.20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2155070.84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79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381760.27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2155151.25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381745.39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2155204.08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381772.17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2155218.53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381801.49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2155339.84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381779.64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2155381.88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381769.85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2155459.72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381754.85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2155496.78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381739.40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2155510.94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381723.30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2155513.22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381701.92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2155450.94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89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381674.89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2155443.99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381658.93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2155427.78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381657.34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2155411.66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381658.49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2155367.58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381655.55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2155302.28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381675.01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2155058.81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381688.86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2154886.22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381625.82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2154876.34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381629.79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2154863.80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381736.43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2154722.78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99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381748.47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2154706.86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381766.09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2154684.32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381853.77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2154682.34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381852.52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2154680.08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381848.09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2154670.79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381844.36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2154662.98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381817.11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2154645.05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381796.73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2154631.64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381813.00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2154605.79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381758.92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2154579.31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109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381765.30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2154561.00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381824.40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2154587.38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381862.76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2154526.76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381867.34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2154511.35</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381835.70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2154496.53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381859.45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2154462.68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381892.37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2154455.30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381917.66</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2154441.93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381936.99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2154450.47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381951.83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2154430.64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119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381960.32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2154405.46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382010.57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2154284.19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382028.51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2154223.44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382042.64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2154197.32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382050.33</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2154183.10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382110.69</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2154112.90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lang w:val="en-US"/>
              </w:rPr>
            </w:pPr>
            <w:r w:rsidRPr="00DD06B9">
              <w:rPr>
                <w:color w:val="000000"/>
                <w:sz w:val="12"/>
                <w:szCs w:val="12"/>
                <w:lang w:val="en-US"/>
              </w:rPr>
              <w:t>125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382183.05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2154032.72</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126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382352.48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2153860.06</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127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382499.10</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2153736.20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lang w:val="en-US"/>
              </w:rPr>
              <w:t>12</w:t>
            </w:r>
            <w:r w:rsidRPr="00DD06B9">
              <w:rPr>
                <w:color w:val="000000"/>
                <w:sz w:val="12"/>
                <w:szCs w:val="12"/>
              </w:rPr>
              <w:t>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382690.95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2153636.01</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lang w:val="en-US"/>
              </w:rPr>
              <w:t>12</w:t>
            </w:r>
            <w:r w:rsidRPr="00DD06B9">
              <w:rPr>
                <w:color w:val="000000"/>
                <w:sz w:val="12"/>
                <w:szCs w:val="12"/>
              </w:rPr>
              <w:t>9</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382840.81</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2153540.07</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lang w:val="en-US"/>
              </w:rPr>
              <w:t>1</w:t>
            </w:r>
            <w:r w:rsidRPr="00DD06B9">
              <w:rPr>
                <w:color w:val="000000"/>
                <w:sz w:val="12"/>
                <w:szCs w:val="12"/>
              </w:rPr>
              <w:t>30</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382903.65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2153483.49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lang w:val="en-US"/>
              </w:rPr>
              <w:t>1</w:t>
            </w:r>
            <w:r w:rsidRPr="00DD06B9">
              <w:rPr>
                <w:color w:val="000000"/>
                <w:sz w:val="12"/>
                <w:szCs w:val="12"/>
              </w:rPr>
              <w:t>31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382943.62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2153464.29</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lang w:val="en-US"/>
              </w:rPr>
              <w:t>1</w:t>
            </w:r>
            <w:r w:rsidRPr="00DD06B9">
              <w:rPr>
                <w:color w:val="000000"/>
                <w:sz w:val="12"/>
                <w:szCs w:val="12"/>
              </w:rPr>
              <w:t>32</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383072.48</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2153414.38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133</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383250.04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2153211.33</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134</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383277.87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2153214.34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135</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383419.27</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2153050.54</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136</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383469.14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2153000.50</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137</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383522.82</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2152974.28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138</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383640.34</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2152822.78</w:t>
            </w:r>
          </w:p>
        </w:tc>
      </w:tr>
      <w:tr w:rsidR="00DD06B9" w:rsidRPr="00DD06B9" w:rsidTr="00D47123">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1</w:t>
            </w:r>
          </w:p>
        </w:tc>
        <w:tc>
          <w:tcPr>
            <w:tcW w:w="1555"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383695.65</w:t>
            </w:r>
          </w:p>
        </w:tc>
        <w:tc>
          <w:tcPr>
            <w:tcW w:w="1556" w:type="dxa"/>
            <w:shd w:val="clear" w:color="auto" w:fill="auto"/>
            <w:vAlign w:val="center"/>
          </w:tcPr>
          <w:p w:rsidR="00DD06B9" w:rsidRPr="00DD06B9" w:rsidRDefault="00DD06B9" w:rsidP="00C76A90">
            <w:pPr>
              <w:jc w:val="center"/>
              <w:rPr>
                <w:color w:val="000000"/>
                <w:sz w:val="12"/>
                <w:szCs w:val="12"/>
              </w:rPr>
            </w:pPr>
            <w:r w:rsidRPr="00DD06B9">
              <w:rPr>
                <w:color w:val="000000"/>
                <w:sz w:val="12"/>
                <w:szCs w:val="12"/>
              </w:rPr>
              <w:t>2152751.66</w:t>
            </w:r>
          </w:p>
        </w:tc>
      </w:tr>
    </w:tbl>
    <w:p w:rsidR="00DD06B9" w:rsidRDefault="00DD06B9" w:rsidP="00C76A90">
      <w:pPr>
        <w:jc w:val="center"/>
        <w:rPr>
          <w:sz w:val="16"/>
          <w:szCs w:val="16"/>
        </w:rPr>
      </w:pPr>
    </w:p>
    <w:p w:rsidR="00DD06B9" w:rsidRPr="00460D1F" w:rsidRDefault="00DD06B9" w:rsidP="00C76A90">
      <w:pPr>
        <w:jc w:val="center"/>
        <w:rPr>
          <w:bCs/>
          <w:iCs/>
          <w:sz w:val="16"/>
          <w:szCs w:val="16"/>
        </w:rPr>
      </w:pPr>
      <w:proofErr w:type="gramStart"/>
      <w:r w:rsidRPr="00460D1F">
        <w:rPr>
          <w:bCs/>
          <w:iCs/>
          <w:sz w:val="16"/>
          <w:szCs w:val="16"/>
          <w:lang w:val="en-US"/>
        </w:rPr>
        <w:t>c</w:t>
      </w:r>
      <w:r w:rsidRPr="00460D1F">
        <w:rPr>
          <w:bCs/>
          <w:iCs/>
          <w:sz w:val="16"/>
          <w:szCs w:val="16"/>
        </w:rPr>
        <w:t>ело</w:t>
      </w:r>
      <w:proofErr w:type="gramEnd"/>
      <w:r w:rsidRPr="00460D1F">
        <w:rPr>
          <w:bCs/>
          <w:iCs/>
          <w:sz w:val="16"/>
          <w:szCs w:val="16"/>
        </w:rPr>
        <w:t xml:space="preserve"> Александровка Донская</w:t>
      </w:r>
    </w:p>
    <w:p w:rsidR="00DD06B9" w:rsidRDefault="007B10D5" w:rsidP="00C76A90">
      <w:pPr>
        <w:jc w:val="both"/>
        <w:rPr>
          <w:sz w:val="16"/>
          <w:szCs w:val="16"/>
        </w:rPr>
      </w:pPr>
      <w:r>
        <w:rPr>
          <w:noProof/>
          <w:sz w:val="16"/>
          <w:szCs w:val="16"/>
        </w:rPr>
        <w:drawing>
          <wp:inline distT="0" distB="0" distL="0" distR="0">
            <wp:extent cx="3024000" cy="2669936"/>
            <wp:effectExtent l="19050" t="0" r="4950" b="0"/>
            <wp:docPr id="6" name="Рисунок 6" descr="Z:\Отдел организационной работы\000_Коренцов В.М\000_Вестник\ВЕСТНИК №13 2018\ВЕСТНИК ПУБЛИКАЦИЯ АВГУСТ 2018\А-Донская\Сним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тдел организационной работы\000_Коренцов В.М\000_Вестник\ВЕСТНИК №13 2018\ВЕСТНИК ПУБЛИКАЦИЯ АВГУСТ 2018\А-Донская\Снимок 2.JPG"/>
                    <pic:cNvPicPr>
                      <a:picLocks noChangeAspect="1" noChangeArrowheads="1"/>
                    </pic:cNvPicPr>
                  </pic:nvPicPr>
                  <pic:blipFill>
                    <a:blip r:embed="rId62"/>
                    <a:srcRect/>
                    <a:stretch>
                      <a:fillRect/>
                    </a:stretch>
                  </pic:blipFill>
                  <pic:spPr bwMode="auto">
                    <a:xfrm>
                      <a:off x="0" y="0"/>
                      <a:ext cx="3024000" cy="2669936"/>
                    </a:xfrm>
                    <a:prstGeom prst="rect">
                      <a:avLst/>
                    </a:prstGeom>
                    <a:noFill/>
                    <a:ln w="9525">
                      <a:noFill/>
                      <a:miter lim="800000"/>
                      <a:headEnd/>
                      <a:tailEnd/>
                    </a:ln>
                  </pic:spPr>
                </pic:pic>
              </a:graphicData>
            </a:graphic>
          </wp:inline>
        </w:drawing>
      </w:r>
    </w:p>
    <w:p w:rsidR="007B10D5" w:rsidRPr="00460D1F" w:rsidRDefault="007B10D5" w:rsidP="00C76A90">
      <w:pPr>
        <w:jc w:val="center"/>
        <w:rPr>
          <w:sz w:val="16"/>
          <w:szCs w:val="16"/>
        </w:rPr>
      </w:pPr>
      <w:r w:rsidRPr="00460D1F">
        <w:rPr>
          <w:sz w:val="16"/>
          <w:szCs w:val="16"/>
        </w:rPr>
        <w:t>Описание местоположения границ населенного пункта села Александровка Донская Александро-Донского сельского поселения Павловского муниципального района Воронежской области</w:t>
      </w:r>
    </w:p>
    <w:p w:rsidR="007B10D5" w:rsidRPr="00460D1F" w:rsidRDefault="007B10D5" w:rsidP="00C76A90">
      <w:pPr>
        <w:jc w:val="center"/>
        <w:rPr>
          <w:sz w:val="16"/>
          <w:szCs w:val="16"/>
        </w:rPr>
      </w:pPr>
    </w:p>
    <w:p w:rsidR="007B10D5" w:rsidRPr="00460D1F" w:rsidRDefault="007B10D5" w:rsidP="00C76A90">
      <w:pPr>
        <w:jc w:val="both"/>
        <w:rPr>
          <w:sz w:val="16"/>
          <w:szCs w:val="16"/>
        </w:rPr>
      </w:pPr>
      <w:r w:rsidRPr="00460D1F">
        <w:rPr>
          <w:sz w:val="16"/>
          <w:szCs w:val="16"/>
        </w:rPr>
        <w:t xml:space="preserve">Граница села Александровка Донская Александро-Донского сельского поселения Павловского муниципального района Воронежской области начинается в точке 1, расположенной в северо-восточном направлении по степной растительности, пересекает грунтовую дорогу, далее по степной растительности до точки 5. От точки 5 в юго-восточном направлении по степной растительности, пересекает грунтовую дорогу, далее по степной растительности до точки 7. От точки 7 в северо-восточном направлении по южной стороне лесной полосы, пересекает грунтовую дорогу до точки 11. От точки 11 в северо-западном направлении по западной стороне лесной полосы до точки 12. От точки 12 в северо-восточном направлении по грунтовой дороге до точки 13. От точки 13 в северо-восточном направлении по грунтовой дороге до точки 14. От точки 14 в юго-восточном направлении по краю лесной полосы до точки 16. От точки 16 в северо-восточном направлении по южной стороне лесной полосы, пересекает грунтовую дорогу, по древесно-кустарниковой растительности  до точки 22. От точки 22 в северо-западном направлении по западной стороне полосы отвода автомобильной дороги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23. От точки 23 в северо-восточном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26. От точки 26 в юго-восточном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до точки 44. От точки 44 в западном направлении по автомобильной дороге федерального значения М-4 "Дон" </w:t>
      </w:r>
      <w:proofErr w:type="spellStart"/>
      <w:r w:rsidRPr="00460D1F">
        <w:rPr>
          <w:sz w:val="16"/>
          <w:szCs w:val="16"/>
        </w:rPr>
        <w:t>Москва-Воронеж-Ростов-на-Дону-Краснодар-Новороссийск</w:t>
      </w:r>
      <w:proofErr w:type="spellEnd"/>
      <w:r w:rsidRPr="00460D1F">
        <w:rPr>
          <w:sz w:val="16"/>
          <w:szCs w:val="16"/>
        </w:rPr>
        <w:t xml:space="preserve">, по автомобильной дороге регионального значения М "Дон" - п. им. Жданова до точки 47. От точки 47 в юго-восточном направлении по грунтовой дороге, по степной растительности, по грунтовой дороге вдоль западной стороны лесной полосы до точки 54. От точки 54 в юго-западном направлении по южной стороне приусадебных участков, пересекает автомобильную дорогу регионального значения </w:t>
      </w:r>
      <w:proofErr w:type="gramStart"/>
      <w:r w:rsidRPr="00460D1F">
        <w:rPr>
          <w:sz w:val="16"/>
          <w:szCs w:val="16"/>
        </w:rPr>
        <w:t>М"</w:t>
      </w:r>
      <w:proofErr w:type="gramEnd"/>
      <w:r w:rsidRPr="00460D1F">
        <w:rPr>
          <w:sz w:val="16"/>
          <w:szCs w:val="16"/>
        </w:rPr>
        <w:t xml:space="preserve">Дон" - п. им. Жданова до точки 55. От точки 55 в северо-западном направлении по западной стороне автомобильной дороги регионального значения </w:t>
      </w:r>
      <w:proofErr w:type="gramStart"/>
      <w:r w:rsidRPr="00460D1F">
        <w:rPr>
          <w:sz w:val="16"/>
          <w:szCs w:val="16"/>
        </w:rPr>
        <w:t>М"</w:t>
      </w:r>
      <w:proofErr w:type="gramEnd"/>
      <w:r w:rsidRPr="00460D1F">
        <w:rPr>
          <w:sz w:val="16"/>
          <w:szCs w:val="16"/>
        </w:rPr>
        <w:t>Дон" - п. им. Жданова до точки 57. От точки 57 в юго-западном направлении по степной растительности, далее по южной стороне производственной площадки до точки 60. От точки 60 в западном направлении по южной стороне производственной площадки до точки 61. От точки 61 в северо-западном направлении по южной стороне производственной площадки до точки 62. От точки 62 в юго-западном направлении по южной стороне производственной площадки до точки 63. От точки 63 в северо-западном направлении по южной стороне производственной площадки до точки 64. От точки 64 в юго-западном направлении по южной стороне производственной площадки до точки 65. От точки 65 в юго-западном направлении по южной стороне кладбища до точки 66. От точки 66 в северо-западном направлении по южной стороне кладбища, далее пересекает грунтовую дорогу до точки 68. От точки 68 в северо-западном направлении по западной стороне грунтовой дороги до точки 69. От точки 69 в юго-западном направлении по северной стороне земель лесного фонда до точки 70. От точки 70 в северо-западном направлении по восточной границе лесного массива до точки 72. От точки 72 в юго-западном направлении по северной границе лесного массива до точки 78. От точки 78 в юго-западном направлении по степной растительности до точки 80. От точки 80 в северо-западном направлении по склону левого берега  реки Дон, по западной стороне приусадебных участков до точки 83. От точки 83 в северо-восточном направлении по западной стороне приусадебных участков до точки 84. От точки 84 в северо-западном направлении по западной стороне приусадебных участков до точки 85. От точки 85 в северо-восточном направлении по западной стороне приусадебных участков до точки 87. От точки 87 в северо-западном направлении по западной стороне приусадебных участков до точки 88. От точки 88 в юго-западном направлении по западной стороне приусадебных участков до точки 89. От точки 89 в северо-западном направлении по западной стороне приусадебных участков до точки 90. От точки 90 в северо-восточном направлении по западной стороне приусадебных участков до точки 91. От точки 91 в северо-западном направлении по западной стороне приусадебных участков до точки 93. От точки 93 в северо-восточном направлении по западной стороне приусадебных участков до точки 94. От точки 94 в северо-западном направлении по древесно-кустарниковой растительности до точки 100. От точки 100 в северо-восточном направлении по древесно-кустарниковой растительности до точки 101. От точки 101 в северо-западном направлении по грунтовой дороге вдоль западной стороны приусадебных участков, пересекает грунтовую дорогу, далее по днищу оврага Вилы до точки 104. От точки 104 в северо-западном направлении по днищу оврага Вилы до точки 105. От точки 105 в северо-восточном направлении по грунтовой дороге до точки 106. От точки 106 в северо-западном направлении по западной стороне приусадебных участков до точки 107. От точки 107 в юго-западном направлении по степной растительности до точки 108. От точки 108 в северо-западном направлении по южной границе производственной площадки, пересекает грунтовую дорогу до точки 111. От точки 111 в северо-восточном направлении по южной  границе лесного массива до точки 116. От точки 116 в северном направлении по южной границе лесного массива до точки 117. От точки 117 в северо-западном направлении по южной границе лесного массива до точки 118. От точки 118 в северо-восточном направлении по южной границе лесного массива до точки 119. От точки 119 в юго-восточном направлении по северной стороне производственной площадки до точки 121. От точки 121 в северо-восточном направлении по западной стороне грунтовой дороги, далее по южной границе лесного массива, по грунтовой дороге до точки 129. От точки 129 в северо-восточном направлении по грунтовой дороге, далее по степной растительности до точки 132. От точки 132 в северо-западном направлении по степной растительности, пересекает грунтовую дорогу, далее по степной растительности, затем по восточной границе лесных насаждений до точки 1.</w:t>
      </w:r>
    </w:p>
    <w:p w:rsidR="00DD06B9" w:rsidRDefault="00DD06B9" w:rsidP="00C76A90">
      <w:pPr>
        <w:jc w:val="center"/>
        <w:rPr>
          <w:sz w:val="16"/>
          <w:szCs w:val="16"/>
        </w:rPr>
      </w:pPr>
    </w:p>
    <w:p w:rsidR="007B10D5" w:rsidRPr="00686B1A" w:rsidRDefault="007B10D5" w:rsidP="00686B1A">
      <w:pPr>
        <w:pBdr>
          <w:top w:val="single" w:sz="4" w:space="1" w:color="auto"/>
          <w:left w:val="single" w:sz="4" w:space="4" w:color="auto"/>
          <w:bottom w:val="single" w:sz="4" w:space="1" w:color="auto"/>
          <w:right w:val="single" w:sz="4" w:space="4" w:color="auto"/>
        </w:pBdr>
        <w:jc w:val="center"/>
        <w:rPr>
          <w:iCs/>
          <w:sz w:val="12"/>
          <w:szCs w:val="12"/>
        </w:rPr>
      </w:pPr>
      <w:r w:rsidRPr="00686B1A">
        <w:rPr>
          <w:iCs/>
          <w:sz w:val="12"/>
          <w:szCs w:val="12"/>
        </w:rPr>
        <w:t xml:space="preserve">Перечень </w:t>
      </w:r>
      <w:proofErr w:type="gramStart"/>
      <w:r w:rsidRPr="00686B1A">
        <w:rPr>
          <w:iCs/>
          <w:sz w:val="12"/>
          <w:szCs w:val="12"/>
        </w:rPr>
        <w:t>координат характерных точек границ населенного пункта села</w:t>
      </w:r>
      <w:proofErr w:type="gramEnd"/>
      <w:r w:rsidRPr="00686B1A">
        <w:rPr>
          <w:iCs/>
          <w:sz w:val="12"/>
          <w:szCs w:val="12"/>
        </w:rPr>
        <w:t xml:space="preserve"> Александровка Донская Александро-Донского сельского поселения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55"/>
        <w:gridCol w:w="1555"/>
        <w:gridCol w:w="1556"/>
      </w:tblGrid>
      <w:tr w:rsidR="007B10D5" w:rsidRPr="007B10D5" w:rsidTr="000505EA">
        <w:tc>
          <w:tcPr>
            <w:tcW w:w="1555" w:type="dxa"/>
            <w:vMerge w:val="restart"/>
            <w:shd w:val="clear" w:color="auto" w:fill="auto"/>
            <w:vAlign w:val="center"/>
          </w:tcPr>
          <w:p w:rsidR="007B10D5" w:rsidRPr="007B10D5" w:rsidRDefault="007B10D5" w:rsidP="00C76A90">
            <w:pPr>
              <w:pStyle w:val="aff8"/>
              <w:jc w:val="center"/>
              <w:rPr>
                <w:sz w:val="12"/>
                <w:szCs w:val="12"/>
              </w:rPr>
            </w:pPr>
            <w:r w:rsidRPr="007B10D5">
              <w:rPr>
                <w:sz w:val="12"/>
                <w:szCs w:val="12"/>
              </w:rPr>
              <w:t>Номера точек</w:t>
            </w:r>
          </w:p>
        </w:tc>
        <w:tc>
          <w:tcPr>
            <w:tcW w:w="3111" w:type="dxa"/>
            <w:gridSpan w:val="2"/>
            <w:shd w:val="clear" w:color="auto" w:fill="auto"/>
            <w:vAlign w:val="center"/>
          </w:tcPr>
          <w:p w:rsidR="007B10D5" w:rsidRPr="007B10D5" w:rsidRDefault="007B10D5" w:rsidP="00C76A90">
            <w:pPr>
              <w:pStyle w:val="aff8"/>
              <w:jc w:val="center"/>
              <w:rPr>
                <w:sz w:val="12"/>
                <w:szCs w:val="12"/>
              </w:rPr>
            </w:pPr>
            <w:r w:rsidRPr="007B10D5">
              <w:rPr>
                <w:sz w:val="12"/>
                <w:szCs w:val="12"/>
              </w:rPr>
              <w:t>Координаты</w:t>
            </w:r>
          </w:p>
        </w:tc>
      </w:tr>
      <w:tr w:rsidR="007B10D5" w:rsidRPr="007B10D5" w:rsidTr="000505EA">
        <w:tc>
          <w:tcPr>
            <w:tcW w:w="1555" w:type="dxa"/>
            <w:vMerge/>
            <w:shd w:val="clear" w:color="auto" w:fill="auto"/>
            <w:vAlign w:val="center"/>
          </w:tcPr>
          <w:p w:rsidR="007B10D5" w:rsidRPr="007B10D5" w:rsidRDefault="007B10D5" w:rsidP="00C76A90">
            <w:pPr>
              <w:rPr>
                <w:sz w:val="12"/>
                <w:szCs w:val="12"/>
              </w:rPr>
            </w:pPr>
          </w:p>
        </w:tc>
        <w:tc>
          <w:tcPr>
            <w:tcW w:w="1555" w:type="dxa"/>
            <w:shd w:val="clear" w:color="auto" w:fill="auto"/>
            <w:vAlign w:val="center"/>
          </w:tcPr>
          <w:p w:rsidR="007B10D5" w:rsidRPr="007B10D5" w:rsidRDefault="007B10D5" w:rsidP="00C76A90">
            <w:pPr>
              <w:pStyle w:val="aff8"/>
              <w:jc w:val="center"/>
              <w:rPr>
                <w:sz w:val="12"/>
                <w:szCs w:val="12"/>
                <w:lang w:val="en-US"/>
              </w:rPr>
            </w:pPr>
            <w:r w:rsidRPr="007B10D5">
              <w:rPr>
                <w:sz w:val="12"/>
                <w:szCs w:val="12"/>
                <w:lang w:val="en-US"/>
              </w:rPr>
              <w:t>X</w:t>
            </w:r>
          </w:p>
        </w:tc>
        <w:tc>
          <w:tcPr>
            <w:tcW w:w="1556" w:type="dxa"/>
            <w:shd w:val="clear" w:color="auto" w:fill="auto"/>
            <w:vAlign w:val="center"/>
          </w:tcPr>
          <w:p w:rsidR="007B10D5" w:rsidRPr="007B10D5" w:rsidRDefault="007B10D5" w:rsidP="00C76A90">
            <w:pPr>
              <w:pStyle w:val="aff8"/>
              <w:jc w:val="center"/>
              <w:rPr>
                <w:sz w:val="12"/>
                <w:szCs w:val="12"/>
                <w:lang w:val="en-US"/>
              </w:rPr>
            </w:pPr>
            <w:r w:rsidRPr="007B10D5">
              <w:rPr>
                <w:sz w:val="12"/>
                <w:szCs w:val="12"/>
                <w:lang w:val="en-US"/>
              </w:rPr>
              <w:t>Y</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387357.69</w:t>
            </w:r>
          </w:p>
        </w:tc>
        <w:tc>
          <w:tcPr>
            <w:tcW w:w="1556" w:type="dxa"/>
            <w:shd w:val="clear" w:color="auto" w:fill="auto"/>
            <w:vAlign w:val="center"/>
          </w:tcPr>
          <w:p w:rsidR="007B10D5" w:rsidRPr="007B10D5" w:rsidRDefault="007B10D5" w:rsidP="00C76A90">
            <w:pPr>
              <w:jc w:val="center"/>
              <w:rPr>
                <w:b/>
                <w:bCs/>
                <w:i/>
                <w:iCs/>
                <w:color w:val="000000"/>
                <w:sz w:val="12"/>
                <w:szCs w:val="12"/>
              </w:rPr>
            </w:pPr>
            <w:r w:rsidRPr="007B10D5">
              <w:rPr>
                <w:color w:val="000000"/>
                <w:sz w:val="12"/>
                <w:szCs w:val="12"/>
              </w:rPr>
              <w:t>2149074.26</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387366.81</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2149113.88</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387369.3</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2149124.67</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387384.48</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2149190.59</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387447.76</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2149465.47</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6</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387445.30</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2149497.01</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7</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387439.42</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2149511.08</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8</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387520.79</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2149864.87</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9</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387527.19</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2149887.00</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10</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387537.75</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2149913.44</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11</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387557.64</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2149938.34</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12</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387591.54</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2149932.98</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387615.95</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2149939.30</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14</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387628.89</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2149975.10</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15</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387613.52</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2149985.01</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16</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387608.20</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2150000.18</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17</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387612.13</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2150048.62</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18</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387657.15</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2150250.33</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19</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387674.84</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2150368.11</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20</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387713.97</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2150530.02</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387763.00</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2150728.81</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22</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387776.42</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2150817.86</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23</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387810.82</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2150811.35</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24</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387814.71</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2150824.55</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25</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387830.42</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2150844.15</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26</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387831.87</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2150846.07</w:t>
            </w:r>
          </w:p>
        </w:tc>
      </w:tr>
      <w:tr w:rsidR="007B10D5" w:rsidRPr="007B10D5" w:rsidTr="000505EA">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27</w:t>
            </w:r>
          </w:p>
        </w:tc>
        <w:tc>
          <w:tcPr>
            <w:tcW w:w="1555"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387717.19</w:t>
            </w:r>
          </w:p>
        </w:tc>
        <w:tc>
          <w:tcPr>
            <w:tcW w:w="1556"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2150867.73</w:t>
            </w:r>
          </w:p>
        </w:tc>
      </w:tr>
    </w:tbl>
    <w:p w:rsidR="007B10D5" w:rsidRPr="00460D1F" w:rsidRDefault="007B10D5" w:rsidP="00C76A90">
      <w:pPr>
        <w:jc w:val="both"/>
        <w:rPr>
          <w:bCs/>
          <w:i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55"/>
        <w:gridCol w:w="1555"/>
        <w:gridCol w:w="1556"/>
      </w:tblGrid>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387588.06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2150894.42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387492.25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2150914.22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387328.60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2150946.14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387209.36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2150969.33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387095.87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2150991.21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387026.25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2151004.69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387023.82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2151005.16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386950.33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2151019.65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386890.75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2151033.12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386858.34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2151042.02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386830.47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2151049.79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386779.57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2151067.62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386760.48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2151075.30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386714.53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2151096.02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386677.70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2151113.75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386647.93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2151131.26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386624.60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2151144.98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386624.64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2151137.83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386624.64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2151128.72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386624.64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2151085.30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386556.08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2151096.23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49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386448.28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2151113.42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386441.59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2151114.46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386292.31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2151149.56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386286.50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2151150.70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386073.01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2151192.00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385803.33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2151246.20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385568.89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2150397.70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385819.75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2150352.96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57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385866.31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2150344.66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58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385850.99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2150323.27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59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385836.96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2150311.61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385795.80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2150176.73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385796.21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2150147.76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385886.39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2150100.94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385867.69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2149994.89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385907.03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2149952.57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385901.28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2149926.68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385792.25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2149849.56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385794.16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2149834.71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385798.35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2149802.15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69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385845.06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2149764.73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385809.87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2149715.00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385882.10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2149687.54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385929.66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2149662.46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385826.18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2149556.74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385816.13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2149538.90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385758.14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2149469.91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385689.34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2149394.34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385577.92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2149333.97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385532.25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2149328.42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79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385515.41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2149294.05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385509.89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2149282.78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385730.00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2149126.09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385747.34</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2149120.79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385795.26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2149082.12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385798.29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2149085.86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385850.03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2149044.10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385887.81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2149090.90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385893.43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2149097.74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385934.68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2149055.73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89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385910.06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2149032.42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385982.86</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2148968.78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385997.43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2148982.47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386003.77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2148975.58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386049.11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2148966.49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386078.39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2148998.62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386097.48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2148920.85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386098.88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2148916.46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386099.62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2148914.14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386106.65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2148892.24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99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386112.21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2148874.86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386115.59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2148864.22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386123.10</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2148882.06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386177.61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2148826.53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386197.69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2148791.68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386198.99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2148789.4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386232.92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2148778.64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386257.93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2148886.31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386356.42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2148813.84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386341.97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2148802.23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109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386354.59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2148783.51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386416.95</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2148681.15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111</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386430.97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2148658.17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112</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386438.41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2148669.07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113</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386493.87</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2148736.35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114</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386572.53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2148807.10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115</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386611.13</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2148824.68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116</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386639.81</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2148828.56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117</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386679.58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2148825.82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118</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386794.38</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2148782.82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119</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386810.79</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2148813.59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120</w:t>
            </w:r>
          </w:p>
        </w:tc>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386787.92</w:t>
            </w:r>
          </w:p>
        </w:tc>
        <w:tc>
          <w:tcPr>
            <w:tcW w:w="1574"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2148829.19</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121</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386721.54</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2148860.91</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122</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386757.89</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2148882.15</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123</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386818.13</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2148908.28</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124</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386874.28</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2148951.00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125</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386910.16</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2148970.14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126</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386973.82</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2149007.30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127</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387000.13</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2149023.44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lang w:val="en-US"/>
              </w:rPr>
              <w:t>12</w:t>
            </w:r>
            <w:r w:rsidRPr="007B10D5">
              <w:rPr>
                <w:color w:val="000000"/>
                <w:sz w:val="12"/>
                <w:szCs w:val="12"/>
              </w:rPr>
              <w:t>8</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387025.82</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2149055.20</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lang w:val="en-US"/>
              </w:rPr>
              <w:t>12</w:t>
            </w:r>
            <w:r w:rsidRPr="007B10D5">
              <w:rPr>
                <w:color w:val="000000"/>
                <w:sz w:val="12"/>
                <w:szCs w:val="12"/>
              </w:rPr>
              <w:t>9</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387030.53</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2149077.32</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130</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387051.80</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2149085.13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131</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387067.44</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2149095.17</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132</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387141.48</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2149116.44</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133</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387263.45</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2149100.66</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134</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387287.11</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2149094.03</w:t>
            </w:r>
          </w:p>
        </w:tc>
      </w:tr>
      <w:tr w:rsidR="007B10D5" w:rsidRPr="007B10D5" w:rsidTr="007B10D5">
        <w:tc>
          <w:tcPr>
            <w:tcW w:w="1573" w:type="dxa"/>
            <w:shd w:val="clear" w:color="auto" w:fill="auto"/>
            <w:vAlign w:val="center"/>
          </w:tcPr>
          <w:p w:rsidR="007B10D5" w:rsidRPr="007B10D5" w:rsidRDefault="007B10D5" w:rsidP="00C76A90">
            <w:pPr>
              <w:jc w:val="center"/>
              <w:rPr>
                <w:color w:val="000000"/>
                <w:sz w:val="12"/>
                <w:szCs w:val="12"/>
              </w:rPr>
            </w:pPr>
            <w:r w:rsidRPr="007B10D5">
              <w:rPr>
                <w:color w:val="000000"/>
                <w:sz w:val="12"/>
                <w:szCs w:val="12"/>
              </w:rPr>
              <w:t>1</w:t>
            </w:r>
          </w:p>
        </w:tc>
        <w:tc>
          <w:tcPr>
            <w:tcW w:w="1573"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387357.69</w:t>
            </w:r>
          </w:p>
        </w:tc>
        <w:tc>
          <w:tcPr>
            <w:tcW w:w="1574" w:type="dxa"/>
            <w:shd w:val="clear" w:color="auto" w:fill="auto"/>
            <w:vAlign w:val="center"/>
          </w:tcPr>
          <w:p w:rsidR="007B10D5" w:rsidRPr="007B10D5" w:rsidRDefault="007B10D5" w:rsidP="00C76A90">
            <w:pPr>
              <w:jc w:val="center"/>
              <w:rPr>
                <w:color w:val="000000"/>
                <w:sz w:val="12"/>
                <w:szCs w:val="12"/>
                <w:lang w:val="en-US"/>
              </w:rPr>
            </w:pPr>
            <w:r w:rsidRPr="007B10D5">
              <w:rPr>
                <w:color w:val="000000"/>
                <w:sz w:val="12"/>
                <w:szCs w:val="12"/>
                <w:lang w:val="en-US"/>
              </w:rPr>
              <w:t>2149074.26</w:t>
            </w:r>
          </w:p>
        </w:tc>
      </w:tr>
    </w:tbl>
    <w:p w:rsidR="00DD06B9" w:rsidRDefault="00DD06B9" w:rsidP="00C76A90">
      <w:pPr>
        <w:jc w:val="both"/>
        <w:rPr>
          <w:sz w:val="16"/>
          <w:szCs w:val="16"/>
        </w:rPr>
      </w:pPr>
    </w:p>
    <w:p w:rsidR="00062EDD" w:rsidRDefault="00062EDD" w:rsidP="00C76A90">
      <w:pPr>
        <w:pStyle w:val="afff0"/>
        <w:rPr>
          <w:sz w:val="16"/>
          <w:szCs w:val="16"/>
        </w:rPr>
      </w:pPr>
      <w:r w:rsidRPr="005D182E">
        <w:rPr>
          <w:sz w:val="16"/>
          <w:szCs w:val="16"/>
        </w:rPr>
        <w:t xml:space="preserve">Глава Александро-Донского сельского поселения </w:t>
      </w:r>
    </w:p>
    <w:p w:rsidR="00062EDD" w:rsidRPr="00090D48" w:rsidRDefault="00062EDD"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062EDD" w:rsidRPr="00090D48" w:rsidRDefault="00062EDD" w:rsidP="00C76A90">
      <w:pPr>
        <w:autoSpaceDE w:val="0"/>
        <w:autoSpaceDN w:val="0"/>
        <w:adjustRightInd w:val="0"/>
        <w:jc w:val="both"/>
        <w:rPr>
          <w:sz w:val="16"/>
          <w:szCs w:val="16"/>
        </w:rPr>
      </w:pPr>
      <w:r w:rsidRPr="00090D48">
        <w:rPr>
          <w:sz w:val="16"/>
          <w:szCs w:val="16"/>
        </w:rPr>
        <w:t xml:space="preserve">Воронежской области </w:t>
      </w:r>
    </w:p>
    <w:p w:rsidR="00062EDD" w:rsidRPr="005D182E" w:rsidRDefault="00062EDD" w:rsidP="00C76A90">
      <w:pPr>
        <w:pStyle w:val="afff0"/>
        <w:jc w:val="right"/>
        <w:rPr>
          <w:sz w:val="16"/>
          <w:szCs w:val="16"/>
        </w:rPr>
      </w:pPr>
      <w:r w:rsidRPr="005D182E">
        <w:rPr>
          <w:sz w:val="16"/>
          <w:szCs w:val="16"/>
        </w:rPr>
        <w:t>В.И. Антоненко</w:t>
      </w:r>
    </w:p>
    <w:p w:rsidR="00DD06B9" w:rsidRDefault="00DD06B9" w:rsidP="00C76A90">
      <w:pPr>
        <w:jc w:val="center"/>
        <w:rPr>
          <w:sz w:val="16"/>
          <w:szCs w:val="16"/>
        </w:rPr>
      </w:pPr>
    </w:p>
    <w:p w:rsidR="00062EDD" w:rsidRPr="00062EDD" w:rsidRDefault="00062EDD" w:rsidP="00C76A90">
      <w:pPr>
        <w:pStyle w:val="37"/>
        <w:spacing w:after="0"/>
        <w:ind w:left="0"/>
        <w:jc w:val="center"/>
        <w:rPr>
          <w:b/>
        </w:rPr>
      </w:pPr>
      <w:r w:rsidRPr="00062EDD">
        <w:rPr>
          <w:b/>
        </w:rPr>
        <w:t xml:space="preserve">СОВЕТ НАРОДНЫХ ДЕПУТАТОВ </w:t>
      </w:r>
    </w:p>
    <w:p w:rsidR="00062EDD" w:rsidRPr="00062EDD" w:rsidRDefault="00062EDD" w:rsidP="00C76A90">
      <w:pPr>
        <w:pStyle w:val="37"/>
        <w:spacing w:after="0"/>
        <w:ind w:left="0"/>
        <w:jc w:val="center"/>
        <w:rPr>
          <w:b/>
        </w:rPr>
      </w:pPr>
      <w:r w:rsidRPr="00062EDD">
        <w:rPr>
          <w:b/>
        </w:rPr>
        <w:t xml:space="preserve">АЛЕКСАНДРО-ДОНСКОГО СЕЛЬСКОГО ПОСЕЛЕНИЯ </w:t>
      </w:r>
    </w:p>
    <w:p w:rsidR="00062EDD" w:rsidRPr="00062EDD" w:rsidRDefault="00062EDD" w:rsidP="00C76A90">
      <w:pPr>
        <w:pStyle w:val="37"/>
        <w:spacing w:after="0"/>
        <w:ind w:left="0"/>
        <w:jc w:val="center"/>
        <w:rPr>
          <w:b/>
        </w:rPr>
      </w:pPr>
      <w:r w:rsidRPr="00062EDD">
        <w:rPr>
          <w:b/>
        </w:rPr>
        <w:t xml:space="preserve">ПАВЛОВСКОГО МУНИЦИПАЛЬНОГО РАЙОНА </w:t>
      </w:r>
    </w:p>
    <w:p w:rsidR="00062EDD" w:rsidRPr="00062EDD" w:rsidRDefault="00062EDD" w:rsidP="00C76A90">
      <w:pPr>
        <w:pStyle w:val="37"/>
        <w:spacing w:after="0"/>
        <w:ind w:left="0"/>
        <w:jc w:val="center"/>
        <w:rPr>
          <w:b/>
        </w:rPr>
      </w:pPr>
      <w:r w:rsidRPr="00062EDD">
        <w:rPr>
          <w:b/>
        </w:rPr>
        <w:t>ВОРОНЕЖСКОЙ ОБЛАСТИ</w:t>
      </w:r>
    </w:p>
    <w:p w:rsidR="00062EDD" w:rsidRPr="00062EDD" w:rsidRDefault="00062EDD" w:rsidP="00C76A90">
      <w:pPr>
        <w:pStyle w:val="37"/>
        <w:spacing w:after="0"/>
        <w:ind w:left="0"/>
        <w:jc w:val="center"/>
        <w:rPr>
          <w:b/>
        </w:rPr>
      </w:pPr>
    </w:p>
    <w:p w:rsidR="00062EDD" w:rsidRPr="00062EDD" w:rsidRDefault="00062EDD" w:rsidP="00C76A90">
      <w:pPr>
        <w:jc w:val="center"/>
        <w:rPr>
          <w:b/>
          <w:bCs/>
          <w:sz w:val="16"/>
          <w:szCs w:val="16"/>
        </w:rPr>
      </w:pPr>
      <w:proofErr w:type="gramStart"/>
      <w:r w:rsidRPr="00062EDD">
        <w:rPr>
          <w:b/>
          <w:bCs/>
          <w:sz w:val="16"/>
          <w:szCs w:val="16"/>
        </w:rPr>
        <w:t>Р</w:t>
      </w:r>
      <w:proofErr w:type="gramEnd"/>
      <w:r w:rsidRPr="00062EDD">
        <w:rPr>
          <w:b/>
          <w:bCs/>
          <w:sz w:val="16"/>
          <w:szCs w:val="16"/>
        </w:rPr>
        <w:t xml:space="preserve"> Е Ш Е Н И Е</w:t>
      </w:r>
    </w:p>
    <w:p w:rsidR="00062EDD" w:rsidRPr="00BF4058" w:rsidRDefault="00062EDD" w:rsidP="00C76A90">
      <w:pPr>
        <w:rPr>
          <w:sz w:val="16"/>
          <w:szCs w:val="16"/>
          <w:u w:val="single"/>
        </w:rPr>
      </w:pPr>
      <w:r w:rsidRPr="00BF4058">
        <w:rPr>
          <w:sz w:val="16"/>
          <w:szCs w:val="16"/>
          <w:u w:val="single"/>
        </w:rPr>
        <w:t>от 09.08.2018г. № 214</w:t>
      </w:r>
    </w:p>
    <w:p w:rsidR="00062EDD" w:rsidRPr="002A1B1F" w:rsidRDefault="00062EDD" w:rsidP="00C76A90">
      <w:pPr>
        <w:rPr>
          <w:sz w:val="16"/>
          <w:szCs w:val="16"/>
        </w:rPr>
      </w:pPr>
      <w:proofErr w:type="gramStart"/>
      <w:r w:rsidRPr="002A1B1F">
        <w:rPr>
          <w:sz w:val="16"/>
          <w:szCs w:val="16"/>
        </w:rPr>
        <w:t>с</w:t>
      </w:r>
      <w:proofErr w:type="gramEnd"/>
      <w:r w:rsidRPr="002A1B1F">
        <w:rPr>
          <w:sz w:val="16"/>
          <w:szCs w:val="16"/>
        </w:rPr>
        <w:t>. Александровка Донская</w:t>
      </w:r>
    </w:p>
    <w:p w:rsidR="00062EDD" w:rsidRPr="002A1B1F" w:rsidRDefault="00062EDD" w:rsidP="00C76A90">
      <w:pPr>
        <w:rPr>
          <w:sz w:val="16"/>
          <w:szCs w:val="16"/>
        </w:rPr>
      </w:pPr>
    </w:p>
    <w:p w:rsidR="00062EDD" w:rsidRDefault="00062EDD" w:rsidP="00C76A90">
      <w:pPr>
        <w:rPr>
          <w:sz w:val="16"/>
          <w:szCs w:val="16"/>
        </w:rPr>
      </w:pPr>
      <w:r w:rsidRPr="002A1B1F">
        <w:rPr>
          <w:sz w:val="16"/>
          <w:szCs w:val="16"/>
        </w:rPr>
        <w:t xml:space="preserve">О внесении изменений </w:t>
      </w:r>
    </w:p>
    <w:p w:rsidR="00062EDD" w:rsidRDefault="00062EDD" w:rsidP="00C76A90">
      <w:pPr>
        <w:rPr>
          <w:sz w:val="16"/>
          <w:szCs w:val="16"/>
        </w:rPr>
      </w:pPr>
      <w:r w:rsidRPr="002A1B1F">
        <w:rPr>
          <w:sz w:val="16"/>
          <w:szCs w:val="16"/>
        </w:rPr>
        <w:t xml:space="preserve">в решение </w:t>
      </w:r>
    </w:p>
    <w:p w:rsidR="00062EDD" w:rsidRDefault="00062EDD" w:rsidP="00C76A90">
      <w:pPr>
        <w:rPr>
          <w:sz w:val="16"/>
          <w:szCs w:val="16"/>
        </w:rPr>
      </w:pPr>
      <w:r w:rsidRPr="002A1B1F">
        <w:rPr>
          <w:sz w:val="16"/>
          <w:szCs w:val="16"/>
        </w:rPr>
        <w:t xml:space="preserve">Совета народных депутатов </w:t>
      </w:r>
    </w:p>
    <w:p w:rsidR="00062EDD" w:rsidRDefault="00062EDD" w:rsidP="00C76A90">
      <w:pPr>
        <w:rPr>
          <w:sz w:val="16"/>
          <w:szCs w:val="16"/>
        </w:rPr>
      </w:pPr>
      <w:r w:rsidRPr="002A1B1F">
        <w:rPr>
          <w:sz w:val="16"/>
          <w:szCs w:val="16"/>
        </w:rPr>
        <w:t xml:space="preserve">Александро-Донского сельского поселения </w:t>
      </w:r>
    </w:p>
    <w:p w:rsidR="00062EDD" w:rsidRDefault="00062EDD" w:rsidP="00C76A90">
      <w:pPr>
        <w:rPr>
          <w:sz w:val="16"/>
          <w:szCs w:val="16"/>
        </w:rPr>
      </w:pPr>
      <w:r w:rsidRPr="002A1B1F">
        <w:rPr>
          <w:sz w:val="16"/>
          <w:szCs w:val="16"/>
        </w:rPr>
        <w:t xml:space="preserve">Павловского муниципального района </w:t>
      </w:r>
    </w:p>
    <w:p w:rsidR="00062EDD" w:rsidRDefault="00062EDD" w:rsidP="00C76A90">
      <w:pPr>
        <w:rPr>
          <w:sz w:val="16"/>
          <w:szCs w:val="16"/>
        </w:rPr>
      </w:pPr>
      <w:r w:rsidRPr="002A1B1F">
        <w:rPr>
          <w:sz w:val="16"/>
          <w:szCs w:val="16"/>
        </w:rPr>
        <w:t xml:space="preserve">Воронежской области </w:t>
      </w:r>
    </w:p>
    <w:p w:rsidR="00062EDD" w:rsidRDefault="00062EDD" w:rsidP="00C76A90">
      <w:pPr>
        <w:rPr>
          <w:sz w:val="16"/>
          <w:szCs w:val="16"/>
        </w:rPr>
      </w:pPr>
      <w:r w:rsidRPr="002A1B1F">
        <w:rPr>
          <w:sz w:val="16"/>
          <w:szCs w:val="16"/>
        </w:rPr>
        <w:t xml:space="preserve">от 29.06.2012 г. № 148 </w:t>
      </w:r>
    </w:p>
    <w:p w:rsidR="00062EDD" w:rsidRDefault="00062EDD" w:rsidP="00C76A90">
      <w:pPr>
        <w:rPr>
          <w:sz w:val="16"/>
          <w:szCs w:val="16"/>
        </w:rPr>
      </w:pPr>
      <w:r w:rsidRPr="002A1B1F">
        <w:rPr>
          <w:sz w:val="16"/>
          <w:szCs w:val="16"/>
        </w:rPr>
        <w:t xml:space="preserve">«Об утверждении </w:t>
      </w:r>
    </w:p>
    <w:p w:rsidR="00062EDD" w:rsidRDefault="00062EDD" w:rsidP="00C76A90">
      <w:pPr>
        <w:rPr>
          <w:sz w:val="16"/>
          <w:szCs w:val="16"/>
        </w:rPr>
      </w:pPr>
      <w:r w:rsidRPr="002A1B1F">
        <w:rPr>
          <w:sz w:val="16"/>
          <w:szCs w:val="16"/>
        </w:rPr>
        <w:t xml:space="preserve">Правил землепользования и застройки </w:t>
      </w:r>
    </w:p>
    <w:p w:rsidR="00062EDD" w:rsidRDefault="00062EDD" w:rsidP="00C76A90">
      <w:pPr>
        <w:rPr>
          <w:sz w:val="16"/>
          <w:szCs w:val="16"/>
        </w:rPr>
      </w:pPr>
      <w:r w:rsidRPr="002A1B1F">
        <w:rPr>
          <w:sz w:val="16"/>
          <w:szCs w:val="16"/>
        </w:rPr>
        <w:t xml:space="preserve">Александро-Донского сельского поселения </w:t>
      </w:r>
    </w:p>
    <w:p w:rsidR="00062EDD" w:rsidRDefault="00062EDD" w:rsidP="00C76A90">
      <w:pPr>
        <w:rPr>
          <w:sz w:val="16"/>
          <w:szCs w:val="16"/>
        </w:rPr>
      </w:pPr>
      <w:r w:rsidRPr="002A1B1F">
        <w:rPr>
          <w:sz w:val="16"/>
          <w:szCs w:val="16"/>
        </w:rPr>
        <w:t xml:space="preserve">Павловского муниципального района </w:t>
      </w:r>
    </w:p>
    <w:p w:rsidR="00062EDD" w:rsidRPr="002A1B1F" w:rsidRDefault="00062EDD" w:rsidP="00C76A90">
      <w:pPr>
        <w:rPr>
          <w:sz w:val="16"/>
          <w:szCs w:val="16"/>
        </w:rPr>
      </w:pPr>
      <w:r w:rsidRPr="002A1B1F">
        <w:rPr>
          <w:sz w:val="16"/>
          <w:szCs w:val="16"/>
        </w:rPr>
        <w:t>Воронежской области»</w:t>
      </w:r>
    </w:p>
    <w:p w:rsidR="00062EDD" w:rsidRPr="002A1B1F" w:rsidRDefault="00062EDD" w:rsidP="00C76A90">
      <w:pPr>
        <w:rPr>
          <w:sz w:val="16"/>
          <w:szCs w:val="16"/>
        </w:rPr>
      </w:pPr>
    </w:p>
    <w:p w:rsidR="00062EDD" w:rsidRPr="002A1B1F" w:rsidRDefault="00062EDD" w:rsidP="00C76A90">
      <w:pPr>
        <w:adjustRightInd w:val="0"/>
        <w:jc w:val="both"/>
        <w:rPr>
          <w:sz w:val="16"/>
          <w:szCs w:val="16"/>
        </w:rPr>
      </w:pPr>
      <w:proofErr w:type="gramStart"/>
      <w:r w:rsidRPr="002A1B1F">
        <w:rPr>
          <w:sz w:val="16"/>
          <w:szCs w:val="16"/>
        </w:rPr>
        <w:t xml:space="preserve">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Александро-Донского сельского поселения, с учетом результатов публичных слушаний от 20.07.2018г., </w:t>
      </w:r>
      <w:r w:rsidRPr="002A1B1F">
        <w:rPr>
          <w:color w:val="000000"/>
          <w:sz w:val="16"/>
          <w:szCs w:val="16"/>
        </w:rPr>
        <w:t>Совет народных депутатов Александро-Донского сельского поселение</w:t>
      </w:r>
      <w:proofErr w:type="gramEnd"/>
    </w:p>
    <w:p w:rsidR="00062EDD" w:rsidRPr="002A1B1F" w:rsidRDefault="00062EDD" w:rsidP="00C76A90">
      <w:pPr>
        <w:jc w:val="center"/>
        <w:rPr>
          <w:color w:val="000000"/>
          <w:sz w:val="16"/>
          <w:szCs w:val="16"/>
        </w:rPr>
      </w:pPr>
    </w:p>
    <w:p w:rsidR="00062EDD" w:rsidRPr="002A1B1F" w:rsidRDefault="00062EDD" w:rsidP="00C76A90">
      <w:pPr>
        <w:jc w:val="center"/>
        <w:rPr>
          <w:color w:val="000000"/>
          <w:sz w:val="16"/>
          <w:szCs w:val="16"/>
        </w:rPr>
      </w:pPr>
      <w:r w:rsidRPr="002A1B1F">
        <w:rPr>
          <w:color w:val="000000"/>
          <w:sz w:val="16"/>
          <w:szCs w:val="16"/>
        </w:rPr>
        <w:t>РЕШИЛ:</w:t>
      </w:r>
    </w:p>
    <w:p w:rsidR="00062EDD" w:rsidRPr="002A1B1F" w:rsidRDefault="00062EDD" w:rsidP="00C76A90">
      <w:pPr>
        <w:jc w:val="center"/>
        <w:rPr>
          <w:color w:val="000000"/>
          <w:sz w:val="16"/>
          <w:szCs w:val="16"/>
        </w:rPr>
      </w:pPr>
    </w:p>
    <w:p w:rsidR="00062EDD" w:rsidRPr="00062EDD" w:rsidRDefault="00062EDD" w:rsidP="00C76A90">
      <w:pPr>
        <w:tabs>
          <w:tab w:val="left" w:pos="1134"/>
        </w:tabs>
        <w:jc w:val="both"/>
        <w:rPr>
          <w:color w:val="000000"/>
          <w:sz w:val="16"/>
          <w:szCs w:val="16"/>
        </w:rPr>
      </w:pPr>
      <w:r>
        <w:rPr>
          <w:color w:val="000000"/>
          <w:sz w:val="16"/>
          <w:szCs w:val="16"/>
        </w:rPr>
        <w:t xml:space="preserve">1.1. </w:t>
      </w:r>
      <w:r w:rsidRPr="00062EDD">
        <w:rPr>
          <w:color w:val="000000"/>
          <w:sz w:val="16"/>
          <w:szCs w:val="16"/>
        </w:rPr>
        <w:t xml:space="preserve">Внести в решение Совета народных депутатов Александро-Донского сельского поселение Павловского муниципального района Воронежской области от 29.06.2018г. № 148 «Об утверждении Правил землепользования и застройки Александро-Донского сельского поселения Павловского муниципального района Воронежской области» изменения, изложив Правила землепользования и застройки Александро-Донского сельского поселения Павловского муниципального района  в новой редакции согласно приложению. </w:t>
      </w:r>
    </w:p>
    <w:p w:rsidR="00062EDD" w:rsidRPr="002A1B1F" w:rsidRDefault="00062EDD" w:rsidP="00C76A90">
      <w:pPr>
        <w:pStyle w:val="af0"/>
        <w:ind w:left="0"/>
        <w:contextualSpacing w:val="0"/>
        <w:jc w:val="both"/>
        <w:rPr>
          <w:sz w:val="16"/>
          <w:szCs w:val="16"/>
        </w:rPr>
      </w:pPr>
      <w:r w:rsidRPr="002A1B1F">
        <w:rPr>
          <w:sz w:val="16"/>
          <w:szCs w:val="16"/>
        </w:rPr>
        <w:t>2. Опубликовать настоящее решение в газете «Павловский муниципальный вестник» и разместить на официальном сайте администрации Александро-Донского  сельского поселения  в сети «Интернет».</w:t>
      </w:r>
    </w:p>
    <w:p w:rsidR="00062EDD" w:rsidRPr="002A1B1F" w:rsidRDefault="00062EDD" w:rsidP="00C76A90">
      <w:pPr>
        <w:pStyle w:val="af0"/>
        <w:ind w:left="0"/>
        <w:contextualSpacing w:val="0"/>
        <w:jc w:val="both"/>
        <w:rPr>
          <w:sz w:val="16"/>
          <w:szCs w:val="16"/>
        </w:rPr>
      </w:pPr>
      <w:r w:rsidRPr="002A1B1F">
        <w:rPr>
          <w:sz w:val="16"/>
          <w:szCs w:val="16"/>
        </w:rPr>
        <w:t>3.</w:t>
      </w:r>
      <w:proofErr w:type="gramStart"/>
      <w:r w:rsidRPr="002A1B1F">
        <w:rPr>
          <w:sz w:val="16"/>
          <w:szCs w:val="16"/>
        </w:rPr>
        <w:t>Контроль за</w:t>
      </w:r>
      <w:proofErr w:type="gramEnd"/>
      <w:r w:rsidRPr="002A1B1F">
        <w:rPr>
          <w:sz w:val="16"/>
          <w:szCs w:val="16"/>
        </w:rPr>
        <w:t xml:space="preserve"> исполнением настоящего решения оставляю за собой. </w:t>
      </w:r>
    </w:p>
    <w:p w:rsidR="00062EDD" w:rsidRDefault="00062EDD" w:rsidP="00C76A90">
      <w:pPr>
        <w:jc w:val="both"/>
        <w:rPr>
          <w:sz w:val="16"/>
          <w:szCs w:val="16"/>
        </w:rPr>
      </w:pPr>
    </w:p>
    <w:p w:rsidR="00062EDD" w:rsidRDefault="00062EDD" w:rsidP="00C76A90">
      <w:pPr>
        <w:pStyle w:val="afff0"/>
        <w:rPr>
          <w:sz w:val="16"/>
          <w:szCs w:val="16"/>
        </w:rPr>
      </w:pPr>
      <w:r w:rsidRPr="005D182E">
        <w:rPr>
          <w:sz w:val="16"/>
          <w:szCs w:val="16"/>
        </w:rPr>
        <w:t xml:space="preserve">Глава Александро-Донского сельского поселения </w:t>
      </w:r>
    </w:p>
    <w:p w:rsidR="00062EDD" w:rsidRPr="00090D48" w:rsidRDefault="00062EDD" w:rsidP="00C76A90">
      <w:pPr>
        <w:autoSpaceDE w:val="0"/>
        <w:autoSpaceDN w:val="0"/>
        <w:adjustRightInd w:val="0"/>
        <w:jc w:val="both"/>
        <w:rPr>
          <w:sz w:val="16"/>
          <w:szCs w:val="16"/>
        </w:rPr>
      </w:pPr>
      <w:r w:rsidRPr="00090D48">
        <w:rPr>
          <w:sz w:val="16"/>
          <w:szCs w:val="16"/>
        </w:rPr>
        <w:t xml:space="preserve">Павловского муниципального района </w:t>
      </w:r>
    </w:p>
    <w:p w:rsidR="00062EDD" w:rsidRPr="00090D48" w:rsidRDefault="00062EDD" w:rsidP="00C76A90">
      <w:pPr>
        <w:autoSpaceDE w:val="0"/>
        <w:autoSpaceDN w:val="0"/>
        <w:adjustRightInd w:val="0"/>
        <w:jc w:val="both"/>
        <w:rPr>
          <w:sz w:val="16"/>
          <w:szCs w:val="16"/>
        </w:rPr>
      </w:pPr>
      <w:r w:rsidRPr="00090D48">
        <w:rPr>
          <w:sz w:val="16"/>
          <w:szCs w:val="16"/>
        </w:rPr>
        <w:t xml:space="preserve">Воронежской области </w:t>
      </w:r>
    </w:p>
    <w:p w:rsidR="00062EDD" w:rsidRPr="005D182E" w:rsidRDefault="00062EDD" w:rsidP="00C76A90">
      <w:pPr>
        <w:pStyle w:val="afff0"/>
        <w:jc w:val="right"/>
        <w:rPr>
          <w:sz w:val="16"/>
          <w:szCs w:val="16"/>
        </w:rPr>
      </w:pPr>
      <w:r w:rsidRPr="005D182E">
        <w:rPr>
          <w:sz w:val="16"/>
          <w:szCs w:val="16"/>
        </w:rPr>
        <w:t>В.И. Антоненко</w:t>
      </w:r>
    </w:p>
    <w:p w:rsidR="00062EDD" w:rsidRDefault="00062EDD" w:rsidP="00C76A90">
      <w:pPr>
        <w:jc w:val="right"/>
        <w:rPr>
          <w:sz w:val="16"/>
          <w:szCs w:val="16"/>
        </w:rPr>
      </w:pPr>
    </w:p>
    <w:p w:rsidR="00AB4C2E" w:rsidRPr="000908E5" w:rsidRDefault="00AB4C2E" w:rsidP="00C76A90">
      <w:pPr>
        <w:jc w:val="right"/>
        <w:rPr>
          <w:sz w:val="16"/>
          <w:szCs w:val="16"/>
        </w:rPr>
      </w:pPr>
      <w:r w:rsidRPr="000908E5">
        <w:rPr>
          <w:sz w:val="16"/>
          <w:szCs w:val="16"/>
        </w:rPr>
        <w:t xml:space="preserve">Приложение </w:t>
      </w:r>
    </w:p>
    <w:p w:rsidR="00AB4C2E" w:rsidRPr="000908E5" w:rsidRDefault="00AB4C2E" w:rsidP="00C76A90">
      <w:pPr>
        <w:jc w:val="right"/>
        <w:rPr>
          <w:sz w:val="16"/>
          <w:szCs w:val="16"/>
        </w:rPr>
      </w:pPr>
      <w:r w:rsidRPr="000908E5">
        <w:rPr>
          <w:sz w:val="16"/>
          <w:szCs w:val="16"/>
        </w:rPr>
        <w:t>к решению</w:t>
      </w:r>
    </w:p>
    <w:p w:rsidR="00AB4C2E" w:rsidRDefault="00AB4C2E" w:rsidP="00C76A90">
      <w:pPr>
        <w:jc w:val="right"/>
        <w:rPr>
          <w:sz w:val="16"/>
          <w:szCs w:val="16"/>
        </w:rPr>
      </w:pPr>
      <w:r w:rsidRPr="000908E5">
        <w:rPr>
          <w:sz w:val="16"/>
          <w:szCs w:val="16"/>
        </w:rPr>
        <w:t xml:space="preserve"> Совета народных депутатов</w:t>
      </w:r>
    </w:p>
    <w:p w:rsidR="00AB4C2E" w:rsidRPr="000908E5" w:rsidRDefault="00AB4C2E" w:rsidP="00C76A90">
      <w:pPr>
        <w:jc w:val="right"/>
        <w:rPr>
          <w:sz w:val="16"/>
          <w:szCs w:val="16"/>
        </w:rPr>
      </w:pPr>
      <w:r w:rsidRPr="000908E5">
        <w:rPr>
          <w:sz w:val="16"/>
          <w:szCs w:val="16"/>
        </w:rPr>
        <w:t xml:space="preserve"> Александро-Донского сельского поселения</w:t>
      </w:r>
    </w:p>
    <w:p w:rsidR="00AB4C2E" w:rsidRDefault="00AB4C2E" w:rsidP="00C76A90">
      <w:pPr>
        <w:jc w:val="right"/>
        <w:rPr>
          <w:sz w:val="16"/>
          <w:szCs w:val="16"/>
        </w:rPr>
      </w:pPr>
      <w:r w:rsidRPr="000908E5">
        <w:rPr>
          <w:sz w:val="16"/>
          <w:szCs w:val="16"/>
        </w:rPr>
        <w:t xml:space="preserve"> Павловского муниципального района</w:t>
      </w:r>
    </w:p>
    <w:p w:rsidR="00AB4C2E" w:rsidRPr="000908E5" w:rsidRDefault="00AB4C2E" w:rsidP="00C76A90">
      <w:pPr>
        <w:jc w:val="right"/>
        <w:rPr>
          <w:sz w:val="16"/>
          <w:szCs w:val="16"/>
        </w:rPr>
      </w:pPr>
      <w:r w:rsidRPr="000908E5">
        <w:rPr>
          <w:sz w:val="16"/>
          <w:szCs w:val="16"/>
        </w:rPr>
        <w:t xml:space="preserve"> Воронежской области </w:t>
      </w:r>
    </w:p>
    <w:p w:rsidR="00AB4C2E" w:rsidRPr="00AB4C2E" w:rsidRDefault="00AB4C2E" w:rsidP="00C76A90">
      <w:pPr>
        <w:jc w:val="right"/>
        <w:rPr>
          <w:sz w:val="16"/>
          <w:szCs w:val="16"/>
        </w:rPr>
      </w:pPr>
      <w:r w:rsidRPr="00AB4C2E">
        <w:rPr>
          <w:sz w:val="16"/>
          <w:szCs w:val="16"/>
        </w:rPr>
        <w:t>от 09.08.2018г. № 214</w:t>
      </w:r>
    </w:p>
    <w:p w:rsidR="00AB4C2E" w:rsidRPr="000908E5" w:rsidRDefault="00AB4C2E" w:rsidP="00C76A90">
      <w:pPr>
        <w:jc w:val="right"/>
        <w:rPr>
          <w:sz w:val="16"/>
          <w:szCs w:val="16"/>
        </w:rPr>
      </w:pPr>
    </w:p>
    <w:p w:rsidR="00AB4C2E" w:rsidRPr="000908E5" w:rsidRDefault="00AB4C2E" w:rsidP="00C76A90">
      <w:pPr>
        <w:jc w:val="right"/>
        <w:rPr>
          <w:sz w:val="16"/>
          <w:szCs w:val="16"/>
        </w:rPr>
      </w:pPr>
      <w:r w:rsidRPr="000908E5">
        <w:rPr>
          <w:sz w:val="16"/>
          <w:szCs w:val="16"/>
        </w:rPr>
        <w:t xml:space="preserve">Утверждены </w:t>
      </w:r>
    </w:p>
    <w:p w:rsidR="00AB4C2E" w:rsidRDefault="00AB4C2E" w:rsidP="00C76A90">
      <w:pPr>
        <w:jc w:val="right"/>
        <w:rPr>
          <w:sz w:val="16"/>
          <w:szCs w:val="16"/>
        </w:rPr>
      </w:pPr>
      <w:r w:rsidRPr="000908E5">
        <w:rPr>
          <w:sz w:val="16"/>
          <w:szCs w:val="16"/>
        </w:rPr>
        <w:t>решением</w:t>
      </w:r>
    </w:p>
    <w:p w:rsidR="00AB4C2E" w:rsidRDefault="00AB4C2E" w:rsidP="00C76A90">
      <w:pPr>
        <w:jc w:val="right"/>
        <w:rPr>
          <w:sz w:val="16"/>
          <w:szCs w:val="16"/>
        </w:rPr>
      </w:pPr>
      <w:r w:rsidRPr="000908E5">
        <w:rPr>
          <w:sz w:val="16"/>
          <w:szCs w:val="16"/>
        </w:rPr>
        <w:t xml:space="preserve"> Совета народных депутатов</w:t>
      </w:r>
    </w:p>
    <w:p w:rsidR="00AB4C2E" w:rsidRDefault="00AB4C2E" w:rsidP="00C76A90">
      <w:pPr>
        <w:jc w:val="right"/>
        <w:rPr>
          <w:sz w:val="16"/>
          <w:szCs w:val="16"/>
        </w:rPr>
      </w:pPr>
      <w:r w:rsidRPr="000908E5">
        <w:rPr>
          <w:sz w:val="16"/>
          <w:szCs w:val="16"/>
        </w:rPr>
        <w:t xml:space="preserve"> Александро-Донского сельского поселения</w:t>
      </w:r>
    </w:p>
    <w:p w:rsidR="00AB4C2E" w:rsidRDefault="00AB4C2E" w:rsidP="00C76A90">
      <w:pPr>
        <w:jc w:val="right"/>
        <w:rPr>
          <w:sz w:val="16"/>
          <w:szCs w:val="16"/>
        </w:rPr>
      </w:pPr>
      <w:r w:rsidRPr="000908E5">
        <w:rPr>
          <w:sz w:val="16"/>
          <w:szCs w:val="16"/>
        </w:rPr>
        <w:t xml:space="preserve"> Павловского муниципального района</w:t>
      </w:r>
    </w:p>
    <w:p w:rsidR="00AB4C2E" w:rsidRPr="000908E5" w:rsidRDefault="00AB4C2E" w:rsidP="00C76A90">
      <w:pPr>
        <w:jc w:val="right"/>
        <w:rPr>
          <w:bCs/>
          <w:sz w:val="16"/>
          <w:szCs w:val="16"/>
        </w:rPr>
      </w:pPr>
      <w:r w:rsidRPr="000908E5">
        <w:rPr>
          <w:bCs/>
          <w:sz w:val="16"/>
          <w:szCs w:val="16"/>
        </w:rPr>
        <w:t xml:space="preserve"> от 29.06.2012 г. № 148</w:t>
      </w:r>
    </w:p>
    <w:p w:rsidR="00AB4C2E" w:rsidRDefault="00AB4C2E" w:rsidP="00C76A90">
      <w:pPr>
        <w:jc w:val="right"/>
        <w:rPr>
          <w:bCs/>
          <w:sz w:val="16"/>
          <w:szCs w:val="16"/>
        </w:rPr>
      </w:pPr>
      <w:proofErr w:type="gramStart"/>
      <w:r w:rsidRPr="000908E5">
        <w:rPr>
          <w:bCs/>
          <w:sz w:val="16"/>
          <w:szCs w:val="16"/>
        </w:rPr>
        <w:t>(в ред. решений</w:t>
      </w:r>
      <w:proofErr w:type="gramEnd"/>
    </w:p>
    <w:p w:rsidR="00AB4C2E" w:rsidRDefault="00AB4C2E" w:rsidP="00C76A90">
      <w:pPr>
        <w:jc w:val="right"/>
        <w:rPr>
          <w:bCs/>
          <w:sz w:val="16"/>
          <w:szCs w:val="16"/>
        </w:rPr>
      </w:pPr>
      <w:r w:rsidRPr="000908E5">
        <w:rPr>
          <w:bCs/>
          <w:sz w:val="16"/>
          <w:szCs w:val="16"/>
        </w:rPr>
        <w:t xml:space="preserve"> Совета народных депутатов</w:t>
      </w:r>
    </w:p>
    <w:p w:rsidR="00AB4C2E" w:rsidRDefault="00AB4C2E" w:rsidP="00C76A90">
      <w:pPr>
        <w:jc w:val="right"/>
        <w:rPr>
          <w:bCs/>
          <w:sz w:val="16"/>
          <w:szCs w:val="16"/>
        </w:rPr>
      </w:pPr>
      <w:r w:rsidRPr="000908E5">
        <w:rPr>
          <w:bCs/>
          <w:sz w:val="16"/>
          <w:szCs w:val="16"/>
        </w:rPr>
        <w:t xml:space="preserve"> Александро-Донского сельского поселения</w:t>
      </w:r>
    </w:p>
    <w:p w:rsidR="00AB4C2E" w:rsidRPr="000908E5" w:rsidRDefault="00AB4C2E" w:rsidP="00C76A90">
      <w:pPr>
        <w:jc w:val="right"/>
        <w:rPr>
          <w:bCs/>
          <w:sz w:val="16"/>
          <w:szCs w:val="16"/>
        </w:rPr>
      </w:pPr>
      <w:r w:rsidRPr="000908E5">
        <w:rPr>
          <w:sz w:val="16"/>
          <w:szCs w:val="16"/>
        </w:rPr>
        <w:t>Павловского муниципального района</w:t>
      </w:r>
    </w:p>
    <w:p w:rsidR="00AB4C2E" w:rsidRDefault="00AB4C2E" w:rsidP="00C76A90">
      <w:pPr>
        <w:jc w:val="right"/>
        <w:rPr>
          <w:bCs/>
          <w:sz w:val="16"/>
          <w:szCs w:val="16"/>
        </w:rPr>
      </w:pPr>
      <w:r w:rsidRPr="000908E5">
        <w:rPr>
          <w:bCs/>
          <w:sz w:val="16"/>
          <w:szCs w:val="16"/>
        </w:rPr>
        <w:t>от 31.10.2016 г. № 74;</w:t>
      </w:r>
    </w:p>
    <w:p w:rsidR="00AB4C2E" w:rsidRDefault="00AB4C2E" w:rsidP="00C76A90">
      <w:pPr>
        <w:jc w:val="right"/>
        <w:rPr>
          <w:bCs/>
          <w:sz w:val="16"/>
          <w:szCs w:val="16"/>
        </w:rPr>
      </w:pPr>
      <w:r w:rsidRPr="000908E5">
        <w:rPr>
          <w:bCs/>
          <w:sz w:val="16"/>
          <w:szCs w:val="16"/>
        </w:rPr>
        <w:t xml:space="preserve"> от 27.07.2017 г. № 130;</w:t>
      </w:r>
    </w:p>
    <w:p w:rsidR="00AB4C2E" w:rsidRPr="00AB4C2E" w:rsidRDefault="00AB4C2E" w:rsidP="00C76A90">
      <w:pPr>
        <w:jc w:val="right"/>
        <w:rPr>
          <w:sz w:val="16"/>
          <w:szCs w:val="16"/>
        </w:rPr>
      </w:pPr>
      <w:r w:rsidRPr="00AB4C2E">
        <w:rPr>
          <w:sz w:val="16"/>
          <w:szCs w:val="16"/>
        </w:rPr>
        <w:t>от 09.08.2018г. № 214</w:t>
      </w:r>
    </w:p>
    <w:p w:rsidR="00AB4C2E" w:rsidRPr="000908E5" w:rsidRDefault="00AB4C2E" w:rsidP="00C76A90">
      <w:pPr>
        <w:jc w:val="right"/>
        <w:rPr>
          <w:bCs/>
          <w:sz w:val="16"/>
          <w:szCs w:val="16"/>
        </w:rPr>
      </w:pPr>
    </w:p>
    <w:p w:rsidR="00AB4C2E" w:rsidRPr="000908E5" w:rsidRDefault="00AB4C2E" w:rsidP="00C76A90">
      <w:pPr>
        <w:jc w:val="center"/>
        <w:rPr>
          <w:rFonts w:cs="Tahoma"/>
          <w:bCs/>
          <w:caps/>
          <w:sz w:val="16"/>
          <w:szCs w:val="16"/>
        </w:rPr>
      </w:pPr>
      <w:r w:rsidRPr="000908E5">
        <w:rPr>
          <w:rFonts w:cs="Tahoma"/>
          <w:bCs/>
          <w:caps/>
          <w:sz w:val="16"/>
          <w:szCs w:val="16"/>
        </w:rPr>
        <w:t>ПРАВИЛА ЗЕМЛЕПОЛЬЗОВАНИЯ И ЗАСТРОЙКИ</w:t>
      </w:r>
    </w:p>
    <w:p w:rsidR="00AB4C2E" w:rsidRPr="000908E5" w:rsidRDefault="00AB4C2E" w:rsidP="00C76A90">
      <w:pPr>
        <w:jc w:val="center"/>
        <w:rPr>
          <w:rFonts w:cs="Tahoma"/>
          <w:bCs/>
          <w:caps/>
          <w:sz w:val="16"/>
          <w:szCs w:val="16"/>
        </w:rPr>
      </w:pPr>
      <w:r w:rsidRPr="000908E5">
        <w:rPr>
          <w:sz w:val="16"/>
          <w:szCs w:val="16"/>
        </w:rPr>
        <w:t>АЛЕКСАНДРО-ДОНСКОГО</w:t>
      </w:r>
      <w:r w:rsidRPr="000908E5">
        <w:rPr>
          <w:rFonts w:cs="Tahoma"/>
          <w:bCs/>
          <w:caps/>
          <w:sz w:val="16"/>
          <w:szCs w:val="16"/>
        </w:rPr>
        <w:t xml:space="preserve"> СЕЛЬСКОГО ПОСЕЛЕНИЯ</w:t>
      </w:r>
    </w:p>
    <w:p w:rsidR="00AB4C2E" w:rsidRPr="000908E5" w:rsidRDefault="00AB4C2E" w:rsidP="00C76A90">
      <w:pPr>
        <w:jc w:val="center"/>
        <w:rPr>
          <w:rFonts w:cs="Tahoma"/>
          <w:bCs/>
          <w:caps/>
          <w:sz w:val="16"/>
          <w:szCs w:val="16"/>
        </w:rPr>
      </w:pPr>
      <w:r w:rsidRPr="000908E5">
        <w:rPr>
          <w:rFonts w:cs="Tahoma"/>
          <w:bCs/>
          <w:caps/>
          <w:sz w:val="16"/>
          <w:szCs w:val="16"/>
        </w:rPr>
        <w:t>павловского муниципального района</w:t>
      </w:r>
    </w:p>
    <w:p w:rsidR="00AB4C2E" w:rsidRPr="000908E5" w:rsidRDefault="00AB4C2E" w:rsidP="00C76A90">
      <w:pPr>
        <w:jc w:val="center"/>
        <w:rPr>
          <w:bCs/>
          <w:caps/>
          <w:sz w:val="16"/>
          <w:szCs w:val="16"/>
        </w:rPr>
      </w:pPr>
      <w:r w:rsidRPr="000908E5">
        <w:rPr>
          <w:bCs/>
          <w:caps/>
          <w:sz w:val="16"/>
          <w:szCs w:val="16"/>
        </w:rPr>
        <w:t>Воронежской области</w:t>
      </w:r>
    </w:p>
    <w:p w:rsidR="00AB4C2E" w:rsidRPr="000908E5" w:rsidRDefault="00AB4C2E" w:rsidP="00C76A90">
      <w:pPr>
        <w:jc w:val="center"/>
        <w:rPr>
          <w:sz w:val="16"/>
          <w:szCs w:val="16"/>
        </w:rPr>
      </w:pPr>
      <w:r w:rsidRPr="000908E5">
        <w:rPr>
          <w:sz w:val="16"/>
          <w:szCs w:val="16"/>
        </w:rPr>
        <w:t>ПРАВИЛА ЗЕМЛЕПОЛЬЗОВАНИЯ И ЗАСТРОЙКИ</w:t>
      </w:r>
    </w:p>
    <w:p w:rsidR="00AB4C2E" w:rsidRPr="000908E5" w:rsidRDefault="00AB4C2E" w:rsidP="00C76A90">
      <w:pPr>
        <w:jc w:val="center"/>
        <w:rPr>
          <w:sz w:val="16"/>
          <w:szCs w:val="16"/>
        </w:rPr>
      </w:pPr>
      <w:r w:rsidRPr="000908E5">
        <w:rPr>
          <w:sz w:val="16"/>
          <w:szCs w:val="16"/>
        </w:rPr>
        <w:t>АЛЕКСАНДРО-ДОНСКОГО СЕЛЬСКОГО ПОСЕЛЕНИЯ</w:t>
      </w:r>
    </w:p>
    <w:p w:rsidR="00AB4C2E" w:rsidRPr="000908E5" w:rsidRDefault="00AB4C2E" w:rsidP="00C76A90">
      <w:pPr>
        <w:jc w:val="center"/>
        <w:rPr>
          <w:sz w:val="16"/>
          <w:szCs w:val="16"/>
        </w:rPr>
      </w:pPr>
    </w:p>
    <w:p w:rsidR="00AB4C2E" w:rsidRPr="000908E5" w:rsidRDefault="00AB4C2E" w:rsidP="00C76A90">
      <w:pPr>
        <w:jc w:val="center"/>
        <w:rPr>
          <w:sz w:val="16"/>
          <w:szCs w:val="16"/>
        </w:rPr>
      </w:pPr>
      <w:r w:rsidRPr="000908E5">
        <w:rPr>
          <w:sz w:val="16"/>
          <w:szCs w:val="16"/>
        </w:rPr>
        <w:t>Содержание</w:t>
      </w:r>
    </w:p>
    <w:p w:rsidR="00AB4C2E" w:rsidRPr="00AB4C2E" w:rsidRDefault="001376A1" w:rsidP="00C76A90">
      <w:pPr>
        <w:pStyle w:val="3c"/>
      </w:pPr>
      <w:r w:rsidRPr="001376A1">
        <w:fldChar w:fldCharType="begin"/>
      </w:r>
      <w:r w:rsidR="00AB4C2E" w:rsidRPr="000908E5">
        <w:instrText xml:space="preserve"> TOC \o "1-3" \u </w:instrText>
      </w:r>
      <w:r w:rsidRPr="001376A1">
        <w:fldChar w:fldCharType="separate"/>
      </w:r>
    </w:p>
    <w:p w:rsidR="00AB4C2E" w:rsidRPr="000908E5" w:rsidRDefault="00AB4C2E" w:rsidP="00C76A90">
      <w:pPr>
        <w:pStyle w:val="1f1"/>
        <w:spacing w:before="0" w:after="0" w:line="240" w:lineRule="auto"/>
        <w:rPr>
          <w:rFonts w:ascii="Calibri" w:hAnsi="Calibri"/>
          <w:bCs/>
          <w:caps/>
          <w:sz w:val="16"/>
          <w:szCs w:val="16"/>
        </w:rPr>
      </w:pPr>
      <w:r w:rsidRPr="000908E5">
        <w:rPr>
          <w:sz w:val="16"/>
          <w:szCs w:val="16"/>
        </w:rPr>
        <w:t xml:space="preserve">РАЗДЕЛ 1. ПОРЯДОК ПРИМЕНЕНИЯ ПРАВИЛ ЗЕМЛЕПОЛЬЗОВАНИЯ И ЗАСТРОЙКИ АЛЕКСАНДРО_ДОНСКОГО СЕЛЬСКОГО ПОСЕЛЕНИЯ И ВНЕСЕНИЯ В НИХ ИЗМЕНЕНИЙ       </w:t>
      </w:r>
    </w:p>
    <w:p w:rsidR="00AB4C2E" w:rsidRPr="000908E5" w:rsidRDefault="00AB4C2E" w:rsidP="00C76A90">
      <w:pPr>
        <w:pStyle w:val="2f0"/>
        <w:ind w:left="0"/>
        <w:rPr>
          <w:rFonts w:ascii="Calibri" w:hAnsi="Calibri"/>
          <w:bCs/>
          <w:noProof/>
          <w:sz w:val="16"/>
          <w:szCs w:val="16"/>
        </w:rPr>
      </w:pPr>
      <w:r w:rsidRPr="000908E5">
        <w:rPr>
          <w:noProof/>
          <w:sz w:val="16"/>
          <w:szCs w:val="16"/>
        </w:rPr>
        <w:t xml:space="preserve">1. ПОЛОЖЕНИЕ О РЕГУЛИРОВАНИИ ЗЕМЛЕПОЛЬЗОВАНИЯ И ЗАСТРОЙКИ ОРГАНАМИ МЕСТНОГО САМОУПРАВЛЕНИЯ АЛЕКСАНДРО-ДОНСКОГО СЕЛЬСКОГО ПОСЕЛЕНИЯ   </w:t>
      </w:r>
    </w:p>
    <w:p w:rsidR="00AB4C2E" w:rsidRPr="000908E5" w:rsidRDefault="00AB4C2E" w:rsidP="00C76A90">
      <w:pPr>
        <w:pStyle w:val="3c"/>
      </w:pPr>
      <w:r w:rsidRPr="000908E5">
        <w:t>Статья 1. Сфера применения Правил землепользования и застройки Александро-Донского</w:t>
      </w:r>
    </w:p>
    <w:p w:rsidR="00AB4C2E" w:rsidRPr="000908E5" w:rsidRDefault="00AB4C2E" w:rsidP="00C76A90">
      <w:pPr>
        <w:pStyle w:val="3c"/>
        <w:rPr>
          <w:rFonts w:ascii="Calibri" w:hAnsi="Calibri"/>
        </w:rPr>
      </w:pPr>
      <w:r w:rsidRPr="000908E5">
        <w:t xml:space="preserve"> сельского поселения</w:t>
      </w:r>
      <w:r w:rsidRPr="000908E5">
        <w:tab/>
      </w:r>
      <w:r w:rsidR="001376A1" w:rsidRPr="000908E5">
        <w:fldChar w:fldCharType="begin"/>
      </w:r>
      <w:r w:rsidRPr="000908E5">
        <w:instrText xml:space="preserve"> PAGEREF _Toc302114005 \h </w:instrText>
      </w:r>
      <w:r w:rsidR="001376A1" w:rsidRPr="000908E5">
        <w:fldChar w:fldCharType="separate"/>
      </w:r>
      <w:r w:rsidRPr="000908E5">
        <w:t>4</w:t>
      </w:r>
      <w:r w:rsidR="001376A1" w:rsidRPr="000908E5">
        <w:fldChar w:fldCharType="end"/>
      </w:r>
    </w:p>
    <w:p w:rsidR="00AB4C2E" w:rsidRPr="000908E5" w:rsidRDefault="00AB4C2E" w:rsidP="00C76A90">
      <w:pPr>
        <w:pStyle w:val="3c"/>
        <w:rPr>
          <w:rFonts w:ascii="Calibri" w:hAnsi="Calibri"/>
        </w:rPr>
      </w:pPr>
      <w:r w:rsidRPr="000908E5">
        <w:t>Статья 2. Основные понятия, используемые в Правилах землепользования и застройки Александро-Донского сельского поселения  и их определения</w:t>
      </w:r>
      <w:r w:rsidRPr="000908E5">
        <w:tab/>
      </w:r>
      <w:r w:rsidR="001376A1" w:rsidRPr="000908E5">
        <w:fldChar w:fldCharType="begin"/>
      </w:r>
      <w:r w:rsidRPr="000908E5">
        <w:instrText xml:space="preserve"> PAGEREF _Toc302114006 \h </w:instrText>
      </w:r>
      <w:r w:rsidR="001376A1" w:rsidRPr="000908E5">
        <w:fldChar w:fldCharType="separate"/>
      </w:r>
      <w:r w:rsidRPr="000908E5">
        <w:t>5</w:t>
      </w:r>
      <w:r w:rsidR="001376A1" w:rsidRPr="000908E5">
        <w:fldChar w:fldCharType="end"/>
      </w:r>
    </w:p>
    <w:p w:rsidR="00AB4C2E" w:rsidRPr="000908E5" w:rsidRDefault="00AB4C2E" w:rsidP="00C76A90">
      <w:pPr>
        <w:pStyle w:val="3c"/>
      </w:pPr>
      <w:r w:rsidRPr="000908E5">
        <w:t xml:space="preserve">Статья 3. Полномочия органов местного самоуправления поселения в области </w:t>
      </w:r>
    </w:p>
    <w:p w:rsidR="00AB4C2E" w:rsidRPr="000908E5" w:rsidRDefault="00AB4C2E" w:rsidP="00C76A90">
      <w:pPr>
        <w:pStyle w:val="3c"/>
        <w:rPr>
          <w:rFonts w:ascii="Calibri" w:hAnsi="Calibri"/>
        </w:rPr>
      </w:pPr>
      <w:r w:rsidRPr="000908E5">
        <w:t>регулирования отношений по вопросам землепользования и застройки</w:t>
      </w:r>
      <w:r w:rsidRPr="000908E5">
        <w:tab/>
      </w:r>
      <w:r w:rsidR="001376A1" w:rsidRPr="000908E5">
        <w:fldChar w:fldCharType="begin"/>
      </w:r>
      <w:r w:rsidRPr="000908E5">
        <w:instrText xml:space="preserve"> PAGEREF _Toc302114007 \h </w:instrText>
      </w:r>
      <w:r w:rsidR="001376A1" w:rsidRPr="000908E5">
        <w:fldChar w:fldCharType="separate"/>
      </w:r>
      <w:r w:rsidRPr="000908E5">
        <w:t>8</w:t>
      </w:r>
      <w:r w:rsidR="001376A1" w:rsidRPr="000908E5">
        <w:fldChar w:fldCharType="end"/>
      </w:r>
    </w:p>
    <w:p w:rsidR="00AB4C2E" w:rsidRPr="000908E5" w:rsidRDefault="00AB4C2E" w:rsidP="00C76A90">
      <w:pPr>
        <w:pStyle w:val="3c"/>
        <w:rPr>
          <w:rFonts w:ascii="Calibri" w:hAnsi="Calibri"/>
        </w:rPr>
      </w:pPr>
      <w:r w:rsidRPr="000908E5">
        <w:t>Статья 4. Комиссия по подготовке проекта Правил землепользования и застройки</w:t>
      </w:r>
      <w:r w:rsidRPr="000908E5">
        <w:tab/>
      </w:r>
      <w:r w:rsidR="001376A1" w:rsidRPr="000908E5">
        <w:fldChar w:fldCharType="begin"/>
      </w:r>
      <w:r w:rsidRPr="000908E5">
        <w:instrText xml:space="preserve"> PAGEREF _Toc302114008 \h </w:instrText>
      </w:r>
      <w:r w:rsidR="001376A1" w:rsidRPr="000908E5">
        <w:fldChar w:fldCharType="separate"/>
      </w:r>
      <w:r w:rsidRPr="000908E5">
        <w:t>8</w:t>
      </w:r>
      <w:r w:rsidR="001376A1" w:rsidRPr="000908E5">
        <w:fldChar w:fldCharType="end"/>
      </w:r>
    </w:p>
    <w:p w:rsidR="00AB4C2E" w:rsidRPr="000908E5" w:rsidRDefault="00AB4C2E" w:rsidP="00C76A90">
      <w:pPr>
        <w:pStyle w:val="3c"/>
        <w:rPr>
          <w:rFonts w:ascii="Calibri" w:hAnsi="Calibri"/>
        </w:rPr>
      </w:pPr>
      <w:r w:rsidRPr="000908E5">
        <w:t>Статья 5. Общие положения о градостроительном зонировании территории поселения и градостроительных регламентах</w:t>
      </w:r>
      <w:r w:rsidRPr="000908E5">
        <w:tab/>
      </w:r>
      <w:r w:rsidR="001376A1" w:rsidRPr="000908E5">
        <w:fldChar w:fldCharType="begin"/>
      </w:r>
      <w:r w:rsidRPr="000908E5">
        <w:instrText xml:space="preserve"> PAGEREF _Toc302114009 \h </w:instrText>
      </w:r>
      <w:r w:rsidR="001376A1" w:rsidRPr="000908E5">
        <w:fldChar w:fldCharType="separate"/>
      </w:r>
      <w:r w:rsidRPr="000908E5">
        <w:t>9</w:t>
      </w:r>
      <w:r w:rsidR="001376A1" w:rsidRPr="000908E5">
        <w:fldChar w:fldCharType="end"/>
      </w:r>
    </w:p>
    <w:p w:rsidR="00AB4C2E" w:rsidRPr="000908E5" w:rsidRDefault="00AB4C2E" w:rsidP="00C76A90">
      <w:pPr>
        <w:pStyle w:val="3c"/>
        <w:rPr>
          <w:rFonts w:ascii="Calibri" w:hAnsi="Calibri"/>
        </w:rPr>
      </w:pPr>
      <w:r w:rsidRPr="000908E5">
        <w:t>Статья 6. Использование земельных участков, на которые распространяется действие градостроительных регламентов</w:t>
      </w:r>
      <w:r w:rsidRPr="000908E5">
        <w:tab/>
      </w:r>
      <w:r w:rsidR="001376A1" w:rsidRPr="000908E5">
        <w:fldChar w:fldCharType="begin"/>
      </w:r>
      <w:r w:rsidRPr="000908E5">
        <w:instrText xml:space="preserve"> PAGEREF _Toc302114010 \h </w:instrText>
      </w:r>
      <w:r w:rsidR="001376A1" w:rsidRPr="000908E5">
        <w:fldChar w:fldCharType="separate"/>
      </w:r>
      <w:r w:rsidRPr="000908E5">
        <w:t>13</w:t>
      </w:r>
      <w:r w:rsidR="001376A1" w:rsidRPr="000908E5">
        <w:fldChar w:fldCharType="end"/>
      </w:r>
    </w:p>
    <w:p w:rsidR="00AB4C2E" w:rsidRPr="000908E5" w:rsidRDefault="00AB4C2E" w:rsidP="00C76A90">
      <w:pPr>
        <w:pStyle w:val="3c"/>
      </w:pPr>
      <w:r w:rsidRPr="000908E5">
        <w:t>Статья 7. Особенности использования и застройки земельных участков, расположенных</w:t>
      </w:r>
    </w:p>
    <w:p w:rsidR="00AB4C2E" w:rsidRPr="000908E5" w:rsidRDefault="00AB4C2E" w:rsidP="00C76A90">
      <w:pPr>
        <w:pStyle w:val="3c"/>
        <w:rPr>
          <w:rFonts w:ascii="Calibri" w:hAnsi="Calibri"/>
        </w:rPr>
      </w:pPr>
      <w:r w:rsidRPr="000908E5">
        <w:t xml:space="preserve"> на территориях, отнесенных Правилами к различным территориальным зонам</w:t>
      </w:r>
      <w:r w:rsidRPr="000908E5">
        <w:tab/>
      </w:r>
      <w:r w:rsidR="001376A1" w:rsidRPr="000908E5">
        <w:fldChar w:fldCharType="begin"/>
      </w:r>
      <w:r w:rsidRPr="000908E5">
        <w:instrText xml:space="preserve"> PAGEREF _Toc302114011 \h </w:instrText>
      </w:r>
      <w:r w:rsidR="001376A1" w:rsidRPr="000908E5">
        <w:fldChar w:fldCharType="separate"/>
      </w:r>
      <w:r w:rsidRPr="000908E5">
        <w:t>14</w:t>
      </w:r>
      <w:r w:rsidR="001376A1" w:rsidRPr="000908E5">
        <w:fldChar w:fldCharType="end"/>
      </w:r>
    </w:p>
    <w:p w:rsidR="00AB4C2E" w:rsidRPr="000908E5" w:rsidRDefault="00AB4C2E" w:rsidP="00C76A90">
      <w:pPr>
        <w:pStyle w:val="3c"/>
        <w:rPr>
          <w:rFonts w:ascii="Calibri" w:hAnsi="Calibri"/>
        </w:rPr>
      </w:pPr>
      <w:r w:rsidRPr="000908E5">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0908E5">
        <w:tab/>
      </w:r>
      <w:r w:rsidR="001376A1" w:rsidRPr="000908E5">
        <w:fldChar w:fldCharType="begin"/>
      </w:r>
      <w:r w:rsidRPr="000908E5">
        <w:instrText xml:space="preserve"> PAGEREF _Toc302114012 \h </w:instrText>
      </w:r>
      <w:r w:rsidR="001376A1" w:rsidRPr="000908E5">
        <w:fldChar w:fldCharType="separate"/>
      </w:r>
      <w:r w:rsidRPr="000908E5">
        <w:t>15</w:t>
      </w:r>
      <w:r w:rsidR="001376A1" w:rsidRPr="000908E5">
        <w:fldChar w:fldCharType="end"/>
      </w:r>
    </w:p>
    <w:p w:rsidR="00AB4C2E" w:rsidRPr="000908E5" w:rsidRDefault="00AB4C2E" w:rsidP="00C76A90">
      <w:pPr>
        <w:pStyle w:val="3c"/>
        <w:rPr>
          <w:rFonts w:ascii="Calibri" w:hAnsi="Calibri"/>
        </w:rPr>
      </w:pPr>
      <w:r w:rsidRPr="000908E5">
        <w:t>Статья 9. Осуществление строительства, реконструкции объектов капитального строительства</w:t>
      </w:r>
      <w:r w:rsidRPr="000908E5">
        <w:tab/>
      </w:r>
      <w:r w:rsidR="001376A1" w:rsidRPr="000908E5">
        <w:fldChar w:fldCharType="begin"/>
      </w:r>
      <w:r w:rsidRPr="000908E5">
        <w:instrText xml:space="preserve"> PAGEREF _Toc302114013 \h </w:instrText>
      </w:r>
      <w:r w:rsidR="001376A1" w:rsidRPr="000908E5">
        <w:fldChar w:fldCharType="separate"/>
      </w:r>
      <w:r w:rsidRPr="000908E5">
        <w:t>15</w:t>
      </w:r>
      <w:r w:rsidR="001376A1" w:rsidRPr="000908E5">
        <w:fldChar w:fldCharType="end"/>
      </w:r>
    </w:p>
    <w:p w:rsidR="00AB4C2E" w:rsidRPr="000908E5" w:rsidRDefault="00AB4C2E" w:rsidP="00C76A90">
      <w:pPr>
        <w:pStyle w:val="2f0"/>
        <w:tabs>
          <w:tab w:val="right" w:leader="dot" w:pos="9344"/>
        </w:tabs>
        <w:ind w:left="0"/>
        <w:rPr>
          <w:rFonts w:ascii="Calibri" w:hAnsi="Calibri"/>
          <w:noProof/>
          <w:sz w:val="16"/>
          <w:szCs w:val="16"/>
        </w:rPr>
      </w:pPr>
      <w:r w:rsidRPr="000908E5">
        <w:rPr>
          <w:noProof/>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B4C2E" w:rsidRPr="000908E5" w:rsidRDefault="00AB4C2E" w:rsidP="00C76A90">
      <w:pPr>
        <w:pStyle w:val="3c"/>
        <w:rPr>
          <w:rFonts w:ascii="Calibri" w:hAnsi="Calibri"/>
        </w:rPr>
      </w:pPr>
      <w:r w:rsidRPr="000908E5">
        <w:t>Статья 10. Порядок изменения видов разрешенного использования земельных участков и объектов капитального строительства</w:t>
      </w:r>
      <w:r w:rsidRPr="000908E5">
        <w:tab/>
      </w:r>
      <w:r w:rsidR="001376A1" w:rsidRPr="000908E5">
        <w:fldChar w:fldCharType="begin"/>
      </w:r>
      <w:r w:rsidRPr="000908E5">
        <w:instrText xml:space="preserve"> PAGEREF _Toc302114015 \h </w:instrText>
      </w:r>
      <w:r w:rsidR="001376A1" w:rsidRPr="000908E5">
        <w:fldChar w:fldCharType="separate"/>
      </w:r>
      <w:r w:rsidRPr="000908E5">
        <w:t>16</w:t>
      </w:r>
      <w:r w:rsidR="001376A1" w:rsidRPr="000908E5">
        <w:fldChar w:fldCharType="end"/>
      </w:r>
    </w:p>
    <w:p w:rsidR="00AB4C2E" w:rsidRPr="000908E5" w:rsidRDefault="00AB4C2E" w:rsidP="00C76A90">
      <w:pPr>
        <w:pStyle w:val="3c"/>
      </w:pPr>
      <w:r w:rsidRPr="000908E5">
        <w:t xml:space="preserve">Статья 11. Порядок предоставления разрешения на условно разрешенный вид </w:t>
      </w:r>
    </w:p>
    <w:p w:rsidR="00AB4C2E" w:rsidRPr="000908E5" w:rsidRDefault="00AB4C2E" w:rsidP="00C76A90">
      <w:pPr>
        <w:pStyle w:val="3c"/>
        <w:rPr>
          <w:rFonts w:ascii="Calibri" w:hAnsi="Calibri"/>
        </w:rPr>
      </w:pPr>
      <w:r w:rsidRPr="000908E5">
        <w:t>использования земельного участка или объекта капитального строительства</w:t>
      </w:r>
      <w:r w:rsidRPr="000908E5">
        <w:tab/>
      </w:r>
      <w:r w:rsidR="001376A1" w:rsidRPr="000908E5">
        <w:fldChar w:fldCharType="begin"/>
      </w:r>
      <w:r w:rsidRPr="000908E5">
        <w:instrText xml:space="preserve"> PAGEREF _Toc302114016 \h </w:instrText>
      </w:r>
      <w:r w:rsidR="001376A1" w:rsidRPr="000908E5">
        <w:fldChar w:fldCharType="separate"/>
      </w:r>
      <w:r w:rsidRPr="000908E5">
        <w:t>17</w:t>
      </w:r>
      <w:r w:rsidR="001376A1" w:rsidRPr="000908E5">
        <w:fldChar w:fldCharType="end"/>
      </w:r>
    </w:p>
    <w:p w:rsidR="00AB4C2E" w:rsidRPr="000908E5" w:rsidRDefault="00AB4C2E" w:rsidP="00C76A90">
      <w:pPr>
        <w:pStyle w:val="3c"/>
      </w:pPr>
      <w:r w:rsidRPr="000908E5">
        <w:t xml:space="preserve">Статья 12. Порядок предоставления разрешения на отклонение от предельных </w:t>
      </w:r>
    </w:p>
    <w:p w:rsidR="00AB4C2E" w:rsidRPr="000908E5" w:rsidRDefault="00AB4C2E" w:rsidP="00C76A90">
      <w:pPr>
        <w:pStyle w:val="3c"/>
      </w:pPr>
      <w:r w:rsidRPr="000908E5">
        <w:t xml:space="preserve">параметров разрешенного строительства, реконструкции объекта капитального </w:t>
      </w:r>
    </w:p>
    <w:p w:rsidR="00AB4C2E" w:rsidRPr="000908E5" w:rsidRDefault="00AB4C2E" w:rsidP="00C76A90">
      <w:pPr>
        <w:pStyle w:val="3c"/>
      </w:pPr>
      <w:r w:rsidRPr="000908E5">
        <w:t>строительства</w:t>
      </w:r>
      <w:r w:rsidRPr="000908E5">
        <w:tab/>
      </w:r>
      <w:r w:rsidR="001376A1" w:rsidRPr="000908E5">
        <w:fldChar w:fldCharType="begin"/>
      </w:r>
      <w:r w:rsidRPr="000908E5">
        <w:instrText xml:space="preserve"> PAGEREF _Toc302114017 \h </w:instrText>
      </w:r>
      <w:r w:rsidR="001376A1" w:rsidRPr="000908E5">
        <w:fldChar w:fldCharType="separate"/>
      </w:r>
      <w:r w:rsidRPr="000908E5">
        <w:t>19</w:t>
      </w:r>
      <w:r w:rsidR="001376A1" w:rsidRPr="000908E5">
        <w:fldChar w:fldCharType="end"/>
      </w:r>
    </w:p>
    <w:p w:rsidR="00AB4C2E" w:rsidRPr="000908E5" w:rsidRDefault="00AB4C2E" w:rsidP="00C76A90">
      <w:pPr>
        <w:pStyle w:val="2f0"/>
        <w:tabs>
          <w:tab w:val="right" w:leader="dot" w:pos="9344"/>
        </w:tabs>
        <w:ind w:left="0"/>
        <w:rPr>
          <w:rFonts w:ascii="Calibri" w:hAnsi="Calibri"/>
          <w:noProof/>
          <w:sz w:val="16"/>
          <w:szCs w:val="16"/>
        </w:rPr>
      </w:pPr>
      <w:r w:rsidRPr="000908E5">
        <w:rPr>
          <w:noProof/>
          <w:sz w:val="16"/>
          <w:szCs w:val="16"/>
        </w:rPr>
        <w:t>3. ПОЛОЖЕНИЕ О ПОДГОТОВКЕ ДОКУМЕНТАЦИИ ПО ПЛАНИРОВКЕ ТЕРРИТОРИИ</w:t>
      </w:r>
    </w:p>
    <w:p w:rsidR="00AB4C2E" w:rsidRPr="000908E5" w:rsidRDefault="00AB4C2E" w:rsidP="00C76A90">
      <w:pPr>
        <w:pStyle w:val="3c"/>
      </w:pPr>
      <w:r w:rsidRPr="000908E5">
        <w:t>Статья 13. Общие положения о подготовке документации по планировке территории</w:t>
      </w:r>
      <w:r w:rsidRPr="000908E5">
        <w:tab/>
        <w:t>20</w:t>
      </w:r>
    </w:p>
    <w:p w:rsidR="00AB4C2E" w:rsidRPr="000908E5" w:rsidRDefault="00AB4C2E" w:rsidP="00C76A90">
      <w:pPr>
        <w:pStyle w:val="2f0"/>
        <w:tabs>
          <w:tab w:val="right" w:leader="dot" w:pos="9344"/>
        </w:tabs>
        <w:ind w:left="0"/>
        <w:rPr>
          <w:rFonts w:ascii="Calibri" w:hAnsi="Calibri"/>
          <w:noProof/>
          <w:sz w:val="16"/>
          <w:szCs w:val="16"/>
        </w:rPr>
      </w:pPr>
      <w:r w:rsidRPr="000908E5">
        <w:rPr>
          <w:noProof/>
          <w:sz w:val="16"/>
          <w:szCs w:val="16"/>
        </w:rPr>
        <w:t>4. ПОЛОЖЕНИЕ О ПРОВЕДЕНИИ ПУБЛИЧНЫХ СЛУШАНИЙ ПО ВОПРОСАМ ЗЕМЛЕПОЛЬЗОВАНИЯ И ЗАСТРОЙКИ</w:t>
      </w:r>
    </w:p>
    <w:p w:rsidR="00AB4C2E" w:rsidRPr="000908E5" w:rsidRDefault="00AB4C2E" w:rsidP="00C76A90">
      <w:pPr>
        <w:pStyle w:val="3c"/>
      </w:pPr>
      <w:r w:rsidRPr="000908E5">
        <w:t>Статья 14. Общие положения о порядке проведения публичных слушаний по вопросам землепользования и застройки</w:t>
      </w:r>
      <w:r w:rsidRPr="000908E5">
        <w:tab/>
        <w:t>21</w:t>
      </w:r>
    </w:p>
    <w:p w:rsidR="00AB4C2E" w:rsidRPr="000908E5" w:rsidRDefault="00AB4C2E" w:rsidP="00C76A90">
      <w:pPr>
        <w:pStyle w:val="2f0"/>
        <w:tabs>
          <w:tab w:val="right" w:leader="dot" w:pos="9344"/>
        </w:tabs>
        <w:ind w:left="0"/>
        <w:rPr>
          <w:rFonts w:ascii="Calibri" w:hAnsi="Calibri"/>
          <w:noProof/>
          <w:sz w:val="16"/>
          <w:szCs w:val="16"/>
        </w:rPr>
      </w:pPr>
      <w:r w:rsidRPr="000908E5">
        <w:rPr>
          <w:noProof/>
          <w:sz w:val="16"/>
          <w:szCs w:val="16"/>
        </w:rPr>
        <w:t>5. ПОЛОЖЕНИЕ О ВНЕСЕНИИ ИЗМЕНЕНИЙ В ПРАВИЛА ЗЕМЛЕПОЛЬЗОВАНИЯ И ЗАСТРОЙКИ</w:t>
      </w:r>
    </w:p>
    <w:p w:rsidR="00AB4C2E" w:rsidRPr="000908E5" w:rsidRDefault="00AB4C2E" w:rsidP="00C76A90">
      <w:pPr>
        <w:pStyle w:val="3c"/>
      </w:pPr>
      <w:r w:rsidRPr="000908E5">
        <w:t>Статья 15. Порядок внесения изменений в правила землепользования и застройки Александро-Донского сельского поселения</w:t>
      </w:r>
      <w:r w:rsidRPr="000908E5">
        <w:tab/>
      </w:r>
      <w:r w:rsidR="001376A1" w:rsidRPr="000908E5">
        <w:fldChar w:fldCharType="begin"/>
      </w:r>
      <w:r w:rsidRPr="000908E5">
        <w:instrText xml:space="preserve"> PAGEREF _Toc302114025 \h </w:instrText>
      </w:r>
      <w:r w:rsidR="001376A1" w:rsidRPr="000908E5">
        <w:fldChar w:fldCharType="separate"/>
      </w:r>
      <w:r w:rsidRPr="000908E5">
        <w:t>21</w:t>
      </w:r>
      <w:r w:rsidR="001376A1" w:rsidRPr="000908E5">
        <w:fldChar w:fldCharType="end"/>
      </w:r>
    </w:p>
    <w:p w:rsidR="00AB4C2E" w:rsidRPr="000908E5" w:rsidRDefault="00AB4C2E" w:rsidP="00C76A90">
      <w:pPr>
        <w:pStyle w:val="2f0"/>
        <w:tabs>
          <w:tab w:val="right" w:leader="dot" w:pos="9344"/>
        </w:tabs>
        <w:ind w:left="0"/>
        <w:rPr>
          <w:rFonts w:ascii="Calibri" w:hAnsi="Calibri"/>
          <w:noProof/>
          <w:sz w:val="16"/>
          <w:szCs w:val="16"/>
        </w:rPr>
      </w:pPr>
      <w:r w:rsidRPr="000908E5">
        <w:rPr>
          <w:noProof/>
          <w:sz w:val="16"/>
          <w:szCs w:val="16"/>
        </w:rPr>
        <w:t>6. ПОЛОЖЕНИЕ О РЕГУЛИРОВАНИИ ИНЫХ ВОПРОСОВ ЗЕМЛЕПОЛЬЗОВАНИЯ И ЗАСТРОЙКИ</w:t>
      </w:r>
    </w:p>
    <w:p w:rsidR="00AB4C2E" w:rsidRPr="000908E5" w:rsidRDefault="00AB4C2E" w:rsidP="00C76A90">
      <w:pPr>
        <w:pStyle w:val="3c"/>
      </w:pPr>
      <w:r w:rsidRPr="000908E5">
        <w:t>Статья 16. Общие принципы регулирования иных вопросов землепользования и</w:t>
      </w:r>
    </w:p>
    <w:p w:rsidR="00AB4C2E" w:rsidRPr="000908E5" w:rsidRDefault="00AB4C2E" w:rsidP="00C76A90">
      <w:pPr>
        <w:pStyle w:val="3c"/>
      </w:pPr>
      <w:r w:rsidRPr="000908E5">
        <w:t xml:space="preserve"> застройки на территории Александро-Донского сельского  поселения</w:t>
      </w:r>
      <w:r w:rsidRPr="000908E5">
        <w:tab/>
      </w:r>
      <w:r w:rsidR="001376A1" w:rsidRPr="000908E5">
        <w:fldChar w:fldCharType="begin"/>
      </w:r>
      <w:r w:rsidRPr="000908E5">
        <w:instrText xml:space="preserve"> PAGEREF _Toc302114027 \h </w:instrText>
      </w:r>
      <w:r w:rsidR="001376A1" w:rsidRPr="000908E5">
        <w:fldChar w:fldCharType="separate"/>
      </w:r>
      <w:r w:rsidRPr="000908E5">
        <w:t>24</w:t>
      </w:r>
      <w:r w:rsidR="001376A1" w:rsidRPr="000908E5">
        <w:fldChar w:fldCharType="end"/>
      </w:r>
    </w:p>
    <w:p w:rsidR="00AB4C2E" w:rsidRPr="000908E5" w:rsidRDefault="00AB4C2E" w:rsidP="00C76A90">
      <w:pPr>
        <w:pStyle w:val="1f1"/>
        <w:spacing w:before="0" w:after="0" w:line="240" w:lineRule="auto"/>
        <w:rPr>
          <w:rFonts w:ascii="Calibri" w:hAnsi="Calibri"/>
          <w:sz w:val="16"/>
          <w:szCs w:val="16"/>
        </w:rPr>
      </w:pPr>
      <w:r w:rsidRPr="000908E5">
        <w:rPr>
          <w:sz w:val="16"/>
          <w:szCs w:val="16"/>
        </w:rPr>
        <w:t>РАЗДЕЛ 2. КАРТЫ  ГРАДОСТРОИТЕЛЬНОГО ЗОНИРОВАНИЯ</w:t>
      </w:r>
    </w:p>
    <w:p w:rsidR="00AB4C2E" w:rsidRPr="000908E5" w:rsidRDefault="00AB4C2E" w:rsidP="00C76A90">
      <w:pPr>
        <w:pStyle w:val="3c"/>
      </w:pPr>
      <w:r w:rsidRPr="000908E5">
        <w:t>Статья 17. Состав и содержание карт градостроительного зонирования</w:t>
      </w:r>
      <w:r w:rsidRPr="000908E5">
        <w:tab/>
      </w:r>
      <w:r w:rsidR="001376A1" w:rsidRPr="000908E5">
        <w:fldChar w:fldCharType="begin"/>
      </w:r>
      <w:r w:rsidRPr="000908E5">
        <w:instrText xml:space="preserve"> PAGEREF _Toc302114029 \h </w:instrText>
      </w:r>
      <w:r w:rsidR="001376A1" w:rsidRPr="000908E5">
        <w:fldChar w:fldCharType="separate"/>
      </w:r>
      <w:r w:rsidRPr="000908E5">
        <w:t>26</w:t>
      </w:r>
      <w:r w:rsidR="001376A1" w:rsidRPr="000908E5">
        <w:fldChar w:fldCharType="end"/>
      </w:r>
    </w:p>
    <w:p w:rsidR="00AB4C2E" w:rsidRPr="000908E5" w:rsidRDefault="00AB4C2E" w:rsidP="00C76A90">
      <w:pPr>
        <w:pStyle w:val="1f1"/>
        <w:spacing w:before="0" w:after="0" w:line="240" w:lineRule="auto"/>
        <w:rPr>
          <w:rFonts w:ascii="Calibri" w:hAnsi="Calibri"/>
          <w:sz w:val="16"/>
          <w:szCs w:val="16"/>
        </w:rPr>
      </w:pPr>
      <w:r w:rsidRPr="000908E5">
        <w:rPr>
          <w:sz w:val="16"/>
          <w:szCs w:val="16"/>
        </w:rPr>
        <w:t>РАЗДЕЛ 3. ГРАДОСТРОИТЕЛЬНЫЕ РЕГЛАМЕНТЫ</w:t>
      </w:r>
    </w:p>
    <w:p w:rsidR="00AB4C2E" w:rsidRPr="000908E5" w:rsidRDefault="00AB4C2E" w:rsidP="00C76A90">
      <w:pPr>
        <w:pStyle w:val="3c"/>
        <w:rPr>
          <w:rFonts w:ascii="Calibri" w:hAnsi="Calibri"/>
          <w:highlight w:val="yellow"/>
        </w:rPr>
      </w:pPr>
      <w:r w:rsidRPr="000908E5">
        <w:t>Статья 18. Общие положения и содержание градостроительных регламентов территориальных зон</w:t>
      </w:r>
      <w:r w:rsidRPr="000908E5">
        <w:tab/>
      </w:r>
      <w:r w:rsidR="001376A1" w:rsidRPr="000908E5">
        <w:fldChar w:fldCharType="begin"/>
      </w:r>
      <w:r w:rsidRPr="000908E5">
        <w:instrText xml:space="preserve"> PAGEREF _Toc302114031 \h </w:instrText>
      </w:r>
      <w:r w:rsidR="001376A1" w:rsidRPr="000908E5">
        <w:fldChar w:fldCharType="separate"/>
      </w:r>
      <w:r w:rsidRPr="000908E5">
        <w:t>27</w:t>
      </w:r>
      <w:r w:rsidR="001376A1" w:rsidRPr="000908E5">
        <w:fldChar w:fldCharType="end"/>
      </w:r>
    </w:p>
    <w:p w:rsidR="00AB4C2E" w:rsidRPr="000908E5" w:rsidRDefault="00AB4C2E" w:rsidP="00C76A90">
      <w:pPr>
        <w:pStyle w:val="3c"/>
        <w:rPr>
          <w:rFonts w:ascii="Calibri" w:hAnsi="Calibri"/>
        </w:rPr>
      </w:pPr>
      <w:r w:rsidRPr="000908E5">
        <w:t>Статья 19. Жилые зоны</w:t>
      </w:r>
      <w:r w:rsidRPr="000908E5">
        <w:tab/>
      </w:r>
      <w:r w:rsidR="001376A1" w:rsidRPr="000908E5">
        <w:fldChar w:fldCharType="begin"/>
      </w:r>
      <w:r w:rsidRPr="000908E5">
        <w:instrText xml:space="preserve"> PAGEREF _Toc302114032 \h </w:instrText>
      </w:r>
      <w:r w:rsidR="001376A1" w:rsidRPr="000908E5">
        <w:fldChar w:fldCharType="separate"/>
      </w:r>
      <w:r w:rsidRPr="000908E5">
        <w:t>29</w:t>
      </w:r>
      <w:r w:rsidR="001376A1" w:rsidRPr="000908E5">
        <w:fldChar w:fldCharType="end"/>
      </w:r>
    </w:p>
    <w:p w:rsidR="00AB4C2E" w:rsidRPr="000908E5" w:rsidRDefault="00AB4C2E" w:rsidP="00C76A90">
      <w:pPr>
        <w:pStyle w:val="3c"/>
        <w:rPr>
          <w:rFonts w:ascii="Calibri" w:hAnsi="Calibri"/>
        </w:rPr>
      </w:pPr>
      <w:r w:rsidRPr="000908E5">
        <w:t>Статья 20. Общественно-деловые зоны</w:t>
      </w:r>
      <w:r w:rsidRPr="000908E5">
        <w:tab/>
        <w:t>41</w:t>
      </w:r>
    </w:p>
    <w:p w:rsidR="00AB4C2E" w:rsidRPr="000908E5" w:rsidRDefault="00AB4C2E" w:rsidP="00C76A90">
      <w:pPr>
        <w:pStyle w:val="3c"/>
        <w:rPr>
          <w:rFonts w:ascii="Calibri" w:hAnsi="Calibri"/>
        </w:rPr>
      </w:pPr>
      <w:r w:rsidRPr="000908E5">
        <w:t>Статья 21. Производственно - коммунальные зоны</w:t>
      </w:r>
      <w:r w:rsidRPr="000908E5">
        <w:tab/>
        <w:t>50</w:t>
      </w:r>
    </w:p>
    <w:p w:rsidR="00AB4C2E" w:rsidRPr="000908E5" w:rsidRDefault="00AB4C2E" w:rsidP="00C76A90">
      <w:pPr>
        <w:pStyle w:val="3c"/>
        <w:rPr>
          <w:rFonts w:ascii="Calibri" w:hAnsi="Calibri"/>
        </w:rPr>
      </w:pPr>
      <w:r w:rsidRPr="000908E5">
        <w:t>Статья 22. Зоны инженерной и транспортной инфраструктур</w:t>
      </w:r>
      <w:r w:rsidRPr="000908E5">
        <w:tab/>
        <w:t>59</w:t>
      </w:r>
    </w:p>
    <w:p w:rsidR="00AB4C2E" w:rsidRPr="000908E5" w:rsidRDefault="00AB4C2E" w:rsidP="00C76A90">
      <w:pPr>
        <w:pStyle w:val="3c"/>
        <w:rPr>
          <w:rFonts w:ascii="Calibri" w:hAnsi="Calibri"/>
        </w:rPr>
      </w:pPr>
      <w:r w:rsidRPr="000908E5">
        <w:t>Статья 23. Зоны сельскохозяйственного использования</w:t>
      </w:r>
      <w:r w:rsidRPr="000908E5">
        <w:tab/>
        <w:t>62</w:t>
      </w:r>
    </w:p>
    <w:p w:rsidR="00AB4C2E" w:rsidRPr="000908E5" w:rsidRDefault="00AB4C2E" w:rsidP="00C76A90">
      <w:pPr>
        <w:pStyle w:val="3c"/>
        <w:rPr>
          <w:rFonts w:ascii="Calibri" w:hAnsi="Calibri"/>
        </w:rPr>
      </w:pPr>
      <w:r w:rsidRPr="000908E5">
        <w:t>Статья 24. Зоны размещения объектов  специального назначения</w:t>
      </w:r>
      <w:r w:rsidRPr="000908E5">
        <w:tab/>
        <w:t>65</w:t>
      </w:r>
    </w:p>
    <w:p w:rsidR="00AB4C2E" w:rsidRPr="000908E5" w:rsidRDefault="00AB4C2E" w:rsidP="00C76A90">
      <w:pPr>
        <w:pStyle w:val="3c"/>
        <w:rPr>
          <w:rFonts w:ascii="Calibri" w:hAnsi="Calibri"/>
        </w:rPr>
      </w:pPr>
      <w:r w:rsidRPr="000908E5">
        <w:t>Статья 25. Зоны рекреационного назначения</w:t>
      </w:r>
      <w:r w:rsidRPr="000908E5">
        <w:tab/>
        <w:t>66</w:t>
      </w:r>
    </w:p>
    <w:p w:rsidR="00AB4C2E" w:rsidRPr="000908E5" w:rsidRDefault="00AB4C2E" w:rsidP="00C76A90">
      <w:pPr>
        <w:pStyle w:val="3c"/>
        <w:rPr>
          <w:rFonts w:ascii="Calibri" w:hAnsi="Calibri"/>
        </w:rPr>
      </w:pPr>
      <w:r w:rsidRPr="000908E5">
        <w:t>Статья 26. Зоны (территории) лесов</w:t>
      </w:r>
      <w:r w:rsidRPr="000908E5">
        <w:tab/>
        <w:t>68</w:t>
      </w:r>
    </w:p>
    <w:p w:rsidR="00AB4C2E" w:rsidRPr="000908E5" w:rsidRDefault="00AB4C2E" w:rsidP="00C76A90">
      <w:pPr>
        <w:pStyle w:val="3c"/>
        <w:rPr>
          <w:rFonts w:ascii="Calibri" w:hAnsi="Calibri"/>
        </w:rPr>
      </w:pPr>
      <w:r w:rsidRPr="000908E5">
        <w:t>Статья 27. Зоны водных объектов</w:t>
      </w:r>
      <w:r w:rsidRPr="000908E5">
        <w:tab/>
        <w:t>68</w:t>
      </w:r>
    </w:p>
    <w:p w:rsidR="00AB4C2E" w:rsidRPr="000908E5" w:rsidRDefault="00AB4C2E" w:rsidP="00C76A90">
      <w:pPr>
        <w:pStyle w:val="3c"/>
      </w:pPr>
      <w:r w:rsidRPr="000908E5">
        <w:t xml:space="preserve">Статья 28. </w:t>
      </w:r>
      <w:r w:rsidRPr="000908E5">
        <w:rPr>
          <w:kern w:val="1"/>
          <w:lang w:eastAsia="ar-SA"/>
        </w:rPr>
        <w:t xml:space="preserve">Зоны с особыми условиями использования территории и иные </w:t>
      </w:r>
      <w:r w:rsidRPr="000908E5">
        <w:t xml:space="preserve">зоны                   </w:t>
      </w:r>
    </w:p>
    <w:p w:rsidR="00AB4C2E" w:rsidRPr="000908E5" w:rsidRDefault="00AB4C2E" w:rsidP="00C76A90">
      <w:pPr>
        <w:pStyle w:val="3c"/>
        <w:rPr>
          <w:rFonts w:ascii="Calibri" w:hAnsi="Calibri"/>
        </w:rPr>
      </w:pPr>
      <w:r w:rsidRPr="000908E5">
        <w:t>с  особыми условиями использования земельных участков</w:t>
      </w:r>
      <w:r w:rsidRPr="000908E5">
        <w:tab/>
        <w:t>68</w:t>
      </w:r>
    </w:p>
    <w:p w:rsidR="00AB4C2E" w:rsidRPr="000908E5" w:rsidRDefault="001376A1" w:rsidP="00C76A90">
      <w:pPr>
        <w:jc w:val="center"/>
        <w:rPr>
          <w:sz w:val="16"/>
          <w:szCs w:val="16"/>
        </w:rPr>
      </w:pPr>
      <w:r w:rsidRPr="000908E5">
        <w:rPr>
          <w:caps/>
          <w:sz w:val="16"/>
          <w:szCs w:val="16"/>
        </w:rPr>
        <w:fldChar w:fldCharType="end"/>
      </w:r>
      <w:r w:rsidR="00AB4C2E" w:rsidRPr="000908E5">
        <w:rPr>
          <w:sz w:val="16"/>
          <w:szCs w:val="16"/>
        </w:rPr>
        <w:t>Раздел I. ПОРЯДОК ПРИМЕНЕНИЯ ПРАВИЛ ЗЕМЛЕПОЛЬЗОВАНИЯ И ЗАСТРОЙКИ АЛЕКСАНДРО-ДОНСКОГО СЕЛЬСКОГО ПОСЕЛЕНИЯ И ВНЕСЕНИЯ</w:t>
      </w:r>
      <w:bookmarkStart w:id="8" w:name="_Toc268484941"/>
      <w:bookmarkStart w:id="9" w:name="_Toc268487881"/>
      <w:bookmarkStart w:id="10" w:name="_Toc302114003"/>
      <w:r w:rsidR="00AB4C2E" w:rsidRPr="000908E5">
        <w:rPr>
          <w:sz w:val="16"/>
          <w:szCs w:val="16"/>
        </w:rPr>
        <w:t xml:space="preserve"> В НИХ ИЗМЕНЕНИЙ</w:t>
      </w:r>
      <w:bookmarkEnd w:id="8"/>
      <w:bookmarkEnd w:id="9"/>
      <w:bookmarkEnd w:id="10"/>
    </w:p>
    <w:p w:rsidR="00AB4C2E" w:rsidRPr="000908E5" w:rsidRDefault="00AB4C2E" w:rsidP="00C76A90">
      <w:pPr>
        <w:jc w:val="center"/>
        <w:rPr>
          <w:sz w:val="16"/>
          <w:szCs w:val="16"/>
        </w:rPr>
      </w:pPr>
      <w:bookmarkStart w:id="11" w:name="_Toc268484942"/>
      <w:bookmarkStart w:id="12" w:name="_Toc268487882"/>
      <w:bookmarkStart w:id="13" w:name="_Toc302114004"/>
      <w:r w:rsidRPr="000908E5">
        <w:rPr>
          <w:sz w:val="16"/>
          <w:szCs w:val="16"/>
        </w:rPr>
        <w:t>1. Положение о регулировании землепользования и застройки органами местного самоуправления Александро-Донского сельского поселения</w:t>
      </w:r>
      <w:bookmarkEnd w:id="11"/>
      <w:bookmarkEnd w:id="12"/>
      <w:bookmarkEnd w:id="13"/>
    </w:p>
    <w:p w:rsidR="00AB4C2E" w:rsidRPr="000908E5" w:rsidRDefault="00AB4C2E" w:rsidP="00C76A90">
      <w:pPr>
        <w:jc w:val="center"/>
        <w:rPr>
          <w:sz w:val="16"/>
          <w:szCs w:val="16"/>
        </w:rPr>
      </w:pPr>
      <w:bookmarkStart w:id="14" w:name="_Toc268484943"/>
      <w:bookmarkStart w:id="15" w:name="_Toc268487883"/>
      <w:bookmarkStart w:id="16" w:name="_Toc302114005"/>
      <w:r w:rsidRPr="000908E5">
        <w:rPr>
          <w:sz w:val="16"/>
          <w:szCs w:val="16"/>
        </w:rPr>
        <w:t>Статья 1. Сфера применения Правил землепользования и застройки Александро-Донского сельского поселения</w:t>
      </w:r>
      <w:bookmarkEnd w:id="14"/>
      <w:bookmarkEnd w:id="15"/>
      <w:bookmarkEnd w:id="16"/>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 </w:t>
      </w:r>
      <w:proofErr w:type="gramStart"/>
      <w:r w:rsidRPr="000908E5">
        <w:rPr>
          <w:rFonts w:ascii="Times New Roman" w:hAnsi="Times New Roman"/>
          <w:sz w:val="16"/>
          <w:szCs w:val="16"/>
        </w:rPr>
        <w:t xml:space="preserve">Правила землепользования и застройки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Pr="000908E5">
        <w:rPr>
          <w:rFonts w:ascii="Times New Roman" w:hAnsi="Times New Roman"/>
          <w:bCs/>
          <w:sz w:val="16"/>
          <w:szCs w:val="16"/>
        </w:rPr>
        <w:t>Павловского муниципального района</w:t>
      </w:r>
      <w:r w:rsidRPr="000908E5">
        <w:rPr>
          <w:rFonts w:ascii="Times New Roman" w:hAnsi="Times New Roman"/>
          <w:sz w:val="16"/>
          <w:szCs w:val="16"/>
        </w:rPr>
        <w:t xml:space="preserve">,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генеральным планом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proofErr w:type="gramEnd"/>
      <w:r w:rsidRPr="000908E5">
        <w:rPr>
          <w:rFonts w:ascii="Times New Roman" w:hAnsi="Times New Roman"/>
          <w:sz w:val="16"/>
          <w:szCs w:val="16"/>
        </w:rPr>
        <w:t xml:space="preserve"> поселения и устанавливающий порядок применения </w:t>
      </w:r>
      <w:proofErr w:type="gramStart"/>
      <w:r w:rsidRPr="000908E5">
        <w:rPr>
          <w:rFonts w:ascii="Times New Roman" w:hAnsi="Times New Roman"/>
          <w:sz w:val="16"/>
          <w:szCs w:val="16"/>
        </w:rPr>
        <w:t>Правил</w:t>
      </w:r>
      <w:proofErr w:type="gramEnd"/>
      <w:r w:rsidRPr="000908E5">
        <w:rPr>
          <w:rFonts w:ascii="Times New Roman" w:hAnsi="Times New Roman"/>
          <w:sz w:val="16"/>
          <w:szCs w:val="16"/>
        </w:rPr>
        <w:t xml:space="preserve"> и порядок внесения изменений в Правила, территориальные зоны, градостроительные регламенты.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2. Правила вводят на территории </w:t>
      </w:r>
      <w:r w:rsidRPr="000908E5">
        <w:rPr>
          <w:rFonts w:ascii="Times New Roman" w:hAnsi="Times New Roman"/>
          <w:noProof/>
          <w:sz w:val="16"/>
          <w:szCs w:val="16"/>
        </w:rPr>
        <w:t>Александро-Донского</w:t>
      </w:r>
      <w:r w:rsidRPr="000908E5">
        <w:rPr>
          <w:rFonts w:ascii="Times New Roman" w:hAnsi="Times New Roman"/>
          <w:sz w:val="16"/>
          <w:szCs w:val="16"/>
        </w:rPr>
        <w:t xml:space="preserve">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0908E5">
        <w:rPr>
          <w:rFonts w:ascii="Times New Roman" w:hAnsi="Times New Roman"/>
          <w:sz w:val="16"/>
          <w:szCs w:val="16"/>
        </w:rPr>
        <w:t>для</w:t>
      </w:r>
      <w:proofErr w:type="gramEnd"/>
      <w:r w:rsidRPr="000908E5">
        <w:rPr>
          <w:rFonts w:ascii="Times New Roman" w:hAnsi="Times New Roman"/>
          <w:sz w:val="16"/>
          <w:szCs w:val="16"/>
        </w:rPr>
        <w:t>:</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создания условий для устойчивого развития территории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сохранения окружающей среды и объектов культурного наследия;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создания условий для планировки территорий муниципальных образований;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3. Настоящие Правила включают в себя: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 порядок их применения и внесения изменений в указанные правила;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2) карту градостроительного зонирования;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3) градостроительные регламенты.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4. Настоящие Правила применяются наряду </w:t>
      </w:r>
      <w:proofErr w:type="gramStart"/>
      <w:r w:rsidRPr="000908E5">
        <w:rPr>
          <w:rFonts w:ascii="Times New Roman" w:hAnsi="Times New Roman"/>
          <w:sz w:val="16"/>
          <w:szCs w:val="16"/>
        </w:rPr>
        <w:t>с</w:t>
      </w:r>
      <w:proofErr w:type="gramEnd"/>
      <w:r w:rsidRPr="000908E5">
        <w:rPr>
          <w:rFonts w:ascii="Times New Roman" w:hAnsi="Times New Roman"/>
          <w:sz w:val="16"/>
          <w:szCs w:val="16"/>
        </w:rPr>
        <w:t>:</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региональными и местными нормативами градостроительного проектирования;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иными нормативными правовыми актами Воронежской области, Павловского муниципального района 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по вопросам регулирования землепользования и застройки.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w:t>
      </w:r>
    </w:p>
    <w:p w:rsidR="00AB4C2E" w:rsidRPr="000908E5" w:rsidRDefault="00AB4C2E" w:rsidP="00C76A90">
      <w:pPr>
        <w:jc w:val="center"/>
        <w:rPr>
          <w:sz w:val="16"/>
          <w:szCs w:val="16"/>
        </w:rPr>
      </w:pPr>
      <w:bookmarkStart w:id="17" w:name="_Toc268484944"/>
      <w:bookmarkStart w:id="18" w:name="_Toc268487884"/>
      <w:bookmarkStart w:id="19" w:name="_Toc302114006"/>
      <w:r w:rsidRPr="000908E5">
        <w:rPr>
          <w:sz w:val="16"/>
          <w:szCs w:val="16"/>
        </w:rPr>
        <w:t>Статья 2. Основные понятия, используемые в Правилах землепользования и застройки Александро-Донского сельского поселения  и их определения</w:t>
      </w:r>
      <w:bookmarkEnd w:id="17"/>
      <w:bookmarkEnd w:id="18"/>
      <w:bookmarkEnd w:id="19"/>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В настоящих Правилах используются следующие основные понятия:</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0908E5">
        <w:rPr>
          <w:rFonts w:ascii="Times New Roman" w:hAnsi="Times New Roman"/>
          <w:sz w:val="16"/>
          <w:szCs w:val="16"/>
        </w:rPr>
        <w:t xml:space="preserve"> 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жилой дом индивидуальный - отдельно стоящий жилой дом с количеством этажей не более чем три, предназначенный для проживания одной семьи;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жилой район - структурный элемент селитебной территории населенного пункта;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908E5">
        <w:rPr>
          <w:rFonts w:ascii="Times New Roman" w:hAnsi="Times New Roman"/>
          <w:sz w:val="16"/>
          <w:szCs w:val="16"/>
        </w:rPr>
        <w:t>водоохранные</w:t>
      </w:r>
      <w:proofErr w:type="spellEnd"/>
      <w:r w:rsidRPr="000908E5">
        <w:rPr>
          <w:rFonts w:ascii="Times New Roman" w:hAnsi="Times New Roman"/>
          <w:sz w:val="16"/>
          <w:szCs w:val="16"/>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земельный участок - часть поверхности земли (в том числе почвенный слой), </w:t>
      </w:r>
      <w:proofErr w:type="gramStart"/>
      <w:r w:rsidRPr="000908E5">
        <w:rPr>
          <w:rFonts w:ascii="Times New Roman" w:hAnsi="Times New Roman"/>
          <w:sz w:val="16"/>
          <w:szCs w:val="16"/>
        </w:rPr>
        <w:t>границы</w:t>
      </w:r>
      <w:proofErr w:type="gramEnd"/>
      <w:r w:rsidRPr="000908E5">
        <w:rPr>
          <w:rFonts w:ascii="Times New Roman" w:hAnsi="Times New Roman"/>
          <w:sz w:val="16"/>
          <w:szCs w:val="16"/>
        </w:rPr>
        <w:t xml:space="preserve"> которой описаны и удостоверены в установленном порядке;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микрорайон (квартал) - структурный элемент жилой застройки;</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отступ застройки - расстояние между красной линией или границей земельного участка и стеной здания, строения, сооружения;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парковка - открытые площадки, предназначенные для кратковременного хранения (стоянки) легковых автомобилей;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строительство - создание зданий, строений, сооружений (в том числе на месте сносимых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proofErr w:type="gramStart"/>
      <w:r w:rsidRPr="000908E5">
        <w:rPr>
          <w:rFonts w:ascii="Times New Roman" w:hAnsi="Times New Roman"/>
          <w:sz w:val="16"/>
          <w:szCs w:val="1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этаж - пространство между поверхностями двух последовательно расположенных перекрытий в здании, строении, сооружении;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0908E5">
        <w:rPr>
          <w:rFonts w:ascii="Times New Roman" w:hAnsi="Times New Roman"/>
          <w:sz w:val="16"/>
          <w:szCs w:val="16"/>
        </w:rPr>
        <w:t>отмостки</w:t>
      </w:r>
      <w:proofErr w:type="spellEnd"/>
      <w:r w:rsidRPr="000908E5">
        <w:rPr>
          <w:rFonts w:ascii="Times New Roman" w:hAnsi="Times New Roman"/>
          <w:sz w:val="16"/>
          <w:szCs w:val="16"/>
        </w:rPr>
        <w:t xml:space="preserve"> не менее чем на два метра).</w:t>
      </w:r>
    </w:p>
    <w:p w:rsidR="00AB4C2E" w:rsidRPr="000908E5" w:rsidRDefault="00AB4C2E" w:rsidP="00C76A90">
      <w:pPr>
        <w:jc w:val="center"/>
        <w:rPr>
          <w:sz w:val="16"/>
          <w:szCs w:val="16"/>
        </w:rPr>
      </w:pPr>
      <w:bookmarkStart w:id="20" w:name="_Toc268484945"/>
      <w:bookmarkStart w:id="21" w:name="_Toc268487885"/>
      <w:bookmarkStart w:id="22" w:name="_Toc302114007"/>
      <w:r w:rsidRPr="000908E5">
        <w:rPr>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0"/>
      <w:bookmarkEnd w:id="21"/>
      <w:bookmarkEnd w:id="22"/>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 К полномочиям Совета народных депутатов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в области регулирования отношений по вопросам землепользования и застройки относятся: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 утверждение правил землепользования и застройки, утверждение внесения изменений в правила землепользования и застройки;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2) утверждение местных нормативов градостроительного проектирования;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3) иные полномочия в соответствии с действующим законодательством.</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2. К полномочиям администрации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(далее - администрация) в области регулирования отношений по вопросам землепользования и застройки относятся: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 принятие решения о подготовке проекта правил землепользования и застройки и внесения в них изменений;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2) принятие решений о подготовке документации по планировке территорий;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3) утверждение документации по планировке территорий, в том числе утверждение градостроительных планов земельных участков;</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6) принятие решений о развитии застроенных территорий;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7) принятие решений о резервировании земельных участков для муниципальных нужд в порядке, установленном законодательством;</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9) иные вопросы землепользования и застройки, относящиеся к ведению исполнительных органов местного самоуправления поселения.</w:t>
      </w:r>
    </w:p>
    <w:p w:rsidR="00AB4C2E" w:rsidRPr="000908E5" w:rsidRDefault="00AB4C2E" w:rsidP="00C76A90">
      <w:pPr>
        <w:jc w:val="center"/>
        <w:rPr>
          <w:sz w:val="16"/>
          <w:szCs w:val="16"/>
        </w:rPr>
      </w:pPr>
      <w:bookmarkStart w:id="23" w:name="_Toc268484946"/>
      <w:bookmarkStart w:id="24" w:name="_Toc268487886"/>
      <w:bookmarkStart w:id="25" w:name="_Toc302114008"/>
      <w:r w:rsidRPr="000908E5">
        <w:rPr>
          <w:sz w:val="16"/>
          <w:szCs w:val="16"/>
        </w:rPr>
        <w:t>Статья 4. Комиссия по подготовке проекта Правил землепользования и застройки</w:t>
      </w:r>
      <w:bookmarkEnd w:id="23"/>
      <w:bookmarkEnd w:id="24"/>
      <w:bookmarkEnd w:id="25"/>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 Комиссия по подготовке проекта Правил землепользования и застройки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2. К полномочиям Комиссии в области регулирования отношений по вопросам землепользования и застройки относятся:</w:t>
      </w:r>
    </w:p>
    <w:p w:rsidR="00AB4C2E" w:rsidRPr="000908E5" w:rsidRDefault="00AB4C2E" w:rsidP="00C76A90">
      <w:pPr>
        <w:jc w:val="both"/>
        <w:rPr>
          <w:sz w:val="16"/>
          <w:szCs w:val="16"/>
        </w:rPr>
      </w:pPr>
      <w:r w:rsidRPr="000908E5">
        <w:rPr>
          <w:sz w:val="16"/>
          <w:szCs w:val="1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AB4C2E" w:rsidRPr="000908E5" w:rsidRDefault="00AB4C2E" w:rsidP="00C76A90">
      <w:pPr>
        <w:jc w:val="both"/>
        <w:rPr>
          <w:sz w:val="16"/>
          <w:szCs w:val="16"/>
        </w:rPr>
      </w:pPr>
      <w:r w:rsidRPr="000908E5">
        <w:rPr>
          <w:sz w:val="16"/>
          <w:szCs w:val="1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3) проведение публичных слушаний по вопросам землепользования и застройки;</w:t>
      </w:r>
    </w:p>
    <w:p w:rsidR="00AB4C2E" w:rsidRPr="000908E5" w:rsidRDefault="00AB4C2E" w:rsidP="00C76A90">
      <w:pPr>
        <w:jc w:val="both"/>
        <w:rPr>
          <w:sz w:val="16"/>
          <w:szCs w:val="16"/>
        </w:rPr>
      </w:pPr>
      <w:r w:rsidRPr="000908E5">
        <w:rPr>
          <w:sz w:val="16"/>
          <w:szCs w:val="16"/>
        </w:rPr>
        <w:t>4) подготовка заключений по результатам публичных слушаний;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5) подготовка рекомендаций для принятия главой Александро-Донского сельского поселения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6) подготовка заключения о необходимости внесения изменений в Правила;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7) осуществление процедур, по подготовке проекта изменений в Правила, утверждения изменений в Правила.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8) осуществление иных функций в соответствии с настоящими Правилами и иными правовыми актами органов местного самоуправления поселения.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3. В состав Комиссии входят представители органов местного самоуправления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депутаты Совета народных депутатов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Павловского муниципального района, иных органов и организаций.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4. Персональный состав членов Комиссии, положение о Комиссии и порядке ее деятельности утверждается главой Александро-Донского сельского поселения.</w:t>
      </w:r>
    </w:p>
    <w:p w:rsidR="00AB4C2E" w:rsidRPr="000908E5" w:rsidRDefault="00AB4C2E" w:rsidP="00C76A90">
      <w:pPr>
        <w:jc w:val="center"/>
        <w:rPr>
          <w:sz w:val="16"/>
          <w:szCs w:val="16"/>
        </w:rPr>
      </w:pPr>
      <w:bookmarkStart w:id="26" w:name="_Toc268484947"/>
      <w:bookmarkStart w:id="27" w:name="_Toc268487887"/>
      <w:bookmarkStart w:id="28" w:name="_Toc302114009"/>
      <w:r w:rsidRPr="000908E5">
        <w:rPr>
          <w:sz w:val="16"/>
          <w:szCs w:val="16"/>
        </w:rPr>
        <w:t>Статья 5. Общие положения о градостроительном зонировании территории поселения</w:t>
      </w:r>
      <w:bookmarkEnd w:id="26"/>
      <w:bookmarkEnd w:id="27"/>
      <w:r w:rsidRPr="000908E5">
        <w:rPr>
          <w:sz w:val="16"/>
          <w:szCs w:val="16"/>
        </w:rPr>
        <w:t xml:space="preserve"> и градостроительных регламентах</w:t>
      </w:r>
      <w:bookmarkEnd w:id="28"/>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 Настоящими Правилами на территории </w:t>
      </w:r>
      <w:r w:rsidRPr="000908E5">
        <w:rPr>
          <w:rFonts w:ascii="Times New Roman" w:hAnsi="Times New Roman"/>
          <w:noProof/>
          <w:sz w:val="16"/>
          <w:szCs w:val="16"/>
        </w:rPr>
        <w:t>Александро-Донского</w:t>
      </w:r>
      <w:r w:rsidRPr="000908E5">
        <w:rPr>
          <w:rFonts w:ascii="Times New Roman" w:hAnsi="Times New Roman"/>
          <w:bCs/>
          <w:sz w:val="16"/>
          <w:szCs w:val="16"/>
        </w:rPr>
        <w:t xml:space="preserve"> сельского</w:t>
      </w:r>
      <w:r w:rsidRPr="000908E5">
        <w:rPr>
          <w:rFonts w:ascii="Times New Roman" w:hAnsi="Times New Roman"/>
          <w:sz w:val="16"/>
          <w:szCs w:val="16"/>
        </w:rPr>
        <w:t xml:space="preserve"> поселения устанавливаются следующие территориальные зоны: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1.1. Жилые зоны:</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Ж</w:t>
      </w:r>
      <w:proofErr w:type="gramStart"/>
      <w:r w:rsidRPr="000908E5">
        <w:rPr>
          <w:rFonts w:ascii="Times New Roman" w:hAnsi="Times New Roman"/>
          <w:bCs/>
          <w:sz w:val="16"/>
          <w:szCs w:val="16"/>
        </w:rPr>
        <w:t>1</w:t>
      </w:r>
      <w:proofErr w:type="gramEnd"/>
      <w:r w:rsidRPr="000908E5">
        <w:rPr>
          <w:rFonts w:ascii="Times New Roman" w:hAnsi="Times New Roman"/>
          <w:bCs/>
          <w:sz w:val="16"/>
          <w:szCs w:val="16"/>
        </w:rPr>
        <w:t xml:space="preserve"> - зона застройки индивидуальными жилыми домами;</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Ж</w:t>
      </w:r>
      <w:proofErr w:type="gramStart"/>
      <w:r w:rsidRPr="000908E5">
        <w:rPr>
          <w:rFonts w:ascii="Times New Roman" w:hAnsi="Times New Roman"/>
          <w:bCs/>
          <w:sz w:val="16"/>
          <w:szCs w:val="16"/>
        </w:rPr>
        <w:t>2</w:t>
      </w:r>
      <w:proofErr w:type="gramEnd"/>
      <w:r w:rsidRPr="000908E5">
        <w:rPr>
          <w:rFonts w:ascii="Times New Roman" w:hAnsi="Times New Roman"/>
          <w:bCs/>
          <w:sz w:val="16"/>
          <w:szCs w:val="16"/>
        </w:rPr>
        <w:t xml:space="preserve"> </w:t>
      </w:r>
      <w:r w:rsidRPr="000908E5">
        <w:rPr>
          <w:rFonts w:ascii="Times New Roman" w:hAnsi="Times New Roman"/>
          <w:sz w:val="16"/>
          <w:szCs w:val="16"/>
        </w:rPr>
        <w:t>- з</w:t>
      </w:r>
      <w:r w:rsidRPr="000908E5">
        <w:rPr>
          <w:rFonts w:ascii="Times New Roman" w:hAnsi="Times New Roman"/>
          <w:bCs/>
          <w:sz w:val="16"/>
          <w:szCs w:val="16"/>
        </w:rPr>
        <w:t xml:space="preserve">она застройки малоэтажными жилыми домами; </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 xml:space="preserve">Ж3 </w:t>
      </w:r>
      <w:r w:rsidRPr="000908E5">
        <w:rPr>
          <w:rFonts w:ascii="Times New Roman" w:hAnsi="Times New Roman"/>
          <w:sz w:val="16"/>
          <w:szCs w:val="16"/>
        </w:rPr>
        <w:t>- з</w:t>
      </w:r>
      <w:r w:rsidRPr="000908E5">
        <w:rPr>
          <w:rFonts w:ascii="Times New Roman" w:hAnsi="Times New Roman"/>
          <w:bCs/>
          <w:sz w:val="16"/>
          <w:szCs w:val="16"/>
        </w:rPr>
        <w:t xml:space="preserve">она для ведения садоводства и дачного хозяйства.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1.2. Общественно-деловые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О</w:t>
      </w:r>
      <w:proofErr w:type="gramStart"/>
      <w:r w:rsidRPr="000908E5">
        <w:rPr>
          <w:rFonts w:ascii="Times New Roman" w:hAnsi="Times New Roman"/>
          <w:sz w:val="16"/>
          <w:szCs w:val="16"/>
        </w:rPr>
        <w:t>1</w:t>
      </w:r>
      <w:proofErr w:type="gramEnd"/>
      <w:r w:rsidRPr="000908E5">
        <w:rPr>
          <w:rFonts w:ascii="Times New Roman" w:hAnsi="Times New Roman"/>
          <w:sz w:val="16"/>
          <w:szCs w:val="16"/>
        </w:rPr>
        <w:t xml:space="preserve"> - зона многофункционального общественно-делового центра.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1.3. Производственно-коммунальные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П</w:t>
      </w:r>
      <w:proofErr w:type="gramStart"/>
      <w:r w:rsidRPr="000908E5">
        <w:rPr>
          <w:rFonts w:ascii="Times New Roman" w:hAnsi="Times New Roman"/>
          <w:sz w:val="16"/>
          <w:szCs w:val="16"/>
        </w:rPr>
        <w:t>2</w:t>
      </w:r>
      <w:proofErr w:type="gramEnd"/>
      <w:r w:rsidRPr="000908E5">
        <w:rPr>
          <w:rFonts w:ascii="Times New Roman" w:hAnsi="Times New Roman"/>
          <w:sz w:val="16"/>
          <w:szCs w:val="16"/>
        </w:rPr>
        <w:t xml:space="preserve"> - з</w:t>
      </w:r>
      <w:r w:rsidRPr="000908E5">
        <w:rPr>
          <w:rFonts w:ascii="Times New Roman" w:hAnsi="Times New Roman"/>
          <w:bCs/>
          <w:sz w:val="16"/>
          <w:szCs w:val="16"/>
        </w:rPr>
        <w:t>она размещения предприятий II класса санитарной классификации;</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sz w:val="16"/>
          <w:szCs w:val="16"/>
        </w:rPr>
        <w:t>П3 - з</w:t>
      </w:r>
      <w:r w:rsidRPr="000908E5">
        <w:rPr>
          <w:rFonts w:ascii="Times New Roman" w:hAnsi="Times New Roman"/>
          <w:bCs/>
          <w:sz w:val="16"/>
          <w:szCs w:val="16"/>
        </w:rPr>
        <w:t>она размещения предприятий III класса санитарной классификации;</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sz w:val="16"/>
          <w:szCs w:val="16"/>
        </w:rPr>
        <w:t>П</w:t>
      </w:r>
      <w:proofErr w:type="gramStart"/>
      <w:r w:rsidRPr="000908E5">
        <w:rPr>
          <w:rFonts w:ascii="Times New Roman" w:hAnsi="Times New Roman"/>
          <w:sz w:val="16"/>
          <w:szCs w:val="16"/>
        </w:rPr>
        <w:t>4</w:t>
      </w:r>
      <w:proofErr w:type="gramEnd"/>
      <w:r w:rsidRPr="000908E5">
        <w:rPr>
          <w:rFonts w:ascii="Times New Roman" w:hAnsi="Times New Roman"/>
          <w:sz w:val="16"/>
          <w:szCs w:val="16"/>
        </w:rPr>
        <w:t xml:space="preserve"> - з</w:t>
      </w:r>
      <w:r w:rsidRPr="000908E5">
        <w:rPr>
          <w:rFonts w:ascii="Times New Roman" w:hAnsi="Times New Roman"/>
          <w:bCs/>
          <w:sz w:val="16"/>
          <w:szCs w:val="16"/>
        </w:rPr>
        <w:t>она размещения предприятий I</w:t>
      </w:r>
      <w:r w:rsidRPr="000908E5">
        <w:rPr>
          <w:rFonts w:ascii="Times New Roman" w:hAnsi="Times New Roman"/>
          <w:bCs/>
          <w:sz w:val="16"/>
          <w:szCs w:val="16"/>
          <w:lang w:val="en-US"/>
        </w:rPr>
        <w:t>V</w:t>
      </w:r>
      <w:r w:rsidRPr="000908E5">
        <w:rPr>
          <w:rFonts w:ascii="Times New Roman" w:hAnsi="Times New Roman"/>
          <w:bCs/>
          <w:sz w:val="16"/>
          <w:szCs w:val="16"/>
        </w:rPr>
        <w:t xml:space="preserve"> класса санитарной классификации;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П3п - з</w:t>
      </w:r>
      <w:r w:rsidRPr="000908E5">
        <w:rPr>
          <w:rFonts w:ascii="Times New Roman" w:hAnsi="Times New Roman"/>
          <w:bCs/>
          <w:sz w:val="16"/>
          <w:szCs w:val="16"/>
        </w:rPr>
        <w:t>она размещения предприятий III класса санитарной классификации.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1.4. Зоны инженерной и транспортной инфраструктур:</w:t>
      </w:r>
    </w:p>
    <w:p w:rsidR="00AB4C2E" w:rsidRPr="000908E5" w:rsidRDefault="00AB4C2E" w:rsidP="00C76A90">
      <w:pPr>
        <w:pStyle w:val="ConsPlusNormal"/>
        <w:widowControl/>
        <w:ind w:firstLine="0"/>
        <w:jc w:val="both"/>
        <w:rPr>
          <w:rFonts w:ascii="Times New Roman" w:hAnsi="Times New Roman"/>
          <w:bCs/>
          <w:sz w:val="16"/>
          <w:szCs w:val="16"/>
        </w:rPr>
      </w:pPr>
      <w:proofErr w:type="gramStart"/>
      <w:r w:rsidRPr="000908E5">
        <w:rPr>
          <w:rFonts w:ascii="Times New Roman" w:hAnsi="Times New Roman"/>
          <w:sz w:val="16"/>
          <w:szCs w:val="16"/>
        </w:rPr>
        <w:t>ИТ</w:t>
      </w:r>
      <w:proofErr w:type="gramEnd"/>
      <w:r w:rsidRPr="000908E5">
        <w:rPr>
          <w:sz w:val="16"/>
          <w:szCs w:val="16"/>
        </w:rPr>
        <w:t xml:space="preserve"> - </w:t>
      </w:r>
      <w:r w:rsidRPr="000908E5">
        <w:rPr>
          <w:rFonts w:ascii="Times New Roman" w:hAnsi="Times New Roman"/>
          <w:sz w:val="16"/>
          <w:szCs w:val="16"/>
        </w:rPr>
        <w:t>зона улиц, дорог и инженерной инфраструктуры</w:t>
      </w:r>
      <w:r w:rsidRPr="000908E5">
        <w:rPr>
          <w:rFonts w:ascii="Times New Roman" w:hAnsi="Times New Roman"/>
          <w:bCs/>
          <w:sz w:val="16"/>
          <w:szCs w:val="16"/>
        </w:rPr>
        <w:t>;</w:t>
      </w:r>
    </w:p>
    <w:p w:rsidR="00AB4C2E" w:rsidRPr="000908E5" w:rsidRDefault="00AB4C2E" w:rsidP="00C76A90">
      <w:pPr>
        <w:jc w:val="both"/>
        <w:rPr>
          <w:bCs/>
          <w:sz w:val="16"/>
          <w:szCs w:val="16"/>
        </w:rPr>
      </w:pPr>
      <w:r w:rsidRPr="000908E5">
        <w:rPr>
          <w:bCs/>
          <w:sz w:val="16"/>
          <w:szCs w:val="16"/>
        </w:rPr>
        <w:t>Т</w:t>
      </w:r>
      <w:proofErr w:type="gramStart"/>
      <w:r w:rsidRPr="000908E5">
        <w:rPr>
          <w:bCs/>
          <w:sz w:val="16"/>
          <w:szCs w:val="16"/>
        </w:rPr>
        <w:t>1</w:t>
      </w:r>
      <w:proofErr w:type="gramEnd"/>
      <w:r w:rsidRPr="000908E5">
        <w:rPr>
          <w:bCs/>
          <w:sz w:val="16"/>
          <w:szCs w:val="16"/>
        </w:rPr>
        <w:t xml:space="preserve"> – зона инфраструктуры внешнего автомобильного транспорта;</w:t>
      </w:r>
    </w:p>
    <w:p w:rsidR="00AB4C2E" w:rsidRPr="000908E5" w:rsidRDefault="00AB4C2E" w:rsidP="00C76A90">
      <w:pPr>
        <w:jc w:val="both"/>
        <w:rPr>
          <w:sz w:val="16"/>
          <w:szCs w:val="16"/>
        </w:rPr>
      </w:pPr>
      <w:r w:rsidRPr="000908E5">
        <w:rPr>
          <w:bCs/>
          <w:sz w:val="16"/>
          <w:szCs w:val="16"/>
        </w:rPr>
        <w:t>ИГ - зона инфраструктуры газопроводов</w:t>
      </w:r>
      <w:r w:rsidRPr="000908E5">
        <w:rPr>
          <w:sz w:val="16"/>
          <w:szCs w:val="16"/>
        </w:rPr>
        <w:t>;</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bCs/>
          <w:sz w:val="16"/>
          <w:szCs w:val="16"/>
        </w:rPr>
        <w:t xml:space="preserve">ИЭ </w:t>
      </w:r>
      <w:r w:rsidRPr="000908E5">
        <w:rPr>
          <w:sz w:val="16"/>
          <w:szCs w:val="16"/>
        </w:rPr>
        <w:t xml:space="preserve">– </w:t>
      </w:r>
      <w:r w:rsidRPr="000908E5">
        <w:rPr>
          <w:rFonts w:ascii="Times New Roman" w:hAnsi="Times New Roman"/>
          <w:sz w:val="16"/>
          <w:szCs w:val="16"/>
        </w:rPr>
        <w:t xml:space="preserve">зона </w:t>
      </w:r>
      <w:proofErr w:type="spellStart"/>
      <w:r w:rsidRPr="000908E5">
        <w:rPr>
          <w:rFonts w:ascii="Times New Roman" w:hAnsi="Times New Roman"/>
          <w:sz w:val="16"/>
          <w:szCs w:val="16"/>
        </w:rPr>
        <w:t>электросетевой</w:t>
      </w:r>
      <w:proofErr w:type="spellEnd"/>
      <w:r w:rsidRPr="000908E5">
        <w:rPr>
          <w:rFonts w:ascii="Times New Roman" w:hAnsi="Times New Roman"/>
          <w:sz w:val="16"/>
          <w:szCs w:val="16"/>
        </w:rPr>
        <w:t xml:space="preserve"> инфраструктуры.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1.5. Зоны сельскохозяйственного использования:</w:t>
      </w:r>
    </w:p>
    <w:p w:rsidR="00AB4C2E" w:rsidRPr="000908E5" w:rsidRDefault="00AB4C2E" w:rsidP="00C76A90">
      <w:pPr>
        <w:pStyle w:val="af0"/>
        <w:ind w:left="0"/>
        <w:contextualSpacing w:val="0"/>
        <w:jc w:val="both"/>
        <w:rPr>
          <w:sz w:val="16"/>
          <w:szCs w:val="16"/>
        </w:rPr>
      </w:pPr>
      <w:r w:rsidRPr="000908E5">
        <w:rPr>
          <w:sz w:val="16"/>
          <w:szCs w:val="16"/>
        </w:rPr>
        <w:t>- Зона сельскохозяйственного назначения - Сх</w:t>
      </w:r>
      <w:proofErr w:type="gramStart"/>
      <w:r w:rsidRPr="000908E5">
        <w:rPr>
          <w:sz w:val="16"/>
          <w:szCs w:val="16"/>
        </w:rPr>
        <w:t>1</w:t>
      </w:r>
      <w:proofErr w:type="gramEnd"/>
      <w:r w:rsidRPr="000908E5">
        <w:rPr>
          <w:sz w:val="16"/>
          <w:szCs w:val="16"/>
        </w:rPr>
        <w:t>;</w:t>
      </w:r>
    </w:p>
    <w:p w:rsidR="00AB4C2E" w:rsidRPr="000908E5" w:rsidRDefault="00AB4C2E" w:rsidP="00C76A90">
      <w:pPr>
        <w:pStyle w:val="af0"/>
        <w:ind w:left="0"/>
        <w:contextualSpacing w:val="0"/>
        <w:jc w:val="both"/>
        <w:rPr>
          <w:sz w:val="16"/>
          <w:szCs w:val="16"/>
        </w:rPr>
      </w:pPr>
      <w:r w:rsidRPr="000908E5">
        <w:rPr>
          <w:sz w:val="16"/>
          <w:szCs w:val="16"/>
        </w:rPr>
        <w:t>- Зона сельскохозяйственного использования – СХ</w:t>
      </w:r>
      <w:proofErr w:type="gramStart"/>
      <w:r w:rsidRPr="000908E5">
        <w:rPr>
          <w:sz w:val="16"/>
          <w:szCs w:val="16"/>
        </w:rPr>
        <w:t>2</w:t>
      </w:r>
      <w:proofErr w:type="gramEnd"/>
      <w:r w:rsidRPr="000908E5">
        <w:rPr>
          <w:sz w:val="16"/>
          <w:szCs w:val="16"/>
        </w:rPr>
        <w:t>;</w:t>
      </w:r>
    </w:p>
    <w:p w:rsidR="00AB4C2E" w:rsidRPr="000908E5" w:rsidRDefault="00AB4C2E" w:rsidP="00C76A90">
      <w:pPr>
        <w:pStyle w:val="af0"/>
        <w:ind w:left="0"/>
        <w:contextualSpacing w:val="0"/>
        <w:jc w:val="both"/>
        <w:rPr>
          <w:sz w:val="16"/>
          <w:szCs w:val="16"/>
        </w:rPr>
      </w:pPr>
      <w:r w:rsidRPr="000908E5">
        <w:rPr>
          <w:sz w:val="16"/>
          <w:szCs w:val="16"/>
        </w:rPr>
        <w:t>-Зона садоводства и дачного хозяйства в составе земель сельскохозяйственного использования – Сх3.</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1.6. Зоны размещения объектов специального назначения: </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СН</w:t>
      </w:r>
      <w:proofErr w:type="gramStart"/>
      <w:r w:rsidRPr="000908E5">
        <w:rPr>
          <w:rFonts w:ascii="Times New Roman" w:hAnsi="Times New Roman"/>
          <w:bCs/>
          <w:sz w:val="16"/>
          <w:szCs w:val="16"/>
        </w:rPr>
        <w:t>1</w:t>
      </w:r>
      <w:proofErr w:type="gramEnd"/>
      <w:r w:rsidRPr="000908E5">
        <w:rPr>
          <w:rFonts w:ascii="Times New Roman" w:hAnsi="Times New Roman"/>
          <w:bCs/>
          <w:sz w:val="16"/>
          <w:szCs w:val="16"/>
        </w:rPr>
        <w:t xml:space="preserve"> </w:t>
      </w:r>
      <w:r w:rsidRPr="000908E5">
        <w:rPr>
          <w:rFonts w:ascii="Times New Roman" w:hAnsi="Times New Roman"/>
          <w:sz w:val="16"/>
          <w:szCs w:val="16"/>
        </w:rPr>
        <w:t xml:space="preserve">– </w:t>
      </w:r>
      <w:r w:rsidRPr="000908E5">
        <w:rPr>
          <w:rFonts w:ascii="Times New Roman" w:hAnsi="Times New Roman"/>
          <w:bCs/>
          <w:sz w:val="16"/>
          <w:szCs w:val="16"/>
        </w:rPr>
        <w:t>кладбища.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1.7. Зоны рекреационного назначения:</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 xml:space="preserve">Р1п </w:t>
      </w:r>
      <w:r w:rsidRPr="000908E5">
        <w:rPr>
          <w:rFonts w:ascii="Times New Roman" w:hAnsi="Times New Roman"/>
          <w:sz w:val="16"/>
          <w:szCs w:val="16"/>
        </w:rPr>
        <w:t>- з</w:t>
      </w:r>
      <w:r w:rsidRPr="000908E5">
        <w:rPr>
          <w:rFonts w:ascii="Times New Roman" w:hAnsi="Times New Roman"/>
          <w:bCs/>
          <w:sz w:val="16"/>
          <w:szCs w:val="16"/>
        </w:rPr>
        <w:t>она планируемого размещения общественных пляжей;</w:t>
      </w:r>
    </w:p>
    <w:p w:rsidR="00AB4C2E" w:rsidRPr="000908E5" w:rsidRDefault="00AB4C2E" w:rsidP="00C76A90">
      <w:pPr>
        <w:jc w:val="both"/>
        <w:rPr>
          <w:sz w:val="16"/>
          <w:szCs w:val="16"/>
        </w:rPr>
      </w:pPr>
      <w:r w:rsidRPr="000908E5">
        <w:rPr>
          <w:sz w:val="16"/>
          <w:szCs w:val="16"/>
        </w:rPr>
        <w:t>Р</w:t>
      </w:r>
      <w:proofErr w:type="gramStart"/>
      <w:r w:rsidRPr="000908E5">
        <w:rPr>
          <w:sz w:val="16"/>
          <w:szCs w:val="16"/>
        </w:rPr>
        <w:t>2</w:t>
      </w:r>
      <w:proofErr w:type="gramEnd"/>
      <w:r w:rsidRPr="000908E5">
        <w:rPr>
          <w:sz w:val="16"/>
          <w:szCs w:val="16"/>
        </w:rPr>
        <w:t xml:space="preserve"> – зона размещения объектов, предназначенных для отдыха, туризма, физической культуры и спорта, в т.ч. домов отдыха, туристических баз, пансионатов, иных объектов – Р2;</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1.8. Зоны (территории</w:t>
      </w:r>
      <w:proofErr w:type="gramStart"/>
      <w:r w:rsidRPr="000908E5">
        <w:rPr>
          <w:rFonts w:ascii="Times New Roman" w:hAnsi="Times New Roman"/>
          <w:sz w:val="16"/>
          <w:szCs w:val="16"/>
        </w:rPr>
        <w:t xml:space="preserve"> )</w:t>
      </w:r>
      <w:proofErr w:type="gramEnd"/>
      <w:r w:rsidRPr="000908E5">
        <w:rPr>
          <w:rFonts w:ascii="Times New Roman" w:hAnsi="Times New Roman"/>
          <w:sz w:val="16"/>
          <w:szCs w:val="16"/>
        </w:rPr>
        <w:t xml:space="preserve"> лесов.</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1.9. Зоны водных объектов:</w:t>
      </w:r>
    </w:p>
    <w:p w:rsidR="00AB4C2E" w:rsidRPr="000908E5" w:rsidRDefault="00AB4C2E" w:rsidP="00C76A90">
      <w:pPr>
        <w:pStyle w:val="ConsPlusNormal"/>
        <w:widowControl/>
        <w:ind w:firstLine="0"/>
        <w:jc w:val="both"/>
        <w:rPr>
          <w:rFonts w:ascii="Times New Roman" w:hAnsi="Times New Roman"/>
          <w:bCs/>
          <w:sz w:val="16"/>
          <w:szCs w:val="16"/>
        </w:rPr>
      </w:pPr>
      <w:r w:rsidRPr="000908E5">
        <w:rPr>
          <w:rFonts w:ascii="Times New Roman" w:hAnsi="Times New Roman"/>
          <w:bCs/>
          <w:sz w:val="16"/>
          <w:szCs w:val="16"/>
        </w:rPr>
        <w:t xml:space="preserve"> В</w:t>
      </w:r>
      <w:proofErr w:type="gramStart"/>
      <w:r w:rsidRPr="000908E5">
        <w:rPr>
          <w:rFonts w:ascii="Times New Roman" w:hAnsi="Times New Roman"/>
          <w:bCs/>
          <w:sz w:val="16"/>
          <w:szCs w:val="16"/>
        </w:rPr>
        <w:t>1</w:t>
      </w:r>
      <w:proofErr w:type="gramEnd"/>
      <w:r w:rsidRPr="000908E5">
        <w:rPr>
          <w:rFonts w:ascii="Times New Roman" w:hAnsi="Times New Roman"/>
          <w:bCs/>
          <w:sz w:val="16"/>
          <w:szCs w:val="16"/>
        </w:rPr>
        <w:t xml:space="preserve">- </w:t>
      </w:r>
      <w:r w:rsidRPr="000908E5">
        <w:rPr>
          <w:rFonts w:ascii="Times New Roman" w:hAnsi="Times New Roman"/>
          <w:sz w:val="16"/>
          <w:szCs w:val="16"/>
        </w:rPr>
        <w:t>водных объектов (водотоков и замкнутых водоемов)</w:t>
      </w:r>
      <w:r w:rsidRPr="000908E5">
        <w:rPr>
          <w:rFonts w:ascii="Times New Roman" w:hAnsi="Times New Roman"/>
          <w:bCs/>
          <w:sz w:val="16"/>
          <w:szCs w:val="16"/>
        </w:rPr>
        <w:t>.</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2. Территориальные зоны подразделяются на </w:t>
      </w:r>
      <w:proofErr w:type="spellStart"/>
      <w:r w:rsidRPr="000908E5">
        <w:rPr>
          <w:rFonts w:ascii="Times New Roman" w:hAnsi="Times New Roman"/>
          <w:sz w:val="16"/>
          <w:szCs w:val="16"/>
        </w:rPr>
        <w:t>подзоны</w:t>
      </w:r>
      <w:proofErr w:type="spellEnd"/>
      <w:r w:rsidRPr="000908E5">
        <w:rPr>
          <w:rFonts w:ascii="Times New Roman" w:hAnsi="Times New Roman"/>
          <w:sz w:val="16"/>
          <w:szCs w:val="16"/>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AB4C2E" w:rsidRPr="000908E5" w:rsidRDefault="00AB4C2E" w:rsidP="00C76A90">
      <w:pPr>
        <w:pStyle w:val="ConsPlusNormal"/>
        <w:widowControl/>
        <w:ind w:firstLine="0"/>
        <w:jc w:val="both"/>
        <w:rPr>
          <w:rFonts w:ascii="Times New Roman" w:hAnsi="Times New Roman"/>
          <w:sz w:val="16"/>
          <w:szCs w:val="16"/>
        </w:rPr>
      </w:pPr>
      <w:proofErr w:type="spellStart"/>
      <w:r w:rsidRPr="000908E5">
        <w:rPr>
          <w:rFonts w:ascii="Times New Roman" w:hAnsi="Times New Roman"/>
          <w:sz w:val="16"/>
          <w:szCs w:val="16"/>
        </w:rPr>
        <w:t>Подзоны</w:t>
      </w:r>
      <w:proofErr w:type="spellEnd"/>
      <w:r w:rsidRPr="000908E5">
        <w:rPr>
          <w:rFonts w:ascii="Times New Roman" w:hAnsi="Times New Roman"/>
          <w:sz w:val="16"/>
          <w:szCs w:val="16"/>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0908E5">
        <w:rPr>
          <w:rFonts w:ascii="Times New Roman" w:hAnsi="Times New Roman"/>
          <w:sz w:val="16"/>
          <w:szCs w:val="16"/>
        </w:rPr>
        <w:t>подзон</w:t>
      </w:r>
      <w:proofErr w:type="spellEnd"/>
      <w:r w:rsidRPr="000908E5">
        <w:rPr>
          <w:rFonts w:ascii="Times New Roman" w:hAnsi="Times New Roman"/>
          <w:sz w:val="16"/>
          <w:szCs w:val="16"/>
        </w:rPr>
        <w:t xml:space="preserve"> и участков градостроительного зонирования.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4. </w:t>
      </w:r>
      <w:proofErr w:type="gramStart"/>
      <w:r w:rsidRPr="000908E5">
        <w:rPr>
          <w:rFonts w:ascii="Times New Roman" w:hAnsi="Times New Roman"/>
          <w:sz w:val="16"/>
          <w:szCs w:val="16"/>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AB4C2E" w:rsidRPr="000908E5" w:rsidRDefault="00AB4C2E" w:rsidP="00C76A90">
      <w:pPr>
        <w:jc w:val="both"/>
        <w:rPr>
          <w:sz w:val="16"/>
          <w:szCs w:val="16"/>
        </w:rPr>
      </w:pPr>
      <w:r w:rsidRPr="000908E5">
        <w:rPr>
          <w:sz w:val="16"/>
          <w:szCs w:val="16"/>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7. На карте градостроительного зонирования отображены границы зон с особыми условиями использования территорий.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9. Градостроительные регламенты установлены с учетом:</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а) фактического использования земельных участков и объектов капитального строительства в границах территориальной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в) функциональных зон и характеристик их планируемого развития, определенных генеральным планом поселения, с учетом утвержденных в составе </w:t>
      </w:r>
      <w:proofErr w:type="gramStart"/>
      <w:r w:rsidRPr="000908E5">
        <w:rPr>
          <w:rFonts w:ascii="Times New Roman" w:hAnsi="Times New Roman"/>
          <w:sz w:val="16"/>
          <w:szCs w:val="16"/>
        </w:rPr>
        <w:t>схемы территориального планирования Павловского муниципального района зон планируемого размещения объектов капитального строительства районного значения</w:t>
      </w:r>
      <w:proofErr w:type="gramEnd"/>
      <w:r w:rsidRPr="000908E5">
        <w:rPr>
          <w:rFonts w:ascii="Times New Roman" w:hAnsi="Times New Roman"/>
          <w:sz w:val="16"/>
          <w:szCs w:val="16"/>
        </w:rPr>
        <w:t xml:space="preserve"> и утвержденных в составе схемы территориального Воронежской области зон планируемого размещения объектов регионального значения;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г) видов территориальных зон;</w:t>
      </w:r>
    </w:p>
    <w:p w:rsidR="00AB4C2E" w:rsidRPr="000908E5" w:rsidRDefault="00AB4C2E" w:rsidP="00C76A90">
      <w:pPr>
        <w:pStyle w:val="ConsPlusNormal"/>
        <w:widowControl/>
        <w:ind w:firstLine="0"/>
        <w:jc w:val="both"/>
        <w:rPr>
          <w:rFonts w:ascii="Times New Roman" w:hAnsi="Times New Roman"/>
          <w:sz w:val="16"/>
          <w:szCs w:val="16"/>
        </w:rPr>
      </w:pPr>
      <w:proofErr w:type="spellStart"/>
      <w:r w:rsidRPr="000908E5">
        <w:rPr>
          <w:rFonts w:ascii="Times New Roman" w:hAnsi="Times New Roman"/>
          <w:sz w:val="16"/>
          <w:szCs w:val="16"/>
        </w:rPr>
        <w:t>д</w:t>
      </w:r>
      <w:proofErr w:type="spellEnd"/>
      <w:r w:rsidRPr="000908E5">
        <w:rPr>
          <w:rFonts w:ascii="Times New Roman" w:hAnsi="Times New Roman"/>
          <w:sz w:val="16"/>
          <w:szCs w:val="16"/>
        </w:rPr>
        <w:t>) требований охраны объектов культурного наследия, а также особо охраняемых природных территорий, иных природных объектов.</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B4C2E" w:rsidRPr="000908E5" w:rsidRDefault="00AB4C2E" w:rsidP="00C76A90">
      <w:pPr>
        <w:pStyle w:val="af0"/>
        <w:ind w:left="0"/>
        <w:contextualSpacing w:val="0"/>
        <w:jc w:val="both"/>
        <w:rPr>
          <w:sz w:val="16"/>
          <w:szCs w:val="16"/>
        </w:rPr>
      </w:pPr>
      <w:r w:rsidRPr="000908E5">
        <w:rPr>
          <w:sz w:val="16"/>
          <w:szCs w:val="16"/>
        </w:rPr>
        <w:t>11. Действие градостроительного регламента не распространяется:</w:t>
      </w:r>
    </w:p>
    <w:p w:rsidR="00AB4C2E" w:rsidRPr="000908E5" w:rsidRDefault="00AB4C2E" w:rsidP="00C76A90">
      <w:pPr>
        <w:pStyle w:val="af0"/>
        <w:ind w:left="0"/>
        <w:contextualSpacing w:val="0"/>
        <w:jc w:val="both"/>
        <w:rPr>
          <w:sz w:val="16"/>
          <w:szCs w:val="16"/>
        </w:rPr>
      </w:pPr>
      <w:r w:rsidRPr="000908E5">
        <w:rPr>
          <w:sz w:val="16"/>
          <w:szCs w:val="16"/>
        </w:rPr>
        <w:t>- 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AB4C2E" w:rsidRPr="000908E5" w:rsidRDefault="00AB4C2E" w:rsidP="00C76A90">
      <w:pPr>
        <w:pStyle w:val="af0"/>
        <w:ind w:left="0"/>
        <w:contextualSpacing w:val="0"/>
        <w:jc w:val="both"/>
        <w:rPr>
          <w:sz w:val="16"/>
          <w:szCs w:val="16"/>
        </w:rPr>
      </w:pPr>
      <w:r w:rsidRPr="000908E5">
        <w:rPr>
          <w:sz w:val="16"/>
          <w:szCs w:val="16"/>
        </w:rPr>
        <w:t>- в границах территорий общего пользования;</w:t>
      </w:r>
    </w:p>
    <w:p w:rsidR="00AB4C2E" w:rsidRPr="000908E5" w:rsidRDefault="00AB4C2E" w:rsidP="00C76A90">
      <w:pPr>
        <w:pStyle w:val="af0"/>
        <w:ind w:left="0"/>
        <w:contextualSpacing w:val="0"/>
        <w:jc w:val="both"/>
        <w:rPr>
          <w:sz w:val="16"/>
          <w:szCs w:val="16"/>
        </w:rPr>
      </w:pPr>
      <w:r w:rsidRPr="000908E5">
        <w:rPr>
          <w:sz w:val="16"/>
          <w:szCs w:val="16"/>
        </w:rPr>
        <w:t>-</w:t>
      </w:r>
      <w:proofErr w:type="gramStart"/>
      <w:r w:rsidRPr="000908E5">
        <w:rPr>
          <w:sz w:val="16"/>
          <w:szCs w:val="16"/>
        </w:rPr>
        <w:t>занятые</w:t>
      </w:r>
      <w:proofErr w:type="gramEnd"/>
      <w:r w:rsidRPr="000908E5">
        <w:rPr>
          <w:sz w:val="16"/>
          <w:szCs w:val="16"/>
        </w:rPr>
        <w:t xml:space="preserve"> линейными объектами;</w:t>
      </w:r>
    </w:p>
    <w:p w:rsidR="00AB4C2E" w:rsidRPr="000908E5" w:rsidRDefault="00AB4C2E" w:rsidP="00C76A90">
      <w:pPr>
        <w:pStyle w:val="af0"/>
        <w:ind w:left="0"/>
        <w:contextualSpacing w:val="0"/>
        <w:jc w:val="both"/>
        <w:rPr>
          <w:sz w:val="16"/>
          <w:szCs w:val="16"/>
        </w:rPr>
      </w:pPr>
      <w:proofErr w:type="gramStart"/>
      <w:r w:rsidRPr="000908E5">
        <w:rPr>
          <w:sz w:val="16"/>
          <w:szCs w:val="16"/>
        </w:rPr>
        <w:t>-предоставленные для добычи полезных ископаемых.»;</w:t>
      </w:r>
      <w:proofErr w:type="gramEnd"/>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AB4C2E" w:rsidRPr="000908E5" w:rsidRDefault="00AB4C2E" w:rsidP="00C76A90">
      <w:pPr>
        <w:pStyle w:val="af0"/>
        <w:ind w:left="0"/>
        <w:contextualSpacing w:val="0"/>
        <w:jc w:val="both"/>
        <w:rPr>
          <w:sz w:val="16"/>
          <w:szCs w:val="16"/>
        </w:rPr>
      </w:pPr>
      <w:r w:rsidRPr="000908E5">
        <w:rPr>
          <w:sz w:val="16"/>
          <w:szCs w:val="16"/>
        </w:rPr>
        <w:t xml:space="preserve">12.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действия градостроительного регламента не устанавливаются.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а) природно-экологические факторы: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особо охраняемые природные территории и их охранные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природные лечебные ресурсы и округа горно-санитарной охраны;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водные объекты и их </w:t>
      </w:r>
      <w:proofErr w:type="spellStart"/>
      <w:r w:rsidRPr="000908E5">
        <w:rPr>
          <w:rFonts w:ascii="Times New Roman" w:hAnsi="Times New Roman"/>
          <w:sz w:val="16"/>
          <w:szCs w:val="16"/>
        </w:rPr>
        <w:t>водоохранные</w:t>
      </w:r>
      <w:proofErr w:type="spellEnd"/>
      <w:r w:rsidRPr="000908E5">
        <w:rPr>
          <w:rFonts w:ascii="Times New Roman" w:hAnsi="Times New Roman"/>
          <w:sz w:val="16"/>
          <w:szCs w:val="16"/>
        </w:rPr>
        <w:t xml:space="preserve"> зоны и прибрежные защитные полосы;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территории, подверженные опасным геологическим процессам (оползни, обвалы, карсты, подтопления и затопления и другие);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источники водоснабжения и зоны санитарной охраны;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месторождения полезных ископаемых;</w:t>
      </w:r>
    </w:p>
    <w:p w:rsidR="00AB4C2E" w:rsidRPr="000908E5" w:rsidRDefault="00AB4C2E" w:rsidP="00C76A90">
      <w:pPr>
        <w:pStyle w:val="af0"/>
        <w:ind w:left="0"/>
        <w:contextualSpacing w:val="0"/>
        <w:jc w:val="both"/>
        <w:rPr>
          <w:sz w:val="16"/>
          <w:szCs w:val="16"/>
        </w:rPr>
      </w:pPr>
      <w:r w:rsidRPr="000908E5">
        <w:rPr>
          <w:sz w:val="16"/>
          <w:szCs w:val="16"/>
        </w:rPr>
        <w:t>-объекты специального назначения (кладбища, крематории, скотомогильники, объекты, используемые для захоронения твердых коммунальных отходов и иные аналогичные объекты) и их санитарно-защитные зоны и зоны охраны.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б) техногенные факторы: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промышленные, коммунальные и сельскохозяйственные предприятия и их санитарно-защитные зоны;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объектов канализации и их санитарно-защитные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санитарно-защитные зоны от объектов теплоснабжения;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объектов электроэнергетики и их санитарно-защитные и охранные зоны,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объекты связи и иные объекты, создающие электромагнитные поля и их санитарно-защитные зоны и зоны ограничений;</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магистральные трубопроводы, в т.ч. газораспределительных сети и их охранные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железные дороги и их охранные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охраняемые объекты и их охранные зоны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 иные объекты и зоны </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в) историко-культурные факторы:</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границы историко-культурных заповедников (музеев-заповедников);</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14. Градостроительные регламенты устанавливаются в соответствии с законодательством Российской Федерации, в том числе:</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в) градостроительный регламент в границах </w:t>
      </w:r>
      <w:proofErr w:type="spellStart"/>
      <w:r w:rsidRPr="000908E5">
        <w:rPr>
          <w:rFonts w:ascii="Times New Roman" w:hAnsi="Times New Roman"/>
          <w:sz w:val="16"/>
          <w:szCs w:val="16"/>
        </w:rPr>
        <w:t>водоохранных</w:t>
      </w:r>
      <w:proofErr w:type="spellEnd"/>
      <w:r w:rsidRPr="000908E5">
        <w:rPr>
          <w:rFonts w:ascii="Times New Roman" w:hAnsi="Times New Roman"/>
          <w:sz w:val="16"/>
          <w:szCs w:val="16"/>
        </w:rPr>
        <w:t xml:space="preserve"> зон устанавливается в соответствии с Водным кодексом Российской Федерации;</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AB4C2E" w:rsidRPr="000908E5" w:rsidRDefault="00AB4C2E" w:rsidP="00C76A90">
      <w:pPr>
        <w:pStyle w:val="ConsPlusNormal"/>
        <w:widowControl/>
        <w:ind w:firstLine="0"/>
        <w:jc w:val="both"/>
        <w:rPr>
          <w:rFonts w:ascii="Times New Roman" w:hAnsi="Times New Roman"/>
          <w:sz w:val="16"/>
          <w:szCs w:val="16"/>
        </w:rPr>
      </w:pPr>
      <w:proofErr w:type="spellStart"/>
      <w:r w:rsidRPr="000908E5">
        <w:rPr>
          <w:rFonts w:ascii="Times New Roman" w:hAnsi="Times New Roman"/>
          <w:sz w:val="16"/>
          <w:szCs w:val="16"/>
        </w:rPr>
        <w:t>д</w:t>
      </w:r>
      <w:proofErr w:type="spellEnd"/>
      <w:r w:rsidRPr="000908E5">
        <w:rPr>
          <w:rFonts w:ascii="Times New Roman" w:hAnsi="Times New Roman"/>
          <w:sz w:val="16"/>
          <w:szCs w:val="16"/>
        </w:rPr>
        <w:t xml:space="preserve">)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0908E5">
        <w:rPr>
          <w:rFonts w:ascii="Times New Roman" w:hAnsi="Times New Roman"/>
          <w:sz w:val="16"/>
          <w:szCs w:val="16"/>
        </w:rPr>
        <w:t>условий использования территории зоны охраняемых объектов</w:t>
      </w:r>
      <w:proofErr w:type="gramEnd"/>
      <w:r w:rsidRPr="000908E5">
        <w:rPr>
          <w:rFonts w:ascii="Times New Roman" w:hAnsi="Times New Roman"/>
          <w:sz w:val="16"/>
          <w:szCs w:val="16"/>
        </w:rPr>
        <w:t>;</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 xml:space="preserve">16. </w:t>
      </w:r>
      <w:proofErr w:type="gramStart"/>
      <w:r w:rsidRPr="000908E5">
        <w:rPr>
          <w:rFonts w:ascii="Times New Roman" w:hAnsi="Times New Roman"/>
          <w:sz w:val="16"/>
          <w:szCs w:val="16"/>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0908E5">
        <w:rPr>
          <w:rFonts w:ascii="Times New Roman" w:hAnsi="Times New Roman"/>
          <w:sz w:val="16"/>
          <w:szCs w:val="16"/>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AB4C2E" w:rsidRPr="000908E5" w:rsidRDefault="00AB4C2E" w:rsidP="00C76A90">
      <w:pPr>
        <w:pStyle w:val="ConsPlusNormal"/>
        <w:widowControl/>
        <w:ind w:firstLine="0"/>
        <w:jc w:val="both"/>
        <w:rPr>
          <w:rFonts w:ascii="Times New Roman" w:hAnsi="Times New Roman"/>
          <w:sz w:val="16"/>
          <w:szCs w:val="16"/>
        </w:rPr>
      </w:pPr>
      <w:r w:rsidRPr="000908E5">
        <w:rPr>
          <w:rFonts w:ascii="Times New Roman" w:hAnsi="Times New Roman"/>
          <w:sz w:val="16"/>
          <w:szCs w:val="1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09071D" w:rsidRPr="00E42E48" w:rsidRDefault="0009071D" w:rsidP="00C76A90">
      <w:pPr>
        <w:jc w:val="center"/>
        <w:rPr>
          <w:sz w:val="16"/>
          <w:szCs w:val="16"/>
        </w:rPr>
      </w:pPr>
      <w:bookmarkStart w:id="29" w:name="_Toc268484948"/>
      <w:bookmarkStart w:id="30" w:name="_Toc268487888"/>
      <w:bookmarkStart w:id="31" w:name="_Toc302114010"/>
      <w:r w:rsidRPr="00E42E48">
        <w:rPr>
          <w:sz w:val="16"/>
          <w:szCs w:val="16"/>
        </w:rPr>
        <w:t>Статья 6. Использование земельных участков, на которые распространяется действие градостроительных регламентов</w:t>
      </w:r>
      <w:bookmarkEnd w:id="29"/>
      <w:bookmarkEnd w:id="30"/>
      <w:bookmarkEnd w:id="31"/>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Использование и застройка земельных участков на территории  Александро-Донского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09071D" w:rsidRPr="00E42E48" w:rsidRDefault="0009071D" w:rsidP="00C76A90">
      <w:pPr>
        <w:pStyle w:val="ConsPlusNormal"/>
        <w:widowControl/>
        <w:ind w:firstLine="0"/>
        <w:jc w:val="both"/>
        <w:rPr>
          <w:rFonts w:ascii="Times New Roman" w:hAnsi="Times New Roman"/>
          <w:sz w:val="16"/>
          <w:szCs w:val="16"/>
        </w:rPr>
      </w:pPr>
      <w:proofErr w:type="gramStart"/>
      <w:r w:rsidRPr="00E42E48">
        <w:rPr>
          <w:rFonts w:ascii="Times New Roman" w:hAnsi="Times New Roman"/>
          <w:sz w:val="16"/>
          <w:szCs w:val="16"/>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w:t>
      </w:r>
      <w:proofErr w:type="gramEnd"/>
      <w:r w:rsidRPr="00E42E48">
        <w:rPr>
          <w:rFonts w:ascii="Times New Roman" w:hAnsi="Times New Roman"/>
          <w:sz w:val="16"/>
          <w:szCs w:val="16"/>
        </w:rPr>
        <w:t>, при условии обязательного соблюдения требований технических регламентов;</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w:t>
      </w:r>
      <w:proofErr w:type="gramStart"/>
      <w:r w:rsidRPr="00E42E48">
        <w:rPr>
          <w:rFonts w:ascii="Times New Roman" w:hAnsi="Times New Roman"/>
          <w:sz w:val="16"/>
          <w:szCs w:val="16"/>
        </w:rPr>
        <w:t>к</w:t>
      </w:r>
      <w:proofErr w:type="gramEnd"/>
      <w:r w:rsidRPr="00E42E48">
        <w:rPr>
          <w:rFonts w:ascii="Times New Roman" w:hAnsi="Times New Roman"/>
          <w:sz w:val="16"/>
          <w:szCs w:val="16"/>
        </w:rPr>
        <w:t xml:space="preserve"> </w:t>
      </w:r>
      <w:proofErr w:type="gramStart"/>
      <w:r w:rsidRPr="00E42E48">
        <w:rPr>
          <w:rFonts w:ascii="Times New Roman" w:hAnsi="Times New Roman"/>
          <w:sz w:val="16"/>
          <w:szCs w:val="16"/>
        </w:rPr>
        <w:t>основным</w:t>
      </w:r>
      <w:proofErr w:type="gramEnd"/>
      <w:r w:rsidRPr="00E42E48">
        <w:rPr>
          <w:rFonts w:ascii="Times New Roman" w:hAnsi="Times New Roman"/>
          <w:sz w:val="16"/>
          <w:szCs w:val="16"/>
        </w:rPr>
        <w:t xml:space="preserve">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09071D" w:rsidRPr="00E42E48" w:rsidRDefault="0009071D" w:rsidP="00C76A90">
      <w:pPr>
        <w:jc w:val="center"/>
        <w:rPr>
          <w:sz w:val="16"/>
          <w:szCs w:val="16"/>
        </w:rPr>
      </w:pPr>
      <w:bookmarkStart w:id="32" w:name="_Toc268484949"/>
      <w:bookmarkStart w:id="33" w:name="_Toc268487889"/>
      <w:bookmarkStart w:id="34" w:name="_Toc302114011"/>
      <w:r w:rsidRPr="00E42E48">
        <w:rPr>
          <w:sz w:val="16"/>
          <w:szCs w:val="1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2"/>
      <w:bookmarkEnd w:id="33"/>
      <w:bookmarkEnd w:id="34"/>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09071D" w:rsidRPr="00E42E48" w:rsidRDefault="0009071D" w:rsidP="00C76A90">
      <w:pPr>
        <w:jc w:val="center"/>
        <w:rPr>
          <w:sz w:val="16"/>
          <w:szCs w:val="16"/>
        </w:rPr>
      </w:pPr>
      <w:bookmarkStart w:id="35" w:name="_Toc268484950"/>
      <w:bookmarkStart w:id="36" w:name="_Toc268487890"/>
      <w:bookmarkStart w:id="37" w:name="_Toc302114012"/>
      <w:r w:rsidRPr="00E42E48">
        <w:rPr>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5"/>
      <w:bookmarkEnd w:id="36"/>
      <w:bookmarkEnd w:id="37"/>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2. </w:t>
      </w:r>
      <w:proofErr w:type="gramStart"/>
      <w:r w:rsidRPr="00E42E48">
        <w:rPr>
          <w:rFonts w:ascii="Times New Roman" w:hAnsi="Times New Roman"/>
          <w:sz w:val="16"/>
          <w:szCs w:val="16"/>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E42E48">
        <w:rPr>
          <w:rFonts w:ascii="Times New Roman" w:hAnsi="Times New Roman"/>
          <w:sz w:val="16"/>
          <w:szCs w:val="16"/>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E42E48">
        <w:rPr>
          <w:rFonts w:ascii="Times New Roman" w:hAnsi="Times New Roman"/>
          <w:sz w:val="16"/>
          <w:szCs w:val="16"/>
        </w:rPr>
        <w:t>их</w:t>
      </w:r>
      <w:proofErr w:type="gramEnd"/>
      <w:r w:rsidRPr="00E42E48">
        <w:rPr>
          <w:rFonts w:ascii="Times New Roman" w:hAnsi="Times New Roman"/>
          <w:sz w:val="16"/>
          <w:szCs w:val="16"/>
        </w:rPr>
        <w:t xml:space="preserve"> в соответствие установленным градостроительным регламентам.</w:t>
      </w:r>
    </w:p>
    <w:p w:rsidR="0009071D" w:rsidRPr="00E42E48" w:rsidRDefault="0009071D" w:rsidP="00C76A90">
      <w:pPr>
        <w:jc w:val="center"/>
        <w:rPr>
          <w:sz w:val="16"/>
          <w:szCs w:val="16"/>
        </w:rPr>
      </w:pPr>
      <w:bookmarkStart w:id="38" w:name="_Toc268487891"/>
      <w:bookmarkStart w:id="39" w:name="_Toc302114013"/>
      <w:r w:rsidRPr="00E42E48">
        <w:rPr>
          <w:sz w:val="16"/>
          <w:szCs w:val="16"/>
        </w:rPr>
        <w:t>Статья 9. Осуществление строительства, реконструкции объектов капитального строительства</w:t>
      </w:r>
      <w:bookmarkEnd w:id="38"/>
      <w:bookmarkEnd w:id="39"/>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1. </w:t>
      </w:r>
      <w:proofErr w:type="gramStart"/>
      <w:r w:rsidRPr="00E42E48">
        <w:rPr>
          <w:rFonts w:ascii="Times New Roman" w:hAnsi="Times New Roman"/>
          <w:sz w:val="16"/>
          <w:szCs w:val="16"/>
        </w:rPr>
        <w:t>Строительство, реконструкция объектов капитального строительства на территории Александро-Донского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Александро-Донского сельского поселения, устанавливающими особенности осуществления указанной деятельности на территории поселения.</w:t>
      </w:r>
      <w:proofErr w:type="gramEnd"/>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09071D" w:rsidRPr="00E42E48" w:rsidRDefault="0009071D" w:rsidP="00C76A90">
      <w:pPr>
        <w:jc w:val="center"/>
        <w:rPr>
          <w:sz w:val="16"/>
          <w:szCs w:val="16"/>
        </w:rPr>
      </w:pPr>
      <w:bookmarkStart w:id="40" w:name="_Toc302114014"/>
      <w:r w:rsidRPr="00E42E48">
        <w:rPr>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p>
    <w:p w:rsidR="0009071D" w:rsidRPr="00E42E48" w:rsidRDefault="0009071D" w:rsidP="00C76A90">
      <w:pPr>
        <w:jc w:val="center"/>
        <w:rPr>
          <w:sz w:val="16"/>
          <w:szCs w:val="16"/>
        </w:rPr>
      </w:pPr>
      <w:bookmarkStart w:id="41" w:name="_Toc268487894"/>
      <w:bookmarkStart w:id="42" w:name="_Toc302114015"/>
      <w:r w:rsidRPr="00E42E48">
        <w:rPr>
          <w:sz w:val="16"/>
          <w:szCs w:val="16"/>
        </w:rPr>
        <w:t>Статья 10. Порядок изменения видов разрешенного использования земельных участков и объектов капитального строительства</w:t>
      </w:r>
      <w:bookmarkEnd w:id="41"/>
      <w:bookmarkEnd w:id="42"/>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2. </w:t>
      </w:r>
      <w:proofErr w:type="gramStart"/>
      <w:r w:rsidRPr="00E42E48">
        <w:rPr>
          <w:rFonts w:ascii="Times New Roman" w:hAnsi="Times New Roman"/>
          <w:sz w:val="16"/>
          <w:szCs w:val="16"/>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Порядок действий по реализации приведенного выше права устанавливается законодательством, настоящими Правилами и иными правовыми актами Александро-Донского сельского поселения.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09071D" w:rsidRPr="00E42E48" w:rsidRDefault="0009071D" w:rsidP="00C76A90">
      <w:pPr>
        <w:jc w:val="center"/>
        <w:rPr>
          <w:sz w:val="16"/>
          <w:szCs w:val="16"/>
        </w:rPr>
      </w:pPr>
      <w:bookmarkStart w:id="43" w:name="_Toc268487895"/>
      <w:bookmarkStart w:id="44" w:name="_Toc302114016"/>
      <w:r w:rsidRPr="00E42E48">
        <w:rPr>
          <w:sz w:val="16"/>
          <w:szCs w:val="1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43"/>
      <w:bookmarkEnd w:id="44"/>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Заявление о выдаче разрешения на условно разрешенный вид использования может подаваться: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при подготовке документации по планировке территории;</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при планировании строительства (реконструкции) капитальных зданий и сооружений;</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при планировании изменения вида использования земельных участков, объектов капитального строительства в процессе их использования.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09071D" w:rsidRPr="00E42E48" w:rsidRDefault="0009071D" w:rsidP="00C76A90">
      <w:pPr>
        <w:pStyle w:val="ConsPlusNormal"/>
        <w:widowControl/>
        <w:ind w:firstLine="0"/>
        <w:jc w:val="both"/>
        <w:rPr>
          <w:rFonts w:ascii="Times New Roman" w:hAnsi="Times New Roman"/>
          <w:sz w:val="16"/>
          <w:szCs w:val="16"/>
        </w:rPr>
      </w:pPr>
      <w:proofErr w:type="gramStart"/>
      <w:r w:rsidRPr="00E42E48">
        <w:rPr>
          <w:rFonts w:ascii="Times New Roman" w:hAnsi="Times New Roman"/>
          <w:sz w:val="16"/>
          <w:szCs w:val="1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E42E48">
        <w:rPr>
          <w:rFonts w:ascii="Times New Roman" w:hAnsi="Times New Roman"/>
          <w:sz w:val="16"/>
          <w:szCs w:val="16"/>
        </w:rPr>
        <w:t>,</w:t>
      </w:r>
      <w:proofErr w:type="gramEnd"/>
      <w:r w:rsidRPr="00E42E48">
        <w:rPr>
          <w:rFonts w:ascii="Times New Roman" w:hAnsi="Times New Roman"/>
          <w:sz w:val="16"/>
          <w:szCs w:val="16"/>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Александро-Донского сельского поселения о предоставлении разрешения или об отказе в предоставлении такого разрешения с указанием причин принятого решения.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Александро-Донского сельского поселения.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E42E48">
        <w:rPr>
          <w:rFonts w:ascii="Times New Roman" w:hAnsi="Times New Roman"/>
          <w:sz w:val="16"/>
          <w:szCs w:val="16"/>
        </w:rPr>
        <w:t>недопущения существенного снижения стоимости соседних объектов недвижимости</w:t>
      </w:r>
      <w:proofErr w:type="gramEnd"/>
      <w:r w:rsidRPr="00E42E48">
        <w:rPr>
          <w:rFonts w:ascii="Times New Roman" w:hAnsi="Times New Roman"/>
          <w:sz w:val="16"/>
          <w:szCs w:val="16"/>
        </w:rPr>
        <w:t>.</w:t>
      </w:r>
    </w:p>
    <w:p w:rsidR="0009071D" w:rsidRPr="00E42E48" w:rsidRDefault="0009071D" w:rsidP="00C76A90">
      <w:pPr>
        <w:jc w:val="center"/>
        <w:rPr>
          <w:sz w:val="16"/>
          <w:szCs w:val="16"/>
        </w:rPr>
      </w:pPr>
      <w:bookmarkStart w:id="45" w:name="_Toc268487892"/>
      <w:bookmarkStart w:id="46" w:name="_Toc302114017"/>
      <w:r w:rsidRPr="00E42E48">
        <w:rPr>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5"/>
      <w:bookmarkEnd w:id="46"/>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09071D" w:rsidRPr="00E42E48" w:rsidRDefault="0009071D" w:rsidP="00C76A90">
      <w:pPr>
        <w:pStyle w:val="ConsPlusNormal"/>
        <w:widowControl/>
        <w:ind w:firstLine="0"/>
        <w:jc w:val="both"/>
        <w:rPr>
          <w:rFonts w:ascii="Times New Roman" w:hAnsi="Times New Roman"/>
          <w:sz w:val="16"/>
          <w:szCs w:val="16"/>
        </w:rPr>
      </w:pPr>
      <w:proofErr w:type="gramStart"/>
      <w:r w:rsidRPr="00E42E48">
        <w:rPr>
          <w:rFonts w:ascii="Times New Roman" w:hAnsi="Times New Roman"/>
          <w:sz w:val="16"/>
          <w:szCs w:val="1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E42E48">
        <w:rPr>
          <w:rFonts w:ascii="Times New Roman" w:hAnsi="Times New Roman"/>
          <w:sz w:val="16"/>
          <w:szCs w:val="16"/>
        </w:rPr>
        <w:t xml:space="preserve"> отклонения от предельных параметров разрешенного строительства, реконструкции объекта капитального строительства.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4. На основании результатов публичных слушаний Комиссия подготавливает и направляет главе Александро-Донского сельского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Александро-Донского сельского поселения.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09071D" w:rsidRPr="00E42E48" w:rsidRDefault="0009071D" w:rsidP="00C76A90">
      <w:pPr>
        <w:jc w:val="center"/>
        <w:rPr>
          <w:sz w:val="16"/>
          <w:szCs w:val="16"/>
        </w:rPr>
      </w:pPr>
      <w:bookmarkStart w:id="47" w:name="_Toc302114018"/>
      <w:r w:rsidRPr="00E42E48">
        <w:rPr>
          <w:sz w:val="16"/>
          <w:szCs w:val="16"/>
        </w:rPr>
        <w:t>3. ПОЛОЖЕНИЕ О ПОДГОТОВКЕ ДОКУМЕНТАЦИИ</w:t>
      </w:r>
      <w:bookmarkEnd w:id="47"/>
    </w:p>
    <w:p w:rsidR="0009071D" w:rsidRPr="00E42E48" w:rsidRDefault="0009071D" w:rsidP="00C76A90">
      <w:pPr>
        <w:jc w:val="center"/>
        <w:rPr>
          <w:sz w:val="16"/>
          <w:szCs w:val="16"/>
        </w:rPr>
      </w:pPr>
      <w:bookmarkStart w:id="48" w:name="_Toc268487897"/>
      <w:bookmarkStart w:id="49" w:name="_Toc302114019"/>
      <w:r w:rsidRPr="00E42E48">
        <w:rPr>
          <w:sz w:val="16"/>
          <w:szCs w:val="16"/>
        </w:rPr>
        <w:t>ПО ПЛАНИРОВКЕ ТЕРРИТОРИИ</w:t>
      </w:r>
      <w:bookmarkEnd w:id="48"/>
      <w:bookmarkEnd w:id="49"/>
    </w:p>
    <w:p w:rsidR="0009071D" w:rsidRPr="00E42E48" w:rsidRDefault="0009071D" w:rsidP="00C76A90">
      <w:pPr>
        <w:jc w:val="center"/>
        <w:rPr>
          <w:sz w:val="16"/>
          <w:szCs w:val="16"/>
        </w:rPr>
      </w:pPr>
      <w:bookmarkStart w:id="50" w:name="_Toc268487898"/>
      <w:bookmarkStart w:id="51" w:name="_Toc302114020"/>
      <w:r w:rsidRPr="00E42E48">
        <w:rPr>
          <w:sz w:val="16"/>
          <w:szCs w:val="16"/>
        </w:rPr>
        <w:t>Статья 13. Общие положения о подготовке документации по планировке территории</w:t>
      </w:r>
      <w:bookmarkEnd w:id="50"/>
      <w:bookmarkEnd w:id="51"/>
    </w:p>
    <w:p w:rsidR="0009071D" w:rsidRPr="00E42E48" w:rsidRDefault="0009071D" w:rsidP="00C76A90">
      <w:pPr>
        <w:jc w:val="both"/>
        <w:rPr>
          <w:sz w:val="16"/>
          <w:szCs w:val="16"/>
        </w:rPr>
      </w:pPr>
      <w:r w:rsidRPr="00E42E48">
        <w:rPr>
          <w:sz w:val="16"/>
          <w:szCs w:val="16"/>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Александро-Донского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09071D" w:rsidRPr="00E42E48" w:rsidRDefault="0009071D" w:rsidP="00C76A90">
      <w:pPr>
        <w:jc w:val="both"/>
        <w:rPr>
          <w:sz w:val="16"/>
          <w:szCs w:val="16"/>
        </w:rPr>
      </w:pPr>
      <w:r w:rsidRPr="00E42E48">
        <w:rPr>
          <w:sz w:val="16"/>
          <w:szCs w:val="16"/>
        </w:rPr>
        <w:t xml:space="preserve">2. </w:t>
      </w:r>
      <w:proofErr w:type="gramStart"/>
      <w:r w:rsidRPr="00E42E48">
        <w:rPr>
          <w:sz w:val="16"/>
          <w:szCs w:val="16"/>
        </w:rPr>
        <w:t>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Павловского муниципального района, генерального плана Александро-Донского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E42E48">
        <w:rPr>
          <w:sz w:val="16"/>
          <w:szCs w:val="16"/>
        </w:rPr>
        <w:t xml:space="preserve"> территорий.</w:t>
      </w:r>
    </w:p>
    <w:p w:rsidR="0009071D" w:rsidRPr="00E42E48" w:rsidRDefault="0009071D" w:rsidP="00C76A90">
      <w:pPr>
        <w:jc w:val="both"/>
        <w:rPr>
          <w:sz w:val="16"/>
          <w:szCs w:val="16"/>
        </w:rPr>
      </w:pPr>
      <w:r w:rsidRPr="00E42E48">
        <w:rPr>
          <w:sz w:val="16"/>
          <w:szCs w:val="16"/>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Александро-Донского сельского поселения.</w:t>
      </w:r>
    </w:p>
    <w:p w:rsidR="0009071D" w:rsidRPr="00E42E48" w:rsidRDefault="0009071D" w:rsidP="00C76A90">
      <w:pPr>
        <w:jc w:val="both"/>
        <w:rPr>
          <w:sz w:val="16"/>
          <w:szCs w:val="16"/>
        </w:rPr>
      </w:pPr>
      <w:r w:rsidRPr="00E42E48">
        <w:rPr>
          <w:sz w:val="16"/>
          <w:szCs w:val="1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Александро-Донского сельского поселения, до их утверждения подлежат обязательному рассмотрению на публичных слушаниях.</w:t>
      </w:r>
    </w:p>
    <w:p w:rsidR="0009071D" w:rsidRPr="00E42E48" w:rsidRDefault="0009071D" w:rsidP="00C76A90">
      <w:pPr>
        <w:jc w:val="both"/>
        <w:rPr>
          <w:sz w:val="16"/>
          <w:szCs w:val="16"/>
        </w:rPr>
      </w:pPr>
      <w:r w:rsidRPr="00E42E48">
        <w:rPr>
          <w:sz w:val="16"/>
          <w:szCs w:val="16"/>
        </w:rPr>
        <w:t xml:space="preserve">5. </w:t>
      </w:r>
      <w:proofErr w:type="gramStart"/>
      <w:r w:rsidRPr="00E42E48">
        <w:rPr>
          <w:sz w:val="16"/>
          <w:szCs w:val="16"/>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09071D" w:rsidRPr="00E42E48" w:rsidRDefault="0009071D" w:rsidP="00C76A90">
      <w:pPr>
        <w:jc w:val="both"/>
        <w:rPr>
          <w:sz w:val="16"/>
          <w:szCs w:val="16"/>
        </w:rPr>
      </w:pPr>
      <w:r w:rsidRPr="00E42E48">
        <w:rPr>
          <w:sz w:val="16"/>
          <w:szCs w:val="16"/>
        </w:rPr>
        <w:t xml:space="preserve">6. Документации по планировке территории утверждается правовым актом администрации поселения. </w:t>
      </w:r>
    </w:p>
    <w:p w:rsidR="0009071D" w:rsidRPr="00E42E48" w:rsidRDefault="0009071D" w:rsidP="00C76A90">
      <w:pPr>
        <w:jc w:val="both"/>
        <w:rPr>
          <w:sz w:val="16"/>
          <w:szCs w:val="16"/>
        </w:rPr>
      </w:pPr>
      <w:r w:rsidRPr="00E42E48">
        <w:rPr>
          <w:sz w:val="16"/>
          <w:szCs w:val="1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09071D" w:rsidRPr="00E42E48" w:rsidRDefault="0009071D" w:rsidP="00C76A90">
      <w:pPr>
        <w:jc w:val="both"/>
        <w:rPr>
          <w:sz w:val="16"/>
          <w:szCs w:val="16"/>
        </w:rPr>
      </w:pPr>
      <w:r w:rsidRPr="00E42E48">
        <w:rPr>
          <w:sz w:val="16"/>
          <w:szCs w:val="16"/>
        </w:rPr>
        <w:t>8. На основании документации по планировке территории, утвержденной правовым актом администрации поселения, Совет народных депутатов Александро-Донского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09071D" w:rsidRPr="00E42E48" w:rsidRDefault="0009071D" w:rsidP="00C76A90">
      <w:pPr>
        <w:jc w:val="center"/>
        <w:rPr>
          <w:sz w:val="16"/>
          <w:szCs w:val="16"/>
        </w:rPr>
      </w:pPr>
      <w:bookmarkStart w:id="52" w:name="_Toc268484953"/>
      <w:bookmarkStart w:id="53" w:name="_Toc268487899"/>
      <w:bookmarkStart w:id="54" w:name="_Toc302114021"/>
      <w:r w:rsidRPr="00E42E48">
        <w:rPr>
          <w:sz w:val="16"/>
          <w:szCs w:val="16"/>
        </w:rPr>
        <w:t>4. ПОЛОЖЕНИЕ О ПРОВЕДЕНИИ ПУБЛИЧНЫХ СЛУШАНИЙ ПО ВОПРОСАМ ЗЕМЛЕПОЛЬЗОВАНИЯ И ЗАСТРОЙКИ</w:t>
      </w:r>
      <w:bookmarkEnd w:id="52"/>
      <w:bookmarkEnd w:id="53"/>
      <w:bookmarkEnd w:id="54"/>
    </w:p>
    <w:p w:rsidR="0009071D" w:rsidRPr="00E42E48" w:rsidRDefault="0009071D" w:rsidP="00C76A90">
      <w:pPr>
        <w:jc w:val="center"/>
        <w:rPr>
          <w:sz w:val="16"/>
          <w:szCs w:val="16"/>
        </w:rPr>
      </w:pPr>
      <w:bookmarkStart w:id="55" w:name="_Toc268484954"/>
      <w:bookmarkStart w:id="56" w:name="_Toc268487900"/>
      <w:bookmarkStart w:id="57" w:name="_Toc302114022"/>
      <w:r w:rsidRPr="00E42E48">
        <w:rPr>
          <w:sz w:val="16"/>
          <w:szCs w:val="16"/>
        </w:rPr>
        <w:t>Статья 14. Общие положения о порядке проведения публичных слушаний по вопросам землепользования и застройки</w:t>
      </w:r>
      <w:bookmarkEnd w:id="55"/>
      <w:bookmarkEnd w:id="56"/>
      <w:bookmarkEnd w:id="57"/>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Публичные слушания проводятся:</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по проекту генерального плана Александро-Донского сельского поселения и проектам решений о внесении в него изменений и дополнений;</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по проекту Правил землепользования и застройки Александро-Донского сельского поселения и проектам решений о внесении в него изменений и дополнений;</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по проектам планировки территории и проектам межевания территорий;</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по предоставлению разрешения на условно разрешенный вид использования земельного участка или объекта капитального строительства;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09071D" w:rsidRPr="00E42E48" w:rsidRDefault="0009071D"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в иных случаях, предусмотренных действующим законодательством.</w:t>
      </w:r>
    </w:p>
    <w:p w:rsidR="0009071D" w:rsidRPr="00E42E48" w:rsidRDefault="0009071D" w:rsidP="00C76A90">
      <w:pPr>
        <w:pStyle w:val="ConsPlusNormal"/>
        <w:widowControl/>
        <w:ind w:firstLine="0"/>
        <w:jc w:val="both"/>
        <w:rPr>
          <w:sz w:val="16"/>
          <w:szCs w:val="16"/>
        </w:rPr>
      </w:pPr>
      <w:r w:rsidRPr="00E42E48">
        <w:rPr>
          <w:rFonts w:ascii="Times New Roman" w:hAnsi="Times New Roman"/>
          <w:sz w:val="16"/>
          <w:szCs w:val="1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Александро-Донского сельского поселения.</w:t>
      </w:r>
    </w:p>
    <w:p w:rsidR="00F330E2" w:rsidRPr="00E42E48" w:rsidRDefault="00F330E2" w:rsidP="00C76A90">
      <w:pPr>
        <w:jc w:val="center"/>
        <w:rPr>
          <w:sz w:val="16"/>
          <w:szCs w:val="16"/>
        </w:rPr>
      </w:pPr>
      <w:bookmarkStart w:id="58" w:name="_Toc302114023"/>
      <w:r w:rsidRPr="00E42E48">
        <w:rPr>
          <w:sz w:val="16"/>
          <w:szCs w:val="16"/>
        </w:rPr>
        <w:t>5. ПОЛОЖЕНИЕ О ВНЕСЕНИИ ИЗМЕНЕНИЙ</w:t>
      </w:r>
      <w:bookmarkEnd w:id="58"/>
    </w:p>
    <w:p w:rsidR="00F330E2" w:rsidRPr="00E42E48" w:rsidRDefault="00F330E2" w:rsidP="00C76A90">
      <w:pPr>
        <w:jc w:val="center"/>
        <w:rPr>
          <w:sz w:val="16"/>
          <w:szCs w:val="16"/>
        </w:rPr>
      </w:pPr>
      <w:bookmarkStart w:id="59" w:name="_Toc268487902"/>
      <w:bookmarkStart w:id="60" w:name="_Toc302114024"/>
      <w:r w:rsidRPr="00E42E48">
        <w:rPr>
          <w:sz w:val="16"/>
          <w:szCs w:val="16"/>
        </w:rPr>
        <w:t>В ПРАВИЛА ЗЕМЛЕПОЛЬЗОВАНИЯ И ЗАСТРОЙКИ</w:t>
      </w:r>
      <w:bookmarkEnd w:id="59"/>
      <w:bookmarkEnd w:id="60"/>
    </w:p>
    <w:p w:rsidR="00F330E2" w:rsidRPr="00E42E48" w:rsidRDefault="00F330E2" w:rsidP="00C76A90">
      <w:pPr>
        <w:jc w:val="center"/>
        <w:rPr>
          <w:sz w:val="16"/>
          <w:szCs w:val="16"/>
        </w:rPr>
      </w:pPr>
      <w:bookmarkStart w:id="61" w:name="_Toc268487903"/>
      <w:bookmarkStart w:id="62" w:name="_Toc302114025"/>
      <w:r w:rsidRPr="00E42E48">
        <w:rPr>
          <w:sz w:val="16"/>
          <w:szCs w:val="16"/>
        </w:rPr>
        <w:t xml:space="preserve">Статья 15. Порядок внесения изменений в правила </w:t>
      </w:r>
      <w:bookmarkEnd w:id="61"/>
      <w:r w:rsidRPr="00E42E48">
        <w:rPr>
          <w:sz w:val="16"/>
          <w:szCs w:val="16"/>
        </w:rPr>
        <w:t>землепользования и застройки Александро-Донского сельского поселения</w:t>
      </w:r>
      <w:bookmarkEnd w:id="62"/>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Александро-Донского сельского поселения.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2. Основаниями для рассмотрения вопроса о внесении изменений в Правила являются: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несоответствие Правил генеральному плану Александро-Донского сельского поселения;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поступление предложений об изменении границ территориальных зон, изменении градостроительных регламентов.</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3. Предложения о внесении изменений в Правила направляются в Комиссию:</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органами местного самоуправления Павловского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К предложениям о внесении изменений в Правила прикладываются документы, подтверждающие необходимость внесения изменений в Правила.</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Александро-Донского сельского поселения.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5. Глава Александро-Донского сельского поселения с учетом рекомендаций, содержащихся в заключени</w:t>
      </w:r>
      <w:proofErr w:type="gramStart"/>
      <w:r w:rsidRPr="00E42E48">
        <w:rPr>
          <w:rFonts w:ascii="Times New Roman" w:hAnsi="Times New Roman"/>
          <w:sz w:val="16"/>
          <w:szCs w:val="16"/>
        </w:rPr>
        <w:t>и</w:t>
      </w:r>
      <w:proofErr w:type="gramEnd"/>
      <w:r w:rsidRPr="00E42E48">
        <w:rPr>
          <w:rFonts w:ascii="Times New Roman" w:hAnsi="Times New Roman"/>
          <w:sz w:val="16"/>
          <w:szCs w:val="16"/>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Александро-Донского сельского поселения и настоящими Правилами.</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E42E48">
        <w:rPr>
          <w:rFonts w:ascii="Times New Roman" w:hAnsi="Times New Roman"/>
          <w:sz w:val="16"/>
          <w:szCs w:val="16"/>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E42E48">
        <w:rPr>
          <w:rFonts w:ascii="Times New Roman" w:hAnsi="Times New Roman"/>
          <w:sz w:val="16"/>
          <w:szCs w:val="16"/>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Александро-Донского сельского поселения решения о проведении публичных слушаний по предложениям о внесении изменений в Правила.</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Александро-Донского сельского поселения. Обязательным приложением к проекту являются протоколы публичных слушаний и заключение о результатах публичных слушаний.</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9. </w:t>
      </w:r>
      <w:proofErr w:type="gramStart"/>
      <w:r w:rsidRPr="00E42E48">
        <w:rPr>
          <w:rFonts w:ascii="Times New Roman" w:hAnsi="Times New Roman"/>
          <w:sz w:val="16"/>
          <w:szCs w:val="16"/>
        </w:rPr>
        <w:t>Глава Александро-Донского сельского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Александро-Донского сельского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E42E48">
        <w:rPr>
          <w:rFonts w:ascii="Times New Roman" w:hAnsi="Times New Roman"/>
          <w:sz w:val="16"/>
          <w:szCs w:val="16"/>
        </w:rPr>
        <w:t>контроля за</w:t>
      </w:r>
      <w:proofErr w:type="gramEnd"/>
      <w:r w:rsidRPr="00E42E48">
        <w:rPr>
          <w:rFonts w:ascii="Times New Roman" w:hAnsi="Times New Roman"/>
          <w:sz w:val="16"/>
          <w:szCs w:val="16"/>
        </w:rPr>
        <w:t xml:space="preserve"> соблюдением органами местного самоуправления законодательства о градостроительной деятельности.</w:t>
      </w:r>
    </w:p>
    <w:p w:rsidR="00F330E2" w:rsidRPr="00E42E48" w:rsidRDefault="00F330E2" w:rsidP="00C76A90">
      <w:pPr>
        <w:pStyle w:val="ConsPlusNormal"/>
        <w:widowControl/>
        <w:ind w:firstLine="0"/>
        <w:jc w:val="both"/>
        <w:rPr>
          <w:rFonts w:ascii="Times New Roman" w:hAnsi="Times New Roman"/>
          <w:sz w:val="16"/>
          <w:szCs w:val="16"/>
        </w:rPr>
      </w:pPr>
      <w:r w:rsidRPr="00E42E48">
        <w:rPr>
          <w:rFonts w:ascii="Times New Roman" w:hAnsi="Times New Roman"/>
          <w:sz w:val="16"/>
          <w:szCs w:val="1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F330E2" w:rsidRPr="00E42E48" w:rsidRDefault="00F330E2" w:rsidP="00C3679E">
      <w:pPr>
        <w:spacing w:line="264" w:lineRule="auto"/>
        <w:jc w:val="center"/>
        <w:rPr>
          <w:sz w:val="16"/>
          <w:szCs w:val="16"/>
        </w:rPr>
      </w:pPr>
      <w:bookmarkStart w:id="63" w:name="_Toc268484956"/>
      <w:bookmarkStart w:id="64" w:name="_Toc268487904"/>
      <w:bookmarkStart w:id="65" w:name="_Toc302114026"/>
      <w:r w:rsidRPr="00E42E48">
        <w:rPr>
          <w:sz w:val="16"/>
          <w:szCs w:val="16"/>
        </w:rPr>
        <w:t>6. ПОЛОЖЕНИЕ О РЕГУЛИРОВАНИИ ИНЫХ ВОПРОСОВ ЗЕМЛЕПОЛЬЗОВАНИЯ И ЗАСТРОЙКИ</w:t>
      </w:r>
      <w:bookmarkEnd w:id="63"/>
      <w:bookmarkEnd w:id="64"/>
      <w:bookmarkEnd w:id="65"/>
    </w:p>
    <w:p w:rsidR="00F330E2" w:rsidRPr="00E42E48" w:rsidRDefault="00F330E2" w:rsidP="00C3679E">
      <w:pPr>
        <w:spacing w:line="264" w:lineRule="auto"/>
        <w:jc w:val="center"/>
        <w:rPr>
          <w:sz w:val="16"/>
          <w:szCs w:val="16"/>
        </w:rPr>
      </w:pPr>
      <w:bookmarkStart w:id="66" w:name="_Toc268487905"/>
      <w:bookmarkStart w:id="67" w:name="_Toc302114027"/>
      <w:r w:rsidRPr="00E42E48">
        <w:rPr>
          <w:sz w:val="16"/>
          <w:szCs w:val="16"/>
        </w:rPr>
        <w:t>Статья 16. Общие принципы регулирования иных вопросов землепользования и застройки на территории Александро-Донского сельского поселения</w:t>
      </w:r>
      <w:bookmarkEnd w:id="66"/>
      <w:bookmarkEnd w:id="67"/>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1. Иные вопросы землепользования и застройки на территории Александро-Донского сельского поселения регулируются законодательством Российской Федерации, Воронежской области, правовыми актами Павловского муниципального района, Александро-Донского сельского поселения.</w:t>
      </w:r>
    </w:p>
    <w:p w:rsidR="00F330E2" w:rsidRPr="00E42E48" w:rsidRDefault="00F330E2" w:rsidP="00C3679E">
      <w:pPr>
        <w:spacing w:line="264" w:lineRule="auto"/>
        <w:jc w:val="center"/>
        <w:rPr>
          <w:sz w:val="16"/>
          <w:szCs w:val="16"/>
        </w:rPr>
      </w:pPr>
      <w:r w:rsidRPr="00E42E48">
        <w:rPr>
          <w:sz w:val="16"/>
          <w:szCs w:val="16"/>
        </w:rPr>
        <w:t>РАЗДЕЛ 2. КАРТЫ ГРАДОСТРОИТЕЛЬНОГО ЗОНИРОВАНИЯ</w:t>
      </w:r>
    </w:p>
    <w:p w:rsidR="00F330E2" w:rsidRPr="00E42E48" w:rsidRDefault="00F330E2" w:rsidP="00C3679E">
      <w:pPr>
        <w:spacing w:line="264" w:lineRule="auto"/>
        <w:jc w:val="center"/>
        <w:rPr>
          <w:sz w:val="16"/>
          <w:szCs w:val="16"/>
        </w:rPr>
      </w:pPr>
      <w:bookmarkStart w:id="68" w:name="_Toc268484957"/>
      <w:bookmarkStart w:id="69" w:name="_Toc268487907"/>
      <w:bookmarkStart w:id="70" w:name="_Toc302114029"/>
      <w:r w:rsidRPr="00E42E48">
        <w:rPr>
          <w:sz w:val="16"/>
          <w:szCs w:val="16"/>
        </w:rPr>
        <w:t>Статья 17. Состав и содержание карт градостроительного зонирования</w:t>
      </w:r>
      <w:bookmarkEnd w:id="68"/>
      <w:bookmarkEnd w:id="69"/>
      <w:bookmarkEnd w:id="70"/>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E42E48">
        <w:rPr>
          <w:rFonts w:ascii="Times New Roman" w:hAnsi="Times New Roman"/>
          <w:color w:val="000000"/>
          <w:sz w:val="16"/>
          <w:szCs w:val="16"/>
        </w:rPr>
        <w:t>подзон</w:t>
      </w:r>
      <w:proofErr w:type="spellEnd"/>
      <w:r w:rsidRPr="00E42E48">
        <w:rPr>
          <w:rFonts w:ascii="Times New Roman" w:hAnsi="Times New Roman"/>
          <w:color w:val="000000"/>
          <w:sz w:val="16"/>
          <w:szCs w:val="16"/>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1) фрагмент 1: Схема градостроительного зонирования территории населенных пунктов – село Александровка Донская;</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2) фрагмент 2: Схема градостроительного зонирования территории – населенного пункта – село Бабка;</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3) фрагмент 3: Схема градостроительного зонирования территории – населенного пункта – село Берёзки;</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4) фрагмент 4: Схема градостроительного зонирования территории – населенного пункта – поселок им. Жданова;</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5) фрагмент 5: Схема градостроительного зонирования территории – населенного пункта – поселок Заосередные Сады;</w:t>
      </w:r>
    </w:p>
    <w:p w:rsidR="00F330E2" w:rsidRPr="00E42E48" w:rsidRDefault="00F330E2" w:rsidP="00C3679E">
      <w:pPr>
        <w:pStyle w:val="ConsPlusNormal"/>
        <w:widowControl/>
        <w:spacing w:line="264" w:lineRule="auto"/>
        <w:ind w:firstLine="0"/>
        <w:jc w:val="both"/>
        <w:rPr>
          <w:rFonts w:ascii="Times New Roman" w:hAnsi="Times New Roman"/>
          <w:color w:val="000000"/>
          <w:sz w:val="16"/>
          <w:szCs w:val="16"/>
        </w:rPr>
      </w:pPr>
      <w:r w:rsidRPr="00E42E48">
        <w:rPr>
          <w:rFonts w:ascii="Times New Roman" w:hAnsi="Times New Roman"/>
          <w:color w:val="000000"/>
          <w:sz w:val="16"/>
          <w:szCs w:val="16"/>
        </w:rPr>
        <w:t>6) фрагмент 6: Схема градостроительного зонирования территории – населенного пункта – хутор Поддубный;</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Номера участков градостроительного зонирования состоят из следующих элементов:</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1) смешанного буквенно-цифрового кода территориальной зоны, в соответствии с частью 1 настоящей статьи;</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2) цифрового обозначения населенного пункта поселения, отделенного от кода территориальной зоны косой чертой;</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F330E2" w:rsidRPr="00E42E48" w:rsidRDefault="00F330E2" w:rsidP="00C3679E">
      <w:pPr>
        <w:pStyle w:val="ConsPlusNormal"/>
        <w:widowControl/>
        <w:spacing w:line="264" w:lineRule="auto"/>
        <w:ind w:firstLine="0"/>
        <w:jc w:val="both"/>
        <w:rPr>
          <w:rFonts w:ascii="Times New Roman" w:hAnsi="Times New Roman"/>
          <w:iCs/>
          <w:sz w:val="16"/>
          <w:szCs w:val="16"/>
        </w:rPr>
      </w:pPr>
      <w:proofErr w:type="gramStart"/>
      <w:r w:rsidRPr="00E42E48">
        <w:rPr>
          <w:rFonts w:ascii="Times New Roman" w:hAnsi="Times New Roman"/>
          <w:iCs/>
          <w:sz w:val="16"/>
          <w:szCs w:val="16"/>
        </w:rPr>
        <w:t>(Например:</w:t>
      </w:r>
      <w:proofErr w:type="gramEnd"/>
      <w:r w:rsidRPr="00E42E48">
        <w:rPr>
          <w:rFonts w:ascii="Times New Roman" w:hAnsi="Times New Roman"/>
          <w:iCs/>
          <w:sz w:val="16"/>
          <w:szCs w:val="16"/>
        </w:rPr>
        <w:t xml:space="preserve"> Ж</w:t>
      </w:r>
      <w:proofErr w:type="gramStart"/>
      <w:r w:rsidRPr="00E42E48">
        <w:rPr>
          <w:rFonts w:ascii="Times New Roman" w:hAnsi="Times New Roman"/>
          <w:iCs/>
          <w:sz w:val="16"/>
          <w:szCs w:val="16"/>
        </w:rPr>
        <w:t>1</w:t>
      </w:r>
      <w:proofErr w:type="gramEnd"/>
      <w:r w:rsidRPr="00E42E48">
        <w:rPr>
          <w:rFonts w:ascii="Times New Roman" w:hAnsi="Times New Roman"/>
          <w:iCs/>
          <w:sz w:val="16"/>
          <w:szCs w:val="16"/>
        </w:rPr>
        <w:t xml:space="preserve">/1/2: зона индивидуальной жилой застройки в селе </w:t>
      </w:r>
      <w:r w:rsidRPr="00E42E48">
        <w:rPr>
          <w:rFonts w:ascii="Times New Roman" w:hAnsi="Times New Roman"/>
          <w:color w:val="000000"/>
          <w:sz w:val="16"/>
          <w:szCs w:val="16"/>
        </w:rPr>
        <w:t>Александровка Донская</w:t>
      </w:r>
      <w:r w:rsidRPr="00E42E48">
        <w:rPr>
          <w:rFonts w:ascii="Times New Roman" w:hAnsi="Times New Roman"/>
          <w:iCs/>
          <w:sz w:val="16"/>
          <w:szCs w:val="16"/>
        </w:rPr>
        <w:t>, участок № 2)</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5. Номер каждого участка градостроительного зонирования является уникальным.</w:t>
      </w:r>
    </w:p>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 xml:space="preserve">6. Участки в составе одной </w:t>
      </w:r>
      <w:proofErr w:type="gramStart"/>
      <w:r w:rsidRPr="00E42E48">
        <w:rPr>
          <w:rFonts w:ascii="Times New Roman" w:hAnsi="Times New Roman"/>
          <w:sz w:val="16"/>
          <w:szCs w:val="16"/>
        </w:rPr>
        <w:t>территориальных</w:t>
      </w:r>
      <w:proofErr w:type="gramEnd"/>
      <w:r w:rsidRPr="00E42E48">
        <w:rPr>
          <w:rFonts w:ascii="Times New Roman" w:hAnsi="Times New Roman"/>
          <w:sz w:val="16"/>
          <w:szCs w:val="16"/>
        </w:rPr>
        <w:t xml:space="preserve"> зоны и </w:t>
      </w:r>
      <w:proofErr w:type="spellStart"/>
      <w:r w:rsidRPr="00E42E48">
        <w:rPr>
          <w:rFonts w:ascii="Times New Roman" w:hAnsi="Times New Roman"/>
          <w:sz w:val="16"/>
          <w:szCs w:val="16"/>
        </w:rPr>
        <w:t>подзоны</w:t>
      </w:r>
      <w:proofErr w:type="spellEnd"/>
      <w:r w:rsidRPr="00E42E48">
        <w:rPr>
          <w:rFonts w:ascii="Times New Roman" w:hAnsi="Times New Roman"/>
          <w:sz w:val="16"/>
          <w:szCs w:val="16"/>
        </w:rPr>
        <w:t xml:space="preserve">, в зависимости от своего местоположения, могут иметь различные ограничения градостроительной деятельности. </w:t>
      </w:r>
    </w:p>
    <w:p w:rsidR="00F330E2" w:rsidRPr="00E42E48" w:rsidRDefault="00F330E2" w:rsidP="00C3679E">
      <w:pPr>
        <w:spacing w:line="264" w:lineRule="auto"/>
        <w:jc w:val="center"/>
        <w:rPr>
          <w:sz w:val="16"/>
          <w:szCs w:val="16"/>
        </w:rPr>
      </w:pPr>
      <w:bookmarkStart w:id="71" w:name="_Toc268484959"/>
      <w:bookmarkStart w:id="72" w:name="_Toc268487908"/>
      <w:bookmarkStart w:id="73" w:name="_Toc302114030"/>
      <w:r w:rsidRPr="00E42E48">
        <w:rPr>
          <w:sz w:val="16"/>
          <w:szCs w:val="16"/>
        </w:rPr>
        <w:t>РАЗДЕЛ 3. ГРАДОСТРОИТЕЛЬНЫЕ РЕГЛАМЕНТЫ</w:t>
      </w:r>
      <w:bookmarkEnd w:id="71"/>
      <w:bookmarkEnd w:id="72"/>
      <w:bookmarkEnd w:id="73"/>
    </w:p>
    <w:p w:rsidR="00F330E2" w:rsidRPr="00E42E48" w:rsidRDefault="00F330E2" w:rsidP="00C3679E">
      <w:pPr>
        <w:spacing w:line="264" w:lineRule="auto"/>
        <w:jc w:val="center"/>
        <w:rPr>
          <w:sz w:val="16"/>
          <w:szCs w:val="16"/>
        </w:rPr>
      </w:pPr>
      <w:bookmarkStart w:id="74" w:name="_Toc268487909"/>
      <w:bookmarkStart w:id="75" w:name="_Toc302114031"/>
      <w:r w:rsidRPr="00E42E48">
        <w:rPr>
          <w:sz w:val="16"/>
          <w:szCs w:val="16"/>
        </w:rPr>
        <w:t>Статья 18. Общие положения и содержание градостроительных регламент</w:t>
      </w:r>
      <w:bookmarkEnd w:id="74"/>
      <w:r w:rsidRPr="00E42E48">
        <w:rPr>
          <w:sz w:val="16"/>
          <w:szCs w:val="16"/>
        </w:rPr>
        <w:t>ов территориальных зон</w:t>
      </w:r>
      <w:bookmarkEnd w:id="75"/>
    </w:p>
    <w:p w:rsidR="00F330E2" w:rsidRPr="00E42E48" w:rsidRDefault="00F330E2" w:rsidP="00C3679E">
      <w:pPr>
        <w:pStyle w:val="0"/>
        <w:spacing w:line="264" w:lineRule="auto"/>
        <w:ind w:firstLine="0"/>
        <w:rPr>
          <w:sz w:val="16"/>
          <w:szCs w:val="16"/>
        </w:rPr>
      </w:pPr>
      <w:r w:rsidRPr="00E42E48">
        <w:rPr>
          <w:sz w:val="16"/>
          <w:szCs w:val="16"/>
        </w:rPr>
        <w:t xml:space="preserve">1. </w:t>
      </w:r>
      <w:proofErr w:type="gramStart"/>
      <w:r w:rsidRPr="00E42E48">
        <w:rPr>
          <w:sz w:val="16"/>
          <w:szCs w:val="16"/>
        </w:rPr>
        <w:t xml:space="preserve">Решения по землепользованию и застройке принимаются в соответствии с генеральным планом развития </w:t>
      </w:r>
      <w:r w:rsidRPr="00E42E48">
        <w:rPr>
          <w:bCs/>
          <w:sz w:val="16"/>
          <w:szCs w:val="16"/>
        </w:rPr>
        <w:t>Александро-Донского</w:t>
      </w:r>
      <w:r w:rsidRPr="00E42E48">
        <w:rPr>
          <w:sz w:val="16"/>
          <w:szCs w:val="16"/>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E42E48">
        <w:rPr>
          <w:sz w:val="16"/>
          <w:szCs w:val="16"/>
        </w:rPr>
        <w:t>подзон</w:t>
      </w:r>
      <w:proofErr w:type="spellEnd"/>
      <w:r w:rsidRPr="00E42E48">
        <w:rPr>
          <w:sz w:val="16"/>
          <w:szCs w:val="16"/>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F330E2" w:rsidRPr="00E42E48" w:rsidRDefault="00F330E2" w:rsidP="00C3679E">
      <w:pPr>
        <w:pStyle w:val="0"/>
        <w:spacing w:line="264" w:lineRule="auto"/>
        <w:ind w:firstLine="0"/>
        <w:rPr>
          <w:sz w:val="16"/>
          <w:szCs w:val="16"/>
        </w:rPr>
      </w:pPr>
      <w:r w:rsidRPr="00E42E48">
        <w:rPr>
          <w:sz w:val="16"/>
          <w:szCs w:val="16"/>
        </w:rPr>
        <w:t>Действие градостроительных регламентов не распространяется на земельные участки:</w:t>
      </w:r>
    </w:p>
    <w:p w:rsidR="00F330E2" w:rsidRPr="00E42E48" w:rsidRDefault="00F330E2" w:rsidP="00C3679E">
      <w:pPr>
        <w:pStyle w:val="0"/>
        <w:numPr>
          <w:ilvl w:val="0"/>
          <w:numId w:val="8"/>
        </w:numPr>
        <w:tabs>
          <w:tab w:val="clear" w:pos="1619"/>
          <w:tab w:val="num" w:pos="567"/>
        </w:tabs>
        <w:spacing w:line="264" w:lineRule="auto"/>
        <w:ind w:left="0" w:firstLine="0"/>
        <w:rPr>
          <w:sz w:val="16"/>
          <w:szCs w:val="16"/>
        </w:rPr>
      </w:pPr>
      <w:bookmarkStart w:id="76" w:name="_Toc278962006"/>
      <w:proofErr w:type="gramStart"/>
      <w:r w:rsidRPr="00E42E48">
        <w:rPr>
          <w:sz w:val="16"/>
          <w:szCs w:val="1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76"/>
      <w:proofErr w:type="gramEnd"/>
    </w:p>
    <w:p w:rsidR="00F330E2" w:rsidRPr="00E42E48" w:rsidRDefault="00F330E2" w:rsidP="00C3679E">
      <w:pPr>
        <w:pStyle w:val="0"/>
        <w:numPr>
          <w:ilvl w:val="0"/>
          <w:numId w:val="8"/>
        </w:numPr>
        <w:tabs>
          <w:tab w:val="clear" w:pos="1619"/>
          <w:tab w:val="num" w:pos="567"/>
        </w:tabs>
        <w:spacing w:line="264" w:lineRule="auto"/>
        <w:ind w:left="0" w:firstLine="0"/>
        <w:rPr>
          <w:sz w:val="16"/>
          <w:szCs w:val="16"/>
        </w:rPr>
      </w:pPr>
      <w:bookmarkStart w:id="77" w:name="_Toc278962007"/>
      <w:r w:rsidRPr="00E42E48">
        <w:rPr>
          <w:sz w:val="16"/>
          <w:szCs w:val="16"/>
        </w:rPr>
        <w:t>в границах территорий общего пользования;</w:t>
      </w:r>
      <w:bookmarkEnd w:id="77"/>
    </w:p>
    <w:p w:rsidR="00F330E2" w:rsidRPr="00E42E48" w:rsidRDefault="00F330E2" w:rsidP="00C3679E">
      <w:pPr>
        <w:pStyle w:val="0"/>
        <w:numPr>
          <w:ilvl w:val="0"/>
          <w:numId w:val="8"/>
        </w:numPr>
        <w:tabs>
          <w:tab w:val="clear" w:pos="1619"/>
          <w:tab w:val="num" w:pos="567"/>
        </w:tabs>
        <w:spacing w:line="264" w:lineRule="auto"/>
        <w:ind w:left="0" w:firstLine="0"/>
        <w:rPr>
          <w:sz w:val="16"/>
          <w:szCs w:val="16"/>
        </w:rPr>
      </w:pPr>
      <w:bookmarkStart w:id="78" w:name="_Toc278962008"/>
      <w:r w:rsidRPr="00E42E48">
        <w:rPr>
          <w:sz w:val="16"/>
          <w:szCs w:val="16"/>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78"/>
    </w:p>
    <w:p w:rsidR="00F330E2" w:rsidRPr="00E42E48" w:rsidRDefault="00F330E2" w:rsidP="00C3679E">
      <w:pPr>
        <w:pStyle w:val="0"/>
        <w:numPr>
          <w:ilvl w:val="0"/>
          <w:numId w:val="8"/>
        </w:numPr>
        <w:tabs>
          <w:tab w:val="clear" w:pos="1619"/>
          <w:tab w:val="num" w:pos="567"/>
        </w:tabs>
        <w:spacing w:line="264" w:lineRule="auto"/>
        <w:ind w:left="0" w:firstLine="0"/>
        <w:rPr>
          <w:sz w:val="16"/>
          <w:szCs w:val="16"/>
        </w:rPr>
      </w:pPr>
      <w:bookmarkStart w:id="79" w:name="_Toc278962009"/>
      <w:proofErr w:type="gramStart"/>
      <w:r w:rsidRPr="00E42E48">
        <w:rPr>
          <w:sz w:val="16"/>
          <w:szCs w:val="16"/>
        </w:rPr>
        <w:t>представленные для добычи полезных ископаемых.</w:t>
      </w:r>
      <w:bookmarkEnd w:id="79"/>
      <w:proofErr w:type="gramEnd"/>
    </w:p>
    <w:p w:rsidR="00F330E2" w:rsidRPr="00E42E48" w:rsidRDefault="00F330E2" w:rsidP="00C3679E">
      <w:pPr>
        <w:pStyle w:val="0"/>
        <w:spacing w:line="264" w:lineRule="auto"/>
        <w:ind w:firstLine="0"/>
        <w:rPr>
          <w:sz w:val="16"/>
          <w:szCs w:val="16"/>
        </w:rPr>
      </w:pPr>
      <w:r w:rsidRPr="00E42E48">
        <w:rPr>
          <w:sz w:val="16"/>
          <w:szCs w:val="16"/>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F330E2" w:rsidRPr="00E42E48" w:rsidRDefault="00F330E2" w:rsidP="00C3679E">
      <w:pPr>
        <w:pStyle w:val="0"/>
        <w:spacing w:line="264" w:lineRule="auto"/>
        <w:ind w:firstLine="0"/>
        <w:rPr>
          <w:sz w:val="16"/>
          <w:szCs w:val="16"/>
        </w:rPr>
      </w:pPr>
      <w:r w:rsidRPr="00E42E48">
        <w:rPr>
          <w:sz w:val="16"/>
          <w:szCs w:val="16"/>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F330E2" w:rsidRPr="00E42E48" w:rsidRDefault="00F330E2" w:rsidP="00C3679E">
      <w:pPr>
        <w:pStyle w:val="0"/>
        <w:spacing w:line="264" w:lineRule="auto"/>
        <w:ind w:firstLine="0"/>
        <w:rPr>
          <w:sz w:val="16"/>
          <w:szCs w:val="16"/>
        </w:rPr>
      </w:pPr>
      <w:r w:rsidRPr="00E42E48">
        <w:rPr>
          <w:sz w:val="16"/>
          <w:szCs w:val="16"/>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E42E48">
        <w:rPr>
          <w:sz w:val="16"/>
          <w:szCs w:val="16"/>
        </w:rPr>
        <w:t>застроечным</w:t>
      </w:r>
      <w:proofErr w:type="spellEnd"/>
      <w:r w:rsidRPr="00E42E48">
        <w:rPr>
          <w:sz w:val="16"/>
          <w:szCs w:val="16"/>
        </w:rPr>
        <w:t xml:space="preserve"> показателям и некоторым параметрам строительных изменений) в соответствии со следующими основными требованиями:</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основные виды разрешенного использования земельных участков и иных объектов недвижимости;</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вспомогательные виды разрешенного использования;</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условно разрешенные виды использования;</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 xml:space="preserve">архитектурно-строительные требования; </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санитарно-гигиенические и экологические требования;</w:t>
      </w:r>
    </w:p>
    <w:p w:rsidR="00F330E2" w:rsidRPr="00E42E48" w:rsidRDefault="00F330E2" w:rsidP="00C3679E">
      <w:pPr>
        <w:pStyle w:val="afc"/>
        <w:widowControl w:val="0"/>
        <w:numPr>
          <w:ilvl w:val="0"/>
          <w:numId w:val="9"/>
        </w:numPr>
        <w:tabs>
          <w:tab w:val="clear" w:pos="360"/>
          <w:tab w:val="left" w:pos="720"/>
        </w:tabs>
        <w:suppressAutoHyphens/>
        <w:spacing w:line="264" w:lineRule="auto"/>
        <w:ind w:left="0" w:firstLine="0"/>
        <w:jc w:val="left"/>
        <w:rPr>
          <w:rFonts w:cs="Tahoma"/>
          <w:sz w:val="16"/>
          <w:szCs w:val="16"/>
        </w:rPr>
      </w:pPr>
      <w:r w:rsidRPr="00E42E48">
        <w:rPr>
          <w:rFonts w:cs="Tahoma"/>
          <w:sz w:val="16"/>
          <w:szCs w:val="16"/>
        </w:rPr>
        <w:t>защита от опасных природных процессов.</w:t>
      </w:r>
    </w:p>
    <w:p w:rsidR="00F330E2" w:rsidRPr="00E42E48" w:rsidRDefault="00F330E2" w:rsidP="00C3679E">
      <w:pPr>
        <w:pStyle w:val="0"/>
        <w:spacing w:line="264" w:lineRule="auto"/>
        <w:ind w:firstLine="0"/>
        <w:rPr>
          <w:sz w:val="16"/>
          <w:szCs w:val="16"/>
        </w:rPr>
      </w:pPr>
      <w:r w:rsidRPr="00E42E48">
        <w:rPr>
          <w:sz w:val="16"/>
          <w:szCs w:val="16"/>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F330E2" w:rsidRDefault="00F330E2" w:rsidP="00C3679E">
      <w:pPr>
        <w:pStyle w:val="27"/>
        <w:spacing w:after="0" w:line="264" w:lineRule="auto"/>
        <w:jc w:val="both"/>
        <w:rPr>
          <w:sz w:val="16"/>
          <w:szCs w:val="16"/>
        </w:rPr>
      </w:pPr>
      <w:r w:rsidRPr="00E42E48">
        <w:rPr>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F330E2" w:rsidRPr="00E42E48" w:rsidRDefault="00F330E2" w:rsidP="00C3679E">
      <w:pPr>
        <w:pStyle w:val="27"/>
        <w:spacing w:after="0" w:line="264" w:lineRule="auto"/>
        <w:jc w:val="both"/>
        <w:rPr>
          <w:sz w:val="16"/>
          <w:szCs w:val="16"/>
        </w:rPr>
      </w:pPr>
      <w:proofErr w:type="gramStart"/>
      <w:r w:rsidRPr="00E42E48">
        <w:rPr>
          <w:sz w:val="16"/>
          <w:szCs w:val="16"/>
        </w:rPr>
        <w:t>2) условно разрешенные виды разрешенного использования земельных участков и объектов капитального строительства</w:t>
      </w:r>
      <w:r w:rsidRPr="00E42E48">
        <w:rPr>
          <w:b/>
          <w:bCs/>
          <w:sz w:val="16"/>
          <w:szCs w:val="16"/>
        </w:rPr>
        <w:t xml:space="preserve"> – </w:t>
      </w:r>
      <w:r w:rsidRPr="00E42E48">
        <w:rPr>
          <w:bCs/>
          <w:sz w:val="16"/>
          <w:szCs w:val="16"/>
        </w:rPr>
        <w:t>виды деятельности</w:t>
      </w:r>
      <w:r w:rsidRPr="00E42E48">
        <w:rPr>
          <w:sz w:val="16"/>
          <w:szCs w:val="16"/>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E42E48">
        <w:rPr>
          <w:sz w:val="16"/>
          <w:szCs w:val="16"/>
        </w:rPr>
        <w:t xml:space="preserve"> актами и при условии обязательного соблюдения требований технических регламентов.</w:t>
      </w:r>
    </w:p>
    <w:p w:rsidR="00F330E2" w:rsidRPr="00E42E48" w:rsidRDefault="00F330E2" w:rsidP="00C3679E">
      <w:pPr>
        <w:spacing w:line="264" w:lineRule="auto"/>
        <w:jc w:val="both"/>
        <w:rPr>
          <w:sz w:val="16"/>
          <w:szCs w:val="16"/>
        </w:rPr>
      </w:pPr>
      <w:r w:rsidRPr="00E42E48">
        <w:rPr>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E42E48">
        <w:rPr>
          <w:sz w:val="16"/>
          <w:szCs w:val="16"/>
        </w:rPr>
        <w:t>,</w:t>
      </w:r>
      <w:proofErr w:type="gramEnd"/>
      <w:r w:rsidRPr="00E42E48">
        <w:rPr>
          <w:sz w:val="16"/>
          <w:szCs w:val="16"/>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F330E2" w:rsidRPr="00E42E48" w:rsidRDefault="00F330E2" w:rsidP="00C3679E">
      <w:pPr>
        <w:spacing w:line="264" w:lineRule="auto"/>
        <w:jc w:val="both"/>
        <w:rPr>
          <w:sz w:val="16"/>
          <w:szCs w:val="16"/>
        </w:rPr>
      </w:pPr>
      <w:r w:rsidRPr="00E42E48">
        <w:rPr>
          <w:sz w:val="16"/>
          <w:szCs w:val="16"/>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F330E2" w:rsidRPr="00E42E48" w:rsidRDefault="00F330E2" w:rsidP="00C3679E">
      <w:pPr>
        <w:spacing w:line="264" w:lineRule="auto"/>
        <w:jc w:val="both"/>
        <w:rPr>
          <w:sz w:val="16"/>
          <w:szCs w:val="16"/>
        </w:rPr>
      </w:pPr>
      <w:r w:rsidRPr="00E42E48">
        <w:rPr>
          <w:sz w:val="16"/>
          <w:szCs w:val="1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330E2" w:rsidRPr="00E42E48" w:rsidRDefault="00F330E2" w:rsidP="00C3679E">
      <w:pPr>
        <w:spacing w:line="264" w:lineRule="auto"/>
        <w:jc w:val="both"/>
        <w:rPr>
          <w:sz w:val="16"/>
          <w:szCs w:val="16"/>
        </w:rPr>
      </w:pPr>
      <w:r w:rsidRPr="00E42E48">
        <w:rPr>
          <w:sz w:val="16"/>
          <w:szCs w:val="16"/>
        </w:rPr>
        <w:t xml:space="preserve">- для объектов, требующих постоянного присутствия охраны – помещения или здания для персонала охраны; </w:t>
      </w:r>
    </w:p>
    <w:p w:rsidR="00F330E2" w:rsidRPr="00E42E48" w:rsidRDefault="00F330E2" w:rsidP="00C3679E">
      <w:pPr>
        <w:spacing w:line="264" w:lineRule="auto"/>
        <w:jc w:val="both"/>
        <w:rPr>
          <w:sz w:val="16"/>
          <w:szCs w:val="16"/>
        </w:rPr>
      </w:pPr>
      <w:r w:rsidRPr="00E42E48">
        <w:rPr>
          <w:sz w:val="16"/>
          <w:szCs w:val="16"/>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E42E48">
        <w:rPr>
          <w:sz w:val="16"/>
          <w:szCs w:val="16"/>
        </w:rPr>
        <w:t>электроподстанции</w:t>
      </w:r>
      <w:proofErr w:type="spellEnd"/>
      <w:r w:rsidRPr="00E42E48">
        <w:rPr>
          <w:sz w:val="16"/>
          <w:szCs w:val="16"/>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F330E2" w:rsidRPr="00E42E48" w:rsidRDefault="00F330E2" w:rsidP="00C3679E">
      <w:pPr>
        <w:spacing w:line="264" w:lineRule="auto"/>
        <w:jc w:val="both"/>
        <w:rPr>
          <w:sz w:val="16"/>
          <w:szCs w:val="16"/>
        </w:rPr>
      </w:pPr>
      <w:r w:rsidRPr="00E42E48">
        <w:rPr>
          <w:sz w:val="16"/>
          <w:szCs w:val="16"/>
        </w:rPr>
        <w:t xml:space="preserve">- автомобильные проезды и подъезды, оборудованные пешеходные пути, обслуживающие соответствующие участки; </w:t>
      </w:r>
    </w:p>
    <w:p w:rsidR="00F330E2" w:rsidRPr="00E42E48" w:rsidRDefault="00F330E2" w:rsidP="00C3679E">
      <w:pPr>
        <w:spacing w:line="264" w:lineRule="auto"/>
        <w:jc w:val="both"/>
        <w:rPr>
          <w:sz w:val="16"/>
          <w:szCs w:val="16"/>
        </w:rPr>
      </w:pPr>
      <w:r w:rsidRPr="00E42E48">
        <w:rPr>
          <w:sz w:val="16"/>
          <w:szCs w:val="16"/>
        </w:rPr>
        <w:t xml:space="preserve">- благоустроенные, в том числе озелененные, детские площадки, площадки для отдыха, спортивных занятий; </w:t>
      </w:r>
    </w:p>
    <w:p w:rsidR="00F330E2" w:rsidRPr="00E42E48" w:rsidRDefault="00F330E2" w:rsidP="00C3679E">
      <w:pPr>
        <w:spacing w:line="264" w:lineRule="auto"/>
        <w:jc w:val="both"/>
        <w:rPr>
          <w:sz w:val="16"/>
          <w:szCs w:val="16"/>
        </w:rPr>
      </w:pPr>
      <w:r w:rsidRPr="00E42E48">
        <w:rPr>
          <w:sz w:val="16"/>
          <w:szCs w:val="16"/>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F330E2" w:rsidRPr="00E42E48" w:rsidRDefault="00F330E2" w:rsidP="00C3679E">
      <w:pPr>
        <w:spacing w:line="264" w:lineRule="auto"/>
        <w:jc w:val="both"/>
        <w:rPr>
          <w:sz w:val="16"/>
          <w:szCs w:val="16"/>
        </w:rPr>
      </w:pPr>
      <w:r w:rsidRPr="00E42E48">
        <w:rPr>
          <w:sz w:val="16"/>
          <w:szCs w:val="16"/>
        </w:rPr>
        <w:t xml:space="preserve">- общественные туалеты (кроме </w:t>
      </w:r>
      <w:proofErr w:type="gramStart"/>
      <w:r w:rsidRPr="00E42E48">
        <w:rPr>
          <w:sz w:val="16"/>
          <w:szCs w:val="16"/>
        </w:rPr>
        <w:t>встроенных</w:t>
      </w:r>
      <w:proofErr w:type="gramEnd"/>
      <w:r w:rsidRPr="00E42E48">
        <w:rPr>
          <w:sz w:val="16"/>
          <w:szCs w:val="16"/>
        </w:rPr>
        <w:t xml:space="preserve"> в жилые дома, детские учреждения).</w:t>
      </w:r>
    </w:p>
    <w:p w:rsidR="00F330E2" w:rsidRPr="00E42E48" w:rsidRDefault="00F330E2" w:rsidP="00C3679E">
      <w:pPr>
        <w:spacing w:line="264" w:lineRule="auto"/>
        <w:jc w:val="both"/>
        <w:rPr>
          <w:sz w:val="16"/>
          <w:szCs w:val="16"/>
        </w:rPr>
      </w:pPr>
      <w:r w:rsidRPr="00E42E48">
        <w:rPr>
          <w:sz w:val="16"/>
          <w:szCs w:val="16"/>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F330E2" w:rsidRPr="00E42E48" w:rsidRDefault="00F330E2" w:rsidP="00C3679E">
      <w:pPr>
        <w:shd w:val="clear" w:color="auto" w:fill="FFFFFF"/>
        <w:spacing w:line="264" w:lineRule="auto"/>
        <w:jc w:val="both"/>
        <w:rPr>
          <w:b/>
          <w:sz w:val="16"/>
          <w:szCs w:val="16"/>
        </w:rPr>
      </w:pPr>
      <w:r w:rsidRPr="00E42E48">
        <w:rPr>
          <w:sz w:val="16"/>
          <w:szCs w:val="16"/>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F330E2" w:rsidRPr="00E42E48" w:rsidRDefault="00F330E2" w:rsidP="00C3679E">
      <w:pPr>
        <w:spacing w:line="264" w:lineRule="auto"/>
        <w:jc w:val="center"/>
        <w:rPr>
          <w:sz w:val="16"/>
          <w:szCs w:val="16"/>
        </w:rPr>
      </w:pPr>
      <w:bookmarkStart w:id="80" w:name="_Toc268487910"/>
      <w:bookmarkStart w:id="81" w:name="_Toc302114032"/>
      <w:r w:rsidRPr="00E42E48">
        <w:rPr>
          <w:sz w:val="16"/>
          <w:szCs w:val="16"/>
        </w:rPr>
        <w:t>Статья 19. Жилые зоны</w:t>
      </w:r>
      <w:bookmarkEnd w:id="80"/>
      <w:bookmarkEnd w:id="81"/>
    </w:p>
    <w:p w:rsidR="00F330E2" w:rsidRPr="00E42E48" w:rsidRDefault="00F330E2" w:rsidP="00C3679E">
      <w:pPr>
        <w:numPr>
          <w:ilvl w:val="0"/>
          <w:numId w:val="28"/>
        </w:numPr>
        <w:tabs>
          <w:tab w:val="left" w:pos="567"/>
          <w:tab w:val="left" w:pos="851"/>
        </w:tabs>
        <w:spacing w:line="264" w:lineRule="auto"/>
        <w:ind w:left="0" w:firstLine="0"/>
        <w:jc w:val="both"/>
        <w:rPr>
          <w:bCs/>
          <w:sz w:val="16"/>
          <w:szCs w:val="16"/>
        </w:rPr>
      </w:pPr>
      <w:bookmarkStart w:id="82" w:name="_Toc268484960"/>
      <w:r w:rsidRPr="00E42E48">
        <w:rPr>
          <w:bCs/>
          <w:sz w:val="16"/>
          <w:szCs w:val="16"/>
        </w:rPr>
        <w:t>Зона застройки индивидуальными жилыми домами - Ж 1</w:t>
      </w:r>
      <w:bookmarkEnd w:id="82"/>
    </w:p>
    <w:p w:rsidR="00F330E2" w:rsidRPr="00E42E48" w:rsidRDefault="00F330E2" w:rsidP="00C3679E">
      <w:pPr>
        <w:spacing w:line="264" w:lineRule="auto"/>
        <w:jc w:val="both"/>
        <w:rPr>
          <w:sz w:val="16"/>
          <w:szCs w:val="16"/>
        </w:rPr>
      </w:pPr>
      <w:bookmarkStart w:id="83" w:name="_Toc268484961"/>
      <w:r w:rsidRPr="00E42E48">
        <w:rPr>
          <w:sz w:val="16"/>
          <w:szCs w:val="16"/>
        </w:rPr>
        <w:t>На территории Александро-Донского сельского поселения выделяются участки зоны застройки индивидуальными жилыми домами</w:t>
      </w:r>
      <w:bookmarkEnd w:id="83"/>
      <w:r w:rsidRPr="00E42E48">
        <w:rPr>
          <w:sz w:val="16"/>
          <w:szCs w:val="16"/>
        </w:rPr>
        <w:t>, в том числе:</w:t>
      </w:r>
    </w:p>
    <w:p w:rsidR="00F330E2" w:rsidRPr="00E42E48" w:rsidRDefault="00F330E2" w:rsidP="00C3679E">
      <w:pPr>
        <w:spacing w:line="264" w:lineRule="auto"/>
        <w:jc w:val="both"/>
        <w:rPr>
          <w:sz w:val="16"/>
          <w:szCs w:val="16"/>
        </w:rPr>
      </w:pPr>
      <w:r w:rsidRPr="00E42E48">
        <w:rPr>
          <w:sz w:val="16"/>
          <w:szCs w:val="16"/>
        </w:rPr>
        <w:t>в населенном пункте село Александровка Донская –  33 участка;</w:t>
      </w:r>
    </w:p>
    <w:p w:rsidR="00F330E2" w:rsidRPr="00E42E48" w:rsidRDefault="00F330E2" w:rsidP="00C3679E">
      <w:pPr>
        <w:spacing w:line="264" w:lineRule="auto"/>
        <w:jc w:val="both"/>
        <w:rPr>
          <w:sz w:val="16"/>
          <w:szCs w:val="16"/>
        </w:rPr>
      </w:pPr>
      <w:r w:rsidRPr="00E42E48">
        <w:rPr>
          <w:sz w:val="16"/>
          <w:szCs w:val="16"/>
        </w:rPr>
        <w:t>в населенном пункте село Бабка -  36 участков;</w:t>
      </w:r>
    </w:p>
    <w:p w:rsidR="00F330E2" w:rsidRPr="00E42E48" w:rsidRDefault="00F330E2" w:rsidP="00C3679E">
      <w:pPr>
        <w:spacing w:line="264" w:lineRule="auto"/>
        <w:jc w:val="both"/>
        <w:rPr>
          <w:sz w:val="16"/>
          <w:szCs w:val="16"/>
        </w:rPr>
      </w:pPr>
      <w:r w:rsidRPr="00E42E48">
        <w:rPr>
          <w:sz w:val="16"/>
          <w:szCs w:val="16"/>
        </w:rPr>
        <w:t xml:space="preserve">в </w:t>
      </w:r>
      <w:proofErr w:type="gramStart"/>
      <w:r w:rsidRPr="00E42E48">
        <w:rPr>
          <w:sz w:val="16"/>
          <w:szCs w:val="16"/>
        </w:rPr>
        <w:t>населенному</w:t>
      </w:r>
      <w:proofErr w:type="gramEnd"/>
      <w:r w:rsidRPr="00E42E48">
        <w:rPr>
          <w:sz w:val="16"/>
          <w:szCs w:val="16"/>
        </w:rPr>
        <w:t xml:space="preserve"> пункте село Берёзки -   12 участков;</w:t>
      </w:r>
    </w:p>
    <w:p w:rsidR="00F330E2" w:rsidRPr="00E42E48" w:rsidRDefault="00F330E2" w:rsidP="00C3679E">
      <w:pPr>
        <w:spacing w:line="264" w:lineRule="auto"/>
        <w:jc w:val="both"/>
        <w:rPr>
          <w:sz w:val="16"/>
          <w:szCs w:val="16"/>
        </w:rPr>
      </w:pPr>
      <w:r w:rsidRPr="00E42E48">
        <w:rPr>
          <w:sz w:val="16"/>
          <w:szCs w:val="16"/>
        </w:rPr>
        <w:t>в населенном пункте поселок им. Жданова – 7 участков;</w:t>
      </w:r>
    </w:p>
    <w:p w:rsidR="00F330E2" w:rsidRPr="00E42E48" w:rsidRDefault="00F330E2" w:rsidP="00C3679E">
      <w:pPr>
        <w:spacing w:line="264" w:lineRule="auto"/>
        <w:jc w:val="both"/>
        <w:rPr>
          <w:sz w:val="16"/>
          <w:szCs w:val="16"/>
        </w:rPr>
      </w:pPr>
      <w:r w:rsidRPr="00E42E48">
        <w:rPr>
          <w:sz w:val="16"/>
          <w:szCs w:val="16"/>
        </w:rPr>
        <w:t>в населенном пункте поселок Заосередные Сады – 10 участков;</w:t>
      </w:r>
    </w:p>
    <w:p w:rsidR="00F330E2" w:rsidRPr="00E42E48" w:rsidRDefault="00F330E2" w:rsidP="00C3679E">
      <w:pPr>
        <w:spacing w:line="264" w:lineRule="auto"/>
        <w:jc w:val="both"/>
        <w:rPr>
          <w:sz w:val="16"/>
          <w:szCs w:val="16"/>
        </w:rPr>
      </w:pPr>
      <w:r w:rsidRPr="00E42E48">
        <w:rPr>
          <w:sz w:val="16"/>
          <w:szCs w:val="16"/>
        </w:rPr>
        <w:t xml:space="preserve">в </w:t>
      </w:r>
      <w:proofErr w:type="gramStart"/>
      <w:r w:rsidRPr="00E42E48">
        <w:rPr>
          <w:sz w:val="16"/>
          <w:szCs w:val="16"/>
        </w:rPr>
        <w:t>населенному</w:t>
      </w:r>
      <w:proofErr w:type="gramEnd"/>
      <w:r w:rsidRPr="00E42E48">
        <w:rPr>
          <w:sz w:val="16"/>
          <w:szCs w:val="16"/>
        </w:rPr>
        <w:t xml:space="preserve"> пункте хутор Поддубный – 6 участков.</w:t>
      </w:r>
    </w:p>
    <w:p w:rsidR="00F330E2" w:rsidRPr="00E42E48" w:rsidRDefault="00F330E2" w:rsidP="00C3679E">
      <w:pPr>
        <w:spacing w:line="264" w:lineRule="auto"/>
        <w:jc w:val="both"/>
        <w:rPr>
          <w:sz w:val="16"/>
          <w:szCs w:val="16"/>
        </w:rPr>
      </w:pPr>
      <w:bookmarkStart w:id="84" w:name="_Toc268484964"/>
      <w:r w:rsidRPr="00E42E48">
        <w:rPr>
          <w:sz w:val="16"/>
          <w:szCs w:val="16"/>
        </w:rPr>
        <w:t>Описание прохождения границ зоны застройки индивидуальными жилыми домами</w:t>
      </w:r>
      <w:bookmarkEnd w:id="84"/>
      <w:r w:rsidRPr="00E42E48">
        <w:rPr>
          <w:sz w:val="16"/>
          <w:szCs w:val="16"/>
        </w:rPr>
        <w:t>:</w:t>
      </w:r>
    </w:p>
    <w:p w:rsidR="00F330E2" w:rsidRPr="00E42E48" w:rsidRDefault="00F330E2" w:rsidP="00C3679E">
      <w:pPr>
        <w:spacing w:line="264" w:lineRule="auto"/>
        <w:jc w:val="both"/>
        <w:rPr>
          <w:sz w:val="16"/>
          <w:szCs w:val="16"/>
        </w:rPr>
      </w:pPr>
      <w:r w:rsidRPr="00E42E48">
        <w:rPr>
          <w:sz w:val="16"/>
          <w:szCs w:val="16"/>
        </w:rPr>
        <w:t>Населенный пункт 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F330E2" w:rsidRPr="00F330E2" w:rsidTr="00F330E2">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bookmarkStart w:id="85" w:name="_Toc268485016"/>
            <w:r w:rsidRPr="00F330E2">
              <w:rPr>
                <w:bCs/>
                <w:sz w:val="12"/>
                <w:szCs w:val="12"/>
              </w:rPr>
              <w:t>Номер</w:t>
            </w:r>
          </w:p>
          <w:p w:rsidR="00F330E2" w:rsidRPr="00F330E2" w:rsidRDefault="00F330E2" w:rsidP="00C3679E">
            <w:pPr>
              <w:spacing w:line="264" w:lineRule="auto"/>
              <w:jc w:val="center"/>
              <w:rPr>
                <w:bCs/>
                <w:sz w:val="12"/>
                <w:szCs w:val="12"/>
              </w:rPr>
            </w:pPr>
            <w:r w:rsidRPr="00F330E2">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Картографическое описание границ</w:t>
            </w:r>
          </w:p>
        </w:tc>
      </w:tr>
      <w:tr w:rsidR="00F330E2" w:rsidRPr="00F330E2" w:rsidTr="00F330E2">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lang w:val="en-US"/>
              </w:rPr>
              <w:t>1</w:t>
            </w:r>
            <w:proofErr w:type="gramEnd"/>
            <w:r w:rsidRPr="00F330E2">
              <w:rPr>
                <w:sz w:val="12"/>
                <w:szCs w:val="12"/>
                <w:lang w:val="en-US"/>
              </w:rPr>
              <w:t>/1</w:t>
            </w:r>
            <w:r w:rsidRPr="00F330E2">
              <w:rPr>
                <w:sz w:val="12"/>
                <w:szCs w:val="12"/>
              </w:rPr>
              <w:t>/1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141 граница зоны проходит в юго-западном  направлении вдоль  дороги до точки 218, далее в северо-западном  направлении  вдоль дороги до точки 142, поворачивает на юго-восток до исходной  точки 141</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127 граница зоны проходит в общем юго-западном направлении вдоль улицы Труда до точки 231, далее в северо-западном  направлении вдоль дороги до точки 234, затем  следует в северо-восточном направлении вдоль дороги до точки 130 и далее в том же направлении  до исходной  точки 127</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125 граница зоны проходит в южном направлении вдоль дороги до точки 248, далее в общем западном направлении вдоль улицы Труда до точки 252, поворачивает на северо-восток и далее север до точки 126, затем следует в восточном направлении до исходной точки 125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119 граница зоны проходит в юго-западном направлении вдоль дороги до точки 255, затем в том же направлении до точки 260, далее следует в общем северном направлении до точки 121, поворачивает на северо-восток  до исходной точки 119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263 граница зоны проходит в юго-восточном направлении вдоль дороги до точки 266, поворачивает на юго-запад вдоль улицы Труда до точки 270, далее на северо-запад до точки 272, затем в северо-восточном направлении вдоль дороги  до исходной точки 263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278 граница зоны проходит в юго-восточном направлении вдоль дороги до точки 305, поворачивает на юго-запад вдоль улицы Садовая до точки 309, далее на северо-запад до точки 311, затем следует на северо-восток до точки 285, поворачивает в общем восточном направлении до исходной точки 278</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 xml:space="preserve">От точки 309 граница зоны проходит в юго-восточном и юго-западном </w:t>
            </w:r>
            <w:proofErr w:type="gramStart"/>
            <w:r w:rsidRPr="00F330E2">
              <w:rPr>
                <w:color w:val="000000"/>
                <w:sz w:val="12"/>
                <w:szCs w:val="12"/>
              </w:rPr>
              <w:t>направлениях</w:t>
            </w:r>
            <w:proofErr w:type="gramEnd"/>
            <w:r w:rsidRPr="00F330E2">
              <w:rPr>
                <w:color w:val="000000"/>
                <w:sz w:val="12"/>
                <w:szCs w:val="12"/>
              </w:rPr>
              <w:t xml:space="preserve"> вдоль улицы Курортная до точки 314 пересечение с границей населенного пункта, далее вдоль границы в северо-западном направлении до точки 61, поворачивает на северо-восток до исходной точки 309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color w:val="000000"/>
                <w:sz w:val="12"/>
                <w:szCs w:val="12"/>
              </w:rPr>
              <w:t>От точки 323 граница зоны проходит в юго-восточном направлении до точки 327, поворачивает на юго-запад вдоль улицы Мезенцева до точки 336, далее на северо-запад вдоль дороги до точки 57 пересечение с границей населенного пункта, затем следует вдоль границы в северо-западном (точка 59) и северо-восточном направлениях до точки 60, далее в общем северо-западном и северо-восточном направлениях вдоль улицы Курортная  до исходной</w:t>
            </w:r>
            <w:proofErr w:type="gramEnd"/>
            <w:r w:rsidRPr="00F330E2">
              <w:rPr>
                <w:color w:val="000000"/>
                <w:sz w:val="12"/>
                <w:szCs w:val="12"/>
              </w:rPr>
              <w:t xml:space="preserve"> точки 323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lang w:val="en-US"/>
              </w:rPr>
              <w:t>1</w:t>
            </w:r>
            <w:proofErr w:type="gramEnd"/>
            <w:r w:rsidRPr="00F330E2">
              <w:rPr>
                <w:sz w:val="12"/>
                <w:szCs w:val="12"/>
                <w:lang w:val="en-US"/>
              </w:rPr>
              <w:t>/</w:t>
            </w:r>
            <w:r w:rsidRPr="00F330E2">
              <w:rPr>
                <w:sz w:val="12"/>
                <w:szCs w:val="12"/>
              </w:rPr>
              <w:t>1/9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345 граница зоны проходит в юго-восточном направлении до точки 341, далее в общем западном направлении вдоль дороги до точки 343, поворачивает на северо-восток вдоль улицы Мезенцева до исходной точки 345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346 граница зоны проходит в общем юго-восточном направлении вдоль дороги до точки 352, поворачивает на юго-запад вдоль улицы Школьная до точки 355, далее на северо-запад до точки 360, затем следует на северо-восток вдоль улицы Курортная до исходной точки 346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362 граница зоны проходит в юго-восточном направлении вдоль дороги до точки 365, поворачивает на юго-запад вдоль улицы Школьная до точки 369, далее в северо-западном направлении до точки 371, затем на северо-восток вдоль улицы Труда  до исходной точки 362</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От точки 373 граница зоны проходит в южном направлении до точки 376, далее в юго-западном направлении вдоль улицы Ленина до точки 379, поворачивает на северо-запад до точки 382, затем следует вдоль улицы Труда в северо-восточном (точка 386) и восточном направлениях до исходной точки 373</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396 граница зоны проходит в южном и юго-западном </w:t>
            </w:r>
            <w:proofErr w:type="gramStart"/>
            <w:r w:rsidRPr="00F330E2">
              <w:rPr>
                <w:sz w:val="12"/>
                <w:szCs w:val="12"/>
              </w:rPr>
              <w:t>направлениях</w:t>
            </w:r>
            <w:proofErr w:type="gramEnd"/>
            <w:r w:rsidRPr="00F330E2">
              <w:rPr>
                <w:sz w:val="12"/>
                <w:szCs w:val="12"/>
              </w:rPr>
              <w:t xml:space="preserve"> вдоль улицы Садовая до точки 403, поворачивает в северном направлении вдоль дороги до точки 407, затем следует в общем восточном направлении вдоль улицы Труда до исходной точки 396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411 граница зоны проходит в общем южном направлении вдоль дороги до точки 414, далее следует в общем юго-западном направлении вдоль улицы Пролетарская до точки 425, поворачивает на северо-запад до точки 427, далее в общем северо-восточном направлении вдоль улицы Садовая до исходной точки 411</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От точки 446 граница зоны проходит в юго-восточном направлении вдоль дороги до точки 447, далее в общем юго-западном направлении  вдоль улицы Набережная до точки 53 пересечение с границей населенного пункта, затем следует вдоль границы в северо-западном и северо-восточном направлениях до точки 55, далее на северо-восток вдоль улицы Мезенцева до исходной точки 446</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От точки 52 граница зоны проходит в северо-восточном и юго-восточном направлениях вдоль дороги до точки 44 пересечение с границей населенного пункта, далее вдоль границы на северо-запад до точки  49, затем в том же направлении вдоль дороги до точки 473 пересечение с границей населенного пункта, поворачивает на северо-восток вдоль границы до исходной точки 52</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475 граница зоны проходит в общем юго-восточном направлении вдоль дороги до точки 479, поворачивает на юго-запад вдоль улицы Садовая до точки 481, далее на северо-запад до точки 482, затем следует на северо-восток вдоль улицы Набережная  до исходной точки 475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 xml:space="preserve">От точки 496 граница зоны проходит в юго-восточном направлении вдоль улицы Школьная до точки 485, поворачивает на юго-запад до точки 487, далее на юго-восток до точки 488, затем следует на юго-запад вдоль улицы Пролетарская до точки 491, поворачивает на северо-запад до точки 493, далее на северо-восток вдоль улицы Садовая до исходной точки 496 </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/1/19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501 граница зоны проходит в юго-западном направлении вдоль улицы Садовая до точки 502, далее на северо-запад до точки 506, поворачивает на северо-восток вдоль улицы Набережная до точки 509, затем следует в общем юго-восточном направлении вдоль улицы Школьная до исходной точки 501</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 xml:space="preserve">От точки 519 граница зоны проходит в юго-восточном и северо-восточном направлениях вдоль дороги до точки 521, далее вновь на юго-восток до точки 525, поворачивает на юго-запад вдоль улицы Садовая до точки 529, затем следует на северо-запад вдоль дороги до точки 531, далее в северо-восточном направлении вдоль улицы Школьная до исходной точки 519 </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532 граница зоны проходит в юго-восточном направлении до точки 533, поворачивает на юго-запад вдоль улицы Садовая до точки 534, далее на северо-запад до точки 538, затем следует в северо-восточном направлении вдоль улицы Ленина  до исходной точки 532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540 граница зоны проходит в общем южном направлении вдоль дороги до точки 542, поворачивает на юго-запад вдоль улицы Садовая до точки 543, далее на северо-запад до точки 544, затем следует на северо-восток вдоль улицы Ленина до исходной точки 540</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546 граница зоны проходит в юго-восточном направлении до точки 548, поворачивает на юго-запад вдоль улицы Пролетарская до точки 550, далее в северо-западном направлении до точки 552, затем следует на северо-восток вдоль улицы Садовая до исходной точки 546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561 граница зоны проходит в юго-восточном направлении вдоль улицы Школьная до точки 562, поворачивает на юго-запад до точки 565, далее на северо-запад вдоль дороги до точки 566, затем следует в северо-восточном направлении вдоль улицы Пролетарская до исходной точки 561</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591 граница зоны проходит в юго-восточном направлении  до точки 594, далее в юго-западном направлении вдоль улицы Пролетарская до точки 597, затем на северо-запад до точки 599, поворачивает на северо-восток вдоль улицы Садовая  до исходной точки 591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 xml:space="preserve">От точки 601 граница зоны проходит в юго-восточном направлении до точки 603, далее в общем юго-западном (точка 607) и юго-восточном направлениях до точки 608, поворачивает на юго-запад вдоль улицы Пролетарская до точки 609, затем на северо-запад до точки 610, далее следует в северо-восточном направлении вдоль улицы Садовая до исходной точки 601 </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 xml:space="preserve">От точки  623 граница зоны проходит в юго-восточном направлении до точки 626, поворачивает на юго-запад вдоль улицы Мира до точки 628, далее на северо-запад до точки 618, поворачивает на северо-восток (точка 616) и северо-запад до точки 614, затем следует в северо-восточном направлении вдоль улицы Пролетарская до точки 625, далее на юго-восток (точка 624) и северо-восток  до исходной точки 623 </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629 граница зоны проходит в юго-восточном направлении вдоль дороги до точки 630, поворачивает на юго-запад вдоль улицы Мира до точки 632, далее на северо-запад до точки 633, затем следует в северо-восточном направлении вдоль улицы Пролетарская до исходной точки 629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/1/29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636 граница зоны проходит в юго-восточном направления вдоль дороги до точки 637,поворачивает на юго-запад вдоль улицы 40 лет Победы до точки 639, затем в общем северо-западном направлении вдоль дороги до точки 646, далее следует на северо-восток вдоль улицы Мира  до исходной точки 636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/1/30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665 граница зоны проходит в юго-восточном направлении до точки 667, поворачивает на юго-запад вдоль улицы Свободы до точки 660, далее на северо-запад до точки 659, затем следует в северо-восточном направлении вдоль переулка Дорожный до исходной точки 665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/1/31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661 граница зоны проходит в юго-восточном направлении вдоль дороги до точки 662, поворачивает на юго-запад вдоль улицы Свободы до точки 665, далее следует на северо-запад до точки 667, затем в северо-восточном направлении вдоль улицы 40 лет Победы до исходной точки 661</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/1/32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678 граница зоны проходит в юго-восточном направлении вдоль границы населенного пункта до точки 669, поворачивает на юго-запад вдоль улицы Кольцова до точки 673, далее в северо-западном направлении вдоль дороги до точки 675, затем следует на северо-восток и юго-восток вдоль улицы Свободы до исходной точки 678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/1/33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688 граница зоны проходит вдоль границы населенного пункта в </w:t>
            </w:r>
            <w:proofErr w:type="gramStart"/>
            <w:r w:rsidRPr="00F330E2">
              <w:rPr>
                <w:sz w:val="12"/>
                <w:szCs w:val="12"/>
              </w:rPr>
              <w:t>юго-восточном</w:t>
            </w:r>
            <w:proofErr w:type="gramEnd"/>
            <w:r w:rsidRPr="00F330E2">
              <w:rPr>
                <w:sz w:val="12"/>
                <w:szCs w:val="12"/>
              </w:rPr>
              <w:t xml:space="preserve"> (точка 21) и юго-западном направлениях до точки 679, далее на северо-запад вдоль дороги до точки 680, поворачивает на северо-восток вдоль улицы Кольцова до исходной точки 688</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lang w:val="en-US"/>
              </w:rPr>
            </w:pPr>
            <w:r w:rsidRPr="00F330E2">
              <w:rPr>
                <w:sz w:val="12"/>
                <w:szCs w:val="12"/>
              </w:rPr>
              <w:t>Ж</w:t>
            </w:r>
            <w:proofErr w:type="gramStart"/>
            <w:r w:rsidRPr="00F330E2">
              <w:rPr>
                <w:sz w:val="12"/>
                <w:szCs w:val="12"/>
              </w:rPr>
              <w:t>1</w:t>
            </w:r>
            <w:proofErr w:type="gramEnd"/>
            <w:r w:rsidRPr="00F330E2">
              <w:rPr>
                <w:sz w:val="12"/>
                <w:szCs w:val="12"/>
              </w:rPr>
              <w:t>/1/3</w:t>
            </w:r>
            <w:r w:rsidRPr="00F330E2">
              <w:rPr>
                <w:sz w:val="12"/>
                <w:szCs w:val="12"/>
                <w:lang w:val="en-US"/>
              </w:rPr>
              <w:t>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184 граница зоны проходит в юго-восточном направлении вдоль дороги до точки 209, поворачивает на юго-запад вдоль улицы Курортная до точки 214, далее следует на северо-запад до точки 188, затем в северо-восточном направлении  до исходной точки 184</w:t>
            </w:r>
          </w:p>
        </w:tc>
      </w:tr>
    </w:tbl>
    <w:p w:rsidR="00F330E2" w:rsidRPr="00E42E48" w:rsidRDefault="00F330E2" w:rsidP="00C3679E">
      <w:pPr>
        <w:spacing w:line="264" w:lineRule="auto"/>
        <w:jc w:val="both"/>
        <w:rPr>
          <w:sz w:val="16"/>
          <w:szCs w:val="16"/>
        </w:rPr>
      </w:pPr>
      <w:r w:rsidRPr="00E42E48">
        <w:rPr>
          <w:sz w:val="16"/>
          <w:szCs w:val="16"/>
        </w:rPr>
        <w:t>Населенный пункт село Бабка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F330E2" w:rsidRPr="00F330E2" w:rsidTr="00F330E2">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Номер</w:t>
            </w:r>
          </w:p>
          <w:p w:rsidR="00F330E2" w:rsidRPr="00F330E2" w:rsidRDefault="00F330E2" w:rsidP="00C3679E">
            <w:pPr>
              <w:spacing w:line="264" w:lineRule="auto"/>
              <w:jc w:val="center"/>
              <w:rPr>
                <w:bCs/>
                <w:sz w:val="12"/>
                <w:szCs w:val="12"/>
              </w:rPr>
            </w:pPr>
            <w:r w:rsidRPr="00F330E2">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Картографическое описание границ</w:t>
            </w:r>
          </w:p>
        </w:tc>
      </w:tr>
      <w:tr w:rsidR="00F330E2" w:rsidRPr="00F330E2" w:rsidTr="00F330E2">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lang w:val="en-US"/>
              </w:rPr>
              <w:t>1</w:t>
            </w:r>
            <w:proofErr w:type="gramEnd"/>
            <w:r w:rsidRPr="00F330E2">
              <w:rPr>
                <w:sz w:val="12"/>
                <w:szCs w:val="12"/>
                <w:lang w:val="en-US"/>
              </w:rPr>
              <w:t>/</w:t>
            </w:r>
            <w:r w:rsidRPr="00F330E2">
              <w:rPr>
                <w:sz w:val="12"/>
                <w:szCs w:val="12"/>
              </w:rPr>
              <w:t>2/1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798 граница зоны проходит в северо-восточном   направлении до точки 803, далее в юго-восточном  направлении  вдоль улицы Пролетарская до точки 804, поворачивает на юго-запад до точки 807 пересечение с границей населенного пункта, затем следует вдоль границы в общем северо-восточном направлении  до исходной  точки 798</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От точки 689 граница зоны проходит в общем юго-восточном направлении вдоль границы населенного пункта до точки 698, поворачивает на юго-запад до точки 816, далее следует вдоль улицы Пролетарская в общем северо-западном направлении до точки 801 пересечение с границей населенного пункта, затем вдоль границы в северо-восточном направлении  до исходной  точки 689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proofErr w:type="gramStart"/>
            <w:r w:rsidRPr="00F330E2">
              <w:rPr>
                <w:color w:val="000000"/>
                <w:sz w:val="12"/>
                <w:szCs w:val="12"/>
              </w:rPr>
              <w:t>От точки 817 граница зоны проходит в общем восточном направлении до точки 819, поворачивает на юго-восток вдоль улицы Пролетарская до точки 820, далее следует на запад вдоль улицы Первомайская до точки 825 пересечение с границей населенного пункта, затем в северо-восточном направлении вдоль границы населенного пункта  до точки 792, далее в том же направлении до исходной точки 817</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color w:val="000000"/>
                <w:sz w:val="12"/>
                <w:szCs w:val="12"/>
              </w:rPr>
              <w:t>От точки 789 граница зоны проходит в юго-восточном направлении вдоль дороги до точки 828, далее в юго-западном направлении вдоль зеленых насаждений до  точки 829 пересечение с границей населенного пункта, затем вдоль границы населенного пункта в северо-западном (точка 787), северо-восточном (точка 788) и юго-восточном направлениях до исходной точки 789</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832 граница зоны проходит в юго-восточном направлении до точки 837, поворачивает на запад до точки 839, далее на северо-запад до точки 843, затем следует в общем восточном направлении вдоль улицы Первомайская до исходной точки 832</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 xml:space="preserve">От точки 846 граница зоны проходит в юго-восточном направлении вдоль улицы Пролетарская до точки 847, поворачивает на запад вдоль улицы Братьев </w:t>
            </w:r>
            <w:proofErr w:type="spellStart"/>
            <w:r w:rsidRPr="00F330E2">
              <w:rPr>
                <w:color w:val="000000"/>
                <w:sz w:val="12"/>
                <w:szCs w:val="12"/>
              </w:rPr>
              <w:t>Плахиных</w:t>
            </w:r>
            <w:proofErr w:type="spellEnd"/>
            <w:r w:rsidRPr="00F330E2">
              <w:rPr>
                <w:color w:val="000000"/>
                <w:sz w:val="12"/>
                <w:szCs w:val="12"/>
              </w:rPr>
              <w:t xml:space="preserve"> до точки 852, далее на северо-запад до точки 855, затем следует в общем восточном направлении вдоль улицы Первомайская до исходной точки 846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785 граница зоны проходит в северо-восточном направлении до точки 863, далее следует на юго-восток вдоль дороги до точки 865, поворачивает на юго-запад вдоль дороги до точки 868 пересечение с границей населенного пункта, затем вдоль границы в северо-западном направлении до исходной точки 785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 xml:space="preserve">От точки 869 граница зоны проходит в южном направлении до точки 871, далее на юго-запад вдоль дороги до точки 875, поворачивает на северо-запад до  точки 880, затем следует на восток вдоль улицы Братьев </w:t>
            </w:r>
            <w:proofErr w:type="spellStart"/>
            <w:r w:rsidRPr="00F330E2">
              <w:rPr>
                <w:color w:val="000000"/>
                <w:sz w:val="12"/>
                <w:szCs w:val="12"/>
              </w:rPr>
              <w:t>Плахиных</w:t>
            </w:r>
            <w:proofErr w:type="spellEnd"/>
            <w:r w:rsidRPr="00F330E2">
              <w:rPr>
                <w:color w:val="000000"/>
                <w:sz w:val="12"/>
                <w:szCs w:val="12"/>
              </w:rPr>
              <w:t xml:space="preserve"> до исходной точки 869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lang w:val="en-US"/>
              </w:rPr>
              <w:t>1</w:t>
            </w:r>
            <w:proofErr w:type="gramEnd"/>
            <w:r w:rsidRPr="00F330E2">
              <w:rPr>
                <w:sz w:val="12"/>
                <w:szCs w:val="12"/>
                <w:lang w:val="en-US"/>
              </w:rPr>
              <w:t>/</w:t>
            </w:r>
            <w:r w:rsidRPr="00F330E2">
              <w:rPr>
                <w:sz w:val="12"/>
                <w:szCs w:val="12"/>
              </w:rPr>
              <w:t>2/9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000000"/>
                <w:sz w:val="12"/>
                <w:szCs w:val="12"/>
              </w:rPr>
            </w:pPr>
            <w:r w:rsidRPr="00F330E2">
              <w:rPr>
                <w:color w:val="000000"/>
                <w:sz w:val="12"/>
                <w:szCs w:val="12"/>
              </w:rPr>
              <w:t xml:space="preserve">От точки 883 граница зоны проходит в южном направлении вдоль улицы Пролетарская до точки 885, поворачивает на юго-запад вдоль дороги до точки 887, далее на северо-запад до точки 890, затем следует в общем восточном направлении вдоль улицы Братьев </w:t>
            </w:r>
            <w:proofErr w:type="spellStart"/>
            <w:r w:rsidRPr="00F330E2">
              <w:rPr>
                <w:color w:val="000000"/>
                <w:sz w:val="12"/>
                <w:szCs w:val="12"/>
              </w:rPr>
              <w:t>Плахиных</w:t>
            </w:r>
            <w:proofErr w:type="spellEnd"/>
            <w:r w:rsidRPr="00F330E2">
              <w:rPr>
                <w:color w:val="000000"/>
                <w:sz w:val="12"/>
                <w:szCs w:val="12"/>
              </w:rPr>
              <w:t xml:space="preserve">  до исходной точки 883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783 граница зоны проходит в юго-восточном направлении вдоль улицы Центральная до точки 898, поворачивает на юго-запад до точки 904 пересечение с границей населенного пункта, далее следует вдоль границы в северо-западном направлении до исходной точки 783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905 граница зоны проходит в юго-восточном направлении вдоль улицы Первомайская до точки 909, поворачивает на юго-запад до точки 912, далее следует в северо-западном направлении вдоль улицы Центральная до точки 916, затем в северо-восточном направлении до исходной точки 905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920  граница зоны проходит в юго-восточном направлении вдоль улицы Братьев </w:t>
            </w:r>
            <w:proofErr w:type="spellStart"/>
            <w:r w:rsidRPr="00F330E2">
              <w:rPr>
                <w:sz w:val="12"/>
                <w:szCs w:val="12"/>
              </w:rPr>
              <w:t>Плахиных</w:t>
            </w:r>
            <w:proofErr w:type="spellEnd"/>
            <w:r w:rsidRPr="00F330E2">
              <w:rPr>
                <w:sz w:val="12"/>
                <w:szCs w:val="12"/>
              </w:rPr>
              <w:t xml:space="preserve"> до точки 923, далее на юго-запад до точки 924, поворачивает на северо-запад вдоль улицы Первомайская до точки 928, затем следует в северо-восточном направлении вдоль дороги до исходной точки 920</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933 граница зоны проходит в юго-восточном направлении вдоль улицы Пролетарская до точки 935, далее на юго-запад до точки 936, поворачивает на северо-запад вдоль улицы Братьев </w:t>
            </w:r>
            <w:proofErr w:type="spellStart"/>
            <w:r w:rsidRPr="00F330E2">
              <w:rPr>
                <w:sz w:val="12"/>
                <w:szCs w:val="12"/>
              </w:rPr>
              <w:t>Плахиных</w:t>
            </w:r>
            <w:proofErr w:type="spellEnd"/>
            <w:r w:rsidRPr="00F330E2">
              <w:rPr>
                <w:sz w:val="12"/>
                <w:szCs w:val="12"/>
              </w:rPr>
              <w:t xml:space="preserve"> до точки 938, затем следует в северо-восточном направлении вдоль дороги до исходной точки 933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color w:val="000000"/>
                <w:sz w:val="12"/>
                <w:szCs w:val="12"/>
              </w:rPr>
              <w:t>От точки 944 граница зоны проходит в юго-восточном направлении вдоль улицы Лесная до точки 949, поворачивает на юго-запад до точки 776 пересечение с границей населенного пункта, затем следует вдоль границы в северо-западном направлении до исходной точки 944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966 граница зоны проходит в юго-восточном направлении вдоль улицы Центральная до точки 952, далее на юго-запад до точки 956, поворачивает на северо-запад вдоль улицы Лесная до точки 960, затем следует на северо-восток  до исходной точки 966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973 граница зоны проходит в юго-восточном направлении вдоль улицы Первомайская до точки 967, далее на юго-запад до точки 969, поворачивает в северо-западном направлении вдоль улицы Центральная до точки 971, затем следует на северо-восток до исходной точки 973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967 граница зоны проходит в юго-восточном направлении вдоль улицы Центральная до точки 971, поворачивает на юго-запад до точки 972, далее следует на северо-запад вдоль улицы Лесная до точки 976, затем в северо-восточном направлении до исходной точки 967</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978 граница зоны проходит в юго-восточном направлении вдоль улицы Первомайская до точки 979, поворачивает на юго-запад до точки 981, далее на северо-запад вдоль улицы Центральная до точки 983, затем следует в северо-восточном направлении  до исходной точки 978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/2/19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984 граница зоны проходит в общем юго-восточном направлении вдоль улицы Братьев </w:t>
            </w:r>
            <w:proofErr w:type="spellStart"/>
            <w:r w:rsidRPr="00F330E2">
              <w:rPr>
                <w:sz w:val="12"/>
                <w:szCs w:val="12"/>
              </w:rPr>
              <w:t>Плахиных</w:t>
            </w:r>
            <w:proofErr w:type="spellEnd"/>
            <w:r w:rsidRPr="00F330E2">
              <w:rPr>
                <w:sz w:val="12"/>
                <w:szCs w:val="12"/>
              </w:rPr>
              <w:t xml:space="preserve"> до точки 986, поворачивает на юго-запад до точки 989, далее на северо-запад вдоль улицы Первомайская до точки 991, затем следует в северо-восточном направлении до исходной точки 984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proofErr w:type="gramStart"/>
            <w:r w:rsidRPr="00F330E2">
              <w:rPr>
                <w:sz w:val="12"/>
                <w:szCs w:val="12"/>
              </w:rPr>
              <w:t xml:space="preserve">От точки 998 граница зоны проходит в юго-восточном направлении вдоль улицы Пролетарская до точки 706 пересечение с границей населенного пункта, далее вдоль границы в общем юго-восточном направлении 718, поворачивает на юго-запад до точки 992, далее следует в северо-западном направлении вдоль улицы Братьев </w:t>
            </w:r>
            <w:proofErr w:type="spellStart"/>
            <w:r w:rsidRPr="00F330E2">
              <w:rPr>
                <w:sz w:val="12"/>
                <w:szCs w:val="12"/>
              </w:rPr>
              <w:t>Плахиных</w:t>
            </w:r>
            <w:proofErr w:type="spellEnd"/>
            <w:r w:rsidRPr="00F330E2">
              <w:rPr>
                <w:sz w:val="12"/>
                <w:szCs w:val="12"/>
              </w:rPr>
              <w:t xml:space="preserve"> до точки 997, затем в северо-восточном направлении  до исходной точки 998 </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699 граница зоны проходит вдоль границы населенного пункта в северо-восточном (точка 700) и юго-восточном </w:t>
            </w:r>
            <w:proofErr w:type="gramStart"/>
            <w:r w:rsidRPr="00F330E2">
              <w:rPr>
                <w:sz w:val="12"/>
                <w:szCs w:val="12"/>
              </w:rPr>
              <w:t>направлениях</w:t>
            </w:r>
            <w:proofErr w:type="gramEnd"/>
            <w:r w:rsidRPr="00F330E2">
              <w:rPr>
                <w:sz w:val="12"/>
                <w:szCs w:val="12"/>
              </w:rPr>
              <w:t xml:space="preserve"> до точки 1002, поворачивает на юго-запад до точки 1003, далее на северо-запад вдоль улицы Пролетарская до точки 1005, затем следует в северо-восточном направлении до исходной точки 699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От точки 1004 граница зоны проходит в юго-восточном направлении вдоль улицы Первомайская до точки 1006, поворачивает на юго-запад до точки 1009, далее на северо-запад вдоль улицы Центральная до точки 1011, затем следует в северо-восточном направлении  до исходной точки 1004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1012 граница зоны проходит в юго-восточном направлении вдоль улицы Братьев </w:t>
            </w:r>
            <w:proofErr w:type="spellStart"/>
            <w:r w:rsidRPr="00F330E2">
              <w:rPr>
                <w:sz w:val="12"/>
                <w:szCs w:val="12"/>
              </w:rPr>
              <w:t>Плахиных</w:t>
            </w:r>
            <w:proofErr w:type="spellEnd"/>
            <w:r w:rsidRPr="00F330E2">
              <w:rPr>
                <w:sz w:val="12"/>
                <w:szCs w:val="12"/>
              </w:rPr>
              <w:t xml:space="preserve"> до точки 1016, поворачивает на юго-запад до точки 1018, далее в северо-западном направлении вдоль улицы Первомайская до точки 1020, затем на северо-восток до исходной точки 1012</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1026 граница зоны проходит в юго-восточном направлении вдоль улицы Лесная до точки 1032, поворачивает на юго-запад до точки 769 пересечение с границей населенного пункта, далее следует вдоль границы на северо-запад до точки 1023, затем в северо-восточном направлении до исходной точки 1026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1048 граница зоны проходит в юго-восточном направлении вдоль улицы Центральная до точки 1039, поворачивает на юго-запад до точки 1042, далее в северо-западном направлении вдоль улицы Лесная до точки 1045, затем следует на северо-восток  до исходной точки 1048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color w:val="FF0000"/>
                <w:sz w:val="12"/>
                <w:szCs w:val="12"/>
              </w:rPr>
            </w:pPr>
            <w:r w:rsidRPr="00F330E2">
              <w:rPr>
                <w:sz w:val="12"/>
                <w:szCs w:val="12"/>
              </w:rPr>
              <w:t xml:space="preserve">От точки 1049 граница зоны проходит в юго-восточном направлении вдоль улицы Первомайская до точки 1052, поворачивает на юго-запад до точки 1054, далее следует в общем северо-западном направлении вдоль улицы Центральная до точки 1057, затем на северо-восток до исходной точки 1049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1066 граница зоны проходит в юго-восточном направлении вдоль улицы Братьев </w:t>
            </w:r>
            <w:proofErr w:type="spellStart"/>
            <w:r w:rsidRPr="00F330E2">
              <w:rPr>
                <w:sz w:val="12"/>
                <w:szCs w:val="12"/>
              </w:rPr>
              <w:t>Плахиных</w:t>
            </w:r>
            <w:proofErr w:type="spellEnd"/>
            <w:r w:rsidRPr="00F330E2">
              <w:rPr>
                <w:sz w:val="12"/>
                <w:szCs w:val="12"/>
              </w:rPr>
              <w:t xml:space="preserve"> до точки 1061, поворачивает на юго-запад до точки 1063, далее в северо-западном направлении вдоль улицы Первомайская до точки 1064, затем следует в северо-восточном направлении до исходной точки 1066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1079 граница зоны проходит в восточном направлении вдоль улицы Центральная до точки 1081, поворачивает на юго-запад до точки 1082, далее в северо-западном направлении вдоль улицы Лесная до точки 1086, затем на северо-восток до исходной точки 1079</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/2/29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724 граница зоны проходит вдоль границы населенного пункта в общем юго-восточном направлении до точки 1087, далее на юго-запад до точки 1088, поворачивает на северо-запад вдоль улицы Центральная до точки 1074, затем следует на северо-восток  до исходной точки 724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1094 граница зоны проходит в общем юго-восточном направлении вдоль улицы Лесная до точки 1107, поворачивает на юго-запад до точки 762 пересечение с границей населенного пункта, далее вдоль границы в северо-западном направлении до точки 766, затем следует на северо-запад (точка 1092) и северо-восток до исходной точки 1094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1126 граница зоны проходит в общем юго-восточном направлении вдоль улицы Центральная до точки 1115, далее на юго-запад до точки 1119, поворачивает на северо-запад вдоль улицы Лесная до точки 1123, затем следует на северо-восток до исходной точки 1126</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730 граница зоны проходит вдоль границы населенного пункта в общем юго-восточном направлении до точки 744, далее на северо-запад вдоль улицы Центральная до точки 1129, затем следует на северо-восток  до исходной точки  730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1138 граница зоны проходит в юго-восточном направлении до точки 1130 пересечение с границей населенного пункта, далее следует на юго-запад вдоль дороги до точки 1133, поворачивает на северо-запад вдоль улицы Лесная до точки 1136, затем на северо-восток до исходной точки 1138</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1153 граница зоны проходит вдоль улицы Лесная в юго-восточном (точка 1154), юго-западном (точка 1155) и юго-восточном </w:t>
            </w:r>
            <w:proofErr w:type="gramStart"/>
            <w:r w:rsidRPr="00F330E2">
              <w:rPr>
                <w:sz w:val="12"/>
                <w:szCs w:val="12"/>
              </w:rPr>
              <w:t>направлениях</w:t>
            </w:r>
            <w:proofErr w:type="gramEnd"/>
            <w:r w:rsidRPr="00F330E2">
              <w:rPr>
                <w:sz w:val="12"/>
                <w:szCs w:val="12"/>
              </w:rPr>
              <w:t xml:space="preserve"> до точки 1156 пересечение с границей населенного пункта, далее вдоль границы в северо-западном направлении до точки 1150, поворачивает на северо-восток до исходной точки 1153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1165 граница зоны проходит в юго-восточном направлении вдоль границы населенного пункта до точки 752, поворачивает вдоль улицы Лесная на юго-запад (точка 1158) и северо-запад до точки 1163, далее в северо-восточном направлении до исходной точки 1165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/2/36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1170 граница зоны проходит вдоль границы населенного пункта в юго-восточном (точка 754), юго-западном (точка 758) и северо-западном </w:t>
            </w:r>
            <w:proofErr w:type="gramStart"/>
            <w:r w:rsidRPr="00F330E2">
              <w:rPr>
                <w:sz w:val="12"/>
                <w:szCs w:val="12"/>
              </w:rPr>
              <w:t>направлениях</w:t>
            </w:r>
            <w:proofErr w:type="gramEnd"/>
            <w:r w:rsidRPr="00F330E2">
              <w:rPr>
                <w:sz w:val="12"/>
                <w:szCs w:val="12"/>
              </w:rPr>
              <w:t xml:space="preserve"> до точки 1166, далее следует вдоль улицы Лесная в общем северо-восточном направлении до исходной точки 1170 </w:t>
            </w:r>
          </w:p>
        </w:tc>
      </w:tr>
    </w:tbl>
    <w:p w:rsidR="00F330E2" w:rsidRPr="00E42E48" w:rsidRDefault="00F330E2" w:rsidP="00C3679E">
      <w:pPr>
        <w:spacing w:line="264" w:lineRule="auto"/>
        <w:jc w:val="both"/>
        <w:rPr>
          <w:sz w:val="16"/>
          <w:szCs w:val="16"/>
        </w:rPr>
      </w:pPr>
      <w:r w:rsidRPr="00E42E48">
        <w:rPr>
          <w:sz w:val="16"/>
          <w:szCs w:val="16"/>
        </w:rPr>
        <w:t>Населенный пункт село Берёзки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F330E2" w:rsidRPr="00F330E2" w:rsidTr="00F330E2">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Номер</w:t>
            </w:r>
          </w:p>
          <w:p w:rsidR="00F330E2" w:rsidRPr="00F330E2" w:rsidRDefault="00F330E2" w:rsidP="00C3679E">
            <w:pPr>
              <w:spacing w:line="264" w:lineRule="auto"/>
              <w:jc w:val="center"/>
              <w:rPr>
                <w:bCs/>
                <w:sz w:val="12"/>
                <w:szCs w:val="12"/>
              </w:rPr>
            </w:pPr>
            <w:r w:rsidRPr="00F330E2">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Картографическое описание границ</w:t>
            </w:r>
          </w:p>
        </w:tc>
      </w:tr>
      <w:tr w:rsidR="00F330E2" w:rsidRPr="00F330E2" w:rsidTr="00F330E2">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1243 граница зоны проходит в юго-западном направлении вдоль дороги до точки 1217 пересечение с границей населенного пункта, далее следует вдоль границы в общем юго-западном (точка 1221), общем северо-западном (точка 1224), северо-восточном (точка 1227) и юго-восточном направлениях  до исходной точки 1243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От точки 1263 граница зоны проходит в южном направлении до точки 1265, затем следует на юго-запад вдоль улицы 1 Мая до точки 1272 пересечение с границей населенного пункта, поворачивает вдоль границы на северо-запад до точки 1205, далее на северо-восток до точки 1246, затем в том же направлении вдоль береговой линии пруда до исходной точки 1263</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1303 граница зоны проходит в юго-восточном направлении вдоль улицы 1 Мая до точки 1308, далее на юго-запад вдоль улицы Центральная до точки 1300, поворачивает на северо-запад до точки 1294, затем следует в северо-восточном направлении вдоль улицы 1 Мая до исходной точки 1303</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От точки 1322 граница зоны проходит  вдоль береговой лини пруда в северо-восточном (точка 1366)  и юго-восточном направлениях до точки 1370, далее в юго-восточном направлении до точки 1371, поворачивает на юго-запад вдоль улицы Центральная до точки 1372, затем следует на северо-запад вдоль улицы 1 Мая до точки 1323, далее в северо-восточном направлении до исходной точки 1322</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От точки 1375 граница зоны проходит в юго-восточном направлении вдоль улицы Мира до точки 1377, поворачивает на юго-запад вдоль улицы Мира до точки 1382, далее на северо-запад вдоль дороги до точки 1235 пересечение с границей населенного пункта, затем следует вдоль границы в общем северо-восточном направлении до точки 1241, далее в том же направлении  до исходной точки 1375</w:t>
            </w:r>
            <w:proofErr w:type="gramEnd"/>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w:t>
            </w:r>
            <w:r w:rsidRPr="00F330E2">
              <w:rPr>
                <w:sz w:val="12"/>
                <w:szCs w:val="12"/>
                <w:lang w:val="en-US"/>
              </w:rPr>
              <w:t>3</w:t>
            </w:r>
            <w:r w:rsidRPr="00F330E2">
              <w:rPr>
                <w:sz w:val="12"/>
                <w:szCs w:val="12"/>
              </w:rPr>
              <w:t>/6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1382 граница зоны проходит в юго-восточном направлении вдоль улицы Школьная до точки 1385, далее в общем юго-западном направлении до точки 1495, затем на северо-запад вдоль кладбища до точки 1377, поворачивает на северо-восток вдоль улицы Центральная до исходной точки 1382</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1404 граница зоны проходит в юго-западном направлении вдоль дороги до точки 1410, далее вдоль улицы Мира на северо-восток (точка 1414) и  на юго-восток до исходной точки 1404</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/3/8</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1425 граница зоны проходит в юго-восточном направлении вдоль улицы Школьная до точки 1428, далее вдоль улицы Мира на юго-запад  (точка 1431) и северо-запад до точки 1435, поворачивает на северо-восток вдоль дороги до исходной точки 1425</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/3/9</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1442 граница зоны проходит в юго-восточном направлении до точки 1444, поворачивает на юго-запад вдоль улицы Центральная до точки 1445, далее следует в северо-западном направлении до точки 1397, затем в северо-восточном направлении вдоль береговой линии пруда до исходной точки 1442</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/3/10</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1450 граница зоны проходит в юго-западном направлении вдоль улицы Центральная до точки 1453, поворачивает на северо-запад вдоль дороги до точки 1446, затем следует в северо-восточном направлении вдоль улицы Мира до исходной точки 1450</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/3/11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От точки 1483 граница зоны проходит вдоль границы населенного пункта в юго-западном (точка 1184) и юго-восточном направлениях до точки 1185, далее следует в общем  юго-восточном направлении до точки 1188 пересечение с границей населенного пункта, затем в юго-западном направлении вдоль границы населенного пункта до точки 1189, поворачивает на северо-запад вдоль улицы Школьная до точки 1479, затем на северо-восток вдоль улицы Центральная</w:t>
            </w:r>
            <w:proofErr w:type="gramEnd"/>
            <w:r w:rsidRPr="00F330E2">
              <w:rPr>
                <w:sz w:val="12"/>
                <w:szCs w:val="12"/>
              </w:rPr>
              <w:t xml:space="preserve"> до исходной точки 1483  </w:t>
            </w:r>
          </w:p>
        </w:tc>
      </w:tr>
      <w:tr w:rsidR="00F330E2" w:rsidRPr="00F330E2" w:rsidTr="00F330E2">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/3/12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1176 граница зоны проходит вдоль границы населенного пункта в общем юго-восточном направлении до точки 1180, поворачивает на юго-запад вдоль улицы Центральная до точки 1488, далее на северо-запад вдоль улицы Школьная до точки 1175 пересечение с границей населенного пункта, затем следует вдоль границы до исходной точки 1176</w:t>
            </w:r>
          </w:p>
        </w:tc>
      </w:tr>
    </w:tbl>
    <w:p w:rsidR="00F330E2" w:rsidRPr="00E42E48" w:rsidRDefault="00F330E2" w:rsidP="00C3679E">
      <w:pPr>
        <w:spacing w:line="264" w:lineRule="auto"/>
        <w:jc w:val="both"/>
        <w:rPr>
          <w:sz w:val="16"/>
          <w:szCs w:val="16"/>
        </w:rPr>
      </w:pPr>
      <w:r w:rsidRPr="00E42E48">
        <w:rPr>
          <w:sz w:val="16"/>
          <w:szCs w:val="16"/>
        </w:rPr>
        <w:t>Населенный пункт поселок им. Жданова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F330E2" w:rsidRPr="00F330E2" w:rsidTr="00BA42CE">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Номер</w:t>
            </w:r>
          </w:p>
          <w:p w:rsidR="00F330E2" w:rsidRPr="00F330E2" w:rsidRDefault="00F330E2" w:rsidP="00C3679E">
            <w:pPr>
              <w:spacing w:line="264" w:lineRule="auto"/>
              <w:jc w:val="center"/>
              <w:rPr>
                <w:bCs/>
                <w:sz w:val="12"/>
                <w:szCs w:val="12"/>
              </w:rPr>
            </w:pPr>
            <w:r w:rsidRPr="00F330E2">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r w:rsidRPr="00F330E2">
              <w:rPr>
                <w:bCs/>
                <w:sz w:val="12"/>
                <w:szCs w:val="12"/>
              </w:rPr>
              <w:t>Картографическое описание границ</w:t>
            </w:r>
          </w:p>
        </w:tc>
      </w:tr>
      <w:tr w:rsidR="00F330E2" w:rsidRPr="00F330E2" w:rsidTr="00BA42CE">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F330E2" w:rsidRDefault="00F330E2" w:rsidP="00C3679E">
            <w:pPr>
              <w:spacing w:line="264" w:lineRule="auto"/>
              <w:jc w:val="center"/>
              <w:rPr>
                <w:bCs/>
                <w:sz w:val="12"/>
                <w:szCs w:val="12"/>
              </w:rPr>
            </w:pPr>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 xml:space="preserve">От точки 1551 граница зоны проходит в юго-восточном направлении вдоль улицы Лесная до точки 1534 пересечение с границей населенного пункта, далее следует вдоль границы в юго-западном (точка 1535) и северо-западном направлениях до точки 1547, поворачивает на северо-восток до исходной точки 1551 </w:t>
            </w:r>
            <w:proofErr w:type="gramEnd"/>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1563 граница зоны проходит вдоль улицы Коммунаров в юго-восточном (точка 1566), юго-западном (точка 1568) и северо-западном </w:t>
            </w:r>
            <w:proofErr w:type="gramStart"/>
            <w:r w:rsidRPr="00F330E2">
              <w:rPr>
                <w:sz w:val="12"/>
                <w:szCs w:val="12"/>
              </w:rPr>
              <w:t>направлениях</w:t>
            </w:r>
            <w:proofErr w:type="gramEnd"/>
            <w:r w:rsidRPr="00F330E2">
              <w:rPr>
                <w:sz w:val="12"/>
                <w:szCs w:val="12"/>
              </w:rPr>
              <w:t xml:space="preserve"> до точки 1553 пересечение с границей населенного пункта, далее следует вдоль границы в северо-восточном направлении  до исходной точки 1563</w:t>
            </w:r>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От точки 1572 граница зоны проходит в общем юго-восточном направлении  вдоль улицы Коммунаров до точки 1578 пересечение с границей населенного пункта, далее вдоль границы до точки 1579, поворачивает на северо-запад вдоль улицы Лесная до исходной точки 1572</w:t>
            </w:r>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1586 граница зоны проходит вдоль дороги в </w:t>
            </w:r>
            <w:proofErr w:type="gramStart"/>
            <w:r w:rsidRPr="00F330E2">
              <w:rPr>
                <w:sz w:val="12"/>
                <w:szCs w:val="12"/>
              </w:rPr>
              <w:t>юго-восточном</w:t>
            </w:r>
            <w:proofErr w:type="gramEnd"/>
            <w:r w:rsidRPr="00F330E2">
              <w:rPr>
                <w:sz w:val="12"/>
                <w:szCs w:val="12"/>
              </w:rPr>
              <w:t xml:space="preserve"> (точка 1587), северо-западном (точка 1588) и северо-восточном направлениях до исходной точки 1586</w:t>
            </w:r>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1590 граница зоны проходит в юго-восточном направлении до точки 1592, поворачивает вдоль улицы Коммунаров на юго-запад (точка 1594) и северо-запад до точки 1506 пересечение с границей населенного пункта, затем следует вдоль границы населенного </w:t>
            </w:r>
            <w:proofErr w:type="spellStart"/>
            <w:r w:rsidRPr="00F330E2">
              <w:rPr>
                <w:sz w:val="12"/>
                <w:szCs w:val="12"/>
              </w:rPr>
              <w:t>пунтка</w:t>
            </w:r>
            <w:proofErr w:type="spellEnd"/>
            <w:r w:rsidRPr="00F330E2">
              <w:rPr>
                <w:sz w:val="12"/>
                <w:szCs w:val="12"/>
              </w:rPr>
              <w:t xml:space="preserve"> в северо-восточном (точка 1508), юго-восточном (точка 1509) и северо-восточном направлениях  до исходной точки 1590</w:t>
            </w:r>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proofErr w:type="gramStart"/>
            <w:r w:rsidRPr="00F330E2">
              <w:rPr>
                <w:sz w:val="12"/>
                <w:szCs w:val="12"/>
              </w:rPr>
              <w:t>От точки 1523 граница зоны проходит вдоль границы населенного пункта в юго-восточном (точка 1525) и юго-западном направлениях до точки 1526, далее следует в том же юго-западном направлении вдоль улицы Садовая до точки 1602, поворачивает вдоль улицы Коммунаров на северо-запад (точка 1603) и северо-восток до точки 1597, затем в юго-восточном направлении до исходной точки 1523</w:t>
            </w:r>
            <w:proofErr w:type="gramEnd"/>
          </w:p>
        </w:tc>
      </w:tr>
      <w:tr w:rsidR="00F330E2" w:rsidRPr="00F330E2"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center"/>
              <w:rPr>
                <w:sz w:val="12"/>
                <w:szCs w:val="12"/>
              </w:rPr>
            </w:pPr>
            <w:r w:rsidRPr="00F330E2">
              <w:rPr>
                <w:sz w:val="12"/>
                <w:szCs w:val="12"/>
              </w:rPr>
              <w:t>Ж</w:t>
            </w:r>
            <w:proofErr w:type="gramStart"/>
            <w:r w:rsidRPr="00F330E2">
              <w:rPr>
                <w:sz w:val="12"/>
                <w:szCs w:val="12"/>
              </w:rPr>
              <w:t>1</w:t>
            </w:r>
            <w:proofErr w:type="gramEnd"/>
            <w:r w:rsidRPr="00F330E2">
              <w:rPr>
                <w:sz w:val="12"/>
                <w:szCs w:val="12"/>
              </w:rPr>
              <w:t>/4/7</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F330E2" w:rsidRDefault="00F330E2" w:rsidP="00C3679E">
            <w:pPr>
              <w:spacing w:line="264" w:lineRule="auto"/>
              <w:jc w:val="both"/>
              <w:rPr>
                <w:sz w:val="12"/>
                <w:szCs w:val="12"/>
              </w:rPr>
            </w:pPr>
            <w:r w:rsidRPr="00F330E2">
              <w:rPr>
                <w:sz w:val="12"/>
                <w:szCs w:val="12"/>
              </w:rPr>
              <w:t xml:space="preserve">От точки 1613 граница зоны проходит вдоль границы населенного пункта в </w:t>
            </w:r>
            <w:proofErr w:type="gramStart"/>
            <w:r w:rsidRPr="00F330E2">
              <w:rPr>
                <w:sz w:val="12"/>
                <w:szCs w:val="12"/>
              </w:rPr>
              <w:t>юго-восточном</w:t>
            </w:r>
            <w:proofErr w:type="gramEnd"/>
            <w:r w:rsidRPr="00F330E2">
              <w:rPr>
                <w:sz w:val="12"/>
                <w:szCs w:val="12"/>
              </w:rPr>
              <w:t xml:space="preserve"> (точка 1530) и юго-западном направлениях до точки 1607, поворачивает на северо-запад вдоль улицы Коммунаров до точки 1608, далее следует на северо-восток вдоль улицы Садовая  до исходной точки 1613</w:t>
            </w:r>
          </w:p>
        </w:tc>
      </w:tr>
    </w:tbl>
    <w:p w:rsidR="00F330E2" w:rsidRPr="00E42E48" w:rsidRDefault="00F330E2" w:rsidP="00C3679E">
      <w:pPr>
        <w:spacing w:line="264" w:lineRule="auto"/>
        <w:jc w:val="both"/>
        <w:rPr>
          <w:sz w:val="16"/>
          <w:szCs w:val="16"/>
        </w:rPr>
      </w:pPr>
      <w:r w:rsidRPr="00E42E48">
        <w:rPr>
          <w:sz w:val="16"/>
          <w:szCs w:val="16"/>
        </w:rPr>
        <w:t>Населенный пункт поселок Заосередные Сады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F330E2" w:rsidRPr="00BA42CE" w:rsidTr="00BA42CE">
        <w:trPr>
          <w:trHeight w:val="152"/>
        </w:trPr>
        <w:tc>
          <w:tcPr>
            <w:tcW w:w="10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r w:rsidRPr="00BA42CE">
              <w:rPr>
                <w:bCs/>
                <w:sz w:val="12"/>
                <w:szCs w:val="12"/>
              </w:rPr>
              <w:t>Номер</w:t>
            </w:r>
          </w:p>
          <w:p w:rsidR="00F330E2" w:rsidRPr="00BA42CE" w:rsidRDefault="00F330E2" w:rsidP="00C3679E">
            <w:pPr>
              <w:spacing w:line="264" w:lineRule="auto"/>
              <w:jc w:val="center"/>
              <w:rPr>
                <w:bCs/>
                <w:sz w:val="12"/>
                <w:szCs w:val="12"/>
              </w:rPr>
            </w:pPr>
            <w:r w:rsidRPr="00BA42CE">
              <w:rPr>
                <w:bCs/>
                <w:sz w:val="12"/>
                <w:szCs w:val="12"/>
              </w:rPr>
              <w:t>участка зоны</w:t>
            </w:r>
          </w:p>
        </w:tc>
        <w:tc>
          <w:tcPr>
            <w:tcW w:w="361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r w:rsidRPr="00BA42CE">
              <w:rPr>
                <w:bCs/>
                <w:sz w:val="12"/>
                <w:szCs w:val="12"/>
              </w:rPr>
              <w:t>Картографическое описание границ</w:t>
            </w:r>
          </w:p>
        </w:tc>
      </w:tr>
      <w:tr w:rsidR="00F330E2" w:rsidRPr="00BA42CE" w:rsidTr="00BA42CE">
        <w:trPr>
          <w:trHeight w:val="152"/>
        </w:trPr>
        <w:tc>
          <w:tcPr>
            <w:tcW w:w="10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p>
        </w:tc>
        <w:tc>
          <w:tcPr>
            <w:tcW w:w="361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/5/1</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 xml:space="preserve">От точки 1614 граница зоны проходит в общем юго-восточном направлении вдоль границы населенного пункта до точки 1727, поворачивает на юго-запад вдоль дороги до точки 1729, далее в северо-западном направлении вдоль улицы Первомайская до точки 1723 пересечение с границей населенного пункта, затем следует вдоль границы в северо-восточном направлении до исходной точки 1614 </w:t>
            </w:r>
            <w:proofErr w:type="gramEnd"/>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/5/2</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1748 граница зоны проходит в юго-западном направлении вдоль дороги до точки 1756, поворачивает на северо-запад вдоль улицы Первомайская до точки 1762, далее на северо-восток до точки 1626 пересечение с границей населенного пункта, затем следует вдоль границы в юго-восточном (точка 1627) и северо-восточном направлениях до точки 1735, далее в юго-восточном направлении до точки 1737, затем огибает кладбище в юго-западном</w:t>
            </w:r>
            <w:proofErr w:type="gramEnd"/>
            <w:r w:rsidRPr="00BA42CE">
              <w:rPr>
                <w:sz w:val="12"/>
                <w:szCs w:val="12"/>
              </w:rPr>
              <w:t xml:space="preserve">, юго-восточном и северо-западном </w:t>
            </w:r>
            <w:proofErr w:type="gramStart"/>
            <w:r w:rsidRPr="00BA42CE">
              <w:rPr>
                <w:sz w:val="12"/>
                <w:szCs w:val="12"/>
              </w:rPr>
              <w:t>направлениях</w:t>
            </w:r>
            <w:proofErr w:type="gramEnd"/>
            <w:r w:rsidRPr="00BA42CE">
              <w:rPr>
                <w:sz w:val="12"/>
                <w:szCs w:val="12"/>
              </w:rPr>
              <w:t xml:space="preserve"> до точки 1741, затем в юго-восточном направлении вдоль дороги  до исходной точки 1748</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/5/3</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От точки 1791 граница зоны проходит в юго-восточном направлении вдоль дороги до точки 1775, поворачивает на юго-запад до точки  1777, далее следует на северо-запад вдоль улицы Первомайская до точки 1785, затем в общем северо-восточном направлении вдоль дороги до исходной точки 1791</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/5/4</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 xml:space="preserve">От точки 1800 граница зоны проходит вдоль дороги в </w:t>
            </w:r>
            <w:proofErr w:type="gramStart"/>
            <w:r w:rsidRPr="00BA42CE">
              <w:rPr>
                <w:sz w:val="12"/>
                <w:szCs w:val="12"/>
              </w:rPr>
              <w:t>юго-восточном</w:t>
            </w:r>
            <w:proofErr w:type="gramEnd"/>
            <w:r w:rsidRPr="00BA42CE">
              <w:rPr>
                <w:sz w:val="12"/>
                <w:szCs w:val="12"/>
              </w:rPr>
              <w:t xml:space="preserve"> (точка 1817), юго-западном (точка 1819) и северо-западном направлениях до точки 1827, поворачивает на северо-восток до исходной точки 1800</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/5/5</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От точки 1855 граница зоны проходит в юго-восточном направлении вдоль границы населенного пункта до точки 1848, далее на запад до точки 1849, затем на северо-запад до точки 1854, поворачивает на северо-восток  до исходной точки 1855</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/5/6</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 xml:space="preserve">От точки 1857 граница зоны проходит в юго-восточном и восточном </w:t>
            </w:r>
            <w:proofErr w:type="gramStart"/>
            <w:r w:rsidRPr="00BA42CE">
              <w:rPr>
                <w:sz w:val="12"/>
                <w:szCs w:val="12"/>
              </w:rPr>
              <w:t>направлениях</w:t>
            </w:r>
            <w:proofErr w:type="gramEnd"/>
            <w:r w:rsidRPr="00BA42CE">
              <w:rPr>
                <w:sz w:val="12"/>
                <w:szCs w:val="12"/>
              </w:rPr>
              <w:t xml:space="preserve"> вдоль дороги до точки 1568 пересечение с границей населенного пункта, далее вдоль границы в общем юго-восточном (точка 1663) и юго-западном направлениях до точки 1848,  поворачивает на северо-запад вдоль дороги до точки 1854, затем на северо-восток до исходной точки 1857</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/5/7</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От точки 1836 граница зоны проходит в юго-восточном направлении вдоль дороги до точки 1866, поворачивает на юго-запад до точки 1867, далее в общем западном направлении до точки 1873, затем следует на северо-запад до точки 1837, поворачивает на северо-восток  до исходной точки 1836</w:t>
            </w:r>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/5/8</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1882 граница зоны проходит в юго-восточном направлении вдоль дороги до точки 1889 пересечение с границей населенного пункта, далее следует вдоль границы в юго-западном (точка 1697) и северо-западном направлениях до точки 1880, поворачивает на северо-восток вдоль дороги до исходной точки 1882</w:t>
            </w:r>
            <w:proofErr w:type="gramEnd"/>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/5/9</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1891 граница зоны проходит в юго-восточном направлении вдоль дороги до точки 1676, поворачивает на юг до точки 1689* пересечение с границей населенного пункта, далее следует вдоль границы в юго-западном (точка 1691) и северо-западном направлениях до точки 1693, затем на северо-запад вдоль дороги до исходной точки 1891</w:t>
            </w:r>
            <w:proofErr w:type="gramEnd"/>
          </w:p>
        </w:tc>
      </w:tr>
      <w:tr w:rsidR="00F330E2" w:rsidRPr="00BA42CE" w:rsidTr="00BA42CE">
        <w:tc>
          <w:tcPr>
            <w:tcW w:w="105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/5/10</w:t>
            </w:r>
          </w:p>
        </w:tc>
        <w:tc>
          <w:tcPr>
            <w:tcW w:w="361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От точки 1904 граница зоны проходит в юго-восточном направлении вдоль дороги до точки 1664 пересечение с границей населенного пункта, далее вдоль границы в юго-западном (точка 1665), юго-восточном (1667) и юго-западном направлениях до точки  1670, поворачивает на северо-запад до точки 1900, затем в северо-восточном направлении до исходной точки 1904</w:t>
            </w:r>
          </w:p>
        </w:tc>
      </w:tr>
    </w:tbl>
    <w:p w:rsidR="00F330E2" w:rsidRPr="00E42E48" w:rsidRDefault="00F330E2" w:rsidP="00C3679E">
      <w:pPr>
        <w:spacing w:line="264" w:lineRule="auto"/>
        <w:jc w:val="both"/>
        <w:rPr>
          <w:sz w:val="16"/>
          <w:szCs w:val="16"/>
        </w:rPr>
      </w:pPr>
      <w:r w:rsidRPr="00E42E48">
        <w:rPr>
          <w:sz w:val="16"/>
          <w:szCs w:val="16"/>
        </w:rPr>
        <w:t>Населенный пункт хутор Поддубный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F330E2" w:rsidRPr="00BA42CE" w:rsidTr="00BA42CE">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r w:rsidRPr="00BA42CE">
              <w:rPr>
                <w:bCs/>
                <w:sz w:val="12"/>
                <w:szCs w:val="12"/>
              </w:rPr>
              <w:t>Номер</w:t>
            </w:r>
          </w:p>
          <w:p w:rsidR="00F330E2" w:rsidRPr="00BA42CE" w:rsidRDefault="00F330E2" w:rsidP="00C3679E">
            <w:pPr>
              <w:spacing w:line="264" w:lineRule="auto"/>
              <w:jc w:val="center"/>
              <w:rPr>
                <w:bCs/>
                <w:sz w:val="12"/>
                <w:szCs w:val="12"/>
              </w:rPr>
            </w:pPr>
            <w:r w:rsidRPr="00BA42CE">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r w:rsidRPr="00BA42CE">
              <w:rPr>
                <w:bCs/>
                <w:sz w:val="12"/>
                <w:szCs w:val="12"/>
              </w:rPr>
              <w:t>Картографическое описание границ</w:t>
            </w:r>
          </w:p>
        </w:tc>
      </w:tr>
      <w:tr w:rsidR="00F330E2" w:rsidRPr="00BA42CE" w:rsidTr="00BA42CE">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330E2" w:rsidRPr="00BA42CE" w:rsidRDefault="00F330E2" w:rsidP="00C3679E">
            <w:pPr>
              <w:spacing w:line="264" w:lineRule="auto"/>
              <w:jc w:val="center"/>
              <w:rPr>
                <w:bCs/>
                <w:sz w:val="12"/>
                <w:szCs w:val="12"/>
              </w:rPr>
            </w:pPr>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/6/1</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1979 граница зоны проходит в южном направлении вдоль улицы Пролетарская до точки 1980, далее на юго-запад (точка 1983) и юго-восток вдоль улицы Садовая до точки 1984, поворачивает в юго-западном направлении вдоль улицы 1 Мая до точки 1968 пересечение с границей населенного пункта,  затем следует вдоль границы в северо-западном (точка 1969), северо-восточном (точка 1971), северо-западном (точка 1972) и общем</w:t>
            </w:r>
            <w:proofErr w:type="gramEnd"/>
            <w:r w:rsidRPr="00BA42CE">
              <w:rPr>
                <w:sz w:val="12"/>
                <w:szCs w:val="12"/>
              </w:rPr>
              <w:t xml:space="preserve"> </w:t>
            </w:r>
            <w:proofErr w:type="gramStart"/>
            <w:r w:rsidRPr="00BA42CE">
              <w:rPr>
                <w:sz w:val="12"/>
                <w:szCs w:val="12"/>
              </w:rPr>
              <w:t>северо-восточном</w:t>
            </w:r>
            <w:proofErr w:type="gramEnd"/>
            <w:r w:rsidRPr="00BA42CE">
              <w:rPr>
                <w:sz w:val="12"/>
                <w:szCs w:val="12"/>
              </w:rPr>
              <w:t xml:space="preserve"> направлениях до исходной точки 1979 </w:t>
            </w:r>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/6/2</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1987 граница зоны проходит в южном направлении вдоль улицы Пролетарская до точки 1989, поворачивает на северо-запад вдоль дороги до точки 1990, далее в том же направлении вдоль улицы 1 Мая до точки 1995, затем следует вдоль улицы Садовая в северо-западном (точка 1996) и северо-восточном направлениях  до исходной точки 1987</w:t>
            </w:r>
            <w:proofErr w:type="gramEnd"/>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/6/3</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1967 граница зоны проходит вдоль улицы 1 Мая в восточном (точка 2003), юго-восточном (точка 2008) и юго-западном направлениях до точки 1935 пересечение с границей населенного пункта, далее следует вдоль границы в северо-западном (точка 1937), северо-восточном (точка 1944), северном (точка 1948), юго-западном (точка 1952) и общем северо-западном направлениях до исходной точки 1967</w:t>
            </w:r>
            <w:proofErr w:type="gramEnd"/>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/6/4</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 xml:space="preserve">От точки 1910 граница зоны проходит вдоль границы населенного пункта в </w:t>
            </w:r>
            <w:proofErr w:type="gramStart"/>
            <w:r w:rsidRPr="00BA42CE">
              <w:rPr>
                <w:sz w:val="12"/>
                <w:szCs w:val="12"/>
              </w:rPr>
              <w:t>юго-восточном</w:t>
            </w:r>
            <w:proofErr w:type="gramEnd"/>
            <w:r w:rsidRPr="00BA42CE">
              <w:rPr>
                <w:sz w:val="12"/>
                <w:szCs w:val="12"/>
              </w:rPr>
              <w:t xml:space="preserve"> (точка 1911), восточном (точка 1912), южном (точка 1920), юго-западном (точка 1922) и  северо-западном направлениях до точки 1925, далее следует в северо-восточном (точка 2024), юго-западном (точка 2022) и северном направлениях вдоль улицы Пролетарская  до исходной точки 1910</w:t>
            </w:r>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/6/5</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r w:rsidRPr="00BA42CE">
              <w:rPr>
                <w:sz w:val="12"/>
                <w:szCs w:val="12"/>
              </w:rPr>
              <w:t>От точки 2026 граница зоны проходит в общем южном направлении вдоль улицы Пролетарская до точки 2029, поворачивает на северо-запад до точки 2031, далее следует в северо-восточном и северном направлениях вдоль улицы 1 Мая до точки 2035, затем в юго-восточном направлении до исходной точки 2026</w:t>
            </w:r>
          </w:p>
        </w:tc>
      </w:tr>
      <w:tr w:rsidR="00F330E2" w:rsidRPr="00BA42CE" w:rsidTr="00BA42CE">
        <w:tc>
          <w:tcPr>
            <w:tcW w:w="1134"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center"/>
              <w:rPr>
                <w:sz w:val="12"/>
                <w:szCs w:val="12"/>
              </w:rPr>
            </w:pPr>
            <w:r w:rsidRPr="00BA42CE">
              <w:rPr>
                <w:sz w:val="12"/>
                <w:szCs w:val="12"/>
              </w:rPr>
              <w:t>Ж</w:t>
            </w:r>
            <w:proofErr w:type="gramStart"/>
            <w:r w:rsidRPr="00BA42CE">
              <w:rPr>
                <w:sz w:val="12"/>
                <w:szCs w:val="12"/>
              </w:rPr>
              <w:t>1</w:t>
            </w:r>
            <w:proofErr w:type="gramEnd"/>
            <w:r w:rsidRPr="00BA42CE">
              <w:rPr>
                <w:sz w:val="12"/>
                <w:szCs w:val="12"/>
              </w:rPr>
              <w:t>/6/6</w:t>
            </w:r>
          </w:p>
        </w:tc>
        <w:tc>
          <w:tcPr>
            <w:tcW w:w="3692" w:type="dxa"/>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jc w:val="both"/>
              <w:rPr>
                <w:sz w:val="12"/>
                <w:szCs w:val="12"/>
              </w:rPr>
            </w:pPr>
            <w:proofErr w:type="gramStart"/>
            <w:r w:rsidRPr="00BA42CE">
              <w:rPr>
                <w:sz w:val="12"/>
                <w:szCs w:val="12"/>
              </w:rPr>
              <w:t>От точки 2041 граница зоны проходит в юго-восточном направлении до точки 2043, затем в общем юго-западном направлении вдоль улицы Пролетарская до точки 2046, поворачивает на северо-запад до точки 2050, далее в юго-западном направлении до точки 2052, огибает кладбище в северо-западном, юго-западном и юго-восточном направлениях до точки 2055, затем следует на юго-запад до точки 1933 пересечение с границей населенного пункта, далее</w:t>
            </w:r>
            <w:proofErr w:type="gramEnd"/>
            <w:r w:rsidRPr="00BA42CE">
              <w:rPr>
                <w:sz w:val="12"/>
                <w:szCs w:val="12"/>
              </w:rPr>
              <w:t xml:space="preserve"> на северо-запад вдоль границы населенного пункта до точки 2036, поворачивает на северо-восток вдоль улицы 1 Мая до исходной точки 2041</w:t>
            </w:r>
          </w:p>
        </w:tc>
      </w:tr>
    </w:tbl>
    <w:p w:rsidR="00F330E2" w:rsidRPr="00E42E48" w:rsidRDefault="00F330E2" w:rsidP="00C3679E">
      <w:pPr>
        <w:spacing w:line="264" w:lineRule="auto"/>
        <w:jc w:val="both"/>
        <w:rPr>
          <w:sz w:val="16"/>
          <w:szCs w:val="16"/>
        </w:rPr>
      </w:pPr>
      <w:r w:rsidRPr="00E42E48">
        <w:rPr>
          <w:sz w:val="16"/>
          <w:szCs w:val="16"/>
        </w:rPr>
        <w:t xml:space="preserve">1). Градостроительный регламент </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F330E2" w:rsidRPr="00BA42CE" w:rsidTr="00BA42CE">
        <w:tc>
          <w:tcPr>
            <w:tcW w:w="1722" w:type="dxa"/>
            <w:vAlign w:val="center"/>
          </w:tcPr>
          <w:p w:rsidR="00F330E2" w:rsidRPr="00BA42CE" w:rsidRDefault="00F330E2" w:rsidP="00C3679E">
            <w:pPr>
              <w:spacing w:line="264" w:lineRule="auto"/>
              <w:jc w:val="both"/>
              <w:rPr>
                <w:sz w:val="12"/>
                <w:szCs w:val="12"/>
              </w:rPr>
            </w:pPr>
            <w:r w:rsidRPr="00BA42CE">
              <w:rPr>
                <w:sz w:val="12"/>
                <w:szCs w:val="12"/>
              </w:rPr>
              <w:t>Основные виды разрешенного использования</w:t>
            </w:r>
          </w:p>
        </w:tc>
        <w:tc>
          <w:tcPr>
            <w:tcW w:w="2944" w:type="dxa"/>
            <w:vAlign w:val="center"/>
          </w:tcPr>
          <w:p w:rsidR="00F330E2" w:rsidRPr="00BA42CE" w:rsidRDefault="00F330E2" w:rsidP="00C3679E">
            <w:pPr>
              <w:pStyle w:val="ConsPlusNormal"/>
              <w:keepLines/>
              <w:widowControl/>
              <w:numPr>
                <w:ilvl w:val="0"/>
                <w:numId w:val="2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Индивидуальные жилые дома</w:t>
            </w:r>
          </w:p>
        </w:tc>
      </w:tr>
      <w:tr w:rsidR="00F330E2" w:rsidRPr="00BA42CE" w:rsidTr="00BA42CE">
        <w:tc>
          <w:tcPr>
            <w:tcW w:w="1722" w:type="dxa"/>
            <w:vAlign w:val="center"/>
          </w:tcPr>
          <w:p w:rsidR="00F330E2" w:rsidRPr="00BA42CE" w:rsidRDefault="00F330E2" w:rsidP="00C3679E">
            <w:pPr>
              <w:spacing w:line="264" w:lineRule="auto"/>
              <w:jc w:val="both"/>
              <w:rPr>
                <w:sz w:val="12"/>
                <w:szCs w:val="12"/>
              </w:rPr>
            </w:pPr>
            <w:r w:rsidRPr="00BA42CE">
              <w:rPr>
                <w:sz w:val="12"/>
                <w:szCs w:val="12"/>
              </w:rPr>
              <w:t xml:space="preserve">Вспомогательные виды разрешенного использования (установленные </w:t>
            </w:r>
            <w:proofErr w:type="gramStart"/>
            <w:r w:rsidRPr="00BA42CE">
              <w:rPr>
                <w:sz w:val="12"/>
                <w:szCs w:val="12"/>
              </w:rPr>
              <w:t>к</w:t>
            </w:r>
            <w:proofErr w:type="gramEnd"/>
            <w:r w:rsidRPr="00BA42CE">
              <w:rPr>
                <w:sz w:val="12"/>
                <w:szCs w:val="12"/>
              </w:rPr>
              <w:t xml:space="preserve"> основным)</w:t>
            </w:r>
          </w:p>
        </w:tc>
        <w:tc>
          <w:tcPr>
            <w:tcW w:w="2944" w:type="dxa"/>
            <w:vAlign w:val="center"/>
          </w:tcPr>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хозяйственные постройки</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гаражи не более чем на 2 машины, в т.ч. встроенные в 1 этажи жилых домов</w:t>
            </w:r>
          </w:p>
          <w:p w:rsidR="00F330E2" w:rsidRPr="00BA42CE" w:rsidRDefault="00F330E2" w:rsidP="00C3679E">
            <w:pPr>
              <w:pStyle w:val="ConsPlusNormal"/>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открытые места для стоянки автомобилей</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гаражи для хранения маломерных судов</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места хранения мотоциклов, мопедов</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летние кухни</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отдельно стоящие беседки и навесы, в т.ч. предназначенные для осуществления хозяйственной деятельности</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строения для домашних животных и птицы</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color w:val="000000"/>
                <w:sz w:val="12"/>
                <w:szCs w:val="12"/>
              </w:rPr>
            </w:pPr>
            <w:r w:rsidRPr="00BA42CE">
              <w:rPr>
                <w:rFonts w:ascii="Times New Roman" w:hAnsi="Times New Roman"/>
                <w:color w:val="000000"/>
                <w:sz w:val="12"/>
                <w:szCs w:val="12"/>
              </w:rPr>
              <w:t>хозяйственные проезды, скотопрогоны</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отдельно стоящие индивидуальные душевые, бани, сауны, бассейны, расположенные на приусадебных участках</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теплицы, оранжереи</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надворные туалеты (при условии устройства септика с фильтрующим колодцем)</w:t>
            </w:r>
          </w:p>
          <w:p w:rsidR="00F330E2" w:rsidRPr="00BA42CE" w:rsidRDefault="00F330E2" w:rsidP="00C3679E">
            <w:pPr>
              <w:pStyle w:val="nienie"/>
              <w:numPr>
                <w:ilvl w:val="0"/>
                <w:numId w:val="10"/>
              </w:numPr>
              <w:tabs>
                <w:tab w:val="left" w:pos="318"/>
              </w:tabs>
              <w:spacing w:line="264" w:lineRule="auto"/>
              <w:ind w:left="0" w:firstLine="0"/>
              <w:rPr>
                <w:rFonts w:ascii="Times New Roman" w:hAnsi="Times New Roman" w:cs="Times New Roman"/>
                <w:sz w:val="12"/>
                <w:szCs w:val="12"/>
              </w:rPr>
            </w:pPr>
            <w:r w:rsidRPr="00BA42CE">
              <w:rPr>
                <w:rFonts w:ascii="Times New Roman" w:hAnsi="Times New Roman" w:cs="Times New Roman"/>
                <w:sz w:val="12"/>
                <w:szCs w:val="12"/>
              </w:rPr>
              <w:t>индивидуальные резервуары для хранения воды, скважины для забора воды, индивидуальные колодцы</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сады, огороды, палисадники</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открытые площадки для индивидуальных занятий спортом и физкультурой</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площадки для отдыха взрослого населения и площадки для детей</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площадки для сбора мусора</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сооружения и устройства сетей инженерно-технического обеспечения</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придомовые зеленые насаждения</w:t>
            </w:r>
          </w:p>
          <w:p w:rsidR="00F330E2" w:rsidRPr="00BA42CE" w:rsidRDefault="00F330E2" w:rsidP="00C3679E">
            <w:pPr>
              <w:pStyle w:val="ConsPlusNormal"/>
              <w:keepNext/>
              <w:keepLines/>
              <w:widowControl/>
              <w:numPr>
                <w:ilvl w:val="0"/>
                <w:numId w:val="10"/>
              </w:numPr>
              <w:tabs>
                <w:tab w:val="left"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объекты пожарной охраны (гидранты, резервуары и т.п.)</w:t>
            </w:r>
          </w:p>
          <w:p w:rsidR="00F330E2" w:rsidRPr="00BA42CE" w:rsidRDefault="00F330E2" w:rsidP="00C3679E">
            <w:pPr>
              <w:tabs>
                <w:tab w:val="left" w:pos="318"/>
              </w:tabs>
              <w:spacing w:line="264" w:lineRule="auto"/>
              <w:jc w:val="both"/>
              <w:rPr>
                <w:sz w:val="12"/>
                <w:szCs w:val="12"/>
              </w:rPr>
            </w:pPr>
          </w:p>
        </w:tc>
      </w:tr>
      <w:tr w:rsidR="00F330E2" w:rsidRPr="00BA42CE" w:rsidTr="00BA42CE">
        <w:tc>
          <w:tcPr>
            <w:tcW w:w="1722" w:type="dxa"/>
            <w:vAlign w:val="center"/>
          </w:tcPr>
          <w:p w:rsidR="00F330E2" w:rsidRPr="00BA42CE" w:rsidRDefault="00F330E2" w:rsidP="00C3679E">
            <w:pPr>
              <w:spacing w:line="264" w:lineRule="auto"/>
              <w:jc w:val="both"/>
              <w:rPr>
                <w:sz w:val="12"/>
                <w:szCs w:val="12"/>
              </w:rPr>
            </w:pPr>
            <w:r w:rsidRPr="00BA42CE">
              <w:rPr>
                <w:sz w:val="12"/>
                <w:szCs w:val="12"/>
              </w:rPr>
              <w:t>Условно разрешенные виды использования</w:t>
            </w:r>
          </w:p>
        </w:tc>
        <w:tc>
          <w:tcPr>
            <w:tcW w:w="2944" w:type="dxa"/>
            <w:vAlign w:val="center"/>
          </w:tcPr>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временные павильоны розничной торговли и обслуживания населения</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магазины продовольственные и промтоварные торговой площадью не более 50 кв. м</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многоквартирные малоэтажные секционные дома</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салоны сотовой связи, фотосалоны, пункты продажи сотовых телефонов и приема платежей</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гостиницы не более 20 мест</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офисы, отделения банков</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центры общения и </w:t>
            </w:r>
            <w:proofErr w:type="spellStart"/>
            <w:r w:rsidRPr="00BA42CE">
              <w:rPr>
                <w:rFonts w:ascii="Times New Roman" w:hAnsi="Times New Roman"/>
                <w:sz w:val="12"/>
                <w:szCs w:val="12"/>
              </w:rPr>
              <w:t>досуговых</w:t>
            </w:r>
            <w:proofErr w:type="spellEnd"/>
            <w:r w:rsidRPr="00BA42CE">
              <w:rPr>
                <w:rFonts w:ascii="Times New Roman" w:hAnsi="Times New Roman"/>
                <w:sz w:val="12"/>
                <w:szCs w:val="12"/>
              </w:rPr>
              <w:t xml:space="preserve">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дошкольные образовательные учреждения</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фельдшерско-акушерские пункты</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медицинские кабинеты частной практики</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аптеки, аптечные пункты</w:t>
            </w:r>
          </w:p>
          <w:p w:rsidR="00F330E2" w:rsidRPr="00BA42CE" w:rsidRDefault="00F330E2" w:rsidP="00C3679E">
            <w:pPr>
              <w:numPr>
                <w:ilvl w:val="0"/>
                <w:numId w:val="11"/>
              </w:numPr>
              <w:tabs>
                <w:tab w:val="clear" w:pos="644"/>
                <w:tab w:val="num" w:pos="318"/>
              </w:tabs>
              <w:spacing w:line="264" w:lineRule="auto"/>
              <w:ind w:left="0" w:firstLine="0"/>
              <w:jc w:val="both"/>
              <w:rPr>
                <w:sz w:val="12"/>
                <w:szCs w:val="12"/>
              </w:rPr>
            </w:pPr>
            <w:r w:rsidRPr="00BA42CE">
              <w:rPr>
                <w:sz w:val="12"/>
                <w:szCs w:val="12"/>
              </w:rPr>
              <w:t>ветлечебницы без постоянного содержания животных</w:t>
            </w:r>
          </w:p>
          <w:p w:rsidR="00F330E2" w:rsidRPr="00BA42CE" w:rsidRDefault="00F330E2" w:rsidP="00C3679E">
            <w:pPr>
              <w:pStyle w:val="nienie"/>
              <w:numPr>
                <w:ilvl w:val="0"/>
                <w:numId w:val="11"/>
              </w:numPr>
              <w:tabs>
                <w:tab w:val="clear" w:pos="644"/>
                <w:tab w:val="num" w:pos="318"/>
              </w:tabs>
              <w:spacing w:line="264" w:lineRule="auto"/>
              <w:ind w:left="0" w:firstLine="0"/>
              <w:rPr>
                <w:rFonts w:ascii="Times New Roman" w:hAnsi="Times New Roman" w:cs="Times New Roman"/>
                <w:sz w:val="12"/>
                <w:szCs w:val="12"/>
              </w:rPr>
            </w:pPr>
            <w:r w:rsidRPr="00BA42CE">
              <w:rPr>
                <w:rFonts w:ascii="Times New Roman" w:hAnsi="Times New Roman" w:cs="Times New Roman"/>
                <w:sz w:val="12"/>
                <w:szCs w:val="12"/>
              </w:rPr>
              <w:t>спортплощадки, теннисные корты</w:t>
            </w:r>
          </w:p>
          <w:p w:rsidR="00F330E2" w:rsidRPr="00BA42CE" w:rsidRDefault="00F330E2" w:rsidP="00C3679E">
            <w:pPr>
              <w:pStyle w:val="Iauiue"/>
              <w:numPr>
                <w:ilvl w:val="0"/>
                <w:numId w:val="11"/>
              </w:numPr>
              <w:tabs>
                <w:tab w:val="clear" w:pos="644"/>
                <w:tab w:val="num" w:pos="318"/>
              </w:tabs>
              <w:overflowPunct w:val="0"/>
              <w:autoSpaceDE w:val="0"/>
              <w:autoSpaceDN w:val="0"/>
              <w:adjustRightInd w:val="0"/>
              <w:spacing w:line="264" w:lineRule="auto"/>
              <w:ind w:left="0" w:firstLine="0"/>
              <w:jc w:val="both"/>
              <w:textAlignment w:val="baseline"/>
              <w:rPr>
                <w:color w:val="000000"/>
                <w:sz w:val="12"/>
                <w:szCs w:val="12"/>
              </w:rPr>
            </w:pPr>
            <w:r w:rsidRPr="00BA42CE">
              <w:rPr>
                <w:color w:val="000000"/>
                <w:sz w:val="12"/>
                <w:szCs w:val="12"/>
              </w:rPr>
              <w:t xml:space="preserve">спортзалы, залы рекреации </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парикмахерские, косметические салоны, салоны красоты</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отделения связи</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предприятия общественного питания не более чем 20 посадочных мест с режимом работы до 23 часов</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фитне</w:t>
            </w:r>
            <w:proofErr w:type="gramStart"/>
            <w:r w:rsidRPr="00BA42CE">
              <w:rPr>
                <w:rFonts w:ascii="Times New Roman" w:hAnsi="Times New Roman"/>
                <w:sz w:val="12"/>
                <w:szCs w:val="12"/>
              </w:rPr>
              <w:t>с-</w:t>
            </w:r>
            <w:proofErr w:type="gramEnd"/>
            <w:r w:rsidRPr="00BA42CE">
              <w:rPr>
                <w:rFonts w:ascii="Times New Roman" w:hAnsi="Times New Roman"/>
                <w:sz w:val="12"/>
                <w:szCs w:val="12"/>
              </w:rPr>
              <w:t xml:space="preserve"> клубы</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опорные пункты правопорядка</w:t>
            </w:r>
          </w:p>
          <w:p w:rsidR="00F330E2" w:rsidRPr="00BA42CE" w:rsidRDefault="00F330E2" w:rsidP="00C3679E">
            <w:pPr>
              <w:numPr>
                <w:ilvl w:val="0"/>
                <w:numId w:val="11"/>
              </w:numPr>
              <w:tabs>
                <w:tab w:val="clear" w:pos="644"/>
                <w:tab w:val="num" w:pos="34"/>
                <w:tab w:val="left" w:pos="318"/>
              </w:tabs>
              <w:spacing w:line="264" w:lineRule="auto"/>
              <w:ind w:left="0" w:firstLine="0"/>
              <w:jc w:val="both"/>
              <w:rPr>
                <w:sz w:val="12"/>
                <w:szCs w:val="12"/>
              </w:rPr>
            </w:pPr>
            <w:r w:rsidRPr="00BA42CE">
              <w:rPr>
                <w:sz w:val="12"/>
                <w:szCs w:val="12"/>
              </w:rPr>
              <w:t>памятники и памятные знаки</w:t>
            </w:r>
          </w:p>
        </w:tc>
      </w:tr>
      <w:tr w:rsidR="00F330E2" w:rsidRPr="00BA42CE" w:rsidTr="00BA42CE">
        <w:tc>
          <w:tcPr>
            <w:tcW w:w="1722" w:type="dxa"/>
            <w:vAlign w:val="center"/>
          </w:tcPr>
          <w:p w:rsidR="00F330E2" w:rsidRPr="00BA42CE" w:rsidRDefault="00F330E2" w:rsidP="00C3679E">
            <w:pPr>
              <w:spacing w:line="264" w:lineRule="auto"/>
              <w:jc w:val="both"/>
              <w:rPr>
                <w:sz w:val="12"/>
                <w:szCs w:val="12"/>
              </w:rPr>
            </w:pPr>
            <w:r w:rsidRPr="00BA42CE">
              <w:rPr>
                <w:sz w:val="12"/>
                <w:szCs w:val="12"/>
              </w:rPr>
              <w:t>Вспомогательные виды разрешенного использования для условно разрешенных видов</w:t>
            </w:r>
          </w:p>
        </w:tc>
        <w:tc>
          <w:tcPr>
            <w:tcW w:w="2944" w:type="dxa"/>
            <w:vAlign w:val="center"/>
          </w:tcPr>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сооружения локального инженерного обеспечения, </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надворные туалеты (при условии устройства септика с фильтрующим колодцем)</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здания и сооружения для размещения служб охраны и наблюдения, </w:t>
            </w:r>
          </w:p>
          <w:p w:rsidR="00F330E2" w:rsidRPr="00BA42CE" w:rsidRDefault="00F330E2" w:rsidP="00C3679E">
            <w:pPr>
              <w:numPr>
                <w:ilvl w:val="0"/>
                <w:numId w:val="11"/>
              </w:numPr>
              <w:tabs>
                <w:tab w:val="clear" w:pos="644"/>
                <w:tab w:val="num" w:pos="318"/>
              </w:tabs>
              <w:spacing w:line="264" w:lineRule="auto"/>
              <w:ind w:left="0" w:firstLine="0"/>
              <w:jc w:val="both"/>
              <w:rPr>
                <w:sz w:val="12"/>
                <w:szCs w:val="12"/>
              </w:rPr>
            </w:pPr>
            <w:r w:rsidRPr="00BA42CE">
              <w:rPr>
                <w:sz w:val="12"/>
                <w:szCs w:val="12"/>
              </w:rPr>
              <w:t>спортивные площадки без установки трибун для зрителей,</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гаражи служебного транспорта, в т.ч. встроенные в здания,</w:t>
            </w:r>
          </w:p>
          <w:p w:rsidR="00F330E2" w:rsidRPr="00BA42CE" w:rsidRDefault="00F330E2"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гостевые автостоянки, </w:t>
            </w:r>
          </w:p>
          <w:p w:rsidR="00F330E2" w:rsidRPr="00BA42CE" w:rsidRDefault="00F330E2" w:rsidP="00C3679E">
            <w:pPr>
              <w:numPr>
                <w:ilvl w:val="0"/>
                <w:numId w:val="11"/>
              </w:numPr>
              <w:tabs>
                <w:tab w:val="clear" w:pos="644"/>
                <w:tab w:val="num" w:pos="318"/>
              </w:tabs>
              <w:spacing w:line="264" w:lineRule="auto"/>
              <w:ind w:left="0" w:firstLine="0"/>
              <w:jc w:val="both"/>
              <w:rPr>
                <w:sz w:val="12"/>
                <w:szCs w:val="12"/>
              </w:rPr>
            </w:pPr>
            <w:r w:rsidRPr="00BA42CE">
              <w:rPr>
                <w:sz w:val="12"/>
                <w:szCs w:val="12"/>
              </w:rPr>
              <w:t>площадки для сбора мусора (в т.ч. биологического для парикмахерских, учреждений медицинского назначения)</w:t>
            </w:r>
          </w:p>
          <w:p w:rsidR="00F330E2" w:rsidRPr="00BA42CE" w:rsidRDefault="00F330E2" w:rsidP="00C3679E">
            <w:pPr>
              <w:numPr>
                <w:ilvl w:val="0"/>
                <w:numId w:val="11"/>
              </w:numPr>
              <w:tabs>
                <w:tab w:val="clear" w:pos="644"/>
                <w:tab w:val="num" w:pos="318"/>
              </w:tabs>
              <w:spacing w:line="264" w:lineRule="auto"/>
              <w:ind w:left="0" w:firstLine="0"/>
              <w:jc w:val="both"/>
              <w:rPr>
                <w:sz w:val="12"/>
                <w:szCs w:val="12"/>
              </w:rPr>
            </w:pPr>
            <w:r w:rsidRPr="00BA42CE">
              <w:rPr>
                <w:sz w:val="12"/>
                <w:szCs w:val="12"/>
              </w:rPr>
              <w:t>благоустройство территории</w:t>
            </w:r>
          </w:p>
          <w:p w:rsidR="00F330E2" w:rsidRPr="00BA42CE" w:rsidRDefault="00F330E2" w:rsidP="00C3679E">
            <w:pPr>
              <w:pStyle w:val="ConsPlusNormal"/>
              <w:keepNext/>
              <w:keepLines/>
              <w:widowControl/>
              <w:numPr>
                <w:ilvl w:val="0"/>
                <w:numId w:val="10"/>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объекты гражданской обороны, </w:t>
            </w:r>
          </w:p>
          <w:p w:rsidR="00F330E2" w:rsidRPr="00BA42CE" w:rsidRDefault="00F330E2" w:rsidP="00C3679E">
            <w:pPr>
              <w:pStyle w:val="ConsPlusNormal"/>
              <w:keepNext/>
              <w:keepLines/>
              <w:widowControl/>
              <w:numPr>
                <w:ilvl w:val="0"/>
                <w:numId w:val="10"/>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зеленые насаждения, </w:t>
            </w:r>
          </w:p>
          <w:p w:rsidR="00F330E2" w:rsidRPr="00BA42CE" w:rsidRDefault="00F330E2" w:rsidP="00C3679E">
            <w:pPr>
              <w:tabs>
                <w:tab w:val="num" w:pos="318"/>
              </w:tabs>
              <w:spacing w:line="264" w:lineRule="auto"/>
              <w:jc w:val="both"/>
              <w:rPr>
                <w:sz w:val="12"/>
                <w:szCs w:val="12"/>
              </w:rPr>
            </w:pPr>
            <w:r w:rsidRPr="00BA42CE">
              <w:rPr>
                <w:sz w:val="12"/>
                <w:szCs w:val="12"/>
              </w:rPr>
              <w:t>объекты пожарной охраны (гидранты, резервуары и т.п.)</w:t>
            </w:r>
          </w:p>
        </w:tc>
      </w:tr>
    </w:tbl>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lang w:bidi="en-US"/>
        </w:rPr>
        <w:t>2). Параметры разрешенного строительства и/или реконструкции объектов капитального строительства зоны Ж</w:t>
      </w:r>
      <w:proofErr w:type="gramStart"/>
      <w:r w:rsidRPr="00E42E48">
        <w:rPr>
          <w:rFonts w:ascii="Times New Roman" w:hAnsi="Times New Roman"/>
          <w:sz w:val="16"/>
          <w:szCs w:val="16"/>
          <w:lang w:bidi="en-US"/>
        </w:rPr>
        <w:t>1</w:t>
      </w:r>
      <w:proofErr w:type="gramEnd"/>
      <w:r w:rsidRPr="00E42E48">
        <w:rPr>
          <w:rFonts w:ascii="Times New Roman" w:hAnsi="Times New Roman"/>
          <w:sz w:val="16"/>
          <w:szCs w:val="16"/>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50"/>
        <w:gridCol w:w="2816"/>
      </w:tblGrid>
      <w:tr w:rsidR="00F330E2" w:rsidRPr="00BA42CE" w:rsidTr="00BA42CE">
        <w:tc>
          <w:tcPr>
            <w:tcW w:w="4666" w:type="dxa"/>
            <w:gridSpan w:val="2"/>
            <w:tcBorders>
              <w:top w:val="single" w:sz="4" w:space="0" w:color="auto"/>
              <w:left w:val="single" w:sz="4" w:space="0" w:color="auto"/>
              <w:bottom w:val="single" w:sz="4" w:space="0" w:color="auto"/>
              <w:right w:val="single" w:sz="4" w:space="0" w:color="auto"/>
            </w:tcBorders>
            <w:vAlign w:val="center"/>
          </w:tcPr>
          <w:p w:rsidR="00F330E2" w:rsidRPr="00BA42CE" w:rsidRDefault="00F330E2" w:rsidP="00C3679E">
            <w:pPr>
              <w:spacing w:line="264" w:lineRule="auto"/>
              <w:rPr>
                <w:sz w:val="12"/>
                <w:szCs w:val="12"/>
              </w:rPr>
            </w:pPr>
            <w:r w:rsidRPr="00BA42CE">
              <w:rPr>
                <w:sz w:val="12"/>
                <w:szCs w:val="12"/>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330E2" w:rsidRPr="00BA42CE" w:rsidTr="00BA42CE">
        <w:tc>
          <w:tcPr>
            <w:tcW w:w="4666" w:type="dxa"/>
            <w:gridSpan w:val="2"/>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Предельные (минимальные и (или) максимальные) размеры земельных участков</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Максимальные</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1500 кв. м</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Минимальные</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 xml:space="preserve"> 300 кв. м </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Минимальные  для ведения личного подсобного хозяйства без права возведения объектов капитального строительства</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100 кв</w:t>
            </w:r>
            <w:proofErr w:type="gramStart"/>
            <w:r w:rsidRPr="00BA42CE">
              <w:rPr>
                <w:rFonts w:ascii="Times New Roman" w:hAnsi="Times New Roman"/>
                <w:sz w:val="12"/>
                <w:szCs w:val="12"/>
              </w:rPr>
              <w:t>.м</w:t>
            </w:r>
            <w:proofErr w:type="gramEnd"/>
          </w:p>
        </w:tc>
      </w:tr>
      <w:tr w:rsidR="00F330E2" w:rsidRPr="00BA42CE" w:rsidTr="00BA42CE">
        <w:tc>
          <w:tcPr>
            <w:tcW w:w="4666" w:type="dxa"/>
            <w:gridSpan w:val="2"/>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Предельное количество этажей или предельная высота зданий, строений, сооружений</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Максимальное</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3 этажа</w:t>
            </w:r>
          </w:p>
        </w:tc>
      </w:tr>
      <w:tr w:rsidR="00F330E2" w:rsidRPr="00BA42CE" w:rsidTr="00BA42CE">
        <w:tc>
          <w:tcPr>
            <w:tcW w:w="1850" w:type="dxa"/>
            <w:vAlign w:val="center"/>
          </w:tcPr>
          <w:p w:rsidR="00F330E2" w:rsidRPr="00BA42CE" w:rsidRDefault="00F330E2" w:rsidP="00C3679E">
            <w:pPr>
              <w:spacing w:line="264" w:lineRule="auto"/>
              <w:rPr>
                <w:sz w:val="12"/>
                <w:szCs w:val="12"/>
                <w:lang w:bidi="en-US"/>
              </w:rPr>
            </w:pPr>
            <w:r w:rsidRPr="00BA42CE">
              <w:rPr>
                <w:sz w:val="12"/>
                <w:szCs w:val="12"/>
                <w:lang w:bidi="en-US"/>
              </w:rPr>
              <w:t xml:space="preserve">Максимальная высота вспомогательных строений </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p>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3,5м</w:t>
            </w:r>
          </w:p>
        </w:tc>
      </w:tr>
      <w:tr w:rsidR="00F330E2" w:rsidRPr="00BA42CE" w:rsidTr="00BA42CE">
        <w:tc>
          <w:tcPr>
            <w:tcW w:w="4666" w:type="dxa"/>
            <w:gridSpan w:val="2"/>
            <w:vAlign w:val="center"/>
          </w:tcPr>
          <w:p w:rsidR="00F330E2" w:rsidRPr="00BA42CE" w:rsidRDefault="00F330E2" w:rsidP="00C3679E">
            <w:pPr>
              <w:spacing w:line="264" w:lineRule="auto"/>
              <w:rPr>
                <w:sz w:val="12"/>
                <w:szCs w:val="12"/>
                <w:lang w:bidi="en-US"/>
              </w:rPr>
            </w:pPr>
            <w:r w:rsidRPr="00BA42CE">
              <w:rPr>
                <w:sz w:val="12"/>
                <w:szCs w:val="12"/>
                <w:lang w:bidi="en-US"/>
              </w:rPr>
              <w:t>Максимальный процент застройки в границах земельного участка</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Максимальный</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60%</w:t>
            </w:r>
          </w:p>
        </w:tc>
      </w:tr>
      <w:tr w:rsidR="00F330E2" w:rsidRPr="00BA42CE" w:rsidTr="00BA42CE">
        <w:tc>
          <w:tcPr>
            <w:tcW w:w="4666" w:type="dxa"/>
            <w:gridSpan w:val="2"/>
            <w:vAlign w:val="center"/>
          </w:tcPr>
          <w:p w:rsidR="00F330E2" w:rsidRPr="00BA42CE" w:rsidRDefault="00F330E2" w:rsidP="00C3679E">
            <w:pPr>
              <w:spacing w:line="264" w:lineRule="auto"/>
              <w:jc w:val="center"/>
              <w:rPr>
                <w:sz w:val="12"/>
                <w:szCs w:val="12"/>
                <w:lang w:bidi="en-US"/>
              </w:rPr>
            </w:pPr>
            <w:r w:rsidRPr="00BA42CE">
              <w:rPr>
                <w:sz w:val="12"/>
                <w:szCs w:val="12"/>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Минимальные отступы от границ земельных участков </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3 м</w:t>
            </w:r>
          </w:p>
        </w:tc>
      </w:tr>
      <w:tr w:rsidR="00F330E2" w:rsidRPr="00BA42CE" w:rsidTr="00BA42CE">
        <w:tc>
          <w:tcPr>
            <w:tcW w:w="4666" w:type="dxa"/>
            <w:gridSpan w:val="2"/>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Иные показатели</w:t>
            </w:r>
          </w:p>
        </w:tc>
      </w:tr>
      <w:tr w:rsidR="00F330E2" w:rsidRPr="00BA42CE" w:rsidTr="00BA42CE">
        <w:tc>
          <w:tcPr>
            <w:tcW w:w="1850"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максимальная высота оград по границам участка</w:t>
            </w:r>
          </w:p>
        </w:tc>
        <w:tc>
          <w:tcPr>
            <w:tcW w:w="2816" w:type="dxa"/>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1.8 м</w:t>
            </w:r>
          </w:p>
        </w:tc>
      </w:tr>
    </w:tbl>
    <w:p w:rsidR="00F330E2" w:rsidRPr="00E42E48" w:rsidRDefault="00F330E2" w:rsidP="00C3679E">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3). Ограничения использования земельных участков и объектов капитального строительства участков в зоне Ж</w:t>
      </w:r>
      <w:proofErr w:type="gramStart"/>
      <w:r w:rsidRPr="00E42E48">
        <w:rPr>
          <w:rFonts w:ascii="Times New Roman" w:hAnsi="Times New Roman"/>
          <w:sz w:val="16"/>
          <w:szCs w:val="16"/>
        </w:rPr>
        <w:t>1</w:t>
      </w:r>
      <w:proofErr w:type="gramEnd"/>
      <w:r w:rsidRPr="00E42E48">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4"/>
        <w:gridCol w:w="4152"/>
      </w:tblGrid>
      <w:tr w:rsidR="00F330E2" w:rsidRPr="00BA42CE" w:rsidTr="00BA42CE">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bookmarkStart w:id="86" w:name="_Toc268485018"/>
            <w:bookmarkStart w:id="87" w:name="_Toc268487091"/>
            <w:bookmarkStart w:id="88" w:name="_Toc268487911"/>
            <w:bookmarkEnd w:id="86"/>
            <w:bookmarkEnd w:id="87"/>
            <w:bookmarkEnd w:id="88"/>
            <w:r w:rsidRPr="00BA42CE">
              <w:rPr>
                <w:rFonts w:ascii="Times New Roman" w:hAnsi="Times New Roman"/>
                <w:sz w:val="12"/>
                <w:szCs w:val="12"/>
              </w:rPr>
              <w:t xml:space="preserve">№ </w:t>
            </w:r>
            <w:proofErr w:type="spellStart"/>
            <w:r w:rsidRPr="00BA42CE">
              <w:rPr>
                <w:rFonts w:ascii="Times New Roman" w:hAnsi="Times New Roman"/>
                <w:sz w:val="12"/>
                <w:szCs w:val="12"/>
              </w:rPr>
              <w:t>пп</w:t>
            </w:r>
            <w:proofErr w:type="spellEnd"/>
          </w:p>
        </w:tc>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F330E2" w:rsidRPr="00BA42CE" w:rsidRDefault="00F330E2"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Вид ограничения</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1</w:t>
            </w:r>
          </w:p>
        </w:tc>
        <w:tc>
          <w:tcPr>
            <w:tcW w:w="4152" w:type="dxa"/>
            <w:vAlign w:val="center"/>
          </w:tcPr>
          <w:p w:rsidR="00F330E2" w:rsidRPr="00BA42CE" w:rsidRDefault="00F330E2" w:rsidP="00C3679E">
            <w:pPr>
              <w:autoSpaceDE w:val="0"/>
              <w:autoSpaceDN w:val="0"/>
              <w:adjustRightInd w:val="0"/>
              <w:spacing w:line="264" w:lineRule="auto"/>
              <w:jc w:val="both"/>
              <w:rPr>
                <w:sz w:val="12"/>
                <w:szCs w:val="12"/>
              </w:rPr>
            </w:pPr>
            <w:r w:rsidRPr="00BA42CE">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BA42CE">
              <w:rPr>
                <w:sz w:val="12"/>
                <w:szCs w:val="12"/>
              </w:rPr>
              <w:t>СНиП</w:t>
            </w:r>
            <w:proofErr w:type="spellEnd"/>
            <w:r w:rsidRPr="00BA42CE">
              <w:rPr>
                <w:sz w:val="12"/>
                <w:szCs w:val="12"/>
              </w:rPr>
              <w:t xml:space="preserve"> 2.07.01-89*"  с учетом безопасности зданий и сооружений </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2</w:t>
            </w:r>
          </w:p>
          <w:p w:rsidR="00F330E2" w:rsidRPr="00BA42CE" w:rsidRDefault="00F330E2" w:rsidP="00C3679E">
            <w:pPr>
              <w:spacing w:line="264" w:lineRule="auto"/>
              <w:rPr>
                <w:sz w:val="12"/>
                <w:szCs w:val="12"/>
              </w:rPr>
            </w:pPr>
          </w:p>
        </w:tc>
        <w:tc>
          <w:tcPr>
            <w:tcW w:w="4152" w:type="dxa"/>
            <w:vAlign w:val="center"/>
          </w:tcPr>
          <w:p w:rsidR="00F330E2" w:rsidRPr="00BA42CE" w:rsidRDefault="00F330E2"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3</w:t>
            </w:r>
          </w:p>
        </w:tc>
        <w:tc>
          <w:tcPr>
            <w:tcW w:w="4152" w:type="dxa"/>
            <w:vAlign w:val="center"/>
          </w:tcPr>
          <w:p w:rsidR="00F330E2" w:rsidRPr="00BA42CE" w:rsidRDefault="00F330E2"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Строительство в границах охранных зон инженерных коммуникаций не допускается</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4</w:t>
            </w:r>
          </w:p>
        </w:tc>
        <w:tc>
          <w:tcPr>
            <w:tcW w:w="4152" w:type="dxa"/>
            <w:vAlign w:val="center"/>
          </w:tcPr>
          <w:p w:rsidR="00F330E2" w:rsidRPr="00BA42CE" w:rsidRDefault="00F330E2"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5</w:t>
            </w:r>
          </w:p>
        </w:tc>
        <w:tc>
          <w:tcPr>
            <w:tcW w:w="4152" w:type="dxa"/>
            <w:vAlign w:val="center"/>
          </w:tcPr>
          <w:p w:rsidR="00F330E2" w:rsidRPr="00BA42CE" w:rsidRDefault="00F330E2" w:rsidP="00C3679E">
            <w:pPr>
              <w:spacing w:line="264" w:lineRule="auto"/>
              <w:jc w:val="both"/>
              <w:rPr>
                <w:sz w:val="12"/>
                <w:szCs w:val="12"/>
              </w:rPr>
            </w:pPr>
            <w:r w:rsidRPr="00BA42CE">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6</w:t>
            </w:r>
          </w:p>
        </w:tc>
        <w:tc>
          <w:tcPr>
            <w:tcW w:w="4152" w:type="dxa"/>
            <w:vAlign w:val="center"/>
          </w:tcPr>
          <w:p w:rsidR="00F330E2" w:rsidRPr="00BA42CE" w:rsidRDefault="00F330E2" w:rsidP="00C3679E">
            <w:pPr>
              <w:pStyle w:val="ConsPlusNormal"/>
              <w:widowControl/>
              <w:spacing w:line="264" w:lineRule="auto"/>
              <w:ind w:firstLine="0"/>
              <w:jc w:val="both"/>
              <w:rPr>
                <w:rFonts w:ascii="Times New Roman" w:hAnsi="Times New Roman"/>
                <w:sz w:val="12"/>
                <w:szCs w:val="12"/>
              </w:rPr>
            </w:pPr>
            <w:proofErr w:type="gramStart"/>
            <w:r w:rsidRPr="00BA42CE">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7</w:t>
            </w:r>
          </w:p>
          <w:p w:rsidR="00F330E2" w:rsidRPr="00BA42CE" w:rsidRDefault="00F330E2" w:rsidP="00C3679E">
            <w:pPr>
              <w:pStyle w:val="ConsPlusNormal"/>
              <w:widowControl/>
              <w:spacing w:line="264" w:lineRule="auto"/>
              <w:ind w:firstLine="0"/>
              <w:rPr>
                <w:rFonts w:ascii="Times New Roman" w:hAnsi="Times New Roman"/>
                <w:sz w:val="12"/>
                <w:szCs w:val="12"/>
              </w:rPr>
            </w:pP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Проведение инженерной подготовки территории</w:t>
            </w:r>
            <w:r w:rsidRPr="00BA42CE">
              <w:rPr>
                <w:rStyle w:val="aff7"/>
                <w:rFonts w:ascii="Times New Roman" w:hAnsi="Times New Roman"/>
                <w:b w:val="0"/>
                <w:sz w:val="12"/>
                <w:szCs w:val="12"/>
              </w:rPr>
              <w:t>: вертикальная планировка</w:t>
            </w:r>
            <w:r w:rsidRPr="00BA42CE">
              <w:rPr>
                <w:rFonts w:ascii="Times New Roman" w:hAnsi="Times New Roman"/>
                <w:sz w:val="12"/>
                <w:szCs w:val="12"/>
              </w:rPr>
              <w:t xml:space="preserve"> для организации стока поверхностных (атмосферных) вод</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8</w:t>
            </w:r>
          </w:p>
        </w:tc>
        <w:tc>
          <w:tcPr>
            <w:tcW w:w="4152" w:type="dxa"/>
            <w:vAlign w:val="center"/>
          </w:tcPr>
          <w:p w:rsidR="00F330E2" w:rsidRPr="00BA42CE" w:rsidRDefault="00F330E2" w:rsidP="00C3679E">
            <w:pPr>
              <w:autoSpaceDE w:val="0"/>
              <w:autoSpaceDN w:val="0"/>
              <w:adjustRightInd w:val="0"/>
              <w:spacing w:line="264" w:lineRule="auto"/>
              <w:jc w:val="both"/>
              <w:rPr>
                <w:sz w:val="12"/>
                <w:szCs w:val="12"/>
              </w:rPr>
            </w:pPr>
            <w:r w:rsidRPr="00BA42CE">
              <w:rPr>
                <w:sz w:val="12"/>
                <w:szCs w:val="12"/>
              </w:rPr>
              <w:t xml:space="preserve">Соблюдение требования по обеспечению условий для беспрепятственного передвижения инвалидов и других </w:t>
            </w:r>
            <w:proofErr w:type="spellStart"/>
            <w:r w:rsidRPr="00BA42CE">
              <w:rPr>
                <w:sz w:val="12"/>
                <w:szCs w:val="12"/>
              </w:rPr>
              <w:t>маломобильных</w:t>
            </w:r>
            <w:proofErr w:type="spellEnd"/>
            <w:r w:rsidRPr="00BA42CE">
              <w:rPr>
                <w:sz w:val="12"/>
                <w:szCs w:val="12"/>
              </w:rPr>
              <w:t xml:space="preserve"> групп населения</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9</w:t>
            </w: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Проведение мероприятий по борьбе с </w:t>
            </w:r>
            <w:proofErr w:type="spellStart"/>
            <w:r w:rsidRPr="00BA42CE">
              <w:rPr>
                <w:rFonts w:ascii="Times New Roman" w:hAnsi="Times New Roman"/>
                <w:sz w:val="12"/>
                <w:szCs w:val="12"/>
              </w:rPr>
              <w:t>оврагообразованием</w:t>
            </w:r>
            <w:proofErr w:type="spellEnd"/>
            <w:r w:rsidRPr="00BA42CE">
              <w:rPr>
                <w:rFonts w:ascii="Times New Roman" w:hAnsi="Times New Roman"/>
                <w:sz w:val="12"/>
                <w:szCs w:val="12"/>
              </w:rPr>
              <w:t xml:space="preserve"> (при необходимости)</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10</w:t>
            </w: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11</w:t>
            </w: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F330E2" w:rsidRPr="00BA42CE" w:rsidTr="00BA42CE">
        <w:tc>
          <w:tcPr>
            <w:tcW w:w="514" w:type="dxa"/>
            <w:vAlign w:val="center"/>
          </w:tcPr>
          <w:p w:rsidR="00F330E2" w:rsidRPr="00BA42CE" w:rsidRDefault="00F330E2" w:rsidP="00C3679E">
            <w:pPr>
              <w:spacing w:line="264" w:lineRule="auto"/>
              <w:rPr>
                <w:sz w:val="12"/>
                <w:szCs w:val="12"/>
              </w:rPr>
            </w:pPr>
            <w:r w:rsidRPr="00BA42CE">
              <w:rPr>
                <w:sz w:val="12"/>
                <w:szCs w:val="12"/>
              </w:rPr>
              <w:t>12</w:t>
            </w:r>
          </w:p>
        </w:tc>
        <w:tc>
          <w:tcPr>
            <w:tcW w:w="4152" w:type="dxa"/>
            <w:vAlign w:val="center"/>
          </w:tcPr>
          <w:p w:rsidR="00F330E2" w:rsidRPr="00BA42CE" w:rsidRDefault="00F330E2" w:rsidP="00C3679E">
            <w:pPr>
              <w:spacing w:line="264" w:lineRule="auto"/>
              <w:rPr>
                <w:sz w:val="12"/>
                <w:szCs w:val="12"/>
              </w:rPr>
            </w:pPr>
            <w:r w:rsidRPr="00BA42CE">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13</w:t>
            </w: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F330E2" w:rsidRPr="00BA42CE" w:rsidTr="00BA42CE">
        <w:tc>
          <w:tcPr>
            <w:tcW w:w="514"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14</w:t>
            </w:r>
          </w:p>
        </w:tc>
        <w:tc>
          <w:tcPr>
            <w:tcW w:w="4152" w:type="dxa"/>
            <w:vAlign w:val="center"/>
          </w:tcPr>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Отступ от границ смежных земельных участков: </w:t>
            </w:r>
          </w:p>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до жилого дома усадебного типа-3м</w:t>
            </w:r>
          </w:p>
          <w:p w:rsidR="00F330E2" w:rsidRPr="00BA42CE" w:rsidRDefault="00F330E2" w:rsidP="00C3679E">
            <w:pPr>
              <w:spacing w:line="264" w:lineRule="auto"/>
              <w:rPr>
                <w:sz w:val="12"/>
                <w:szCs w:val="12"/>
                <w:lang w:bidi="en-US"/>
              </w:rPr>
            </w:pPr>
            <w:r w:rsidRPr="00BA42CE">
              <w:rPr>
                <w:sz w:val="12"/>
                <w:szCs w:val="12"/>
                <w:lang w:bidi="en-US"/>
              </w:rPr>
              <w:t>- до постройки для  содержания скота и птицы -4м</w:t>
            </w:r>
          </w:p>
          <w:p w:rsidR="00F330E2" w:rsidRPr="00BA42CE" w:rsidRDefault="00F330E2" w:rsidP="00C3679E">
            <w:pPr>
              <w:spacing w:line="264" w:lineRule="auto"/>
              <w:rPr>
                <w:sz w:val="12"/>
                <w:szCs w:val="12"/>
                <w:lang w:bidi="en-US"/>
              </w:rPr>
            </w:pPr>
            <w:r w:rsidRPr="00BA42CE">
              <w:rPr>
                <w:sz w:val="12"/>
                <w:szCs w:val="12"/>
                <w:lang w:bidi="en-US"/>
              </w:rPr>
              <w:t>- до других построек (бани, гаража, летней кухни и др.)- 1м</w:t>
            </w:r>
          </w:p>
          <w:p w:rsidR="00F330E2" w:rsidRPr="00BA42CE" w:rsidRDefault="00F330E2" w:rsidP="00C3679E">
            <w:pPr>
              <w:pStyle w:val="ConsPlusNormal"/>
              <w:widowControl/>
              <w:spacing w:line="264" w:lineRule="auto"/>
              <w:ind w:firstLine="0"/>
              <w:rPr>
                <w:rFonts w:ascii="Times New Roman" w:hAnsi="Times New Roman"/>
                <w:sz w:val="12"/>
                <w:szCs w:val="12"/>
                <w:lang w:bidi="en-US"/>
              </w:rPr>
            </w:pPr>
            <w:r w:rsidRPr="00BA42CE">
              <w:rPr>
                <w:rFonts w:ascii="Times New Roman" w:hAnsi="Times New Roman"/>
                <w:sz w:val="12"/>
                <w:szCs w:val="12"/>
                <w:lang w:bidi="en-US"/>
              </w:rPr>
              <w:t xml:space="preserve">   - от стволов деревьев-2м</w:t>
            </w:r>
          </w:p>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F330E2" w:rsidRPr="00BA42CE" w:rsidRDefault="00F330E2"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bl>
    <w:p w:rsidR="00BA42CE" w:rsidRPr="00E42E48" w:rsidRDefault="00BA42CE" w:rsidP="003635D2">
      <w:pPr>
        <w:spacing w:line="264" w:lineRule="auto"/>
        <w:jc w:val="both"/>
        <w:rPr>
          <w:bCs/>
          <w:sz w:val="16"/>
          <w:szCs w:val="16"/>
        </w:rPr>
      </w:pPr>
      <w:r w:rsidRPr="00E42E48">
        <w:rPr>
          <w:bCs/>
          <w:sz w:val="16"/>
          <w:szCs w:val="16"/>
        </w:rPr>
        <w:t>2. Зона застройки малоэтажными жилыми домами — Ж</w:t>
      </w:r>
      <w:proofErr w:type="gramStart"/>
      <w:r w:rsidRPr="00E42E48">
        <w:rPr>
          <w:bCs/>
          <w:sz w:val="16"/>
          <w:szCs w:val="16"/>
        </w:rPr>
        <w:t>2</w:t>
      </w:r>
      <w:proofErr w:type="gramEnd"/>
    </w:p>
    <w:p w:rsidR="00BA42CE" w:rsidRPr="00E42E48" w:rsidRDefault="00BA42CE" w:rsidP="003635D2">
      <w:pPr>
        <w:spacing w:line="264" w:lineRule="auto"/>
        <w:jc w:val="both"/>
        <w:rPr>
          <w:sz w:val="16"/>
          <w:szCs w:val="16"/>
        </w:rPr>
      </w:pPr>
      <w:bookmarkStart w:id="89" w:name="_Toc2684849641"/>
      <w:r w:rsidRPr="00E42E48">
        <w:rPr>
          <w:sz w:val="16"/>
          <w:szCs w:val="16"/>
        </w:rPr>
        <w:t>На территории Александро-Донского сельского поселения выделяются участки зоны застройки малоэтажными жилыми домами, в том числе:</w:t>
      </w:r>
    </w:p>
    <w:p w:rsidR="00BA42CE" w:rsidRPr="00E42E48" w:rsidRDefault="00BA42CE" w:rsidP="003635D2">
      <w:pPr>
        <w:spacing w:line="264" w:lineRule="auto"/>
        <w:jc w:val="both"/>
        <w:rPr>
          <w:sz w:val="16"/>
          <w:szCs w:val="16"/>
        </w:rPr>
      </w:pPr>
      <w:r w:rsidRPr="00E42E48">
        <w:rPr>
          <w:sz w:val="16"/>
          <w:szCs w:val="16"/>
        </w:rPr>
        <w:t>в населенном пункте село Александровка Донская –  1 участок;</w:t>
      </w:r>
    </w:p>
    <w:p w:rsidR="00BA42CE" w:rsidRPr="00E42E48" w:rsidRDefault="00BA42CE" w:rsidP="003635D2">
      <w:pPr>
        <w:spacing w:line="264" w:lineRule="auto"/>
        <w:jc w:val="both"/>
        <w:rPr>
          <w:sz w:val="16"/>
          <w:szCs w:val="16"/>
        </w:rPr>
      </w:pPr>
      <w:r w:rsidRPr="00E42E48">
        <w:rPr>
          <w:sz w:val="16"/>
          <w:szCs w:val="16"/>
        </w:rPr>
        <w:t>Описание прохождения границ зоны застройки малоэтажными жилыми домами:</w:t>
      </w:r>
      <w:bookmarkEnd w:id="89"/>
    </w:p>
    <w:p w:rsidR="00BA42CE" w:rsidRPr="00E42E48" w:rsidRDefault="00BA42CE" w:rsidP="003635D2">
      <w:pPr>
        <w:spacing w:line="264" w:lineRule="auto"/>
        <w:jc w:val="both"/>
        <w:rPr>
          <w:sz w:val="16"/>
          <w:szCs w:val="16"/>
        </w:rPr>
      </w:pPr>
      <w:bookmarkStart w:id="90" w:name="_Toc2684879941"/>
      <w:bookmarkStart w:id="91" w:name="_Toc2684871741"/>
      <w:bookmarkStart w:id="92" w:name="_Toc2684851011"/>
      <w:r w:rsidRPr="00E42E48">
        <w:rPr>
          <w:sz w:val="16"/>
          <w:szCs w:val="16"/>
        </w:rPr>
        <w:t>Населенный пункт село Александровка Донская</w:t>
      </w:r>
    </w:p>
    <w:tbl>
      <w:tblPr>
        <w:tblW w:w="5000" w:type="pct"/>
        <w:tblLayout w:type="fixed"/>
        <w:tblCellMar>
          <w:left w:w="28" w:type="dxa"/>
          <w:right w:w="28" w:type="dxa"/>
        </w:tblCellMar>
        <w:tblLook w:val="0000"/>
      </w:tblPr>
      <w:tblGrid>
        <w:gridCol w:w="1085"/>
        <w:gridCol w:w="3581"/>
      </w:tblGrid>
      <w:tr w:rsidR="00BA42CE" w:rsidRPr="00BA42CE" w:rsidTr="00BA42CE">
        <w:trPr>
          <w:trHeight w:val="152"/>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jc w:val="center"/>
              <w:rPr>
                <w:bCs/>
                <w:sz w:val="12"/>
                <w:szCs w:val="12"/>
              </w:rPr>
            </w:pPr>
            <w:bookmarkStart w:id="93" w:name="_Toc2684879951"/>
            <w:bookmarkStart w:id="94" w:name="_Toc2684871751"/>
            <w:bookmarkStart w:id="95" w:name="_Toc2684851021"/>
            <w:bookmarkEnd w:id="90"/>
            <w:bookmarkEnd w:id="91"/>
            <w:bookmarkEnd w:id="92"/>
            <w:r w:rsidRPr="00BA42CE">
              <w:rPr>
                <w:bCs/>
                <w:sz w:val="12"/>
                <w:szCs w:val="12"/>
              </w:rPr>
              <w:t>Номер участка зоны</w:t>
            </w:r>
            <w:bookmarkEnd w:id="93"/>
            <w:bookmarkEnd w:id="94"/>
            <w:bookmarkEnd w:id="95"/>
          </w:p>
        </w:tc>
        <w:tc>
          <w:tcPr>
            <w:tcW w:w="3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jc w:val="center"/>
              <w:rPr>
                <w:bCs/>
                <w:sz w:val="12"/>
                <w:szCs w:val="12"/>
              </w:rPr>
            </w:pPr>
            <w:r w:rsidRPr="00BA42CE">
              <w:rPr>
                <w:bCs/>
                <w:sz w:val="12"/>
                <w:szCs w:val="12"/>
              </w:rPr>
              <w:t>Картографическое описание</w:t>
            </w:r>
          </w:p>
        </w:tc>
      </w:tr>
      <w:tr w:rsidR="00BA42CE" w:rsidRPr="00BA42CE" w:rsidTr="00BA42CE">
        <w:trPr>
          <w:trHeight w:val="152"/>
        </w:trPr>
        <w:tc>
          <w:tcPr>
            <w:tcW w:w="11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rPr>
                <w:sz w:val="12"/>
                <w:szCs w:val="12"/>
              </w:rPr>
            </w:pPr>
          </w:p>
        </w:tc>
        <w:tc>
          <w:tcPr>
            <w:tcW w:w="3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rPr>
                <w:sz w:val="12"/>
                <w:szCs w:val="12"/>
              </w:rPr>
            </w:pPr>
          </w:p>
        </w:tc>
      </w:tr>
      <w:tr w:rsidR="00BA42CE" w:rsidRPr="00BA42CE" w:rsidTr="00BA42CE">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center"/>
              <w:rPr>
                <w:sz w:val="12"/>
                <w:szCs w:val="12"/>
              </w:rPr>
            </w:pPr>
            <w:bookmarkStart w:id="96" w:name="_Toc2684880011"/>
            <w:bookmarkStart w:id="97" w:name="_Toc2684871811"/>
            <w:bookmarkStart w:id="98" w:name="_Toc2684851081"/>
            <w:r w:rsidRPr="00BA42CE">
              <w:rPr>
                <w:sz w:val="12"/>
                <w:szCs w:val="12"/>
              </w:rPr>
              <w:t>Ж</w:t>
            </w:r>
            <w:proofErr w:type="gramStart"/>
            <w:r w:rsidRPr="00BA42CE">
              <w:rPr>
                <w:sz w:val="12"/>
                <w:szCs w:val="12"/>
              </w:rPr>
              <w:t>2</w:t>
            </w:r>
            <w:proofErr w:type="gramEnd"/>
            <w:r w:rsidRPr="00BA42CE">
              <w:rPr>
                <w:sz w:val="12"/>
                <w:szCs w:val="12"/>
              </w:rPr>
              <w:t>/1/1</w:t>
            </w:r>
            <w:bookmarkEnd w:id="96"/>
            <w:bookmarkEnd w:id="97"/>
            <w:bookmarkEnd w:id="98"/>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both"/>
              <w:rPr>
                <w:bCs/>
                <w:sz w:val="12"/>
                <w:szCs w:val="12"/>
              </w:rPr>
            </w:pPr>
            <w:r w:rsidRPr="00BA42CE">
              <w:rPr>
                <w:bCs/>
                <w:sz w:val="12"/>
                <w:szCs w:val="12"/>
              </w:rPr>
              <w:t>От точки 485 граница зоны проходит в юго-восточном направлении вдоль улицы Школьная до точки 497, поворачивает на юго-запад вдоль улицы Пролетарская до точки 488, далее на северо-запад до точки 487, затем следует на северо-восток до исходной точки 485</w:t>
            </w:r>
          </w:p>
        </w:tc>
      </w:tr>
    </w:tbl>
    <w:p w:rsidR="00BA42CE" w:rsidRPr="00BA42CE" w:rsidRDefault="00BA42CE" w:rsidP="00C3679E">
      <w:pPr>
        <w:pStyle w:val="ConsPlusNormal"/>
        <w:widowControl/>
        <w:spacing w:line="264" w:lineRule="auto"/>
        <w:ind w:firstLine="0"/>
        <w:jc w:val="both"/>
        <w:rPr>
          <w:rFonts w:ascii="Times New Roman" w:hAnsi="Times New Roman"/>
          <w:sz w:val="16"/>
          <w:szCs w:val="16"/>
        </w:rPr>
      </w:pPr>
      <w:r w:rsidRPr="00BA42CE">
        <w:rPr>
          <w:rFonts w:ascii="Times New Roman" w:hAnsi="Times New Roman"/>
          <w:sz w:val="16"/>
          <w:szCs w:val="16"/>
        </w:rPr>
        <w:t>1). Градостроительный регламент зоны застройки малоэтажными жилыми домами Ж</w:t>
      </w:r>
      <w:proofErr w:type="gramStart"/>
      <w:r w:rsidRPr="00BA42CE">
        <w:rPr>
          <w:rFonts w:ascii="Times New Roman" w:hAnsi="Times New Roman"/>
          <w:sz w:val="16"/>
          <w:szCs w:val="16"/>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87"/>
        <w:gridCol w:w="2979"/>
      </w:tblGrid>
      <w:tr w:rsidR="00BA42CE" w:rsidRPr="00BA42CE" w:rsidTr="00BA42CE">
        <w:tc>
          <w:tcPr>
            <w:tcW w:w="1687" w:type="dxa"/>
            <w:vAlign w:val="center"/>
          </w:tcPr>
          <w:p w:rsidR="00BA42CE" w:rsidRPr="00BA42CE" w:rsidRDefault="00BA42CE" w:rsidP="00C3679E">
            <w:pPr>
              <w:spacing w:line="264" w:lineRule="auto"/>
              <w:jc w:val="both"/>
              <w:rPr>
                <w:sz w:val="12"/>
                <w:szCs w:val="12"/>
              </w:rPr>
            </w:pPr>
            <w:r w:rsidRPr="00BA42CE">
              <w:rPr>
                <w:bCs/>
                <w:sz w:val="12"/>
                <w:szCs w:val="12"/>
              </w:rPr>
              <w:t>Основные виды разрешенного использования</w:t>
            </w:r>
          </w:p>
        </w:tc>
        <w:tc>
          <w:tcPr>
            <w:tcW w:w="2979" w:type="dxa"/>
            <w:vAlign w:val="center"/>
          </w:tcPr>
          <w:p w:rsidR="00BA42CE" w:rsidRPr="00BA42CE"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Малоэтажные многоквартирные жилые дома блокированного секционного типа с числом секций не более 10</w:t>
            </w:r>
          </w:p>
          <w:p w:rsidR="00BA42CE" w:rsidRPr="00BA42CE"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Жилые дома для </w:t>
            </w:r>
            <w:proofErr w:type="gramStart"/>
            <w:r w:rsidRPr="00BA42CE">
              <w:rPr>
                <w:rFonts w:ascii="Times New Roman" w:hAnsi="Times New Roman"/>
                <w:sz w:val="12"/>
                <w:szCs w:val="12"/>
              </w:rPr>
              <w:t>малосемейных</w:t>
            </w:r>
            <w:proofErr w:type="gramEnd"/>
            <w:r w:rsidRPr="00BA42CE">
              <w:rPr>
                <w:rFonts w:ascii="Times New Roman" w:hAnsi="Times New Roman"/>
                <w:sz w:val="12"/>
                <w:szCs w:val="12"/>
              </w:rPr>
              <w:t xml:space="preserve"> гостиничного типа</w:t>
            </w:r>
          </w:p>
          <w:p w:rsidR="00BA42CE" w:rsidRPr="00BA42CE"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Общежития</w:t>
            </w:r>
          </w:p>
          <w:p w:rsidR="00BA42CE" w:rsidRPr="00BA42CE"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Дома маневренного фонда, дома и жилые помещения для временного поселения</w:t>
            </w:r>
          </w:p>
          <w:p w:rsidR="00BA42CE" w:rsidRPr="00BA42CE"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Специальные дома системы социального обслуживания населения</w:t>
            </w:r>
          </w:p>
        </w:tc>
      </w:tr>
      <w:tr w:rsidR="00BA42CE" w:rsidRPr="00BA42CE" w:rsidTr="00BA42CE">
        <w:tc>
          <w:tcPr>
            <w:tcW w:w="1687" w:type="dxa"/>
            <w:vAlign w:val="center"/>
          </w:tcPr>
          <w:p w:rsidR="00BA42CE" w:rsidRPr="00BA42CE" w:rsidRDefault="00BA42CE" w:rsidP="00C3679E">
            <w:pPr>
              <w:spacing w:line="264" w:lineRule="auto"/>
              <w:jc w:val="both"/>
              <w:rPr>
                <w:sz w:val="12"/>
                <w:szCs w:val="12"/>
              </w:rPr>
            </w:pPr>
            <w:r w:rsidRPr="00BA42CE">
              <w:rPr>
                <w:bCs/>
                <w:sz w:val="12"/>
                <w:szCs w:val="12"/>
              </w:rPr>
              <w:t xml:space="preserve">Вспомогательные виды разрешенного использования (установленные </w:t>
            </w:r>
            <w:proofErr w:type="gramStart"/>
            <w:r w:rsidRPr="00BA42CE">
              <w:rPr>
                <w:bCs/>
                <w:sz w:val="12"/>
                <w:szCs w:val="12"/>
              </w:rPr>
              <w:t>к</w:t>
            </w:r>
            <w:proofErr w:type="gramEnd"/>
            <w:r w:rsidRPr="00BA42CE">
              <w:rPr>
                <w:bCs/>
                <w:sz w:val="12"/>
                <w:szCs w:val="12"/>
              </w:rPr>
              <w:t xml:space="preserve"> основным)</w:t>
            </w:r>
          </w:p>
        </w:tc>
        <w:tc>
          <w:tcPr>
            <w:tcW w:w="2979" w:type="dxa"/>
            <w:vAlign w:val="center"/>
          </w:tcPr>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Дворы общего пользования,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Гостевые автостоянки, парковки</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Встроенные, сблокированные и отдельно стоящие гаражи,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Автостоянки, обслуживающие многоквартирные блокированные дома</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Места хранения мотоциклов, мопедов</w:t>
            </w:r>
          </w:p>
          <w:p w:rsidR="00BA42CE" w:rsidRPr="00BA42CE" w:rsidRDefault="00BA42CE" w:rsidP="00C3679E">
            <w:pPr>
              <w:pStyle w:val="ConsPlusNormal"/>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Встроенные или отдельно стоящие коллективные подземные хранилища сельскохозяйственных продуктов;</w:t>
            </w:r>
          </w:p>
          <w:p w:rsidR="00BA42CE" w:rsidRPr="00BA42CE" w:rsidRDefault="00BA42CE" w:rsidP="00C3679E">
            <w:pPr>
              <w:pStyle w:val="ConsPlusNormal"/>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Группы сараев для скота и птицы (от 8 до 30 блоков) за пределами жилой зоны;</w:t>
            </w:r>
          </w:p>
          <w:p w:rsidR="00BA42CE" w:rsidRPr="00BA42CE" w:rsidRDefault="00BA42CE" w:rsidP="00C3679E">
            <w:pPr>
              <w:pStyle w:val="ConsPlusNormal"/>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Площадки для индивидуальных занятий физкультурой и спортом,</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Отдельно стоящие беседки и навесы для отдыха и игр детей;</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Площадки для отдыха взрослого населения</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Игровые площадки для детей;</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Площадки для сбора мусора;</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Хозяйственные площадки;</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Придомовые зеленые насаждения, палисадники, клумбы, благоустройство придомовых территорий</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Общественные зеленые насаждений (сквер, сад)</w:t>
            </w:r>
          </w:p>
          <w:p w:rsidR="00BA42CE" w:rsidRPr="00BA42CE" w:rsidRDefault="00BA42CE" w:rsidP="00C3679E">
            <w:pPr>
              <w:pStyle w:val="ConsPlusNormal"/>
              <w:keepNext/>
              <w:keepLines/>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Элементы малых архитектурных форм, благоустройство территории</w:t>
            </w:r>
            <w:proofErr w:type="gramStart"/>
            <w:r w:rsidRPr="00BA42CE">
              <w:rPr>
                <w:rFonts w:ascii="Times New Roman" w:hAnsi="Times New Roman"/>
                <w:sz w:val="12"/>
                <w:szCs w:val="12"/>
              </w:rPr>
              <w:t xml:space="preserve"> ;</w:t>
            </w:r>
            <w:proofErr w:type="gramEnd"/>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Сооружения и устройства сетей инженерно технического обеспечения, </w:t>
            </w:r>
          </w:p>
          <w:p w:rsidR="00BA42CE" w:rsidRPr="00BA42CE" w:rsidRDefault="00BA42CE" w:rsidP="00C3679E">
            <w:pPr>
              <w:pStyle w:val="ConsPlusNormal"/>
              <w:keepNext/>
              <w:keepLines/>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Объекты гражданской обороны,</w:t>
            </w:r>
          </w:p>
          <w:p w:rsidR="00BA42CE" w:rsidRPr="00BA42CE" w:rsidRDefault="00BA42CE" w:rsidP="00C3679E">
            <w:pPr>
              <w:pStyle w:val="ConsPlusNormal"/>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Объекты пожарной охраны (гидранты, резервуары и т.п.) </w:t>
            </w:r>
          </w:p>
        </w:tc>
      </w:tr>
      <w:tr w:rsidR="00BA42CE" w:rsidRPr="00BA42CE" w:rsidTr="00BA42CE">
        <w:tc>
          <w:tcPr>
            <w:tcW w:w="1687" w:type="dxa"/>
            <w:vAlign w:val="center"/>
          </w:tcPr>
          <w:p w:rsidR="00BA42CE" w:rsidRPr="00BA42CE" w:rsidRDefault="00BA42CE" w:rsidP="00C3679E">
            <w:pPr>
              <w:spacing w:line="264" w:lineRule="auto"/>
              <w:jc w:val="both"/>
              <w:rPr>
                <w:sz w:val="12"/>
                <w:szCs w:val="12"/>
              </w:rPr>
            </w:pPr>
            <w:r w:rsidRPr="00BA42CE">
              <w:rPr>
                <w:bCs/>
                <w:sz w:val="12"/>
                <w:szCs w:val="12"/>
              </w:rPr>
              <w:t>Условно разрешенные виды использования</w:t>
            </w:r>
          </w:p>
        </w:tc>
        <w:tc>
          <w:tcPr>
            <w:tcW w:w="2979" w:type="dxa"/>
            <w:vAlign w:val="center"/>
          </w:tcPr>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Временные павильоны розничной торговли и обслуживания населения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Магазины продовольственные и промтоварные торговой площадью не более 150 кв. м,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Салоны сотовой связи, компьютерные центры, Интернет-кафе,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Фотосалоны,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Пункты продажи сотовых телефонов и приема платежей,</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Центры по предоставлению полиграфических услуг, ксерокопированию и т.п.,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Гостиницы не более 35 мест</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Офисы,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Отделения банков, пункты обмена валюты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Библиотеки</w:t>
            </w:r>
          </w:p>
          <w:p w:rsidR="00BA42CE" w:rsidRPr="00BA42CE" w:rsidRDefault="00BA42CE" w:rsidP="00C3679E">
            <w:pPr>
              <w:pStyle w:val="ConsPlusNormal"/>
              <w:widowControl/>
              <w:numPr>
                <w:ilvl w:val="0"/>
                <w:numId w:val="11"/>
              </w:numPr>
              <w:tabs>
                <w:tab w:val="clear" w:pos="644"/>
                <w:tab w:val="left" w:pos="650"/>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Центры общения и </w:t>
            </w:r>
            <w:proofErr w:type="spellStart"/>
            <w:r w:rsidRPr="00BA42CE">
              <w:rPr>
                <w:rFonts w:ascii="Times New Roman" w:hAnsi="Times New Roman"/>
                <w:sz w:val="12"/>
                <w:szCs w:val="12"/>
              </w:rPr>
              <w:t>досуговых</w:t>
            </w:r>
            <w:proofErr w:type="spellEnd"/>
            <w:r w:rsidRPr="00BA42CE">
              <w:rPr>
                <w:rFonts w:ascii="Times New Roman" w:hAnsi="Times New Roman"/>
                <w:sz w:val="12"/>
                <w:szCs w:val="12"/>
              </w:rPr>
              <w:t xml:space="preserve"> занятий, залы для встреч, собраний, занятий детей и молодежи, взрослых многоцелевого и специализированного назначения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Дошкольные образовательные учреждения;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Средние </w:t>
            </w:r>
            <w:proofErr w:type="spellStart"/>
            <w:r w:rsidRPr="00BA42CE">
              <w:rPr>
                <w:rFonts w:ascii="Times New Roman" w:hAnsi="Times New Roman"/>
                <w:sz w:val="12"/>
                <w:szCs w:val="12"/>
              </w:rPr>
              <w:t>общеобразоватеьные</w:t>
            </w:r>
            <w:proofErr w:type="spellEnd"/>
            <w:r w:rsidRPr="00BA42CE">
              <w:rPr>
                <w:rFonts w:ascii="Times New Roman" w:hAnsi="Times New Roman"/>
                <w:sz w:val="12"/>
                <w:szCs w:val="12"/>
              </w:rPr>
              <w:t xml:space="preserve"> учреждения;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Специализированные образовательные учреждения (ДШИ, ДСШ, музыкальные, художественные, хореографические, иные школы)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Фельдшерско-акушерские пункты, амбулаторно-поликлинические учреждения;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Молочные кухни;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Медицинские кабинеты частной практики,</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Аптеки, аптечные пункты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Парикмахерские, косметические салоны, салоны красоты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Отделения связи</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Предприятия общественного питания не более чем 30 посадочных мест с режимом работы до 23 часов;</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Бани, сауны общего пользования, фитне</w:t>
            </w:r>
            <w:proofErr w:type="gramStart"/>
            <w:r w:rsidRPr="00BA42CE">
              <w:rPr>
                <w:rFonts w:ascii="Times New Roman" w:hAnsi="Times New Roman"/>
                <w:sz w:val="12"/>
                <w:szCs w:val="12"/>
              </w:rPr>
              <w:t>с-</w:t>
            </w:r>
            <w:proofErr w:type="gramEnd"/>
            <w:r w:rsidRPr="00BA42CE">
              <w:rPr>
                <w:rFonts w:ascii="Times New Roman" w:hAnsi="Times New Roman"/>
                <w:sz w:val="12"/>
                <w:szCs w:val="12"/>
              </w:rPr>
              <w:t xml:space="preserve"> клубы,</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 xml:space="preserve">Многофункциональные здания комплексного обслуживания населения, отдельно стоящие, встроенные или </w:t>
            </w:r>
            <w:proofErr w:type="gramStart"/>
            <w:r w:rsidRPr="00BA42CE">
              <w:rPr>
                <w:rFonts w:ascii="Times New Roman" w:hAnsi="Times New Roman"/>
                <w:sz w:val="12"/>
                <w:szCs w:val="12"/>
              </w:rPr>
              <w:t>пристроенных</w:t>
            </w:r>
            <w:proofErr w:type="gramEnd"/>
            <w:r w:rsidRPr="00BA42CE">
              <w:rPr>
                <w:rFonts w:ascii="Times New Roman" w:hAnsi="Times New Roman"/>
                <w:sz w:val="12"/>
                <w:szCs w:val="12"/>
              </w:rPr>
              <w:t xml:space="preserve"> к жилым домам.</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Ветеринарные лечебницы для мелких домашних животных</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Здания и помещения для размещения подразделений органов охраны правопорядка</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Аварийно-диспетчерские службы организаций, осуществляющих эксплуатацию сетей инженерно-технического обеспечения;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BA42CE">
              <w:rPr>
                <w:rFonts w:ascii="Times New Roman" w:hAnsi="Times New Roman"/>
                <w:sz w:val="12"/>
                <w:szCs w:val="12"/>
              </w:rPr>
              <w:t>Мемориальные комплексы, монументы, памятники и памятные знаки</w:t>
            </w:r>
          </w:p>
        </w:tc>
      </w:tr>
      <w:tr w:rsidR="00BA42CE" w:rsidRPr="00BA42CE" w:rsidTr="00BA42CE">
        <w:tc>
          <w:tcPr>
            <w:tcW w:w="1687" w:type="dxa"/>
            <w:vAlign w:val="center"/>
          </w:tcPr>
          <w:p w:rsidR="00BA42CE" w:rsidRPr="00BA42CE" w:rsidRDefault="00BA42CE" w:rsidP="00C3679E">
            <w:pPr>
              <w:spacing w:line="264" w:lineRule="auto"/>
              <w:rPr>
                <w:sz w:val="12"/>
                <w:szCs w:val="12"/>
              </w:rPr>
            </w:pPr>
            <w:r w:rsidRPr="00BA42CE">
              <w:rPr>
                <w:bCs/>
                <w:sz w:val="12"/>
                <w:szCs w:val="12"/>
              </w:rPr>
              <w:t>Вспомогательные виды разрешенного использования для условно разрешенных видов</w:t>
            </w:r>
          </w:p>
        </w:tc>
        <w:tc>
          <w:tcPr>
            <w:tcW w:w="2979" w:type="dxa"/>
            <w:vAlign w:val="center"/>
          </w:tcPr>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 xml:space="preserve">Сооружения локального инженерного обеспечения,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 xml:space="preserve">Здания и сооружения для размещения служб охраны и наблюдения, </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BA42CE" w:rsidRPr="00BA42CE" w:rsidRDefault="00BA42CE" w:rsidP="00C3679E">
            <w:pPr>
              <w:numPr>
                <w:ilvl w:val="0"/>
                <w:numId w:val="11"/>
              </w:numPr>
              <w:tabs>
                <w:tab w:val="clear" w:pos="644"/>
                <w:tab w:val="num" w:pos="720"/>
              </w:tabs>
              <w:spacing w:line="264" w:lineRule="auto"/>
              <w:ind w:left="0" w:firstLine="0"/>
              <w:rPr>
                <w:sz w:val="12"/>
                <w:szCs w:val="12"/>
              </w:rPr>
            </w:pPr>
            <w:r w:rsidRPr="00BA42CE">
              <w:rPr>
                <w:sz w:val="12"/>
                <w:szCs w:val="12"/>
              </w:rPr>
              <w:t>Спортивные площадки,</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Гаражи служебного транспорта, в т.ч. встроенные в здания,</w:t>
            </w:r>
          </w:p>
          <w:p w:rsidR="00BA42CE" w:rsidRPr="00BA42CE"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 xml:space="preserve">Гостевые автостоянки, парковки, </w:t>
            </w:r>
          </w:p>
          <w:p w:rsidR="00BA42CE" w:rsidRPr="00BA42CE" w:rsidRDefault="00BA42CE" w:rsidP="00C3679E">
            <w:pPr>
              <w:numPr>
                <w:ilvl w:val="0"/>
                <w:numId w:val="11"/>
              </w:numPr>
              <w:tabs>
                <w:tab w:val="clear" w:pos="644"/>
                <w:tab w:val="num" w:pos="720"/>
              </w:tabs>
              <w:spacing w:line="264" w:lineRule="auto"/>
              <w:ind w:left="0" w:firstLine="0"/>
              <w:rPr>
                <w:sz w:val="12"/>
                <w:szCs w:val="12"/>
              </w:rPr>
            </w:pPr>
            <w:r w:rsidRPr="00BA42CE">
              <w:rPr>
                <w:sz w:val="12"/>
                <w:szCs w:val="12"/>
              </w:rPr>
              <w:t>Площадки для сбора мусора (в т.ч. биологического для парикмахерских, учреждений медицинского назначения)</w:t>
            </w:r>
          </w:p>
          <w:p w:rsidR="00BA42CE" w:rsidRPr="00BA42CE" w:rsidRDefault="00BA42CE" w:rsidP="00C3679E">
            <w:pPr>
              <w:numPr>
                <w:ilvl w:val="0"/>
                <w:numId w:val="11"/>
              </w:numPr>
              <w:tabs>
                <w:tab w:val="clear" w:pos="644"/>
                <w:tab w:val="num" w:pos="720"/>
              </w:tabs>
              <w:spacing w:line="264" w:lineRule="auto"/>
              <w:ind w:left="0" w:firstLine="0"/>
              <w:rPr>
                <w:sz w:val="12"/>
                <w:szCs w:val="12"/>
              </w:rPr>
            </w:pPr>
            <w:r w:rsidRPr="00BA42CE">
              <w:rPr>
                <w:sz w:val="12"/>
                <w:szCs w:val="12"/>
              </w:rPr>
              <w:t>Зеленые насаждения, благоустройство территории, малые архитектурные формы</w:t>
            </w:r>
          </w:p>
          <w:p w:rsidR="00BA42CE" w:rsidRPr="00BA42CE" w:rsidRDefault="00BA42CE" w:rsidP="00C3679E">
            <w:pPr>
              <w:pStyle w:val="ConsPlusNormal"/>
              <w:keepNext/>
              <w:keepLines/>
              <w:widowControl/>
              <w:numPr>
                <w:ilvl w:val="0"/>
                <w:numId w:val="10"/>
              </w:numPr>
              <w:suppressAutoHyphens w:val="0"/>
              <w:autoSpaceDN w:val="0"/>
              <w:adjustRightInd w:val="0"/>
              <w:spacing w:line="264" w:lineRule="auto"/>
              <w:ind w:left="0" w:firstLine="0"/>
              <w:rPr>
                <w:rFonts w:ascii="Times New Roman" w:hAnsi="Times New Roman"/>
                <w:sz w:val="12"/>
                <w:szCs w:val="12"/>
              </w:rPr>
            </w:pPr>
            <w:r w:rsidRPr="00BA42CE">
              <w:rPr>
                <w:rFonts w:ascii="Times New Roman" w:hAnsi="Times New Roman"/>
                <w:sz w:val="12"/>
                <w:szCs w:val="12"/>
              </w:rPr>
              <w:t xml:space="preserve">Объекты гражданской обороны, </w:t>
            </w:r>
          </w:p>
          <w:p w:rsidR="00BA42CE" w:rsidRPr="00BA42CE" w:rsidRDefault="00BA42CE" w:rsidP="00C3679E">
            <w:pPr>
              <w:numPr>
                <w:ilvl w:val="0"/>
                <w:numId w:val="11"/>
              </w:numPr>
              <w:tabs>
                <w:tab w:val="clear" w:pos="644"/>
                <w:tab w:val="num" w:pos="720"/>
              </w:tabs>
              <w:spacing w:line="264" w:lineRule="auto"/>
              <w:ind w:left="0" w:firstLine="0"/>
              <w:rPr>
                <w:sz w:val="12"/>
                <w:szCs w:val="12"/>
              </w:rPr>
            </w:pPr>
            <w:r w:rsidRPr="00BA42CE">
              <w:rPr>
                <w:sz w:val="12"/>
                <w:szCs w:val="12"/>
              </w:rPr>
              <w:t>Объекты пожарной охраны (гидранты, резервуары и т.п.)</w:t>
            </w:r>
          </w:p>
        </w:tc>
      </w:tr>
    </w:tbl>
    <w:p w:rsidR="00BA42CE" w:rsidRPr="00BA42CE" w:rsidRDefault="00BA42CE" w:rsidP="00C3679E">
      <w:pPr>
        <w:pStyle w:val="ConsPlusNormal"/>
        <w:widowControl/>
        <w:spacing w:line="264" w:lineRule="auto"/>
        <w:ind w:firstLine="0"/>
        <w:jc w:val="both"/>
        <w:rPr>
          <w:rFonts w:ascii="Times New Roman" w:hAnsi="Times New Roman"/>
          <w:sz w:val="16"/>
          <w:szCs w:val="16"/>
        </w:rPr>
      </w:pPr>
      <w:r w:rsidRPr="00BA42CE">
        <w:rPr>
          <w:rFonts w:ascii="Times New Roman" w:hAnsi="Times New Roman"/>
          <w:sz w:val="16"/>
          <w:szCs w:val="16"/>
          <w:lang w:bidi="en-US"/>
        </w:rPr>
        <w:t>2). Параметры разрешенного строительства и/или реконструкции объектов капитального строительства зоны Ж</w:t>
      </w:r>
      <w:proofErr w:type="gramStart"/>
      <w:r w:rsidRPr="00BA42CE">
        <w:rPr>
          <w:rFonts w:ascii="Times New Roman" w:hAnsi="Times New Roman"/>
          <w:sz w:val="16"/>
          <w:szCs w:val="16"/>
          <w:lang w:bidi="en-US"/>
        </w:rPr>
        <w:t>2</w:t>
      </w:r>
      <w:proofErr w:type="gramEnd"/>
      <w:r w:rsidRPr="00BA42CE">
        <w:rPr>
          <w:rFonts w:ascii="Times New Roman" w:hAnsi="Times New Roman"/>
          <w:sz w:val="16"/>
          <w:szCs w:val="16"/>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50"/>
        <w:gridCol w:w="2816"/>
      </w:tblGrid>
      <w:tr w:rsidR="00BA42CE" w:rsidRPr="00BA42CE" w:rsidTr="00BA42CE">
        <w:tc>
          <w:tcPr>
            <w:tcW w:w="4666" w:type="dxa"/>
            <w:gridSpan w:val="2"/>
            <w:tcBorders>
              <w:top w:val="single" w:sz="4" w:space="0" w:color="auto"/>
              <w:left w:val="single" w:sz="4" w:space="0" w:color="auto"/>
              <w:bottom w:val="single" w:sz="4" w:space="0" w:color="auto"/>
              <w:right w:val="single" w:sz="4" w:space="0" w:color="auto"/>
            </w:tcBorders>
            <w:vAlign w:val="center"/>
          </w:tcPr>
          <w:p w:rsidR="00BA42CE" w:rsidRPr="00BA42CE" w:rsidRDefault="00BA42CE" w:rsidP="00C3679E">
            <w:pPr>
              <w:spacing w:line="264" w:lineRule="auto"/>
              <w:rPr>
                <w:sz w:val="12"/>
                <w:szCs w:val="12"/>
              </w:rPr>
            </w:pPr>
            <w:r w:rsidRPr="00BA42CE">
              <w:rPr>
                <w:sz w:val="12"/>
                <w:szCs w:val="12"/>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42CE" w:rsidRPr="00BA42CE" w:rsidTr="00BA42CE">
        <w:tc>
          <w:tcPr>
            <w:tcW w:w="4666" w:type="dxa"/>
            <w:gridSpan w:val="2"/>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Предельные (минимальные и (или) максимальные) размеры земельных участков</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Максимальные</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 xml:space="preserve">1 га </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Минимальные</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 xml:space="preserve"> 300 кв. м </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Минимальные  для ведения личного подсобного хозяйства без права возведения объектов капитального строительства</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100 кв</w:t>
            </w:r>
            <w:proofErr w:type="gramStart"/>
            <w:r w:rsidRPr="00BA42CE">
              <w:rPr>
                <w:rFonts w:ascii="Times New Roman" w:hAnsi="Times New Roman"/>
                <w:sz w:val="12"/>
                <w:szCs w:val="12"/>
              </w:rPr>
              <w:t>.м</w:t>
            </w:r>
            <w:proofErr w:type="gramEnd"/>
          </w:p>
        </w:tc>
      </w:tr>
      <w:tr w:rsidR="00BA42CE" w:rsidRPr="00BA42CE" w:rsidTr="00BA42CE">
        <w:tc>
          <w:tcPr>
            <w:tcW w:w="4666" w:type="dxa"/>
            <w:gridSpan w:val="2"/>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Предельное количество этажей или предельная высота зданий, строений, сооружений</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Максимальное</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4 этажа</w:t>
            </w:r>
          </w:p>
        </w:tc>
      </w:tr>
      <w:tr w:rsidR="00BA42CE" w:rsidRPr="00BA42CE" w:rsidTr="00BA42CE">
        <w:tc>
          <w:tcPr>
            <w:tcW w:w="1850" w:type="dxa"/>
            <w:vAlign w:val="center"/>
          </w:tcPr>
          <w:p w:rsidR="00BA42CE" w:rsidRPr="00BA42CE" w:rsidRDefault="00BA42CE" w:rsidP="00C3679E">
            <w:pPr>
              <w:spacing w:line="264" w:lineRule="auto"/>
              <w:rPr>
                <w:sz w:val="12"/>
                <w:szCs w:val="12"/>
                <w:lang w:bidi="en-US"/>
              </w:rPr>
            </w:pPr>
            <w:r w:rsidRPr="00BA42CE">
              <w:rPr>
                <w:sz w:val="12"/>
                <w:szCs w:val="12"/>
                <w:lang w:bidi="en-US"/>
              </w:rPr>
              <w:t xml:space="preserve">Максимальная высота вспомогательных строений </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3,5м</w:t>
            </w:r>
          </w:p>
        </w:tc>
      </w:tr>
      <w:tr w:rsidR="00BA42CE" w:rsidRPr="00BA42CE" w:rsidTr="00BA42CE">
        <w:tc>
          <w:tcPr>
            <w:tcW w:w="4666" w:type="dxa"/>
            <w:gridSpan w:val="2"/>
            <w:vAlign w:val="center"/>
          </w:tcPr>
          <w:p w:rsidR="00BA42CE" w:rsidRPr="00BA42CE" w:rsidRDefault="00BA42CE" w:rsidP="00C3679E">
            <w:pPr>
              <w:spacing w:line="264" w:lineRule="auto"/>
              <w:rPr>
                <w:sz w:val="12"/>
                <w:szCs w:val="12"/>
                <w:lang w:bidi="en-US"/>
              </w:rPr>
            </w:pPr>
            <w:r w:rsidRPr="00BA42CE">
              <w:rPr>
                <w:sz w:val="12"/>
                <w:szCs w:val="12"/>
                <w:lang w:bidi="en-US"/>
              </w:rPr>
              <w:t>Максимальный процент застройки в границах земельного участка</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Максимальный</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40%</w:t>
            </w:r>
          </w:p>
        </w:tc>
      </w:tr>
      <w:tr w:rsidR="00BA42CE" w:rsidRPr="00BA42CE" w:rsidTr="00BA42CE">
        <w:tc>
          <w:tcPr>
            <w:tcW w:w="4666" w:type="dxa"/>
            <w:gridSpan w:val="2"/>
            <w:vAlign w:val="center"/>
          </w:tcPr>
          <w:p w:rsidR="00BA42CE" w:rsidRPr="00BA42CE" w:rsidRDefault="00BA42CE" w:rsidP="00C3679E">
            <w:pPr>
              <w:spacing w:line="264" w:lineRule="auto"/>
              <w:jc w:val="center"/>
              <w:rPr>
                <w:sz w:val="12"/>
                <w:szCs w:val="12"/>
                <w:lang w:bidi="en-US"/>
              </w:rPr>
            </w:pPr>
            <w:r w:rsidRPr="00BA42CE">
              <w:rPr>
                <w:sz w:val="12"/>
                <w:szCs w:val="12"/>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Минимальные отступы от границ земельных участков </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3 м</w:t>
            </w:r>
          </w:p>
        </w:tc>
      </w:tr>
      <w:tr w:rsidR="00BA42CE" w:rsidRPr="00BA42CE" w:rsidTr="00BA42CE">
        <w:tc>
          <w:tcPr>
            <w:tcW w:w="4666" w:type="dxa"/>
            <w:gridSpan w:val="2"/>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Иные показатели</w:t>
            </w:r>
          </w:p>
        </w:tc>
      </w:tr>
      <w:tr w:rsidR="00BA42CE" w:rsidRPr="00BA42CE" w:rsidTr="00BA42CE">
        <w:tc>
          <w:tcPr>
            <w:tcW w:w="1850"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максимальная высота оград по границам участка</w:t>
            </w:r>
          </w:p>
        </w:tc>
        <w:tc>
          <w:tcPr>
            <w:tcW w:w="2816" w:type="dxa"/>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1.8 м</w:t>
            </w:r>
          </w:p>
        </w:tc>
      </w:tr>
    </w:tbl>
    <w:p w:rsidR="00BA42CE" w:rsidRPr="00BA42CE" w:rsidRDefault="00BA42CE" w:rsidP="00C3679E">
      <w:pPr>
        <w:pStyle w:val="ConsPlusNormal"/>
        <w:widowControl/>
        <w:spacing w:line="264" w:lineRule="auto"/>
        <w:ind w:firstLine="0"/>
        <w:jc w:val="both"/>
        <w:rPr>
          <w:rFonts w:ascii="Times New Roman" w:hAnsi="Times New Roman"/>
          <w:sz w:val="16"/>
          <w:szCs w:val="16"/>
        </w:rPr>
      </w:pPr>
      <w:r w:rsidRPr="00BA42CE">
        <w:rPr>
          <w:rFonts w:ascii="Times New Roman" w:hAnsi="Times New Roman"/>
          <w:sz w:val="16"/>
          <w:szCs w:val="16"/>
        </w:rPr>
        <w:t>3). Ограничения использования земельных участков и объектов капитального строительства участков в зоне Ж</w:t>
      </w:r>
      <w:proofErr w:type="gramStart"/>
      <w:r w:rsidRPr="00BA42CE">
        <w:rPr>
          <w:rFonts w:ascii="Times New Roman" w:hAnsi="Times New Roman"/>
          <w:sz w:val="16"/>
          <w:szCs w:val="16"/>
        </w:rPr>
        <w:t>2</w:t>
      </w:r>
      <w:proofErr w:type="gramEnd"/>
      <w:r w:rsidRPr="00BA42CE">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4"/>
        <w:gridCol w:w="4152"/>
      </w:tblGrid>
      <w:tr w:rsidR="00BA42CE" w:rsidRPr="00BA42CE" w:rsidTr="00BA42CE">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 xml:space="preserve">№ </w:t>
            </w:r>
            <w:proofErr w:type="spellStart"/>
            <w:r w:rsidRPr="00BA42CE">
              <w:rPr>
                <w:rFonts w:ascii="Times New Roman" w:hAnsi="Times New Roman"/>
                <w:sz w:val="12"/>
                <w:szCs w:val="12"/>
              </w:rPr>
              <w:t>пп</w:t>
            </w:r>
            <w:proofErr w:type="spellEnd"/>
          </w:p>
        </w:tc>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BA42CE" w:rsidRPr="00BA42CE" w:rsidRDefault="00BA42CE" w:rsidP="00C3679E">
            <w:pPr>
              <w:pStyle w:val="ConsPlusNormal"/>
              <w:widowControl/>
              <w:spacing w:line="264" w:lineRule="auto"/>
              <w:ind w:firstLine="0"/>
              <w:jc w:val="center"/>
              <w:rPr>
                <w:rFonts w:ascii="Times New Roman" w:hAnsi="Times New Roman"/>
                <w:sz w:val="12"/>
                <w:szCs w:val="12"/>
              </w:rPr>
            </w:pPr>
            <w:r w:rsidRPr="00BA42CE">
              <w:rPr>
                <w:rFonts w:ascii="Times New Roman" w:hAnsi="Times New Roman"/>
                <w:sz w:val="12"/>
                <w:szCs w:val="12"/>
              </w:rPr>
              <w:t>Вид ограничения</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1</w:t>
            </w:r>
          </w:p>
          <w:p w:rsidR="00BA42CE" w:rsidRPr="00BA42CE" w:rsidRDefault="00BA42CE" w:rsidP="00C3679E">
            <w:pPr>
              <w:spacing w:line="264" w:lineRule="auto"/>
              <w:rPr>
                <w:sz w:val="12"/>
                <w:szCs w:val="12"/>
              </w:rPr>
            </w:pPr>
          </w:p>
        </w:tc>
        <w:tc>
          <w:tcPr>
            <w:tcW w:w="4152" w:type="dxa"/>
            <w:vAlign w:val="center"/>
          </w:tcPr>
          <w:p w:rsidR="00BA42CE" w:rsidRPr="00BA42CE" w:rsidRDefault="00BA42CE" w:rsidP="00C3679E">
            <w:pPr>
              <w:autoSpaceDE w:val="0"/>
              <w:autoSpaceDN w:val="0"/>
              <w:adjustRightInd w:val="0"/>
              <w:spacing w:line="264" w:lineRule="auto"/>
              <w:jc w:val="both"/>
              <w:rPr>
                <w:sz w:val="12"/>
                <w:szCs w:val="12"/>
              </w:rPr>
            </w:pPr>
            <w:r w:rsidRPr="00BA42CE">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BA42CE">
              <w:rPr>
                <w:sz w:val="12"/>
                <w:szCs w:val="12"/>
              </w:rPr>
              <w:t>СНиП</w:t>
            </w:r>
            <w:proofErr w:type="spellEnd"/>
            <w:r w:rsidRPr="00BA42CE">
              <w:rPr>
                <w:sz w:val="12"/>
                <w:szCs w:val="12"/>
              </w:rPr>
              <w:t xml:space="preserve"> 2.07.01-89*"  с учетом безопасности зданий и сооружений </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2</w:t>
            </w:r>
          </w:p>
          <w:p w:rsidR="00BA42CE" w:rsidRPr="00BA42CE" w:rsidRDefault="00BA42CE" w:rsidP="00C3679E">
            <w:pPr>
              <w:spacing w:line="264" w:lineRule="auto"/>
              <w:rPr>
                <w:sz w:val="12"/>
                <w:szCs w:val="12"/>
              </w:rPr>
            </w:pPr>
          </w:p>
        </w:tc>
        <w:tc>
          <w:tcPr>
            <w:tcW w:w="4152" w:type="dxa"/>
            <w:vAlign w:val="center"/>
          </w:tcPr>
          <w:p w:rsidR="00BA42CE" w:rsidRPr="00BA42CE" w:rsidRDefault="00BA42CE"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3</w:t>
            </w:r>
          </w:p>
        </w:tc>
        <w:tc>
          <w:tcPr>
            <w:tcW w:w="4152" w:type="dxa"/>
            <w:vAlign w:val="center"/>
          </w:tcPr>
          <w:p w:rsidR="00BA42CE" w:rsidRPr="00BA42CE" w:rsidRDefault="00BA42CE"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Строительство в границах охранных зон инженерных коммуникаций не допускается</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4</w:t>
            </w:r>
          </w:p>
        </w:tc>
        <w:tc>
          <w:tcPr>
            <w:tcW w:w="4152" w:type="dxa"/>
            <w:vAlign w:val="center"/>
          </w:tcPr>
          <w:p w:rsidR="00BA42CE" w:rsidRPr="00BA42CE" w:rsidRDefault="00BA42CE" w:rsidP="00C3679E">
            <w:pPr>
              <w:pStyle w:val="ConsPlusNormal"/>
              <w:widowControl/>
              <w:spacing w:line="264" w:lineRule="auto"/>
              <w:ind w:firstLine="0"/>
              <w:jc w:val="both"/>
              <w:rPr>
                <w:rFonts w:ascii="Times New Roman" w:hAnsi="Times New Roman"/>
                <w:sz w:val="12"/>
                <w:szCs w:val="12"/>
              </w:rPr>
            </w:pPr>
            <w:r w:rsidRPr="00BA42CE">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5</w:t>
            </w:r>
          </w:p>
        </w:tc>
        <w:tc>
          <w:tcPr>
            <w:tcW w:w="4152" w:type="dxa"/>
            <w:vAlign w:val="center"/>
          </w:tcPr>
          <w:p w:rsidR="00BA42CE" w:rsidRPr="00BA42CE" w:rsidRDefault="00BA42CE" w:rsidP="00C3679E">
            <w:pPr>
              <w:spacing w:line="264" w:lineRule="auto"/>
              <w:jc w:val="both"/>
              <w:rPr>
                <w:sz w:val="12"/>
                <w:szCs w:val="12"/>
              </w:rPr>
            </w:pPr>
            <w:r w:rsidRPr="00BA42CE">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6</w:t>
            </w:r>
          </w:p>
        </w:tc>
        <w:tc>
          <w:tcPr>
            <w:tcW w:w="4152" w:type="dxa"/>
            <w:vAlign w:val="center"/>
          </w:tcPr>
          <w:p w:rsidR="00BA42CE" w:rsidRPr="00BA42CE" w:rsidRDefault="00BA42CE" w:rsidP="00C3679E">
            <w:pPr>
              <w:pStyle w:val="ConsPlusNormal"/>
              <w:widowControl/>
              <w:spacing w:line="264" w:lineRule="auto"/>
              <w:ind w:firstLine="0"/>
              <w:jc w:val="both"/>
              <w:rPr>
                <w:rFonts w:ascii="Times New Roman" w:hAnsi="Times New Roman"/>
                <w:sz w:val="12"/>
                <w:szCs w:val="12"/>
              </w:rPr>
            </w:pPr>
            <w:proofErr w:type="gramStart"/>
            <w:r w:rsidRPr="00BA42CE">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7</w:t>
            </w:r>
          </w:p>
          <w:p w:rsidR="00BA42CE" w:rsidRPr="00BA42CE" w:rsidRDefault="00BA42CE" w:rsidP="00C3679E">
            <w:pPr>
              <w:pStyle w:val="ConsPlusNormal"/>
              <w:widowControl/>
              <w:spacing w:line="264" w:lineRule="auto"/>
              <w:ind w:firstLine="0"/>
              <w:rPr>
                <w:rFonts w:ascii="Times New Roman" w:hAnsi="Times New Roman"/>
                <w:sz w:val="12"/>
                <w:szCs w:val="12"/>
              </w:rPr>
            </w:pP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Проведение инженерной подготовки территории</w:t>
            </w:r>
            <w:r w:rsidRPr="00BA42CE">
              <w:rPr>
                <w:rStyle w:val="aff7"/>
                <w:rFonts w:ascii="Times New Roman" w:hAnsi="Times New Roman"/>
                <w:b w:val="0"/>
                <w:sz w:val="12"/>
                <w:szCs w:val="12"/>
              </w:rPr>
              <w:t>: вертикальная планировка</w:t>
            </w:r>
            <w:r w:rsidRPr="00BA42CE">
              <w:rPr>
                <w:rFonts w:ascii="Times New Roman" w:hAnsi="Times New Roman"/>
                <w:sz w:val="12"/>
                <w:szCs w:val="12"/>
              </w:rPr>
              <w:t xml:space="preserve"> для организации стока поверхностных (атмосферных) вод</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8</w:t>
            </w:r>
          </w:p>
        </w:tc>
        <w:tc>
          <w:tcPr>
            <w:tcW w:w="4152" w:type="dxa"/>
            <w:vAlign w:val="center"/>
          </w:tcPr>
          <w:p w:rsidR="00BA42CE" w:rsidRPr="00BA42CE" w:rsidRDefault="00BA42CE" w:rsidP="00C3679E">
            <w:pPr>
              <w:autoSpaceDE w:val="0"/>
              <w:autoSpaceDN w:val="0"/>
              <w:adjustRightInd w:val="0"/>
              <w:spacing w:line="264" w:lineRule="auto"/>
              <w:jc w:val="both"/>
              <w:rPr>
                <w:sz w:val="12"/>
                <w:szCs w:val="12"/>
              </w:rPr>
            </w:pPr>
            <w:r w:rsidRPr="00BA42CE">
              <w:rPr>
                <w:sz w:val="12"/>
                <w:szCs w:val="12"/>
              </w:rPr>
              <w:t xml:space="preserve">Соблюдение требования по обеспечению условий для беспрепятственного передвижения инвалидов и других </w:t>
            </w:r>
            <w:proofErr w:type="spellStart"/>
            <w:r w:rsidRPr="00BA42CE">
              <w:rPr>
                <w:sz w:val="12"/>
                <w:szCs w:val="12"/>
              </w:rPr>
              <w:t>маломобильных</w:t>
            </w:r>
            <w:proofErr w:type="spellEnd"/>
            <w:r w:rsidRPr="00BA42CE">
              <w:rPr>
                <w:sz w:val="12"/>
                <w:szCs w:val="12"/>
              </w:rPr>
              <w:t xml:space="preserve"> групп населения</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9</w:t>
            </w: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Проведение мероприятий по борьбе с </w:t>
            </w:r>
            <w:proofErr w:type="spellStart"/>
            <w:r w:rsidRPr="00BA42CE">
              <w:rPr>
                <w:rFonts w:ascii="Times New Roman" w:hAnsi="Times New Roman"/>
                <w:sz w:val="12"/>
                <w:szCs w:val="12"/>
              </w:rPr>
              <w:t>оврагообразованием</w:t>
            </w:r>
            <w:proofErr w:type="spellEnd"/>
            <w:r w:rsidRPr="00BA42CE">
              <w:rPr>
                <w:rFonts w:ascii="Times New Roman" w:hAnsi="Times New Roman"/>
                <w:sz w:val="12"/>
                <w:szCs w:val="12"/>
              </w:rPr>
              <w:t xml:space="preserve"> (при необходимости)</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10</w:t>
            </w: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11</w:t>
            </w: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BA42CE" w:rsidRPr="00BA42CE" w:rsidTr="00BA42CE">
        <w:tc>
          <w:tcPr>
            <w:tcW w:w="514" w:type="dxa"/>
            <w:vAlign w:val="center"/>
          </w:tcPr>
          <w:p w:rsidR="00BA42CE" w:rsidRPr="00BA42CE" w:rsidRDefault="00BA42CE" w:rsidP="00C3679E">
            <w:pPr>
              <w:spacing w:line="264" w:lineRule="auto"/>
              <w:rPr>
                <w:sz w:val="12"/>
                <w:szCs w:val="12"/>
              </w:rPr>
            </w:pPr>
            <w:r w:rsidRPr="00BA42CE">
              <w:rPr>
                <w:sz w:val="12"/>
                <w:szCs w:val="12"/>
              </w:rPr>
              <w:t>12</w:t>
            </w:r>
          </w:p>
        </w:tc>
        <w:tc>
          <w:tcPr>
            <w:tcW w:w="4152" w:type="dxa"/>
            <w:vAlign w:val="center"/>
          </w:tcPr>
          <w:p w:rsidR="00BA42CE" w:rsidRPr="00BA42CE" w:rsidRDefault="00BA42CE" w:rsidP="00C3679E">
            <w:pPr>
              <w:spacing w:line="264" w:lineRule="auto"/>
              <w:rPr>
                <w:sz w:val="12"/>
                <w:szCs w:val="12"/>
              </w:rPr>
            </w:pPr>
            <w:r w:rsidRPr="00BA42CE">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13</w:t>
            </w: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BA42CE" w:rsidRPr="00BA42CE" w:rsidTr="00BA42CE">
        <w:tc>
          <w:tcPr>
            <w:tcW w:w="514"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14</w:t>
            </w:r>
          </w:p>
        </w:tc>
        <w:tc>
          <w:tcPr>
            <w:tcW w:w="4152" w:type="dxa"/>
            <w:vAlign w:val="center"/>
          </w:tcPr>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Отступ от границ смежных земельных участков: </w:t>
            </w:r>
          </w:p>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до жилого дома усадебного типа-3м</w:t>
            </w:r>
          </w:p>
          <w:p w:rsidR="00BA42CE" w:rsidRPr="00BA42CE" w:rsidRDefault="00BA42CE" w:rsidP="00C3679E">
            <w:pPr>
              <w:spacing w:line="264" w:lineRule="auto"/>
              <w:rPr>
                <w:sz w:val="12"/>
                <w:szCs w:val="12"/>
                <w:lang w:bidi="en-US"/>
              </w:rPr>
            </w:pPr>
            <w:r w:rsidRPr="00BA42CE">
              <w:rPr>
                <w:sz w:val="12"/>
                <w:szCs w:val="12"/>
                <w:lang w:bidi="en-US"/>
              </w:rPr>
              <w:t>- до постройки для  содержания скота и птицы -4м</w:t>
            </w:r>
          </w:p>
          <w:p w:rsidR="00BA42CE" w:rsidRPr="00BA42CE" w:rsidRDefault="00BA42CE" w:rsidP="00C3679E">
            <w:pPr>
              <w:spacing w:line="264" w:lineRule="auto"/>
              <w:rPr>
                <w:sz w:val="12"/>
                <w:szCs w:val="12"/>
                <w:lang w:bidi="en-US"/>
              </w:rPr>
            </w:pPr>
            <w:r w:rsidRPr="00BA42CE">
              <w:rPr>
                <w:sz w:val="12"/>
                <w:szCs w:val="12"/>
                <w:lang w:bidi="en-US"/>
              </w:rPr>
              <w:t>- до других построек (бани, гаража, летней кухни и др.)- 1м</w:t>
            </w:r>
          </w:p>
          <w:p w:rsidR="00BA42CE" w:rsidRPr="00BA42CE" w:rsidRDefault="00BA42CE" w:rsidP="00C3679E">
            <w:pPr>
              <w:pStyle w:val="ConsPlusNormal"/>
              <w:widowControl/>
              <w:spacing w:line="264" w:lineRule="auto"/>
              <w:ind w:firstLine="0"/>
              <w:rPr>
                <w:rFonts w:ascii="Times New Roman" w:hAnsi="Times New Roman"/>
                <w:sz w:val="12"/>
                <w:szCs w:val="12"/>
                <w:lang w:bidi="en-US"/>
              </w:rPr>
            </w:pPr>
            <w:r w:rsidRPr="00BA42CE">
              <w:rPr>
                <w:rFonts w:ascii="Times New Roman" w:hAnsi="Times New Roman"/>
                <w:sz w:val="12"/>
                <w:szCs w:val="12"/>
                <w:lang w:bidi="en-US"/>
              </w:rPr>
              <w:t xml:space="preserve">   - от стволов деревьев-2м</w:t>
            </w:r>
          </w:p>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BA42CE" w:rsidRPr="00BA42CE" w:rsidRDefault="00BA42CE" w:rsidP="00C3679E">
            <w:pPr>
              <w:pStyle w:val="ConsPlusNormal"/>
              <w:widowControl/>
              <w:spacing w:line="264" w:lineRule="auto"/>
              <w:ind w:firstLine="0"/>
              <w:rPr>
                <w:rFonts w:ascii="Times New Roman" w:hAnsi="Times New Roman"/>
                <w:sz w:val="12"/>
                <w:szCs w:val="12"/>
              </w:rPr>
            </w:pPr>
            <w:r w:rsidRPr="00BA42CE">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bl>
    <w:p w:rsidR="00BA42CE" w:rsidRPr="00BA42CE" w:rsidRDefault="00BA42CE" w:rsidP="00684128">
      <w:pPr>
        <w:pStyle w:val="ConsPlusNormal"/>
        <w:widowControl/>
        <w:tabs>
          <w:tab w:val="left" w:pos="1080"/>
        </w:tabs>
        <w:spacing w:line="264" w:lineRule="auto"/>
        <w:ind w:firstLine="0"/>
        <w:jc w:val="both"/>
        <w:rPr>
          <w:rFonts w:ascii="Times New Roman" w:hAnsi="Times New Roman"/>
          <w:bCs/>
          <w:sz w:val="16"/>
          <w:szCs w:val="16"/>
        </w:rPr>
      </w:pPr>
      <w:r w:rsidRPr="00BA42CE">
        <w:rPr>
          <w:rFonts w:ascii="Times New Roman" w:hAnsi="Times New Roman"/>
          <w:bCs/>
          <w:sz w:val="16"/>
          <w:szCs w:val="16"/>
        </w:rPr>
        <w:t xml:space="preserve">3. </w:t>
      </w:r>
      <w:bookmarkStart w:id="99" w:name="_Toc268485079"/>
      <w:bookmarkStart w:id="100" w:name="_Toc268487152"/>
      <w:bookmarkStart w:id="101" w:name="_Toc268487972"/>
      <w:r w:rsidRPr="00BA42CE">
        <w:rPr>
          <w:rFonts w:ascii="Times New Roman" w:hAnsi="Times New Roman"/>
          <w:bCs/>
          <w:sz w:val="16"/>
          <w:szCs w:val="16"/>
        </w:rPr>
        <w:t>Зона для ведения садоводства и дачного хозяйства – Ж</w:t>
      </w:r>
      <w:bookmarkEnd w:id="99"/>
      <w:bookmarkEnd w:id="100"/>
      <w:bookmarkEnd w:id="101"/>
      <w:r w:rsidRPr="00BA42CE">
        <w:rPr>
          <w:rFonts w:ascii="Times New Roman" w:hAnsi="Times New Roman"/>
          <w:bCs/>
          <w:sz w:val="16"/>
          <w:szCs w:val="16"/>
        </w:rPr>
        <w:t>3</w:t>
      </w:r>
    </w:p>
    <w:p w:rsidR="00BA42CE" w:rsidRPr="00E42E48" w:rsidRDefault="00BA42CE" w:rsidP="00684128">
      <w:pPr>
        <w:pStyle w:val="ConsPlusNormal"/>
        <w:widowControl/>
        <w:spacing w:line="264" w:lineRule="auto"/>
        <w:ind w:firstLine="0"/>
        <w:jc w:val="both"/>
        <w:rPr>
          <w:rFonts w:ascii="Times New Roman" w:hAnsi="Times New Roman"/>
          <w:sz w:val="16"/>
          <w:szCs w:val="16"/>
        </w:rPr>
      </w:pPr>
      <w:r w:rsidRPr="00E42E48">
        <w:rPr>
          <w:rFonts w:ascii="Times New Roman" w:hAnsi="Times New Roman"/>
          <w:sz w:val="16"/>
          <w:szCs w:val="16"/>
        </w:rPr>
        <w:t xml:space="preserve">На территории Александро-Донского сельского поселения выделяются участки зоны </w:t>
      </w:r>
      <w:r w:rsidRPr="00E42E48">
        <w:rPr>
          <w:rFonts w:ascii="Times New Roman" w:hAnsi="Times New Roman"/>
          <w:bCs/>
          <w:sz w:val="16"/>
          <w:szCs w:val="16"/>
        </w:rPr>
        <w:t>для ведения садоводства и дачного хозяйства</w:t>
      </w:r>
      <w:r w:rsidRPr="00E42E48">
        <w:rPr>
          <w:rFonts w:ascii="Times New Roman" w:hAnsi="Times New Roman"/>
          <w:sz w:val="16"/>
          <w:szCs w:val="16"/>
        </w:rPr>
        <w:t>, в том числе:</w:t>
      </w:r>
    </w:p>
    <w:p w:rsidR="00BA42CE" w:rsidRPr="00E42E48" w:rsidRDefault="00BA42CE" w:rsidP="00684128">
      <w:pPr>
        <w:spacing w:line="264" w:lineRule="auto"/>
        <w:jc w:val="both"/>
        <w:rPr>
          <w:sz w:val="16"/>
          <w:szCs w:val="16"/>
        </w:rPr>
      </w:pPr>
      <w:r w:rsidRPr="00E42E48">
        <w:rPr>
          <w:sz w:val="16"/>
          <w:szCs w:val="16"/>
        </w:rPr>
        <w:t>в населенном пункте поселок им. Жданова –  2 участка;</w:t>
      </w:r>
    </w:p>
    <w:p w:rsidR="00BA42CE" w:rsidRPr="00E42E48" w:rsidRDefault="00BA42CE" w:rsidP="00684128">
      <w:pPr>
        <w:spacing w:line="264" w:lineRule="auto"/>
        <w:jc w:val="both"/>
        <w:rPr>
          <w:sz w:val="16"/>
          <w:szCs w:val="16"/>
        </w:rPr>
      </w:pPr>
      <w:r w:rsidRPr="00E42E48">
        <w:rPr>
          <w:sz w:val="16"/>
          <w:szCs w:val="16"/>
        </w:rPr>
        <w:t xml:space="preserve">Описание прохождения границ зоны </w:t>
      </w:r>
      <w:r w:rsidRPr="00E42E48">
        <w:rPr>
          <w:bCs/>
          <w:sz w:val="16"/>
          <w:szCs w:val="16"/>
        </w:rPr>
        <w:t>для ведения садоводства и дачного хозяйства</w:t>
      </w:r>
      <w:r w:rsidRPr="00E42E48">
        <w:rPr>
          <w:sz w:val="16"/>
          <w:szCs w:val="16"/>
        </w:rPr>
        <w:t>:</w:t>
      </w:r>
    </w:p>
    <w:p w:rsidR="00BA42CE" w:rsidRPr="00E42E48" w:rsidRDefault="00BA42CE" w:rsidP="00684128">
      <w:pPr>
        <w:spacing w:line="264" w:lineRule="auto"/>
        <w:jc w:val="both"/>
        <w:rPr>
          <w:sz w:val="16"/>
          <w:szCs w:val="16"/>
        </w:rPr>
      </w:pPr>
      <w:r w:rsidRPr="00E42E48">
        <w:rPr>
          <w:sz w:val="16"/>
          <w:szCs w:val="16"/>
        </w:rPr>
        <w:t>Населенный пункт поселок им. Жданова</w:t>
      </w:r>
    </w:p>
    <w:tbl>
      <w:tblPr>
        <w:tblW w:w="5000" w:type="pct"/>
        <w:tblLayout w:type="fixed"/>
        <w:tblCellMar>
          <w:left w:w="28" w:type="dxa"/>
          <w:right w:w="28" w:type="dxa"/>
        </w:tblCellMar>
        <w:tblLook w:val="0000"/>
      </w:tblPr>
      <w:tblGrid>
        <w:gridCol w:w="1085"/>
        <w:gridCol w:w="3581"/>
      </w:tblGrid>
      <w:tr w:rsidR="00BA42CE" w:rsidRPr="00BA42CE" w:rsidTr="00BA42CE">
        <w:trPr>
          <w:trHeight w:val="152"/>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jc w:val="center"/>
              <w:rPr>
                <w:bCs/>
                <w:sz w:val="12"/>
                <w:szCs w:val="12"/>
              </w:rPr>
            </w:pPr>
            <w:r w:rsidRPr="00BA42CE">
              <w:rPr>
                <w:bCs/>
                <w:sz w:val="12"/>
                <w:szCs w:val="12"/>
              </w:rPr>
              <w:t>Номер участка зоны</w:t>
            </w:r>
          </w:p>
        </w:tc>
        <w:tc>
          <w:tcPr>
            <w:tcW w:w="3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jc w:val="center"/>
              <w:rPr>
                <w:bCs/>
                <w:sz w:val="12"/>
                <w:szCs w:val="12"/>
              </w:rPr>
            </w:pPr>
            <w:r w:rsidRPr="00BA42CE">
              <w:rPr>
                <w:bCs/>
                <w:sz w:val="12"/>
                <w:szCs w:val="12"/>
              </w:rPr>
              <w:t>Картографическое описание</w:t>
            </w:r>
          </w:p>
        </w:tc>
      </w:tr>
      <w:tr w:rsidR="00BA42CE" w:rsidRPr="00BA42CE" w:rsidTr="00BA42CE">
        <w:trPr>
          <w:trHeight w:val="152"/>
        </w:trPr>
        <w:tc>
          <w:tcPr>
            <w:tcW w:w="11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rPr>
                <w:sz w:val="12"/>
                <w:szCs w:val="12"/>
              </w:rPr>
            </w:pPr>
          </w:p>
        </w:tc>
        <w:tc>
          <w:tcPr>
            <w:tcW w:w="3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A42CE" w:rsidRPr="00BA42CE" w:rsidRDefault="00BA42CE" w:rsidP="00C3679E">
            <w:pPr>
              <w:spacing w:line="264" w:lineRule="auto"/>
              <w:rPr>
                <w:sz w:val="12"/>
                <w:szCs w:val="12"/>
              </w:rPr>
            </w:pPr>
          </w:p>
        </w:tc>
      </w:tr>
      <w:tr w:rsidR="00BA42CE" w:rsidRPr="00BA42CE" w:rsidTr="00BA42CE">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center"/>
              <w:rPr>
                <w:sz w:val="12"/>
                <w:szCs w:val="12"/>
              </w:rPr>
            </w:pPr>
            <w:r w:rsidRPr="00BA42CE">
              <w:rPr>
                <w:sz w:val="12"/>
                <w:szCs w:val="12"/>
              </w:rPr>
              <w:t>Ж3/4/1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both"/>
              <w:rPr>
                <w:bCs/>
                <w:sz w:val="12"/>
                <w:szCs w:val="12"/>
              </w:rPr>
            </w:pPr>
            <w:r w:rsidRPr="00BA42CE">
              <w:rPr>
                <w:bCs/>
                <w:sz w:val="12"/>
                <w:szCs w:val="12"/>
              </w:rPr>
              <w:t>От точки 1511 граница зоны проходит в юго-западном направлении вдоль улицы Коммунаров до точки 1592, поворачивает на северо-запад до точки 1590 пересечение с границей населенного пункта, далее следует вдоль границы в северо-восточном направлении до исходной точки 1511</w:t>
            </w:r>
          </w:p>
        </w:tc>
      </w:tr>
      <w:tr w:rsidR="00BA42CE" w:rsidRPr="00BA42CE" w:rsidTr="00BA42CE">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center"/>
              <w:rPr>
                <w:sz w:val="12"/>
                <w:szCs w:val="12"/>
              </w:rPr>
            </w:pPr>
            <w:r w:rsidRPr="00BA42CE">
              <w:rPr>
                <w:sz w:val="12"/>
                <w:szCs w:val="12"/>
              </w:rPr>
              <w:t>Ж3/4/2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2CE" w:rsidRPr="00BA42CE" w:rsidRDefault="00BA42CE" w:rsidP="00C3679E">
            <w:pPr>
              <w:spacing w:line="264" w:lineRule="auto"/>
              <w:jc w:val="both"/>
              <w:rPr>
                <w:bCs/>
                <w:sz w:val="12"/>
                <w:szCs w:val="12"/>
              </w:rPr>
            </w:pPr>
            <w:r w:rsidRPr="00BA42CE">
              <w:rPr>
                <w:bCs/>
                <w:sz w:val="12"/>
                <w:szCs w:val="12"/>
              </w:rPr>
              <w:t xml:space="preserve">От точки 1512 граница зоны проходит вдоль границы населенного пункта в </w:t>
            </w:r>
            <w:proofErr w:type="gramStart"/>
            <w:r w:rsidRPr="00BA42CE">
              <w:rPr>
                <w:bCs/>
                <w:sz w:val="12"/>
                <w:szCs w:val="12"/>
              </w:rPr>
              <w:t>восточном</w:t>
            </w:r>
            <w:proofErr w:type="gramEnd"/>
            <w:r w:rsidRPr="00BA42CE">
              <w:rPr>
                <w:bCs/>
                <w:sz w:val="12"/>
                <w:szCs w:val="12"/>
              </w:rPr>
              <w:t xml:space="preserve"> (точка 1514) и юго-западном направлениях до точки 1523, поворачивает на северо-запад до точки 1597, далее на северо-восток вдоль улицы Коммунаров до исходной точки 1512</w:t>
            </w:r>
          </w:p>
        </w:tc>
      </w:tr>
    </w:tbl>
    <w:p w:rsidR="00BA42CE" w:rsidRPr="00BA42CE" w:rsidRDefault="00BA42CE" w:rsidP="00C3679E">
      <w:pPr>
        <w:pStyle w:val="ConsPlusNormal"/>
        <w:widowControl/>
        <w:spacing w:line="264" w:lineRule="auto"/>
        <w:ind w:firstLine="0"/>
        <w:jc w:val="both"/>
        <w:rPr>
          <w:rFonts w:ascii="Times New Roman" w:hAnsi="Times New Roman"/>
          <w:sz w:val="16"/>
          <w:szCs w:val="16"/>
        </w:rPr>
      </w:pPr>
      <w:r w:rsidRPr="00BA42CE">
        <w:rPr>
          <w:rFonts w:ascii="Times New Roman" w:hAnsi="Times New Roman"/>
          <w:sz w:val="16"/>
          <w:szCs w:val="16"/>
        </w:rPr>
        <w:t xml:space="preserve">1). Градостроительный регламент зоны </w:t>
      </w:r>
      <w:r w:rsidRPr="00BA42CE">
        <w:rPr>
          <w:rFonts w:ascii="Times New Roman" w:hAnsi="Times New Roman"/>
          <w:bCs/>
          <w:sz w:val="16"/>
          <w:szCs w:val="16"/>
        </w:rPr>
        <w:t>для ведения садоводства и дачного хозяйства</w:t>
      </w:r>
      <w:r w:rsidRPr="00BA42CE">
        <w:rPr>
          <w:rFonts w:ascii="Times New Roman" w:hAnsi="Times New Roman"/>
          <w:sz w:val="16"/>
          <w:szCs w:val="16"/>
        </w:rPr>
        <w:t xml:space="preserve"> Ж3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87"/>
        <w:gridCol w:w="2979"/>
      </w:tblGrid>
      <w:tr w:rsidR="00BA42CE" w:rsidRPr="001A716D" w:rsidTr="001A716D">
        <w:tc>
          <w:tcPr>
            <w:tcW w:w="1687" w:type="dxa"/>
            <w:vAlign w:val="center"/>
          </w:tcPr>
          <w:p w:rsidR="00BA42CE" w:rsidRPr="001A716D" w:rsidRDefault="00BA42CE" w:rsidP="00C3679E">
            <w:pPr>
              <w:spacing w:line="264" w:lineRule="auto"/>
              <w:jc w:val="both"/>
              <w:rPr>
                <w:sz w:val="12"/>
                <w:szCs w:val="12"/>
              </w:rPr>
            </w:pPr>
            <w:r w:rsidRPr="001A716D">
              <w:rPr>
                <w:bCs/>
                <w:sz w:val="12"/>
                <w:szCs w:val="12"/>
              </w:rPr>
              <w:t>Основные виды разрешенного использования</w:t>
            </w:r>
          </w:p>
        </w:tc>
        <w:tc>
          <w:tcPr>
            <w:tcW w:w="2979" w:type="dxa"/>
            <w:vAlign w:val="center"/>
          </w:tcPr>
          <w:p w:rsidR="00BA42CE" w:rsidRPr="001A716D" w:rsidRDefault="00BA42CE" w:rsidP="00C3679E">
            <w:pPr>
              <w:pStyle w:val="ConsPlusNormal"/>
              <w:keepNext/>
              <w:keepLines/>
              <w:widowControl/>
              <w:numPr>
                <w:ilvl w:val="0"/>
                <w:numId w:val="31"/>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Индивидуальные жилые дома для сезонного проживания;</w:t>
            </w:r>
          </w:p>
          <w:p w:rsidR="00BA42CE" w:rsidRPr="001A716D" w:rsidRDefault="00BA42CE" w:rsidP="00C3679E">
            <w:pPr>
              <w:pStyle w:val="ConsPlusNormal"/>
              <w:keepNext/>
              <w:keepLines/>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Административные здания садовых и дачных кооперативов</w:t>
            </w:r>
          </w:p>
        </w:tc>
      </w:tr>
      <w:tr w:rsidR="00BA42CE" w:rsidRPr="001A716D" w:rsidTr="001A716D">
        <w:tc>
          <w:tcPr>
            <w:tcW w:w="1687" w:type="dxa"/>
            <w:vAlign w:val="center"/>
          </w:tcPr>
          <w:p w:rsidR="00BA42CE" w:rsidRPr="001A716D" w:rsidRDefault="00BA42CE" w:rsidP="00C3679E">
            <w:pPr>
              <w:spacing w:line="264" w:lineRule="auto"/>
              <w:jc w:val="both"/>
              <w:rPr>
                <w:sz w:val="12"/>
                <w:szCs w:val="12"/>
              </w:rPr>
            </w:pPr>
            <w:r w:rsidRPr="001A716D">
              <w:rPr>
                <w:bCs/>
                <w:sz w:val="12"/>
                <w:szCs w:val="12"/>
              </w:rPr>
              <w:t xml:space="preserve">Вспомогательные виды разрешенного использования (установленные </w:t>
            </w:r>
            <w:proofErr w:type="gramStart"/>
            <w:r w:rsidRPr="001A716D">
              <w:rPr>
                <w:bCs/>
                <w:sz w:val="12"/>
                <w:szCs w:val="12"/>
              </w:rPr>
              <w:t>к</w:t>
            </w:r>
            <w:proofErr w:type="gramEnd"/>
            <w:r w:rsidRPr="001A716D">
              <w:rPr>
                <w:bCs/>
                <w:sz w:val="12"/>
                <w:szCs w:val="12"/>
              </w:rPr>
              <w:t xml:space="preserve"> основным)</w:t>
            </w:r>
          </w:p>
        </w:tc>
        <w:tc>
          <w:tcPr>
            <w:tcW w:w="2979" w:type="dxa"/>
            <w:vAlign w:val="center"/>
          </w:tcPr>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Хозяйственные постройки, летние кухни;</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Гаражи не более</w:t>
            </w:r>
            <w:proofErr w:type="gramStart"/>
            <w:r w:rsidRPr="001A716D">
              <w:rPr>
                <w:rFonts w:ascii="Times New Roman" w:hAnsi="Times New Roman"/>
                <w:sz w:val="12"/>
                <w:szCs w:val="12"/>
              </w:rPr>
              <w:t>,</w:t>
            </w:r>
            <w:proofErr w:type="gramEnd"/>
            <w:r w:rsidRPr="001A716D">
              <w:rPr>
                <w:rFonts w:ascii="Times New Roman" w:hAnsi="Times New Roman"/>
                <w:sz w:val="12"/>
                <w:szCs w:val="12"/>
              </w:rPr>
              <w:t xml:space="preserve"> чем на 2 машины, открытые места для стоянки автомобилей; </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Гаражи для хранения маломерных судов, мотоциклов, мопедов;</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Отдельно стоящие беседки и навесы, в т.ч. предназначенные для осуществления хозяйственной деятельности;</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Строения для домашних животных и птицы, ульи</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Отдельно стоящие индивидуальные душевые, бани, сауны, бассейны, расположенные на приусадебных участках;</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Надворные туалеты  (при условии устройства септика с фильтрующим колодцем);</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Индивидуальные резервуары для хранения воды;</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Скважины для забора технической воды;</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Открытые площадки для индивидуальных занятий спортом и физкультурой;</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Площадки для отдыха взрослого населения и площадки для детей;</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Площадки для сбора мусора;</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Сооружения и устройства сетей инженерно технического обеспечения, </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Сады, огороды, палисадники;</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Придомовые зеленые насаждения, </w:t>
            </w:r>
          </w:p>
          <w:p w:rsidR="00BA42CE" w:rsidRPr="001A716D" w:rsidRDefault="00BA42CE" w:rsidP="00C3679E">
            <w:pPr>
              <w:pStyle w:val="ConsPlusNormal"/>
              <w:widowControl/>
              <w:numPr>
                <w:ilvl w:val="0"/>
                <w:numId w:val="10"/>
              </w:numPr>
              <w:tabs>
                <w:tab w:val="num" w:pos="-221"/>
                <w:tab w:val="left" w:pos="65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Объекты пожарной охраны (гидранты, резервуары и т.п.)</w:t>
            </w:r>
          </w:p>
        </w:tc>
      </w:tr>
      <w:tr w:rsidR="00BA42CE" w:rsidRPr="001A716D" w:rsidTr="001A716D">
        <w:tc>
          <w:tcPr>
            <w:tcW w:w="1687" w:type="dxa"/>
            <w:vAlign w:val="center"/>
          </w:tcPr>
          <w:p w:rsidR="00BA42CE" w:rsidRPr="001A716D" w:rsidRDefault="00BA42CE" w:rsidP="00C3679E">
            <w:pPr>
              <w:spacing w:line="264" w:lineRule="auto"/>
              <w:jc w:val="both"/>
              <w:rPr>
                <w:sz w:val="12"/>
                <w:szCs w:val="12"/>
              </w:rPr>
            </w:pPr>
            <w:r w:rsidRPr="001A716D">
              <w:rPr>
                <w:bCs/>
                <w:sz w:val="12"/>
                <w:szCs w:val="12"/>
              </w:rPr>
              <w:t>Условно разрешенные виды использования</w:t>
            </w:r>
          </w:p>
        </w:tc>
        <w:tc>
          <w:tcPr>
            <w:tcW w:w="2979" w:type="dxa"/>
            <w:vAlign w:val="center"/>
          </w:tcPr>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временные (сезонные) павильоны и киоски розничной торговли и обслуживания населения</w:t>
            </w:r>
          </w:p>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магазины продовольственные и промтоварные торговой площадью не более 50 кв. м</w:t>
            </w:r>
          </w:p>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магазины хозяйственных товаров, садового инвентаря, строительных материалов; </w:t>
            </w:r>
          </w:p>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опорные пункты правопорядка</w:t>
            </w:r>
          </w:p>
        </w:tc>
      </w:tr>
      <w:tr w:rsidR="00BA42CE" w:rsidRPr="001A716D" w:rsidTr="001A716D">
        <w:tc>
          <w:tcPr>
            <w:tcW w:w="1687" w:type="dxa"/>
            <w:vAlign w:val="center"/>
          </w:tcPr>
          <w:p w:rsidR="00BA42CE" w:rsidRPr="001A716D" w:rsidRDefault="00BA42CE" w:rsidP="00C3679E">
            <w:pPr>
              <w:spacing w:line="264" w:lineRule="auto"/>
              <w:rPr>
                <w:sz w:val="12"/>
                <w:szCs w:val="12"/>
              </w:rPr>
            </w:pPr>
            <w:r w:rsidRPr="001A716D">
              <w:rPr>
                <w:bCs/>
                <w:sz w:val="12"/>
                <w:szCs w:val="12"/>
              </w:rPr>
              <w:t>Вспомогательные виды разрешенного использования для условно разрешенных видов</w:t>
            </w:r>
          </w:p>
        </w:tc>
        <w:tc>
          <w:tcPr>
            <w:tcW w:w="2979" w:type="dxa"/>
            <w:vAlign w:val="center"/>
          </w:tcPr>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Сооружения локального инженерного обеспечения, </w:t>
            </w:r>
          </w:p>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гаражи служебного транспорта, </w:t>
            </w:r>
          </w:p>
          <w:p w:rsidR="00BA42CE" w:rsidRPr="001A716D" w:rsidRDefault="00BA42CE"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гостевые автостоянки, </w:t>
            </w:r>
          </w:p>
          <w:p w:rsidR="00BA42CE" w:rsidRPr="001A716D" w:rsidRDefault="00BA42CE" w:rsidP="00C3679E">
            <w:pPr>
              <w:numPr>
                <w:ilvl w:val="0"/>
                <w:numId w:val="11"/>
              </w:numPr>
              <w:tabs>
                <w:tab w:val="clear" w:pos="644"/>
                <w:tab w:val="num" w:pos="720"/>
              </w:tabs>
              <w:spacing w:line="264" w:lineRule="auto"/>
              <w:ind w:left="0" w:firstLine="0"/>
              <w:jc w:val="both"/>
              <w:rPr>
                <w:sz w:val="12"/>
                <w:szCs w:val="12"/>
              </w:rPr>
            </w:pPr>
            <w:r w:rsidRPr="001A716D">
              <w:rPr>
                <w:sz w:val="12"/>
                <w:szCs w:val="12"/>
              </w:rPr>
              <w:t xml:space="preserve">площадки для сбора мусора </w:t>
            </w:r>
          </w:p>
          <w:p w:rsidR="00BA42CE" w:rsidRPr="001A716D" w:rsidRDefault="00BA42CE" w:rsidP="00C3679E">
            <w:pPr>
              <w:numPr>
                <w:ilvl w:val="0"/>
                <w:numId w:val="11"/>
              </w:numPr>
              <w:tabs>
                <w:tab w:val="clear" w:pos="644"/>
                <w:tab w:val="num" w:pos="720"/>
              </w:tabs>
              <w:spacing w:line="264" w:lineRule="auto"/>
              <w:ind w:left="0" w:firstLine="0"/>
              <w:jc w:val="both"/>
              <w:rPr>
                <w:sz w:val="12"/>
                <w:szCs w:val="12"/>
              </w:rPr>
            </w:pPr>
            <w:r w:rsidRPr="001A716D">
              <w:rPr>
                <w:sz w:val="12"/>
                <w:szCs w:val="12"/>
              </w:rPr>
              <w:t>благоустройство территории</w:t>
            </w:r>
          </w:p>
          <w:p w:rsidR="00BA42CE" w:rsidRPr="001A716D" w:rsidRDefault="00BA42CE"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зеленые насаждения, </w:t>
            </w:r>
          </w:p>
          <w:p w:rsidR="00BA42CE" w:rsidRPr="001A716D" w:rsidRDefault="00BA42CE" w:rsidP="00C3679E">
            <w:pPr>
              <w:numPr>
                <w:ilvl w:val="0"/>
                <w:numId w:val="11"/>
              </w:numPr>
              <w:tabs>
                <w:tab w:val="clear" w:pos="644"/>
                <w:tab w:val="num" w:pos="720"/>
              </w:tabs>
              <w:spacing w:line="264" w:lineRule="auto"/>
              <w:ind w:left="0" w:firstLine="0"/>
              <w:jc w:val="both"/>
              <w:rPr>
                <w:sz w:val="12"/>
                <w:szCs w:val="12"/>
              </w:rPr>
            </w:pPr>
            <w:r w:rsidRPr="001A716D">
              <w:rPr>
                <w:sz w:val="12"/>
                <w:szCs w:val="12"/>
              </w:rPr>
              <w:t>объекты пожарной охраны (гидранты, резервуары и т.п.)</w:t>
            </w:r>
          </w:p>
        </w:tc>
      </w:tr>
    </w:tbl>
    <w:p w:rsidR="00BA42CE" w:rsidRPr="001A716D" w:rsidRDefault="00BA42CE" w:rsidP="00C3679E">
      <w:pPr>
        <w:pStyle w:val="ConsPlusNormal"/>
        <w:widowControl/>
        <w:spacing w:line="264" w:lineRule="auto"/>
        <w:ind w:firstLine="0"/>
        <w:jc w:val="both"/>
        <w:rPr>
          <w:rFonts w:ascii="Times New Roman" w:hAnsi="Times New Roman"/>
          <w:sz w:val="16"/>
          <w:szCs w:val="16"/>
        </w:rPr>
      </w:pPr>
      <w:r w:rsidRPr="001A716D">
        <w:rPr>
          <w:rFonts w:ascii="Times New Roman" w:hAnsi="Times New Roman"/>
          <w:sz w:val="16"/>
          <w:szCs w:val="16"/>
          <w:lang w:bidi="en-US"/>
        </w:rPr>
        <w:t>2). Параметры разрешенного строительства и/или реконструкции объектов капитального строительства зоны Ж3: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50"/>
        <w:gridCol w:w="2816"/>
      </w:tblGrid>
      <w:tr w:rsidR="00BA42CE" w:rsidRPr="001A716D" w:rsidTr="001A716D">
        <w:tc>
          <w:tcPr>
            <w:tcW w:w="4666" w:type="dxa"/>
            <w:gridSpan w:val="2"/>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rPr>
                <w:sz w:val="12"/>
                <w:szCs w:val="12"/>
              </w:rPr>
            </w:pPr>
            <w:r w:rsidRPr="001A716D">
              <w:rPr>
                <w:sz w:val="12"/>
                <w:szCs w:val="12"/>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42CE" w:rsidRPr="001A716D" w:rsidTr="001A716D">
        <w:tc>
          <w:tcPr>
            <w:tcW w:w="4666" w:type="dxa"/>
            <w:gridSpan w:val="2"/>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Предельные (минимальные и (или) максимальные) размеры земельных участков</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Максимальные</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1500 кв. м</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Минимальные</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 xml:space="preserve"> 300 кв. м </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Минимальные  для ведения личного подсобного хозяйства без права возведения объектов капитального строительства</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100 кв</w:t>
            </w:r>
            <w:proofErr w:type="gramStart"/>
            <w:r w:rsidRPr="001A716D">
              <w:rPr>
                <w:rFonts w:ascii="Times New Roman" w:hAnsi="Times New Roman"/>
                <w:sz w:val="12"/>
                <w:szCs w:val="12"/>
              </w:rPr>
              <w:t>.м</w:t>
            </w:r>
            <w:proofErr w:type="gramEnd"/>
          </w:p>
        </w:tc>
      </w:tr>
      <w:tr w:rsidR="00BA42CE" w:rsidRPr="001A716D" w:rsidTr="001A716D">
        <w:tc>
          <w:tcPr>
            <w:tcW w:w="4666" w:type="dxa"/>
            <w:gridSpan w:val="2"/>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Предельное количество этажей или предельная высота зданий, строений, сооружений</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Максимальное</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3 этажа</w:t>
            </w:r>
          </w:p>
        </w:tc>
      </w:tr>
      <w:tr w:rsidR="00BA42CE" w:rsidRPr="001A716D" w:rsidTr="001A716D">
        <w:tc>
          <w:tcPr>
            <w:tcW w:w="1850" w:type="dxa"/>
            <w:vAlign w:val="center"/>
          </w:tcPr>
          <w:p w:rsidR="00BA42CE" w:rsidRPr="001A716D" w:rsidRDefault="00BA42CE" w:rsidP="00C3679E">
            <w:pPr>
              <w:spacing w:line="264" w:lineRule="auto"/>
              <w:rPr>
                <w:sz w:val="12"/>
                <w:szCs w:val="12"/>
                <w:lang w:bidi="en-US"/>
              </w:rPr>
            </w:pPr>
            <w:r w:rsidRPr="001A716D">
              <w:rPr>
                <w:sz w:val="12"/>
                <w:szCs w:val="12"/>
                <w:lang w:bidi="en-US"/>
              </w:rPr>
              <w:t xml:space="preserve">Максимальная высота вспомогательных строений </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3,5м</w:t>
            </w:r>
          </w:p>
        </w:tc>
      </w:tr>
      <w:tr w:rsidR="00BA42CE" w:rsidRPr="001A716D" w:rsidTr="001A716D">
        <w:tc>
          <w:tcPr>
            <w:tcW w:w="4666" w:type="dxa"/>
            <w:gridSpan w:val="2"/>
            <w:vAlign w:val="center"/>
          </w:tcPr>
          <w:p w:rsidR="00BA42CE" w:rsidRPr="001A716D" w:rsidRDefault="00BA42CE" w:rsidP="00C3679E">
            <w:pPr>
              <w:spacing w:line="264" w:lineRule="auto"/>
              <w:rPr>
                <w:sz w:val="12"/>
                <w:szCs w:val="12"/>
                <w:lang w:bidi="en-US"/>
              </w:rPr>
            </w:pPr>
            <w:r w:rsidRPr="001A716D">
              <w:rPr>
                <w:sz w:val="12"/>
                <w:szCs w:val="12"/>
                <w:lang w:bidi="en-US"/>
              </w:rPr>
              <w:t>Максимальный процент застройки в границах земельного участка</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Максимальный</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60%</w:t>
            </w:r>
          </w:p>
        </w:tc>
      </w:tr>
      <w:tr w:rsidR="00BA42CE" w:rsidRPr="001A716D" w:rsidTr="001A716D">
        <w:tc>
          <w:tcPr>
            <w:tcW w:w="4666" w:type="dxa"/>
            <w:gridSpan w:val="2"/>
            <w:vAlign w:val="center"/>
          </w:tcPr>
          <w:p w:rsidR="00BA42CE" w:rsidRPr="001A716D" w:rsidRDefault="00BA42CE" w:rsidP="00C3679E">
            <w:pPr>
              <w:spacing w:line="264" w:lineRule="auto"/>
              <w:jc w:val="center"/>
              <w:rPr>
                <w:sz w:val="12"/>
                <w:szCs w:val="12"/>
                <w:lang w:bidi="en-US"/>
              </w:rPr>
            </w:pPr>
            <w:r w:rsidRPr="001A716D">
              <w:rPr>
                <w:sz w:val="12"/>
                <w:szCs w:val="12"/>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xml:space="preserve">Минимальные отступы от границ земельных участков </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3 м</w:t>
            </w:r>
          </w:p>
        </w:tc>
      </w:tr>
      <w:tr w:rsidR="00BA42CE" w:rsidRPr="001A716D" w:rsidTr="001A716D">
        <w:tc>
          <w:tcPr>
            <w:tcW w:w="4666" w:type="dxa"/>
            <w:gridSpan w:val="2"/>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Иные показатели</w:t>
            </w:r>
          </w:p>
        </w:tc>
      </w:tr>
      <w:tr w:rsidR="00BA42CE" w:rsidRPr="001A716D" w:rsidTr="001A716D">
        <w:tc>
          <w:tcPr>
            <w:tcW w:w="1850"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максимальная высота оград по границам участка</w:t>
            </w:r>
          </w:p>
        </w:tc>
        <w:tc>
          <w:tcPr>
            <w:tcW w:w="2816"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1.8 м</w:t>
            </w:r>
          </w:p>
        </w:tc>
      </w:tr>
    </w:tbl>
    <w:p w:rsidR="00BA42CE" w:rsidRPr="001A716D" w:rsidRDefault="00BA42CE" w:rsidP="00C3679E">
      <w:pPr>
        <w:pStyle w:val="ConsPlusNormal"/>
        <w:widowControl/>
        <w:spacing w:line="264" w:lineRule="auto"/>
        <w:ind w:firstLine="0"/>
        <w:jc w:val="both"/>
        <w:rPr>
          <w:rFonts w:ascii="Times New Roman" w:hAnsi="Times New Roman"/>
          <w:sz w:val="16"/>
          <w:szCs w:val="16"/>
        </w:rPr>
      </w:pPr>
      <w:r w:rsidRPr="001A716D">
        <w:rPr>
          <w:rFonts w:ascii="Times New Roman" w:hAnsi="Times New Roman"/>
          <w:sz w:val="16"/>
          <w:szCs w:val="16"/>
        </w:rPr>
        <w:t>3). Ограничения использования земельных участков и объектов капитального строительства участков в зоне Ж3: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4"/>
        <w:gridCol w:w="4152"/>
      </w:tblGrid>
      <w:tr w:rsidR="00BA42CE" w:rsidRPr="001A716D" w:rsidTr="001A716D">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 xml:space="preserve">№ </w:t>
            </w:r>
            <w:proofErr w:type="spellStart"/>
            <w:r w:rsidRPr="001A716D">
              <w:rPr>
                <w:rFonts w:ascii="Times New Roman" w:hAnsi="Times New Roman"/>
                <w:sz w:val="12"/>
                <w:szCs w:val="12"/>
              </w:rPr>
              <w:t>пп</w:t>
            </w:r>
            <w:proofErr w:type="spellEnd"/>
          </w:p>
        </w:tc>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Вид ограничения</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1</w:t>
            </w:r>
          </w:p>
          <w:p w:rsidR="00BA42CE" w:rsidRPr="001A716D" w:rsidRDefault="00BA42CE" w:rsidP="00C3679E">
            <w:pPr>
              <w:spacing w:line="264" w:lineRule="auto"/>
              <w:rPr>
                <w:sz w:val="12"/>
                <w:szCs w:val="12"/>
              </w:rPr>
            </w:pPr>
          </w:p>
        </w:tc>
        <w:tc>
          <w:tcPr>
            <w:tcW w:w="4152" w:type="dxa"/>
            <w:vAlign w:val="center"/>
          </w:tcPr>
          <w:p w:rsidR="00BA42CE" w:rsidRPr="001A716D" w:rsidRDefault="00BA42CE" w:rsidP="00C3679E">
            <w:pPr>
              <w:autoSpaceDE w:val="0"/>
              <w:autoSpaceDN w:val="0"/>
              <w:adjustRightInd w:val="0"/>
              <w:spacing w:line="264" w:lineRule="auto"/>
              <w:jc w:val="both"/>
              <w:rPr>
                <w:sz w:val="12"/>
                <w:szCs w:val="12"/>
              </w:rPr>
            </w:pPr>
            <w:r w:rsidRPr="001A716D">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1A716D">
              <w:rPr>
                <w:sz w:val="12"/>
                <w:szCs w:val="12"/>
              </w:rPr>
              <w:t>СНиП</w:t>
            </w:r>
            <w:proofErr w:type="spellEnd"/>
            <w:r w:rsidRPr="001A716D">
              <w:rPr>
                <w:sz w:val="12"/>
                <w:szCs w:val="12"/>
              </w:rPr>
              <w:t xml:space="preserve"> 2.07.01-89*"  с учетом безопасности зданий и сооружений </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2</w:t>
            </w:r>
          </w:p>
          <w:p w:rsidR="00BA42CE" w:rsidRPr="001A716D" w:rsidRDefault="00BA42CE" w:rsidP="00C3679E">
            <w:pPr>
              <w:spacing w:line="264" w:lineRule="auto"/>
              <w:rPr>
                <w:sz w:val="12"/>
                <w:szCs w:val="12"/>
              </w:rPr>
            </w:pPr>
          </w:p>
        </w:tc>
        <w:tc>
          <w:tcPr>
            <w:tcW w:w="4152"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3</w:t>
            </w:r>
          </w:p>
        </w:tc>
        <w:tc>
          <w:tcPr>
            <w:tcW w:w="4152"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Строительство в границах охранных зон инженерных коммуникаций не допускается</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4</w:t>
            </w:r>
          </w:p>
        </w:tc>
        <w:tc>
          <w:tcPr>
            <w:tcW w:w="4152"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5</w:t>
            </w:r>
          </w:p>
        </w:tc>
        <w:tc>
          <w:tcPr>
            <w:tcW w:w="4152" w:type="dxa"/>
            <w:vAlign w:val="center"/>
          </w:tcPr>
          <w:p w:rsidR="00BA42CE" w:rsidRPr="001A716D" w:rsidRDefault="00BA42CE" w:rsidP="00C3679E">
            <w:pPr>
              <w:spacing w:line="264" w:lineRule="auto"/>
              <w:jc w:val="both"/>
              <w:rPr>
                <w:sz w:val="12"/>
                <w:szCs w:val="12"/>
              </w:rPr>
            </w:pPr>
            <w:r w:rsidRPr="001A716D">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6</w:t>
            </w:r>
          </w:p>
        </w:tc>
        <w:tc>
          <w:tcPr>
            <w:tcW w:w="4152"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proofErr w:type="gramStart"/>
            <w:r w:rsidRPr="001A716D">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7</w:t>
            </w:r>
          </w:p>
          <w:p w:rsidR="00BA42CE" w:rsidRPr="001A716D" w:rsidRDefault="00BA42CE" w:rsidP="00C3679E">
            <w:pPr>
              <w:pStyle w:val="ConsPlusNormal"/>
              <w:widowControl/>
              <w:spacing w:line="264" w:lineRule="auto"/>
              <w:ind w:firstLine="0"/>
              <w:rPr>
                <w:rFonts w:ascii="Times New Roman" w:hAnsi="Times New Roman"/>
                <w:sz w:val="12"/>
                <w:szCs w:val="12"/>
              </w:rPr>
            </w:pP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Проведение инженерной подготовки территории</w:t>
            </w:r>
            <w:r w:rsidRPr="001A716D">
              <w:rPr>
                <w:rStyle w:val="aff7"/>
                <w:rFonts w:ascii="Times New Roman" w:hAnsi="Times New Roman"/>
                <w:b w:val="0"/>
                <w:sz w:val="12"/>
                <w:szCs w:val="12"/>
              </w:rPr>
              <w:t>: вертикальная планировка</w:t>
            </w:r>
            <w:r w:rsidRPr="001A716D">
              <w:rPr>
                <w:rFonts w:ascii="Times New Roman" w:hAnsi="Times New Roman"/>
                <w:sz w:val="12"/>
                <w:szCs w:val="12"/>
              </w:rPr>
              <w:t xml:space="preserve"> для организации стока поверхностных (атмосферных) вод</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8</w:t>
            </w:r>
          </w:p>
        </w:tc>
        <w:tc>
          <w:tcPr>
            <w:tcW w:w="4152" w:type="dxa"/>
            <w:vAlign w:val="center"/>
          </w:tcPr>
          <w:p w:rsidR="00BA42CE" w:rsidRPr="001A716D" w:rsidRDefault="00BA42CE" w:rsidP="00C3679E">
            <w:pPr>
              <w:autoSpaceDE w:val="0"/>
              <w:autoSpaceDN w:val="0"/>
              <w:adjustRightInd w:val="0"/>
              <w:spacing w:line="264" w:lineRule="auto"/>
              <w:jc w:val="both"/>
              <w:rPr>
                <w:sz w:val="12"/>
                <w:szCs w:val="12"/>
              </w:rPr>
            </w:pPr>
            <w:r w:rsidRPr="001A716D">
              <w:rPr>
                <w:sz w:val="12"/>
                <w:szCs w:val="12"/>
              </w:rPr>
              <w:t xml:space="preserve">Соблюдение требования по обеспечению условий для беспрепятственного передвижения инвалидов и других </w:t>
            </w:r>
            <w:proofErr w:type="spellStart"/>
            <w:r w:rsidRPr="001A716D">
              <w:rPr>
                <w:sz w:val="12"/>
                <w:szCs w:val="12"/>
              </w:rPr>
              <w:t>маломобильных</w:t>
            </w:r>
            <w:proofErr w:type="spellEnd"/>
            <w:r w:rsidRPr="001A716D">
              <w:rPr>
                <w:sz w:val="12"/>
                <w:szCs w:val="12"/>
              </w:rPr>
              <w:t xml:space="preserve"> групп населения</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9</w:t>
            </w: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xml:space="preserve">Проведение мероприятий по борьбе с </w:t>
            </w:r>
            <w:proofErr w:type="spellStart"/>
            <w:r w:rsidRPr="001A716D">
              <w:rPr>
                <w:rFonts w:ascii="Times New Roman" w:hAnsi="Times New Roman"/>
                <w:sz w:val="12"/>
                <w:szCs w:val="12"/>
              </w:rPr>
              <w:t>оврагообразованием</w:t>
            </w:r>
            <w:proofErr w:type="spellEnd"/>
            <w:r w:rsidRPr="001A716D">
              <w:rPr>
                <w:rFonts w:ascii="Times New Roman" w:hAnsi="Times New Roman"/>
                <w:sz w:val="12"/>
                <w:szCs w:val="12"/>
              </w:rPr>
              <w:t xml:space="preserve"> (при необходимости)</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10</w:t>
            </w: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11</w:t>
            </w: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BA42CE" w:rsidRPr="001A716D" w:rsidTr="001A716D">
        <w:tc>
          <w:tcPr>
            <w:tcW w:w="514" w:type="dxa"/>
            <w:vAlign w:val="center"/>
          </w:tcPr>
          <w:p w:rsidR="00BA42CE" w:rsidRPr="001A716D" w:rsidRDefault="00BA42CE" w:rsidP="00C3679E">
            <w:pPr>
              <w:spacing w:line="264" w:lineRule="auto"/>
              <w:rPr>
                <w:sz w:val="12"/>
                <w:szCs w:val="12"/>
              </w:rPr>
            </w:pPr>
            <w:r w:rsidRPr="001A716D">
              <w:rPr>
                <w:sz w:val="12"/>
                <w:szCs w:val="12"/>
              </w:rPr>
              <w:t>12</w:t>
            </w:r>
          </w:p>
        </w:tc>
        <w:tc>
          <w:tcPr>
            <w:tcW w:w="4152" w:type="dxa"/>
            <w:vAlign w:val="center"/>
          </w:tcPr>
          <w:p w:rsidR="00BA42CE" w:rsidRPr="001A716D" w:rsidRDefault="00BA42CE" w:rsidP="00C3679E">
            <w:pPr>
              <w:spacing w:line="264" w:lineRule="auto"/>
              <w:rPr>
                <w:sz w:val="12"/>
                <w:szCs w:val="12"/>
              </w:rPr>
            </w:pPr>
            <w:r w:rsidRPr="001A716D">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13</w:t>
            </w: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BA42CE" w:rsidRPr="001A716D" w:rsidTr="001A716D">
        <w:tc>
          <w:tcPr>
            <w:tcW w:w="51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14</w:t>
            </w:r>
          </w:p>
        </w:tc>
        <w:tc>
          <w:tcPr>
            <w:tcW w:w="415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xml:space="preserve">Отступ от границ смежных земельных участков: </w:t>
            </w:r>
          </w:p>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до жилого дома усадебного типа-3м</w:t>
            </w:r>
          </w:p>
          <w:p w:rsidR="00BA42CE" w:rsidRPr="001A716D" w:rsidRDefault="00BA42CE" w:rsidP="00C3679E">
            <w:pPr>
              <w:spacing w:line="264" w:lineRule="auto"/>
              <w:rPr>
                <w:sz w:val="12"/>
                <w:szCs w:val="12"/>
                <w:lang w:bidi="en-US"/>
              </w:rPr>
            </w:pPr>
            <w:r w:rsidRPr="001A716D">
              <w:rPr>
                <w:sz w:val="12"/>
                <w:szCs w:val="12"/>
                <w:lang w:bidi="en-US"/>
              </w:rPr>
              <w:t>- до постройки для  содержания скота и птицы -4м</w:t>
            </w:r>
          </w:p>
          <w:p w:rsidR="00BA42CE" w:rsidRPr="001A716D" w:rsidRDefault="00BA42CE" w:rsidP="00C3679E">
            <w:pPr>
              <w:spacing w:line="264" w:lineRule="auto"/>
              <w:rPr>
                <w:sz w:val="12"/>
                <w:szCs w:val="12"/>
                <w:lang w:bidi="en-US"/>
              </w:rPr>
            </w:pPr>
            <w:r w:rsidRPr="001A716D">
              <w:rPr>
                <w:sz w:val="12"/>
                <w:szCs w:val="12"/>
                <w:lang w:bidi="en-US"/>
              </w:rPr>
              <w:t>- до других построек (бани, гаража, летней кухни и др.)- 1м</w:t>
            </w:r>
          </w:p>
          <w:p w:rsidR="00BA42CE" w:rsidRPr="001A716D" w:rsidRDefault="00BA42CE" w:rsidP="00C3679E">
            <w:pPr>
              <w:pStyle w:val="ConsPlusNormal"/>
              <w:widowControl/>
              <w:spacing w:line="264" w:lineRule="auto"/>
              <w:ind w:firstLine="0"/>
              <w:rPr>
                <w:rFonts w:ascii="Times New Roman" w:hAnsi="Times New Roman"/>
                <w:sz w:val="12"/>
                <w:szCs w:val="12"/>
                <w:lang w:bidi="en-US"/>
              </w:rPr>
            </w:pPr>
            <w:r w:rsidRPr="001A716D">
              <w:rPr>
                <w:rFonts w:ascii="Times New Roman" w:hAnsi="Times New Roman"/>
                <w:sz w:val="12"/>
                <w:szCs w:val="12"/>
                <w:lang w:bidi="en-US"/>
              </w:rPr>
              <w:t xml:space="preserve">   - от стволов деревьев-2м</w:t>
            </w:r>
          </w:p>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bl>
    <w:p w:rsidR="00BA42CE" w:rsidRPr="001A716D" w:rsidRDefault="00BA42CE" w:rsidP="00C3679E">
      <w:pPr>
        <w:spacing w:line="264" w:lineRule="auto"/>
        <w:jc w:val="center"/>
        <w:rPr>
          <w:sz w:val="16"/>
          <w:szCs w:val="16"/>
        </w:rPr>
      </w:pPr>
      <w:r w:rsidRPr="001A716D">
        <w:rPr>
          <w:sz w:val="16"/>
          <w:szCs w:val="16"/>
        </w:rPr>
        <w:t>Статья 20. Общественно-деловые зоны</w:t>
      </w:r>
    </w:p>
    <w:p w:rsidR="00BA42CE" w:rsidRPr="001A716D" w:rsidRDefault="00BA42CE" w:rsidP="00C3679E">
      <w:pPr>
        <w:pStyle w:val="ConsPlusNormal"/>
        <w:widowControl/>
        <w:numPr>
          <w:ilvl w:val="0"/>
          <w:numId w:val="26"/>
        </w:numPr>
        <w:tabs>
          <w:tab w:val="left" w:pos="567"/>
          <w:tab w:val="left" w:pos="851"/>
        </w:tabs>
        <w:suppressAutoHyphens w:val="0"/>
        <w:autoSpaceDN w:val="0"/>
        <w:adjustRightInd w:val="0"/>
        <w:spacing w:line="264" w:lineRule="auto"/>
        <w:ind w:left="0" w:firstLine="0"/>
        <w:jc w:val="both"/>
        <w:rPr>
          <w:rFonts w:ascii="Times New Roman" w:hAnsi="Times New Roman"/>
          <w:bCs/>
          <w:sz w:val="16"/>
          <w:szCs w:val="16"/>
        </w:rPr>
      </w:pPr>
      <w:bookmarkStart w:id="102" w:name="_Toc268485114"/>
      <w:bookmarkStart w:id="103" w:name="_Toc268487188"/>
      <w:bookmarkStart w:id="104" w:name="_Toc268488008"/>
      <w:bookmarkStart w:id="105" w:name="_Toc302114059"/>
      <w:r w:rsidRPr="001A716D">
        <w:rPr>
          <w:rFonts w:ascii="Times New Roman" w:hAnsi="Times New Roman"/>
          <w:bCs/>
          <w:sz w:val="16"/>
          <w:szCs w:val="16"/>
        </w:rPr>
        <w:t>Зона многофункционального общественно-делового центра - О</w:t>
      </w:r>
      <w:proofErr w:type="gramStart"/>
      <w:r w:rsidRPr="001A716D">
        <w:rPr>
          <w:rFonts w:ascii="Times New Roman" w:hAnsi="Times New Roman"/>
          <w:bCs/>
          <w:sz w:val="16"/>
          <w:szCs w:val="16"/>
        </w:rPr>
        <w:t>1</w:t>
      </w:r>
      <w:bookmarkEnd w:id="102"/>
      <w:bookmarkEnd w:id="103"/>
      <w:bookmarkEnd w:id="104"/>
      <w:bookmarkEnd w:id="105"/>
      <w:proofErr w:type="gramEnd"/>
    </w:p>
    <w:p w:rsidR="00BA42CE" w:rsidRPr="00E42E48" w:rsidRDefault="00BA42CE" w:rsidP="00C3679E">
      <w:pPr>
        <w:pStyle w:val="ConsPlusNormal"/>
        <w:widowControl/>
        <w:tabs>
          <w:tab w:val="left" w:pos="0"/>
        </w:tabs>
        <w:spacing w:line="264" w:lineRule="auto"/>
        <w:ind w:firstLine="0"/>
        <w:jc w:val="both"/>
        <w:rPr>
          <w:rFonts w:ascii="Times New Roman" w:hAnsi="Times New Roman"/>
          <w:sz w:val="16"/>
          <w:szCs w:val="16"/>
        </w:rPr>
      </w:pPr>
      <w:bookmarkStart w:id="106" w:name="_Toc302114060"/>
      <w:bookmarkStart w:id="107" w:name="_Toc268485115"/>
      <w:bookmarkStart w:id="108" w:name="_Toc268487189"/>
      <w:bookmarkStart w:id="109" w:name="_Toc268488009"/>
      <w:r w:rsidRPr="00E42E48">
        <w:rPr>
          <w:rFonts w:ascii="Times New Roman" w:hAnsi="Times New Roman"/>
          <w:sz w:val="16"/>
          <w:szCs w:val="16"/>
        </w:rPr>
        <w:t>На территории Александро-Донского сельского поселения выделяются  участки зоны многофункционального общественно-делового центра, в том числе:</w:t>
      </w:r>
      <w:bookmarkEnd w:id="106"/>
    </w:p>
    <w:p w:rsidR="00BA42CE" w:rsidRPr="00E42E48" w:rsidRDefault="00BA42CE" w:rsidP="00C3679E">
      <w:pPr>
        <w:pStyle w:val="ConsPlusNormal"/>
        <w:widowControl/>
        <w:tabs>
          <w:tab w:val="left" w:pos="0"/>
        </w:tabs>
        <w:spacing w:line="264" w:lineRule="auto"/>
        <w:ind w:firstLine="0"/>
        <w:jc w:val="both"/>
        <w:rPr>
          <w:rFonts w:ascii="Times New Roman" w:hAnsi="Times New Roman"/>
          <w:sz w:val="16"/>
          <w:szCs w:val="16"/>
        </w:rPr>
      </w:pPr>
      <w:bookmarkStart w:id="110" w:name="_Toc302114061"/>
      <w:r w:rsidRPr="00E42E48">
        <w:rPr>
          <w:rFonts w:ascii="Times New Roman" w:hAnsi="Times New Roman"/>
          <w:sz w:val="16"/>
          <w:szCs w:val="16"/>
        </w:rPr>
        <w:t>на территории населенного пункта село Александровка Донская – 4 участк</w:t>
      </w:r>
      <w:bookmarkEnd w:id="110"/>
      <w:r w:rsidRPr="00E42E48">
        <w:rPr>
          <w:rFonts w:ascii="Times New Roman" w:hAnsi="Times New Roman"/>
          <w:sz w:val="16"/>
          <w:szCs w:val="16"/>
        </w:rPr>
        <w:t>а;</w:t>
      </w:r>
    </w:p>
    <w:p w:rsidR="00BA42CE" w:rsidRPr="00E42E48" w:rsidRDefault="00BA42CE" w:rsidP="00C3679E">
      <w:pPr>
        <w:pStyle w:val="ConsPlusNormal"/>
        <w:widowControl/>
        <w:tabs>
          <w:tab w:val="left" w:pos="0"/>
        </w:tabs>
        <w:spacing w:line="264" w:lineRule="auto"/>
        <w:ind w:firstLine="0"/>
        <w:jc w:val="both"/>
        <w:rPr>
          <w:rFonts w:ascii="Times New Roman" w:hAnsi="Times New Roman"/>
          <w:sz w:val="16"/>
          <w:szCs w:val="16"/>
        </w:rPr>
      </w:pPr>
      <w:r w:rsidRPr="00E42E48">
        <w:rPr>
          <w:rFonts w:ascii="Times New Roman" w:hAnsi="Times New Roman"/>
          <w:sz w:val="16"/>
          <w:szCs w:val="16"/>
        </w:rPr>
        <w:t>на территории населенного пункта село Бабка – 2 участка;</w:t>
      </w:r>
    </w:p>
    <w:p w:rsidR="00BA42CE" w:rsidRPr="00E42E48" w:rsidRDefault="00BA42CE" w:rsidP="00C3679E">
      <w:pPr>
        <w:pStyle w:val="ConsPlusNormal"/>
        <w:widowControl/>
        <w:tabs>
          <w:tab w:val="left" w:pos="0"/>
        </w:tabs>
        <w:spacing w:line="264" w:lineRule="auto"/>
        <w:ind w:firstLine="0"/>
        <w:jc w:val="both"/>
        <w:rPr>
          <w:rFonts w:ascii="Times New Roman" w:hAnsi="Times New Roman"/>
          <w:sz w:val="16"/>
          <w:szCs w:val="16"/>
        </w:rPr>
      </w:pPr>
      <w:r w:rsidRPr="00E42E48">
        <w:rPr>
          <w:rFonts w:ascii="Times New Roman" w:hAnsi="Times New Roman"/>
          <w:sz w:val="16"/>
          <w:szCs w:val="16"/>
        </w:rPr>
        <w:t>на территории населенного пункта село Берёзки – 2 участка.</w:t>
      </w:r>
    </w:p>
    <w:p w:rsidR="00BA42CE" w:rsidRPr="00E42E48" w:rsidRDefault="00BA42CE" w:rsidP="00C3679E">
      <w:pPr>
        <w:pStyle w:val="ConsPlusNormal"/>
        <w:widowControl/>
        <w:tabs>
          <w:tab w:val="left" w:pos="0"/>
        </w:tabs>
        <w:spacing w:line="264" w:lineRule="auto"/>
        <w:ind w:firstLine="0"/>
        <w:jc w:val="both"/>
        <w:rPr>
          <w:rFonts w:ascii="Times New Roman" w:hAnsi="Times New Roman"/>
          <w:sz w:val="16"/>
          <w:szCs w:val="16"/>
        </w:rPr>
      </w:pPr>
      <w:bookmarkStart w:id="111" w:name="_Toc302114064"/>
      <w:bookmarkStart w:id="112" w:name="_Toc268485118"/>
      <w:bookmarkStart w:id="113" w:name="_Toc268487192"/>
      <w:bookmarkStart w:id="114" w:name="_Toc268488012"/>
      <w:bookmarkEnd w:id="107"/>
      <w:bookmarkEnd w:id="108"/>
      <w:bookmarkEnd w:id="109"/>
      <w:r w:rsidRPr="00E42E48">
        <w:rPr>
          <w:rFonts w:ascii="Times New Roman" w:hAnsi="Times New Roman"/>
          <w:sz w:val="16"/>
          <w:szCs w:val="16"/>
        </w:rPr>
        <w:t>Описание прохождения границ участков зоны многофункционального общественно-делового центра</w:t>
      </w:r>
      <w:bookmarkEnd w:id="111"/>
      <w:bookmarkEnd w:id="112"/>
      <w:bookmarkEnd w:id="113"/>
      <w:bookmarkEnd w:id="114"/>
    </w:p>
    <w:p w:rsidR="00BA42CE" w:rsidRPr="00E42E48" w:rsidRDefault="00BA42CE" w:rsidP="00C3679E">
      <w:pPr>
        <w:spacing w:line="264" w:lineRule="auto"/>
        <w:jc w:val="both"/>
        <w:rPr>
          <w:sz w:val="16"/>
          <w:szCs w:val="16"/>
        </w:rPr>
      </w:pPr>
      <w:r w:rsidRPr="00E42E48">
        <w:rPr>
          <w:sz w:val="16"/>
          <w:szCs w:val="16"/>
        </w:rPr>
        <w:t>Населенный пункт 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BA42CE" w:rsidRPr="001A716D" w:rsidTr="001A716D">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bookmarkStart w:id="115" w:name="_Toc268485128"/>
            <w:bookmarkStart w:id="116" w:name="_Toc268487202"/>
            <w:bookmarkStart w:id="117" w:name="_Toc268488022"/>
            <w:r w:rsidRPr="001A716D">
              <w:rPr>
                <w:bCs/>
                <w:sz w:val="12"/>
                <w:szCs w:val="12"/>
              </w:rPr>
              <w:t>Номер</w:t>
            </w:r>
          </w:p>
          <w:p w:rsidR="00BA42CE" w:rsidRPr="001A716D" w:rsidRDefault="00BA42CE" w:rsidP="00C3679E">
            <w:pPr>
              <w:spacing w:line="264" w:lineRule="auto"/>
              <w:jc w:val="center"/>
              <w:rPr>
                <w:bCs/>
                <w:sz w:val="12"/>
                <w:szCs w:val="12"/>
              </w:rPr>
            </w:pPr>
            <w:r w:rsidRPr="001A716D">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r w:rsidRPr="001A716D">
              <w:rPr>
                <w:bCs/>
                <w:sz w:val="12"/>
                <w:szCs w:val="12"/>
              </w:rPr>
              <w:t>Картографическое описание границ</w:t>
            </w:r>
          </w:p>
        </w:tc>
      </w:tr>
      <w:tr w:rsidR="00BA42CE" w:rsidRPr="001A716D" w:rsidTr="001A716D">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lang w:val="en-US"/>
              </w:rPr>
              <w:t>1</w:t>
            </w:r>
            <w:proofErr w:type="gramEnd"/>
            <w:r w:rsidRPr="001A716D">
              <w:rPr>
                <w:sz w:val="12"/>
                <w:szCs w:val="12"/>
                <w:lang w:val="en-US"/>
              </w:rPr>
              <w:t>/1</w:t>
            </w:r>
            <w:r w:rsidRPr="001A716D">
              <w:rPr>
                <w:sz w:val="12"/>
                <w:szCs w:val="12"/>
              </w:rPr>
              <w:t>/1</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От точки 510 граница зоны проходит в юго-восточном направлении до точки 513, поворачивает на юго-запад вдоль улицы Пролетарская до точки 515, далее вдоль улицы Школьная на северо0запад (точка 517), север (точка 518) и северо-восток до исходной точки 510</w:t>
            </w: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rPr>
              <w:t>1</w:t>
            </w:r>
            <w:proofErr w:type="gramEnd"/>
            <w:r w:rsidRPr="001A716D">
              <w:rPr>
                <w:sz w:val="12"/>
                <w:szCs w:val="12"/>
              </w:rPr>
              <w:t>/1/2</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 xml:space="preserve">От точки 603 граница зоны проходит в юго-восточном направлении до точки 613, поворачивает на юго-запад вдоль улицы Пролетарская до точки 608, далее следует на северо-запад до точки 607, затем в общем северо-восточном направлении до исходной точки 603 </w:t>
            </w: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rPr>
              <w:t>1</w:t>
            </w:r>
            <w:proofErr w:type="gramEnd"/>
            <w:r w:rsidRPr="001A716D">
              <w:rPr>
                <w:sz w:val="12"/>
                <w:szCs w:val="12"/>
              </w:rPr>
              <w:t>/1/3</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От точки 614 граница зоны проходит в юго-восточном направлении до точки 616, далее на юго-запад до точки 618, поворачивает на северо-запад вдоль дороги до точки 619, затем следует в северо-восточном направлении до исходной точки 614</w:t>
            </w: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rPr>
              <w:t>1</w:t>
            </w:r>
            <w:proofErr w:type="gramEnd"/>
            <w:r w:rsidRPr="001A716D">
              <w:rPr>
                <w:sz w:val="12"/>
                <w:szCs w:val="12"/>
              </w:rPr>
              <w:t>/1/4</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От точки 622 граница зоны проходит в юго-восточном направлении вдоль дороги до точки 623, поворачивает на юго-запад до точки 624, далее в северо-западном направлении до точки 625, затем следует на северо-восток вдоль улицы Пролетарская до исходной точки 622</w:t>
            </w:r>
          </w:p>
        </w:tc>
      </w:tr>
    </w:tbl>
    <w:p w:rsidR="00BA42CE" w:rsidRPr="00E42E48" w:rsidRDefault="00BA42CE" w:rsidP="00C3679E">
      <w:pPr>
        <w:spacing w:line="264" w:lineRule="auto"/>
        <w:jc w:val="both"/>
        <w:rPr>
          <w:sz w:val="16"/>
          <w:szCs w:val="16"/>
        </w:rPr>
      </w:pPr>
      <w:bookmarkStart w:id="118" w:name="_Toc302114065"/>
      <w:r w:rsidRPr="00E42E48">
        <w:rPr>
          <w:sz w:val="16"/>
          <w:szCs w:val="16"/>
        </w:rPr>
        <w:t>Населенный пункт село Бабка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BA42CE" w:rsidRPr="001A716D" w:rsidTr="001A716D">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r w:rsidRPr="001A716D">
              <w:rPr>
                <w:bCs/>
                <w:sz w:val="12"/>
                <w:szCs w:val="12"/>
              </w:rPr>
              <w:t>Номер</w:t>
            </w:r>
          </w:p>
          <w:p w:rsidR="00BA42CE" w:rsidRPr="001A716D" w:rsidRDefault="00BA42CE" w:rsidP="00C3679E">
            <w:pPr>
              <w:spacing w:line="264" w:lineRule="auto"/>
              <w:jc w:val="center"/>
              <w:rPr>
                <w:bCs/>
                <w:sz w:val="12"/>
                <w:szCs w:val="12"/>
              </w:rPr>
            </w:pPr>
            <w:r w:rsidRPr="001A716D">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r w:rsidRPr="001A716D">
              <w:rPr>
                <w:bCs/>
                <w:sz w:val="12"/>
                <w:szCs w:val="12"/>
              </w:rPr>
              <w:t>Картографическое описание границ</w:t>
            </w:r>
          </w:p>
        </w:tc>
      </w:tr>
      <w:tr w:rsidR="00BA42CE" w:rsidRPr="001A716D" w:rsidTr="001A716D">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lang w:val="en-US"/>
              </w:rPr>
              <w:t>1</w:t>
            </w:r>
            <w:proofErr w:type="gramEnd"/>
            <w:r w:rsidRPr="001A716D">
              <w:rPr>
                <w:sz w:val="12"/>
                <w:szCs w:val="12"/>
                <w:lang w:val="en-US"/>
              </w:rPr>
              <w:t>/</w:t>
            </w:r>
            <w:r w:rsidRPr="001A716D">
              <w:rPr>
                <w:sz w:val="12"/>
                <w:szCs w:val="12"/>
              </w:rPr>
              <w:t>2/1</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 xml:space="preserve">От точки 718 граница зоны проходит в общем юго-восточном направлении вдоль границы населенного пункта до точки 1067, далее следует в общем западном направлении вдоль улицы Братьев </w:t>
            </w:r>
            <w:proofErr w:type="spellStart"/>
            <w:r w:rsidRPr="001A716D">
              <w:rPr>
                <w:sz w:val="12"/>
                <w:szCs w:val="12"/>
              </w:rPr>
              <w:t>Плахиных</w:t>
            </w:r>
            <w:proofErr w:type="spellEnd"/>
            <w:r w:rsidRPr="001A716D">
              <w:rPr>
                <w:sz w:val="12"/>
                <w:szCs w:val="12"/>
              </w:rPr>
              <w:t xml:space="preserve"> до точки 992, поворачивает на северо-восток до исходной точки 718 </w:t>
            </w: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rPr>
              <w:t>1</w:t>
            </w:r>
            <w:proofErr w:type="gramEnd"/>
            <w:r w:rsidRPr="001A716D">
              <w:rPr>
                <w:sz w:val="12"/>
                <w:szCs w:val="12"/>
              </w:rPr>
              <w:t>/2/2</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proofErr w:type="gramStart"/>
            <w:r w:rsidRPr="001A716D">
              <w:rPr>
                <w:sz w:val="12"/>
                <w:szCs w:val="12"/>
              </w:rPr>
              <w:t xml:space="preserve">От точки 1078 граница зоны проходит в юго-восточном направлении вдоль улицы Братьев </w:t>
            </w:r>
            <w:proofErr w:type="spellStart"/>
            <w:r w:rsidRPr="001A716D">
              <w:rPr>
                <w:sz w:val="12"/>
                <w:szCs w:val="12"/>
              </w:rPr>
              <w:t>Плахиных</w:t>
            </w:r>
            <w:proofErr w:type="spellEnd"/>
            <w:r w:rsidRPr="001A716D">
              <w:rPr>
                <w:sz w:val="12"/>
                <w:szCs w:val="12"/>
              </w:rPr>
              <w:t xml:space="preserve"> до точки 720 пересечение с границей населенного пункта, далее следует вдоль границы в юго-восточном (точка 721) и юго-западном направлениях до точки 724, затем в том же направлении до точки 1074,  поворачивает на северо-запад вдоль улицы Центральная до точки 1075, затем в северо-восточном направлении до исходной точки 1078</w:t>
            </w:r>
            <w:proofErr w:type="gramEnd"/>
          </w:p>
        </w:tc>
      </w:tr>
    </w:tbl>
    <w:p w:rsidR="00BA42CE" w:rsidRPr="00E42E48" w:rsidRDefault="00BA42CE" w:rsidP="00C3679E">
      <w:pPr>
        <w:spacing w:line="264" w:lineRule="auto"/>
        <w:jc w:val="both"/>
        <w:rPr>
          <w:sz w:val="16"/>
          <w:szCs w:val="16"/>
        </w:rPr>
      </w:pPr>
      <w:r w:rsidRPr="00E42E48">
        <w:rPr>
          <w:sz w:val="16"/>
          <w:szCs w:val="16"/>
        </w:rPr>
        <w:t>Населенный пункт село Берёзки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BA42CE" w:rsidRPr="001A716D" w:rsidTr="001A716D">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r w:rsidRPr="001A716D">
              <w:rPr>
                <w:bCs/>
                <w:sz w:val="12"/>
                <w:szCs w:val="12"/>
              </w:rPr>
              <w:t>Номер</w:t>
            </w:r>
          </w:p>
          <w:p w:rsidR="00BA42CE" w:rsidRPr="001A716D" w:rsidRDefault="00BA42CE" w:rsidP="00C3679E">
            <w:pPr>
              <w:spacing w:line="264" w:lineRule="auto"/>
              <w:jc w:val="center"/>
              <w:rPr>
                <w:bCs/>
                <w:sz w:val="12"/>
                <w:szCs w:val="12"/>
              </w:rPr>
            </w:pPr>
            <w:r w:rsidRPr="001A716D">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r w:rsidRPr="001A716D">
              <w:rPr>
                <w:bCs/>
                <w:sz w:val="12"/>
                <w:szCs w:val="12"/>
              </w:rPr>
              <w:t>Картографическое описание границ</w:t>
            </w:r>
          </w:p>
        </w:tc>
      </w:tr>
      <w:tr w:rsidR="00BA42CE" w:rsidRPr="001A716D" w:rsidTr="001A716D">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42CE" w:rsidRPr="001A716D" w:rsidRDefault="00BA42CE" w:rsidP="00C3679E">
            <w:pPr>
              <w:spacing w:line="264" w:lineRule="auto"/>
              <w:jc w:val="center"/>
              <w:rPr>
                <w:bCs/>
                <w:sz w:val="12"/>
                <w:szCs w:val="12"/>
              </w:rPr>
            </w:pPr>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lang w:val="en-US"/>
              </w:rPr>
              <w:t>1</w:t>
            </w:r>
            <w:proofErr w:type="gramEnd"/>
            <w:r w:rsidRPr="001A716D">
              <w:rPr>
                <w:sz w:val="12"/>
                <w:szCs w:val="12"/>
                <w:lang w:val="en-US"/>
              </w:rPr>
              <w:t>/</w:t>
            </w:r>
            <w:r w:rsidRPr="001A716D">
              <w:rPr>
                <w:sz w:val="12"/>
                <w:szCs w:val="12"/>
              </w:rPr>
              <w:t>3/1</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proofErr w:type="gramStart"/>
            <w:r w:rsidRPr="001A716D">
              <w:rPr>
                <w:sz w:val="12"/>
                <w:szCs w:val="12"/>
              </w:rPr>
              <w:t xml:space="preserve">От точки 1460 граница зоны проходит в юго-восточном направлении до точки 1463, далее вдоль улицы Центральная в юго-западном (точка 1457) и северо-восточном направлениях до исходной точки 1460 </w:t>
            </w:r>
            <w:proofErr w:type="gramEnd"/>
          </w:p>
        </w:tc>
      </w:tr>
      <w:tr w:rsidR="00BA42CE" w:rsidRPr="001A716D" w:rsidTr="001A716D">
        <w:tc>
          <w:tcPr>
            <w:tcW w:w="1134"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center"/>
              <w:rPr>
                <w:sz w:val="12"/>
                <w:szCs w:val="12"/>
              </w:rPr>
            </w:pPr>
            <w:r w:rsidRPr="001A716D">
              <w:rPr>
                <w:sz w:val="12"/>
                <w:szCs w:val="12"/>
              </w:rPr>
              <w:t>О</w:t>
            </w:r>
            <w:proofErr w:type="gramStart"/>
            <w:r w:rsidRPr="001A716D">
              <w:rPr>
                <w:sz w:val="12"/>
                <w:szCs w:val="12"/>
              </w:rPr>
              <w:t>1</w:t>
            </w:r>
            <w:proofErr w:type="gramEnd"/>
            <w:r w:rsidRPr="001A716D">
              <w:rPr>
                <w:sz w:val="12"/>
                <w:szCs w:val="12"/>
              </w:rPr>
              <w:t>/3/2</w:t>
            </w:r>
          </w:p>
        </w:tc>
        <w:tc>
          <w:tcPr>
            <w:tcW w:w="3692" w:type="dxa"/>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jc w:val="both"/>
              <w:rPr>
                <w:sz w:val="12"/>
                <w:szCs w:val="12"/>
              </w:rPr>
            </w:pPr>
            <w:r w:rsidRPr="001A716D">
              <w:rPr>
                <w:sz w:val="12"/>
                <w:szCs w:val="12"/>
              </w:rPr>
              <w:t>От точки 1465 граница зоны проходит в юго-восточном направлении вдоль улицы Школьная до точки 1468, поворачивает на юго-запад до точки 1469, далее на северо-запад до точки 1472, затем следует в северо-восточном направлении вдоль улицы Центральная до исходной точки 1465</w:t>
            </w:r>
          </w:p>
        </w:tc>
      </w:tr>
    </w:tbl>
    <w:p w:rsidR="00BA42CE" w:rsidRPr="001A716D" w:rsidRDefault="00BA42CE" w:rsidP="00C3679E">
      <w:pPr>
        <w:pStyle w:val="ConsPlusNormal"/>
        <w:widowControl/>
        <w:tabs>
          <w:tab w:val="left" w:pos="1134"/>
        </w:tabs>
        <w:spacing w:line="264" w:lineRule="auto"/>
        <w:ind w:firstLine="0"/>
        <w:jc w:val="both"/>
        <w:rPr>
          <w:rFonts w:ascii="Times New Roman" w:hAnsi="Times New Roman"/>
          <w:sz w:val="16"/>
          <w:szCs w:val="16"/>
        </w:rPr>
      </w:pPr>
      <w:r w:rsidRPr="001A716D">
        <w:rPr>
          <w:rFonts w:ascii="Times New Roman" w:hAnsi="Times New Roman"/>
          <w:sz w:val="16"/>
          <w:szCs w:val="16"/>
        </w:rPr>
        <w:t>1). Градостроительный регламент</w:t>
      </w:r>
      <w:bookmarkEnd w:id="115"/>
      <w:bookmarkEnd w:id="116"/>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BA42CE" w:rsidRPr="001A716D" w:rsidTr="001A716D">
        <w:tc>
          <w:tcPr>
            <w:tcW w:w="1722" w:type="dxa"/>
            <w:vAlign w:val="center"/>
          </w:tcPr>
          <w:p w:rsidR="00BA42CE" w:rsidRPr="001A716D" w:rsidRDefault="00BA42CE" w:rsidP="00C3679E">
            <w:pPr>
              <w:spacing w:line="264" w:lineRule="auto"/>
              <w:rPr>
                <w:sz w:val="12"/>
                <w:szCs w:val="12"/>
              </w:rPr>
            </w:pPr>
            <w:r w:rsidRPr="001A716D">
              <w:rPr>
                <w:sz w:val="12"/>
                <w:szCs w:val="12"/>
              </w:rPr>
              <w:t>Основные виды разрешенного использования</w:t>
            </w:r>
          </w:p>
        </w:tc>
        <w:tc>
          <w:tcPr>
            <w:tcW w:w="2944" w:type="dxa"/>
            <w:vAlign w:val="center"/>
          </w:tcPr>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Административные учреждения </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Офисы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Отделения банков, пункты обмена валюты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Библиотеки, архивы, информационные центры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Клубы (Дома культуры)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Компьютерные центры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Центры общения и </w:t>
            </w:r>
            <w:proofErr w:type="spellStart"/>
            <w:r w:rsidRPr="001A716D">
              <w:rPr>
                <w:rFonts w:ascii="Times New Roman" w:hAnsi="Times New Roman"/>
                <w:sz w:val="12"/>
                <w:szCs w:val="12"/>
              </w:rPr>
              <w:t>досуговых</w:t>
            </w:r>
            <w:proofErr w:type="spellEnd"/>
            <w:r w:rsidRPr="001A716D">
              <w:rPr>
                <w:rFonts w:ascii="Times New Roman" w:hAnsi="Times New Roman"/>
                <w:sz w:val="12"/>
                <w:szCs w:val="12"/>
              </w:rPr>
              <w:t xml:space="preserve"> занятий, залы для встреч, собраний, занятий детей и молодежи, взрослых многоцелевого и специализированного назначения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Дошкольные образовательные учреждения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Средние </w:t>
            </w:r>
            <w:proofErr w:type="spellStart"/>
            <w:r w:rsidRPr="001A716D">
              <w:rPr>
                <w:rFonts w:ascii="Times New Roman" w:hAnsi="Times New Roman"/>
                <w:sz w:val="12"/>
                <w:szCs w:val="12"/>
              </w:rPr>
              <w:t>общеобразоватеьные</w:t>
            </w:r>
            <w:proofErr w:type="spellEnd"/>
            <w:r w:rsidRPr="001A716D">
              <w:rPr>
                <w:rFonts w:ascii="Times New Roman" w:hAnsi="Times New Roman"/>
                <w:sz w:val="12"/>
                <w:szCs w:val="12"/>
              </w:rPr>
              <w:t xml:space="preserve"> учреждения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Физкультурно-спортивные комплексы с включения в их состав открытых спортивных сооружений с трибунами для размещения зрителей</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Бани, сауны общего пользования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 Амбулаторно-поликлинические учреждения; стационары ЦРБ; станции скорой медицинской помощи</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Аптеки, аптечные пункты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Предприятия общественного питания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Магазины продовольственные и промтоварные, </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Приемные пункты и мастерские по мелкому бытовому ремонту (ремонту обуви, одежды, зонтов, часов и т.п.); пошивочные ателье и мастерские</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Парикмахерские, косметические салоны, салоны красоты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Отделения связи, почтовые отделения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Ветеринарные лечебницы для мелких домашних животных</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Здания и помещения для размещения подразделений органов охраны правопорядка</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Аварийно-диспетчерские службы организаций, осуществляющих эксплуатацию сетей инженерно-технического обеспечения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Пожарные части, здания и помещения для размещения подразделений пожарной охраны</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Мемориальные комплексы, монументы, памятники и памятные знаки</w:t>
            </w:r>
          </w:p>
        </w:tc>
      </w:tr>
      <w:tr w:rsidR="00BA42CE" w:rsidRPr="001A716D" w:rsidTr="001A716D">
        <w:tc>
          <w:tcPr>
            <w:tcW w:w="1722" w:type="dxa"/>
            <w:vAlign w:val="center"/>
          </w:tcPr>
          <w:p w:rsidR="00BA42CE" w:rsidRPr="001A716D" w:rsidRDefault="00BA42CE" w:rsidP="00C3679E">
            <w:pPr>
              <w:spacing w:line="264" w:lineRule="auto"/>
              <w:rPr>
                <w:sz w:val="12"/>
                <w:szCs w:val="12"/>
              </w:rPr>
            </w:pPr>
            <w:r w:rsidRPr="001A716D">
              <w:rPr>
                <w:sz w:val="12"/>
                <w:szCs w:val="12"/>
              </w:rPr>
              <w:t xml:space="preserve">Вспомогательные виды разрешенного использования (установленные </w:t>
            </w:r>
            <w:proofErr w:type="gramStart"/>
            <w:r w:rsidRPr="001A716D">
              <w:rPr>
                <w:sz w:val="12"/>
                <w:szCs w:val="12"/>
              </w:rPr>
              <w:t>к</w:t>
            </w:r>
            <w:proofErr w:type="gramEnd"/>
            <w:r w:rsidRPr="001A716D">
              <w:rPr>
                <w:sz w:val="12"/>
                <w:szCs w:val="12"/>
              </w:rPr>
              <w:t xml:space="preserve"> основным)</w:t>
            </w:r>
          </w:p>
        </w:tc>
        <w:tc>
          <w:tcPr>
            <w:tcW w:w="2944" w:type="dxa"/>
            <w:vAlign w:val="center"/>
          </w:tcPr>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BA42CE" w:rsidRPr="001A716D" w:rsidRDefault="00BA42CE" w:rsidP="00C3679E">
            <w:pPr>
              <w:pStyle w:val="ConsPlusNormal"/>
              <w:keepNext/>
              <w:keepLines/>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Здания и сооружения для размещения служб охраны и наблюдения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Гаражи служебного транспорта</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Гостевые автостоянки, парковки,</w:t>
            </w:r>
          </w:p>
          <w:p w:rsidR="00BA42CE" w:rsidRPr="001A716D" w:rsidRDefault="00BA42CE" w:rsidP="00C3679E">
            <w:pPr>
              <w:numPr>
                <w:ilvl w:val="0"/>
                <w:numId w:val="11"/>
              </w:numPr>
              <w:tabs>
                <w:tab w:val="clear" w:pos="644"/>
                <w:tab w:val="num" w:pos="459"/>
              </w:tabs>
              <w:spacing w:line="264" w:lineRule="auto"/>
              <w:ind w:left="0" w:firstLine="0"/>
              <w:jc w:val="both"/>
              <w:rPr>
                <w:sz w:val="12"/>
                <w:szCs w:val="12"/>
              </w:rPr>
            </w:pPr>
            <w:r w:rsidRPr="001A716D">
              <w:rPr>
                <w:sz w:val="12"/>
                <w:szCs w:val="12"/>
              </w:rPr>
              <w:t>Площадки для сбора мусора (в т.ч. биологического для парикмахерских, учреждений медицинского назначения)</w:t>
            </w:r>
          </w:p>
          <w:p w:rsidR="00BA42CE" w:rsidRPr="001A716D" w:rsidRDefault="00BA42CE" w:rsidP="00C3679E">
            <w:pPr>
              <w:pStyle w:val="ConsPlusNormal"/>
              <w:keepNext/>
              <w:keepLines/>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Сооружения и устройства сетей инженерно технического обеспечения</w:t>
            </w:r>
          </w:p>
          <w:p w:rsidR="00BA42CE" w:rsidRPr="001A716D" w:rsidRDefault="00BA42CE" w:rsidP="00C3679E">
            <w:pPr>
              <w:pStyle w:val="ConsPlusNormal"/>
              <w:keepNext/>
              <w:keepLines/>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Благоустройство территорий, элементы малых архитектурных форм</w:t>
            </w:r>
          </w:p>
          <w:p w:rsidR="00BA42CE" w:rsidRPr="001A716D" w:rsidRDefault="00BA42CE" w:rsidP="00C3679E">
            <w:pPr>
              <w:pStyle w:val="ConsPlusNormal"/>
              <w:keepNext/>
              <w:keepLines/>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Общественные зеленые насаждения (сквер, аллея,  сад)</w:t>
            </w:r>
          </w:p>
          <w:p w:rsidR="00BA42CE" w:rsidRPr="001A716D" w:rsidRDefault="00BA42CE" w:rsidP="00C3679E">
            <w:pPr>
              <w:pStyle w:val="ConsPlusNormal"/>
              <w:keepNext/>
              <w:keepLines/>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Объекты гражданской обороны</w:t>
            </w:r>
          </w:p>
          <w:p w:rsidR="00BA42CE" w:rsidRPr="001A716D" w:rsidRDefault="00BA42CE" w:rsidP="00C3679E">
            <w:pPr>
              <w:pStyle w:val="ConsPlusNormal"/>
              <w:widowControl/>
              <w:numPr>
                <w:ilvl w:val="0"/>
                <w:numId w:val="10"/>
              </w:numPr>
              <w:tabs>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Объекты пожарной охраны (гидранты, резервуары и т.п.)</w:t>
            </w:r>
          </w:p>
        </w:tc>
      </w:tr>
      <w:tr w:rsidR="00BA42CE" w:rsidRPr="001A716D" w:rsidTr="001A716D">
        <w:tc>
          <w:tcPr>
            <w:tcW w:w="1722" w:type="dxa"/>
            <w:vAlign w:val="center"/>
          </w:tcPr>
          <w:p w:rsidR="00BA42CE" w:rsidRPr="001A716D" w:rsidRDefault="00BA42CE" w:rsidP="00C3679E">
            <w:pPr>
              <w:spacing w:line="264" w:lineRule="auto"/>
              <w:rPr>
                <w:sz w:val="12"/>
                <w:szCs w:val="12"/>
              </w:rPr>
            </w:pPr>
            <w:r w:rsidRPr="001A716D">
              <w:rPr>
                <w:sz w:val="12"/>
                <w:szCs w:val="12"/>
              </w:rPr>
              <w:t>Условно разрешенные виды использования</w:t>
            </w:r>
          </w:p>
        </w:tc>
        <w:tc>
          <w:tcPr>
            <w:tcW w:w="2944" w:type="dxa"/>
            <w:vAlign w:val="center"/>
          </w:tcPr>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Индивидуальные жилые дома, жилые дома средне и многоэтажные</w:t>
            </w:r>
          </w:p>
          <w:p w:rsidR="00BA42CE" w:rsidRPr="001A716D" w:rsidRDefault="00BA42CE" w:rsidP="00C3679E">
            <w:pPr>
              <w:pStyle w:val="0"/>
              <w:numPr>
                <w:ilvl w:val="0"/>
                <w:numId w:val="22"/>
              </w:numPr>
              <w:tabs>
                <w:tab w:val="left" w:pos="459"/>
              </w:tabs>
              <w:spacing w:line="264" w:lineRule="auto"/>
              <w:ind w:left="0" w:firstLine="0"/>
              <w:rPr>
                <w:color w:val="auto"/>
                <w:sz w:val="12"/>
                <w:szCs w:val="12"/>
              </w:rPr>
            </w:pPr>
            <w:r w:rsidRPr="001A716D">
              <w:rPr>
                <w:color w:val="auto"/>
                <w:sz w:val="12"/>
                <w:szCs w:val="12"/>
              </w:rPr>
              <w:t>Культовые здания и сооружения;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sz w:val="12"/>
                <w:szCs w:val="12"/>
              </w:rPr>
            </w:pPr>
            <w:r w:rsidRPr="001A716D">
              <w:rPr>
                <w:rFonts w:ascii="Times New Roman" w:hAnsi="Times New Roman"/>
                <w:sz w:val="12"/>
                <w:szCs w:val="12"/>
              </w:rPr>
              <w:t>Временные павильоны и киоски розничной торговли и обслуживания населения</w:t>
            </w:r>
          </w:p>
        </w:tc>
      </w:tr>
      <w:tr w:rsidR="00BA42CE" w:rsidRPr="001A716D" w:rsidTr="001A716D">
        <w:tc>
          <w:tcPr>
            <w:tcW w:w="1722" w:type="dxa"/>
            <w:vAlign w:val="center"/>
          </w:tcPr>
          <w:p w:rsidR="00BA42CE" w:rsidRPr="001A716D" w:rsidRDefault="00BA42CE" w:rsidP="00C3679E">
            <w:pPr>
              <w:spacing w:line="264" w:lineRule="auto"/>
              <w:rPr>
                <w:sz w:val="12"/>
                <w:szCs w:val="12"/>
              </w:rPr>
            </w:pPr>
            <w:r w:rsidRPr="001A716D">
              <w:rPr>
                <w:sz w:val="12"/>
                <w:szCs w:val="12"/>
              </w:rPr>
              <w:t>Вспомогательные виды разрешенного использования для условно разрешенных видов</w:t>
            </w:r>
          </w:p>
        </w:tc>
        <w:tc>
          <w:tcPr>
            <w:tcW w:w="2944" w:type="dxa"/>
            <w:vAlign w:val="center"/>
          </w:tcPr>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Сооружения и устройства сетей инженерно технического обеспечения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Гаражи служебного транспорта</w:t>
            </w:r>
          </w:p>
          <w:p w:rsidR="00BA42CE" w:rsidRPr="001A716D" w:rsidRDefault="00BA42CE"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Гостевые автостоянки</w:t>
            </w:r>
          </w:p>
          <w:p w:rsidR="00BA42CE" w:rsidRPr="001A716D" w:rsidRDefault="00BA42CE" w:rsidP="00C3679E">
            <w:pPr>
              <w:numPr>
                <w:ilvl w:val="0"/>
                <w:numId w:val="11"/>
              </w:numPr>
              <w:tabs>
                <w:tab w:val="clear" w:pos="644"/>
                <w:tab w:val="num" w:pos="34"/>
                <w:tab w:val="left" w:pos="459"/>
              </w:tabs>
              <w:spacing w:line="264" w:lineRule="auto"/>
              <w:ind w:left="0" w:firstLine="0"/>
              <w:jc w:val="both"/>
              <w:rPr>
                <w:sz w:val="12"/>
                <w:szCs w:val="12"/>
              </w:rPr>
            </w:pPr>
            <w:r w:rsidRPr="001A716D">
              <w:rPr>
                <w:sz w:val="12"/>
                <w:szCs w:val="12"/>
              </w:rPr>
              <w:t>Площадки для сбора мусора</w:t>
            </w:r>
          </w:p>
        </w:tc>
      </w:tr>
    </w:tbl>
    <w:p w:rsidR="00BA42CE" w:rsidRPr="001A716D" w:rsidRDefault="00BA42CE" w:rsidP="00C3679E">
      <w:pPr>
        <w:pStyle w:val="ConsPlusNormal"/>
        <w:widowControl/>
        <w:spacing w:line="264" w:lineRule="auto"/>
        <w:ind w:firstLine="0"/>
        <w:jc w:val="both"/>
        <w:rPr>
          <w:rFonts w:ascii="Times New Roman" w:hAnsi="Times New Roman"/>
          <w:sz w:val="16"/>
          <w:szCs w:val="16"/>
        </w:rPr>
      </w:pPr>
      <w:r w:rsidRPr="001A716D">
        <w:rPr>
          <w:rFonts w:ascii="Times New Roman" w:hAnsi="Times New Roman"/>
          <w:sz w:val="16"/>
          <w:szCs w:val="16"/>
        </w:rPr>
        <w:t>2). Параметры разрешенного строительства и/или реконструкции объектов капитального строительства зоны О</w:t>
      </w:r>
      <w:proofErr w:type="gramStart"/>
      <w:r w:rsidRPr="001A716D">
        <w:rPr>
          <w:rFonts w:ascii="Times New Roman" w:hAnsi="Times New Roman"/>
          <w:sz w:val="16"/>
          <w:szCs w:val="16"/>
        </w:rPr>
        <w:t>1</w:t>
      </w:r>
      <w:proofErr w:type="gramEnd"/>
      <w:r w:rsidRPr="001A716D">
        <w:rPr>
          <w:rFonts w:ascii="Times New Roman" w:hAnsi="Times New Roman"/>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84"/>
        <w:gridCol w:w="2782"/>
      </w:tblGrid>
      <w:tr w:rsidR="00BA42CE" w:rsidRPr="001A716D" w:rsidTr="001A716D">
        <w:tc>
          <w:tcPr>
            <w:tcW w:w="4666" w:type="dxa"/>
            <w:gridSpan w:val="2"/>
            <w:tcBorders>
              <w:top w:val="single" w:sz="4" w:space="0" w:color="auto"/>
              <w:left w:val="single" w:sz="4" w:space="0" w:color="auto"/>
              <w:bottom w:val="single" w:sz="4" w:space="0" w:color="auto"/>
              <w:right w:val="single" w:sz="4" w:space="0" w:color="auto"/>
            </w:tcBorders>
            <w:vAlign w:val="center"/>
          </w:tcPr>
          <w:p w:rsidR="00BA42CE" w:rsidRPr="001A716D" w:rsidRDefault="00BA42CE" w:rsidP="00C3679E">
            <w:pPr>
              <w:spacing w:line="264" w:lineRule="auto"/>
              <w:rPr>
                <w:sz w:val="12"/>
                <w:szCs w:val="12"/>
              </w:rPr>
            </w:pPr>
            <w:r w:rsidRPr="001A716D">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42CE" w:rsidRPr="001A716D" w:rsidTr="001A716D">
        <w:tc>
          <w:tcPr>
            <w:tcW w:w="4666" w:type="dxa"/>
            <w:gridSpan w:val="2"/>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Предельные (минимальные и (или) максимальные) размеры земельных участков</w:t>
            </w:r>
          </w:p>
        </w:tc>
      </w:tr>
      <w:tr w:rsidR="00BA42CE" w:rsidRPr="001A716D" w:rsidTr="001A716D">
        <w:tc>
          <w:tcPr>
            <w:tcW w:w="188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Максимальные</w:t>
            </w:r>
          </w:p>
        </w:tc>
        <w:tc>
          <w:tcPr>
            <w:tcW w:w="2782"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 xml:space="preserve">   5000 кв. м </w:t>
            </w:r>
          </w:p>
        </w:tc>
      </w:tr>
      <w:tr w:rsidR="00BA42CE" w:rsidRPr="001A716D" w:rsidTr="001A716D">
        <w:tc>
          <w:tcPr>
            <w:tcW w:w="4666" w:type="dxa"/>
            <w:gridSpan w:val="2"/>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Предельное количество этажей или предельная высота зданий, строений, сооружений</w:t>
            </w:r>
          </w:p>
        </w:tc>
      </w:tr>
      <w:tr w:rsidR="00BA42CE" w:rsidRPr="001A716D" w:rsidTr="001A716D">
        <w:tc>
          <w:tcPr>
            <w:tcW w:w="188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Максимальное</w:t>
            </w:r>
          </w:p>
        </w:tc>
        <w:tc>
          <w:tcPr>
            <w:tcW w:w="2782"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4 этажа</w:t>
            </w:r>
          </w:p>
        </w:tc>
      </w:tr>
      <w:tr w:rsidR="00BA42CE" w:rsidRPr="001A716D" w:rsidTr="001A716D">
        <w:tc>
          <w:tcPr>
            <w:tcW w:w="4666" w:type="dxa"/>
            <w:gridSpan w:val="2"/>
            <w:vAlign w:val="center"/>
          </w:tcPr>
          <w:p w:rsidR="00BA42CE" w:rsidRPr="001A716D" w:rsidRDefault="00BA42CE" w:rsidP="00C3679E">
            <w:pPr>
              <w:spacing w:line="264" w:lineRule="auto"/>
              <w:rPr>
                <w:sz w:val="12"/>
                <w:szCs w:val="12"/>
              </w:rPr>
            </w:pPr>
            <w:r w:rsidRPr="001A716D">
              <w:rPr>
                <w:sz w:val="12"/>
                <w:szCs w:val="12"/>
              </w:rPr>
              <w:t>Максимальный процент застройки в границах земельного участка</w:t>
            </w:r>
          </w:p>
        </w:tc>
      </w:tr>
      <w:tr w:rsidR="00BA42CE" w:rsidRPr="001A716D" w:rsidTr="001A716D">
        <w:tc>
          <w:tcPr>
            <w:tcW w:w="188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Максимальный</w:t>
            </w:r>
          </w:p>
        </w:tc>
        <w:tc>
          <w:tcPr>
            <w:tcW w:w="2782" w:type="dxa"/>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60 %</w:t>
            </w:r>
          </w:p>
        </w:tc>
      </w:tr>
      <w:tr w:rsidR="00BA42CE" w:rsidRPr="001A716D" w:rsidTr="001A716D">
        <w:tc>
          <w:tcPr>
            <w:tcW w:w="4666" w:type="dxa"/>
            <w:gridSpan w:val="2"/>
            <w:vAlign w:val="center"/>
          </w:tcPr>
          <w:p w:rsidR="00BA42CE" w:rsidRPr="001A716D" w:rsidRDefault="00BA42CE" w:rsidP="00C3679E">
            <w:pPr>
              <w:spacing w:line="264" w:lineRule="auto"/>
              <w:jc w:val="center"/>
              <w:rPr>
                <w:sz w:val="12"/>
                <w:szCs w:val="12"/>
              </w:rPr>
            </w:pPr>
            <w:r w:rsidRPr="001A716D">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42CE" w:rsidRPr="001A716D" w:rsidTr="001A716D">
        <w:tc>
          <w:tcPr>
            <w:tcW w:w="1884"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Минимальные отступы от границ земельных участков</w:t>
            </w:r>
          </w:p>
        </w:tc>
        <w:tc>
          <w:tcPr>
            <w:tcW w:w="2782"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6 м</w:t>
            </w:r>
          </w:p>
        </w:tc>
      </w:tr>
    </w:tbl>
    <w:p w:rsidR="00BA42CE" w:rsidRPr="001A716D" w:rsidRDefault="00BA42CE" w:rsidP="00C3679E">
      <w:pPr>
        <w:pStyle w:val="ConsPlusNormal"/>
        <w:widowControl/>
        <w:spacing w:line="264" w:lineRule="auto"/>
        <w:ind w:firstLine="0"/>
        <w:jc w:val="both"/>
        <w:rPr>
          <w:rFonts w:ascii="Times New Roman" w:hAnsi="Times New Roman"/>
          <w:sz w:val="16"/>
          <w:szCs w:val="16"/>
        </w:rPr>
      </w:pPr>
      <w:r w:rsidRPr="001A716D">
        <w:rPr>
          <w:rFonts w:ascii="Times New Roman" w:hAnsi="Times New Roman"/>
          <w:sz w:val="16"/>
          <w:szCs w:val="16"/>
        </w:rPr>
        <w:t>3). Ограничения использования земельных участков и объектов капитального строительства участков в зоне О</w:t>
      </w:r>
      <w:proofErr w:type="gramStart"/>
      <w:r w:rsidRPr="001A716D">
        <w:rPr>
          <w:rFonts w:ascii="Times New Roman" w:hAnsi="Times New Roman"/>
          <w:sz w:val="16"/>
          <w:szCs w:val="16"/>
        </w:rPr>
        <w:t>1</w:t>
      </w:r>
      <w:proofErr w:type="gramEnd"/>
      <w:r w:rsidRPr="001A716D">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47"/>
        <w:gridCol w:w="4219"/>
      </w:tblGrid>
      <w:tr w:rsidR="00BA42CE" w:rsidRPr="001A716D" w:rsidTr="001A716D">
        <w:tc>
          <w:tcPr>
            <w:tcW w:w="447" w:type="dxa"/>
            <w:shd w:val="clear" w:color="auto" w:fill="auto"/>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 xml:space="preserve">№ </w:t>
            </w:r>
            <w:proofErr w:type="spellStart"/>
            <w:r w:rsidRPr="001A716D">
              <w:rPr>
                <w:rFonts w:ascii="Times New Roman" w:hAnsi="Times New Roman"/>
                <w:sz w:val="12"/>
                <w:szCs w:val="12"/>
              </w:rPr>
              <w:t>пп</w:t>
            </w:r>
            <w:proofErr w:type="spellEnd"/>
          </w:p>
        </w:tc>
        <w:tc>
          <w:tcPr>
            <w:tcW w:w="4219" w:type="dxa"/>
            <w:shd w:val="clear" w:color="auto" w:fill="auto"/>
            <w:vAlign w:val="center"/>
          </w:tcPr>
          <w:p w:rsidR="00BA42CE" w:rsidRPr="001A716D" w:rsidRDefault="00BA42CE" w:rsidP="00C3679E">
            <w:pPr>
              <w:pStyle w:val="ConsPlusNormal"/>
              <w:widowControl/>
              <w:spacing w:line="264" w:lineRule="auto"/>
              <w:ind w:firstLine="0"/>
              <w:jc w:val="center"/>
              <w:rPr>
                <w:rFonts w:ascii="Times New Roman" w:hAnsi="Times New Roman"/>
                <w:sz w:val="12"/>
                <w:szCs w:val="12"/>
              </w:rPr>
            </w:pPr>
            <w:r w:rsidRPr="001A716D">
              <w:rPr>
                <w:rFonts w:ascii="Times New Roman" w:hAnsi="Times New Roman"/>
                <w:sz w:val="12"/>
                <w:szCs w:val="12"/>
              </w:rPr>
              <w:t>Вид ограничения</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1</w:t>
            </w:r>
          </w:p>
        </w:tc>
        <w:tc>
          <w:tcPr>
            <w:tcW w:w="4219" w:type="dxa"/>
            <w:vAlign w:val="center"/>
          </w:tcPr>
          <w:p w:rsidR="00BA42CE" w:rsidRPr="001A716D" w:rsidRDefault="00BA42CE" w:rsidP="00C3679E">
            <w:pPr>
              <w:autoSpaceDE w:val="0"/>
              <w:autoSpaceDN w:val="0"/>
              <w:adjustRightInd w:val="0"/>
              <w:spacing w:line="264" w:lineRule="auto"/>
              <w:jc w:val="both"/>
              <w:rPr>
                <w:sz w:val="12"/>
                <w:szCs w:val="12"/>
              </w:rPr>
            </w:pPr>
            <w:r w:rsidRPr="001A716D">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1A716D">
              <w:rPr>
                <w:sz w:val="12"/>
                <w:szCs w:val="12"/>
              </w:rPr>
              <w:t>СНиП</w:t>
            </w:r>
            <w:proofErr w:type="spellEnd"/>
            <w:r w:rsidRPr="001A716D">
              <w:rPr>
                <w:sz w:val="12"/>
                <w:szCs w:val="12"/>
              </w:rPr>
              <w:t xml:space="preserve"> 2.07.01-89*"  с учетом безопасности зданий и сооружений </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2</w:t>
            </w:r>
          </w:p>
        </w:tc>
        <w:tc>
          <w:tcPr>
            <w:tcW w:w="4219"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3</w:t>
            </w:r>
          </w:p>
        </w:tc>
        <w:tc>
          <w:tcPr>
            <w:tcW w:w="4219"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Строительство в границах охранных зон инженерных коммуникаций не допускается</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4</w:t>
            </w:r>
          </w:p>
        </w:tc>
        <w:tc>
          <w:tcPr>
            <w:tcW w:w="4219"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5</w:t>
            </w:r>
          </w:p>
        </w:tc>
        <w:tc>
          <w:tcPr>
            <w:tcW w:w="4219" w:type="dxa"/>
            <w:vAlign w:val="center"/>
          </w:tcPr>
          <w:p w:rsidR="00BA42CE" w:rsidRPr="001A716D" w:rsidRDefault="00BA42CE" w:rsidP="00C3679E">
            <w:pPr>
              <w:spacing w:line="264" w:lineRule="auto"/>
              <w:jc w:val="both"/>
              <w:rPr>
                <w:sz w:val="12"/>
                <w:szCs w:val="12"/>
              </w:rPr>
            </w:pPr>
            <w:r w:rsidRPr="001A716D">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6</w:t>
            </w:r>
          </w:p>
        </w:tc>
        <w:tc>
          <w:tcPr>
            <w:tcW w:w="4219"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7</w:t>
            </w:r>
          </w:p>
        </w:tc>
        <w:tc>
          <w:tcPr>
            <w:tcW w:w="4219" w:type="dxa"/>
            <w:vAlign w:val="center"/>
          </w:tcPr>
          <w:p w:rsidR="00BA42CE" w:rsidRPr="001A716D" w:rsidRDefault="00BA42CE" w:rsidP="00C3679E">
            <w:pPr>
              <w:pStyle w:val="ConsPlusNormal"/>
              <w:widowControl/>
              <w:spacing w:line="264" w:lineRule="auto"/>
              <w:ind w:firstLine="0"/>
              <w:jc w:val="both"/>
              <w:rPr>
                <w:rFonts w:ascii="Times New Roman" w:hAnsi="Times New Roman"/>
                <w:sz w:val="12"/>
                <w:szCs w:val="12"/>
              </w:rPr>
            </w:pPr>
            <w:proofErr w:type="gramStart"/>
            <w:r w:rsidRPr="001A716D">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8</w:t>
            </w:r>
          </w:p>
        </w:tc>
        <w:tc>
          <w:tcPr>
            <w:tcW w:w="4219"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9</w:t>
            </w:r>
          </w:p>
          <w:p w:rsidR="00BA42CE" w:rsidRPr="001A716D" w:rsidRDefault="00BA42CE" w:rsidP="00C3679E">
            <w:pPr>
              <w:pStyle w:val="ConsPlusNormal"/>
              <w:widowControl/>
              <w:spacing w:line="264" w:lineRule="auto"/>
              <w:ind w:firstLine="0"/>
              <w:rPr>
                <w:rFonts w:ascii="Times New Roman" w:hAnsi="Times New Roman"/>
                <w:sz w:val="12"/>
                <w:szCs w:val="12"/>
              </w:rPr>
            </w:pPr>
          </w:p>
        </w:tc>
        <w:tc>
          <w:tcPr>
            <w:tcW w:w="4219"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Проведение инженерной подготовки территории</w:t>
            </w:r>
            <w:r w:rsidRPr="001A716D">
              <w:rPr>
                <w:rStyle w:val="aff7"/>
                <w:rFonts w:ascii="Times New Roman" w:hAnsi="Times New Roman"/>
                <w:b w:val="0"/>
                <w:sz w:val="12"/>
                <w:szCs w:val="12"/>
              </w:rPr>
              <w:t>: вертикальная планировка</w:t>
            </w:r>
            <w:r w:rsidRPr="001A716D">
              <w:rPr>
                <w:rFonts w:ascii="Times New Roman" w:hAnsi="Times New Roman"/>
                <w:sz w:val="12"/>
                <w:szCs w:val="12"/>
              </w:rPr>
              <w:t xml:space="preserve"> для организации стока поверхностных (атмосферных) вод</w:t>
            </w:r>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10</w:t>
            </w:r>
          </w:p>
        </w:tc>
        <w:tc>
          <w:tcPr>
            <w:tcW w:w="4219" w:type="dxa"/>
            <w:vAlign w:val="center"/>
          </w:tcPr>
          <w:p w:rsidR="00BA42CE" w:rsidRPr="001A716D" w:rsidRDefault="00BA42CE" w:rsidP="00C3679E">
            <w:pPr>
              <w:autoSpaceDE w:val="0"/>
              <w:autoSpaceDN w:val="0"/>
              <w:adjustRightInd w:val="0"/>
              <w:spacing w:line="264" w:lineRule="auto"/>
              <w:jc w:val="both"/>
              <w:rPr>
                <w:sz w:val="12"/>
                <w:szCs w:val="12"/>
              </w:rPr>
            </w:pPr>
            <w:r w:rsidRPr="001A716D">
              <w:rPr>
                <w:sz w:val="12"/>
                <w:szCs w:val="12"/>
              </w:rPr>
              <w:t xml:space="preserve">Соблюдение требований по обеспечению условий для беспрепятственного передвижения инвалидов и других </w:t>
            </w:r>
            <w:proofErr w:type="spellStart"/>
            <w:r w:rsidRPr="001A716D">
              <w:rPr>
                <w:sz w:val="12"/>
                <w:szCs w:val="12"/>
              </w:rPr>
              <w:t>маломобильных</w:t>
            </w:r>
            <w:proofErr w:type="spellEnd"/>
            <w:r w:rsidRPr="001A716D">
              <w:rPr>
                <w:sz w:val="12"/>
                <w:szCs w:val="12"/>
              </w:rPr>
              <w:t xml:space="preserve"> групп населения</w:t>
            </w:r>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11</w:t>
            </w:r>
          </w:p>
        </w:tc>
        <w:tc>
          <w:tcPr>
            <w:tcW w:w="4219"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 xml:space="preserve">Проведение мероприятий по борьбе с </w:t>
            </w:r>
            <w:proofErr w:type="spellStart"/>
            <w:r w:rsidRPr="001A716D">
              <w:rPr>
                <w:rFonts w:ascii="Times New Roman" w:hAnsi="Times New Roman"/>
                <w:sz w:val="12"/>
                <w:szCs w:val="12"/>
              </w:rPr>
              <w:t>оврагообразованием</w:t>
            </w:r>
            <w:proofErr w:type="spellEnd"/>
            <w:r w:rsidRPr="001A716D">
              <w:rPr>
                <w:rFonts w:ascii="Times New Roman" w:hAnsi="Times New Roman"/>
                <w:sz w:val="12"/>
                <w:szCs w:val="12"/>
              </w:rPr>
              <w:t xml:space="preserve"> (при необходимости)</w:t>
            </w:r>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12</w:t>
            </w:r>
          </w:p>
        </w:tc>
        <w:tc>
          <w:tcPr>
            <w:tcW w:w="4219"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BA42CE" w:rsidRPr="001A716D" w:rsidTr="001A716D">
        <w:tc>
          <w:tcPr>
            <w:tcW w:w="447"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13</w:t>
            </w:r>
          </w:p>
        </w:tc>
        <w:tc>
          <w:tcPr>
            <w:tcW w:w="4219" w:type="dxa"/>
            <w:vAlign w:val="center"/>
          </w:tcPr>
          <w:p w:rsidR="00BA42CE" w:rsidRPr="001A716D" w:rsidRDefault="00BA42CE" w:rsidP="00C3679E">
            <w:pPr>
              <w:pStyle w:val="ConsPlusNormal"/>
              <w:widowControl/>
              <w:spacing w:line="264" w:lineRule="auto"/>
              <w:ind w:firstLine="0"/>
              <w:rPr>
                <w:rFonts w:ascii="Times New Roman" w:hAnsi="Times New Roman"/>
                <w:sz w:val="12"/>
                <w:szCs w:val="12"/>
              </w:rPr>
            </w:pPr>
            <w:r w:rsidRPr="001A716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14</w:t>
            </w:r>
          </w:p>
        </w:tc>
        <w:tc>
          <w:tcPr>
            <w:tcW w:w="4219" w:type="dxa"/>
            <w:vAlign w:val="center"/>
          </w:tcPr>
          <w:p w:rsidR="00BA42CE" w:rsidRPr="001A716D" w:rsidRDefault="00BA42CE" w:rsidP="00C3679E">
            <w:pPr>
              <w:spacing w:line="264" w:lineRule="auto"/>
              <w:rPr>
                <w:sz w:val="12"/>
                <w:szCs w:val="12"/>
              </w:rPr>
            </w:pPr>
            <w:r w:rsidRPr="001A716D">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BA42CE" w:rsidRPr="001A716D" w:rsidTr="001A716D">
        <w:tc>
          <w:tcPr>
            <w:tcW w:w="447" w:type="dxa"/>
            <w:vAlign w:val="center"/>
          </w:tcPr>
          <w:p w:rsidR="00BA42CE" w:rsidRPr="001A716D" w:rsidRDefault="00BA42CE" w:rsidP="00C3679E">
            <w:pPr>
              <w:spacing w:line="264" w:lineRule="auto"/>
              <w:rPr>
                <w:sz w:val="12"/>
                <w:szCs w:val="12"/>
              </w:rPr>
            </w:pPr>
            <w:r w:rsidRPr="001A716D">
              <w:rPr>
                <w:sz w:val="12"/>
                <w:szCs w:val="12"/>
              </w:rPr>
              <w:t>15</w:t>
            </w:r>
          </w:p>
        </w:tc>
        <w:tc>
          <w:tcPr>
            <w:tcW w:w="4219" w:type="dxa"/>
            <w:vAlign w:val="center"/>
          </w:tcPr>
          <w:p w:rsidR="00BA42CE" w:rsidRPr="001A716D" w:rsidRDefault="00BA42CE" w:rsidP="00C3679E">
            <w:pPr>
              <w:spacing w:line="264" w:lineRule="auto"/>
              <w:rPr>
                <w:sz w:val="12"/>
                <w:szCs w:val="12"/>
              </w:rPr>
            </w:pPr>
            <w:r w:rsidRPr="001A716D">
              <w:rPr>
                <w:sz w:val="12"/>
                <w:szCs w:val="12"/>
              </w:rPr>
              <w:t>Архитектурно-градостроительный облик подлежит обязательному согласованию с органом местного самоуправления</w:t>
            </w:r>
          </w:p>
        </w:tc>
      </w:tr>
    </w:tbl>
    <w:p w:rsidR="001A716D" w:rsidRPr="00990B54" w:rsidRDefault="001A716D" w:rsidP="00C3679E">
      <w:pPr>
        <w:spacing w:line="264" w:lineRule="auto"/>
        <w:jc w:val="center"/>
        <w:rPr>
          <w:sz w:val="16"/>
          <w:szCs w:val="16"/>
        </w:rPr>
      </w:pPr>
      <w:bookmarkStart w:id="119" w:name="_Toc268487309"/>
      <w:bookmarkStart w:id="120" w:name="_Toc268488129"/>
      <w:bookmarkStart w:id="121" w:name="_Toc302114083"/>
      <w:r w:rsidRPr="00990B54">
        <w:rPr>
          <w:sz w:val="16"/>
          <w:szCs w:val="16"/>
        </w:rPr>
        <w:t>Статья 21. Производственно - коммунальные зоны</w:t>
      </w:r>
      <w:bookmarkEnd w:id="119"/>
      <w:bookmarkEnd w:id="120"/>
      <w:bookmarkEnd w:id="121"/>
    </w:p>
    <w:p w:rsidR="001A716D" w:rsidRPr="00990B54" w:rsidRDefault="001A716D" w:rsidP="00C3679E">
      <w:pPr>
        <w:pStyle w:val="ConsPlusNormal"/>
        <w:widowControl/>
        <w:numPr>
          <w:ilvl w:val="0"/>
          <w:numId w:val="27"/>
        </w:numPr>
        <w:tabs>
          <w:tab w:val="left" w:pos="-426"/>
        </w:tabs>
        <w:suppressAutoHyphens w:val="0"/>
        <w:autoSpaceDN w:val="0"/>
        <w:adjustRightInd w:val="0"/>
        <w:spacing w:line="264" w:lineRule="auto"/>
        <w:ind w:left="0" w:firstLine="0"/>
        <w:jc w:val="both"/>
        <w:rPr>
          <w:rFonts w:ascii="Times New Roman" w:hAnsi="Times New Roman"/>
          <w:bCs/>
          <w:sz w:val="16"/>
          <w:szCs w:val="16"/>
        </w:rPr>
      </w:pPr>
      <w:r w:rsidRPr="00990B54">
        <w:rPr>
          <w:rFonts w:ascii="Times New Roman" w:hAnsi="Times New Roman"/>
          <w:bCs/>
          <w:sz w:val="16"/>
          <w:szCs w:val="16"/>
        </w:rPr>
        <w:t>Зона размещения предприятий (I</w:t>
      </w:r>
      <w:r w:rsidRPr="00990B54">
        <w:rPr>
          <w:rFonts w:ascii="Times New Roman" w:hAnsi="Times New Roman"/>
          <w:bCs/>
          <w:sz w:val="16"/>
          <w:szCs w:val="16"/>
          <w:lang w:val="en-US"/>
        </w:rPr>
        <w:t>I</w:t>
      </w:r>
      <w:r w:rsidRPr="00990B54">
        <w:rPr>
          <w:rFonts w:ascii="Times New Roman" w:hAnsi="Times New Roman"/>
          <w:bCs/>
          <w:sz w:val="16"/>
          <w:szCs w:val="16"/>
        </w:rPr>
        <w:t xml:space="preserve"> класс санитарной классификации – П</w:t>
      </w:r>
      <w:proofErr w:type="gramStart"/>
      <w:r w:rsidRPr="00990B54">
        <w:rPr>
          <w:rFonts w:ascii="Times New Roman" w:hAnsi="Times New Roman"/>
          <w:bCs/>
          <w:sz w:val="16"/>
          <w:szCs w:val="16"/>
        </w:rPr>
        <w:t>2</w:t>
      </w:r>
      <w:proofErr w:type="gramEnd"/>
      <w:r w:rsidRPr="00990B54">
        <w:rPr>
          <w:rFonts w:ascii="Times New Roman" w:hAnsi="Times New Roman"/>
          <w:bCs/>
          <w:sz w:val="16"/>
          <w:szCs w:val="16"/>
        </w:rPr>
        <w:t>)</w:t>
      </w:r>
    </w:p>
    <w:p w:rsidR="001A716D" w:rsidRPr="00990B54" w:rsidRDefault="001A716D" w:rsidP="00C3679E">
      <w:pPr>
        <w:pStyle w:val="0"/>
        <w:spacing w:line="264" w:lineRule="auto"/>
        <w:ind w:firstLine="0"/>
        <w:rPr>
          <w:sz w:val="16"/>
          <w:szCs w:val="16"/>
        </w:rPr>
      </w:pPr>
      <w:r w:rsidRPr="00990B54">
        <w:rPr>
          <w:sz w:val="16"/>
          <w:szCs w:val="16"/>
        </w:rPr>
        <w:t xml:space="preserve">Участки зоны размещения предприятий </w:t>
      </w:r>
      <w:r w:rsidRPr="00990B54">
        <w:rPr>
          <w:sz w:val="16"/>
          <w:szCs w:val="16"/>
          <w:lang w:val="en-US"/>
        </w:rPr>
        <w:t>II</w:t>
      </w:r>
      <w:r w:rsidRPr="00990B54">
        <w:rPr>
          <w:sz w:val="16"/>
          <w:szCs w:val="16"/>
        </w:rPr>
        <w:t xml:space="preserve"> класса санитарной классификации на территории </w:t>
      </w:r>
      <w:r w:rsidRPr="00990B54">
        <w:rPr>
          <w:bCs/>
          <w:sz w:val="16"/>
          <w:szCs w:val="16"/>
        </w:rPr>
        <w:t>Александро-Донского</w:t>
      </w:r>
      <w:r w:rsidRPr="00990B54">
        <w:rPr>
          <w:sz w:val="16"/>
          <w:szCs w:val="16"/>
        </w:rPr>
        <w:t xml:space="preserve"> сельского поселения выделяются на основании утвержденного генерального плана в том числе: вне границ населенных пунктов – 1 участок (отражен на «Схеме градостроительного зонирования Александро-Донского сельского поселения») </w:t>
      </w:r>
    </w:p>
    <w:p w:rsidR="001A716D" w:rsidRPr="00990B54" w:rsidRDefault="001A716D" w:rsidP="00C3679E">
      <w:pPr>
        <w:pStyle w:val="ConsPlusNormal"/>
        <w:widowControl/>
        <w:tabs>
          <w:tab w:val="left" w:pos="142"/>
          <w:tab w:val="left" w:pos="1134"/>
        </w:tabs>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Описание прохождения границ участков зон </w:t>
      </w:r>
      <w:r w:rsidRPr="00990B54">
        <w:rPr>
          <w:rFonts w:ascii="Times New Roman" w:hAnsi="Times New Roman"/>
          <w:bCs/>
          <w:sz w:val="16"/>
          <w:szCs w:val="16"/>
        </w:rPr>
        <w:t>размещения предприятий II класса санитарной классификации П</w:t>
      </w:r>
      <w:proofErr w:type="gramStart"/>
      <w:r w:rsidRPr="00990B54">
        <w:rPr>
          <w:rFonts w:ascii="Times New Roman" w:hAnsi="Times New Roman"/>
          <w:bCs/>
          <w:sz w:val="16"/>
          <w:szCs w:val="16"/>
        </w:rPr>
        <w:t>2</w:t>
      </w:r>
      <w:proofErr w:type="gramEnd"/>
    </w:p>
    <w:p w:rsidR="001A716D" w:rsidRPr="00990B54" w:rsidRDefault="001A716D" w:rsidP="00C3679E">
      <w:pPr>
        <w:pStyle w:val="0"/>
        <w:numPr>
          <w:ilvl w:val="0"/>
          <w:numId w:val="38"/>
        </w:numPr>
        <w:spacing w:line="264" w:lineRule="auto"/>
        <w:ind w:left="0" w:firstLine="0"/>
        <w:rPr>
          <w:sz w:val="16"/>
          <w:szCs w:val="16"/>
        </w:rPr>
      </w:pPr>
      <w:r w:rsidRPr="00990B54">
        <w:rPr>
          <w:sz w:val="16"/>
          <w:szCs w:val="16"/>
        </w:rPr>
        <w:t xml:space="preserve">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1A716D" w:rsidRPr="001A716D" w:rsidTr="002D709D">
        <w:tc>
          <w:tcPr>
            <w:tcW w:w="1722" w:type="dxa"/>
            <w:vAlign w:val="center"/>
          </w:tcPr>
          <w:p w:rsidR="001A716D" w:rsidRPr="001A716D" w:rsidRDefault="001A716D" w:rsidP="00C3679E">
            <w:pPr>
              <w:spacing w:line="264" w:lineRule="auto"/>
              <w:jc w:val="both"/>
              <w:rPr>
                <w:sz w:val="12"/>
                <w:szCs w:val="12"/>
              </w:rPr>
            </w:pPr>
            <w:r w:rsidRPr="001A716D">
              <w:rPr>
                <w:sz w:val="12"/>
                <w:szCs w:val="12"/>
              </w:rPr>
              <w:t>Основные виды разрешенного использования</w:t>
            </w:r>
          </w:p>
        </w:tc>
        <w:tc>
          <w:tcPr>
            <w:tcW w:w="2944" w:type="dxa"/>
            <w:vAlign w:val="center"/>
          </w:tcPr>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Промышленные объекты и производства второго класса с санитарно-защитной зоной 500 м, в т.ч.:</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Карьеры нерудных стройматериалов;</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Производство цемента (</w:t>
            </w:r>
            <w:proofErr w:type="spellStart"/>
            <w:r w:rsidRPr="001A716D">
              <w:rPr>
                <w:rFonts w:ascii="Times New Roman" w:hAnsi="Times New Roman"/>
                <w:sz w:val="12"/>
                <w:szCs w:val="12"/>
              </w:rPr>
              <w:t>портланд-шлакопортланд-пуццолан-цемента</w:t>
            </w:r>
            <w:proofErr w:type="spellEnd"/>
            <w:r w:rsidRPr="001A716D">
              <w:rPr>
                <w:rFonts w:ascii="Times New Roman" w:hAnsi="Times New Roman"/>
                <w:sz w:val="12"/>
                <w:szCs w:val="12"/>
              </w:rPr>
              <w:t xml:space="preserve"> и др.), а также местных цементов (</w:t>
            </w:r>
            <w:proofErr w:type="spellStart"/>
            <w:r w:rsidRPr="001A716D">
              <w:rPr>
                <w:rFonts w:ascii="Times New Roman" w:hAnsi="Times New Roman"/>
                <w:sz w:val="12"/>
                <w:szCs w:val="12"/>
              </w:rPr>
              <w:t>глинитцемента</w:t>
            </w:r>
            <w:proofErr w:type="spellEnd"/>
            <w:r w:rsidRPr="001A716D">
              <w:rPr>
                <w:rFonts w:ascii="Times New Roman" w:hAnsi="Times New Roman"/>
                <w:sz w:val="12"/>
                <w:szCs w:val="12"/>
              </w:rPr>
              <w:t xml:space="preserve">, </w:t>
            </w:r>
            <w:proofErr w:type="spellStart"/>
            <w:proofErr w:type="gramStart"/>
            <w:r w:rsidRPr="001A716D">
              <w:rPr>
                <w:rFonts w:ascii="Times New Roman" w:hAnsi="Times New Roman"/>
                <w:sz w:val="12"/>
                <w:szCs w:val="12"/>
              </w:rPr>
              <w:t>роман-цемента</w:t>
            </w:r>
            <w:proofErr w:type="spellEnd"/>
            <w:proofErr w:type="gramEnd"/>
            <w:r w:rsidRPr="001A716D">
              <w:rPr>
                <w:rFonts w:ascii="Times New Roman" w:hAnsi="Times New Roman"/>
                <w:sz w:val="12"/>
                <w:szCs w:val="12"/>
              </w:rPr>
              <w:t>, гипсошлакового и др.).</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Производство асфальтобетона на стационарных заводах.</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Производство гипса (алебастра).</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Производство извести (известковые заводы с шахтными и вращающимися печами).</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Производства свеклосахарные.</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Свинофермы от 4 до 12 тыс. голов.</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Фермы крупного рогатого скота от 1200 до 2000 коров и до 6000 </w:t>
            </w:r>
            <w:proofErr w:type="spellStart"/>
            <w:proofErr w:type="gramStart"/>
            <w:r w:rsidRPr="001A716D">
              <w:rPr>
                <w:rFonts w:ascii="Times New Roman" w:hAnsi="Times New Roman"/>
                <w:sz w:val="12"/>
                <w:szCs w:val="12"/>
              </w:rPr>
              <w:t>ското-мест</w:t>
            </w:r>
            <w:proofErr w:type="spellEnd"/>
            <w:proofErr w:type="gramEnd"/>
            <w:r w:rsidRPr="001A716D">
              <w:rPr>
                <w:rFonts w:ascii="Times New Roman" w:hAnsi="Times New Roman"/>
                <w:sz w:val="12"/>
                <w:szCs w:val="12"/>
              </w:rPr>
              <w:t xml:space="preserve"> для молодняка.</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Фермы звероводческие (норки, лисы и др.).</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Фермы птицеводческие от 100 тыс. до 400 тыс. кур-несушек и от 1 до 3 млн. бройлеров в год.</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Открытые хранилища биологически обработанной жидкой фракции навоза.</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Закрытые хранилища навоза и помета.</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Склады для хранения ядохимикатов свыше 500 т.</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Производства по обработке и протравлению семян.</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Склады сжиженного аммиака.</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Сливные станции.</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Таможенные терминалы, оптовые рынки.</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 xml:space="preserve">Открытые склады и места разгрузки </w:t>
            </w:r>
            <w:proofErr w:type="spellStart"/>
            <w:r w:rsidRPr="001A716D">
              <w:rPr>
                <w:rFonts w:ascii="Times New Roman" w:hAnsi="Times New Roman"/>
                <w:sz w:val="12"/>
                <w:szCs w:val="12"/>
              </w:rPr>
              <w:t>апатитного</w:t>
            </w:r>
            <w:proofErr w:type="spellEnd"/>
            <w:r w:rsidRPr="001A716D">
              <w:rPr>
                <w:rFonts w:ascii="Times New Roman" w:hAnsi="Times New Roman"/>
                <w:sz w:val="12"/>
                <w:szCs w:val="12"/>
              </w:rPr>
              <w:t xml:space="preserve"> концентрата, фосфоритной муки, цементов и других пылящих грузов при грузообороте менее 150 тыс. т/год.</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Открытые склады и места перегрузки угля.</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proofErr w:type="gramStart"/>
            <w:r w:rsidRPr="001A716D">
              <w:rPr>
                <w:rFonts w:ascii="Times New Roman" w:hAnsi="Times New Roman"/>
                <w:sz w:val="12"/>
                <w:szCs w:val="12"/>
              </w:rPr>
              <w:t>Открытые склады и места перегрузки минеральных удобрений, асбеста, извести, руд (кроме радиоактивных) и других минералов (серы, серного колчедана, гипса и т.д.).</w:t>
            </w:r>
            <w:proofErr w:type="gramEnd"/>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Места перегрузки и хранения сырой нефти, битума, мазута и других вязких нефтепродуктов и химических грузов.</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1A716D">
              <w:rPr>
                <w:rFonts w:ascii="Times New Roman" w:hAnsi="Times New Roman"/>
                <w:sz w:val="12"/>
                <w:szCs w:val="12"/>
              </w:rPr>
              <w:t>Места хранения и перегрузки деревянных шпал, пропитанных антисептиками.</w:t>
            </w:r>
          </w:p>
          <w:p w:rsidR="001A716D" w:rsidRPr="001A716D" w:rsidRDefault="001A716D" w:rsidP="00C3679E">
            <w:pPr>
              <w:pStyle w:val="ConsPlusNormal"/>
              <w:widowControl/>
              <w:spacing w:line="264" w:lineRule="auto"/>
              <w:ind w:firstLine="0"/>
              <w:jc w:val="both"/>
              <w:rPr>
                <w:rFonts w:ascii="Times New Roman" w:hAnsi="Times New Roman"/>
                <w:sz w:val="12"/>
                <w:szCs w:val="12"/>
              </w:rPr>
            </w:pPr>
            <w:r w:rsidRPr="001A716D">
              <w:rPr>
                <w:rFonts w:ascii="Times New Roman" w:hAnsi="Times New Roman"/>
                <w:sz w:val="12"/>
                <w:szCs w:val="12"/>
              </w:rPr>
              <w:t>Санитарно-карантинные станции.</w:t>
            </w:r>
          </w:p>
        </w:tc>
      </w:tr>
      <w:tr w:rsidR="001A716D" w:rsidRPr="001A716D" w:rsidTr="002D709D">
        <w:tc>
          <w:tcPr>
            <w:tcW w:w="1722" w:type="dxa"/>
            <w:vAlign w:val="center"/>
          </w:tcPr>
          <w:p w:rsidR="001A716D" w:rsidRPr="001A716D" w:rsidRDefault="001A716D" w:rsidP="00C3679E">
            <w:pPr>
              <w:spacing w:line="264" w:lineRule="auto"/>
              <w:jc w:val="both"/>
              <w:rPr>
                <w:sz w:val="12"/>
                <w:szCs w:val="12"/>
              </w:rPr>
            </w:pPr>
            <w:r w:rsidRPr="001A716D">
              <w:rPr>
                <w:sz w:val="12"/>
                <w:szCs w:val="12"/>
              </w:rPr>
              <w:t xml:space="preserve">Вспомогательные виды разрешенного использования (установленные </w:t>
            </w:r>
            <w:proofErr w:type="gramStart"/>
            <w:r w:rsidRPr="001A716D">
              <w:rPr>
                <w:sz w:val="12"/>
                <w:szCs w:val="12"/>
              </w:rPr>
              <w:t>к</w:t>
            </w:r>
            <w:proofErr w:type="gramEnd"/>
            <w:r w:rsidRPr="001A716D">
              <w:rPr>
                <w:sz w:val="12"/>
                <w:szCs w:val="12"/>
              </w:rPr>
              <w:t xml:space="preserve"> основным)</w:t>
            </w:r>
          </w:p>
        </w:tc>
        <w:tc>
          <w:tcPr>
            <w:tcW w:w="2944" w:type="dxa"/>
            <w:vAlign w:val="center"/>
          </w:tcPr>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1A716D" w:rsidRPr="001A716D" w:rsidRDefault="001A716D" w:rsidP="00C3679E">
            <w:pPr>
              <w:pStyle w:val="ConsPlusNormal"/>
              <w:keepNext/>
              <w:keepLines/>
              <w:widowControl/>
              <w:numPr>
                <w:ilvl w:val="0"/>
                <w:numId w:val="10"/>
              </w:numPr>
              <w:tabs>
                <w:tab w:val="clear" w:pos="720"/>
                <w:tab w:val="num" w:pos="459"/>
                <w:tab w:val="left" w:pos="650"/>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Здания и сооружения для размещения служб охраны и наблюдения,</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 xml:space="preserve">Гаражи служебного транспорта, </w:t>
            </w:r>
          </w:p>
          <w:p w:rsidR="001A716D" w:rsidRPr="001A716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 xml:space="preserve">Гостевые автостоянки, парковки, </w:t>
            </w:r>
          </w:p>
          <w:p w:rsidR="001A716D" w:rsidRPr="001A716D" w:rsidRDefault="001A716D" w:rsidP="00C3679E">
            <w:pPr>
              <w:numPr>
                <w:ilvl w:val="0"/>
                <w:numId w:val="11"/>
              </w:numPr>
              <w:tabs>
                <w:tab w:val="clear" w:pos="644"/>
                <w:tab w:val="num" w:pos="459"/>
              </w:tabs>
              <w:spacing w:line="264" w:lineRule="auto"/>
              <w:ind w:left="0" w:firstLine="0"/>
              <w:rPr>
                <w:sz w:val="12"/>
                <w:szCs w:val="12"/>
              </w:rPr>
            </w:pPr>
            <w:r w:rsidRPr="001A716D">
              <w:rPr>
                <w:sz w:val="12"/>
                <w:szCs w:val="12"/>
              </w:rPr>
              <w:t xml:space="preserve">Площадки для сбора мусора </w:t>
            </w:r>
          </w:p>
          <w:p w:rsidR="001A716D" w:rsidRPr="001A716D" w:rsidRDefault="001A716D" w:rsidP="00C3679E">
            <w:pPr>
              <w:numPr>
                <w:ilvl w:val="0"/>
                <w:numId w:val="11"/>
              </w:numPr>
              <w:tabs>
                <w:tab w:val="clear" w:pos="644"/>
                <w:tab w:val="num" w:pos="459"/>
              </w:tabs>
              <w:spacing w:line="264" w:lineRule="auto"/>
              <w:ind w:left="0" w:firstLine="0"/>
              <w:rPr>
                <w:sz w:val="12"/>
                <w:szCs w:val="12"/>
              </w:rPr>
            </w:pPr>
            <w:r w:rsidRPr="001A716D">
              <w:rPr>
                <w:sz w:val="12"/>
                <w:szCs w:val="12"/>
              </w:rPr>
              <w:t xml:space="preserve">Сооружения и устройства сетей инженерно технического обеспечения, </w:t>
            </w:r>
          </w:p>
          <w:p w:rsidR="001A716D" w:rsidRPr="001A716D" w:rsidRDefault="001A716D" w:rsidP="00C3679E">
            <w:pPr>
              <w:pStyle w:val="ConsPlusNormal"/>
              <w:keepNext/>
              <w:keepLines/>
              <w:widowControl/>
              <w:numPr>
                <w:ilvl w:val="0"/>
                <w:numId w:val="10"/>
              </w:numPr>
              <w:tabs>
                <w:tab w:val="clear" w:pos="720"/>
                <w:tab w:val="num" w:pos="459"/>
                <w:tab w:val="left" w:pos="650"/>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Благоустройство территорий, элементы малых архитектурных форм;</w:t>
            </w:r>
          </w:p>
          <w:p w:rsidR="001A716D" w:rsidRPr="001A716D" w:rsidRDefault="001A716D" w:rsidP="00C3679E">
            <w:pPr>
              <w:pStyle w:val="ConsPlusNormal"/>
              <w:keepNext/>
              <w:keepLines/>
              <w:widowControl/>
              <w:numPr>
                <w:ilvl w:val="0"/>
                <w:numId w:val="10"/>
              </w:numPr>
              <w:tabs>
                <w:tab w:val="clear" w:pos="720"/>
                <w:tab w:val="num" w:pos="459"/>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 xml:space="preserve">Защитные зеленые насаждения </w:t>
            </w:r>
          </w:p>
          <w:p w:rsidR="001A716D" w:rsidRPr="001A716D" w:rsidRDefault="001A716D" w:rsidP="00C3679E">
            <w:pPr>
              <w:pStyle w:val="ConsPlusNormal"/>
              <w:keepNext/>
              <w:keepLines/>
              <w:widowControl/>
              <w:numPr>
                <w:ilvl w:val="0"/>
                <w:numId w:val="10"/>
              </w:numPr>
              <w:tabs>
                <w:tab w:val="clear" w:pos="720"/>
                <w:tab w:val="num" w:pos="459"/>
                <w:tab w:val="left" w:pos="650"/>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Объекты гражданской обороны,</w:t>
            </w:r>
          </w:p>
          <w:p w:rsidR="001A716D" w:rsidRPr="001A716D" w:rsidRDefault="001A716D" w:rsidP="00C3679E">
            <w:pPr>
              <w:pStyle w:val="ConsPlusNormal"/>
              <w:widowControl/>
              <w:numPr>
                <w:ilvl w:val="0"/>
                <w:numId w:val="10"/>
              </w:numPr>
              <w:tabs>
                <w:tab w:val="clear" w:pos="720"/>
                <w:tab w:val="num" w:pos="459"/>
                <w:tab w:val="left" w:pos="650"/>
              </w:tabs>
              <w:suppressAutoHyphens w:val="0"/>
              <w:autoSpaceDN w:val="0"/>
              <w:adjustRightInd w:val="0"/>
              <w:spacing w:line="264" w:lineRule="auto"/>
              <w:ind w:left="0" w:firstLine="0"/>
              <w:rPr>
                <w:rFonts w:ascii="Times New Roman" w:hAnsi="Times New Roman"/>
                <w:sz w:val="12"/>
                <w:szCs w:val="12"/>
              </w:rPr>
            </w:pPr>
            <w:r w:rsidRPr="001A716D">
              <w:rPr>
                <w:rFonts w:ascii="Times New Roman" w:hAnsi="Times New Roman"/>
                <w:sz w:val="12"/>
                <w:szCs w:val="12"/>
              </w:rPr>
              <w:t>Объекты пожарной охраны (гидранты, резервуары и т.п.);</w:t>
            </w:r>
          </w:p>
          <w:p w:rsidR="001A716D" w:rsidRPr="001A716D" w:rsidRDefault="001A716D" w:rsidP="00C3679E">
            <w:pPr>
              <w:pStyle w:val="ConsPlusNormal"/>
              <w:widowControl/>
              <w:tabs>
                <w:tab w:val="left" w:pos="459"/>
                <w:tab w:val="left" w:pos="650"/>
              </w:tabs>
              <w:spacing w:line="264" w:lineRule="auto"/>
              <w:ind w:firstLine="0"/>
              <w:jc w:val="both"/>
              <w:rPr>
                <w:rFonts w:ascii="Times New Roman" w:hAnsi="Times New Roman"/>
                <w:sz w:val="12"/>
                <w:szCs w:val="12"/>
              </w:rPr>
            </w:pPr>
          </w:p>
        </w:tc>
      </w:tr>
      <w:tr w:rsidR="001A716D" w:rsidRPr="001A716D" w:rsidTr="002D709D">
        <w:tc>
          <w:tcPr>
            <w:tcW w:w="1722" w:type="dxa"/>
            <w:vAlign w:val="center"/>
          </w:tcPr>
          <w:p w:rsidR="001A716D" w:rsidRPr="001A716D" w:rsidRDefault="001A716D" w:rsidP="00C3679E">
            <w:pPr>
              <w:spacing w:line="264" w:lineRule="auto"/>
              <w:jc w:val="both"/>
              <w:rPr>
                <w:sz w:val="12"/>
                <w:szCs w:val="12"/>
              </w:rPr>
            </w:pPr>
            <w:r w:rsidRPr="001A716D">
              <w:rPr>
                <w:sz w:val="12"/>
                <w:szCs w:val="12"/>
              </w:rPr>
              <w:t>Условно разрешенные виды использования</w:t>
            </w:r>
          </w:p>
        </w:tc>
        <w:tc>
          <w:tcPr>
            <w:tcW w:w="2944" w:type="dxa"/>
            <w:vAlign w:val="center"/>
          </w:tcPr>
          <w:p w:rsidR="001A716D" w:rsidRPr="001A716D" w:rsidRDefault="001A716D" w:rsidP="00C3679E">
            <w:pPr>
              <w:pStyle w:val="nienie"/>
              <w:numPr>
                <w:ilvl w:val="0"/>
                <w:numId w:val="33"/>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Гаражи боксового типа, многоэтажные, подземные и наземные гаражи, автостоянки на отдельном земельном участке;</w:t>
            </w:r>
          </w:p>
          <w:p w:rsidR="001A716D" w:rsidRPr="001A716D" w:rsidRDefault="001A716D" w:rsidP="00C3679E">
            <w:pPr>
              <w:pStyle w:val="nienie"/>
              <w:numPr>
                <w:ilvl w:val="0"/>
                <w:numId w:val="33"/>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Гаражи и автостоянки для постоянного хранения грузовых автомобилей;</w:t>
            </w:r>
          </w:p>
          <w:p w:rsidR="001A716D" w:rsidRPr="001A716D" w:rsidRDefault="001A716D" w:rsidP="00C3679E">
            <w:pPr>
              <w:pStyle w:val="nienie"/>
              <w:numPr>
                <w:ilvl w:val="0"/>
                <w:numId w:val="33"/>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Автозаправочные станции;</w:t>
            </w:r>
          </w:p>
          <w:p w:rsidR="001A716D" w:rsidRPr="001A716D" w:rsidRDefault="001A716D" w:rsidP="00C3679E">
            <w:pPr>
              <w:pStyle w:val="nienie"/>
              <w:numPr>
                <w:ilvl w:val="0"/>
                <w:numId w:val="33"/>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 xml:space="preserve">Санитарно-технические сооружения и установки коммунального назначения, </w:t>
            </w:r>
          </w:p>
          <w:p w:rsidR="001A716D" w:rsidRPr="001A716D" w:rsidRDefault="001A716D" w:rsidP="00C3679E">
            <w:pPr>
              <w:pStyle w:val="nienie"/>
              <w:tabs>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Склады временного хранения утильсырья.</w:t>
            </w:r>
          </w:p>
        </w:tc>
      </w:tr>
      <w:tr w:rsidR="001A716D" w:rsidRPr="001A716D" w:rsidTr="002D709D">
        <w:tc>
          <w:tcPr>
            <w:tcW w:w="1722" w:type="dxa"/>
            <w:vAlign w:val="center"/>
          </w:tcPr>
          <w:p w:rsidR="001A716D" w:rsidRPr="001A716D" w:rsidRDefault="001A716D" w:rsidP="00C3679E">
            <w:pPr>
              <w:spacing w:line="264" w:lineRule="auto"/>
              <w:jc w:val="both"/>
              <w:rPr>
                <w:sz w:val="12"/>
                <w:szCs w:val="12"/>
              </w:rPr>
            </w:pPr>
            <w:r w:rsidRPr="001A716D">
              <w:rPr>
                <w:sz w:val="12"/>
                <w:szCs w:val="12"/>
              </w:rPr>
              <w:t>Вспомогательные виды разрешенного использования для условно разрешенных видов</w:t>
            </w:r>
          </w:p>
        </w:tc>
        <w:tc>
          <w:tcPr>
            <w:tcW w:w="2944" w:type="dxa"/>
            <w:vAlign w:val="center"/>
          </w:tcPr>
          <w:p w:rsidR="001A716D" w:rsidRPr="001A716D" w:rsidRDefault="001A716D" w:rsidP="00C3679E">
            <w:pPr>
              <w:pStyle w:val="nienie"/>
              <w:numPr>
                <w:ilvl w:val="0"/>
                <w:numId w:val="34"/>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 xml:space="preserve">Открытые стоянки краткосрочного хранения автомобилей, </w:t>
            </w:r>
          </w:p>
          <w:p w:rsidR="001A716D" w:rsidRPr="001A716D" w:rsidRDefault="001A716D" w:rsidP="00C3679E">
            <w:pPr>
              <w:pStyle w:val="nienie"/>
              <w:numPr>
                <w:ilvl w:val="0"/>
                <w:numId w:val="34"/>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Площадки транзитного транспорта с местами хранения автобусов, грузовиков, легковых автомобилей;</w:t>
            </w:r>
          </w:p>
          <w:p w:rsidR="001A716D" w:rsidRPr="001A716D" w:rsidRDefault="001A716D" w:rsidP="00C3679E">
            <w:pPr>
              <w:pStyle w:val="nienie"/>
              <w:numPr>
                <w:ilvl w:val="0"/>
                <w:numId w:val="34"/>
              </w:numPr>
              <w:tabs>
                <w:tab w:val="clear" w:pos="720"/>
                <w:tab w:val="num" w:pos="459"/>
              </w:tabs>
              <w:spacing w:line="264" w:lineRule="auto"/>
              <w:ind w:left="0" w:firstLine="0"/>
              <w:rPr>
                <w:rFonts w:ascii="Times New Roman" w:hAnsi="Times New Roman" w:cs="Times New Roman"/>
                <w:sz w:val="12"/>
                <w:szCs w:val="12"/>
              </w:rPr>
            </w:pPr>
            <w:r w:rsidRPr="001A716D">
              <w:rPr>
                <w:rFonts w:ascii="Times New Roman" w:hAnsi="Times New Roman" w:cs="Times New Roman"/>
                <w:sz w:val="12"/>
                <w:szCs w:val="12"/>
              </w:rPr>
              <w:t>Автостоянки для временного хранения грузовых автомобилей.</w:t>
            </w:r>
          </w:p>
        </w:tc>
      </w:tr>
    </w:tbl>
    <w:p w:rsidR="001A716D" w:rsidRPr="00990B54" w:rsidRDefault="001A716D" w:rsidP="00C3679E">
      <w:pPr>
        <w:spacing w:line="264" w:lineRule="auto"/>
        <w:rPr>
          <w:sz w:val="16"/>
          <w:szCs w:val="16"/>
        </w:rPr>
      </w:pPr>
      <w:bookmarkStart w:id="122" w:name="_Toc302114084"/>
      <w:r w:rsidRPr="00990B54">
        <w:rPr>
          <w:sz w:val="16"/>
          <w:szCs w:val="16"/>
        </w:rPr>
        <w:t>2). Параметры разрешенного строительства и/или реконструкции объектов капитального строительства зоны П</w:t>
      </w:r>
      <w:proofErr w:type="gramStart"/>
      <w:r w:rsidRPr="00990B54">
        <w:rPr>
          <w:sz w:val="16"/>
          <w:szCs w:val="16"/>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3"/>
        <w:gridCol w:w="2463"/>
      </w:tblGrid>
      <w:tr w:rsidR="001A716D" w:rsidRPr="00990B54" w:rsidTr="002D709D">
        <w:tc>
          <w:tcPr>
            <w:tcW w:w="9345" w:type="dxa"/>
            <w:gridSpan w:val="2"/>
            <w:tcBorders>
              <w:top w:val="single" w:sz="4" w:space="0" w:color="auto"/>
              <w:left w:val="single" w:sz="4" w:space="0" w:color="auto"/>
              <w:bottom w:val="single" w:sz="4" w:space="0" w:color="auto"/>
              <w:right w:val="single" w:sz="4" w:space="0" w:color="auto"/>
            </w:tcBorders>
          </w:tcPr>
          <w:p w:rsidR="001A716D" w:rsidRPr="00990B54" w:rsidRDefault="001A716D" w:rsidP="00C3679E">
            <w:pPr>
              <w:spacing w:line="264" w:lineRule="auto"/>
              <w:rPr>
                <w:sz w:val="16"/>
                <w:szCs w:val="16"/>
              </w:rPr>
            </w:pPr>
            <w:r w:rsidRPr="00990B54">
              <w:rPr>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A716D" w:rsidRPr="00990B54" w:rsidRDefault="001A716D" w:rsidP="00C3679E">
            <w:pPr>
              <w:pStyle w:val="ConsPlusNormal"/>
              <w:widowControl/>
              <w:spacing w:line="264" w:lineRule="auto"/>
              <w:ind w:firstLine="0"/>
              <w:jc w:val="center"/>
              <w:rPr>
                <w:rFonts w:ascii="Times New Roman" w:hAnsi="Times New Roman"/>
                <w:sz w:val="16"/>
                <w:szCs w:val="16"/>
              </w:rPr>
            </w:pPr>
          </w:p>
        </w:tc>
      </w:tr>
      <w:tr w:rsidR="001A716D" w:rsidRPr="00990B54" w:rsidTr="002D709D">
        <w:tc>
          <w:tcPr>
            <w:tcW w:w="9345" w:type="dxa"/>
            <w:gridSpan w:val="2"/>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Предельные (минимальные и (или) максимальные) размеры земельных участков</w:t>
            </w:r>
          </w:p>
        </w:tc>
      </w:tr>
      <w:tr w:rsidR="001A716D" w:rsidRPr="00990B54" w:rsidTr="002D709D">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Минимальные</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 xml:space="preserve">   2000 кв. м </w:t>
            </w:r>
          </w:p>
        </w:tc>
      </w:tr>
      <w:tr w:rsidR="001A716D" w:rsidRPr="00990B54" w:rsidTr="002D709D">
        <w:tc>
          <w:tcPr>
            <w:tcW w:w="9345" w:type="dxa"/>
            <w:gridSpan w:val="2"/>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 xml:space="preserve">Предельное количество этажей или предельная высота зданий, строений, </w:t>
            </w:r>
          </w:p>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сооружений</w:t>
            </w:r>
          </w:p>
        </w:tc>
      </w:tr>
      <w:tr w:rsidR="001A716D" w:rsidRPr="00990B54" w:rsidTr="002D709D">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Максимальная высота</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15 метров</w:t>
            </w:r>
          </w:p>
        </w:tc>
      </w:tr>
      <w:tr w:rsidR="001A716D" w:rsidRPr="00990B54" w:rsidTr="002D709D">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Максимальная высота  за пределами границ населенного пункта</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 xml:space="preserve"> 40 метров</w:t>
            </w:r>
          </w:p>
        </w:tc>
      </w:tr>
      <w:tr w:rsidR="001A716D" w:rsidRPr="00990B54" w:rsidTr="002D709D">
        <w:trPr>
          <w:trHeight w:val="500"/>
        </w:trPr>
        <w:tc>
          <w:tcPr>
            <w:tcW w:w="9345" w:type="dxa"/>
            <w:gridSpan w:val="2"/>
          </w:tcPr>
          <w:p w:rsidR="001A716D" w:rsidRPr="00990B54" w:rsidRDefault="001A716D" w:rsidP="00C3679E">
            <w:pPr>
              <w:spacing w:line="264" w:lineRule="auto"/>
              <w:rPr>
                <w:sz w:val="16"/>
                <w:szCs w:val="16"/>
              </w:rPr>
            </w:pPr>
            <w:r w:rsidRPr="00990B54">
              <w:rPr>
                <w:sz w:val="16"/>
                <w:szCs w:val="16"/>
              </w:rPr>
              <w:t>Максимальный процент застройки в границах земельного участка</w:t>
            </w:r>
          </w:p>
        </w:tc>
      </w:tr>
      <w:tr w:rsidR="001A716D" w:rsidRPr="00990B54" w:rsidTr="002D709D">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Максимальный</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80 %</w:t>
            </w:r>
          </w:p>
        </w:tc>
      </w:tr>
      <w:tr w:rsidR="001A716D" w:rsidRPr="00990B54" w:rsidTr="002D709D">
        <w:tc>
          <w:tcPr>
            <w:tcW w:w="9345" w:type="dxa"/>
            <w:gridSpan w:val="2"/>
          </w:tcPr>
          <w:p w:rsidR="001A716D" w:rsidRPr="00990B54" w:rsidRDefault="001A716D" w:rsidP="00C3679E">
            <w:pPr>
              <w:spacing w:line="264" w:lineRule="auto"/>
              <w:jc w:val="center"/>
              <w:rPr>
                <w:sz w:val="16"/>
                <w:szCs w:val="16"/>
              </w:rPr>
            </w:pPr>
            <w:r w:rsidRPr="00990B5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716D" w:rsidRPr="00990B54" w:rsidTr="002D709D">
        <w:trPr>
          <w:trHeight w:val="663"/>
        </w:trPr>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Минимальные отступы от границ земельных участков</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6 м</w:t>
            </w:r>
          </w:p>
        </w:tc>
      </w:tr>
      <w:tr w:rsidR="001A716D" w:rsidRPr="00990B54" w:rsidTr="002D709D">
        <w:tc>
          <w:tcPr>
            <w:tcW w:w="9345" w:type="dxa"/>
            <w:gridSpan w:val="2"/>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Иные показатели</w:t>
            </w:r>
          </w:p>
        </w:tc>
      </w:tr>
      <w:tr w:rsidR="001A716D" w:rsidRPr="00990B54" w:rsidTr="002D709D">
        <w:tc>
          <w:tcPr>
            <w:tcW w:w="4095" w:type="dxa"/>
          </w:tcPr>
          <w:p w:rsidR="001A716D" w:rsidRPr="00990B54" w:rsidRDefault="001A716D" w:rsidP="00C3679E">
            <w:pPr>
              <w:pStyle w:val="ConsPlusNormal"/>
              <w:widowControl/>
              <w:spacing w:line="264" w:lineRule="auto"/>
              <w:ind w:firstLine="0"/>
              <w:rPr>
                <w:rFonts w:ascii="Times New Roman" w:hAnsi="Times New Roman"/>
                <w:sz w:val="16"/>
                <w:szCs w:val="16"/>
              </w:rPr>
            </w:pPr>
            <w:r w:rsidRPr="00990B54">
              <w:rPr>
                <w:rFonts w:ascii="Times New Roman" w:hAnsi="Times New Roman"/>
                <w:sz w:val="16"/>
                <w:szCs w:val="16"/>
              </w:rPr>
              <w:t xml:space="preserve">Минимальный размер санитарно-защитной зоны </w:t>
            </w:r>
          </w:p>
        </w:tc>
        <w:tc>
          <w:tcPr>
            <w:tcW w:w="5250" w:type="dxa"/>
          </w:tcPr>
          <w:p w:rsidR="001A716D" w:rsidRPr="00990B54" w:rsidRDefault="001A716D" w:rsidP="00C3679E">
            <w:pPr>
              <w:pStyle w:val="ConsPlusNormal"/>
              <w:widowControl/>
              <w:spacing w:line="264" w:lineRule="auto"/>
              <w:ind w:firstLine="0"/>
              <w:jc w:val="center"/>
              <w:rPr>
                <w:rFonts w:ascii="Times New Roman" w:hAnsi="Times New Roman"/>
                <w:sz w:val="16"/>
                <w:szCs w:val="16"/>
              </w:rPr>
            </w:pPr>
            <w:r w:rsidRPr="00990B54">
              <w:rPr>
                <w:rFonts w:ascii="Times New Roman" w:hAnsi="Times New Roman"/>
                <w:sz w:val="16"/>
                <w:szCs w:val="16"/>
              </w:rPr>
              <w:t>500 м</w:t>
            </w:r>
          </w:p>
        </w:tc>
      </w:tr>
    </w:tbl>
    <w:p w:rsidR="001A716D" w:rsidRPr="00990B54" w:rsidRDefault="001A716D"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w:t>
      </w:r>
      <w:proofErr w:type="gramStart"/>
      <w:r w:rsidRPr="00990B54">
        <w:rPr>
          <w:rFonts w:ascii="Times New Roman" w:hAnsi="Times New Roman"/>
          <w:sz w:val="16"/>
          <w:szCs w:val="16"/>
        </w:rPr>
        <w:t>2</w:t>
      </w:r>
      <w:proofErr w:type="gramEnd"/>
      <w:r w:rsidRPr="00990B54">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41"/>
        <w:gridCol w:w="4225"/>
      </w:tblGrid>
      <w:tr w:rsidR="001A716D" w:rsidRPr="002D709D" w:rsidTr="002D709D">
        <w:tc>
          <w:tcPr>
            <w:tcW w:w="454" w:type="dxa"/>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 </w:t>
            </w:r>
            <w:proofErr w:type="spellStart"/>
            <w:proofErr w:type="gramStart"/>
            <w:r w:rsidRPr="002D709D">
              <w:rPr>
                <w:rFonts w:ascii="Times New Roman" w:hAnsi="Times New Roman"/>
                <w:sz w:val="12"/>
                <w:szCs w:val="12"/>
              </w:rPr>
              <w:t>п</w:t>
            </w:r>
            <w:proofErr w:type="spellEnd"/>
            <w:proofErr w:type="gramEnd"/>
            <w:r w:rsidRPr="002D709D">
              <w:rPr>
                <w:rFonts w:ascii="Times New Roman" w:hAnsi="Times New Roman"/>
                <w:sz w:val="12"/>
                <w:szCs w:val="12"/>
              </w:rPr>
              <w:t>/</w:t>
            </w:r>
            <w:proofErr w:type="spellStart"/>
            <w:r w:rsidRPr="002D709D">
              <w:rPr>
                <w:rFonts w:ascii="Times New Roman" w:hAnsi="Times New Roman"/>
                <w:sz w:val="12"/>
                <w:szCs w:val="12"/>
              </w:rPr>
              <w:t>п</w:t>
            </w:r>
            <w:proofErr w:type="spellEnd"/>
          </w:p>
        </w:tc>
        <w:tc>
          <w:tcPr>
            <w:tcW w:w="4372" w:type="dxa"/>
            <w:shd w:val="clear" w:color="auto" w:fill="auto"/>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Вид ограничения</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2D709D">
              <w:rPr>
                <w:rFonts w:eastAsia="Calibri"/>
                <w:bCs/>
                <w:sz w:val="12"/>
                <w:szCs w:val="12"/>
              </w:rPr>
              <w:t>«Генеральные планы промышленных предприятий",</w:t>
            </w:r>
            <w:r w:rsidRPr="002D709D">
              <w:rPr>
                <w:sz w:val="12"/>
                <w:szCs w:val="12"/>
              </w:rPr>
              <w:t xml:space="preserve"> СП </w:t>
            </w:r>
            <w:hyperlink r:id="rId63" w:history="1">
              <w:r w:rsidRPr="002D709D">
                <w:rPr>
                  <w:rStyle w:val="af"/>
                  <w:sz w:val="12"/>
                  <w:szCs w:val="12"/>
                </w:rPr>
                <w:t>19.13330.2011</w:t>
              </w:r>
            </w:hyperlink>
            <w:r w:rsidRPr="002D709D">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2D709D">
              <w:rPr>
                <w:sz w:val="12"/>
                <w:szCs w:val="12"/>
              </w:rPr>
              <w:t>СНиП</w:t>
            </w:r>
            <w:proofErr w:type="spellEnd"/>
            <w:r w:rsidRPr="002D709D">
              <w:rPr>
                <w:sz w:val="12"/>
                <w:szCs w:val="12"/>
              </w:rPr>
              <w:t xml:space="preserve"> 2.07.01-89*"  с учетом безопасности зданий и сооружений</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2</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3</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4</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инженерной подготовки территории</w:t>
            </w:r>
            <w:r w:rsidRPr="002D709D">
              <w:rPr>
                <w:rStyle w:val="aff7"/>
                <w:rFonts w:ascii="Times New Roman" w:hAnsi="Times New Roman"/>
                <w:b w:val="0"/>
                <w:sz w:val="12"/>
                <w:szCs w:val="12"/>
              </w:rPr>
              <w:t>: вертикальная планировка</w:t>
            </w:r>
            <w:r w:rsidRPr="002D709D">
              <w:rPr>
                <w:rFonts w:ascii="Times New Roman" w:hAnsi="Times New Roman"/>
                <w:sz w:val="12"/>
                <w:szCs w:val="12"/>
              </w:rPr>
              <w:t xml:space="preserve"> для организации стока поверхностных (атмосферных) вод </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5</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Проведение мероприятий по борьбе с </w:t>
            </w:r>
            <w:proofErr w:type="spellStart"/>
            <w:r w:rsidRPr="002D709D">
              <w:rPr>
                <w:rFonts w:ascii="Times New Roman" w:hAnsi="Times New Roman"/>
                <w:sz w:val="12"/>
                <w:szCs w:val="12"/>
              </w:rPr>
              <w:t>оврагообразованием</w:t>
            </w:r>
            <w:proofErr w:type="spellEnd"/>
            <w:r w:rsidRPr="002D709D">
              <w:rPr>
                <w:rFonts w:ascii="Times New Roman" w:hAnsi="Times New Roman"/>
                <w:sz w:val="12"/>
                <w:szCs w:val="12"/>
              </w:rPr>
              <w:t xml:space="preserve"> (при необходимости)</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6</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7</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Устройство и оборудование </w:t>
            </w:r>
            <w:r w:rsidRPr="002D709D">
              <w:rPr>
                <w:rFonts w:ascii="Times New Roman" w:hAnsi="Times New Roman"/>
                <w:bCs/>
                <w:sz w:val="12"/>
                <w:szCs w:val="12"/>
              </w:rPr>
              <w:t>сооружений</w:t>
            </w:r>
            <w:r w:rsidRPr="002D709D">
              <w:rPr>
                <w:rFonts w:ascii="Times New Roman" w:hAnsi="Times New Roman"/>
                <w:sz w:val="12"/>
                <w:szCs w:val="12"/>
              </w:rPr>
              <w:t xml:space="preserve"> по </w:t>
            </w:r>
            <w:r w:rsidRPr="002D709D">
              <w:rPr>
                <w:rFonts w:ascii="Times New Roman" w:hAnsi="Times New Roman"/>
                <w:bCs/>
                <w:sz w:val="12"/>
                <w:szCs w:val="12"/>
              </w:rPr>
              <w:t>очистке</w:t>
            </w:r>
            <w:r w:rsidRPr="002D709D">
              <w:rPr>
                <w:rFonts w:ascii="Times New Roman" w:hAnsi="Times New Roman"/>
                <w:sz w:val="12"/>
                <w:szCs w:val="12"/>
              </w:rPr>
              <w:t xml:space="preserve"> сточных вод</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8</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Установление охранных </w:t>
            </w:r>
            <w:proofErr w:type="gramStart"/>
            <w:r w:rsidRPr="002D709D">
              <w:rPr>
                <w:rFonts w:ascii="Times New Roman" w:hAnsi="Times New Roman"/>
                <w:sz w:val="12"/>
                <w:szCs w:val="12"/>
              </w:rPr>
              <w:t>и(</w:t>
            </w:r>
            <w:proofErr w:type="gramEnd"/>
            <w:r w:rsidRPr="002D709D">
              <w:rPr>
                <w:rFonts w:ascii="Times New Roman" w:hAnsi="Times New Roman"/>
                <w:sz w:val="12"/>
                <w:szCs w:val="12"/>
              </w:rPr>
              <w:t xml:space="preserve"> или) санитарно-защитных зон</w:t>
            </w:r>
          </w:p>
          <w:p w:rsidR="001A716D" w:rsidRPr="002D709D" w:rsidRDefault="001A716D" w:rsidP="00C3679E">
            <w:pPr>
              <w:pStyle w:val="ConsPlusNormal"/>
              <w:widowControl/>
              <w:spacing w:line="264" w:lineRule="auto"/>
              <w:ind w:firstLine="0"/>
              <w:rPr>
                <w:rFonts w:ascii="Times New Roman" w:hAnsi="Times New Roman"/>
                <w:sz w:val="12"/>
                <w:szCs w:val="12"/>
              </w:rPr>
            </w:pP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9</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10</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spacing w:line="264" w:lineRule="auto"/>
              <w:rPr>
                <w:sz w:val="12"/>
                <w:szCs w:val="12"/>
              </w:rPr>
            </w:pPr>
            <w:proofErr w:type="gramStart"/>
            <w:r w:rsidRPr="002D709D">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11</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1A716D" w:rsidRPr="002D709D" w:rsidTr="002D709D">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12</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A716D" w:rsidRPr="00990B54" w:rsidRDefault="001A716D" w:rsidP="00C3679E">
      <w:pPr>
        <w:pStyle w:val="ConsPlusNormal"/>
        <w:widowControl/>
        <w:numPr>
          <w:ilvl w:val="0"/>
          <w:numId w:val="27"/>
        </w:numPr>
        <w:tabs>
          <w:tab w:val="left" w:pos="567"/>
        </w:tabs>
        <w:suppressAutoHyphens w:val="0"/>
        <w:autoSpaceDN w:val="0"/>
        <w:adjustRightInd w:val="0"/>
        <w:spacing w:line="264" w:lineRule="auto"/>
        <w:ind w:left="0" w:firstLine="0"/>
        <w:jc w:val="both"/>
        <w:rPr>
          <w:rFonts w:ascii="Times New Roman" w:hAnsi="Times New Roman"/>
          <w:bCs/>
          <w:sz w:val="16"/>
          <w:szCs w:val="16"/>
        </w:rPr>
      </w:pPr>
      <w:r w:rsidRPr="00990B54">
        <w:rPr>
          <w:rFonts w:ascii="Times New Roman" w:hAnsi="Times New Roman"/>
          <w:bCs/>
          <w:sz w:val="16"/>
          <w:szCs w:val="16"/>
        </w:rPr>
        <w:t>Зона размещения предприятий (I</w:t>
      </w:r>
      <w:r w:rsidRPr="00990B54">
        <w:rPr>
          <w:rFonts w:ascii="Times New Roman" w:hAnsi="Times New Roman"/>
          <w:bCs/>
          <w:sz w:val="16"/>
          <w:szCs w:val="16"/>
          <w:lang w:val="en-US"/>
        </w:rPr>
        <w:t>II</w:t>
      </w:r>
      <w:r w:rsidRPr="00990B54">
        <w:rPr>
          <w:rFonts w:ascii="Times New Roman" w:hAnsi="Times New Roman"/>
          <w:bCs/>
          <w:sz w:val="16"/>
          <w:szCs w:val="16"/>
        </w:rPr>
        <w:t xml:space="preserve"> класс санитарной классификации – П3)</w:t>
      </w:r>
      <w:bookmarkEnd w:id="122"/>
    </w:p>
    <w:p w:rsidR="001A716D" w:rsidRPr="00990B54" w:rsidRDefault="001A716D" w:rsidP="00C3679E">
      <w:pPr>
        <w:pStyle w:val="0"/>
        <w:spacing w:line="264" w:lineRule="auto"/>
        <w:ind w:firstLine="0"/>
        <w:rPr>
          <w:sz w:val="16"/>
          <w:szCs w:val="16"/>
        </w:rPr>
      </w:pPr>
      <w:r w:rsidRPr="00990B54">
        <w:rPr>
          <w:sz w:val="16"/>
          <w:szCs w:val="16"/>
        </w:rPr>
        <w:t xml:space="preserve">Участки зоны размещения предприятий </w:t>
      </w:r>
      <w:r w:rsidRPr="00990B54">
        <w:rPr>
          <w:sz w:val="16"/>
          <w:szCs w:val="16"/>
          <w:lang w:val="en-US"/>
        </w:rPr>
        <w:t>III</w:t>
      </w:r>
      <w:r w:rsidRPr="00990B54">
        <w:rPr>
          <w:sz w:val="16"/>
          <w:szCs w:val="16"/>
        </w:rPr>
        <w:t xml:space="preserve"> класса санитарной классификации на территории </w:t>
      </w:r>
      <w:r w:rsidRPr="00990B54">
        <w:rPr>
          <w:bCs/>
          <w:sz w:val="16"/>
          <w:szCs w:val="16"/>
        </w:rPr>
        <w:t>Александро-Донского</w:t>
      </w:r>
      <w:r w:rsidRPr="00990B54">
        <w:rPr>
          <w:sz w:val="16"/>
          <w:szCs w:val="16"/>
        </w:rPr>
        <w:t xml:space="preserve"> сельского поселения выделяются на основании утвержденного генерального плана в том числе:</w:t>
      </w:r>
    </w:p>
    <w:p w:rsidR="001A716D" w:rsidRPr="00990B54" w:rsidRDefault="001A716D" w:rsidP="00C3679E">
      <w:pPr>
        <w:pStyle w:val="0"/>
        <w:spacing w:line="264" w:lineRule="auto"/>
        <w:ind w:firstLine="0"/>
        <w:rPr>
          <w:sz w:val="16"/>
          <w:szCs w:val="16"/>
        </w:rPr>
      </w:pPr>
      <w:r w:rsidRPr="00990B54">
        <w:rPr>
          <w:sz w:val="16"/>
          <w:szCs w:val="16"/>
        </w:rPr>
        <w:t>в населенном пункте село Александровка Донская - 4 участка;</w:t>
      </w:r>
    </w:p>
    <w:p w:rsidR="001A716D" w:rsidRPr="00990B54" w:rsidRDefault="001A716D" w:rsidP="00C3679E">
      <w:pPr>
        <w:pStyle w:val="0"/>
        <w:spacing w:line="264" w:lineRule="auto"/>
        <w:ind w:firstLine="0"/>
        <w:rPr>
          <w:sz w:val="16"/>
          <w:szCs w:val="16"/>
        </w:rPr>
      </w:pPr>
      <w:r w:rsidRPr="00990B54">
        <w:rPr>
          <w:sz w:val="16"/>
          <w:szCs w:val="16"/>
        </w:rPr>
        <w:t>в населенном пункте село Берёзки  - 1 участок;</w:t>
      </w:r>
    </w:p>
    <w:p w:rsidR="001A716D" w:rsidRPr="00990B54" w:rsidRDefault="001A716D" w:rsidP="00C3679E">
      <w:pPr>
        <w:spacing w:line="264" w:lineRule="auto"/>
        <w:jc w:val="both"/>
        <w:rPr>
          <w:sz w:val="16"/>
          <w:szCs w:val="16"/>
        </w:rPr>
      </w:pPr>
      <w:r w:rsidRPr="00990B54">
        <w:rPr>
          <w:sz w:val="16"/>
          <w:szCs w:val="16"/>
        </w:rPr>
        <w:t xml:space="preserve">вне границ населенных пунктов – 2 участка (отражены на «Схеме градостроительного зонирования Александро-Донского сельского поселения») </w:t>
      </w:r>
    </w:p>
    <w:p w:rsidR="001A716D" w:rsidRPr="00990B54" w:rsidRDefault="001A716D" w:rsidP="00C3679E">
      <w:pPr>
        <w:pStyle w:val="ConsPlusNormal"/>
        <w:widowControl/>
        <w:tabs>
          <w:tab w:val="left" w:pos="142"/>
          <w:tab w:val="left" w:pos="1134"/>
        </w:tabs>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Описание </w:t>
      </w:r>
      <w:proofErr w:type="gramStart"/>
      <w:r w:rsidRPr="00990B54">
        <w:rPr>
          <w:rFonts w:ascii="Times New Roman" w:hAnsi="Times New Roman"/>
          <w:sz w:val="16"/>
          <w:szCs w:val="16"/>
        </w:rPr>
        <w:t xml:space="preserve">прохождения границ участков зон </w:t>
      </w:r>
      <w:r w:rsidRPr="00990B54">
        <w:rPr>
          <w:rFonts w:ascii="Times New Roman" w:hAnsi="Times New Roman"/>
          <w:bCs/>
          <w:sz w:val="16"/>
          <w:szCs w:val="16"/>
        </w:rPr>
        <w:t>размещения предприятий</w:t>
      </w:r>
      <w:proofErr w:type="gramEnd"/>
      <w:r w:rsidRPr="00990B54">
        <w:rPr>
          <w:rFonts w:ascii="Times New Roman" w:hAnsi="Times New Roman"/>
          <w:bCs/>
          <w:sz w:val="16"/>
          <w:szCs w:val="16"/>
        </w:rPr>
        <w:t xml:space="preserve"> III класса санитарной классификации П3</w:t>
      </w:r>
    </w:p>
    <w:p w:rsidR="001A716D" w:rsidRPr="00990B54" w:rsidRDefault="001A716D" w:rsidP="00C3679E">
      <w:pPr>
        <w:pStyle w:val="ConsPlusNormal"/>
        <w:widowControl/>
        <w:tabs>
          <w:tab w:val="left" w:pos="0"/>
        </w:tabs>
        <w:spacing w:line="264" w:lineRule="auto"/>
        <w:ind w:firstLine="0"/>
        <w:jc w:val="both"/>
        <w:rPr>
          <w:rFonts w:ascii="Times New Roman" w:hAnsi="Times New Roman"/>
          <w:sz w:val="16"/>
          <w:szCs w:val="16"/>
        </w:rPr>
      </w:pPr>
      <w:r w:rsidRPr="00990B54">
        <w:rPr>
          <w:rFonts w:ascii="Times New Roman" w:hAnsi="Times New Roman"/>
          <w:bCs/>
          <w:sz w:val="16"/>
          <w:szCs w:val="16"/>
        </w:rPr>
        <w:t xml:space="preserve">Населенный пункт </w:t>
      </w:r>
      <w:r w:rsidRPr="00990B54">
        <w:rPr>
          <w:rFonts w:ascii="Times New Roman" w:hAnsi="Times New Roman"/>
          <w:sz w:val="16"/>
          <w:szCs w:val="16"/>
        </w:rPr>
        <w:t>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1A716D" w:rsidRPr="002D709D" w:rsidTr="002D709D">
        <w:trPr>
          <w:trHeight w:val="152"/>
        </w:trPr>
        <w:tc>
          <w:tcPr>
            <w:tcW w:w="10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r w:rsidRPr="002D709D">
              <w:rPr>
                <w:bCs/>
                <w:sz w:val="12"/>
                <w:szCs w:val="12"/>
              </w:rPr>
              <w:t>Номер</w:t>
            </w:r>
          </w:p>
          <w:p w:rsidR="001A716D" w:rsidRPr="002D709D" w:rsidRDefault="001A716D" w:rsidP="00C3679E">
            <w:pPr>
              <w:spacing w:line="264" w:lineRule="auto"/>
              <w:jc w:val="center"/>
              <w:rPr>
                <w:bCs/>
                <w:sz w:val="12"/>
                <w:szCs w:val="12"/>
              </w:rPr>
            </w:pPr>
            <w:r w:rsidRPr="002D709D">
              <w:rPr>
                <w:bCs/>
                <w:sz w:val="12"/>
                <w:szCs w:val="12"/>
              </w:rPr>
              <w:t>участка зоны</w:t>
            </w:r>
          </w:p>
        </w:tc>
        <w:tc>
          <w:tcPr>
            <w:tcW w:w="361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r w:rsidRPr="002D709D">
              <w:rPr>
                <w:bCs/>
                <w:sz w:val="12"/>
                <w:szCs w:val="12"/>
              </w:rPr>
              <w:t>Картографическое описание границ</w:t>
            </w:r>
          </w:p>
        </w:tc>
      </w:tr>
      <w:tr w:rsidR="001A716D" w:rsidRPr="002D709D" w:rsidTr="002D709D">
        <w:trPr>
          <w:trHeight w:val="152"/>
        </w:trPr>
        <w:tc>
          <w:tcPr>
            <w:tcW w:w="10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p>
        </w:tc>
        <w:tc>
          <w:tcPr>
            <w:tcW w:w="361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p>
        </w:tc>
      </w:tr>
      <w:tr w:rsidR="001A716D" w:rsidRPr="002D709D" w:rsidTr="002D709D">
        <w:tc>
          <w:tcPr>
            <w:tcW w:w="1052"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center"/>
              <w:rPr>
                <w:sz w:val="12"/>
                <w:szCs w:val="12"/>
              </w:rPr>
            </w:pPr>
            <w:r w:rsidRPr="002D709D">
              <w:rPr>
                <w:sz w:val="12"/>
                <w:szCs w:val="12"/>
              </w:rPr>
              <w:t>П3</w:t>
            </w:r>
            <w:r w:rsidRPr="002D709D">
              <w:rPr>
                <w:sz w:val="12"/>
                <w:szCs w:val="12"/>
                <w:lang w:val="en-US"/>
              </w:rPr>
              <w:t>/</w:t>
            </w:r>
            <w:r w:rsidRPr="002D709D">
              <w:rPr>
                <w:sz w:val="12"/>
                <w:szCs w:val="12"/>
              </w:rPr>
              <w:t>1/1</w:t>
            </w:r>
          </w:p>
        </w:tc>
        <w:tc>
          <w:tcPr>
            <w:tcW w:w="3614"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both"/>
              <w:rPr>
                <w:sz w:val="12"/>
                <w:szCs w:val="12"/>
              </w:rPr>
            </w:pPr>
            <w:r w:rsidRPr="002D709D">
              <w:rPr>
                <w:sz w:val="12"/>
                <w:szCs w:val="12"/>
              </w:rPr>
              <w:t xml:space="preserve">От точки 303 граница зоны проходит в юго-восточном направлении вдоль границы населенного пункта до точки 5, далее на юго-запад до точки 308, поворачивает на северо-запад до точки 306, затем следует в северо-восточном направлении до исходной точки 303  </w:t>
            </w:r>
          </w:p>
        </w:tc>
      </w:tr>
      <w:tr w:rsidR="001A716D" w:rsidRPr="002D709D" w:rsidTr="002D709D">
        <w:tc>
          <w:tcPr>
            <w:tcW w:w="1052"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center"/>
              <w:rPr>
                <w:sz w:val="12"/>
                <w:szCs w:val="12"/>
              </w:rPr>
            </w:pPr>
            <w:r w:rsidRPr="002D709D">
              <w:rPr>
                <w:sz w:val="12"/>
                <w:szCs w:val="12"/>
              </w:rPr>
              <w:t>П3</w:t>
            </w:r>
            <w:r w:rsidRPr="002D709D">
              <w:rPr>
                <w:sz w:val="12"/>
                <w:szCs w:val="12"/>
                <w:lang w:val="en-US"/>
              </w:rPr>
              <w:t>/</w:t>
            </w:r>
            <w:r w:rsidRPr="002D709D">
              <w:rPr>
                <w:sz w:val="12"/>
                <w:szCs w:val="12"/>
              </w:rPr>
              <w:t>1/2</w:t>
            </w:r>
          </w:p>
        </w:tc>
        <w:tc>
          <w:tcPr>
            <w:tcW w:w="3614"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both"/>
              <w:rPr>
                <w:sz w:val="12"/>
                <w:szCs w:val="12"/>
              </w:rPr>
            </w:pPr>
            <w:proofErr w:type="gramStart"/>
            <w:r w:rsidRPr="002D709D">
              <w:rPr>
                <w:sz w:val="12"/>
                <w:szCs w:val="12"/>
              </w:rPr>
              <w:t>От точки 583 граница зоны проходит в юго-восточном направлении до точки 23, поворачивает на юго-запад до точки 590 пересечение с границей населенного пункта, далее следует вдоль границы в общем северо-западном направлении до точки 31, затем так же на северо-запад вдоль кладбища до точки 573, далее в том жен направлении вдоль дороги до точки 580, поворачивает на северо-восток вдоль улицы Пролетарская</w:t>
            </w:r>
            <w:proofErr w:type="gramEnd"/>
            <w:r w:rsidRPr="002D709D">
              <w:rPr>
                <w:sz w:val="12"/>
                <w:szCs w:val="12"/>
              </w:rPr>
              <w:t xml:space="preserve"> до исходной точки  583</w:t>
            </w:r>
          </w:p>
        </w:tc>
      </w:tr>
      <w:tr w:rsidR="001A716D" w:rsidRPr="002D709D" w:rsidTr="002D709D">
        <w:tc>
          <w:tcPr>
            <w:tcW w:w="1052"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center"/>
              <w:rPr>
                <w:sz w:val="12"/>
                <w:szCs w:val="12"/>
              </w:rPr>
            </w:pPr>
            <w:r w:rsidRPr="002D709D">
              <w:rPr>
                <w:sz w:val="12"/>
                <w:szCs w:val="12"/>
              </w:rPr>
              <w:t>П3/1/3</w:t>
            </w:r>
          </w:p>
        </w:tc>
        <w:tc>
          <w:tcPr>
            <w:tcW w:w="3614"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both"/>
              <w:rPr>
                <w:sz w:val="12"/>
                <w:szCs w:val="12"/>
              </w:rPr>
            </w:pPr>
            <w:r w:rsidRPr="002D709D">
              <w:rPr>
                <w:sz w:val="12"/>
                <w:szCs w:val="12"/>
              </w:rPr>
              <w:t xml:space="preserve">От точки 650 граница зоны проходит в юго-восточном направлении до точки 652, далее на запад вдоль переулка Дорожный до точки 655, поворачивает на северо-запад </w:t>
            </w:r>
            <w:proofErr w:type="spellStart"/>
            <w:r w:rsidRPr="002D709D">
              <w:rPr>
                <w:sz w:val="12"/>
                <w:szCs w:val="12"/>
              </w:rPr>
              <w:t>жо</w:t>
            </w:r>
            <w:proofErr w:type="spellEnd"/>
            <w:r w:rsidRPr="002D709D">
              <w:rPr>
                <w:sz w:val="12"/>
                <w:szCs w:val="12"/>
              </w:rPr>
              <w:t xml:space="preserve"> точки 656, затем следует в восточном направлении вдоль дороги до исходной точки 650</w:t>
            </w:r>
          </w:p>
        </w:tc>
      </w:tr>
      <w:tr w:rsidR="001A716D" w:rsidRPr="002D709D" w:rsidTr="002D709D">
        <w:tc>
          <w:tcPr>
            <w:tcW w:w="1052"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center"/>
              <w:rPr>
                <w:sz w:val="12"/>
                <w:szCs w:val="12"/>
              </w:rPr>
            </w:pPr>
            <w:r w:rsidRPr="002D709D">
              <w:rPr>
                <w:sz w:val="12"/>
                <w:szCs w:val="12"/>
              </w:rPr>
              <w:t>П3/1/4</w:t>
            </w:r>
          </w:p>
        </w:tc>
        <w:tc>
          <w:tcPr>
            <w:tcW w:w="3614"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both"/>
              <w:rPr>
                <w:sz w:val="12"/>
                <w:szCs w:val="12"/>
              </w:rPr>
            </w:pPr>
            <w:r w:rsidRPr="002D709D">
              <w:rPr>
                <w:sz w:val="12"/>
                <w:szCs w:val="12"/>
              </w:rPr>
              <w:t>От точки 659 граница зоны проходит в юго-восточном направлении до точки 660, далее следует вдоль дороги на юго-запад (точка 661) и северо-запад до точки 663, поворачивает на юго-восток вдоль переулка Дорожный до исходной точки 659</w:t>
            </w:r>
          </w:p>
        </w:tc>
      </w:tr>
    </w:tbl>
    <w:p w:rsidR="001A716D" w:rsidRPr="00990B54" w:rsidRDefault="001A716D" w:rsidP="00C3679E">
      <w:pPr>
        <w:pStyle w:val="ConsPlusNormal"/>
        <w:widowControl/>
        <w:tabs>
          <w:tab w:val="left" w:pos="0"/>
        </w:tabs>
        <w:spacing w:line="264" w:lineRule="auto"/>
        <w:ind w:firstLine="0"/>
        <w:jc w:val="both"/>
        <w:rPr>
          <w:rFonts w:ascii="Times New Roman" w:hAnsi="Times New Roman"/>
          <w:sz w:val="16"/>
          <w:szCs w:val="16"/>
        </w:rPr>
      </w:pPr>
      <w:r w:rsidRPr="00990B54">
        <w:rPr>
          <w:rFonts w:ascii="Times New Roman" w:hAnsi="Times New Roman"/>
          <w:bCs/>
          <w:sz w:val="16"/>
          <w:szCs w:val="16"/>
        </w:rPr>
        <w:t xml:space="preserve">Населенный пункт </w:t>
      </w:r>
      <w:r w:rsidRPr="00990B54">
        <w:rPr>
          <w:rFonts w:ascii="Times New Roman" w:hAnsi="Times New Roman"/>
          <w:sz w:val="16"/>
          <w:szCs w:val="16"/>
        </w:rPr>
        <w:t xml:space="preserve">село Берёзки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1A716D" w:rsidRPr="002D709D" w:rsidTr="002D709D">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r w:rsidRPr="002D709D">
              <w:rPr>
                <w:bCs/>
                <w:sz w:val="12"/>
                <w:szCs w:val="12"/>
              </w:rPr>
              <w:t>Номер</w:t>
            </w:r>
          </w:p>
          <w:p w:rsidR="001A716D" w:rsidRPr="002D709D" w:rsidRDefault="001A716D" w:rsidP="00C3679E">
            <w:pPr>
              <w:spacing w:line="264" w:lineRule="auto"/>
              <w:jc w:val="center"/>
              <w:rPr>
                <w:bCs/>
                <w:sz w:val="12"/>
                <w:szCs w:val="12"/>
              </w:rPr>
            </w:pPr>
            <w:r w:rsidRPr="002D709D">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r w:rsidRPr="002D709D">
              <w:rPr>
                <w:bCs/>
                <w:sz w:val="12"/>
                <w:szCs w:val="12"/>
              </w:rPr>
              <w:t>Картографическое описание границ</w:t>
            </w:r>
          </w:p>
        </w:tc>
      </w:tr>
      <w:tr w:rsidR="001A716D" w:rsidRPr="002D709D" w:rsidTr="002D709D">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A716D" w:rsidRPr="002D709D" w:rsidRDefault="001A716D" w:rsidP="00C3679E">
            <w:pPr>
              <w:spacing w:line="264" w:lineRule="auto"/>
              <w:jc w:val="center"/>
              <w:rPr>
                <w:bCs/>
                <w:sz w:val="12"/>
                <w:szCs w:val="12"/>
              </w:rPr>
            </w:pPr>
          </w:p>
        </w:tc>
      </w:tr>
      <w:tr w:rsidR="001A716D" w:rsidRPr="002D709D" w:rsidTr="002D709D">
        <w:tc>
          <w:tcPr>
            <w:tcW w:w="1134"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center"/>
              <w:rPr>
                <w:sz w:val="12"/>
                <w:szCs w:val="12"/>
              </w:rPr>
            </w:pPr>
            <w:r w:rsidRPr="002D709D">
              <w:rPr>
                <w:sz w:val="12"/>
                <w:szCs w:val="12"/>
              </w:rPr>
              <w:t>П3</w:t>
            </w:r>
            <w:r w:rsidRPr="002D709D">
              <w:rPr>
                <w:sz w:val="12"/>
                <w:szCs w:val="12"/>
                <w:lang w:val="en-US"/>
              </w:rPr>
              <w:t>/</w:t>
            </w:r>
            <w:r w:rsidRPr="002D709D">
              <w:rPr>
                <w:sz w:val="12"/>
                <w:szCs w:val="12"/>
              </w:rPr>
              <w:t>3/1</w:t>
            </w:r>
          </w:p>
        </w:tc>
        <w:tc>
          <w:tcPr>
            <w:tcW w:w="3692" w:type="dxa"/>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jc w:val="both"/>
              <w:rPr>
                <w:sz w:val="12"/>
                <w:szCs w:val="12"/>
              </w:rPr>
            </w:pPr>
            <w:r w:rsidRPr="002D709D">
              <w:rPr>
                <w:sz w:val="12"/>
                <w:szCs w:val="12"/>
              </w:rPr>
              <w:t xml:space="preserve">От точки 1397 граница зоны проходит в юго-восточном направлении до точки 1402, поворачивает на юго-запад вдоль улицы Центральная до точки 1371, затем следует вдоль береговой линии пруда на северо-запад (точка 1392) и северо-восток до исходной точки 1397  </w:t>
            </w:r>
          </w:p>
        </w:tc>
      </w:tr>
    </w:tbl>
    <w:p w:rsidR="001A716D" w:rsidRPr="00990B54" w:rsidRDefault="001A716D" w:rsidP="00C3679E">
      <w:pPr>
        <w:pStyle w:val="0"/>
        <w:spacing w:line="264" w:lineRule="auto"/>
        <w:ind w:firstLine="0"/>
        <w:rPr>
          <w:sz w:val="16"/>
          <w:szCs w:val="16"/>
        </w:rPr>
      </w:pPr>
      <w:r w:rsidRPr="00990B54">
        <w:rPr>
          <w:sz w:val="16"/>
          <w:szCs w:val="16"/>
        </w:rPr>
        <w:t xml:space="preserve">1). 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Основные виды разрешенного использования</w:t>
            </w:r>
          </w:p>
        </w:tc>
        <w:tc>
          <w:tcPr>
            <w:tcW w:w="2944" w:type="dxa"/>
            <w:vAlign w:val="center"/>
          </w:tcPr>
          <w:p w:rsidR="001A716D" w:rsidRPr="002D709D" w:rsidRDefault="001A716D" w:rsidP="00C3679E">
            <w:pPr>
              <w:pStyle w:val="ConsPlusNormal"/>
              <w:widowControl/>
              <w:numPr>
                <w:ilvl w:val="0"/>
                <w:numId w:val="32"/>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Промышленные объекты и производства третьего класса с санитарно-защитной зоной 300 м</w:t>
            </w:r>
            <w:proofErr w:type="gramStart"/>
            <w:r w:rsidRPr="002D709D">
              <w:rPr>
                <w:rFonts w:ascii="Times New Roman" w:hAnsi="Times New Roman"/>
                <w:sz w:val="12"/>
                <w:szCs w:val="12"/>
              </w:rPr>
              <w:t xml:space="preserve">;, </w:t>
            </w:r>
            <w:proofErr w:type="gramEnd"/>
            <w:r w:rsidRPr="002D709D">
              <w:rPr>
                <w:rFonts w:ascii="Times New Roman" w:hAnsi="Times New Roman"/>
                <w:sz w:val="12"/>
                <w:szCs w:val="12"/>
              </w:rPr>
              <w:t>в т.ч.:</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свинофермы до 4 тыс. голов;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крупного рогатого скота менее 1200 голов (всех специализаций), фермы коневодческие.</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овцеводческие на 5 - 30 тыс. голов;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птицеводческие до 100 тыс. кур-несушек и до 1 млн. бройлеров;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по производству растительных масел;</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объекты по обслуживанию грузовых автомобилей;</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открытые наземные склады и места разгрузки сухого песка, гравия, камня и др. минерально-строительных материалов;</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перегрузка и хранение утильсырья;</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горюче-смазочных материалов;</w:t>
            </w:r>
          </w:p>
          <w:p w:rsidR="001A716D" w:rsidRPr="002D709D" w:rsidRDefault="001A716D" w:rsidP="00C3679E">
            <w:pPr>
              <w:pStyle w:val="ConsPlusNormal"/>
              <w:widowControl/>
              <w:numPr>
                <w:ilvl w:val="0"/>
                <w:numId w:val="11"/>
              </w:numPr>
              <w:tabs>
                <w:tab w:val="num" w:pos="459"/>
              </w:tabs>
              <w:suppressAutoHyphens w:val="0"/>
              <w:autoSpaceDN w:val="0"/>
              <w:adjustRightInd w:val="0"/>
              <w:spacing w:line="264" w:lineRule="auto"/>
              <w:ind w:left="0" w:firstLine="0"/>
              <w:jc w:val="both"/>
              <w:rPr>
                <w:rFonts w:ascii="Times New Roman" w:hAnsi="Times New Roman"/>
                <w:sz w:val="12"/>
                <w:szCs w:val="12"/>
              </w:rPr>
            </w:pPr>
            <w:proofErr w:type="gramStart"/>
            <w:r w:rsidRPr="002D709D">
              <w:rPr>
                <w:rFonts w:ascii="Times New Roman" w:hAnsi="Times New Roman"/>
                <w:sz w:val="12"/>
                <w:szCs w:val="12"/>
              </w:rPr>
              <w:t>хозяйства с содержанием животных (свинарники, питомники, конюшни, зверофермы</w:t>
            </w:r>
            <w:proofErr w:type="gramEnd"/>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 xml:space="preserve">Вспомогательные виды разрешенного использования (установленные </w:t>
            </w:r>
            <w:proofErr w:type="gramStart"/>
            <w:r w:rsidRPr="002D709D">
              <w:rPr>
                <w:sz w:val="12"/>
                <w:szCs w:val="12"/>
              </w:rPr>
              <w:t>к</w:t>
            </w:r>
            <w:proofErr w:type="gramEnd"/>
            <w:r w:rsidRPr="002D709D">
              <w:rPr>
                <w:sz w:val="12"/>
                <w:szCs w:val="12"/>
              </w:rPr>
              <w:t xml:space="preserve"> основным)</w:t>
            </w:r>
          </w:p>
        </w:tc>
        <w:tc>
          <w:tcPr>
            <w:tcW w:w="2944" w:type="dxa"/>
            <w:vAlign w:val="center"/>
          </w:tcPr>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1A716D" w:rsidRPr="002D709D" w:rsidRDefault="001A716D" w:rsidP="00C3679E">
            <w:pPr>
              <w:pStyle w:val="ConsPlusNormal"/>
              <w:keepNext/>
              <w:keepLines/>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здания и сооружения для размещения служб охраны и наблюдения,</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гаражи служебного транспорта; </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гостевые автостоянки, парковки; </w:t>
            </w:r>
          </w:p>
          <w:p w:rsidR="001A716D" w:rsidRPr="002D709D" w:rsidRDefault="001A716D" w:rsidP="00C3679E">
            <w:pPr>
              <w:numPr>
                <w:ilvl w:val="0"/>
                <w:numId w:val="11"/>
              </w:numPr>
              <w:tabs>
                <w:tab w:val="left" w:pos="459"/>
              </w:tabs>
              <w:spacing w:line="264" w:lineRule="auto"/>
              <w:ind w:left="0" w:firstLine="0"/>
              <w:jc w:val="both"/>
              <w:rPr>
                <w:sz w:val="12"/>
                <w:szCs w:val="12"/>
              </w:rPr>
            </w:pPr>
            <w:r w:rsidRPr="002D709D">
              <w:rPr>
                <w:sz w:val="12"/>
                <w:szCs w:val="12"/>
              </w:rPr>
              <w:t xml:space="preserve">площадки для сбора мусора; </w:t>
            </w:r>
          </w:p>
          <w:p w:rsidR="001A716D" w:rsidRPr="002D709D" w:rsidRDefault="001A716D" w:rsidP="00C3679E">
            <w:pPr>
              <w:numPr>
                <w:ilvl w:val="0"/>
                <w:numId w:val="11"/>
              </w:numPr>
              <w:tabs>
                <w:tab w:val="left" w:pos="459"/>
              </w:tabs>
              <w:spacing w:line="264" w:lineRule="auto"/>
              <w:ind w:left="0" w:firstLine="0"/>
              <w:jc w:val="both"/>
              <w:rPr>
                <w:sz w:val="12"/>
                <w:szCs w:val="12"/>
              </w:rPr>
            </w:pPr>
            <w:r w:rsidRPr="002D709D">
              <w:rPr>
                <w:sz w:val="12"/>
                <w:szCs w:val="12"/>
              </w:rPr>
              <w:t xml:space="preserve">сооружения и устройства сетей инженерно технического обеспечения; </w:t>
            </w:r>
          </w:p>
          <w:p w:rsidR="001A716D" w:rsidRPr="002D709D" w:rsidRDefault="001A716D" w:rsidP="00C3679E">
            <w:pPr>
              <w:pStyle w:val="ConsPlusNormal"/>
              <w:keepNext/>
              <w:keepLines/>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благоустройство территорий, элементы малых архитектурных форм;</w:t>
            </w:r>
          </w:p>
          <w:p w:rsidR="001A716D" w:rsidRPr="002D709D" w:rsidRDefault="001A716D" w:rsidP="00C3679E">
            <w:pPr>
              <w:pStyle w:val="ConsPlusNormal"/>
              <w:keepNext/>
              <w:keepLines/>
              <w:widowControl/>
              <w:numPr>
                <w:ilvl w:val="0"/>
                <w:numId w:val="10"/>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общественные зеленые насаждения; </w:t>
            </w:r>
          </w:p>
          <w:p w:rsidR="001A716D" w:rsidRPr="002D709D" w:rsidRDefault="001A716D" w:rsidP="00C3679E">
            <w:pPr>
              <w:pStyle w:val="ConsPlusNormal"/>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объекты пожарной охраны (гидранты, резервуары и т.п.);</w:t>
            </w: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Условно разрешенные виды использования</w:t>
            </w:r>
          </w:p>
        </w:tc>
        <w:tc>
          <w:tcPr>
            <w:tcW w:w="2944" w:type="dxa"/>
            <w:vAlign w:val="center"/>
          </w:tcPr>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автозаправочные станции;</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санитарно-технические сооружения и установки коммунального назначения, склады временного хранения утильсырья;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отдельно стоящие объекты бытового обслуживания;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антенны сотовой, радиорелейной, спутниковой связи.</w:t>
            </w:r>
          </w:p>
          <w:p w:rsidR="001A716D" w:rsidRPr="002D709D" w:rsidRDefault="001A716D" w:rsidP="00C3679E">
            <w:pPr>
              <w:pStyle w:val="nienie"/>
              <w:tabs>
                <w:tab w:val="left" w:pos="459"/>
              </w:tabs>
              <w:spacing w:line="264" w:lineRule="auto"/>
              <w:ind w:left="0" w:firstLine="0"/>
              <w:rPr>
                <w:rFonts w:ascii="Times New Roman" w:hAnsi="Times New Roman" w:cs="Times New Roman"/>
                <w:sz w:val="12"/>
                <w:szCs w:val="12"/>
              </w:rPr>
            </w:pP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Вспомогательные виды разрешенного использования для условно разрешенных видов</w:t>
            </w:r>
          </w:p>
        </w:tc>
        <w:tc>
          <w:tcPr>
            <w:tcW w:w="2944" w:type="dxa"/>
            <w:vAlign w:val="center"/>
          </w:tcPr>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 xml:space="preserve">открытые стоянки краткосрочного хранения автомобилей; </w:t>
            </w:r>
          </w:p>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площадки транзитного транспорта с местами хранения автобусов, грузовиков, легковых автомобилей;</w:t>
            </w:r>
          </w:p>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автостоянки для временного хранения грузовых автомобилей.</w:t>
            </w:r>
          </w:p>
        </w:tc>
      </w:tr>
    </w:tbl>
    <w:p w:rsidR="001A716D" w:rsidRPr="00990B54" w:rsidRDefault="001A716D" w:rsidP="00C3679E">
      <w:pPr>
        <w:spacing w:line="264" w:lineRule="auto"/>
        <w:jc w:val="both"/>
        <w:rPr>
          <w:sz w:val="16"/>
          <w:szCs w:val="16"/>
        </w:rPr>
      </w:pPr>
      <w:r w:rsidRPr="00990B54">
        <w:rPr>
          <w:sz w:val="16"/>
          <w:szCs w:val="16"/>
        </w:rPr>
        <w:t>2). Параметры разрешенного строительства и/или реконструкции объектов капитального строительства зоны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1A716D" w:rsidRPr="002D709D" w:rsidTr="002D709D">
        <w:tc>
          <w:tcPr>
            <w:tcW w:w="4666" w:type="dxa"/>
            <w:gridSpan w:val="2"/>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rPr>
                <w:sz w:val="12"/>
                <w:szCs w:val="12"/>
              </w:rPr>
            </w:pPr>
            <w:r w:rsidRPr="002D709D">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Предельные (минимальные и (или) максимальные) размеры земельных участков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2000 кв. м </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Предельное количество этажей или предельная высота зданий, строений, 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15 метров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  за пределами границ населенного пункта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40 метров</w:t>
            </w:r>
          </w:p>
        </w:tc>
      </w:tr>
      <w:tr w:rsidR="001A716D" w:rsidRPr="002D709D" w:rsidTr="002D709D">
        <w:tc>
          <w:tcPr>
            <w:tcW w:w="4666" w:type="dxa"/>
            <w:gridSpan w:val="2"/>
            <w:vAlign w:val="center"/>
          </w:tcPr>
          <w:p w:rsidR="001A716D" w:rsidRPr="002D709D" w:rsidRDefault="001A716D" w:rsidP="00C3679E">
            <w:pPr>
              <w:spacing w:line="264" w:lineRule="auto"/>
              <w:rPr>
                <w:sz w:val="12"/>
                <w:szCs w:val="12"/>
              </w:rPr>
            </w:pPr>
            <w:r w:rsidRPr="002D709D">
              <w:rPr>
                <w:sz w:val="12"/>
                <w:szCs w:val="12"/>
              </w:rPr>
              <w:t>Максимальный процент застройки в границах земельного участка</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Максимальный</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80 %</w:t>
            </w:r>
          </w:p>
        </w:tc>
      </w:tr>
      <w:tr w:rsidR="001A716D" w:rsidRPr="002D709D" w:rsidTr="002D709D">
        <w:tc>
          <w:tcPr>
            <w:tcW w:w="4666" w:type="dxa"/>
            <w:gridSpan w:val="2"/>
            <w:vAlign w:val="center"/>
          </w:tcPr>
          <w:p w:rsidR="001A716D" w:rsidRPr="002D709D" w:rsidRDefault="001A716D" w:rsidP="00C3679E">
            <w:pPr>
              <w:spacing w:line="264" w:lineRule="auto"/>
              <w:jc w:val="center"/>
              <w:rPr>
                <w:sz w:val="12"/>
                <w:szCs w:val="12"/>
              </w:rPr>
            </w:pPr>
            <w:r w:rsidRPr="002D709D">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 отступы от границ земельных участков</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6 м</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Иные показатели</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Минимальный размер санитарно-защитной зоны </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300 м</w:t>
            </w:r>
          </w:p>
        </w:tc>
      </w:tr>
    </w:tbl>
    <w:p w:rsidR="001A716D" w:rsidRPr="00990B54" w:rsidRDefault="001A716D"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55"/>
        <w:gridCol w:w="4211"/>
      </w:tblGrid>
      <w:tr w:rsidR="001A716D" w:rsidRPr="002D709D" w:rsidTr="002D709D">
        <w:tc>
          <w:tcPr>
            <w:tcW w:w="468" w:type="dxa"/>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  № </w:t>
            </w:r>
            <w:proofErr w:type="spellStart"/>
            <w:proofErr w:type="gramStart"/>
            <w:r w:rsidRPr="002D709D">
              <w:rPr>
                <w:rFonts w:ascii="Times New Roman" w:hAnsi="Times New Roman"/>
                <w:sz w:val="12"/>
                <w:szCs w:val="12"/>
              </w:rPr>
              <w:t>п</w:t>
            </w:r>
            <w:proofErr w:type="spellEnd"/>
            <w:proofErr w:type="gramEnd"/>
            <w:r w:rsidRPr="002D709D">
              <w:rPr>
                <w:rFonts w:ascii="Times New Roman" w:hAnsi="Times New Roman"/>
                <w:sz w:val="12"/>
                <w:szCs w:val="12"/>
              </w:rPr>
              <w:t>/</w:t>
            </w:r>
            <w:proofErr w:type="spellStart"/>
            <w:r w:rsidRPr="002D709D">
              <w:rPr>
                <w:rFonts w:ascii="Times New Roman" w:hAnsi="Times New Roman"/>
                <w:sz w:val="12"/>
                <w:szCs w:val="12"/>
              </w:rPr>
              <w:t>п</w:t>
            </w:r>
            <w:proofErr w:type="spellEnd"/>
          </w:p>
        </w:tc>
        <w:tc>
          <w:tcPr>
            <w:tcW w:w="4358" w:type="dxa"/>
            <w:shd w:val="clear" w:color="auto" w:fill="auto"/>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Вид ограничения</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2D709D">
              <w:rPr>
                <w:rFonts w:eastAsia="Calibri"/>
                <w:bCs/>
                <w:sz w:val="12"/>
                <w:szCs w:val="12"/>
              </w:rPr>
              <w:t>«Генеральные планы промышленных предприятий",</w:t>
            </w:r>
            <w:r w:rsidRPr="002D709D">
              <w:rPr>
                <w:sz w:val="12"/>
                <w:szCs w:val="12"/>
              </w:rPr>
              <w:t xml:space="preserve"> СП </w:t>
            </w:r>
            <w:hyperlink r:id="rId64" w:history="1">
              <w:r w:rsidRPr="002D709D">
                <w:rPr>
                  <w:rStyle w:val="af"/>
                  <w:sz w:val="12"/>
                  <w:szCs w:val="12"/>
                </w:rPr>
                <w:t>19.13330.2011</w:t>
              </w:r>
            </w:hyperlink>
            <w:r w:rsidRPr="002D709D">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2D709D">
              <w:rPr>
                <w:sz w:val="12"/>
                <w:szCs w:val="12"/>
              </w:rPr>
              <w:t>СНиП</w:t>
            </w:r>
            <w:proofErr w:type="spellEnd"/>
            <w:r w:rsidRPr="002D709D">
              <w:rPr>
                <w:sz w:val="12"/>
                <w:szCs w:val="12"/>
              </w:rPr>
              <w:t xml:space="preserve"> 2.07.01-89*"  с учетом безопасности зданий и сооружений</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2</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3</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4</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инженерной подготовки территории</w:t>
            </w:r>
            <w:r w:rsidRPr="002D709D">
              <w:rPr>
                <w:rStyle w:val="aff7"/>
                <w:rFonts w:ascii="Times New Roman" w:hAnsi="Times New Roman"/>
                <w:b w:val="0"/>
                <w:sz w:val="12"/>
                <w:szCs w:val="12"/>
              </w:rPr>
              <w:t>: вертикальная планировка</w:t>
            </w:r>
            <w:r w:rsidRPr="002D709D">
              <w:rPr>
                <w:rFonts w:ascii="Times New Roman" w:hAnsi="Times New Roman"/>
                <w:sz w:val="12"/>
                <w:szCs w:val="12"/>
              </w:rPr>
              <w:t xml:space="preserve"> для организации стока поверхностных (атмосферных) вод </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5</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Проведение мероприятий по борьбе с </w:t>
            </w:r>
            <w:proofErr w:type="spellStart"/>
            <w:r w:rsidRPr="002D709D">
              <w:rPr>
                <w:rFonts w:ascii="Times New Roman" w:hAnsi="Times New Roman"/>
                <w:sz w:val="12"/>
                <w:szCs w:val="12"/>
              </w:rPr>
              <w:t>оврагообразованием</w:t>
            </w:r>
            <w:proofErr w:type="spellEnd"/>
            <w:r w:rsidRPr="002D709D">
              <w:rPr>
                <w:rFonts w:ascii="Times New Roman" w:hAnsi="Times New Roman"/>
                <w:sz w:val="12"/>
                <w:szCs w:val="12"/>
              </w:rPr>
              <w:t xml:space="preserve"> (при необходимости)</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6</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7</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Устройство и оборудование </w:t>
            </w:r>
            <w:r w:rsidRPr="002D709D">
              <w:rPr>
                <w:rFonts w:ascii="Times New Roman" w:hAnsi="Times New Roman"/>
                <w:bCs/>
                <w:sz w:val="12"/>
                <w:szCs w:val="12"/>
              </w:rPr>
              <w:t>сооружений</w:t>
            </w:r>
            <w:r w:rsidRPr="002D709D">
              <w:rPr>
                <w:rFonts w:ascii="Times New Roman" w:hAnsi="Times New Roman"/>
                <w:sz w:val="12"/>
                <w:szCs w:val="12"/>
              </w:rPr>
              <w:t xml:space="preserve"> по </w:t>
            </w:r>
            <w:r w:rsidRPr="002D709D">
              <w:rPr>
                <w:rFonts w:ascii="Times New Roman" w:hAnsi="Times New Roman"/>
                <w:bCs/>
                <w:sz w:val="12"/>
                <w:szCs w:val="12"/>
              </w:rPr>
              <w:t>очистке</w:t>
            </w:r>
            <w:r w:rsidRPr="002D709D">
              <w:rPr>
                <w:rFonts w:ascii="Times New Roman" w:hAnsi="Times New Roman"/>
                <w:sz w:val="12"/>
                <w:szCs w:val="12"/>
              </w:rPr>
              <w:t xml:space="preserve"> сточных вод</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8</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Установление охранных </w:t>
            </w:r>
            <w:proofErr w:type="gramStart"/>
            <w:r w:rsidRPr="002D709D">
              <w:rPr>
                <w:rFonts w:ascii="Times New Roman" w:hAnsi="Times New Roman"/>
                <w:sz w:val="12"/>
                <w:szCs w:val="12"/>
              </w:rPr>
              <w:t>и(</w:t>
            </w:r>
            <w:proofErr w:type="gramEnd"/>
            <w:r w:rsidRPr="002D709D">
              <w:rPr>
                <w:rFonts w:ascii="Times New Roman" w:hAnsi="Times New Roman"/>
                <w:sz w:val="12"/>
                <w:szCs w:val="12"/>
              </w:rPr>
              <w:t xml:space="preserve"> или) санитарно-защитных зон</w:t>
            </w:r>
          </w:p>
          <w:p w:rsidR="001A716D" w:rsidRPr="002D709D" w:rsidRDefault="001A716D" w:rsidP="00C3679E">
            <w:pPr>
              <w:pStyle w:val="ConsPlusNormal"/>
              <w:widowControl/>
              <w:spacing w:line="264" w:lineRule="auto"/>
              <w:ind w:firstLine="0"/>
              <w:rPr>
                <w:rFonts w:ascii="Times New Roman" w:hAnsi="Times New Roman"/>
                <w:sz w:val="12"/>
                <w:szCs w:val="12"/>
              </w:rPr>
            </w:pP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9</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10</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spacing w:line="264" w:lineRule="auto"/>
              <w:rPr>
                <w:sz w:val="12"/>
                <w:szCs w:val="12"/>
              </w:rPr>
            </w:pPr>
            <w:proofErr w:type="gramStart"/>
            <w:r w:rsidRPr="002D709D">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11</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1A716D" w:rsidRPr="002D709D" w:rsidTr="002D709D">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12</w:t>
            </w:r>
          </w:p>
        </w:tc>
        <w:tc>
          <w:tcPr>
            <w:tcW w:w="4358"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A716D" w:rsidRPr="00990B54" w:rsidRDefault="001A716D" w:rsidP="00C3679E">
      <w:pPr>
        <w:pStyle w:val="ConsPlusNormal"/>
        <w:widowControl/>
        <w:numPr>
          <w:ilvl w:val="0"/>
          <w:numId w:val="36"/>
        </w:numPr>
        <w:tabs>
          <w:tab w:val="left" w:pos="426"/>
        </w:tabs>
        <w:suppressAutoHyphens w:val="0"/>
        <w:autoSpaceDN w:val="0"/>
        <w:adjustRightInd w:val="0"/>
        <w:spacing w:line="264" w:lineRule="auto"/>
        <w:ind w:left="0" w:firstLine="0"/>
        <w:jc w:val="both"/>
        <w:rPr>
          <w:rFonts w:ascii="Times New Roman" w:hAnsi="Times New Roman"/>
          <w:bCs/>
          <w:sz w:val="16"/>
          <w:szCs w:val="16"/>
        </w:rPr>
      </w:pPr>
      <w:r w:rsidRPr="00990B54">
        <w:rPr>
          <w:rFonts w:ascii="Times New Roman" w:hAnsi="Times New Roman"/>
          <w:bCs/>
          <w:sz w:val="16"/>
          <w:szCs w:val="16"/>
        </w:rPr>
        <w:t>Зона размещения предприятий (IV класс санитарной классификации – П</w:t>
      </w:r>
      <w:proofErr w:type="gramStart"/>
      <w:r w:rsidRPr="00990B54">
        <w:rPr>
          <w:rFonts w:ascii="Times New Roman" w:hAnsi="Times New Roman"/>
          <w:bCs/>
          <w:sz w:val="16"/>
          <w:szCs w:val="16"/>
        </w:rPr>
        <w:t>4</w:t>
      </w:r>
      <w:proofErr w:type="gramEnd"/>
      <w:r w:rsidRPr="00990B54">
        <w:rPr>
          <w:rFonts w:ascii="Times New Roman" w:hAnsi="Times New Roman"/>
          <w:bCs/>
          <w:sz w:val="16"/>
          <w:szCs w:val="16"/>
        </w:rPr>
        <w:t>)</w:t>
      </w:r>
    </w:p>
    <w:p w:rsidR="001A716D" w:rsidRPr="00990B54" w:rsidRDefault="001A716D" w:rsidP="00C3679E">
      <w:pPr>
        <w:pStyle w:val="0"/>
        <w:spacing w:line="264" w:lineRule="auto"/>
        <w:ind w:firstLine="0"/>
        <w:rPr>
          <w:sz w:val="16"/>
          <w:szCs w:val="16"/>
        </w:rPr>
      </w:pPr>
      <w:r w:rsidRPr="00990B54">
        <w:rPr>
          <w:sz w:val="16"/>
          <w:szCs w:val="16"/>
        </w:rPr>
        <w:t xml:space="preserve">Участки зоны размещения предприятий </w:t>
      </w:r>
      <w:r w:rsidRPr="00990B54">
        <w:rPr>
          <w:sz w:val="16"/>
          <w:szCs w:val="16"/>
          <w:lang w:val="en-US"/>
        </w:rPr>
        <w:t>I</w:t>
      </w:r>
      <w:r w:rsidRPr="00990B54">
        <w:rPr>
          <w:bCs/>
          <w:sz w:val="16"/>
          <w:szCs w:val="16"/>
        </w:rPr>
        <w:t>V</w:t>
      </w:r>
      <w:r w:rsidRPr="00990B54">
        <w:rPr>
          <w:sz w:val="16"/>
          <w:szCs w:val="16"/>
        </w:rPr>
        <w:t xml:space="preserve"> класса санитарной классификации на территории </w:t>
      </w:r>
      <w:r w:rsidRPr="00990B54">
        <w:rPr>
          <w:bCs/>
          <w:sz w:val="16"/>
          <w:szCs w:val="16"/>
        </w:rPr>
        <w:t>Александро-Донского</w:t>
      </w:r>
      <w:r w:rsidRPr="00990B54">
        <w:rPr>
          <w:sz w:val="16"/>
          <w:szCs w:val="16"/>
        </w:rPr>
        <w:t xml:space="preserve"> сельского поселения выделяются на основании утвержденного генерального плана в том </w:t>
      </w:r>
      <w:proofErr w:type="spellStart"/>
      <w:r w:rsidRPr="00990B54">
        <w:rPr>
          <w:sz w:val="16"/>
          <w:szCs w:val="16"/>
        </w:rPr>
        <w:t>числе</w:t>
      </w:r>
      <w:proofErr w:type="gramStart"/>
      <w:r w:rsidRPr="00990B54">
        <w:rPr>
          <w:sz w:val="16"/>
          <w:szCs w:val="16"/>
        </w:rPr>
        <w:t>:в</w:t>
      </w:r>
      <w:proofErr w:type="gramEnd"/>
      <w:r w:rsidRPr="00990B54">
        <w:rPr>
          <w:sz w:val="16"/>
          <w:szCs w:val="16"/>
        </w:rPr>
        <w:t>не</w:t>
      </w:r>
      <w:proofErr w:type="spellEnd"/>
      <w:r w:rsidRPr="00990B54">
        <w:rPr>
          <w:sz w:val="16"/>
          <w:szCs w:val="16"/>
        </w:rPr>
        <w:t xml:space="preserve"> границ населенных пунктов – 4 участка (отражены на «Схеме градостроительного зонирования Александро-Донского сельского поселения»)</w:t>
      </w:r>
    </w:p>
    <w:p w:rsidR="001A716D" w:rsidRPr="00990B54" w:rsidRDefault="001A716D" w:rsidP="00C3679E">
      <w:pPr>
        <w:pStyle w:val="0"/>
        <w:spacing w:line="264" w:lineRule="auto"/>
        <w:ind w:firstLine="0"/>
        <w:rPr>
          <w:sz w:val="16"/>
          <w:szCs w:val="16"/>
        </w:rPr>
      </w:pPr>
      <w:r w:rsidRPr="00990B54">
        <w:rPr>
          <w:sz w:val="16"/>
          <w:szCs w:val="16"/>
        </w:rPr>
        <w:t xml:space="preserve">1). 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Основные виды разрешенного использования</w:t>
            </w:r>
          </w:p>
        </w:tc>
        <w:tc>
          <w:tcPr>
            <w:tcW w:w="2944"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Промышленные объекты и производства четвертого класса с санитарно-защитной зоной 100 м, в т.ч.:</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глиняных изделий.</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Стеклодувное, зеркальное производство, шлифовка и травка стекол.</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Механическая обработка мрамора.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Карьеры, предприятия по добыче гравия, песка, глины.</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Установка по производству бетона.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Производства лесопильное, фанерное и деталей деревянных изделий.</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Сборка мебели с лакировкой и окраской.</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Швейное производство.</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Чулочное производство.</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спортивных изделий.</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фурнитуры.</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обуви.</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Элеваторы.</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олеомаргарина и маргарина.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пищевого спирта.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Кукурузно-крахмальные, кукурузно-паточные производства.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крахмала.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первичного вина.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столового уксуса.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Молочные и маслобойные производства.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Сыродельные производства.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Мельницы производительностью от 0,5 до 2 т/час.</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Кондитерские производства производительностью более 0,5 т/сутки.</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Хлебозаводы и хлебопекарные производства производительностью более 2,5 т/сутки.</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Промышленные установки для низкотемпературного хранения пищевых продуктов емкостью более 600 тонн.</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Ликероводочные заводы.</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Тепличные и парниковые хозяйства.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для хранения минеральных удобрений, ядохимикатов до 50 т.</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Мелиоративные объекты с использованием животноводческих стоков.</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Цехи по приготовлению кормов, включая использование пищевых отходов.</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Хозяйства с содержанием животных (свинарники, коровники, питомники, конюшни, зверофермы) до 100 голов.</w:t>
            </w:r>
          </w:p>
          <w:p w:rsidR="001A716D" w:rsidRPr="002D709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горюче-смазочных материалов.</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Базы районного назначения для сбора утильсырья.</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и перегрузка кожсырья (в т.ч. мокросоленых кож до 200 шт.).</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и открытые места разгрузки зерна.</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и открытые места разгрузки поваренной соли.</w:t>
            </w:r>
          </w:p>
          <w:p w:rsidR="001A716D" w:rsidRPr="002D709D" w:rsidRDefault="001A716D"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и открытые места разгрузки шерсти, волоса, щетины и др. аналогичной продукции.</w:t>
            </w: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 xml:space="preserve">Вспомогательные виды разрешенного использования (установленные </w:t>
            </w:r>
            <w:proofErr w:type="gramStart"/>
            <w:r w:rsidRPr="002D709D">
              <w:rPr>
                <w:sz w:val="12"/>
                <w:szCs w:val="12"/>
              </w:rPr>
              <w:t>к</w:t>
            </w:r>
            <w:proofErr w:type="gramEnd"/>
            <w:r w:rsidRPr="002D709D">
              <w:rPr>
                <w:sz w:val="12"/>
                <w:szCs w:val="12"/>
              </w:rPr>
              <w:t xml:space="preserve"> основным)</w:t>
            </w:r>
          </w:p>
        </w:tc>
        <w:tc>
          <w:tcPr>
            <w:tcW w:w="2944" w:type="dxa"/>
            <w:vAlign w:val="center"/>
          </w:tcPr>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Автозаправочные станции;</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Спортплощадки, площадки отдыха для персонала предприятий;</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Аптеки;</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Отдельно стоящие объекты бытового обслуживания;</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Питомники растений для озеленения промышленных территорий и санитарно-защитных зон;</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Ветеринарные приемные пункты;</w:t>
            </w:r>
          </w:p>
          <w:p w:rsidR="001A716D" w:rsidRPr="002D709D" w:rsidRDefault="001A716D" w:rsidP="00C3679E">
            <w:pPr>
              <w:pStyle w:val="nienie"/>
              <w:numPr>
                <w:ilvl w:val="0"/>
                <w:numId w:val="35"/>
              </w:numPr>
              <w:tabs>
                <w:tab w:val="clear" w:pos="1429"/>
                <w:tab w:val="num" w:pos="470"/>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Антенны сотовой, радиорелейной, спутниковой связи</w:t>
            </w: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Условно разрешенные виды использования</w:t>
            </w:r>
          </w:p>
        </w:tc>
        <w:tc>
          <w:tcPr>
            <w:tcW w:w="2944" w:type="dxa"/>
            <w:vAlign w:val="center"/>
          </w:tcPr>
          <w:p w:rsidR="001A716D" w:rsidRPr="002D709D" w:rsidRDefault="001A716D"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 xml:space="preserve">Вспомогательные здания и </w:t>
            </w:r>
            <w:proofErr w:type="spellStart"/>
            <w:r w:rsidRPr="002D709D">
              <w:rPr>
                <w:rFonts w:ascii="Times New Roman" w:hAnsi="Times New Roman"/>
                <w:sz w:val="12"/>
                <w:szCs w:val="12"/>
              </w:rPr>
              <w:t>сооружениятехнологически</w:t>
            </w:r>
            <w:proofErr w:type="spellEnd"/>
            <w:r w:rsidRPr="002D709D">
              <w:rPr>
                <w:rFonts w:ascii="Times New Roman" w:hAnsi="Times New Roman"/>
                <w:sz w:val="12"/>
                <w:szCs w:val="12"/>
              </w:rPr>
              <w:t xml:space="preserve"> связанные с ведущим видом использования;</w:t>
            </w:r>
          </w:p>
          <w:p w:rsidR="001A716D" w:rsidRPr="002D709D" w:rsidRDefault="001A716D" w:rsidP="00C3679E">
            <w:pPr>
              <w:pStyle w:val="ConsPlusNormal"/>
              <w:keepNext/>
              <w:keepLines/>
              <w:widowControl/>
              <w:numPr>
                <w:ilvl w:val="0"/>
                <w:numId w:val="10"/>
              </w:numPr>
              <w:tabs>
                <w:tab w:val="clear" w:pos="720"/>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Здания и сооружения для размещения служб охраны и наблюдения,</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 xml:space="preserve">Гаражи служебного транспорта, </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 xml:space="preserve">Гостевые автостоянки, парковки, </w:t>
            </w:r>
          </w:p>
          <w:p w:rsidR="001A716D" w:rsidRPr="002D709D" w:rsidRDefault="001A716D" w:rsidP="00C3679E">
            <w:pPr>
              <w:numPr>
                <w:ilvl w:val="0"/>
                <w:numId w:val="11"/>
              </w:numPr>
              <w:tabs>
                <w:tab w:val="clear" w:pos="644"/>
                <w:tab w:val="left" w:pos="459"/>
              </w:tabs>
              <w:spacing w:line="264" w:lineRule="auto"/>
              <w:ind w:left="0" w:firstLine="0"/>
              <w:rPr>
                <w:sz w:val="12"/>
                <w:szCs w:val="12"/>
              </w:rPr>
            </w:pPr>
            <w:r w:rsidRPr="002D709D">
              <w:rPr>
                <w:sz w:val="12"/>
                <w:szCs w:val="12"/>
              </w:rPr>
              <w:t xml:space="preserve">Площадки для сбора мусора </w:t>
            </w:r>
          </w:p>
          <w:p w:rsidR="001A716D" w:rsidRPr="002D709D" w:rsidRDefault="001A716D" w:rsidP="00C3679E">
            <w:pPr>
              <w:numPr>
                <w:ilvl w:val="0"/>
                <w:numId w:val="11"/>
              </w:numPr>
              <w:tabs>
                <w:tab w:val="clear" w:pos="644"/>
                <w:tab w:val="left" w:pos="459"/>
              </w:tabs>
              <w:spacing w:line="264" w:lineRule="auto"/>
              <w:ind w:left="0" w:firstLine="0"/>
              <w:rPr>
                <w:sz w:val="12"/>
                <w:szCs w:val="12"/>
              </w:rPr>
            </w:pPr>
            <w:r w:rsidRPr="002D709D">
              <w:rPr>
                <w:sz w:val="12"/>
                <w:szCs w:val="12"/>
              </w:rPr>
              <w:t xml:space="preserve">Сооружения и устройства сетей инженерно технического обеспечения, </w:t>
            </w:r>
          </w:p>
          <w:p w:rsidR="001A716D" w:rsidRPr="002D709D" w:rsidRDefault="001A716D" w:rsidP="00C3679E">
            <w:pPr>
              <w:pStyle w:val="ConsPlusNormal"/>
              <w:keepNext/>
              <w:keepLines/>
              <w:widowControl/>
              <w:numPr>
                <w:ilvl w:val="0"/>
                <w:numId w:val="10"/>
              </w:numPr>
              <w:tabs>
                <w:tab w:val="clear" w:pos="720"/>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Благоустройство территорий, элементы малых архитектурных форм;</w:t>
            </w:r>
          </w:p>
          <w:p w:rsidR="001A716D" w:rsidRPr="002D709D" w:rsidRDefault="001A716D" w:rsidP="00C3679E">
            <w:pPr>
              <w:pStyle w:val="ConsPlusNormal"/>
              <w:widowControl/>
              <w:numPr>
                <w:ilvl w:val="0"/>
                <w:numId w:val="10"/>
              </w:numPr>
              <w:tabs>
                <w:tab w:val="clear" w:pos="720"/>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 xml:space="preserve">Общественные зеленые насаждения </w:t>
            </w:r>
          </w:p>
          <w:p w:rsidR="001A716D" w:rsidRPr="002D709D" w:rsidRDefault="001A716D" w:rsidP="00C3679E">
            <w:pPr>
              <w:pStyle w:val="ConsPlusNormal"/>
              <w:keepNext/>
              <w:keepLines/>
              <w:widowControl/>
              <w:numPr>
                <w:ilvl w:val="0"/>
                <w:numId w:val="10"/>
              </w:numPr>
              <w:tabs>
                <w:tab w:val="clear" w:pos="720"/>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Объекты гражданской обороны,</w:t>
            </w:r>
          </w:p>
          <w:p w:rsidR="001A716D" w:rsidRPr="002D709D" w:rsidRDefault="001A716D" w:rsidP="00C3679E">
            <w:pPr>
              <w:pStyle w:val="ConsPlusNormal"/>
              <w:widowControl/>
              <w:numPr>
                <w:ilvl w:val="0"/>
                <w:numId w:val="10"/>
              </w:numPr>
              <w:tabs>
                <w:tab w:val="clear" w:pos="720"/>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Объекты пожарной охраны (гидранты, резервуары и т.п.);</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rPr>
                <w:rFonts w:ascii="Times New Roman" w:hAnsi="Times New Roman"/>
                <w:sz w:val="12"/>
                <w:szCs w:val="12"/>
              </w:rPr>
            </w:pPr>
            <w:r w:rsidRPr="002D709D">
              <w:rPr>
                <w:rFonts w:ascii="Times New Roman" w:hAnsi="Times New Roman"/>
                <w:sz w:val="12"/>
                <w:szCs w:val="12"/>
              </w:rPr>
              <w:t xml:space="preserve">Реклама и объекты оформления в специально отведенных местах, </w:t>
            </w: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Вспомогательные виды разрешенного использования для условно разрешенных видов</w:t>
            </w:r>
          </w:p>
        </w:tc>
        <w:tc>
          <w:tcPr>
            <w:tcW w:w="2944" w:type="dxa"/>
            <w:vAlign w:val="center"/>
          </w:tcPr>
          <w:p w:rsidR="001A716D" w:rsidRPr="002D709D" w:rsidRDefault="001A716D" w:rsidP="00C3679E">
            <w:pPr>
              <w:pStyle w:val="nienie"/>
              <w:numPr>
                <w:ilvl w:val="0"/>
                <w:numId w:val="35"/>
              </w:numPr>
              <w:tabs>
                <w:tab w:val="clear" w:pos="1429"/>
                <w:tab w:val="num"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1A716D" w:rsidRPr="002D709D" w:rsidRDefault="001A716D" w:rsidP="00C3679E">
            <w:pPr>
              <w:pStyle w:val="nienie"/>
              <w:numPr>
                <w:ilvl w:val="0"/>
                <w:numId w:val="35"/>
              </w:numPr>
              <w:tabs>
                <w:tab w:val="clear" w:pos="1429"/>
                <w:tab w:val="num"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Автостоянки для временного хранения грузовых автомобилей.</w:t>
            </w:r>
          </w:p>
        </w:tc>
      </w:tr>
    </w:tbl>
    <w:p w:rsidR="001A716D" w:rsidRPr="00990B54" w:rsidRDefault="001A716D" w:rsidP="00C3679E">
      <w:pPr>
        <w:spacing w:line="264" w:lineRule="auto"/>
        <w:jc w:val="both"/>
        <w:rPr>
          <w:sz w:val="16"/>
          <w:szCs w:val="16"/>
        </w:rPr>
      </w:pPr>
      <w:r w:rsidRPr="00990B54">
        <w:rPr>
          <w:sz w:val="16"/>
          <w:szCs w:val="16"/>
        </w:rPr>
        <w:t>2). Параметры разрешенного строительства и/или реконструкции объектов капитального строительства зоны П</w:t>
      </w:r>
      <w:proofErr w:type="gramStart"/>
      <w:r w:rsidRPr="00990B54">
        <w:rPr>
          <w:sz w:val="16"/>
          <w:szCs w:val="16"/>
        </w:rPr>
        <w:t>4</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1A716D" w:rsidRPr="002D709D" w:rsidTr="002D709D">
        <w:tc>
          <w:tcPr>
            <w:tcW w:w="4666" w:type="dxa"/>
            <w:gridSpan w:val="2"/>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rPr>
                <w:sz w:val="12"/>
                <w:szCs w:val="12"/>
              </w:rPr>
            </w:pPr>
            <w:r w:rsidRPr="002D709D">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Предельные (минимальные и (или) максимальные) размеры земельных участков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2000 кв. м </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Предельное количество этажей или предельная высота зданий, строений, </w:t>
            </w:r>
          </w:p>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15 метров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  за пределами границ населенного пункта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35 метров</w:t>
            </w:r>
          </w:p>
        </w:tc>
      </w:tr>
      <w:tr w:rsidR="001A716D" w:rsidRPr="002D709D" w:rsidTr="002D709D">
        <w:tc>
          <w:tcPr>
            <w:tcW w:w="4666" w:type="dxa"/>
            <w:gridSpan w:val="2"/>
            <w:vAlign w:val="center"/>
          </w:tcPr>
          <w:p w:rsidR="001A716D" w:rsidRPr="002D709D" w:rsidRDefault="001A716D" w:rsidP="00C3679E">
            <w:pPr>
              <w:spacing w:line="264" w:lineRule="auto"/>
              <w:rPr>
                <w:sz w:val="12"/>
                <w:szCs w:val="12"/>
              </w:rPr>
            </w:pPr>
            <w:r w:rsidRPr="002D709D">
              <w:rPr>
                <w:sz w:val="12"/>
                <w:szCs w:val="12"/>
              </w:rPr>
              <w:t>Максимальный процент застройки в границах земельного участка</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Максимальный</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80 %</w:t>
            </w:r>
          </w:p>
        </w:tc>
      </w:tr>
      <w:tr w:rsidR="001A716D" w:rsidRPr="002D709D" w:rsidTr="002D709D">
        <w:tc>
          <w:tcPr>
            <w:tcW w:w="4666" w:type="dxa"/>
            <w:gridSpan w:val="2"/>
            <w:vAlign w:val="center"/>
          </w:tcPr>
          <w:p w:rsidR="001A716D" w:rsidRPr="002D709D" w:rsidRDefault="001A716D" w:rsidP="00C3679E">
            <w:pPr>
              <w:spacing w:line="264" w:lineRule="auto"/>
              <w:jc w:val="center"/>
              <w:rPr>
                <w:sz w:val="12"/>
                <w:szCs w:val="12"/>
              </w:rPr>
            </w:pPr>
            <w:r w:rsidRPr="002D709D">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 отступы от границ земельных участков</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6 м</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Иные показатели</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Минимальный размер санитарно-защитной зоны </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100 м</w:t>
            </w:r>
          </w:p>
        </w:tc>
      </w:tr>
    </w:tbl>
    <w:p w:rsidR="001A716D" w:rsidRPr="00990B54" w:rsidRDefault="001A716D"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w:t>
      </w:r>
      <w:proofErr w:type="gramStart"/>
      <w:r w:rsidRPr="00990B54">
        <w:rPr>
          <w:rFonts w:ascii="Times New Roman" w:hAnsi="Times New Roman"/>
          <w:sz w:val="16"/>
          <w:szCs w:val="16"/>
        </w:rPr>
        <w:t>4</w:t>
      </w:r>
      <w:proofErr w:type="gramEnd"/>
      <w:r w:rsidRPr="00990B54">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1"/>
        <w:gridCol w:w="4205"/>
      </w:tblGrid>
      <w:tr w:rsidR="001A716D" w:rsidRPr="002D709D" w:rsidTr="002D709D">
        <w:tc>
          <w:tcPr>
            <w:tcW w:w="475" w:type="dxa"/>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 </w:t>
            </w:r>
            <w:proofErr w:type="spellStart"/>
            <w:proofErr w:type="gramStart"/>
            <w:r w:rsidRPr="002D709D">
              <w:rPr>
                <w:rFonts w:ascii="Times New Roman" w:hAnsi="Times New Roman"/>
                <w:sz w:val="12"/>
                <w:szCs w:val="12"/>
              </w:rPr>
              <w:t>п</w:t>
            </w:r>
            <w:proofErr w:type="spellEnd"/>
            <w:proofErr w:type="gramEnd"/>
            <w:r w:rsidRPr="002D709D">
              <w:rPr>
                <w:rFonts w:ascii="Times New Roman" w:hAnsi="Times New Roman"/>
                <w:sz w:val="12"/>
                <w:szCs w:val="12"/>
              </w:rPr>
              <w:t>/</w:t>
            </w:r>
            <w:proofErr w:type="spellStart"/>
            <w:r w:rsidRPr="002D709D">
              <w:rPr>
                <w:rFonts w:ascii="Times New Roman" w:hAnsi="Times New Roman"/>
                <w:sz w:val="12"/>
                <w:szCs w:val="12"/>
              </w:rPr>
              <w:t>п</w:t>
            </w:r>
            <w:proofErr w:type="spellEnd"/>
          </w:p>
        </w:tc>
        <w:tc>
          <w:tcPr>
            <w:tcW w:w="4351" w:type="dxa"/>
            <w:shd w:val="clear" w:color="auto" w:fill="auto"/>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Вид ограничения</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proofErr w:type="gramStart"/>
            <w:r w:rsidRPr="002D709D">
              <w:rPr>
                <w:sz w:val="12"/>
                <w:szCs w:val="12"/>
              </w:rPr>
              <w:t>4</w:t>
            </w:r>
            <w:proofErr w:type="gramEnd"/>
            <w:r w:rsidRPr="002D709D">
              <w:rPr>
                <w:sz w:val="12"/>
                <w:szCs w:val="12"/>
              </w:rPr>
              <w:t xml:space="preserve"> и в соответствии с требованиями  СП 18.13330.2011  </w:t>
            </w:r>
            <w:r w:rsidRPr="002D709D">
              <w:rPr>
                <w:rFonts w:eastAsia="Calibri"/>
                <w:bCs/>
                <w:sz w:val="12"/>
                <w:szCs w:val="12"/>
              </w:rPr>
              <w:t>«Генеральные планы промышленных предприятий",</w:t>
            </w:r>
            <w:r w:rsidRPr="002D709D">
              <w:rPr>
                <w:sz w:val="12"/>
                <w:szCs w:val="12"/>
              </w:rPr>
              <w:t xml:space="preserve"> СП </w:t>
            </w:r>
            <w:hyperlink r:id="rId65" w:history="1">
              <w:r w:rsidRPr="002D709D">
                <w:rPr>
                  <w:rStyle w:val="af"/>
                  <w:sz w:val="12"/>
                  <w:szCs w:val="12"/>
                </w:rPr>
                <w:t>19.13330.2011</w:t>
              </w:r>
            </w:hyperlink>
            <w:r w:rsidRPr="002D709D">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2D709D">
              <w:rPr>
                <w:sz w:val="12"/>
                <w:szCs w:val="12"/>
              </w:rPr>
              <w:t>СНиП</w:t>
            </w:r>
            <w:proofErr w:type="spellEnd"/>
            <w:r w:rsidRPr="002D709D">
              <w:rPr>
                <w:sz w:val="12"/>
                <w:szCs w:val="12"/>
              </w:rPr>
              <w:t xml:space="preserve"> 2.07.01-89*"  с учетом безопасности зданий и сооружений</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2</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3</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4</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инженерной подготовки территории</w:t>
            </w:r>
            <w:r w:rsidRPr="002D709D">
              <w:rPr>
                <w:rStyle w:val="aff7"/>
                <w:rFonts w:ascii="Times New Roman" w:hAnsi="Times New Roman"/>
                <w:b w:val="0"/>
                <w:sz w:val="12"/>
                <w:szCs w:val="12"/>
              </w:rPr>
              <w:t>: вертикальная планировка</w:t>
            </w:r>
            <w:r w:rsidRPr="002D709D">
              <w:rPr>
                <w:rFonts w:ascii="Times New Roman" w:hAnsi="Times New Roman"/>
                <w:sz w:val="12"/>
                <w:szCs w:val="12"/>
              </w:rPr>
              <w:t xml:space="preserve"> для организации стока поверхностных (атмосферных) вод </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5</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Проведение мероприятий по борьбе с </w:t>
            </w:r>
            <w:proofErr w:type="spellStart"/>
            <w:r w:rsidRPr="002D709D">
              <w:rPr>
                <w:rFonts w:ascii="Times New Roman" w:hAnsi="Times New Roman"/>
                <w:sz w:val="12"/>
                <w:szCs w:val="12"/>
              </w:rPr>
              <w:t>оврагообразованием</w:t>
            </w:r>
            <w:proofErr w:type="spellEnd"/>
            <w:r w:rsidRPr="002D709D">
              <w:rPr>
                <w:rFonts w:ascii="Times New Roman" w:hAnsi="Times New Roman"/>
                <w:sz w:val="12"/>
                <w:szCs w:val="12"/>
              </w:rPr>
              <w:t xml:space="preserve"> (при необходимости)</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6</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7</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Устройство и оборудование </w:t>
            </w:r>
            <w:r w:rsidRPr="002D709D">
              <w:rPr>
                <w:rFonts w:ascii="Times New Roman" w:hAnsi="Times New Roman"/>
                <w:bCs/>
                <w:sz w:val="12"/>
                <w:szCs w:val="12"/>
              </w:rPr>
              <w:t>сооружений</w:t>
            </w:r>
            <w:r w:rsidRPr="002D709D">
              <w:rPr>
                <w:rFonts w:ascii="Times New Roman" w:hAnsi="Times New Roman"/>
                <w:sz w:val="12"/>
                <w:szCs w:val="12"/>
              </w:rPr>
              <w:t xml:space="preserve"> по </w:t>
            </w:r>
            <w:r w:rsidRPr="002D709D">
              <w:rPr>
                <w:rFonts w:ascii="Times New Roman" w:hAnsi="Times New Roman"/>
                <w:bCs/>
                <w:sz w:val="12"/>
                <w:szCs w:val="12"/>
              </w:rPr>
              <w:t>очистке</w:t>
            </w:r>
            <w:r w:rsidRPr="002D709D">
              <w:rPr>
                <w:rFonts w:ascii="Times New Roman" w:hAnsi="Times New Roman"/>
                <w:sz w:val="12"/>
                <w:szCs w:val="12"/>
              </w:rPr>
              <w:t xml:space="preserve"> сточных вод</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8</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Установление охранных </w:t>
            </w:r>
            <w:proofErr w:type="gramStart"/>
            <w:r w:rsidRPr="002D709D">
              <w:rPr>
                <w:rFonts w:ascii="Times New Roman" w:hAnsi="Times New Roman"/>
                <w:sz w:val="12"/>
                <w:szCs w:val="12"/>
              </w:rPr>
              <w:t>и(</w:t>
            </w:r>
            <w:proofErr w:type="gramEnd"/>
            <w:r w:rsidRPr="002D709D">
              <w:rPr>
                <w:rFonts w:ascii="Times New Roman" w:hAnsi="Times New Roman"/>
                <w:sz w:val="12"/>
                <w:szCs w:val="12"/>
              </w:rPr>
              <w:t xml:space="preserve"> или) санитарно-защитных зон</w:t>
            </w:r>
          </w:p>
          <w:p w:rsidR="001A716D" w:rsidRPr="002D709D" w:rsidRDefault="001A716D" w:rsidP="00C3679E">
            <w:pPr>
              <w:pStyle w:val="ConsPlusNormal"/>
              <w:widowControl/>
              <w:spacing w:line="264" w:lineRule="auto"/>
              <w:ind w:firstLine="0"/>
              <w:rPr>
                <w:rFonts w:ascii="Times New Roman" w:hAnsi="Times New Roman"/>
                <w:sz w:val="12"/>
                <w:szCs w:val="12"/>
              </w:rPr>
            </w:pP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9</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10</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spacing w:line="264" w:lineRule="auto"/>
              <w:rPr>
                <w:sz w:val="12"/>
                <w:szCs w:val="12"/>
              </w:rPr>
            </w:pPr>
            <w:proofErr w:type="gramStart"/>
            <w:r w:rsidRPr="002D709D">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11</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1A716D" w:rsidRPr="002D709D" w:rsidTr="002D709D">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12</w:t>
            </w:r>
          </w:p>
        </w:tc>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A716D" w:rsidRPr="00990B54" w:rsidRDefault="001A716D" w:rsidP="00C3679E">
      <w:pPr>
        <w:pStyle w:val="ConsPlusNormal"/>
        <w:widowControl/>
        <w:numPr>
          <w:ilvl w:val="0"/>
          <w:numId w:val="37"/>
        </w:numPr>
        <w:tabs>
          <w:tab w:val="left" w:pos="567"/>
        </w:tabs>
        <w:suppressAutoHyphens w:val="0"/>
        <w:autoSpaceDN w:val="0"/>
        <w:adjustRightInd w:val="0"/>
        <w:spacing w:line="264" w:lineRule="auto"/>
        <w:ind w:left="0" w:firstLine="0"/>
        <w:jc w:val="both"/>
        <w:rPr>
          <w:rFonts w:ascii="Times New Roman" w:hAnsi="Times New Roman"/>
          <w:bCs/>
          <w:sz w:val="16"/>
          <w:szCs w:val="16"/>
        </w:rPr>
      </w:pPr>
      <w:r w:rsidRPr="00990B54">
        <w:rPr>
          <w:rFonts w:ascii="Times New Roman" w:hAnsi="Times New Roman"/>
          <w:bCs/>
          <w:sz w:val="16"/>
          <w:szCs w:val="16"/>
        </w:rPr>
        <w:t>Зона планируемого размещения предприятий (I</w:t>
      </w:r>
      <w:r w:rsidRPr="00990B54">
        <w:rPr>
          <w:rFonts w:ascii="Times New Roman" w:hAnsi="Times New Roman"/>
          <w:bCs/>
          <w:sz w:val="16"/>
          <w:szCs w:val="16"/>
          <w:lang w:val="en-US"/>
        </w:rPr>
        <w:t>II</w:t>
      </w:r>
      <w:r w:rsidRPr="00990B54">
        <w:rPr>
          <w:rFonts w:ascii="Times New Roman" w:hAnsi="Times New Roman"/>
          <w:bCs/>
          <w:sz w:val="16"/>
          <w:szCs w:val="16"/>
        </w:rPr>
        <w:t xml:space="preserve"> класс санитарной классификации – П3п)</w:t>
      </w:r>
    </w:p>
    <w:p w:rsidR="001A716D" w:rsidRPr="00990B54" w:rsidRDefault="001A716D" w:rsidP="00C3679E">
      <w:pPr>
        <w:pStyle w:val="0"/>
        <w:spacing w:line="264" w:lineRule="auto"/>
        <w:ind w:firstLine="0"/>
        <w:rPr>
          <w:sz w:val="16"/>
          <w:szCs w:val="16"/>
        </w:rPr>
      </w:pPr>
      <w:r w:rsidRPr="00990B54">
        <w:rPr>
          <w:sz w:val="16"/>
          <w:szCs w:val="16"/>
        </w:rPr>
        <w:t xml:space="preserve">Участки зоны планируемого размещения предприятий </w:t>
      </w:r>
      <w:r w:rsidRPr="00990B54">
        <w:rPr>
          <w:sz w:val="16"/>
          <w:szCs w:val="16"/>
          <w:lang w:val="en-US"/>
        </w:rPr>
        <w:t>III</w:t>
      </w:r>
      <w:r w:rsidRPr="00990B54">
        <w:rPr>
          <w:sz w:val="16"/>
          <w:szCs w:val="16"/>
        </w:rPr>
        <w:t xml:space="preserve"> класса санитарной классификации на территории </w:t>
      </w:r>
      <w:r w:rsidRPr="00990B54">
        <w:rPr>
          <w:bCs/>
          <w:sz w:val="16"/>
          <w:szCs w:val="16"/>
        </w:rPr>
        <w:t>Александро-Донского</w:t>
      </w:r>
      <w:r w:rsidRPr="00990B54">
        <w:rPr>
          <w:sz w:val="16"/>
          <w:szCs w:val="16"/>
        </w:rPr>
        <w:t xml:space="preserve"> сельского поселения выделяются на основании утвержденного генерального плана в том числе:</w:t>
      </w:r>
    </w:p>
    <w:p w:rsidR="001A716D" w:rsidRPr="00990B54" w:rsidRDefault="001A716D" w:rsidP="00C3679E">
      <w:pPr>
        <w:spacing w:line="264" w:lineRule="auto"/>
        <w:jc w:val="both"/>
        <w:rPr>
          <w:sz w:val="16"/>
          <w:szCs w:val="16"/>
        </w:rPr>
      </w:pPr>
      <w:r w:rsidRPr="00990B54">
        <w:rPr>
          <w:sz w:val="16"/>
          <w:szCs w:val="16"/>
        </w:rPr>
        <w:t xml:space="preserve">вне границ населенных пунктов – 1 участок (отражен на «Схеме градостроительного зонирования Александро-Донского сельского поселения») </w:t>
      </w:r>
    </w:p>
    <w:p w:rsidR="001A716D" w:rsidRPr="00990B54" w:rsidRDefault="001A716D"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1). Градостроительный регламент зоны планируемого размещения объектов производственного назначения  П3п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Основные виды разрешенного использования</w:t>
            </w:r>
          </w:p>
        </w:tc>
        <w:tc>
          <w:tcPr>
            <w:tcW w:w="2944" w:type="dxa"/>
            <w:vAlign w:val="center"/>
          </w:tcPr>
          <w:p w:rsidR="001A716D" w:rsidRPr="002D709D" w:rsidRDefault="001A716D" w:rsidP="00C3679E">
            <w:pPr>
              <w:pStyle w:val="ConsPlusNormal"/>
              <w:widowControl/>
              <w:numPr>
                <w:ilvl w:val="0"/>
                <w:numId w:val="32"/>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Промышленные объекты и производства третьего класса с санитарно-защитной зоной 300 м</w:t>
            </w:r>
            <w:proofErr w:type="gramStart"/>
            <w:r w:rsidRPr="002D709D">
              <w:rPr>
                <w:rFonts w:ascii="Times New Roman" w:hAnsi="Times New Roman"/>
                <w:sz w:val="12"/>
                <w:szCs w:val="12"/>
              </w:rPr>
              <w:t xml:space="preserve">;, </w:t>
            </w:r>
            <w:proofErr w:type="gramEnd"/>
            <w:r w:rsidRPr="002D709D">
              <w:rPr>
                <w:rFonts w:ascii="Times New Roman" w:hAnsi="Times New Roman"/>
                <w:sz w:val="12"/>
                <w:szCs w:val="12"/>
              </w:rPr>
              <w:t>в т.ч.:</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свинофермы до 4 тыс. голов;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крупного рогатого скота менее 1200 голов (всех специализаций), фермы коневодческие.</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овцеводческие на 5 - 30 тыс. голов;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фермы птицеводческие до 100 тыс. кур-несушек и до 1 млн. бройлеров;</w:t>
            </w:r>
          </w:p>
          <w:p w:rsidR="001A716D" w:rsidRPr="002D709D" w:rsidRDefault="001A716D" w:rsidP="00C3679E">
            <w:pPr>
              <w:pStyle w:val="ConsPlusNormal"/>
              <w:widowControl/>
              <w:numPr>
                <w:ilvl w:val="0"/>
                <w:numId w:val="11"/>
              </w:numPr>
              <w:tabs>
                <w:tab w:val="clear" w:pos="644"/>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производство по производству растительных масел;</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объекты по обслуживанию грузовых автомобилей;</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открытые наземные склады и места разгрузки сухого песка, гравия, камня и др. минерально-строительных материалов;</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перегрузка и хранение утильсырья;</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склады горюче-смазочных материалов;</w:t>
            </w:r>
          </w:p>
          <w:p w:rsidR="001A716D" w:rsidRPr="002D709D" w:rsidRDefault="001A716D" w:rsidP="00C3679E">
            <w:pPr>
              <w:pStyle w:val="ConsPlusNormal"/>
              <w:widowControl/>
              <w:numPr>
                <w:ilvl w:val="0"/>
                <w:numId w:val="11"/>
              </w:numPr>
              <w:tabs>
                <w:tab w:val="num" w:pos="459"/>
              </w:tabs>
              <w:suppressAutoHyphens w:val="0"/>
              <w:autoSpaceDN w:val="0"/>
              <w:adjustRightInd w:val="0"/>
              <w:spacing w:line="264" w:lineRule="auto"/>
              <w:ind w:left="0" w:firstLine="0"/>
              <w:jc w:val="both"/>
              <w:rPr>
                <w:rFonts w:ascii="Times New Roman" w:hAnsi="Times New Roman"/>
                <w:sz w:val="12"/>
                <w:szCs w:val="12"/>
              </w:rPr>
            </w:pPr>
            <w:proofErr w:type="gramStart"/>
            <w:r w:rsidRPr="002D709D">
              <w:rPr>
                <w:rFonts w:ascii="Times New Roman" w:hAnsi="Times New Roman"/>
                <w:sz w:val="12"/>
                <w:szCs w:val="12"/>
              </w:rPr>
              <w:t>хозяйства с содержанием животных (свинарники, питомники, конюшни, зверофермы</w:t>
            </w:r>
            <w:proofErr w:type="gramEnd"/>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 xml:space="preserve">Вспомогательные виды разрешенного использования (установленные </w:t>
            </w:r>
            <w:proofErr w:type="gramStart"/>
            <w:r w:rsidRPr="002D709D">
              <w:rPr>
                <w:sz w:val="12"/>
                <w:szCs w:val="12"/>
              </w:rPr>
              <w:t>к</w:t>
            </w:r>
            <w:proofErr w:type="gramEnd"/>
            <w:r w:rsidRPr="002D709D">
              <w:rPr>
                <w:sz w:val="12"/>
                <w:szCs w:val="12"/>
              </w:rPr>
              <w:t xml:space="preserve"> основным)</w:t>
            </w:r>
          </w:p>
        </w:tc>
        <w:tc>
          <w:tcPr>
            <w:tcW w:w="2944" w:type="dxa"/>
            <w:vAlign w:val="center"/>
          </w:tcPr>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1A716D" w:rsidRPr="002D709D" w:rsidRDefault="001A716D" w:rsidP="00C3679E">
            <w:pPr>
              <w:pStyle w:val="ConsPlusNormal"/>
              <w:keepNext/>
              <w:keepLines/>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здания и сооружения для размещения служб охраны и наблюдения,</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гаражи служебного транспорта; </w:t>
            </w:r>
          </w:p>
          <w:p w:rsidR="001A716D" w:rsidRPr="002D709D" w:rsidRDefault="001A716D" w:rsidP="00C3679E">
            <w:pPr>
              <w:pStyle w:val="ConsPlusNormal"/>
              <w:widowControl/>
              <w:numPr>
                <w:ilvl w:val="0"/>
                <w:numId w:val="11"/>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гостевые автостоянки, парковки; </w:t>
            </w:r>
          </w:p>
          <w:p w:rsidR="001A716D" w:rsidRPr="002D709D" w:rsidRDefault="001A716D" w:rsidP="00C3679E">
            <w:pPr>
              <w:numPr>
                <w:ilvl w:val="0"/>
                <w:numId w:val="11"/>
              </w:numPr>
              <w:tabs>
                <w:tab w:val="left" w:pos="459"/>
              </w:tabs>
              <w:spacing w:line="264" w:lineRule="auto"/>
              <w:ind w:left="0" w:firstLine="0"/>
              <w:jc w:val="both"/>
              <w:rPr>
                <w:sz w:val="12"/>
                <w:szCs w:val="12"/>
              </w:rPr>
            </w:pPr>
            <w:r w:rsidRPr="002D709D">
              <w:rPr>
                <w:sz w:val="12"/>
                <w:szCs w:val="12"/>
              </w:rPr>
              <w:t xml:space="preserve">площадки для сбора мусора; </w:t>
            </w:r>
          </w:p>
          <w:p w:rsidR="001A716D" w:rsidRPr="002D709D" w:rsidRDefault="001A716D" w:rsidP="00C3679E">
            <w:pPr>
              <w:numPr>
                <w:ilvl w:val="0"/>
                <w:numId w:val="11"/>
              </w:numPr>
              <w:tabs>
                <w:tab w:val="left" w:pos="459"/>
              </w:tabs>
              <w:spacing w:line="264" w:lineRule="auto"/>
              <w:ind w:left="0" w:firstLine="0"/>
              <w:jc w:val="both"/>
              <w:rPr>
                <w:sz w:val="12"/>
                <w:szCs w:val="12"/>
              </w:rPr>
            </w:pPr>
            <w:r w:rsidRPr="002D709D">
              <w:rPr>
                <w:sz w:val="12"/>
                <w:szCs w:val="12"/>
              </w:rPr>
              <w:t xml:space="preserve">сооружения и устройства сетей инженерно технического обеспечения; </w:t>
            </w:r>
          </w:p>
          <w:p w:rsidR="001A716D" w:rsidRPr="002D709D" w:rsidRDefault="001A716D" w:rsidP="00C3679E">
            <w:pPr>
              <w:pStyle w:val="ConsPlusNormal"/>
              <w:keepNext/>
              <w:keepLines/>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благоустройство территорий, элементы малых архитектурных форм;</w:t>
            </w:r>
          </w:p>
          <w:p w:rsidR="001A716D" w:rsidRPr="002D709D" w:rsidRDefault="001A716D" w:rsidP="00C3679E">
            <w:pPr>
              <w:pStyle w:val="ConsPlusNormal"/>
              <w:keepNext/>
              <w:keepLines/>
              <w:widowControl/>
              <w:numPr>
                <w:ilvl w:val="0"/>
                <w:numId w:val="10"/>
              </w:numPr>
              <w:tabs>
                <w:tab w:val="left" w:pos="459"/>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 xml:space="preserve">общественные зеленые насаждения; </w:t>
            </w:r>
          </w:p>
          <w:p w:rsidR="001A716D" w:rsidRPr="002D709D" w:rsidRDefault="001A716D" w:rsidP="00C3679E">
            <w:pPr>
              <w:pStyle w:val="ConsPlusNormal"/>
              <w:widowControl/>
              <w:numPr>
                <w:ilvl w:val="0"/>
                <w:numId w:val="10"/>
              </w:numPr>
              <w:tabs>
                <w:tab w:val="left" w:pos="459"/>
                <w:tab w:val="left" w:pos="650"/>
              </w:tabs>
              <w:suppressAutoHyphens w:val="0"/>
              <w:autoSpaceDN w:val="0"/>
              <w:adjustRightInd w:val="0"/>
              <w:spacing w:line="264" w:lineRule="auto"/>
              <w:ind w:left="0" w:firstLine="0"/>
              <w:jc w:val="both"/>
              <w:rPr>
                <w:rFonts w:ascii="Times New Roman" w:hAnsi="Times New Roman"/>
                <w:sz w:val="12"/>
                <w:szCs w:val="12"/>
              </w:rPr>
            </w:pPr>
            <w:r w:rsidRPr="002D709D">
              <w:rPr>
                <w:rFonts w:ascii="Times New Roman" w:hAnsi="Times New Roman"/>
                <w:sz w:val="12"/>
                <w:szCs w:val="12"/>
              </w:rPr>
              <w:t>объекты пожарной охраны (гидранты, резервуары и т.п.);</w:t>
            </w: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Условно разрешенные виды использования</w:t>
            </w:r>
          </w:p>
        </w:tc>
        <w:tc>
          <w:tcPr>
            <w:tcW w:w="2944" w:type="dxa"/>
            <w:vAlign w:val="center"/>
          </w:tcPr>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автозаправочные станции;</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санитарно-технические сооружения и установки коммунального назначения, склады временного хранения утильсырья;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отдельно стоящие объекты бытового обслуживания;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1A716D" w:rsidRPr="002D709D" w:rsidRDefault="001A716D" w:rsidP="00C3679E">
            <w:pPr>
              <w:pStyle w:val="nienie"/>
              <w:numPr>
                <w:ilvl w:val="0"/>
                <w:numId w:val="21"/>
              </w:numPr>
              <w:tabs>
                <w:tab w:val="clear" w:pos="1429"/>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антенны сотовой, радиорелейной, спутниковой связи.</w:t>
            </w:r>
          </w:p>
          <w:p w:rsidR="001A716D" w:rsidRPr="002D709D" w:rsidRDefault="001A716D" w:rsidP="00C3679E">
            <w:pPr>
              <w:pStyle w:val="nienie"/>
              <w:tabs>
                <w:tab w:val="left" w:pos="459"/>
              </w:tabs>
              <w:spacing w:line="264" w:lineRule="auto"/>
              <w:ind w:left="0" w:firstLine="0"/>
              <w:rPr>
                <w:rFonts w:ascii="Times New Roman" w:hAnsi="Times New Roman" w:cs="Times New Roman"/>
                <w:sz w:val="12"/>
                <w:szCs w:val="12"/>
              </w:rPr>
            </w:pPr>
          </w:p>
        </w:tc>
      </w:tr>
      <w:tr w:rsidR="001A716D" w:rsidRPr="002D709D" w:rsidTr="002D709D">
        <w:tc>
          <w:tcPr>
            <w:tcW w:w="1722" w:type="dxa"/>
            <w:vAlign w:val="center"/>
          </w:tcPr>
          <w:p w:rsidR="001A716D" w:rsidRPr="002D709D" w:rsidRDefault="001A716D" w:rsidP="00C3679E">
            <w:pPr>
              <w:spacing w:line="264" w:lineRule="auto"/>
              <w:jc w:val="both"/>
              <w:rPr>
                <w:sz w:val="12"/>
                <w:szCs w:val="12"/>
              </w:rPr>
            </w:pPr>
            <w:r w:rsidRPr="002D709D">
              <w:rPr>
                <w:sz w:val="12"/>
                <w:szCs w:val="12"/>
              </w:rPr>
              <w:t>Вспомогательные виды разрешенного использования для условно разрешенных видов</w:t>
            </w:r>
          </w:p>
        </w:tc>
        <w:tc>
          <w:tcPr>
            <w:tcW w:w="2944" w:type="dxa"/>
            <w:vAlign w:val="center"/>
          </w:tcPr>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 xml:space="preserve">открытые стоянки краткосрочного хранения автомобилей; </w:t>
            </w:r>
          </w:p>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площадки транзитного транспорта с местами хранения автобусов, грузовиков, легковых автомобилей;</w:t>
            </w:r>
          </w:p>
          <w:p w:rsidR="001A716D" w:rsidRPr="002D709D" w:rsidRDefault="001A716D" w:rsidP="00C3679E">
            <w:pPr>
              <w:pStyle w:val="nienie"/>
              <w:numPr>
                <w:ilvl w:val="0"/>
                <w:numId w:val="21"/>
              </w:numPr>
              <w:tabs>
                <w:tab w:val="left" w:pos="459"/>
              </w:tabs>
              <w:spacing w:line="264" w:lineRule="auto"/>
              <w:ind w:left="0" w:firstLine="0"/>
              <w:rPr>
                <w:rFonts w:ascii="Times New Roman" w:hAnsi="Times New Roman" w:cs="Times New Roman"/>
                <w:sz w:val="12"/>
                <w:szCs w:val="12"/>
              </w:rPr>
            </w:pPr>
            <w:r w:rsidRPr="002D709D">
              <w:rPr>
                <w:rFonts w:ascii="Times New Roman" w:hAnsi="Times New Roman" w:cs="Times New Roman"/>
                <w:sz w:val="12"/>
                <w:szCs w:val="12"/>
              </w:rPr>
              <w:t>автостоянки для временного хранения грузовых автомобилей.</w:t>
            </w:r>
          </w:p>
        </w:tc>
      </w:tr>
    </w:tbl>
    <w:p w:rsidR="001A716D" w:rsidRPr="00990B54" w:rsidRDefault="001A716D" w:rsidP="00C3679E">
      <w:pPr>
        <w:spacing w:line="264" w:lineRule="auto"/>
        <w:jc w:val="both"/>
        <w:rPr>
          <w:sz w:val="16"/>
          <w:szCs w:val="16"/>
        </w:rPr>
      </w:pPr>
      <w:r w:rsidRPr="00990B54">
        <w:rPr>
          <w:sz w:val="16"/>
          <w:szCs w:val="16"/>
        </w:rPr>
        <w:t>2). Параметры разрешенного строительства и/или реконструкции объектов капитального строительства зоны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1A716D" w:rsidRPr="002D709D" w:rsidTr="002D709D">
        <w:tc>
          <w:tcPr>
            <w:tcW w:w="4666" w:type="dxa"/>
            <w:gridSpan w:val="2"/>
            <w:tcBorders>
              <w:top w:val="single" w:sz="4" w:space="0" w:color="auto"/>
              <w:left w:val="single" w:sz="4" w:space="0" w:color="auto"/>
              <w:bottom w:val="single" w:sz="4" w:space="0" w:color="auto"/>
              <w:right w:val="single" w:sz="4" w:space="0" w:color="auto"/>
            </w:tcBorders>
            <w:vAlign w:val="center"/>
          </w:tcPr>
          <w:p w:rsidR="001A716D" w:rsidRPr="002D709D" w:rsidRDefault="001A716D" w:rsidP="00C3679E">
            <w:pPr>
              <w:spacing w:line="264" w:lineRule="auto"/>
              <w:rPr>
                <w:sz w:val="12"/>
                <w:szCs w:val="12"/>
              </w:rPr>
            </w:pPr>
            <w:r w:rsidRPr="002D709D">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Предельные (минимальные и (или) максимальные) размеры земельных участков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2000 кв. м </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Предельное количество этажей или предельная высота зданий, строений, 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15 метров</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Максимальная высота  за пределами границ населенного пункта</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 xml:space="preserve"> 40 метров</w:t>
            </w:r>
          </w:p>
        </w:tc>
      </w:tr>
      <w:tr w:rsidR="001A716D" w:rsidRPr="002D709D" w:rsidTr="002D709D">
        <w:tc>
          <w:tcPr>
            <w:tcW w:w="4666" w:type="dxa"/>
            <w:gridSpan w:val="2"/>
            <w:vAlign w:val="center"/>
          </w:tcPr>
          <w:p w:rsidR="001A716D" w:rsidRPr="002D709D" w:rsidRDefault="001A716D" w:rsidP="00C3679E">
            <w:pPr>
              <w:spacing w:line="264" w:lineRule="auto"/>
              <w:rPr>
                <w:sz w:val="12"/>
                <w:szCs w:val="12"/>
              </w:rPr>
            </w:pPr>
            <w:r w:rsidRPr="002D709D">
              <w:rPr>
                <w:sz w:val="12"/>
                <w:szCs w:val="12"/>
              </w:rPr>
              <w:t>Максимальный процент застройки в границах земельного участка</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Максимальный</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80 %</w:t>
            </w:r>
          </w:p>
        </w:tc>
      </w:tr>
      <w:tr w:rsidR="001A716D" w:rsidRPr="002D709D" w:rsidTr="002D709D">
        <w:tc>
          <w:tcPr>
            <w:tcW w:w="4666" w:type="dxa"/>
            <w:gridSpan w:val="2"/>
            <w:vAlign w:val="center"/>
          </w:tcPr>
          <w:p w:rsidR="001A716D" w:rsidRPr="002D709D" w:rsidRDefault="001A716D" w:rsidP="00C3679E">
            <w:pPr>
              <w:spacing w:line="264" w:lineRule="auto"/>
              <w:jc w:val="center"/>
              <w:rPr>
                <w:sz w:val="12"/>
                <w:szCs w:val="12"/>
              </w:rPr>
            </w:pPr>
            <w:r w:rsidRPr="002D709D">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Минимальные отступы от границ земельных участков</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6 м</w:t>
            </w:r>
          </w:p>
        </w:tc>
      </w:tr>
      <w:tr w:rsidR="001A716D" w:rsidRPr="002D709D" w:rsidTr="002D709D">
        <w:tc>
          <w:tcPr>
            <w:tcW w:w="4666" w:type="dxa"/>
            <w:gridSpan w:val="2"/>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Иные показатели</w:t>
            </w:r>
          </w:p>
        </w:tc>
      </w:tr>
      <w:tr w:rsidR="001A716D" w:rsidRPr="002D709D" w:rsidTr="002D709D">
        <w:tc>
          <w:tcPr>
            <w:tcW w:w="2049" w:type="dxa"/>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Минимальный размер санитарно-защитной зоны </w:t>
            </w:r>
          </w:p>
        </w:tc>
        <w:tc>
          <w:tcPr>
            <w:tcW w:w="2617" w:type="dxa"/>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300 м</w:t>
            </w:r>
          </w:p>
        </w:tc>
      </w:tr>
    </w:tbl>
    <w:p w:rsidR="001A716D" w:rsidRPr="00990B54" w:rsidRDefault="001A716D"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5"/>
        <w:gridCol w:w="4201"/>
      </w:tblGrid>
      <w:tr w:rsidR="001A716D" w:rsidRPr="002D709D" w:rsidTr="00A36F08">
        <w:tc>
          <w:tcPr>
            <w:tcW w:w="465" w:type="dxa"/>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 </w:t>
            </w:r>
            <w:proofErr w:type="spellStart"/>
            <w:proofErr w:type="gramStart"/>
            <w:r w:rsidRPr="002D709D">
              <w:rPr>
                <w:rFonts w:ascii="Times New Roman" w:hAnsi="Times New Roman"/>
                <w:sz w:val="12"/>
                <w:szCs w:val="12"/>
              </w:rPr>
              <w:t>п</w:t>
            </w:r>
            <w:proofErr w:type="spellEnd"/>
            <w:proofErr w:type="gramEnd"/>
            <w:r w:rsidRPr="002D709D">
              <w:rPr>
                <w:rFonts w:ascii="Times New Roman" w:hAnsi="Times New Roman"/>
                <w:sz w:val="12"/>
                <w:szCs w:val="12"/>
              </w:rPr>
              <w:t>/</w:t>
            </w:r>
            <w:proofErr w:type="spellStart"/>
            <w:r w:rsidRPr="002D709D">
              <w:rPr>
                <w:rFonts w:ascii="Times New Roman" w:hAnsi="Times New Roman"/>
                <w:sz w:val="12"/>
                <w:szCs w:val="12"/>
              </w:rPr>
              <w:t>п</w:t>
            </w:r>
            <w:proofErr w:type="spellEnd"/>
          </w:p>
        </w:tc>
        <w:tc>
          <w:tcPr>
            <w:tcW w:w="4201" w:type="dxa"/>
            <w:shd w:val="clear" w:color="auto" w:fill="auto"/>
            <w:vAlign w:val="center"/>
          </w:tcPr>
          <w:p w:rsidR="001A716D" w:rsidRPr="002D709D" w:rsidRDefault="001A716D" w:rsidP="00C3679E">
            <w:pPr>
              <w:pStyle w:val="ConsPlusNormal"/>
              <w:widowControl/>
              <w:spacing w:line="264" w:lineRule="auto"/>
              <w:ind w:firstLine="0"/>
              <w:jc w:val="center"/>
              <w:rPr>
                <w:rFonts w:ascii="Times New Roman" w:hAnsi="Times New Roman"/>
                <w:sz w:val="12"/>
                <w:szCs w:val="12"/>
              </w:rPr>
            </w:pPr>
            <w:r w:rsidRPr="002D709D">
              <w:rPr>
                <w:rFonts w:ascii="Times New Roman" w:hAnsi="Times New Roman"/>
                <w:sz w:val="12"/>
                <w:szCs w:val="12"/>
              </w:rPr>
              <w:t>Вид ограничения</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2D709D">
              <w:rPr>
                <w:rFonts w:eastAsia="Calibri"/>
                <w:bCs/>
                <w:sz w:val="12"/>
                <w:szCs w:val="12"/>
              </w:rPr>
              <w:t>«Генеральные планы промышленных предприятий",</w:t>
            </w:r>
            <w:r w:rsidRPr="002D709D">
              <w:rPr>
                <w:sz w:val="12"/>
                <w:szCs w:val="12"/>
              </w:rPr>
              <w:t xml:space="preserve"> СП </w:t>
            </w:r>
            <w:hyperlink r:id="rId66" w:history="1">
              <w:r w:rsidRPr="002D709D">
                <w:rPr>
                  <w:rStyle w:val="af"/>
                  <w:sz w:val="12"/>
                  <w:szCs w:val="12"/>
                </w:rPr>
                <w:t>19.13330.2011</w:t>
              </w:r>
            </w:hyperlink>
            <w:r w:rsidRPr="002D709D">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2D709D">
              <w:rPr>
                <w:sz w:val="12"/>
                <w:szCs w:val="12"/>
              </w:rPr>
              <w:t>СНиП</w:t>
            </w:r>
            <w:proofErr w:type="spellEnd"/>
            <w:r w:rsidRPr="002D709D">
              <w:rPr>
                <w:sz w:val="12"/>
                <w:szCs w:val="12"/>
              </w:rPr>
              <w:t xml:space="preserve"> 2.07.01-89*"  с учетом безопасности зданий и сооружений</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2</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FORMATTEXT0"/>
              <w:spacing w:line="264" w:lineRule="auto"/>
              <w:jc w:val="both"/>
              <w:rPr>
                <w:sz w:val="12"/>
                <w:szCs w:val="12"/>
              </w:rPr>
            </w:pPr>
            <w:r w:rsidRPr="002D709D">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3</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4</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Проведение инженерной подготовки территории</w:t>
            </w:r>
            <w:r w:rsidRPr="002D709D">
              <w:rPr>
                <w:rStyle w:val="aff7"/>
                <w:rFonts w:ascii="Times New Roman" w:hAnsi="Times New Roman"/>
                <w:b w:val="0"/>
                <w:sz w:val="12"/>
                <w:szCs w:val="12"/>
              </w:rPr>
              <w:t>: вертикальная планировка</w:t>
            </w:r>
            <w:r w:rsidRPr="002D709D">
              <w:rPr>
                <w:rFonts w:ascii="Times New Roman" w:hAnsi="Times New Roman"/>
                <w:sz w:val="12"/>
                <w:szCs w:val="12"/>
              </w:rPr>
              <w:t xml:space="preserve"> для организации стока поверхностных (атмосферных) вод </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5</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Проведение мероприятий по борьбе с </w:t>
            </w:r>
            <w:proofErr w:type="spellStart"/>
            <w:r w:rsidRPr="002D709D">
              <w:rPr>
                <w:rFonts w:ascii="Times New Roman" w:hAnsi="Times New Roman"/>
                <w:sz w:val="12"/>
                <w:szCs w:val="12"/>
              </w:rPr>
              <w:t>оврагообразованием</w:t>
            </w:r>
            <w:proofErr w:type="spellEnd"/>
            <w:r w:rsidRPr="002D709D">
              <w:rPr>
                <w:rFonts w:ascii="Times New Roman" w:hAnsi="Times New Roman"/>
                <w:sz w:val="12"/>
                <w:szCs w:val="12"/>
              </w:rPr>
              <w:t xml:space="preserve"> (при необходимости)</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6</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7</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Устройство и оборудование </w:t>
            </w:r>
            <w:r w:rsidRPr="002D709D">
              <w:rPr>
                <w:rFonts w:ascii="Times New Roman" w:hAnsi="Times New Roman"/>
                <w:bCs/>
                <w:sz w:val="12"/>
                <w:szCs w:val="12"/>
              </w:rPr>
              <w:t>сооружений</w:t>
            </w:r>
            <w:r w:rsidRPr="002D709D">
              <w:rPr>
                <w:rFonts w:ascii="Times New Roman" w:hAnsi="Times New Roman"/>
                <w:sz w:val="12"/>
                <w:szCs w:val="12"/>
              </w:rPr>
              <w:t xml:space="preserve"> по </w:t>
            </w:r>
            <w:r w:rsidRPr="002D709D">
              <w:rPr>
                <w:rFonts w:ascii="Times New Roman" w:hAnsi="Times New Roman"/>
                <w:bCs/>
                <w:sz w:val="12"/>
                <w:szCs w:val="12"/>
              </w:rPr>
              <w:t>очистке</w:t>
            </w:r>
            <w:r w:rsidRPr="002D709D">
              <w:rPr>
                <w:rFonts w:ascii="Times New Roman" w:hAnsi="Times New Roman"/>
                <w:sz w:val="12"/>
                <w:szCs w:val="12"/>
              </w:rPr>
              <w:t xml:space="preserve"> сточных вод</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8</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 xml:space="preserve">Установление охранных </w:t>
            </w:r>
            <w:proofErr w:type="gramStart"/>
            <w:r w:rsidRPr="002D709D">
              <w:rPr>
                <w:rFonts w:ascii="Times New Roman" w:hAnsi="Times New Roman"/>
                <w:sz w:val="12"/>
                <w:szCs w:val="12"/>
              </w:rPr>
              <w:t>и(</w:t>
            </w:r>
            <w:proofErr w:type="gramEnd"/>
            <w:r w:rsidRPr="002D709D">
              <w:rPr>
                <w:rFonts w:ascii="Times New Roman" w:hAnsi="Times New Roman"/>
                <w:sz w:val="12"/>
                <w:szCs w:val="12"/>
              </w:rPr>
              <w:t xml:space="preserve"> или) санитарно-защитных зон</w:t>
            </w:r>
          </w:p>
          <w:p w:rsidR="001A716D" w:rsidRPr="002D709D" w:rsidRDefault="001A716D" w:rsidP="00C3679E">
            <w:pPr>
              <w:pStyle w:val="ConsPlusNormal"/>
              <w:widowControl/>
              <w:spacing w:line="264" w:lineRule="auto"/>
              <w:ind w:firstLine="0"/>
              <w:rPr>
                <w:rFonts w:ascii="Times New Roman" w:hAnsi="Times New Roman"/>
                <w:sz w:val="12"/>
                <w:szCs w:val="12"/>
              </w:rPr>
            </w:pP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9</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10</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spacing w:line="264" w:lineRule="auto"/>
              <w:rPr>
                <w:sz w:val="12"/>
                <w:szCs w:val="12"/>
              </w:rPr>
            </w:pPr>
            <w:proofErr w:type="gramStart"/>
            <w:r w:rsidRPr="002D709D">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11</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1A716D" w:rsidRPr="002D709D" w:rsidTr="00A36F08">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12</w:t>
            </w: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rsidR="001A716D" w:rsidRPr="002D709D" w:rsidRDefault="001A716D" w:rsidP="00C3679E">
            <w:pPr>
              <w:pStyle w:val="ConsPlusNormal"/>
              <w:widowControl/>
              <w:spacing w:line="264" w:lineRule="auto"/>
              <w:ind w:firstLine="0"/>
              <w:rPr>
                <w:rFonts w:ascii="Times New Roman" w:hAnsi="Times New Roman"/>
                <w:sz w:val="12"/>
                <w:szCs w:val="12"/>
              </w:rPr>
            </w:pPr>
            <w:r w:rsidRPr="002D709D">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36F08" w:rsidRPr="00990B54" w:rsidRDefault="00A36F08" w:rsidP="00C3679E">
      <w:pPr>
        <w:spacing w:line="264" w:lineRule="auto"/>
        <w:jc w:val="center"/>
        <w:rPr>
          <w:sz w:val="16"/>
          <w:szCs w:val="16"/>
        </w:rPr>
      </w:pPr>
      <w:r w:rsidRPr="00990B54">
        <w:rPr>
          <w:sz w:val="16"/>
          <w:szCs w:val="16"/>
        </w:rPr>
        <w:t>Статья 22. Зоны инженерной и транспортной инфраструктур</w:t>
      </w:r>
    </w:p>
    <w:p w:rsidR="00A36F08" w:rsidRPr="00990B54" w:rsidRDefault="00A36F08" w:rsidP="00C3679E">
      <w:pPr>
        <w:numPr>
          <w:ilvl w:val="0"/>
          <w:numId w:val="13"/>
        </w:numPr>
        <w:tabs>
          <w:tab w:val="clear" w:pos="1620"/>
          <w:tab w:val="num" w:pos="1080"/>
          <w:tab w:val="num" w:pos="1418"/>
          <w:tab w:val="num" w:pos="1495"/>
        </w:tabs>
        <w:spacing w:line="264" w:lineRule="auto"/>
        <w:ind w:left="0" w:firstLine="0"/>
        <w:jc w:val="both"/>
        <w:rPr>
          <w:bCs/>
          <w:sz w:val="16"/>
          <w:szCs w:val="16"/>
        </w:rPr>
      </w:pPr>
      <w:r w:rsidRPr="00990B54">
        <w:rPr>
          <w:bCs/>
          <w:sz w:val="16"/>
          <w:szCs w:val="16"/>
        </w:rPr>
        <w:t xml:space="preserve">Зона улиц, дорог и инженерной инфраструктуры – </w:t>
      </w:r>
      <w:proofErr w:type="gramStart"/>
      <w:r w:rsidRPr="00990B54">
        <w:rPr>
          <w:bCs/>
          <w:sz w:val="16"/>
          <w:szCs w:val="16"/>
        </w:rPr>
        <w:t>ИТ</w:t>
      </w:r>
      <w:proofErr w:type="gramEnd"/>
    </w:p>
    <w:p w:rsidR="00A36F08" w:rsidRPr="00990B54" w:rsidRDefault="00A36F08" w:rsidP="00C3679E">
      <w:pPr>
        <w:pStyle w:val="ConsPlusNorma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1). </w:t>
      </w:r>
      <w:bookmarkStart w:id="123" w:name="_Toc268485331"/>
      <w:bookmarkStart w:id="124" w:name="_Toc268487407"/>
      <w:bookmarkStart w:id="125" w:name="_Toc268488227"/>
      <w:r w:rsidRPr="00990B54">
        <w:rPr>
          <w:rFonts w:ascii="Times New Roman" w:hAnsi="Times New Roman"/>
          <w:sz w:val="16"/>
          <w:szCs w:val="16"/>
        </w:rPr>
        <w:t xml:space="preserve">Градостроительный регламент </w:t>
      </w:r>
      <w:bookmarkEnd w:id="123"/>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Основные виды разрешенного использования</w:t>
            </w:r>
          </w:p>
        </w:tc>
        <w:tc>
          <w:tcPr>
            <w:tcW w:w="2944" w:type="dxa"/>
            <w:vAlign w:val="center"/>
          </w:tcPr>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Диспетчерские пункты и прочие сооружения по организации движения;</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Автобусные парки,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Автокомбинаты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proofErr w:type="spellStart"/>
            <w:r w:rsidRPr="00A36F08">
              <w:rPr>
                <w:rFonts w:ascii="Times New Roman" w:hAnsi="Times New Roman"/>
                <w:sz w:val="12"/>
                <w:szCs w:val="12"/>
              </w:rPr>
              <w:t>Отстойно-разворотные</w:t>
            </w:r>
            <w:proofErr w:type="spellEnd"/>
            <w:r w:rsidRPr="00A36F08">
              <w:rPr>
                <w:rFonts w:ascii="Times New Roman" w:hAnsi="Times New Roman"/>
                <w:sz w:val="12"/>
                <w:szCs w:val="12"/>
              </w:rPr>
              <w:t xml:space="preserve"> площадки общественного транспорта;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Таксомоторный парк;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Станции технического обслуживания автомобилей;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Мойки автомобилей;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Автозаправочные станции; </w:t>
            </w:r>
          </w:p>
          <w:p w:rsidR="00A36F08" w:rsidRPr="00A36F08" w:rsidRDefault="00A36F08" w:rsidP="00C3679E">
            <w:pPr>
              <w:pStyle w:val="ConsPlusNormal"/>
              <w:widowControl/>
              <w:numPr>
                <w:ilvl w:val="0"/>
                <w:numId w:val="11"/>
              </w:numPr>
              <w:tabs>
                <w:tab w:val="clear" w:pos="644"/>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Автозаправочные станции с объектами обслуживания (магазины, кафе);</w:t>
            </w:r>
          </w:p>
          <w:p w:rsidR="00A36F08" w:rsidRPr="00A36F08" w:rsidRDefault="00A36F08" w:rsidP="00C3679E">
            <w:pPr>
              <w:pStyle w:val="ConsPlusNormal"/>
              <w:numPr>
                <w:ilvl w:val="0"/>
                <w:numId w:val="12"/>
              </w:numPr>
              <w:tabs>
                <w:tab w:val="clear" w:pos="4612"/>
                <w:tab w:val="num" w:pos="459"/>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Транспортные агентства по предоставлению транспортных услуг;</w:t>
            </w:r>
          </w:p>
          <w:p w:rsidR="00A36F08" w:rsidRPr="00A36F08" w:rsidRDefault="00A36F08" w:rsidP="00C3679E">
            <w:pPr>
              <w:pStyle w:val="ConsPlusNormal"/>
              <w:keepLines/>
              <w:widowControl/>
              <w:numPr>
                <w:ilvl w:val="0"/>
                <w:numId w:val="20"/>
              </w:numPr>
              <w:tabs>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Гаражи; автостоянки</w:t>
            </w:r>
          </w:p>
        </w:tc>
      </w:tr>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 xml:space="preserve">Вспомогательные виды разрешенного использования (установленные </w:t>
            </w:r>
            <w:proofErr w:type="gramStart"/>
            <w:r w:rsidRPr="00A36F08">
              <w:rPr>
                <w:sz w:val="12"/>
                <w:szCs w:val="12"/>
              </w:rPr>
              <w:t>к</w:t>
            </w:r>
            <w:proofErr w:type="gramEnd"/>
            <w:r w:rsidRPr="00A36F08">
              <w:rPr>
                <w:sz w:val="12"/>
                <w:szCs w:val="12"/>
              </w:rPr>
              <w:t xml:space="preserve"> основным)</w:t>
            </w:r>
          </w:p>
        </w:tc>
        <w:tc>
          <w:tcPr>
            <w:tcW w:w="2944" w:type="dxa"/>
            <w:vAlign w:val="center"/>
          </w:tcPr>
          <w:p w:rsidR="00A36F08" w:rsidRPr="00A36F08" w:rsidRDefault="00A36F08" w:rsidP="00C3679E">
            <w:pPr>
              <w:pStyle w:val="ConsPlusNormal"/>
              <w:widowControl/>
              <w:numPr>
                <w:ilvl w:val="0"/>
                <w:numId w:val="11"/>
              </w:numPr>
              <w:tabs>
                <w:tab w:val="clear" w:pos="644"/>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36F08" w:rsidRPr="00A36F08" w:rsidRDefault="00A36F08" w:rsidP="00C3679E">
            <w:pPr>
              <w:pStyle w:val="ConsPlusNormal"/>
              <w:keepNext/>
              <w:keepLines/>
              <w:widowControl/>
              <w:numPr>
                <w:ilvl w:val="0"/>
                <w:numId w:val="10"/>
              </w:numPr>
              <w:tabs>
                <w:tab w:val="clear" w:pos="720"/>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Здания и сооружения для размещения служб охраны и наблюдения;</w:t>
            </w:r>
          </w:p>
          <w:p w:rsidR="00A36F08" w:rsidRPr="00A36F08" w:rsidRDefault="00A36F08" w:rsidP="00C3679E">
            <w:pPr>
              <w:pStyle w:val="ConsPlusNormal"/>
              <w:widowControl/>
              <w:numPr>
                <w:ilvl w:val="0"/>
                <w:numId w:val="11"/>
              </w:numPr>
              <w:tabs>
                <w:tab w:val="clear" w:pos="644"/>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 xml:space="preserve">Гостевые автостоянки, парковки; </w:t>
            </w:r>
          </w:p>
          <w:p w:rsidR="00A36F08" w:rsidRPr="00A36F08" w:rsidRDefault="00A36F08" w:rsidP="00C3679E">
            <w:pPr>
              <w:numPr>
                <w:ilvl w:val="0"/>
                <w:numId w:val="11"/>
              </w:numPr>
              <w:tabs>
                <w:tab w:val="clear" w:pos="644"/>
                <w:tab w:val="num" w:pos="318"/>
                <w:tab w:val="num" w:pos="459"/>
              </w:tabs>
              <w:spacing w:line="264" w:lineRule="auto"/>
              <w:ind w:left="0" w:firstLine="0"/>
              <w:jc w:val="both"/>
              <w:rPr>
                <w:sz w:val="12"/>
                <w:szCs w:val="12"/>
              </w:rPr>
            </w:pPr>
            <w:r w:rsidRPr="00A36F08">
              <w:rPr>
                <w:sz w:val="12"/>
                <w:szCs w:val="12"/>
              </w:rPr>
              <w:t xml:space="preserve">Площадки для сбора мусора; </w:t>
            </w:r>
          </w:p>
          <w:p w:rsidR="00A36F08" w:rsidRPr="00A36F08" w:rsidRDefault="00A36F08" w:rsidP="00C3679E">
            <w:pPr>
              <w:numPr>
                <w:ilvl w:val="0"/>
                <w:numId w:val="11"/>
              </w:numPr>
              <w:tabs>
                <w:tab w:val="clear" w:pos="644"/>
                <w:tab w:val="num" w:pos="318"/>
                <w:tab w:val="num" w:pos="459"/>
              </w:tabs>
              <w:spacing w:line="264" w:lineRule="auto"/>
              <w:ind w:left="0" w:firstLine="0"/>
              <w:jc w:val="both"/>
              <w:rPr>
                <w:sz w:val="12"/>
                <w:szCs w:val="12"/>
              </w:rPr>
            </w:pPr>
            <w:r w:rsidRPr="00A36F08">
              <w:rPr>
                <w:sz w:val="12"/>
                <w:szCs w:val="12"/>
              </w:rPr>
              <w:t xml:space="preserve">Сооружения и устройства сетей инженерно технического обеспечения; </w:t>
            </w:r>
          </w:p>
          <w:p w:rsidR="00A36F08" w:rsidRPr="00A36F08" w:rsidRDefault="00A36F08" w:rsidP="00C3679E">
            <w:pPr>
              <w:numPr>
                <w:ilvl w:val="0"/>
                <w:numId w:val="23"/>
              </w:numPr>
              <w:tabs>
                <w:tab w:val="left" w:pos="318"/>
                <w:tab w:val="num" w:pos="459"/>
              </w:tabs>
              <w:spacing w:line="264" w:lineRule="auto"/>
              <w:ind w:left="0" w:firstLine="0"/>
              <w:jc w:val="both"/>
              <w:rPr>
                <w:sz w:val="12"/>
                <w:szCs w:val="12"/>
              </w:rPr>
            </w:pPr>
            <w:r w:rsidRPr="00A36F08">
              <w:rPr>
                <w:sz w:val="12"/>
                <w:szCs w:val="12"/>
              </w:rPr>
              <w:t>Объекты пожарной охраны (гидранты, резервуары и т.п.)</w:t>
            </w:r>
          </w:p>
        </w:tc>
      </w:tr>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Условно разрешенные виды использования</w:t>
            </w:r>
          </w:p>
        </w:tc>
        <w:tc>
          <w:tcPr>
            <w:tcW w:w="2944" w:type="dxa"/>
            <w:vAlign w:val="center"/>
          </w:tcPr>
          <w:p w:rsidR="00A36F08" w:rsidRPr="00A36F08" w:rsidRDefault="00A36F08"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Киоски и павильоны ярмарочной торговли; временные (сезонные) сооружения;</w:t>
            </w:r>
          </w:p>
          <w:p w:rsidR="00A36F08" w:rsidRPr="00A36F08" w:rsidRDefault="00A36F08" w:rsidP="00C3679E">
            <w:pPr>
              <w:pStyle w:val="ConsPlusNormal"/>
              <w:widowControl/>
              <w:numPr>
                <w:ilvl w:val="0"/>
                <w:numId w:val="11"/>
              </w:numPr>
              <w:tabs>
                <w:tab w:val="clear" w:pos="644"/>
                <w:tab w:val="num" w:pos="318"/>
              </w:tabs>
              <w:suppressAutoHyphens w:val="0"/>
              <w:autoSpaceDN w:val="0"/>
              <w:adjustRightInd w:val="0"/>
              <w:spacing w:line="264" w:lineRule="auto"/>
              <w:ind w:left="0" w:firstLine="0"/>
              <w:jc w:val="both"/>
              <w:rPr>
                <w:sz w:val="12"/>
                <w:szCs w:val="12"/>
              </w:rPr>
            </w:pPr>
            <w:r w:rsidRPr="00A36F08">
              <w:rPr>
                <w:rFonts w:ascii="Times New Roman" w:hAnsi="Times New Roman"/>
                <w:sz w:val="12"/>
                <w:szCs w:val="12"/>
              </w:rPr>
              <w:t>Мемориальные комплексы, памятники и памятные знаки</w:t>
            </w:r>
          </w:p>
        </w:tc>
      </w:tr>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Вспомогательные виды разрешенного использования для условно разрешенных видов</w:t>
            </w:r>
          </w:p>
        </w:tc>
        <w:tc>
          <w:tcPr>
            <w:tcW w:w="2944" w:type="dxa"/>
            <w:vAlign w:val="center"/>
          </w:tcPr>
          <w:p w:rsidR="00A36F08" w:rsidRPr="00A36F08" w:rsidRDefault="00A36F08" w:rsidP="00C3679E">
            <w:pPr>
              <w:pStyle w:val="ConsPlusNormal"/>
              <w:widowControl/>
              <w:numPr>
                <w:ilvl w:val="0"/>
                <w:numId w:val="11"/>
              </w:numPr>
              <w:tabs>
                <w:tab w:val="clear" w:pos="644"/>
                <w:tab w:val="left" w:pos="459"/>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 xml:space="preserve">Устройства сетей инженерно технического обеспечения, </w:t>
            </w:r>
          </w:p>
          <w:p w:rsidR="00A36F08" w:rsidRPr="00A36F08" w:rsidRDefault="00A36F08" w:rsidP="00C3679E">
            <w:pPr>
              <w:numPr>
                <w:ilvl w:val="0"/>
                <w:numId w:val="11"/>
              </w:numPr>
              <w:tabs>
                <w:tab w:val="clear" w:pos="644"/>
                <w:tab w:val="left" w:pos="459"/>
                <w:tab w:val="num" w:pos="720"/>
              </w:tabs>
              <w:spacing w:line="264" w:lineRule="auto"/>
              <w:ind w:left="0" w:firstLine="0"/>
              <w:rPr>
                <w:sz w:val="12"/>
                <w:szCs w:val="12"/>
              </w:rPr>
            </w:pPr>
            <w:r w:rsidRPr="00A36F08">
              <w:rPr>
                <w:sz w:val="12"/>
                <w:szCs w:val="12"/>
              </w:rPr>
              <w:t>Благоустройство территории, малые архитектурные формы</w:t>
            </w:r>
          </w:p>
          <w:p w:rsidR="00A36F08" w:rsidRPr="00A36F08" w:rsidRDefault="00A36F08" w:rsidP="00C3679E">
            <w:pPr>
              <w:numPr>
                <w:ilvl w:val="0"/>
                <w:numId w:val="24"/>
              </w:numPr>
              <w:tabs>
                <w:tab w:val="left" w:pos="318"/>
                <w:tab w:val="num" w:pos="459"/>
              </w:tabs>
              <w:spacing w:line="264" w:lineRule="auto"/>
              <w:ind w:left="0" w:firstLine="0"/>
              <w:jc w:val="both"/>
              <w:rPr>
                <w:sz w:val="12"/>
                <w:szCs w:val="12"/>
              </w:rPr>
            </w:pPr>
            <w:r w:rsidRPr="00A36F08">
              <w:rPr>
                <w:sz w:val="12"/>
                <w:szCs w:val="12"/>
              </w:rPr>
              <w:t>Объекты пожарной охраны (гидранты, резервуары и т.п.)</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Инженерная инфраструктура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501"/>
        <w:gridCol w:w="2165"/>
      </w:tblGrid>
      <w:tr w:rsidR="00A36F08" w:rsidRPr="00A36F08" w:rsidTr="00A36F08">
        <w:tc>
          <w:tcPr>
            <w:tcW w:w="2546" w:type="dxa"/>
            <w:shd w:val="clear" w:color="auto" w:fill="auto"/>
            <w:vAlign w:val="center"/>
          </w:tcPr>
          <w:p w:rsidR="00A36F08" w:rsidRPr="00A36F08" w:rsidRDefault="00A36F08" w:rsidP="00C3679E">
            <w:pPr>
              <w:pStyle w:val="ConsPlusNormal"/>
              <w:keepLines/>
              <w:widowControl/>
              <w:spacing w:line="264" w:lineRule="auto"/>
              <w:ind w:firstLine="0"/>
              <w:rPr>
                <w:rFonts w:ascii="Times New Roman" w:hAnsi="Times New Roman"/>
                <w:sz w:val="12"/>
                <w:szCs w:val="12"/>
              </w:rPr>
            </w:pPr>
            <w:r w:rsidRPr="00A36F08">
              <w:rPr>
                <w:rFonts w:ascii="Times New Roman" w:hAnsi="Times New Roman"/>
                <w:sz w:val="12"/>
                <w:szCs w:val="12"/>
              </w:rPr>
              <w:t>Основные виды разрешенного использования</w:t>
            </w:r>
          </w:p>
        </w:tc>
        <w:tc>
          <w:tcPr>
            <w:tcW w:w="2204" w:type="dxa"/>
            <w:shd w:val="clear" w:color="auto" w:fill="auto"/>
            <w:vAlign w:val="center"/>
          </w:tcPr>
          <w:p w:rsidR="00A36F08" w:rsidRPr="00A36F08" w:rsidRDefault="00A36F08" w:rsidP="00C3679E">
            <w:pPr>
              <w:pStyle w:val="ConsPlusNormal"/>
              <w:keepNext/>
              <w:keepLines/>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Вспомогательные виды разрешенного использования (установленные </w:t>
            </w:r>
            <w:proofErr w:type="gramStart"/>
            <w:r w:rsidRPr="00A36F08">
              <w:rPr>
                <w:rFonts w:ascii="Times New Roman" w:hAnsi="Times New Roman"/>
                <w:sz w:val="12"/>
                <w:szCs w:val="12"/>
              </w:rPr>
              <w:t>к</w:t>
            </w:r>
            <w:proofErr w:type="gramEnd"/>
            <w:r w:rsidRPr="00A36F08">
              <w:rPr>
                <w:rFonts w:ascii="Times New Roman" w:hAnsi="Times New Roman"/>
                <w:sz w:val="12"/>
                <w:szCs w:val="12"/>
              </w:rPr>
              <w:t xml:space="preserve"> основным)</w:t>
            </w: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bCs/>
                <w:sz w:val="12"/>
                <w:szCs w:val="12"/>
              </w:rPr>
              <w:t>инфраструктура газопроводов</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Газопроводы;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Газораспределительные станции (ГРС);</w:t>
            </w:r>
          </w:p>
          <w:p w:rsidR="00A36F08" w:rsidRPr="00A36F08" w:rsidRDefault="00A36F08" w:rsidP="00C3679E">
            <w:pPr>
              <w:pStyle w:val="ConsPlusNormal"/>
              <w:widowControl/>
              <w:numPr>
                <w:ilvl w:val="0"/>
                <w:numId w:val="30"/>
              </w:numPr>
              <w:tabs>
                <w:tab w:val="clear" w:pos="720"/>
                <w:tab w:val="num"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Блочные газорегуляторные пункты (ГРПБ);</w:t>
            </w:r>
          </w:p>
          <w:p w:rsidR="00A36F08" w:rsidRPr="00A36F08" w:rsidRDefault="00A36F08" w:rsidP="00C3679E">
            <w:pPr>
              <w:pStyle w:val="ConsPlusNormal"/>
              <w:widowControl/>
              <w:numPr>
                <w:ilvl w:val="0"/>
                <w:numId w:val="30"/>
              </w:numPr>
              <w:tabs>
                <w:tab w:val="clear" w:pos="720"/>
                <w:tab w:val="num"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Шкафные газорегуляторные пункты (ШРП).</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p w:rsidR="00A36F08" w:rsidRPr="00A36F08" w:rsidRDefault="00A36F08" w:rsidP="00C3679E">
            <w:pPr>
              <w:pStyle w:val="ConsPlusNormal"/>
              <w:widowControl/>
              <w:numPr>
                <w:ilvl w:val="0"/>
                <w:numId w:val="30"/>
              </w:numPr>
              <w:tabs>
                <w:tab w:val="clear" w:pos="720"/>
                <w:tab w:val="num"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Трубопроводный транспорт</w:t>
            </w:r>
          </w:p>
        </w:tc>
        <w:tc>
          <w:tcPr>
            <w:tcW w:w="2204" w:type="dxa"/>
            <w:shd w:val="clear" w:color="auto" w:fill="auto"/>
            <w:vAlign w:val="center"/>
          </w:tcPr>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Ограждение в установленных случаях;</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Установка информационных знаков;</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Объекты благоустройства территории в установленных случаях.</w:t>
            </w: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proofErr w:type="spellStart"/>
            <w:r w:rsidRPr="00A36F08">
              <w:rPr>
                <w:bCs/>
                <w:sz w:val="12"/>
                <w:szCs w:val="12"/>
              </w:rPr>
              <w:t>электросетевая</w:t>
            </w:r>
            <w:proofErr w:type="spellEnd"/>
            <w:r w:rsidRPr="00A36F08">
              <w:rPr>
                <w:bCs/>
                <w:sz w:val="12"/>
                <w:szCs w:val="12"/>
              </w:rPr>
              <w:t xml:space="preserve"> инфраструктура</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Воздушные линии электропередачи;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Кабельные линии электропередачи; </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Опоры воздушных линий электропередачи;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Наземные кабельные сооружения (вентиляционные шахты, кабельные колодцы, подпитывающие устройства, переходные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Электростанции;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proofErr w:type="spellStart"/>
            <w:r w:rsidRPr="00A36F08">
              <w:rPr>
                <w:sz w:val="12"/>
                <w:szCs w:val="12"/>
              </w:rPr>
              <w:t>Электроподстанции</w:t>
            </w:r>
            <w:proofErr w:type="spellEnd"/>
            <w:r w:rsidRPr="00A36F08">
              <w:rPr>
                <w:sz w:val="12"/>
                <w:szCs w:val="12"/>
              </w:rPr>
              <w:t>;</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Распределительные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Трансформаторные подстанции.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Энергетика</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tc>
        <w:tc>
          <w:tcPr>
            <w:tcW w:w="2204" w:type="dxa"/>
            <w:shd w:val="clear" w:color="auto" w:fill="auto"/>
            <w:vAlign w:val="center"/>
          </w:tcPr>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Ограждение в установленных случаях;</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Установка информационных знаков;</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Объекты благоустройства территории в установленных случаях.</w:t>
            </w: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sz w:val="12"/>
                <w:szCs w:val="12"/>
              </w:rPr>
              <w:t>объекты водоснабжения</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Хозяйственно-питьевые централизованные водопроводы;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Водопроводы производственного водоснабжения централизованные и локальные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Водопроводы для пожаротушения централизованные и локальные;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Водозаборные сооружения;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Сооружения водоподготовки</w:t>
            </w:r>
            <w:proofErr w:type="gramStart"/>
            <w:r w:rsidRPr="00A36F08">
              <w:rPr>
                <w:sz w:val="12"/>
                <w:szCs w:val="12"/>
              </w:rPr>
              <w:t xml:space="preserve"> ;</w:t>
            </w:r>
            <w:proofErr w:type="gramEnd"/>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Насосные 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Противопожарные емкости (подземные и наземные);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Резервуары и водонапорные башни.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Трубопроводный транспорт</w:t>
            </w:r>
          </w:p>
        </w:tc>
        <w:tc>
          <w:tcPr>
            <w:tcW w:w="2204"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Подъезды и проезды к зданиям и сооружениям водопровода, водозаборам;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Ограждения в установленных случаях;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Информационные знаки.</w:t>
            </w: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p w:rsidR="00A36F08" w:rsidRPr="00A36F08" w:rsidRDefault="00A36F08" w:rsidP="00C3679E">
            <w:pPr>
              <w:spacing w:line="264" w:lineRule="auto"/>
              <w:rPr>
                <w:sz w:val="12"/>
                <w:szCs w:val="12"/>
              </w:rPr>
            </w:pP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bCs/>
                <w:sz w:val="12"/>
                <w:szCs w:val="12"/>
              </w:rPr>
              <w:t>объекты связи</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Кабельные линии связи;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Воздушные линии;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Радиорелейные линии;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Узловые радиорелейные станции с мачтой или башней (от 40 до 120 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Промежуточные радиорелейные станции с мачтой или башней высотой от 30 до 120м;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Отделение почтовой связи;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АТС; </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Концентратор;</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Звуковые трансформаторные подстанции (из расчета на 10 - 12 тыс. абонентов);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Технический центр кабельного телевидения;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Объекты коммунального хозяйства по обслуживанию инженерных коммуникаций (общих коллекторов).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Связь</w:t>
            </w:r>
          </w:p>
        </w:tc>
        <w:tc>
          <w:tcPr>
            <w:tcW w:w="2204"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Необслуживаемые усилительные пункты в металлических цистернах;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Необслуживаемые усилительные пункты в контейнерах;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Обслуживаемые усилительные пункты и сетевые узлы выделения;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Вспомогательные осевые узлы выделения;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Технические службы кабельных участков;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proofErr w:type="gramStart"/>
            <w:r w:rsidRPr="00A36F08">
              <w:rPr>
                <w:sz w:val="12"/>
                <w:szCs w:val="12"/>
              </w:rPr>
              <w:t>Службы технической эксплуатации кабельных и радиорелейных магистралей);</w:t>
            </w:r>
            <w:proofErr w:type="gramEnd"/>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Основные усилительные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Аварийно-профилактические службы;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Дополнительные усилительные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Вспомогательные усилительные пункты (со служебной жилой площадью).</w:t>
            </w:r>
          </w:p>
          <w:p w:rsidR="00A36F08" w:rsidRPr="00A36F08" w:rsidRDefault="00A36F08" w:rsidP="00C3679E">
            <w:pPr>
              <w:spacing w:line="264" w:lineRule="auto"/>
              <w:rPr>
                <w:sz w:val="12"/>
                <w:szCs w:val="12"/>
              </w:rPr>
            </w:pP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bCs/>
                <w:sz w:val="12"/>
                <w:szCs w:val="12"/>
              </w:rPr>
              <w:t xml:space="preserve">объекты водоотведения и канализации  </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Централизованные сети канализации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Локальные сети производственной канализации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Локальные сети канализации жилых и </w:t>
            </w:r>
            <w:proofErr w:type="spellStart"/>
            <w:r w:rsidRPr="00A36F08">
              <w:rPr>
                <w:sz w:val="12"/>
                <w:szCs w:val="12"/>
              </w:rPr>
              <w:t>социо-культурных</w:t>
            </w:r>
            <w:proofErr w:type="spellEnd"/>
            <w:r w:rsidRPr="00A36F08">
              <w:rPr>
                <w:sz w:val="12"/>
                <w:szCs w:val="12"/>
              </w:rPr>
              <w:t xml:space="preserve"> объектов;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Насосные станции и аварийно-регулирующие резервуары </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Сливные 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Трубопроводный транспорт</w:t>
            </w:r>
          </w:p>
        </w:tc>
        <w:tc>
          <w:tcPr>
            <w:tcW w:w="2204"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Подъезды и проезды к зданиям и сооружениям водопровода, водозаборам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Ограждения в установленных случаях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Информационные знаки</w:t>
            </w:r>
          </w:p>
          <w:p w:rsidR="00A36F08" w:rsidRPr="00A36F08" w:rsidRDefault="00A36F08" w:rsidP="00C3679E">
            <w:pPr>
              <w:tabs>
                <w:tab w:val="num" w:pos="290"/>
              </w:tabs>
              <w:spacing w:line="264" w:lineRule="auto"/>
              <w:rPr>
                <w:sz w:val="12"/>
                <w:szCs w:val="12"/>
              </w:rPr>
            </w:pP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bCs/>
                <w:sz w:val="12"/>
                <w:szCs w:val="12"/>
              </w:rPr>
              <w:t xml:space="preserve">объекты теплоснабжения  </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Котельные, работающие на угольном, газовом, мазутном и </w:t>
            </w:r>
            <w:proofErr w:type="spellStart"/>
            <w:r w:rsidRPr="00A36F08">
              <w:rPr>
                <w:sz w:val="12"/>
                <w:szCs w:val="12"/>
              </w:rPr>
              <w:t>газомазутном</w:t>
            </w:r>
            <w:proofErr w:type="spellEnd"/>
            <w:r w:rsidRPr="00A36F08">
              <w:rPr>
                <w:sz w:val="12"/>
                <w:szCs w:val="12"/>
              </w:rPr>
              <w:t xml:space="preserve"> топливе;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Трубопроводный транспорт</w:t>
            </w:r>
          </w:p>
          <w:p w:rsidR="00A36F08" w:rsidRPr="00A36F08" w:rsidRDefault="00A36F08" w:rsidP="00C3679E">
            <w:pPr>
              <w:spacing w:line="264" w:lineRule="auto"/>
              <w:rPr>
                <w:sz w:val="12"/>
                <w:szCs w:val="12"/>
              </w:rPr>
            </w:pPr>
          </w:p>
        </w:tc>
        <w:tc>
          <w:tcPr>
            <w:tcW w:w="2204"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Подъезды и проезды к зданиям и сооружениям тепловых сетей</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Ограждения в установленных случаях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Благоустройство зданий и сооружений</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Временные стоянки автотранспорта</w:t>
            </w:r>
          </w:p>
        </w:tc>
      </w:tr>
      <w:tr w:rsidR="00A36F08" w:rsidRPr="00A36F08" w:rsidTr="00A36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6" w:type="dxa"/>
            <w:tcBorders>
              <w:top w:val="single" w:sz="6" w:space="0" w:color="auto"/>
              <w:left w:val="single" w:sz="6" w:space="0" w:color="auto"/>
              <w:bottom w:val="single" w:sz="6" w:space="0" w:color="auto"/>
              <w:right w:val="single" w:sz="6"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  Условно разрешенные виды</w:t>
            </w:r>
          </w:p>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использования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Вспомогательные виды разрешенного использования для условно разрешенных видов  зоны</w:t>
            </w:r>
          </w:p>
          <w:p w:rsidR="00A36F08" w:rsidRPr="00A36F08" w:rsidRDefault="00A36F08" w:rsidP="00C3679E">
            <w:pPr>
              <w:pStyle w:val="ConsPlusNormal"/>
              <w:widowControl/>
              <w:spacing w:line="264" w:lineRule="auto"/>
              <w:ind w:firstLine="0"/>
              <w:rPr>
                <w:rFonts w:ascii="Times New Roman" w:hAnsi="Times New Roman"/>
                <w:sz w:val="12"/>
                <w:szCs w:val="12"/>
              </w:rPr>
            </w:pPr>
          </w:p>
        </w:tc>
      </w:tr>
      <w:tr w:rsidR="00A36F08" w:rsidRPr="00A36F08" w:rsidTr="00A36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6" w:type="dxa"/>
            <w:tcBorders>
              <w:top w:val="single" w:sz="6" w:space="0" w:color="auto"/>
              <w:left w:val="single" w:sz="6" w:space="0" w:color="auto"/>
              <w:bottom w:val="single" w:sz="6" w:space="0" w:color="auto"/>
              <w:right w:val="single" w:sz="6" w:space="0" w:color="auto"/>
            </w:tcBorders>
            <w:vAlign w:val="center"/>
          </w:tcPr>
          <w:p w:rsidR="00A36F08" w:rsidRPr="00A36F08" w:rsidRDefault="00A36F08" w:rsidP="00C3679E">
            <w:pPr>
              <w:pStyle w:val="ConsPlusNormal"/>
              <w:widowControl/>
              <w:numPr>
                <w:ilvl w:val="0"/>
                <w:numId w:val="11"/>
              </w:numPr>
              <w:tabs>
                <w:tab w:val="clear" w:pos="644"/>
                <w:tab w:val="num" w:pos="36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Не устанавливается</w:t>
            </w:r>
          </w:p>
        </w:tc>
        <w:tc>
          <w:tcPr>
            <w:tcW w:w="2204" w:type="dxa"/>
            <w:tcBorders>
              <w:top w:val="single" w:sz="6" w:space="0" w:color="auto"/>
              <w:left w:val="single" w:sz="6" w:space="0" w:color="auto"/>
              <w:bottom w:val="single" w:sz="6" w:space="0" w:color="auto"/>
              <w:right w:val="single" w:sz="6" w:space="0" w:color="auto"/>
            </w:tcBorders>
            <w:vAlign w:val="center"/>
          </w:tcPr>
          <w:p w:rsidR="00A36F08" w:rsidRPr="00A36F08" w:rsidRDefault="00A36F08" w:rsidP="00C3679E">
            <w:pPr>
              <w:numPr>
                <w:ilvl w:val="0"/>
                <w:numId w:val="11"/>
              </w:numPr>
              <w:tabs>
                <w:tab w:val="clear" w:pos="644"/>
                <w:tab w:val="num" w:pos="360"/>
              </w:tabs>
              <w:spacing w:line="264" w:lineRule="auto"/>
              <w:ind w:left="0" w:firstLine="0"/>
              <w:rPr>
                <w:sz w:val="12"/>
                <w:szCs w:val="12"/>
              </w:rPr>
            </w:pPr>
            <w:r w:rsidRPr="00A36F08">
              <w:rPr>
                <w:sz w:val="12"/>
                <w:szCs w:val="12"/>
              </w:rPr>
              <w:t>Не устанавливается</w:t>
            </w:r>
          </w:p>
        </w:tc>
      </w:tr>
    </w:tbl>
    <w:p w:rsidR="00A36F08" w:rsidRPr="00990B54" w:rsidRDefault="00A36F08" w:rsidP="00C3679E">
      <w:pPr>
        <w:spacing w:line="264" w:lineRule="auto"/>
        <w:jc w:val="both"/>
        <w:rPr>
          <w:sz w:val="16"/>
          <w:szCs w:val="16"/>
        </w:rPr>
      </w:pPr>
      <w:r w:rsidRPr="00990B54">
        <w:rPr>
          <w:sz w:val="16"/>
          <w:szCs w:val="16"/>
        </w:rPr>
        <w:t xml:space="preserve">2). Параметры разрешенного строительства и/или реконструкции объектов капитального строительства зоны </w:t>
      </w:r>
      <w:proofErr w:type="gramStart"/>
      <w:r w:rsidRPr="00990B54">
        <w:rPr>
          <w:sz w:val="16"/>
          <w:szCs w:val="16"/>
        </w:rPr>
        <w:t>ИТ</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61"/>
        <w:gridCol w:w="2805"/>
      </w:tblGrid>
      <w:tr w:rsidR="00A36F08" w:rsidRPr="00A36F08" w:rsidTr="00A36F08">
        <w:tc>
          <w:tcPr>
            <w:tcW w:w="4666" w:type="dxa"/>
            <w:gridSpan w:val="2"/>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spacing w:line="264" w:lineRule="auto"/>
              <w:jc w:val="both"/>
              <w:rPr>
                <w:sz w:val="12"/>
                <w:szCs w:val="12"/>
              </w:rPr>
            </w:pPr>
            <w:r w:rsidRPr="00A36F08">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36F08" w:rsidRPr="00A36F08" w:rsidTr="00A36F08">
        <w:tc>
          <w:tcPr>
            <w:tcW w:w="4666" w:type="dxa"/>
            <w:gridSpan w:val="2"/>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Предельные (минимальные и (или) максимальные) размеры земельных участков</w:t>
            </w:r>
          </w:p>
        </w:tc>
      </w:tr>
      <w:tr w:rsidR="00A36F08" w:rsidRPr="00A36F08" w:rsidTr="00A36F08">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Минимальная    площадь</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 xml:space="preserve">   4 кв. м </w:t>
            </w:r>
          </w:p>
        </w:tc>
      </w:tr>
      <w:tr w:rsidR="00A36F08" w:rsidRPr="00A36F08" w:rsidTr="00A36F08">
        <w:tc>
          <w:tcPr>
            <w:tcW w:w="4666" w:type="dxa"/>
            <w:gridSpan w:val="2"/>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Предельное количество этажей или предельная высота зданий, строений, сооружений</w:t>
            </w:r>
          </w:p>
        </w:tc>
      </w:tr>
      <w:tr w:rsidR="00A36F08" w:rsidRPr="00A36F08" w:rsidTr="00A36F08">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Максимальная высота</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35 метров</w:t>
            </w:r>
          </w:p>
        </w:tc>
      </w:tr>
      <w:tr w:rsidR="00A36F08" w:rsidRPr="00A36F08" w:rsidTr="00A36F08">
        <w:tc>
          <w:tcPr>
            <w:tcW w:w="4666" w:type="dxa"/>
            <w:gridSpan w:val="2"/>
            <w:vAlign w:val="center"/>
          </w:tcPr>
          <w:p w:rsidR="00A36F08" w:rsidRPr="00A36F08" w:rsidRDefault="00A36F08" w:rsidP="00C3679E">
            <w:pPr>
              <w:spacing w:line="264" w:lineRule="auto"/>
              <w:jc w:val="both"/>
              <w:rPr>
                <w:sz w:val="12"/>
                <w:szCs w:val="12"/>
              </w:rPr>
            </w:pPr>
            <w:r w:rsidRPr="00A36F08">
              <w:rPr>
                <w:sz w:val="12"/>
                <w:szCs w:val="12"/>
              </w:rPr>
              <w:t>Максимальный процент застройки в границах земельного участка</w:t>
            </w:r>
          </w:p>
        </w:tc>
      </w:tr>
      <w:tr w:rsidR="00A36F08" w:rsidRPr="00A36F08" w:rsidTr="00A36F08">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Максимальный</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80 %</w:t>
            </w:r>
          </w:p>
        </w:tc>
      </w:tr>
      <w:tr w:rsidR="00A36F08" w:rsidRPr="00A36F08" w:rsidTr="00A36F08">
        <w:tc>
          <w:tcPr>
            <w:tcW w:w="4666" w:type="dxa"/>
            <w:gridSpan w:val="2"/>
            <w:vAlign w:val="center"/>
          </w:tcPr>
          <w:p w:rsidR="00A36F08" w:rsidRPr="00A36F08" w:rsidRDefault="00A36F08" w:rsidP="00C3679E">
            <w:pPr>
              <w:spacing w:line="264" w:lineRule="auto"/>
              <w:jc w:val="center"/>
              <w:rPr>
                <w:sz w:val="12"/>
                <w:szCs w:val="12"/>
              </w:rPr>
            </w:pPr>
            <w:r w:rsidRPr="00A36F08">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36F08" w:rsidRPr="00A36F08" w:rsidTr="00A36F08">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Минимальные отступы от границ земельных участков</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3 м</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3). Ограничения и особенности использования земельных участков и объектов капитального строительства участков в зоне </w:t>
      </w:r>
      <w:proofErr w:type="gramStart"/>
      <w:r w:rsidRPr="00990B54">
        <w:rPr>
          <w:rFonts w:ascii="Times New Roman" w:hAnsi="Times New Roman"/>
          <w:sz w:val="16"/>
          <w:szCs w:val="16"/>
        </w:rPr>
        <w:t>ИТ</w:t>
      </w:r>
      <w:proofErr w:type="gramEnd"/>
      <w:r w:rsidRPr="00990B54">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39"/>
        <w:gridCol w:w="4027"/>
      </w:tblGrid>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 </w:t>
            </w:r>
            <w:proofErr w:type="spellStart"/>
            <w:r w:rsidRPr="00A36F08">
              <w:rPr>
                <w:rFonts w:ascii="Times New Roman" w:hAnsi="Times New Roman"/>
                <w:sz w:val="12"/>
                <w:szCs w:val="12"/>
              </w:rPr>
              <w:t>пп</w:t>
            </w:r>
            <w:proofErr w:type="spellEnd"/>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Вид ограничения</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1</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FORMATTEXT0"/>
              <w:spacing w:line="264" w:lineRule="auto"/>
              <w:jc w:val="both"/>
              <w:rPr>
                <w:sz w:val="12"/>
                <w:szCs w:val="12"/>
              </w:rPr>
            </w:pPr>
            <w:r w:rsidRPr="00A36F08">
              <w:rPr>
                <w:sz w:val="12"/>
                <w:szCs w:val="1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A36F08">
              <w:rPr>
                <w:sz w:val="12"/>
                <w:szCs w:val="12"/>
              </w:rPr>
              <w:t>СНиП</w:t>
            </w:r>
            <w:proofErr w:type="spellEnd"/>
            <w:r w:rsidRPr="00A36F08">
              <w:rPr>
                <w:sz w:val="12"/>
                <w:szCs w:val="12"/>
              </w:rPr>
              <w:t xml:space="preserve"> 2.07.01-89*"  с учетом безопасности зданий и сооружений</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2</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3</w:t>
            </w:r>
          </w:p>
          <w:p w:rsidR="00A36F08" w:rsidRPr="00A36F08" w:rsidRDefault="00A36F08" w:rsidP="00C3679E">
            <w:pPr>
              <w:pStyle w:val="ConsPlusNormal"/>
              <w:widowControl/>
              <w:spacing w:line="264" w:lineRule="auto"/>
              <w:ind w:firstLine="0"/>
              <w:rPr>
                <w:rFonts w:ascii="Times New Roman" w:hAnsi="Times New Roman"/>
                <w:sz w:val="12"/>
                <w:szCs w:val="12"/>
              </w:rPr>
            </w:pP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Проведение инженерной подготовки территории</w:t>
            </w:r>
            <w:r w:rsidRPr="00A36F08">
              <w:rPr>
                <w:rStyle w:val="aff7"/>
                <w:rFonts w:ascii="Times New Roman" w:hAnsi="Times New Roman"/>
                <w:b w:val="0"/>
                <w:sz w:val="12"/>
                <w:szCs w:val="12"/>
              </w:rPr>
              <w:t>: вертикальная планировка</w:t>
            </w:r>
            <w:r w:rsidRPr="00A36F08">
              <w:rPr>
                <w:rFonts w:ascii="Times New Roman" w:hAnsi="Times New Roman"/>
                <w:sz w:val="12"/>
                <w:szCs w:val="12"/>
              </w:rPr>
              <w:t xml:space="preserve"> для организации стока поверхностных (атмосферных) вод </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4</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Установление охранных </w:t>
            </w:r>
            <w:proofErr w:type="gramStart"/>
            <w:r w:rsidRPr="00A36F08">
              <w:rPr>
                <w:rFonts w:ascii="Times New Roman" w:hAnsi="Times New Roman"/>
                <w:sz w:val="12"/>
                <w:szCs w:val="12"/>
              </w:rPr>
              <w:t>и(</w:t>
            </w:r>
            <w:proofErr w:type="gramEnd"/>
            <w:r w:rsidRPr="00A36F08">
              <w:rPr>
                <w:rFonts w:ascii="Times New Roman" w:hAnsi="Times New Roman"/>
                <w:sz w:val="12"/>
                <w:szCs w:val="12"/>
              </w:rPr>
              <w:t xml:space="preserve"> или) санитарно-защитных зон</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5</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6</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sz w:val="12"/>
                <w:szCs w:val="12"/>
              </w:rPr>
            </w:pPr>
            <w:r w:rsidRPr="00A36F08">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7</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sz w:val="12"/>
                <w:szCs w:val="12"/>
              </w:rPr>
            </w:pPr>
            <w:r w:rsidRPr="00A36F08">
              <w:rPr>
                <w:sz w:val="12"/>
                <w:szCs w:val="12"/>
              </w:rPr>
              <w:t>Обеспечение безопасности дорожного движения</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8</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jc w:val="both"/>
              <w:rPr>
                <w:rFonts w:ascii="Times New Roman" w:hAnsi="Times New Roman"/>
                <w:sz w:val="12"/>
                <w:szCs w:val="12"/>
              </w:rPr>
            </w:pPr>
            <w:r w:rsidRPr="00A36F08">
              <w:rPr>
                <w:rFonts w:ascii="Times New Roman" w:hAnsi="Times New Roman"/>
                <w:sz w:val="12"/>
                <w:szCs w:val="12"/>
              </w:rPr>
              <w:t xml:space="preserve">Проведение мероприятий по борьбе с </w:t>
            </w:r>
            <w:proofErr w:type="spellStart"/>
            <w:r w:rsidRPr="00A36F08">
              <w:rPr>
                <w:rFonts w:ascii="Times New Roman" w:hAnsi="Times New Roman"/>
                <w:sz w:val="12"/>
                <w:szCs w:val="12"/>
              </w:rPr>
              <w:t>оврагообразованием</w:t>
            </w:r>
            <w:proofErr w:type="spellEnd"/>
            <w:r w:rsidRPr="00A36F08">
              <w:rPr>
                <w:rFonts w:ascii="Times New Roman" w:hAnsi="Times New Roman"/>
                <w:sz w:val="12"/>
                <w:szCs w:val="12"/>
              </w:rPr>
              <w:t xml:space="preserve"> (при необходимости)</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9</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jc w:val="both"/>
              <w:rPr>
                <w:rFonts w:ascii="Times New Roman" w:hAnsi="Times New Roman"/>
                <w:sz w:val="12"/>
                <w:szCs w:val="12"/>
              </w:rPr>
            </w:pPr>
            <w:r w:rsidRPr="00A36F08">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A36F08" w:rsidRPr="00A36F08" w:rsidTr="00A36F08">
        <w:tc>
          <w:tcPr>
            <w:tcW w:w="639" w:type="dxa"/>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10</w:t>
            </w:r>
          </w:p>
        </w:tc>
        <w:tc>
          <w:tcPr>
            <w:tcW w:w="4027"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Соблюдение требования по обеспечению условий для беспрепятственного передвижения инвалидов и других </w:t>
            </w:r>
            <w:proofErr w:type="spellStart"/>
            <w:r w:rsidRPr="00A36F08">
              <w:rPr>
                <w:rFonts w:ascii="Times New Roman" w:hAnsi="Times New Roman"/>
                <w:sz w:val="12"/>
                <w:szCs w:val="12"/>
              </w:rPr>
              <w:t>маломобильных</w:t>
            </w:r>
            <w:proofErr w:type="spellEnd"/>
            <w:r w:rsidRPr="00A36F08">
              <w:rPr>
                <w:rFonts w:ascii="Times New Roman" w:hAnsi="Times New Roman"/>
                <w:sz w:val="12"/>
                <w:szCs w:val="12"/>
              </w:rPr>
              <w:t xml:space="preserve"> групп населения</w:t>
            </w:r>
          </w:p>
        </w:tc>
      </w:tr>
      <w:tr w:rsidR="00A36F08" w:rsidRPr="00A36F08" w:rsidTr="00A36F08">
        <w:tc>
          <w:tcPr>
            <w:tcW w:w="639" w:type="dxa"/>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11</w:t>
            </w:r>
          </w:p>
        </w:tc>
        <w:tc>
          <w:tcPr>
            <w:tcW w:w="4027" w:type="dxa"/>
            <w:vAlign w:val="center"/>
          </w:tcPr>
          <w:p w:rsidR="00A36F08" w:rsidRPr="00A36F08" w:rsidRDefault="00A36F08" w:rsidP="00C3679E">
            <w:pPr>
              <w:widowControl w:val="0"/>
              <w:tabs>
                <w:tab w:val="left" w:pos="1155"/>
              </w:tabs>
              <w:suppressAutoHyphens/>
              <w:spacing w:line="264" w:lineRule="auto"/>
              <w:rPr>
                <w:sz w:val="12"/>
                <w:szCs w:val="12"/>
              </w:rPr>
            </w:pPr>
            <w:r w:rsidRPr="00A36F08">
              <w:rPr>
                <w:sz w:val="12"/>
                <w:szCs w:val="12"/>
              </w:rPr>
              <w:t>Инженерные сети следует размещать преимущественно в пределах поперечных профилей улиц и дорог:</w:t>
            </w:r>
          </w:p>
          <w:p w:rsidR="00A36F08" w:rsidRPr="00A36F08" w:rsidRDefault="00A36F08" w:rsidP="00C3679E">
            <w:pPr>
              <w:widowControl w:val="0"/>
              <w:numPr>
                <w:ilvl w:val="0"/>
                <w:numId w:val="39"/>
              </w:numPr>
              <w:tabs>
                <w:tab w:val="left" w:pos="967"/>
                <w:tab w:val="left" w:pos="1155"/>
              </w:tabs>
              <w:suppressAutoHyphens/>
              <w:spacing w:line="264" w:lineRule="auto"/>
              <w:ind w:left="0" w:firstLine="0"/>
              <w:jc w:val="both"/>
              <w:rPr>
                <w:sz w:val="12"/>
                <w:szCs w:val="12"/>
              </w:rPr>
            </w:pPr>
            <w:r w:rsidRPr="00A36F08">
              <w:rPr>
                <w:sz w:val="12"/>
                <w:szCs w:val="12"/>
              </w:rPr>
              <w:t>в разделительных полосах – тепловые сети, водопровод, газопровод, хозяйственная и дождевая канализация;</w:t>
            </w:r>
          </w:p>
          <w:p w:rsidR="00A36F08" w:rsidRPr="00A36F08" w:rsidRDefault="00A36F08" w:rsidP="00C3679E">
            <w:pPr>
              <w:widowControl w:val="0"/>
              <w:numPr>
                <w:ilvl w:val="0"/>
                <w:numId w:val="39"/>
              </w:numPr>
              <w:tabs>
                <w:tab w:val="left" w:pos="967"/>
                <w:tab w:val="left" w:pos="1155"/>
              </w:tabs>
              <w:suppressAutoHyphens/>
              <w:spacing w:line="264" w:lineRule="auto"/>
              <w:ind w:left="0" w:firstLine="0"/>
              <w:jc w:val="both"/>
              <w:rPr>
                <w:sz w:val="12"/>
                <w:szCs w:val="12"/>
              </w:rPr>
            </w:pPr>
            <w:r w:rsidRPr="00A36F08">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A36F08" w:rsidRPr="00A36F08" w:rsidTr="00A36F08">
        <w:tc>
          <w:tcPr>
            <w:tcW w:w="639" w:type="dxa"/>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12</w:t>
            </w:r>
          </w:p>
        </w:tc>
        <w:tc>
          <w:tcPr>
            <w:tcW w:w="4027" w:type="dxa"/>
            <w:vAlign w:val="center"/>
          </w:tcPr>
          <w:p w:rsidR="00A36F08" w:rsidRPr="00A36F08" w:rsidRDefault="00A36F08" w:rsidP="00C3679E">
            <w:pPr>
              <w:spacing w:line="264" w:lineRule="auto"/>
              <w:rPr>
                <w:sz w:val="12"/>
                <w:szCs w:val="12"/>
              </w:rPr>
            </w:pPr>
            <w:r w:rsidRPr="00A36F08">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A36F08" w:rsidRPr="00A36F08" w:rsidTr="00A36F08">
        <w:tc>
          <w:tcPr>
            <w:tcW w:w="639" w:type="dxa"/>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13</w:t>
            </w:r>
          </w:p>
        </w:tc>
        <w:tc>
          <w:tcPr>
            <w:tcW w:w="4027" w:type="dxa"/>
            <w:vAlign w:val="center"/>
          </w:tcPr>
          <w:p w:rsidR="00A36F08" w:rsidRPr="00A36F08" w:rsidRDefault="00A36F08" w:rsidP="00C3679E">
            <w:pPr>
              <w:spacing w:line="264" w:lineRule="auto"/>
              <w:rPr>
                <w:sz w:val="12"/>
                <w:szCs w:val="12"/>
              </w:rPr>
            </w:pPr>
            <w:r w:rsidRPr="00A36F08">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A36F08" w:rsidRPr="00A36F08" w:rsidTr="00A36F08">
        <w:tc>
          <w:tcPr>
            <w:tcW w:w="639" w:type="dxa"/>
            <w:vAlign w:val="center"/>
          </w:tcPr>
          <w:p w:rsidR="00A36F08" w:rsidRPr="00A36F08" w:rsidRDefault="00A36F08" w:rsidP="00C3679E">
            <w:pPr>
              <w:spacing w:line="264" w:lineRule="auto"/>
              <w:rPr>
                <w:rFonts w:eastAsia="Calibri"/>
                <w:sz w:val="12"/>
                <w:szCs w:val="12"/>
              </w:rPr>
            </w:pPr>
            <w:r w:rsidRPr="00A36F08">
              <w:rPr>
                <w:rFonts w:eastAsia="Calibri"/>
                <w:sz w:val="12"/>
                <w:szCs w:val="12"/>
              </w:rPr>
              <w:t>14</w:t>
            </w:r>
          </w:p>
        </w:tc>
        <w:tc>
          <w:tcPr>
            <w:tcW w:w="4027" w:type="dxa"/>
            <w:vAlign w:val="center"/>
          </w:tcPr>
          <w:p w:rsidR="00A36F08" w:rsidRPr="00A36F08" w:rsidRDefault="00A36F08" w:rsidP="00C3679E">
            <w:pPr>
              <w:spacing w:line="264" w:lineRule="auto"/>
              <w:rPr>
                <w:sz w:val="12"/>
                <w:szCs w:val="12"/>
              </w:rPr>
            </w:pPr>
            <w:r w:rsidRPr="00A36F08">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15</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spacing w:line="264" w:lineRule="auto"/>
              <w:rPr>
                <w:sz w:val="12"/>
                <w:szCs w:val="12"/>
              </w:rPr>
            </w:pPr>
            <w:proofErr w:type="gramStart"/>
            <w:r w:rsidRPr="00A36F08">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16</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A36F08" w:rsidRPr="00A36F08" w:rsidTr="00A36F08">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17</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36F08" w:rsidRPr="00990B54" w:rsidRDefault="00A36F08" w:rsidP="00C3679E">
      <w:pPr>
        <w:pStyle w:val="af0"/>
        <w:numPr>
          <w:ilvl w:val="0"/>
          <w:numId w:val="13"/>
        </w:numPr>
        <w:tabs>
          <w:tab w:val="clear" w:pos="1620"/>
          <w:tab w:val="num" w:pos="851"/>
          <w:tab w:val="left" w:pos="1418"/>
        </w:tabs>
        <w:spacing w:line="264" w:lineRule="auto"/>
        <w:ind w:left="0" w:firstLine="0"/>
        <w:contextualSpacing w:val="0"/>
        <w:jc w:val="both"/>
        <w:rPr>
          <w:bCs/>
          <w:sz w:val="16"/>
          <w:szCs w:val="16"/>
        </w:rPr>
      </w:pPr>
      <w:r w:rsidRPr="00990B54">
        <w:rPr>
          <w:bCs/>
          <w:sz w:val="16"/>
          <w:szCs w:val="16"/>
        </w:rPr>
        <w:t>Зона инфраструктуры газопроводов - ИГ</w:t>
      </w:r>
    </w:p>
    <w:p w:rsidR="00A36F08" w:rsidRPr="00990B54" w:rsidRDefault="00A36F08" w:rsidP="00C3679E">
      <w:pPr>
        <w:pStyle w:val="af0"/>
        <w:spacing w:line="264" w:lineRule="auto"/>
        <w:ind w:left="0"/>
        <w:contextualSpacing w:val="0"/>
        <w:jc w:val="both"/>
        <w:rPr>
          <w:sz w:val="16"/>
          <w:szCs w:val="16"/>
        </w:rPr>
      </w:pPr>
      <w:r w:rsidRPr="00990B54">
        <w:rPr>
          <w:sz w:val="16"/>
          <w:szCs w:val="16"/>
        </w:rPr>
        <w:t xml:space="preserve">На территории поселения, в составе зоны инфраструктуры газопроводов выделяется </w:t>
      </w:r>
      <w:proofErr w:type="spellStart"/>
      <w:r w:rsidRPr="00990B54">
        <w:rPr>
          <w:sz w:val="16"/>
          <w:szCs w:val="16"/>
        </w:rPr>
        <w:t>подзона</w:t>
      </w:r>
      <w:proofErr w:type="spellEnd"/>
      <w:r w:rsidRPr="00990B54">
        <w:rPr>
          <w:sz w:val="16"/>
          <w:szCs w:val="16"/>
        </w:rPr>
        <w:t>:</w:t>
      </w:r>
    </w:p>
    <w:p w:rsidR="00A36F08" w:rsidRPr="00990B54" w:rsidRDefault="00A36F08" w:rsidP="00C3679E">
      <w:pPr>
        <w:pStyle w:val="af0"/>
        <w:spacing w:line="264" w:lineRule="auto"/>
        <w:ind w:left="0"/>
        <w:contextualSpacing w:val="0"/>
        <w:jc w:val="both"/>
        <w:rPr>
          <w:sz w:val="16"/>
          <w:szCs w:val="16"/>
        </w:rPr>
      </w:pPr>
      <w:r w:rsidRPr="00990B54">
        <w:rPr>
          <w:sz w:val="16"/>
          <w:szCs w:val="16"/>
        </w:rPr>
        <w:t>ИГ - Зона инфраструктуры газопровода высокого давления</w:t>
      </w:r>
    </w:p>
    <w:p w:rsidR="00A36F08" w:rsidRPr="00990B54" w:rsidRDefault="00A36F08" w:rsidP="00C3679E">
      <w:pPr>
        <w:pStyle w:val="0"/>
        <w:spacing w:line="264" w:lineRule="auto"/>
        <w:ind w:firstLine="0"/>
        <w:rPr>
          <w:sz w:val="16"/>
          <w:szCs w:val="16"/>
        </w:rPr>
      </w:pPr>
      <w:r w:rsidRPr="00990B54">
        <w:rPr>
          <w:sz w:val="16"/>
          <w:szCs w:val="16"/>
        </w:rPr>
        <w:t xml:space="preserve">На территории </w:t>
      </w:r>
      <w:r w:rsidRPr="00990B54">
        <w:rPr>
          <w:bCs/>
          <w:sz w:val="16"/>
          <w:szCs w:val="16"/>
        </w:rPr>
        <w:t>Александро-Донского</w:t>
      </w:r>
      <w:r w:rsidRPr="00990B54">
        <w:rPr>
          <w:sz w:val="16"/>
          <w:szCs w:val="16"/>
        </w:rPr>
        <w:t xml:space="preserve"> сельского поселения выделяются зоны инфраструктуры газопроводов, в том числе:</w:t>
      </w:r>
    </w:p>
    <w:p w:rsidR="00A36F08" w:rsidRPr="00990B54" w:rsidRDefault="00A36F08" w:rsidP="00C3679E">
      <w:pPr>
        <w:pStyle w:val="0"/>
        <w:spacing w:line="264" w:lineRule="auto"/>
        <w:ind w:firstLine="0"/>
        <w:rPr>
          <w:sz w:val="16"/>
          <w:szCs w:val="16"/>
        </w:rPr>
      </w:pPr>
      <w:r w:rsidRPr="00990B54">
        <w:rPr>
          <w:sz w:val="16"/>
          <w:szCs w:val="16"/>
        </w:rPr>
        <w:t>в населенном пункте село Александровка Донская - 1 участок;</w:t>
      </w:r>
    </w:p>
    <w:p w:rsidR="00A36F08" w:rsidRPr="00990B54" w:rsidRDefault="00A36F08" w:rsidP="00C3679E">
      <w:pPr>
        <w:spacing w:line="264" w:lineRule="auto"/>
        <w:jc w:val="both"/>
        <w:rPr>
          <w:sz w:val="16"/>
          <w:szCs w:val="16"/>
        </w:rPr>
      </w:pPr>
      <w:r w:rsidRPr="00990B54">
        <w:rPr>
          <w:sz w:val="16"/>
          <w:szCs w:val="16"/>
        </w:rPr>
        <w:t xml:space="preserve">вне границ населенных пунктов – 1 участок (отражен на «Схеме градостроительного зонирования Александро-Донского сельского поселения») </w:t>
      </w:r>
    </w:p>
    <w:p w:rsidR="00A36F08" w:rsidRPr="00990B54" w:rsidRDefault="00A36F08" w:rsidP="00C3679E">
      <w:pPr>
        <w:pStyle w:val="ConsPlusNormal"/>
        <w:widowControl/>
        <w:tabs>
          <w:tab w:val="left" w:pos="142"/>
          <w:tab w:val="left" w:pos="1134"/>
        </w:tabs>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Описание </w:t>
      </w:r>
      <w:proofErr w:type="gramStart"/>
      <w:r w:rsidRPr="00990B54">
        <w:rPr>
          <w:rFonts w:ascii="Times New Roman" w:hAnsi="Times New Roman"/>
          <w:sz w:val="16"/>
          <w:szCs w:val="16"/>
        </w:rPr>
        <w:t>прохождения границ участков зоны инфраструктуры газопровода высокого давления</w:t>
      </w:r>
      <w:proofErr w:type="gramEnd"/>
      <w:r w:rsidRPr="00990B54">
        <w:rPr>
          <w:rFonts w:ascii="Times New Roman" w:hAnsi="Times New Roman"/>
          <w:sz w:val="16"/>
          <w:szCs w:val="16"/>
        </w:rPr>
        <w:t xml:space="preserve"> ИГ</w:t>
      </w:r>
    </w:p>
    <w:p w:rsidR="00A36F08" w:rsidRPr="00990B54" w:rsidRDefault="00A36F08" w:rsidP="00C3679E">
      <w:pPr>
        <w:pStyle w:val="ConsPlusNormal"/>
        <w:widowControl/>
        <w:tabs>
          <w:tab w:val="left" w:pos="0"/>
        </w:tabs>
        <w:spacing w:line="264" w:lineRule="auto"/>
        <w:ind w:firstLine="0"/>
        <w:jc w:val="both"/>
        <w:rPr>
          <w:rFonts w:ascii="Times New Roman" w:hAnsi="Times New Roman"/>
          <w:sz w:val="16"/>
          <w:szCs w:val="16"/>
        </w:rPr>
      </w:pPr>
      <w:r w:rsidRPr="00990B54">
        <w:rPr>
          <w:rFonts w:ascii="Times New Roman" w:hAnsi="Times New Roman"/>
          <w:bCs/>
          <w:sz w:val="16"/>
          <w:szCs w:val="16"/>
        </w:rPr>
        <w:t xml:space="preserve">Населенный пункт </w:t>
      </w:r>
      <w:r w:rsidRPr="00990B54">
        <w:rPr>
          <w:rFonts w:ascii="Times New Roman" w:hAnsi="Times New Roman"/>
          <w:sz w:val="16"/>
          <w:szCs w:val="16"/>
        </w:rPr>
        <w:t>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A36F08" w:rsidRPr="00A36F08" w:rsidTr="00A36F08">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spacing w:line="264" w:lineRule="auto"/>
              <w:jc w:val="center"/>
              <w:rPr>
                <w:bCs/>
                <w:sz w:val="12"/>
                <w:szCs w:val="12"/>
              </w:rPr>
            </w:pPr>
            <w:r w:rsidRPr="00A36F08">
              <w:rPr>
                <w:bCs/>
                <w:sz w:val="12"/>
                <w:szCs w:val="12"/>
              </w:rPr>
              <w:t>Номер</w:t>
            </w:r>
          </w:p>
          <w:p w:rsidR="00A36F08" w:rsidRPr="00A36F08" w:rsidRDefault="00A36F08" w:rsidP="00C3679E">
            <w:pPr>
              <w:spacing w:line="264" w:lineRule="auto"/>
              <w:jc w:val="center"/>
              <w:rPr>
                <w:bCs/>
                <w:sz w:val="12"/>
                <w:szCs w:val="12"/>
              </w:rPr>
            </w:pPr>
            <w:r w:rsidRPr="00A36F08">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spacing w:line="264" w:lineRule="auto"/>
              <w:jc w:val="center"/>
              <w:rPr>
                <w:bCs/>
                <w:sz w:val="12"/>
                <w:szCs w:val="12"/>
              </w:rPr>
            </w:pPr>
            <w:r w:rsidRPr="00A36F08">
              <w:rPr>
                <w:bCs/>
                <w:sz w:val="12"/>
                <w:szCs w:val="12"/>
              </w:rPr>
              <w:t>Картографическое описание границ</w:t>
            </w:r>
          </w:p>
        </w:tc>
      </w:tr>
      <w:tr w:rsidR="00A36F08" w:rsidRPr="00A36F08" w:rsidTr="00A36F08">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spacing w:line="264" w:lineRule="auto"/>
              <w:jc w:val="center"/>
              <w:rPr>
                <w:bCs/>
                <w:sz w:val="12"/>
                <w:szCs w:val="12"/>
              </w:rPr>
            </w:pPr>
          </w:p>
        </w:tc>
      </w:tr>
      <w:tr w:rsidR="00A36F08" w:rsidRPr="00A36F08" w:rsidTr="00A36F08">
        <w:tc>
          <w:tcPr>
            <w:tcW w:w="1134" w:type="dxa"/>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spacing w:line="264" w:lineRule="auto"/>
              <w:jc w:val="center"/>
              <w:rPr>
                <w:sz w:val="12"/>
                <w:szCs w:val="12"/>
              </w:rPr>
            </w:pPr>
            <w:r w:rsidRPr="00A36F08">
              <w:rPr>
                <w:sz w:val="12"/>
                <w:szCs w:val="12"/>
              </w:rPr>
              <w:t>ИГ</w:t>
            </w:r>
            <w:r w:rsidRPr="00A36F08">
              <w:rPr>
                <w:sz w:val="12"/>
                <w:szCs w:val="12"/>
                <w:lang w:val="en-US"/>
              </w:rPr>
              <w:t>/</w:t>
            </w:r>
            <w:r w:rsidRPr="00A36F08">
              <w:rPr>
                <w:sz w:val="12"/>
                <w:szCs w:val="12"/>
              </w:rPr>
              <w:t>1/1</w:t>
            </w:r>
          </w:p>
        </w:tc>
        <w:tc>
          <w:tcPr>
            <w:tcW w:w="3692" w:type="dxa"/>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spacing w:line="264" w:lineRule="auto"/>
              <w:jc w:val="both"/>
              <w:rPr>
                <w:sz w:val="12"/>
                <w:szCs w:val="12"/>
              </w:rPr>
            </w:pPr>
            <w:r w:rsidRPr="00A36F08">
              <w:rPr>
                <w:sz w:val="12"/>
                <w:szCs w:val="12"/>
              </w:rPr>
              <w:t xml:space="preserve">От точки 197 граница зоны проходит в общем юго-восточном направлении до точки 202, далее следует на юго-запад до точки 201, северо-запад до точки 198 и северо-восток до исходной точки 197  </w:t>
            </w:r>
          </w:p>
        </w:tc>
      </w:tr>
    </w:tbl>
    <w:p w:rsidR="00A36F08" w:rsidRPr="00990B54" w:rsidRDefault="00A36F08" w:rsidP="00C3679E">
      <w:pPr>
        <w:pStyle w:val="ConsPlusNorma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Основные виды разрешенного использования</w:t>
            </w:r>
          </w:p>
        </w:tc>
        <w:tc>
          <w:tcPr>
            <w:tcW w:w="2944" w:type="dxa"/>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Газопроводы;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Газораспределительные станции (ГРС);</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газонаполнительные станции (ГНС);</w:t>
            </w:r>
          </w:p>
          <w:p w:rsidR="00A36F08" w:rsidRPr="00A36F08" w:rsidRDefault="00A36F08" w:rsidP="00C3679E">
            <w:pPr>
              <w:pStyle w:val="ConsPlusNormal"/>
              <w:widowControl/>
              <w:numPr>
                <w:ilvl w:val="0"/>
                <w:numId w:val="30"/>
              </w:numPr>
              <w:tabs>
                <w:tab w:val="clear" w:pos="720"/>
                <w:tab w:val="num"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Блочные газорегуляторные пункты (ГРПБ);</w:t>
            </w:r>
          </w:p>
          <w:p w:rsidR="00A36F08" w:rsidRPr="00A36F08" w:rsidRDefault="00A36F08" w:rsidP="00C3679E">
            <w:pPr>
              <w:pStyle w:val="ConsPlusNormal"/>
              <w:keepLines/>
              <w:widowControl/>
              <w:numPr>
                <w:ilvl w:val="0"/>
                <w:numId w:val="20"/>
              </w:numPr>
              <w:tabs>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Шкафные газорегуляторные пункты (ШРП);</w:t>
            </w:r>
          </w:p>
        </w:tc>
      </w:tr>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 xml:space="preserve">Вспомогательные виды разрешенного использования (установленные </w:t>
            </w:r>
            <w:proofErr w:type="gramStart"/>
            <w:r w:rsidRPr="00A36F08">
              <w:rPr>
                <w:sz w:val="12"/>
                <w:szCs w:val="12"/>
              </w:rPr>
              <w:t>к</w:t>
            </w:r>
            <w:proofErr w:type="gramEnd"/>
            <w:r w:rsidRPr="00A36F08">
              <w:rPr>
                <w:sz w:val="12"/>
                <w:szCs w:val="12"/>
              </w:rPr>
              <w:t xml:space="preserve"> основным)</w:t>
            </w:r>
          </w:p>
        </w:tc>
        <w:tc>
          <w:tcPr>
            <w:tcW w:w="2944" w:type="dxa"/>
            <w:vAlign w:val="center"/>
          </w:tcPr>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Ограждение в установленных случаях;</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Установка информационных знаков;</w:t>
            </w:r>
          </w:p>
          <w:p w:rsidR="00A36F08" w:rsidRPr="00A36F08" w:rsidRDefault="00A36F08" w:rsidP="00C3679E">
            <w:pPr>
              <w:pStyle w:val="ConsPlusNormal"/>
              <w:widowControl/>
              <w:numPr>
                <w:ilvl w:val="0"/>
                <w:numId w:val="20"/>
              </w:numPr>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Благоустройство территории в установленных случаях</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Условно разрешенные виды использования не устанавливаются</w:t>
      </w:r>
    </w:p>
    <w:p w:rsidR="00A36F08" w:rsidRPr="00A36F08" w:rsidRDefault="00A36F08" w:rsidP="00C3679E">
      <w:pPr>
        <w:spacing w:line="264" w:lineRule="auto"/>
        <w:jc w:val="both"/>
        <w:rPr>
          <w:sz w:val="16"/>
          <w:szCs w:val="16"/>
        </w:rPr>
      </w:pPr>
      <w:r w:rsidRPr="00A36F08">
        <w:rPr>
          <w:sz w:val="16"/>
          <w:szCs w:val="16"/>
        </w:rPr>
        <w:t xml:space="preserve">Согласно ст. 36 Градостроительного кодекса Российской Федерации на земельные участки в границах линейных объектов, в т.ч. трубопроводов,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sidRPr="00A36F08">
        <w:rPr>
          <w:sz w:val="16"/>
          <w:szCs w:val="16"/>
        </w:rPr>
        <w:t>распространяется</w:t>
      </w:r>
      <w:proofErr w:type="gramEnd"/>
      <w:r w:rsidRPr="00A36F08">
        <w:rPr>
          <w:sz w:val="16"/>
          <w:szCs w:val="16"/>
        </w:rPr>
        <w:t xml:space="preserve"> определяется уполномоченными органами в соответствии с федеральными законами. Для проектирования и использования инфраструктуры трубопроводов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N 66-п </w:t>
      </w:r>
    </w:p>
    <w:p w:rsidR="00A36F08" w:rsidRPr="00990B54" w:rsidRDefault="00A36F08" w:rsidP="00C3679E">
      <w:pPr>
        <w:pStyle w:val="ConsPlusNormal"/>
        <w:widowControl/>
        <w:numPr>
          <w:ilvl w:val="0"/>
          <w:numId w:val="13"/>
        </w:numPr>
        <w:tabs>
          <w:tab w:val="clear" w:pos="1620"/>
          <w:tab w:val="num" w:pos="1276"/>
          <w:tab w:val="left" w:pos="1560"/>
        </w:tabs>
        <w:suppressAutoHyphens w:val="0"/>
        <w:autoSpaceDN w:val="0"/>
        <w:adjustRightInd w:val="0"/>
        <w:spacing w:line="264" w:lineRule="auto"/>
        <w:ind w:left="0" w:firstLine="0"/>
        <w:jc w:val="both"/>
        <w:rPr>
          <w:rFonts w:ascii="Times New Roman" w:hAnsi="Times New Roman"/>
          <w:sz w:val="16"/>
          <w:szCs w:val="16"/>
        </w:rPr>
      </w:pPr>
      <w:r w:rsidRPr="00990B54">
        <w:rPr>
          <w:rFonts w:ascii="Times New Roman" w:hAnsi="Times New Roman"/>
          <w:bCs/>
          <w:sz w:val="16"/>
          <w:szCs w:val="16"/>
        </w:rPr>
        <w:t xml:space="preserve">Зона </w:t>
      </w:r>
      <w:proofErr w:type="spellStart"/>
      <w:r w:rsidRPr="00990B54">
        <w:rPr>
          <w:rFonts w:ascii="Times New Roman" w:hAnsi="Times New Roman"/>
          <w:bCs/>
          <w:sz w:val="16"/>
          <w:szCs w:val="16"/>
        </w:rPr>
        <w:t>электросетевой</w:t>
      </w:r>
      <w:proofErr w:type="spellEnd"/>
      <w:r w:rsidRPr="00990B54">
        <w:rPr>
          <w:rFonts w:ascii="Times New Roman" w:hAnsi="Times New Roman"/>
          <w:bCs/>
          <w:sz w:val="16"/>
          <w:szCs w:val="16"/>
        </w:rPr>
        <w:t xml:space="preserve"> инфраструктуры – ИЭ</w:t>
      </w:r>
    </w:p>
    <w:p w:rsidR="00A36F08" w:rsidRPr="00990B54" w:rsidRDefault="00A36F08" w:rsidP="00C3679E">
      <w:pPr>
        <w:pStyle w:val="af0"/>
        <w:spacing w:line="264" w:lineRule="auto"/>
        <w:ind w:left="0"/>
        <w:contextualSpacing w:val="0"/>
        <w:jc w:val="both"/>
        <w:rPr>
          <w:sz w:val="16"/>
          <w:szCs w:val="16"/>
        </w:rPr>
      </w:pPr>
      <w:bookmarkStart w:id="126" w:name="_Toc268485475"/>
      <w:bookmarkStart w:id="127" w:name="_Toc268487552"/>
      <w:bookmarkStart w:id="128" w:name="_Toc268488372"/>
      <w:r w:rsidRPr="00990B54">
        <w:rPr>
          <w:sz w:val="16"/>
          <w:szCs w:val="16"/>
        </w:rPr>
        <w:t xml:space="preserve">На территории поселения, в составе зоны </w:t>
      </w:r>
      <w:proofErr w:type="spellStart"/>
      <w:r w:rsidRPr="00990B54">
        <w:rPr>
          <w:sz w:val="16"/>
          <w:szCs w:val="16"/>
        </w:rPr>
        <w:t>электросетевой</w:t>
      </w:r>
      <w:proofErr w:type="spellEnd"/>
      <w:r w:rsidRPr="00990B54">
        <w:rPr>
          <w:sz w:val="16"/>
          <w:szCs w:val="16"/>
        </w:rPr>
        <w:t xml:space="preserve"> инфраструктуры выделяется </w:t>
      </w:r>
      <w:proofErr w:type="spellStart"/>
      <w:r w:rsidRPr="00990B54">
        <w:rPr>
          <w:sz w:val="16"/>
          <w:szCs w:val="16"/>
        </w:rPr>
        <w:t>подзона</w:t>
      </w:r>
      <w:proofErr w:type="spellEnd"/>
      <w:r w:rsidRPr="00990B54">
        <w:rPr>
          <w:sz w:val="16"/>
          <w:szCs w:val="16"/>
        </w:rPr>
        <w:t>:</w:t>
      </w:r>
    </w:p>
    <w:p w:rsidR="00A36F08" w:rsidRPr="00990B54" w:rsidRDefault="00A36F08" w:rsidP="00C3679E">
      <w:pPr>
        <w:pStyle w:val="af0"/>
        <w:spacing w:line="264" w:lineRule="auto"/>
        <w:ind w:left="0"/>
        <w:contextualSpacing w:val="0"/>
        <w:jc w:val="both"/>
        <w:rPr>
          <w:sz w:val="16"/>
          <w:szCs w:val="16"/>
        </w:rPr>
      </w:pPr>
      <w:r w:rsidRPr="00990B54">
        <w:rPr>
          <w:sz w:val="16"/>
          <w:szCs w:val="16"/>
        </w:rPr>
        <w:t xml:space="preserve">ИЭ - Зона </w:t>
      </w:r>
      <w:proofErr w:type="spellStart"/>
      <w:r w:rsidRPr="00990B54">
        <w:rPr>
          <w:sz w:val="16"/>
          <w:szCs w:val="16"/>
        </w:rPr>
        <w:t>электросетевой</w:t>
      </w:r>
      <w:proofErr w:type="spellEnd"/>
      <w:r w:rsidRPr="00990B54">
        <w:rPr>
          <w:sz w:val="16"/>
          <w:szCs w:val="16"/>
        </w:rPr>
        <w:t xml:space="preserve"> инфраструктуры линий 35 кВ</w:t>
      </w:r>
    </w:p>
    <w:p w:rsidR="00A36F08" w:rsidRPr="00990B54" w:rsidRDefault="00A36F08" w:rsidP="00C3679E">
      <w:pPr>
        <w:spacing w:line="264" w:lineRule="auto"/>
        <w:jc w:val="both"/>
        <w:rPr>
          <w:sz w:val="16"/>
          <w:szCs w:val="16"/>
        </w:rPr>
      </w:pPr>
      <w:r w:rsidRPr="00990B54">
        <w:rPr>
          <w:sz w:val="16"/>
          <w:szCs w:val="16"/>
        </w:rPr>
        <w:t xml:space="preserve">На территории </w:t>
      </w:r>
      <w:r w:rsidRPr="00990B54">
        <w:rPr>
          <w:bCs/>
          <w:sz w:val="16"/>
          <w:szCs w:val="16"/>
        </w:rPr>
        <w:t>Александро-Донского</w:t>
      </w:r>
      <w:r w:rsidRPr="00990B54">
        <w:rPr>
          <w:sz w:val="16"/>
          <w:szCs w:val="16"/>
        </w:rPr>
        <w:t xml:space="preserve"> сельского поселения выделяются участки зоны </w:t>
      </w:r>
      <w:proofErr w:type="spellStart"/>
      <w:r w:rsidRPr="00990B54">
        <w:rPr>
          <w:sz w:val="16"/>
          <w:szCs w:val="16"/>
        </w:rPr>
        <w:t>электросетевой</w:t>
      </w:r>
      <w:proofErr w:type="spellEnd"/>
      <w:r w:rsidRPr="00990B54">
        <w:rPr>
          <w:sz w:val="16"/>
          <w:szCs w:val="16"/>
        </w:rPr>
        <w:t xml:space="preserve"> инфраструктуры в том числе: </w:t>
      </w:r>
    </w:p>
    <w:p w:rsidR="00A36F08" w:rsidRPr="00990B54" w:rsidRDefault="00A36F08" w:rsidP="00C3679E">
      <w:pPr>
        <w:pStyle w:val="ConsPlusNormal"/>
        <w:widowControl/>
        <w:tabs>
          <w:tab w:val="num" w:pos="0"/>
        </w:tabs>
        <w:spacing w:line="264" w:lineRule="auto"/>
        <w:ind w:firstLine="0"/>
        <w:jc w:val="both"/>
        <w:rPr>
          <w:rFonts w:ascii="Times New Roman" w:hAnsi="Times New Roman"/>
          <w:color w:val="000000"/>
          <w:sz w:val="16"/>
          <w:szCs w:val="16"/>
        </w:rPr>
      </w:pPr>
      <w:r w:rsidRPr="00990B54">
        <w:rPr>
          <w:rFonts w:ascii="Times New Roman" w:hAnsi="Times New Roman"/>
          <w:color w:val="000000"/>
          <w:sz w:val="16"/>
          <w:szCs w:val="16"/>
        </w:rPr>
        <w:t>в населенном пункте поселок Заосередные Сады – 1 участок;</w:t>
      </w:r>
    </w:p>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вне границ населенных пунктов – 1 участок (отражен на «Схеме градостроительного зонирования Александро-Донского сельского поселения»)</w:t>
      </w:r>
    </w:p>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Описание </w:t>
      </w:r>
      <w:proofErr w:type="gramStart"/>
      <w:r w:rsidRPr="00990B54">
        <w:rPr>
          <w:rFonts w:ascii="Times New Roman" w:hAnsi="Times New Roman"/>
          <w:sz w:val="16"/>
          <w:szCs w:val="16"/>
        </w:rPr>
        <w:t>прохождения границ участков зоны размещения объектов</w:t>
      </w:r>
      <w:proofErr w:type="gramEnd"/>
      <w:r w:rsidRPr="00990B54">
        <w:rPr>
          <w:rFonts w:ascii="Times New Roman" w:hAnsi="Times New Roman"/>
          <w:sz w:val="16"/>
          <w:szCs w:val="16"/>
        </w:rPr>
        <w:t xml:space="preserve"> </w:t>
      </w:r>
      <w:proofErr w:type="spellStart"/>
      <w:r w:rsidRPr="00990B54">
        <w:rPr>
          <w:rFonts w:ascii="Times New Roman" w:hAnsi="Times New Roman"/>
          <w:sz w:val="16"/>
          <w:szCs w:val="16"/>
        </w:rPr>
        <w:t>электросетевой</w:t>
      </w:r>
      <w:proofErr w:type="spellEnd"/>
      <w:r w:rsidRPr="00990B54">
        <w:rPr>
          <w:rFonts w:ascii="Times New Roman" w:hAnsi="Times New Roman"/>
          <w:sz w:val="16"/>
          <w:szCs w:val="16"/>
        </w:rPr>
        <w:t xml:space="preserve"> инфраструктуры</w:t>
      </w:r>
    </w:p>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Населенный пункт </w:t>
      </w:r>
      <w:r w:rsidRPr="00990B54">
        <w:rPr>
          <w:rFonts w:ascii="Times New Roman" w:hAnsi="Times New Roman"/>
          <w:color w:val="000000"/>
          <w:sz w:val="16"/>
          <w:szCs w:val="16"/>
        </w:rPr>
        <w:t>поселок Заосередные Сады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A36F08" w:rsidRPr="00A36F08" w:rsidTr="00A36F08">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pStyle w:val="ConsPlusNormal"/>
              <w:widowControl/>
              <w:spacing w:line="264" w:lineRule="auto"/>
              <w:ind w:firstLine="0"/>
              <w:jc w:val="center"/>
              <w:rPr>
                <w:rFonts w:ascii="Times New Roman" w:hAnsi="Times New Roman"/>
                <w:bCs/>
                <w:sz w:val="12"/>
                <w:szCs w:val="12"/>
              </w:rPr>
            </w:pPr>
            <w:r w:rsidRPr="00A36F08">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pStyle w:val="ConsPlusNormal"/>
              <w:widowControl/>
              <w:spacing w:line="264" w:lineRule="auto"/>
              <w:ind w:firstLine="0"/>
              <w:jc w:val="center"/>
              <w:rPr>
                <w:rFonts w:ascii="Times New Roman" w:hAnsi="Times New Roman"/>
                <w:bCs/>
                <w:sz w:val="12"/>
                <w:szCs w:val="12"/>
              </w:rPr>
            </w:pPr>
            <w:r w:rsidRPr="00A36F08">
              <w:rPr>
                <w:rFonts w:ascii="Times New Roman" w:hAnsi="Times New Roman"/>
                <w:bCs/>
                <w:sz w:val="12"/>
                <w:szCs w:val="12"/>
              </w:rPr>
              <w:t>Картографическое описание</w:t>
            </w:r>
          </w:p>
        </w:tc>
      </w:tr>
      <w:tr w:rsidR="00A36F08" w:rsidRPr="00A36F08" w:rsidTr="00A36F08">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6F08" w:rsidRPr="00A36F08" w:rsidRDefault="00A36F08" w:rsidP="00C3679E">
            <w:pPr>
              <w:pStyle w:val="ConsPlusNormal"/>
              <w:widowControl/>
              <w:spacing w:line="264" w:lineRule="auto"/>
              <w:ind w:firstLine="0"/>
              <w:rPr>
                <w:rFonts w:ascii="Times New Roman" w:hAnsi="Times New Roman"/>
                <w:bCs/>
                <w:sz w:val="12"/>
                <w:szCs w:val="12"/>
              </w:rPr>
            </w:pPr>
          </w:p>
        </w:tc>
      </w:tr>
      <w:tr w:rsidR="00A36F08" w:rsidRPr="00A36F08" w:rsidTr="00A36F08">
        <w:tc>
          <w:tcPr>
            <w:tcW w:w="974" w:type="dxa"/>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pStyle w:val="ConsPlusNormal"/>
              <w:widowControl/>
              <w:spacing w:line="264" w:lineRule="auto"/>
              <w:ind w:firstLine="0"/>
              <w:jc w:val="center"/>
              <w:rPr>
                <w:rFonts w:ascii="Times New Roman" w:hAnsi="Times New Roman"/>
                <w:bCs/>
                <w:sz w:val="12"/>
                <w:szCs w:val="12"/>
              </w:rPr>
            </w:pPr>
            <w:r w:rsidRPr="00A36F08">
              <w:rPr>
                <w:rFonts w:ascii="Times New Roman" w:hAnsi="Times New Roman"/>
                <w:bCs/>
                <w:sz w:val="12"/>
                <w:szCs w:val="12"/>
              </w:rPr>
              <w:t>ИЭ/5/1</w:t>
            </w:r>
          </w:p>
        </w:tc>
        <w:tc>
          <w:tcPr>
            <w:tcW w:w="3852" w:type="dxa"/>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spacing w:line="264" w:lineRule="auto"/>
              <w:jc w:val="both"/>
              <w:rPr>
                <w:sz w:val="12"/>
                <w:szCs w:val="12"/>
              </w:rPr>
            </w:pPr>
            <w:r w:rsidRPr="00A36F08">
              <w:rPr>
                <w:sz w:val="12"/>
                <w:szCs w:val="12"/>
              </w:rPr>
              <w:t>От точки 1867 граница зоны проходит в юго-западном направлении вдоль дороги до точки 1877, поворачивает на северо-запад до точки 1873, далее следует в общем западном направлении до исходной точки 1867</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 xml:space="preserve">1). Градостроительный регламент зоны </w:t>
      </w:r>
      <w:bookmarkEnd w:id="126"/>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Основные виды разрешенного использования</w:t>
            </w:r>
          </w:p>
        </w:tc>
        <w:tc>
          <w:tcPr>
            <w:tcW w:w="2944" w:type="dxa"/>
            <w:vAlign w:val="center"/>
          </w:tcPr>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Воздушные линии электропередачи</w:t>
            </w:r>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Кабельные линии электропередачи</w:t>
            </w:r>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Опоры воздушных линий электропередачи</w:t>
            </w:r>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Наземные кабельные сооружения (вентиляционные шахты, кабельные колодцы, подпитывающие устройства, переходные пункты)</w:t>
            </w:r>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Электростанции</w:t>
            </w:r>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proofErr w:type="spellStart"/>
            <w:r w:rsidRPr="00A36F08">
              <w:rPr>
                <w:rFonts w:ascii="Times New Roman" w:hAnsi="Times New Roman"/>
                <w:sz w:val="12"/>
                <w:szCs w:val="12"/>
              </w:rPr>
              <w:t>Электроподстанции</w:t>
            </w:r>
            <w:proofErr w:type="spellEnd"/>
          </w:p>
          <w:p w:rsidR="00A36F08" w:rsidRPr="00A36F08" w:rsidRDefault="00A36F08" w:rsidP="00C3679E">
            <w:pPr>
              <w:pStyle w:val="ConsPlusNormal"/>
              <w:numPr>
                <w:ilvl w:val="0"/>
                <w:numId w:val="12"/>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Распределительные пункты</w:t>
            </w:r>
          </w:p>
          <w:p w:rsidR="00A36F08" w:rsidRPr="00A36F08" w:rsidRDefault="00A36F08" w:rsidP="00C3679E">
            <w:pPr>
              <w:pStyle w:val="ConsPlusNormal"/>
              <w:keepLines/>
              <w:widowControl/>
              <w:numPr>
                <w:ilvl w:val="0"/>
                <w:numId w:val="20"/>
              </w:numPr>
              <w:tabs>
                <w:tab w:val="num" w:pos="318"/>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Трансформаторные подстанции</w:t>
            </w:r>
          </w:p>
        </w:tc>
      </w:tr>
      <w:tr w:rsidR="00A36F08" w:rsidRPr="00A36F08" w:rsidTr="00A36F08">
        <w:tc>
          <w:tcPr>
            <w:tcW w:w="1722" w:type="dxa"/>
            <w:vAlign w:val="center"/>
          </w:tcPr>
          <w:p w:rsidR="00A36F08" w:rsidRPr="00A36F08" w:rsidRDefault="00A36F08" w:rsidP="00C3679E">
            <w:pPr>
              <w:spacing w:line="264" w:lineRule="auto"/>
              <w:jc w:val="both"/>
              <w:rPr>
                <w:sz w:val="12"/>
                <w:szCs w:val="12"/>
              </w:rPr>
            </w:pPr>
            <w:r w:rsidRPr="00A36F08">
              <w:rPr>
                <w:sz w:val="12"/>
                <w:szCs w:val="12"/>
              </w:rPr>
              <w:t xml:space="preserve">Вспомогательные виды разрешенного использования (установленные </w:t>
            </w:r>
            <w:proofErr w:type="gramStart"/>
            <w:r w:rsidRPr="00A36F08">
              <w:rPr>
                <w:sz w:val="12"/>
                <w:szCs w:val="12"/>
              </w:rPr>
              <w:t>к</w:t>
            </w:r>
            <w:proofErr w:type="gramEnd"/>
            <w:r w:rsidRPr="00A36F08">
              <w:rPr>
                <w:sz w:val="12"/>
                <w:szCs w:val="12"/>
              </w:rPr>
              <w:t xml:space="preserve"> основным)</w:t>
            </w:r>
          </w:p>
        </w:tc>
        <w:tc>
          <w:tcPr>
            <w:tcW w:w="2944" w:type="dxa"/>
            <w:vAlign w:val="center"/>
          </w:tcPr>
          <w:p w:rsidR="00A36F08" w:rsidRPr="00A36F08" w:rsidRDefault="00A36F08" w:rsidP="00C3679E">
            <w:pPr>
              <w:pStyle w:val="ConsPlusNormal"/>
              <w:widowControl/>
              <w:numPr>
                <w:ilvl w:val="0"/>
                <w:numId w:val="12"/>
              </w:numPr>
              <w:tabs>
                <w:tab w:val="left"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Ограждение в установленных случаях</w:t>
            </w:r>
          </w:p>
          <w:p w:rsidR="00A36F08" w:rsidRPr="00A36F08" w:rsidRDefault="00A36F08" w:rsidP="00C3679E">
            <w:pPr>
              <w:pStyle w:val="ConsPlusNormal"/>
              <w:widowControl/>
              <w:numPr>
                <w:ilvl w:val="0"/>
                <w:numId w:val="12"/>
              </w:numPr>
              <w:tabs>
                <w:tab w:val="left" w:pos="290"/>
              </w:tabs>
              <w:suppressAutoHyphens w:val="0"/>
              <w:autoSpaceDN w:val="0"/>
              <w:adjustRightInd w:val="0"/>
              <w:spacing w:line="264" w:lineRule="auto"/>
              <w:ind w:left="0" w:firstLine="0"/>
              <w:jc w:val="both"/>
              <w:rPr>
                <w:rFonts w:ascii="Times New Roman" w:hAnsi="Times New Roman"/>
                <w:sz w:val="12"/>
                <w:szCs w:val="12"/>
              </w:rPr>
            </w:pPr>
            <w:r w:rsidRPr="00A36F08">
              <w:rPr>
                <w:rFonts w:ascii="Times New Roman" w:hAnsi="Times New Roman"/>
                <w:sz w:val="12"/>
                <w:szCs w:val="12"/>
              </w:rPr>
              <w:t>Установка информационных знаков</w:t>
            </w:r>
          </w:p>
          <w:p w:rsidR="00A36F08" w:rsidRPr="00A36F08" w:rsidRDefault="00A36F08" w:rsidP="00C3679E">
            <w:pPr>
              <w:pStyle w:val="ConsPlusNormal"/>
              <w:widowControl/>
              <w:numPr>
                <w:ilvl w:val="0"/>
                <w:numId w:val="12"/>
              </w:numPr>
              <w:tabs>
                <w:tab w:val="left" w:pos="290"/>
              </w:tabs>
              <w:suppressAutoHyphens w:val="0"/>
              <w:autoSpaceDN w:val="0"/>
              <w:adjustRightInd w:val="0"/>
              <w:spacing w:line="264" w:lineRule="auto"/>
              <w:ind w:left="0" w:firstLine="0"/>
              <w:jc w:val="both"/>
              <w:rPr>
                <w:sz w:val="12"/>
                <w:szCs w:val="12"/>
              </w:rPr>
            </w:pPr>
            <w:r w:rsidRPr="00A36F08">
              <w:rPr>
                <w:rFonts w:ascii="Times New Roman" w:hAnsi="Times New Roman"/>
                <w:sz w:val="12"/>
                <w:szCs w:val="12"/>
              </w:rPr>
              <w:t>Благоустройство территории в установленных случаях</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Условно разрешенные виды использования не устанавливаются</w:t>
      </w:r>
    </w:p>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Инженерная инфраструктура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501"/>
        <w:gridCol w:w="2165"/>
      </w:tblGrid>
      <w:tr w:rsidR="00A36F08" w:rsidRPr="00A36F08" w:rsidTr="00A36F08">
        <w:tc>
          <w:tcPr>
            <w:tcW w:w="2546" w:type="dxa"/>
            <w:shd w:val="clear" w:color="auto" w:fill="auto"/>
            <w:vAlign w:val="center"/>
          </w:tcPr>
          <w:p w:rsidR="00A36F08" w:rsidRPr="00A36F08" w:rsidRDefault="00A36F08" w:rsidP="00C3679E">
            <w:pPr>
              <w:pStyle w:val="ConsPlusNormal"/>
              <w:keepLines/>
              <w:widowControl/>
              <w:spacing w:line="264" w:lineRule="auto"/>
              <w:ind w:firstLine="0"/>
              <w:rPr>
                <w:rFonts w:ascii="Times New Roman" w:hAnsi="Times New Roman"/>
                <w:sz w:val="12"/>
                <w:szCs w:val="12"/>
              </w:rPr>
            </w:pPr>
            <w:r w:rsidRPr="00A36F08">
              <w:rPr>
                <w:rFonts w:ascii="Times New Roman" w:hAnsi="Times New Roman"/>
                <w:sz w:val="12"/>
                <w:szCs w:val="12"/>
              </w:rPr>
              <w:t>Основные виды разрешенного использования</w:t>
            </w:r>
          </w:p>
        </w:tc>
        <w:tc>
          <w:tcPr>
            <w:tcW w:w="2204" w:type="dxa"/>
            <w:shd w:val="clear" w:color="auto" w:fill="auto"/>
            <w:vAlign w:val="center"/>
          </w:tcPr>
          <w:p w:rsidR="00A36F08" w:rsidRPr="00A36F08" w:rsidRDefault="00A36F08" w:rsidP="00C3679E">
            <w:pPr>
              <w:pStyle w:val="ConsPlusNormal"/>
              <w:keepNext/>
              <w:keepLines/>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Вспомогательные виды разрешенного использования (установленные </w:t>
            </w:r>
            <w:proofErr w:type="gramStart"/>
            <w:r w:rsidRPr="00A36F08">
              <w:rPr>
                <w:rFonts w:ascii="Times New Roman" w:hAnsi="Times New Roman"/>
                <w:sz w:val="12"/>
                <w:szCs w:val="12"/>
              </w:rPr>
              <w:t>к</w:t>
            </w:r>
            <w:proofErr w:type="gramEnd"/>
            <w:r w:rsidRPr="00A36F08">
              <w:rPr>
                <w:rFonts w:ascii="Times New Roman" w:hAnsi="Times New Roman"/>
                <w:sz w:val="12"/>
                <w:szCs w:val="12"/>
              </w:rPr>
              <w:t xml:space="preserve"> основным)</w:t>
            </w: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proofErr w:type="spellStart"/>
            <w:r w:rsidRPr="00A36F08">
              <w:rPr>
                <w:bCs/>
                <w:sz w:val="12"/>
                <w:szCs w:val="12"/>
              </w:rPr>
              <w:t>электросетевая</w:t>
            </w:r>
            <w:proofErr w:type="spellEnd"/>
            <w:r w:rsidRPr="00A36F08">
              <w:rPr>
                <w:bCs/>
                <w:sz w:val="12"/>
                <w:szCs w:val="12"/>
              </w:rPr>
              <w:t xml:space="preserve"> инфраструктура</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Воздушные линии электропередачи;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Кабельные линии электропередачи; </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Опоры воздушных линий электропередачи;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Наземные кабельные сооружения (вентиляционные шахты, кабельные колодцы, подпитывающие устройства, переходные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Электростанции;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proofErr w:type="spellStart"/>
            <w:r w:rsidRPr="00A36F08">
              <w:rPr>
                <w:sz w:val="12"/>
                <w:szCs w:val="12"/>
              </w:rPr>
              <w:t>Электроподстанции</w:t>
            </w:r>
            <w:proofErr w:type="spellEnd"/>
            <w:r w:rsidRPr="00A36F08">
              <w:rPr>
                <w:sz w:val="12"/>
                <w:szCs w:val="12"/>
              </w:rPr>
              <w:t>;</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Распределительные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Трансформаторные подстанции.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Энергетика</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Коммунальное обслуживание</w:t>
            </w:r>
          </w:p>
        </w:tc>
        <w:tc>
          <w:tcPr>
            <w:tcW w:w="2204" w:type="dxa"/>
            <w:shd w:val="clear" w:color="auto" w:fill="auto"/>
            <w:vAlign w:val="center"/>
          </w:tcPr>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Ограждение в установленных случаях;</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Установка информационных знаков;</w:t>
            </w:r>
          </w:p>
          <w:p w:rsidR="00A36F08" w:rsidRPr="00A36F08" w:rsidRDefault="00A36F08" w:rsidP="00C3679E">
            <w:pPr>
              <w:pStyle w:val="ConsPlusNormal"/>
              <w:widowControl/>
              <w:numPr>
                <w:ilvl w:val="0"/>
                <w:numId w:val="12"/>
              </w:numPr>
              <w:tabs>
                <w:tab w:val="clear" w:pos="4612"/>
                <w:tab w:val="left" w:pos="290"/>
                <w:tab w:val="num" w:pos="72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Объекты благоустройства территории в установленных случаях.</w:t>
            </w:r>
          </w:p>
        </w:tc>
      </w:tr>
      <w:tr w:rsidR="00A36F08" w:rsidRPr="00A36F08" w:rsidTr="00A36F08">
        <w:tc>
          <w:tcPr>
            <w:tcW w:w="4750" w:type="dxa"/>
            <w:gridSpan w:val="2"/>
            <w:shd w:val="clear" w:color="auto" w:fill="auto"/>
            <w:vAlign w:val="center"/>
          </w:tcPr>
          <w:p w:rsidR="00A36F08" w:rsidRPr="00A36F08" w:rsidRDefault="00A36F08" w:rsidP="00C3679E">
            <w:pPr>
              <w:spacing w:line="264" w:lineRule="auto"/>
              <w:rPr>
                <w:sz w:val="12"/>
                <w:szCs w:val="12"/>
              </w:rPr>
            </w:pPr>
            <w:r w:rsidRPr="00A36F08">
              <w:rPr>
                <w:bCs/>
                <w:sz w:val="12"/>
                <w:szCs w:val="12"/>
              </w:rPr>
              <w:t>объекты связи</w:t>
            </w:r>
          </w:p>
        </w:tc>
      </w:tr>
      <w:tr w:rsidR="00A36F08" w:rsidRPr="00A36F08" w:rsidTr="00A36F08">
        <w:tc>
          <w:tcPr>
            <w:tcW w:w="2546"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Кабельные линии связи;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Воздушные линии;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Радиорелейные линии;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Узловые радиорелейные станции с мачтой или башней (от 40 до 120 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Промежуточные радиорелейные станции с мачтой или башней высотой от 30 до 120м;</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Отделение почтовой связи;</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 xml:space="preserve">АТС; </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Концентратор;</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Звуковые трансформаторные подстанции (из расчета на 10 - 12 тыс. абонентов);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Технический центр кабельного телевидения;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Объекты коммунального хозяйства по обслуживанию инженерных коммуникаций (общих коллекторов).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Связь</w:t>
            </w:r>
          </w:p>
        </w:tc>
        <w:tc>
          <w:tcPr>
            <w:tcW w:w="2204" w:type="dxa"/>
            <w:shd w:val="clear" w:color="auto" w:fill="auto"/>
            <w:vAlign w:val="center"/>
          </w:tcPr>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Необслуживаемые усилительные пункты в металлических цистернах;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Необслуживаемые усилительные пункты в контейнерах;</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Обслуживаемые усилительные пункты и сетевые узлы выделения;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Вспомогательные осевые узлы выделения;</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Технические службы кабельных участков;</w:t>
            </w:r>
          </w:p>
          <w:p w:rsidR="00A36F08" w:rsidRPr="00A36F08" w:rsidRDefault="00A36F08" w:rsidP="00C3679E">
            <w:pPr>
              <w:numPr>
                <w:ilvl w:val="0"/>
                <w:numId w:val="30"/>
              </w:numPr>
              <w:tabs>
                <w:tab w:val="clear" w:pos="720"/>
                <w:tab w:val="num" w:pos="290"/>
              </w:tabs>
              <w:spacing w:line="264" w:lineRule="auto"/>
              <w:ind w:left="0" w:firstLine="0"/>
              <w:rPr>
                <w:sz w:val="12"/>
                <w:szCs w:val="12"/>
              </w:rPr>
            </w:pPr>
            <w:proofErr w:type="gramStart"/>
            <w:r w:rsidRPr="00A36F08">
              <w:rPr>
                <w:sz w:val="12"/>
                <w:szCs w:val="12"/>
              </w:rPr>
              <w:t>Службы технической эксплуатации кабельных и радиорелейных магистралей);</w:t>
            </w:r>
            <w:proofErr w:type="gramEnd"/>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Основные усилительные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Аварийно-профилактические службы;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Дополнительные усилительные пункты;</w:t>
            </w:r>
          </w:p>
          <w:p w:rsidR="00A36F08" w:rsidRPr="00A36F08" w:rsidRDefault="00A36F08" w:rsidP="00C3679E">
            <w:pPr>
              <w:numPr>
                <w:ilvl w:val="0"/>
                <w:numId w:val="30"/>
              </w:numPr>
              <w:tabs>
                <w:tab w:val="clear" w:pos="720"/>
                <w:tab w:val="num" w:pos="290"/>
              </w:tabs>
              <w:spacing w:line="264" w:lineRule="auto"/>
              <w:ind w:left="0" w:firstLine="0"/>
              <w:rPr>
                <w:sz w:val="12"/>
                <w:szCs w:val="12"/>
              </w:rPr>
            </w:pPr>
            <w:r w:rsidRPr="00A36F08">
              <w:rPr>
                <w:sz w:val="12"/>
                <w:szCs w:val="12"/>
              </w:rPr>
              <w:t>Вспомогательные усилительные пункты (со служебной жилой площадью).</w:t>
            </w:r>
          </w:p>
          <w:p w:rsidR="00A36F08" w:rsidRPr="00A36F08" w:rsidRDefault="00A36F08" w:rsidP="00C3679E">
            <w:pPr>
              <w:spacing w:line="264" w:lineRule="auto"/>
              <w:rPr>
                <w:sz w:val="12"/>
                <w:szCs w:val="12"/>
              </w:rPr>
            </w:pPr>
          </w:p>
        </w:tc>
      </w:tr>
      <w:tr w:rsidR="00A36F08" w:rsidRPr="00A36F08" w:rsidTr="00A36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6" w:type="dxa"/>
            <w:tcBorders>
              <w:top w:val="single" w:sz="6" w:space="0" w:color="auto"/>
              <w:left w:val="single" w:sz="6" w:space="0" w:color="auto"/>
              <w:bottom w:val="single" w:sz="6" w:space="0" w:color="auto"/>
              <w:right w:val="single" w:sz="6"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  Условно разрешенные виды</w:t>
            </w:r>
          </w:p>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 xml:space="preserve">использования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Вспомогательные виды разрешенного использования для условно разрешенных видов  зоны</w:t>
            </w:r>
          </w:p>
          <w:p w:rsidR="00A36F08" w:rsidRPr="00A36F08" w:rsidRDefault="00A36F08" w:rsidP="00C3679E">
            <w:pPr>
              <w:pStyle w:val="ConsPlusNormal"/>
              <w:widowControl/>
              <w:spacing w:line="264" w:lineRule="auto"/>
              <w:ind w:firstLine="0"/>
              <w:rPr>
                <w:rFonts w:ascii="Times New Roman" w:hAnsi="Times New Roman"/>
                <w:sz w:val="12"/>
                <w:szCs w:val="12"/>
              </w:rPr>
            </w:pPr>
          </w:p>
        </w:tc>
      </w:tr>
      <w:tr w:rsidR="00A36F08" w:rsidRPr="00A36F08" w:rsidTr="00A36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6" w:type="dxa"/>
            <w:tcBorders>
              <w:top w:val="single" w:sz="6" w:space="0" w:color="auto"/>
              <w:left w:val="single" w:sz="6" w:space="0" w:color="auto"/>
              <w:bottom w:val="single" w:sz="6" w:space="0" w:color="auto"/>
              <w:right w:val="single" w:sz="6" w:space="0" w:color="auto"/>
            </w:tcBorders>
            <w:vAlign w:val="center"/>
          </w:tcPr>
          <w:p w:rsidR="00A36F08" w:rsidRPr="00A36F08" w:rsidRDefault="00A36F08" w:rsidP="00C3679E">
            <w:pPr>
              <w:pStyle w:val="ConsPlusNormal"/>
              <w:widowControl/>
              <w:numPr>
                <w:ilvl w:val="0"/>
                <w:numId w:val="11"/>
              </w:numPr>
              <w:tabs>
                <w:tab w:val="clear" w:pos="644"/>
                <w:tab w:val="num" w:pos="360"/>
              </w:tabs>
              <w:suppressAutoHyphens w:val="0"/>
              <w:autoSpaceDN w:val="0"/>
              <w:adjustRightInd w:val="0"/>
              <w:spacing w:line="264" w:lineRule="auto"/>
              <w:ind w:left="0" w:firstLine="0"/>
              <w:rPr>
                <w:rFonts w:ascii="Times New Roman" w:hAnsi="Times New Roman"/>
                <w:sz w:val="12"/>
                <w:szCs w:val="12"/>
              </w:rPr>
            </w:pPr>
            <w:r w:rsidRPr="00A36F08">
              <w:rPr>
                <w:rFonts w:ascii="Times New Roman" w:hAnsi="Times New Roman"/>
                <w:sz w:val="12"/>
                <w:szCs w:val="12"/>
              </w:rPr>
              <w:t>Не устанавливается</w:t>
            </w:r>
          </w:p>
        </w:tc>
        <w:tc>
          <w:tcPr>
            <w:tcW w:w="2204" w:type="dxa"/>
            <w:tcBorders>
              <w:top w:val="single" w:sz="6" w:space="0" w:color="auto"/>
              <w:left w:val="single" w:sz="6" w:space="0" w:color="auto"/>
              <w:bottom w:val="single" w:sz="6" w:space="0" w:color="auto"/>
              <w:right w:val="single" w:sz="6" w:space="0" w:color="auto"/>
            </w:tcBorders>
            <w:vAlign w:val="center"/>
          </w:tcPr>
          <w:p w:rsidR="00A36F08" w:rsidRPr="00A36F08" w:rsidRDefault="00A36F08" w:rsidP="00C3679E">
            <w:pPr>
              <w:numPr>
                <w:ilvl w:val="0"/>
                <w:numId w:val="11"/>
              </w:numPr>
              <w:tabs>
                <w:tab w:val="clear" w:pos="644"/>
                <w:tab w:val="num" w:pos="360"/>
              </w:tabs>
              <w:spacing w:line="264" w:lineRule="auto"/>
              <w:ind w:left="0" w:firstLine="0"/>
              <w:rPr>
                <w:sz w:val="12"/>
                <w:szCs w:val="12"/>
              </w:rPr>
            </w:pPr>
            <w:r w:rsidRPr="00A36F08">
              <w:rPr>
                <w:sz w:val="12"/>
                <w:szCs w:val="12"/>
              </w:rPr>
              <w:t>Не устанавливается</w:t>
            </w:r>
          </w:p>
        </w:tc>
      </w:tr>
    </w:tbl>
    <w:p w:rsidR="00A36F08" w:rsidRPr="00990B54" w:rsidRDefault="00A36F08" w:rsidP="00C3679E">
      <w:pPr>
        <w:spacing w:line="264" w:lineRule="auto"/>
        <w:jc w:val="both"/>
        <w:rPr>
          <w:sz w:val="16"/>
          <w:szCs w:val="16"/>
        </w:rPr>
      </w:pPr>
      <w:r w:rsidRPr="00990B54">
        <w:rPr>
          <w:sz w:val="16"/>
          <w:szCs w:val="16"/>
        </w:rPr>
        <w:t>2). Параметры разрешенного строительства и/или реконструкции объектов капитального строительства зоны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61"/>
        <w:gridCol w:w="2805"/>
      </w:tblGrid>
      <w:tr w:rsidR="00A36F08" w:rsidRPr="00A36F08" w:rsidTr="00536439">
        <w:tc>
          <w:tcPr>
            <w:tcW w:w="4666" w:type="dxa"/>
            <w:gridSpan w:val="2"/>
            <w:tcBorders>
              <w:top w:val="single" w:sz="4" w:space="0" w:color="auto"/>
              <w:left w:val="single" w:sz="4" w:space="0" w:color="auto"/>
              <w:bottom w:val="single" w:sz="4" w:space="0" w:color="auto"/>
              <w:right w:val="single" w:sz="4" w:space="0" w:color="auto"/>
            </w:tcBorders>
            <w:vAlign w:val="center"/>
          </w:tcPr>
          <w:p w:rsidR="00A36F08" w:rsidRPr="00A36F08" w:rsidRDefault="00A36F08" w:rsidP="00C3679E">
            <w:pPr>
              <w:spacing w:line="264" w:lineRule="auto"/>
              <w:jc w:val="both"/>
              <w:rPr>
                <w:sz w:val="12"/>
                <w:szCs w:val="12"/>
              </w:rPr>
            </w:pPr>
            <w:r w:rsidRPr="00A36F08">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36F08" w:rsidRPr="00A36F08" w:rsidTr="00536439">
        <w:tc>
          <w:tcPr>
            <w:tcW w:w="4666" w:type="dxa"/>
            <w:gridSpan w:val="2"/>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Предельные (минимальные и (или) максимальные) размеры земельных участков</w:t>
            </w:r>
          </w:p>
        </w:tc>
      </w:tr>
      <w:tr w:rsidR="00A36F08" w:rsidRPr="00A36F08" w:rsidTr="00536439">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Минимальная    площадь</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 xml:space="preserve">   4 кв. м </w:t>
            </w:r>
          </w:p>
        </w:tc>
      </w:tr>
      <w:tr w:rsidR="00A36F08" w:rsidRPr="00A36F08" w:rsidTr="00536439">
        <w:tc>
          <w:tcPr>
            <w:tcW w:w="4666" w:type="dxa"/>
            <w:gridSpan w:val="2"/>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Предельное количество этажей или предельная высота зданий, строений, сооружений</w:t>
            </w:r>
          </w:p>
        </w:tc>
      </w:tr>
      <w:tr w:rsidR="00A36F08" w:rsidRPr="00A36F08" w:rsidTr="00536439">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Максимальная высота</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35 метров</w:t>
            </w:r>
          </w:p>
        </w:tc>
      </w:tr>
      <w:tr w:rsidR="00A36F08" w:rsidRPr="00A36F08" w:rsidTr="00536439">
        <w:tc>
          <w:tcPr>
            <w:tcW w:w="4666" w:type="dxa"/>
            <w:gridSpan w:val="2"/>
            <w:vAlign w:val="center"/>
          </w:tcPr>
          <w:p w:rsidR="00A36F08" w:rsidRPr="00A36F08" w:rsidRDefault="00A36F08" w:rsidP="00C3679E">
            <w:pPr>
              <w:spacing w:line="264" w:lineRule="auto"/>
              <w:jc w:val="both"/>
              <w:rPr>
                <w:sz w:val="12"/>
                <w:szCs w:val="12"/>
              </w:rPr>
            </w:pPr>
            <w:r w:rsidRPr="00A36F08">
              <w:rPr>
                <w:sz w:val="12"/>
                <w:szCs w:val="12"/>
              </w:rPr>
              <w:t>Максимальный процент застройки в границах земельного участка</w:t>
            </w:r>
          </w:p>
        </w:tc>
      </w:tr>
      <w:tr w:rsidR="00A36F08" w:rsidRPr="00A36F08" w:rsidTr="00536439">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Максимальный</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80 %</w:t>
            </w:r>
          </w:p>
        </w:tc>
      </w:tr>
      <w:tr w:rsidR="00A36F08" w:rsidRPr="00A36F08" w:rsidTr="00536439">
        <w:tc>
          <w:tcPr>
            <w:tcW w:w="4666" w:type="dxa"/>
            <w:gridSpan w:val="2"/>
            <w:vAlign w:val="center"/>
          </w:tcPr>
          <w:p w:rsidR="00A36F08" w:rsidRPr="00A36F08" w:rsidRDefault="00A36F08" w:rsidP="00C3679E">
            <w:pPr>
              <w:spacing w:line="264" w:lineRule="auto"/>
              <w:jc w:val="center"/>
              <w:rPr>
                <w:sz w:val="12"/>
                <w:szCs w:val="12"/>
              </w:rPr>
            </w:pPr>
            <w:r w:rsidRPr="00A36F08">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36F08" w:rsidRPr="00A36F08" w:rsidTr="00536439">
        <w:tc>
          <w:tcPr>
            <w:tcW w:w="1861" w:type="dxa"/>
            <w:vAlign w:val="center"/>
          </w:tcPr>
          <w:p w:rsidR="00A36F08" w:rsidRPr="00A36F08" w:rsidRDefault="00A36F08" w:rsidP="00C3679E">
            <w:pPr>
              <w:pStyle w:val="ConsPlusNormal"/>
              <w:widowControl/>
              <w:spacing w:line="264" w:lineRule="auto"/>
              <w:ind w:firstLine="0"/>
              <w:rPr>
                <w:rFonts w:ascii="Times New Roman" w:hAnsi="Times New Roman"/>
                <w:sz w:val="12"/>
                <w:szCs w:val="12"/>
              </w:rPr>
            </w:pPr>
            <w:r w:rsidRPr="00A36F08">
              <w:rPr>
                <w:rFonts w:ascii="Times New Roman" w:hAnsi="Times New Roman"/>
                <w:sz w:val="12"/>
                <w:szCs w:val="12"/>
              </w:rPr>
              <w:t>Минимальные отступы от границ земельных участков</w:t>
            </w:r>
          </w:p>
        </w:tc>
        <w:tc>
          <w:tcPr>
            <w:tcW w:w="2805" w:type="dxa"/>
            <w:vAlign w:val="center"/>
          </w:tcPr>
          <w:p w:rsidR="00A36F08" w:rsidRPr="00A36F08" w:rsidRDefault="00A36F08" w:rsidP="00C3679E">
            <w:pPr>
              <w:pStyle w:val="ConsPlusNormal"/>
              <w:widowControl/>
              <w:spacing w:line="264" w:lineRule="auto"/>
              <w:ind w:firstLine="0"/>
              <w:jc w:val="center"/>
              <w:rPr>
                <w:rFonts w:ascii="Times New Roman" w:hAnsi="Times New Roman"/>
                <w:sz w:val="12"/>
                <w:szCs w:val="12"/>
              </w:rPr>
            </w:pPr>
            <w:r w:rsidRPr="00A36F08">
              <w:rPr>
                <w:rFonts w:ascii="Times New Roman" w:hAnsi="Times New Roman"/>
                <w:sz w:val="12"/>
                <w:szCs w:val="12"/>
              </w:rPr>
              <w:t>3 м</w:t>
            </w:r>
          </w:p>
        </w:tc>
      </w:tr>
    </w:tbl>
    <w:p w:rsidR="00A36F08" w:rsidRPr="00990B54" w:rsidRDefault="00A36F08" w:rsidP="00C3679E">
      <w:pPr>
        <w:pStyle w:val="ConsPlusNormal"/>
        <w:widowControl/>
        <w:spacing w:line="264" w:lineRule="auto"/>
        <w:ind w:firstLine="0"/>
        <w:jc w:val="both"/>
        <w:rPr>
          <w:rFonts w:ascii="Times New Roman" w:hAnsi="Times New Roman"/>
          <w:sz w:val="16"/>
          <w:szCs w:val="16"/>
        </w:rPr>
      </w:pPr>
      <w:r w:rsidRPr="00990B54">
        <w:rPr>
          <w:rFonts w:ascii="Times New Roman" w:hAnsi="Times New Roman"/>
          <w:sz w:val="16"/>
          <w:szCs w:val="16"/>
        </w:rPr>
        <w:t>3). Ограничения и особенности использования земельных участков и объектов капитального строительства участков в зоне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39"/>
        <w:gridCol w:w="4027"/>
      </w:tblGrid>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 </w:t>
            </w:r>
            <w:proofErr w:type="spellStart"/>
            <w:r w:rsidRPr="00536439">
              <w:rPr>
                <w:rFonts w:ascii="Times New Roman" w:hAnsi="Times New Roman"/>
                <w:sz w:val="12"/>
                <w:szCs w:val="12"/>
              </w:rPr>
              <w:t>пп</w:t>
            </w:r>
            <w:proofErr w:type="spellEnd"/>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Вид ограничения</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1</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FORMATTEXT0"/>
              <w:spacing w:line="264" w:lineRule="auto"/>
              <w:jc w:val="both"/>
              <w:rPr>
                <w:sz w:val="12"/>
                <w:szCs w:val="12"/>
              </w:rPr>
            </w:pPr>
            <w:r w:rsidRPr="00536439">
              <w:rPr>
                <w:sz w:val="12"/>
                <w:szCs w:val="12"/>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536439">
              <w:rPr>
                <w:sz w:val="12"/>
                <w:szCs w:val="12"/>
              </w:rPr>
              <w:t>СНиП</w:t>
            </w:r>
            <w:proofErr w:type="spellEnd"/>
            <w:r w:rsidRPr="00536439">
              <w:rPr>
                <w:sz w:val="12"/>
                <w:szCs w:val="12"/>
              </w:rPr>
              <w:t xml:space="preserve"> 2.07.01-89*"  с учетом безопасности зданий и сооружений</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2</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3</w:t>
            </w:r>
          </w:p>
          <w:p w:rsidR="00A36F08" w:rsidRPr="00536439" w:rsidRDefault="00A36F08" w:rsidP="00C3679E">
            <w:pPr>
              <w:pStyle w:val="ConsPlusNormal"/>
              <w:widowControl/>
              <w:spacing w:line="264" w:lineRule="auto"/>
              <w:ind w:firstLine="0"/>
              <w:rPr>
                <w:rFonts w:ascii="Times New Roman" w:hAnsi="Times New Roman"/>
                <w:sz w:val="12"/>
                <w:szCs w:val="12"/>
              </w:rPr>
            </w:pP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Проведение инженерной подготовки территории</w:t>
            </w:r>
            <w:r w:rsidRPr="00536439">
              <w:rPr>
                <w:rStyle w:val="aff7"/>
                <w:rFonts w:ascii="Times New Roman" w:hAnsi="Times New Roman"/>
                <w:b w:val="0"/>
                <w:sz w:val="12"/>
                <w:szCs w:val="12"/>
              </w:rPr>
              <w:t>: вертикальная планировка</w:t>
            </w:r>
            <w:r w:rsidRPr="00536439">
              <w:rPr>
                <w:rFonts w:ascii="Times New Roman" w:hAnsi="Times New Roman"/>
                <w:sz w:val="12"/>
                <w:szCs w:val="12"/>
              </w:rPr>
              <w:t xml:space="preserve"> для организации стока поверхностных (атмосферных) вод </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4</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Установление охранных </w:t>
            </w:r>
            <w:proofErr w:type="gramStart"/>
            <w:r w:rsidRPr="00536439">
              <w:rPr>
                <w:rFonts w:ascii="Times New Roman" w:hAnsi="Times New Roman"/>
                <w:sz w:val="12"/>
                <w:szCs w:val="12"/>
              </w:rPr>
              <w:t>и(</w:t>
            </w:r>
            <w:proofErr w:type="gramEnd"/>
            <w:r w:rsidRPr="00536439">
              <w:rPr>
                <w:rFonts w:ascii="Times New Roman" w:hAnsi="Times New Roman"/>
                <w:sz w:val="12"/>
                <w:szCs w:val="12"/>
              </w:rPr>
              <w:t xml:space="preserve"> или) санитарно-защитных зон</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5</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6</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sz w:val="12"/>
                <w:szCs w:val="12"/>
              </w:rPr>
            </w:pPr>
            <w:r w:rsidRPr="00536439">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7</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sz w:val="12"/>
                <w:szCs w:val="12"/>
              </w:rPr>
            </w:pPr>
            <w:r w:rsidRPr="00536439">
              <w:rPr>
                <w:sz w:val="12"/>
                <w:szCs w:val="12"/>
              </w:rPr>
              <w:t>Обеспечение безопасности дорожного движения</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8</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 xml:space="preserve">Проведение мероприятий по борьбе с </w:t>
            </w:r>
            <w:proofErr w:type="spellStart"/>
            <w:r w:rsidRPr="00536439">
              <w:rPr>
                <w:rFonts w:ascii="Times New Roman" w:hAnsi="Times New Roman"/>
                <w:sz w:val="12"/>
                <w:szCs w:val="12"/>
              </w:rPr>
              <w:t>оврагообразованием</w:t>
            </w:r>
            <w:proofErr w:type="spellEnd"/>
            <w:r w:rsidRPr="00536439">
              <w:rPr>
                <w:rFonts w:ascii="Times New Roman" w:hAnsi="Times New Roman"/>
                <w:sz w:val="12"/>
                <w:szCs w:val="12"/>
              </w:rPr>
              <w:t xml:space="preserve"> (при необходимости)</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9</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A36F08" w:rsidRPr="00536439" w:rsidTr="00536439">
        <w:tc>
          <w:tcPr>
            <w:tcW w:w="639" w:type="dxa"/>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10</w:t>
            </w:r>
          </w:p>
        </w:tc>
        <w:tc>
          <w:tcPr>
            <w:tcW w:w="4027"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Соблюдение требования по обеспечению условий для беспрепятственного передвижения инвалидов и других </w:t>
            </w:r>
            <w:proofErr w:type="spellStart"/>
            <w:r w:rsidRPr="00536439">
              <w:rPr>
                <w:rFonts w:ascii="Times New Roman" w:hAnsi="Times New Roman"/>
                <w:sz w:val="12"/>
                <w:szCs w:val="12"/>
              </w:rPr>
              <w:t>маломобильных</w:t>
            </w:r>
            <w:proofErr w:type="spellEnd"/>
            <w:r w:rsidRPr="00536439">
              <w:rPr>
                <w:rFonts w:ascii="Times New Roman" w:hAnsi="Times New Roman"/>
                <w:sz w:val="12"/>
                <w:szCs w:val="12"/>
              </w:rPr>
              <w:t xml:space="preserve"> групп населения</w:t>
            </w:r>
          </w:p>
        </w:tc>
      </w:tr>
      <w:tr w:rsidR="00A36F08" w:rsidRPr="00536439" w:rsidTr="00536439">
        <w:tc>
          <w:tcPr>
            <w:tcW w:w="639" w:type="dxa"/>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11</w:t>
            </w:r>
          </w:p>
        </w:tc>
        <w:tc>
          <w:tcPr>
            <w:tcW w:w="4027" w:type="dxa"/>
            <w:vAlign w:val="center"/>
          </w:tcPr>
          <w:p w:rsidR="00A36F08" w:rsidRPr="00536439" w:rsidRDefault="00A36F08" w:rsidP="00C3679E">
            <w:pPr>
              <w:widowControl w:val="0"/>
              <w:tabs>
                <w:tab w:val="left" w:pos="1155"/>
              </w:tabs>
              <w:suppressAutoHyphens/>
              <w:spacing w:line="264" w:lineRule="auto"/>
              <w:rPr>
                <w:sz w:val="12"/>
                <w:szCs w:val="12"/>
              </w:rPr>
            </w:pPr>
            <w:r w:rsidRPr="00536439">
              <w:rPr>
                <w:sz w:val="12"/>
                <w:szCs w:val="12"/>
              </w:rPr>
              <w:t>Инженерные сети следует размещать преимущественно в пределах поперечных профилей улиц и дорог:</w:t>
            </w:r>
          </w:p>
          <w:p w:rsidR="00A36F08" w:rsidRPr="00536439" w:rsidRDefault="00A36F08" w:rsidP="00C3679E">
            <w:pPr>
              <w:widowControl w:val="0"/>
              <w:numPr>
                <w:ilvl w:val="0"/>
                <w:numId w:val="39"/>
              </w:numPr>
              <w:tabs>
                <w:tab w:val="left" w:pos="967"/>
                <w:tab w:val="left" w:pos="1155"/>
              </w:tabs>
              <w:suppressAutoHyphens/>
              <w:spacing w:line="264" w:lineRule="auto"/>
              <w:ind w:left="0" w:firstLine="0"/>
              <w:jc w:val="both"/>
              <w:rPr>
                <w:sz w:val="12"/>
                <w:szCs w:val="12"/>
              </w:rPr>
            </w:pPr>
            <w:r w:rsidRPr="00536439">
              <w:rPr>
                <w:sz w:val="12"/>
                <w:szCs w:val="12"/>
              </w:rPr>
              <w:t>в разделительных полосах – тепловые сети, водопровод, газопровод, хозяйственная и дождевая канализация;</w:t>
            </w:r>
          </w:p>
          <w:p w:rsidR="00A36F08" w:rsidRPr="00536439" w:rsidRDefault="00A36F08" w:rsidP="00C3679E">
            <w:pPr>
              <w:widowControl w:val="0"/>
              <w:numPr>
                <w:ilvl w:val="0"/>
                <w:numId w:val="39"/>
              </w:numPr>
              <w:tabs>
                <w:tab w:val="left" w:pos="967"/>
                <w:tab w:val="left" w:pos="1155"/>
              </w:tabs>
              <w:suppressAutoHyphens/>
              <w:spacing w:line="264" w:lineRule="auto"/>
              <w:ind w:left="0" w:firstLine="0"/>
              <w:jc w:val="both"/>
              <w:rPr>
                <w:sz w:val="12"/>
                <w:szCs w:val="12"/>
              </w:rPr>
            </w:pPr>
            <w:r w:rsidRPr="00536439">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A36F08" w:rsidRPr="00536439" w:rsidTr="00536439">
        <w:tc>
          <w:tcPr>
            <w:tcW w:w="639" w:type="dxa"/>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12</w:t>
            </w:r>
          </w:p>
        </w:tc>
        <w:tc>
          <w:tcPr>
            <w:tcW w:w="4027" w:type="dxa"/>
            <w:vAlign w:val="center"/>
          </w:tcPr>
          <w:p w:rsidR="00A36F08" w:rsidRPr="00536439" w:rsidRDefault="00A36F08" w:rsidP="00C3679E">
            <w:pPr>
              <w:spacing w:line="264" w:lineRule="auto"/>
              <w:rPr>
                <w:sz w:val="12"/>
                <w:szCs w:val="12"/>
              </w:rPr>
            </w:pPr>
            <w:r w:rsidRPr="00536439">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A36F08" w:rsidRPr="00536439" w:rsidTr="00536439">
        <w:tc>
          <w:tcPr>
            <w:tcW w:w="639" w:type="dxa"/>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13</w:t>
            </w:r>
          </w:p>
        </w:tc>
        <w:tc>
          <w:tcPr>
            <w:tcW w:w="4027" w:type="dxa"/>
            <w:vAlign w:val="center"/>
          </w:tcPr>
          <w:p w:rsidR="00A36F08" w:rsidRPr="00536439" w:rsidRDefault="00A36F08" w:rsidP="00C3679E">
            <w:pPr>
              <w:spacing w:line="264" w:lineRule="auto"/>
              <w:rPr>
                <w:sz w:val="12"/>
                <w:szCs w:val="12"/>
              </w:rPr>
            </w:pPr>
            <w:r w:rsidRPr="00536439">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A36F08" w:rsidRPr="00536439" w:rsidTr="00536439">
        <w:tc>
          <w:tcPr>
            <w:tcW w:w="639" w:type="dxa"/>
            <w:vAlign w:val="center"/>
          </w:tcPr>
          <w:p w:rsidR="00A36F08" w:rsidRPr="00536439" w:rsidRDefault="00A36F08" w:rsidP="00C3679E">
            <w:pPr>
              <w:spacing w:line="264" w:lineRule="auto"/>
              <w:rPr>
                <w:rFonts w:eastAsia="Calibri"/>
                <w:sz w:val="12"/>
                <w:szCs w:val="12"/>
              </w:rPr>
            </w:pPr>
            <w:r w:rsidRPr="00536439">
              <w:rPr>
                <w:rFonts w:eastAsia="Calibri"/>
                <w:sz w:val="12"/>
                <w:szCs w:val="12"/>
              </w:rPr>
              <w:t>14</w:t>
            </w:r>
          </w:p>
        </w:tc>
        <w:tc>
          <w:tcPr>
            <w:tcW w:w="4027" w:type="dxa"/>
            <w:vAlign w:val="center"/>
          </w:tcPr>
          <w:p w:rsidR="00A36F08" w:rsidRPr="00536439" w:rsidRDefault="00A36F08" w:rsidP="00C3679E">
            <w:pPr>
              <w:spacing w:line="264" w:lineRule="auto"/>
              <w:rPr>
                <w:sz w:val="12"/>
                <w:szCs w:val="12"/>
              </w:rPr>
            </w:pPr>
            <w:r w:rsidRPr="00536439">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15</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spacing w:line="264" w:lineRule="auto"/>
              <w:rPr>
                <w:sz w:val="12"/>
                <w:szCs w:val="12"/>
              </w:rPr>
            </w:pPr>
            <w:proofErr w:type="gramStart"/>
            <w:r w:rsidRPr="00536439">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16</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A36F08" w:rsidRPr="00536439" w:rsidTr="00536439">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17</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36F08" w:rsidRPr="00990B54" w:rsidRDefault="00A36F08" w:rsidP="00C3679E">
      <w:pPr>
        <w:pStyle w:val="af0"/>
        <w:spacing w:line="264" w:lineRule="auto"/>
        <w:ind w:left="0"/>
        <w:contextualSpacing w:val="0"/>
        <w:jc w:val="center"/>
        <w:rPr>
          <w:sz w:val="16"/>
          <w:szCs w:val="16"/>
        </w:rPr>
      </w:pPr>
      <w:r w:rsidRPr="00990B54">
        <w:rPr>
          <w:sz w:val="16"/>
          <w:szCs w:val="16"/>
        </w:rPr>
        <w:t>Статья 23. Зоны сельскохозяйственного использования</w:t>
      </w:r>
    </w:p>
    <w:p w:rsidR="00A36F08" w:rsidRPr="00990B54" w:rsidRDefault="00A36F08" w:rsidP="00C3679E">
      <w:pPr>
        <w:pStyle w:val="af0"/>
        <w:spacing w:line="264" w:lineRule="auto"/>
        <w:ind w:left="0"/>
        <w:contextualSpacing w:val="0"/>
        <w:jc w:val="center"/>
        <w:rPr>
          <w:sz w:val="16"/>
          <w:szCs w:val="16"/>
        </w:rPr>
      </w:pPr>
      <w:r w:rsidRPr="00990B54">
        <w:rPr>
          <w:sz w:val="16"/>
          <w:szCs w:val="16"/>
        </w:rPr>
        <w:t>Зона сельскохозяйственного назначения – Сх</w:t>
      </w:r>
      <w:proofErr w:type="gramStart"/>
      <w:r w:rsidRPr="00990B54">
        <w:rPr>
          <w:sz w:val="16"/>
          <w:szCs w:val="16"/>
        </w:rPr>
        <w:t>1</w:t>
      </w:r>
      <w:proofErr w:type="gramEnd"/>
    </w:p>
    <w:p w:rsidR="00A36F08" w:rsidRPr="00990B54" w:rsidRDefault="00A36F08" w:rsidP="00C3679E">
      <w:pPr>
        <w:pStyle w:val="af0"/>
        <w:spacing w:line="264" w:lineRule="auto"/>
        <w:ind w:left="0"/>
        <w:contextualSpacing w:val="0"/>
        <w:jc w:val="both"/>
        <w:rPr>
          <w:sz w:val="16"/>
          <w:szCs w:val="16"/>
        </w:rPr>
      </w:pPr>
      <w:r w:rsidRPr="00990B54">
        <w:rPr>
          <w:sz w:val="16"/>
          <w:szCs w:val="16"/>
        </w:rPr>
        <w:t>В зону сельскохозяйственного назначения включаются земли находящиеся за границами населенного пункта и предоставленные для нужд сельского хозяйства, а также предназначенные для этих целей (в соответствии со ст. 77 Земельного кодекса РФ).</w:t>
      </w:r>
    </w:p>
    <w:p w:rsidR="00A36F08" w:rsidRPr="00990B54" w:rsidRDefault="00A36F08" w:rsidP="00C3679E">
      <w:pPr>
        <w:pStyle w:val="af0"/>
        <w:spacing w:line="264" w:lineRule="auto"/>
        <w:ind w:left="0"/>
        <w:contextualSpacing w:val="0"/>
        <w:jc w:val="both"/>
        <w:rPr>
          <w:sz w:val="16"/>
          <w:szCs w:val="16"/>
        </w:rPr>
      </w:pPr>
      <w:r w:rsidRPr="00990B54">
        <w:rPr>
          <w:sz w:val="16"/>
          <w:szCs w:val="16"/>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A36F08" w:rsidRPr="00990B54" w:rsidRDefault="00A36F08" w:rsidP="00C3679E">
      <w:pPr>
        <w:pStyle w:val="af0"/>
        <w:spacing w:line="264" w:lineRule="auto"/>
        <w:ind w:left="0"/>
        <w:contextualSpacing w:val="0"/>
        <w:jc w:val="both"/>
        <w:rPr>
          <w:sz w:val="16"/>
          <w:szCs w:val="16"/>
        </w:rPr>
      </w:pPr>
      <w:r w:rsidRPr="00990B54">
        <w:rPr>
          <w:sz w:val="16"/>
          <w:szCs w:val="16"/>
        </w:rPr>
        <w:t xml:space="preserve">В соответствии </w:t>
      </w:r>
      <w:proofErr w:type="gramStart"/>
      <w:r w:rsidRPr="00990B54">
        <w:rPr>
          <w:sz w:val="16"/>
          <w:szCs w:val="16"/>
        </w:rPr>
        <w:t>с</w:t>
      </w:r>
      <w:proofErr w:type="gramEnd"/>
      <w:r w:rsidRPr="00990B54">
        <w:rPr>
          <w:sz w:val="16"/>
          <w:szCs w:val="16"/>
        </w:rPr>
        <w:t xml:space="preserve">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В соответствии со статьей 38 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36F08" w:rsidRPr="00990B54" w:rsidRDefault="00A36F08" w:rsidP="00C3679E">
      <w:pPr>
        <w:pStyle w:val="af0"/>
        <w:spacing w:line="264" w:lineRule="auto"/>
        <w:ind w:left="0"/>
        <w:contextualSpacing w:val="0"/>
        <w:jc w:val="both"/>
        <w:rPr>
          <w:sz w:val="16"/>
          <w:szCs w:val="16"/>
        </w:rPr>
      </w:pPr>
      <w:r w:rsidRPr="00990B54">
        <w:rPr>
          <w:sz w:val="16"/>
          <w:szCs w:val="16"/>
        </w:rPr>
        <w:t>Для остальных сельскохозяйственных земель, включенных в зону сельскохозяйственного использования Сх</w:t>
      </w:r>
      <w:proofErr w:type="gramStart"/>
      <w:r w:rsidRPr="00990B54">
        <w:rPr>
          <w:sz w:val="16"/>
          <w:szCs w:val="16"/>
        </w:rPr>
        <w:t>1</w:t>
      </w:r>
      <w:proofErr w:type="gramEnd"/>
      <w:r w:rsidRPr="00990B54">
        <w:rPr>
          <w:sz w:val="16"/>
          <w:szCs w:val="16"/>
        </w:rPr>
        <w:t>, устанавливается градостроительный регламент.</w:t>
      </w:r>
    </w:p>
    <w:p w:rsidR="00A36F08" w:rsidRPr="00990B54" w:rsidRDefault="00A36F08" w:rsidP="00C3679E">
      <w:pPr>
        <w:pStyle w:val="af0"/>
        <w:spacing w:line="264" w:lineRule="auto"/>
        <w:ind w:left="0"/>
        <w:contextualSpacing w:val="0"/>
        <w:jc w:val="both"/>
        <w:rPr>
          <w:sz w:val="16"/>
          <w:szCs w:val="16"/>
        </w:rPr>
      </w:pPr>
      <w:r w:rsidRPr="00990B54">
        <w:rPr>
          <w:sz w:val="16"/>
          <w:szCs w:val="16"/>
        </w:rPr>
        <w:t>1). Градостроительный регламент зоны сельскохозяйственного назначения - Сх</w:t>
      </w:r>
      <w:proofErr w:type="gramStart"/>
      <w:r w:rsidRPr="00990B54">
        <w:rPr>
          <w:sz w:val="16"/>
          <w:szCs w:val="16"/>
        </w:rPr>
        <w:t>1</w:t>
      </w:r>
      <w:proofErr w:type="gramEnd"/>
      <w:r w:rsidRPr="00990B54">
        <w:rPr>
          <w:sz w:val="16"/>
          <w:szCs w:val="16"/>
        </w:rPr>
        <w:t xml:space="preserve"> (кроме сельскохозяйственных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37"/>
        <w:gridCol w:w="3029"/>
      </w:tblGrid>
      <w:tr w:rsidR="00A36F08" w:rsidRPr="00536439" w:rsidTr="00536439">
        <w:tc>
          <w:tcPr>
            <w:tcW w:w="1637" w:type="dxa"/>
            <w:vAlign w:val="center"/>
          </w:tcPr>
          <w:p w:rsidR="00A36F08" w:rsidRPr="00536439" w:rsidRDefault="00A36F08" w:rsidP="00C3679E">
            <w:pPr>
              <w:spacing w:line="264" w:lineRule="auto"/>
              <w:jc w:val="both"/>
              <w:rPr>
                <w:sz w:val="12"/>
                <w:szCs w:val="12"/>
              </w:rPr>
            </w:pPr>
            <w:r w:rsidRPr="00536439">
              <w:rPr>
                <w:sz w:val="12"/>
                <w:szCs w:val="12"/>
              </w:rPr>
              <w:t>Основные виды разрешенного использования</w:t>
            </w:r>
          </w:p>
        </w:tc>
        <w:tc>
          <w:tcPr>
            <w:tcW w:w="3029" w:type="dxa"/>
            <w:vAlign w:val="center"/>
          </w:tcPr>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●Растениеводство</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w:t>
            </w:r>
            <w:r w:rsidRPr="00536439">
              <w:rPr>
                <w:sz w:val="12"/>
                <w:szCs w:val="12"/>
              </w:rPr>
              <w:t xml:space="preserve"> Животноводство </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Пчеловодство</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Рыбоводство</w:t>
            </w:r>
          </w:p>
          <w:p w:rsidR="00A36F08" w:rsidRPr="00536439" w:rsidRDefault="00A36F08" w:rsidP="00C3679E">
            <w:pPr>
              <w:pStyle w:val="af0"/>
              <w:spacing w:line="264" w:lineRule="auto"/>
              <w:ind w:left="0"/>
              <w:contextualSpacing w:val="0"/>
              <w:jc w:val="both"/>
              <w:rPr>
                <w:sz w:val="12"/>
                <w:szCs w:val="12"/>
              </w:rPr>
            </w:pPr>
            <w:r w:rsidRPr="00536439">
              <w:rPr>
                <w:bCs/>
                <w:sz w:val="12"/>
                <w:szCs w:val="12"/>
              </w:rPr>
              <w:t xml:space="preserve">● </w:t>
            </w:r>
            <w:r w:rsidRPr="00536439">
              <w:rPr>
                <w:sz w:val="12"/>
                <w:szCs w:val="12"/>
              </w:rPr>
              <w:t>Научное обеспечение сельского хозяйства</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w:t>
            </w:r>
            <w:r w:rsidRPr="00536439">
              <w:rPr>
                <w:sz w:val="12"/>
                <w:szCs w:val="12"/>
              </w:rPr>
              <w:t>Хранение и переработка сельскохозяйственной продукции</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Ведение личного подсобного хозяйства на полевых участках</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Питомники</w:t>
            </w:r>
          </w:p>
          <w:p w:rsidR="00A36F08" w:rsidRPr="00536439" w:rsidRDefault="00A36F08" w:rsidP="00C3679E">
            <w:pPr>
              <w:pStyle w:val="af0"/>
              <w:spacing w:line="264" w:lineRule="auto"/>
              <w:ind w:left="0"/>
              <w:contextualSpacing w:val="0"/>
              <w:jc w:val="both"/>
              <w:rPr>
                <w:sz w:val="12"/>
                <w:szCs w:val="12"/>
              </w:rPr>
            </w:pPr>
            <w:r w:rsidRPr="00536439">
              <w:rPr>
                <w:bCs/>
                <w:sz w:val="12"/>
                <w:szCs w:val="12"/>
              </w:rPr>
              <w:t xml:space="preserve">● </w:t>
            </w:r>
            <w:r w:rsidRPr="00536439">
              <w:rPr>
                <w:sz w:val="12"/>
                <w:szCs w:val="12"/>
              </w:rPr>
              <w:t>Обеспечение сельскохозяйственного производства</w:t>
            </w:r>
          </w:p>
          <w:p w:rsidR="00A36F08" w:rsidRPr="00536439" w:rsidRDefault="00A36F08" w:rsidP="00C3679E">
            <w:pPr>
              <w:pStyle w:val="af0"/>
              <w:spacing w:line="264" w:lineRule="auto"/>
              <w:ind w:left="0"/>
              <w:contextualSpacing w:val="0"/>
              <w:jc w:val="both"/>
              <w:rPr>
                <w:sz w:val="12"/>
                <w:szCs w:val="12"/>
              </w:rPr>
            </w:pPr>
            <w:r w:rsidRPr="00536439">
              <w:rPr>
                <w:bCs/>
                <w:sz w:val="12"/>
                <w:szCs w:val="12"/>
              </w:rPr>
              <w:t>●</w:t>
            </w:r>
            <w:r w:rsidRPr="00536439">
              <w:rPr>
                <w:sz w:val="12"/>
                <w:szCs w:val="12"/>
              </w:rPr>
              <w:t>Запас</w:t>
            </w:r>
          </w:p>
        </w:tc>
      </w:tr>
      <w:tr w:rsidR="00A36F08" w:rsidRPr="00536439" w:rsidTr="00536439">
        <w:tc>
          <w:tcPr>
            <w:tcW w:w="1637" w:type="dxa"/>
            <w:vAlign w:val="center"/>
          </w:tcPr>
          <w:p w:rsidR="00A36F08" w:rsidRPr="00536439" w:rsidRDefault="00A36F08" w:rsidP="00C3679E">
            <w:pPr>
              <w:spacing w:line="264" w:lineRule="auto"/>
              <w:jc w:val="both"/>
              <w:rPr>
                <w:sz w:val="12"/>
                <w:szCs w:val="12"/>
              </w:rPr>
            </w:pPr>
            <w:r w:rsidRPr="00536439">
              <w:rPr>
                <w:sz w:val="12"/>
                <w:szCs w:val="12"/>
              </w:rPr>
              <w:t>Условно разрешенные виды разрешенного использования</w:t>
            </w:r>
          </w:p>
        </w:tc>
        <w:tc>
          <w:tcPr>
            <w:tcW w:w="3029" w:type="dxa"/>
            <w:vAlign w:val="center"/>
          </w:tcPr>
          <w:p w:rsidR="00A36F08" w:rsidRPr="00536439" w:rsidRDefault="00A36F08" w:rsidP="00C3679E">
            <w:pPr>
              <w:pStyle w:val="af0"/>
              <w:spacing w:line="264" w:lineRule="auto"/>
              <w:ind w:left="0"/>
              <w:contextualSpacing w:val="0"/>
              <w:jc w:val="both"/>
              <w:rPr>
                <w:bCs/>
                <w:sz w:val="12"/>
                <w:szCs w:val="12"/>
              </w:rPr>
            </w:pPr>
            <w:r w:rsidRPr="00536439">
              <w:rPr>
                <w:sz w:val="12"/>
                <w:szCs w:val="12"/>
              </w:rPr>
              <w:t xml:space="preserve">● </w:t>
            </w:r>
            <w:r w:rsidRPr="00536439">
              <w:rPr>
                <w:bCs/>
                <w:sz w:val="12"/>
                <w:szCs w:val="12"/>
              </w:rPr>
              <w:t>Автомобильный транспорт</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Трубопроводный транспорт</w:t>
            </w:r>
          </w:p>
          <w:p w:rsidR="00A36F08" w:rsidRPr="00536439" w:rsidRDefault="00A36F08" w:rsidP="00C3679E">
            <w:pPr>
              <w:pStyle w:val="af0"/>
              <w:spacing w:line="264" w:lineRule="auto"/>
              <w:ind w:left="0"/>
              <w:contextualSpacing w:val="0"/>
              <w:jc w:val="both"/>
              <w:rPr>
                <w:bCs/>
                <w:sz w:val="12"/>
                <w:szCs w:val="12"/>
              </w:rPr>
            </w:pPr>
            <w:r w:rsidRPr="00536439">
              <w:rPr>
                <w:bCs/>
                <w:sz w:val="12"/>
                <w:szCs w:val="12"/>
              </w:rPr>
              <w:t>● Охрана природных территорий</w:t>
            </w:r>
          </w:p>
          <w:p w:rsidR="00A36F08" w:rsidRPr="00536439" w:rsidRDefault="00A36F08" w:rsidP="00C3679E">
            <w:pPr>
              <w:pStyle w:val="af0"/>
              <w:spacing w:line="264" w:lineRule="auto"/>
              <w:ind w:left="0"/>
              <w:contextualSpacing w:val="0"/>
              <w:jc w:val="both"/>
              <w:rPr>
                <w:sz w:val="12"/>
                <w:szCs w:val="12"/>
              </w:rPr>
            </w:pPr>
            <w:r w:rsidRPr="00536439">
              <w:rPr>
                <w:bCs/>
                <w:sz w:val="12"/>
                <w:szCs w:val="12"/>
              </w:rPr>
              <w:t xml:space="preserve">● </w:t>
            </w:r>
            <w:r w:rsidRPr="00536439">
              <w:rPr>
                <w:rFonts w:eastAsia="Calibri"/>
                <w:sz w:val="12"/>
                <w:szCs w:val="12"/>
              </w:rPr>
              <w:t>Коммунальное обслуживание</w:t>
            </w:r>
          </w:p>
        </w:tc>
      </w:tr>
      <w:tr w:rsidR="00A36F08" w:rsidRPr="00536439" w:rsidTr="00536439">
        <w:tc>
          <w:tcPr>
            <w:tcW w:w="1637" w:type="dxa"/>
            <w:vAlign w:val="center"/>
          </w:tcPr>
          <w:p w:rsidR="00A36F08" w:rsidRPr="00536439" w:rsidRDefault="00A36F08" w:rsidP="00C3679E">
            <w:pPr>
              <w:pStyle w:val="af0"/>
              <w:spacing w:line="264" w:lineRule="auto"/>
              <w:ind w:left="0"/>
              <w:contextualSpacing w:val="0"/>
              <w:jc w:val="both"/>
              <w:rPr>
                <w:sz w:val="12"/>
                <w:szCs w:val="12"/>
              </w:rPr>
            </w:pPr>
            <w:r w:rsidRPr="00536439">
              <w:rPr>
                <w:sz w:val="12"/>
                <w:szCs w:val="12"/>
              </w:rPr>
              <w:t xml:space="preserve">Вспомогательные виды разрешенного использования </w:t>
            </w:r>
          </w:p>
        </w:tc>
        <w:tc>
          <w:tcPr>
            <w:tcW w:w="3029" w:type="dxa"/>
            <w:vAlign w:val="center"/>
          </w:tcPr>
          <w:p w:rsidR="00A36F08" w:rsidRPr="00536439" w:rsidRDefault="00A36F08" w:rsidP="00C3679E">
            <w:pPr>
              <w:pStyle w:val="af0"/>
              <w:spacing w:line="264" w:lineRule="auto"/>
              <w:ind w:left="0"/>
              <w:contextualSpacing w:val="0"/>
              <w:jc w:val="both"/>
              <w:rPr>
                <w:sz w:val="12"/>
                <w:szCs w:val="12"/>
              </w:rPr>
            </w:pPr>
            <w:r w:rsidRPr="00536439">
              <w:rPr>
                <w:bCs/>
                <w:sz w:val="12"/>
                <w:szCs w:val="12"/>
              </w:rPr>
              <w:t>Не устанавливаются</w:t>
            </w:r>
          </w:p>
        </w:tc>
      </w:tr>
    </w:tbl>
    <w:p w:rsidR="00A36F08" w:rsidRPr="00990B54" w:rsidRDefault="00A36F08" w:rsidP="00C3679E">
      <w:pPr>
        <w:pStyle w:val="ConsPlusNormal"/>
        <w:spacing w:line="264" w:lineRule="auto"/>
        <w:ind w:firstLine="0"/>
        <w:jc w:val="both"/>
        <w:rPr>
          <w:rFonts w:ascii="Times New Roman" w:hAnsi="Times New Roman"/>
          <w:bCs/>
          <w:sz w:val="16"/>
          <w:szCs w:val="16"/>
        </w:rPr>
      </w:pPr>
      <w:r w:rsidRPr="00990B54">
        <w:rPr>
          <w:rFonts w:ascii="Times New Roman" w:hAnsi="Times New Roman"/>
          <w:bCs/>
          <w:sz w:val="16"/>
          <w:szCs w:val="16"/>
        </w:rPr>
        <w:t>2). Предельные размеры земельных участков и предельные параметры разрешенного строительства, реконструкции ОКС зоны Сх</w:t>
      </w:r>
      <w:proofErr w:type="gramStart"/>
      <w:r w:rsidRPr="00990B54">
        <w:rPr>
          <w:rFonts w:ascii="Times New Roman" w:hAnsi="Times New Roman"/>
          <w:bCs/>
          <w:sz w:val="16"/>
          <w:szCs w:val="16"/>
        </w:rPr>
        <w:t>1</w:t>
      </w:r>
      <w:proofErr w:type="gramEnd"/>
      <w:r w:rsidRPr="00990B54">
        <w:rPr>
          <w:rFonts w:ascii="Times New Roman" w:hAnsi="Times New Roman"/>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05"/>
        <w:gridCol w:w="2761"/>
      </w:tblGrid>
      <w:tr w:rsidR="00A36F08" w:rsidRPr="00536439" w:rsidTr="00536439">
        <w:tc>
          <w:tcPr>
            <w:tcW w:w="4666" w:type="dxa"/>
            <w:gridSpan w:val="2"/>
            <w:tcBorders>
              <w:top w:val="single" w:sz="4" w:space="0" w:color="auto"/>
              <w:left w:val="single" w:sz="4" w:space="0" w:color="auto"/>
              <w:bottom w:val="single" w:sz="4" w:space="0" w:color="auto"/>
              <w:right w:val="single" w:sz="4" w:space="0" w:color="auto"/>
            </w:tcBorders>
            <w:vAlign w:val="center"/>
          </w:tcPr>
          <w:p w:rsidR="00A36F08" w:rsidRPr="00536439" w:rsidRDefault="00A36F08" w:rsidP="00C3679E">
            <w:pPr>
              <w:spacing w:line="264" w:lineRule="auto"/>
              <w:jc w:val="both"/>
              <w:rPr>
                <w:sz w:val="12"/>
                <w:szCs w:val="12"/>
              </w:rPr>
            </w:pPr>
            <w:r w:rsidRPr="00536439">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36F08" w:rsidRPr="00536439" w:rsidTr="00536439">
        <w:tc>
          <w:tcPr>
            <w:tcW w:w="4666" w:type="dxa"/>
            <w:gridSpan w:val="2"/>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Предельные (минимальные и (или) максимальные) размеры земельных участков</w:t>
            </w:r>
          </w:p>
        </w:tc>
      </w:tr>
      <w:tr w:rsidR="00A36F08" w:rsidRPr="00536439" w:rsidTr="00536439">
        <w:tc>
          <w:tcPr>
            <w:tcW w:w="1905"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Минимальные</w:t>
            </w:r>
          </w:p>
        </w:tc>
        <w:tc>
          <w:tcPr>
            <w:tcW w:w="2761" w:type="dxa"/>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bCs/>
                <w:sz w:val="12"/>
                <w:szCs w:val="12"/>
              </w:rPr>
              <w:t>150</w:t>
            </w:r>
            <w:r w:rsidRPr="00536439">
              <w:rPr>
                <w:rFonts w:ascii="Times New Roman" w:hAnsi="Times New Roman"/>
                <w:sz w:val="12"/>
                <w:szCs w:val="12"/>
              </w:rPr>
              <w:t xml:space="preserve"> кв. м.</w:t>
            </w:r>
          </w:p>
        </w:tc>
      </w:tr>
      <w:tr w:rsidR="00A36F08" w:rsidRPr="00536439" w:rsidTr="00536439">
        <w:tc>
          <w:tcPr>
            <w:tcW w:w="1905"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Максимальные </w:t>
            </w:r>
          </w:p>
        </w:tc>
        <w:tc>
          <w:tcPr>
            <w:tcW w:w="2761" w:type="dxa"/>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bCs/>
                <w:sz w:val="12"/>
                <w:szCs w:val="12"/>
              </w:rPr>
              <w:t xml:space="preserve">1000000 кв. м. </w:t>
            </w:r>
          </w:p>
        </w:tc>
      </w:tr>
      <w:tr w:rsidR="00A36F08" w:rsidRPr="00536439" w:rsidTr="00536439">
        <w:tc>
          <w:tcPr>
            <w:tcW w:w="4666" w:type="dxa"/>
            <w:gridSpan w:val="2"/>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Предельное количество этажей или предельная высота зданий, строений, сооружений</w:t>
            </w:r>
          </w:p>
        </w:tc>
      </w:tr>
      <w:tr w:rsidR="00A36F08" w:rsidRPr="00536439" w:rsidTr="00536439">
        <w:tc>
          <w:tcPr>
            <w:tcW w:w="1905"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Максимальная  </w:t>
            </w:r>
          </w:p>
        </w:tc>
        <w:tc>
          <w:tcPr>
            <w:tcW w:w="2761" w:type="dxa"/>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bCs/>
                <w:sz w:val="12"/>
                <w:szCs w:val="12"/>
              </w:rPr>
              <w:t>35 м.</w:t>
            </w:r>
          </w:p>
        </w:tc>
      </w:tr>
      <w:tr w:rsidR="00A36F08" w:rsidRPr="00536439" w:rsidTr="00536439">
        <w:tc>
          <w:tcPr>
            <w:tcW w:w="4666" w:type="dxa"/>
            <w:gridSpan w:val="2"/>
            <w:vAlign w:val="center"/>
          </w:tcPr>
          <w:p w:rsidR="00A36F08" w:rsidRPr="00536439" w:rsidRDefault="00A36F08" w:rsidP="00C3679E">
            <w:pPr>
              <w:spacing w:line="264" w:lineRule="auto"/>
              <w:jc w:val="both"/>
              <w:rPr>
                <w:sz w:val="12"/>
                <w:szCs w:val="12"/>
              </w:rPr>
            </w:pPr>
            <w:r w:rsidRPr="00536439">
              <w:rPr>
                <w:sz w:val="12"/>
                <w:szCs w:val="12"/>
              </w:rPr>
              <w:t>Максимальный процент застройки в границах земельного участка</w:t>
            </w:r>
          </w:p>
        </w:tc>
      </w:tr>
      <w:tr w:rsidR="00A36F08" w:rsidRPr="00536439" w:rsidTr="00536439">
        <w:tc>
          <w:tcPr>
            <w:tcW w:w="1905"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Максимальный</w:t>
            </w:r>
          </w:p>
        </w:tc>
        <w:tc>
          <w:tcPr>
            <w:tcW w:w="2761" w:type="dxa"/>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bCs/>
                <w:sz w:val="12"/>
                <w:szCs w:val="12"/>
              </w:rPr>
              <w:t>не устанавливается</w:t>
            </w:r>
          </w:p>
        </w:tc>
      </w:tr>
      <w:tr w:rsidR="00A36F08" w:rsidRPr="00536439" w:rsidTr="00536439">
        <w:tc>
          <w:tcPr>
            <w:tcW w:w="4666" w:type="dxa"/>
            <w:gridSpan w:val="2"/>
            <w:vAlign w:val="center"/>
          </w:tcPr>
          <w:p w:rsidR="00A36F08" w:rsidRPr="00536439" w:rsidRDefault="00A36F08" w:rsidP="00C3679E">
            <w:pPr>
              <w:spacing w:line="264" w:lineRule="auto"/>
              <w:jc w:val="center"/>
              <w:rPr>
                <w:sz w:val="12"/>
                <w:szCs w:val="12"/>
              </w:rPr>
            </w:pPr>
            <w:r w:rsidRPr="00536439">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36F08" w:rsidRPr="00536439" w:rsidTr="00536439">
        <w:tc>
          <w:tcPr>
            <w:tcW w:w="1905" w:type="dxa"/>
            <w:vAlign w:val="center"/>
          </w:tcPr>
          <w:p w:rsidR="00A36F08" w:rsidRPr="00536439" w:rsidRDefault="00A36F08"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Минимальные отступы от границ земельных участков</w:t>
            </w:r>
          </w:p>
        </w:tc>
        <w:tc>
          <w:tcPr>
            <w:tcW w:w="2761" w:type="dxa"/>
            <w:vAlign w:val="center"/>
          </w:tcPr>
          <w:p w:rsidR="00A36F08" w:rsidRPr="00536439" w:rsidRDefault="00A36F08"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3м.</w:t>
            </w:r>
          </w:p>
        </w:tc>
      </w:tr>
    </w:tbl>
    <w:p w:rsidR="00A36F08" w:rsidRPr="00990B54" w:rsidRDefault="00A36F08" w:rsidP="00C3679E">
      <w:pPr>
        <w:pStyle w:val="ConsPlusNormal"/>
        <w:spacing w:line="264" w:lineRule="auto"/>
        <w:ind w:firstLine="0"/>
        <w:jc w:val="both"/>
        <w:rPr>
          <w:rFonts w:ascii="Times New Roman" w:hAnsi="Times New Roman"/>
          <w:bCs/>
          <w:sz w:val="16"/>
          <w:szCs w:val="16"/>
        </w:rPr>
      </w:pPr>
      <w:r w:rsidRPr="00990B54">
        <w:rPr>
          <w:rFonts w:ascii="Times New Roman" w:hAnsi="Times New Roman"/>
          <w:bCs/>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41"/>
        <w:gridCol w:w="4225"/>
      </w:tblGrid>
      <w:tr w:rsidR="00A36F08" w:rsidRPr="00536439" w:rsidTr="00536439">
        <w:tc>
          <w:tcPr>
            <w:tcW w:w="441" w:type="dxa"/>
            <w:vAlign w:val="center"/>
          </w:tcPr>
          <w:p w:rsidR="00A36F08" w:rsidRPr="00536439" w:rsidRDefault="00A36F08" w:rsidP="00C3679E">
            <w:pPr>
              <w:pStyle w:val="ConsPlusNormal"/>
              <w:spacing w:line="264" w:lineRule="auto"/>
              <w:ind w:firstLine="0"/>
              <w:jc w:val="center"/>
              <w:rPr>
                <w:rFonts w:ascii="Times New Roman" w:hAnsi="Times New Roman"/>
                <w:bCs/>
                <w:sz w:val="12"/>
                <w:szCs w:val="12"/>
              </w:rPr>
            </w:pPr>
            <w:r w:rsidRPr="00536439">
              <w:rPr>
                <w:rFonts w:ascii="Times New Roman" w:hAnsi="Times New Roman"/>
                <w:bCs/>
                <w:sz w:val="12"/>
                <w:szCs w:val="12"/>
              </w:rPr>
              <w:t xml:space="preserve">№ </w:t>
            </w:r>
            <w:proofErr w:type="spellStart"/>
            <w:proofErr w:type="gramStart"/>
            <w:r w:rsidRPr="00536439">
              <w:rPr>
                <w:rFonts w:ascii="Times New Roman" w:hAnsi="Times New Roman"/>
                <w:bCs/>
                <w:sz w:val="12"/>
                <w:szCs w:val="12"/>
              </w:rPr>
              <w:t>п</w:t>
            </w:r>
            <w:proofErr w:type="spellEnd"/>
            <w:proofErr w:type="gramEnd"/>
            <w:r w:rsidRPr="00536439">
              <w:rPr>
                <w:rFonts w:ascii="Times New Roman" w:hAnsi="Times New Roman"/>
                <w:bCs/>
                <w:sz w:val="12"/>
                <w:szCs w:val="12"/>
              </w:rPr>
              <w:t>/</w:t>
            </w:r>
            <w:proofErr w:type="spellStart"/>
            <w:r w:rsidRPr="00536439">
              <w:rPr>
                <w:rFonts w:ascii="Times New Roman" w:hAnsi="Times New Roman"/>
                <w:bCs/>
                <w:sz w:val="12"/>
                <w:szCs w:val="12"/>
              </w:rPr>
              <w:t>п</w:t>
            </w:r>
            <w:proofErr w:type="spellEnd"/>
          </w:p>
        </w:tc>
        <w:tc>
          <w:tcPr>
            <w:tcW w:w="4225" w:type="dxa"/>
            <w:vAlign w:val="center"/>
          </w:tcPr>
          <w:p w:rsidR="00A36F08" w:rsidRPr="00536439" w:rsidRDefault="00A36F08" w:rsidP="00C3679E">
            <w:pPr>
              <w:pStyle w:val="ConsPlusNormal"/>
              <w:spacing w:line="264" w:lineRule="auto"/>
              <w:ind w:firstLine="0"/>
              <w:jc w:val="center"/>
              <w:rPr>
                <w:rFonts w:ascii="Times New Roman" w:hAnsi="Times New Roman"/>
                <w:bCs/>
                <w:sz w:val="12"/>
                <w:szCs w:val="12"/>
              </w:rPr>
            </w:pPr>
            <w:r w:rsidRPr="00536439">
              <w:rPr>
                <w:rFonts w:ascii="Times New Roman" w:hAnsi="Times New Roman"/>
                <w:bCs/>
                <w:sz w:val="12"/>
                <w:szCs w:val="12"/>
              </w:rPr>
              <w:t>Вид ограничения</w:t>
            </w:r>
          </w:p>
        </w:tc>
      </w:tr>
      <w:tr w:rsidR="00A36F08" w:rsidRPr="00536439" w:rsidTr="00536439">
        <w:tc>
          <w:tcPr>
            <w:tcW w:w="441" w:type="dxa"/>
            <w:vAlign w:val="center"/>
          </w:tcPr>
          <w:p w:rsidR="00A36F08" w:rsidRPr="00536439" w:rsidRDefault="00A36F08" w:rsidP="00C3679E">
            <w:pPr>
              <w:pStyle w:val="ConsPlusNormal"/>
              <w:spacing w:line="264" w:lineRule="auto"/>
              <w:ind w:firstLine="0"/>
              <w:jc w:val="both"/>
              <w:rPr>
                <w:rFonts w:ascii="Times New Roman" w:hAnsi="Times New Roman"/>
                <w:bCs/>
                <w:sz w:val="12"/>
                <w:szCs w:val="12"/>
              </w:rPr>
            </w:pPr>
            <w:r w:rsidRPr="00536439">
              <w:rPr>
                <w:rFonts w:ascii="Times New Roman" w:hAnsi="Times New Roman"/>
                <w:bCs/>
                <w:sz w:val="12"/>
                <w:szCs w:val="12"/>
              </w:rPr>
              <w:t>1</w:t>
            </w:r>
          </w:p>
        </w:tc>
        <w:tc>
          <w:tcPr>
            <w:tcW w:w="4225" w:type="dxa"/>
            <w:vAlign w:val="center"/>
          </w:tcPr>
          <w:p w:rsidR="00A36F08" w:rsidRPr="00536439" w:rsidRDefault="00A36F08" w:rsidP="00C3679E">
            <w:pPr>
              <w:pStyle w:val="ConsPlusNormal"/>
              <w:spacing w:line="264" w:lineRule="auto"/>
              <w:ind w:firstLine="0"/>
              <w:jc w:val="both"/>
              <w:rPr>
                <w:rFonts w:ascii="Times New Roman" w:hAnsi="Times New Roman"/>
                <w:bCs/>
                <w:sz w:val="12"/>
                <w:szCs w:val="12"/>
              </w:rPr>
            </w:pPr>
            <w:r w:rsidRPr="00536439">
              <w:rPr>
                <w:rFonts w:ascii="Times New Roman" w:hAnsi="Times New Roman"/>
                <w:bCs/>
                <w:sz w:val="12"/>
                <w:szCs w:val="12"/>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536439">
              <w:rPr>
                <w:rFonts w:ascii="Times New Roman" w:hAnsi="Times New Roman"/>
                <w:bCs/>
                <w:sz w:val="12"/>
                <w:szCs w:val="12"/>
              </w:rPr>
              <w:t>режимы</w:t>
            </w:r>
            <w:proofErr w:type="gramEnd"/>
            <w:r w:rsidRPr="00536439">
              <w:rPr>
                <w:rFonts w:ascii="Times New Roman" w:hAnsi="Times New Roman"/>
                <w:bCs/>
                <w:sz w:val="12"/>
                <w:szCs w:val="12"/>
              </w:rPr>
              <w:t xml:space="preserve"> использования которых устанавливается СанПиН 2.2.1/2.1.1.1200-03, региональными нормативами градостроительного проектирования и ст. 27.4 настоящих Правил</w:t>
            </w:r>
          </w:p>
        </w:tc>
      </w:tr>
      <w:tr w:rsidR="00A36F08" w:rsidRPr="00536439" w:rsidTr="00536439">
        <w:tc>
          <w:tcPr>
            <w:tcW w:w="441" w:type="dxa"/>
            <w:vAlign w:val="center"/>
          </w:tcPr>
          <w:p w:rsidR="00A36F08" w:rsidRPr="00536439" w:rsidRDefault="00A36F08" w:rsidP="00C3679E">
            <w:pPr>
              <w:pStyle w:val="ConsPlusNormal"/>
              <w:spacing w:line="264" w:lineRule="auto"/>
              <w:ind w:firstLine="0"/>
              <w:jc w:val="both"/>
              <w:rPr>
                <w:rFonts w:ascii="Times New Roman" w:hAnsi="Times New Roman"/>
                <w:bCs/>
                <w:sz w:val="12"/>
                <w:szCs w:val="12"/>
              </w:rPr>
            </w:pPr>
            <w:r w:rsidRPr="00536439">
              <w:rPr>
                <w:rFonts w:ascii="Times New Roman" w:hAnsi="Times New Roman"/>
                <w:bCs/>
                <w:sz w:val="12"/>
                <w:szCs w:val="12"/>
              </w:rPr>
              <w:t>2</w:t>
            </w:r>
          </w:p>
        </w:tc>
        <w:tc>
          <w:tcPr>
            <w:tcW w:w="4225" w:type="dxa"/>
            <w:vAlign w:val="center"/>
          </w:tcPr>
          <w:p w:rsidR="00A36F08" w:rsidRPr="00536439" w:rsidRDefault="00A36F08" w:rsidP="00C3679E">
            <w:pPr>
              <w:pStyle w:val="ConsPlusNormal"/>
              <w:spacing w:line="264" w:lineRule="auto"/>
              <w:ind w:firstLine="0"/>
              <w:jc w:val="both"/>
              <w:rPr>
                <w:rFonts w:ascii="Times New Roman" w:hAnsi="Times New Roman"/>
                <w:bCs/>
                <w:sz w:val="12"/>
                <w:szCs w:val="12"/>
              </w:rPr>
            </w:pPr>
            <w:r w:rsidRPr="00536439">
              <w:rPr>
                <w:rFonts w:ascii="Times New Roman" w:hAnsi="Times New Roman"/>
                <w:bCs/>
                <w:sz w:val="12"/>
                <w:szCs w:val="12"/>
              </w:rPr>
              <w:t xml:space="preserve">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27.3.3 настоящих Правил </w:t>
            </w:r>
          </w:p>
        </w:tc>
      </w:tr>
    </w:tbl>
    <w:p w:rsidR="00536439" w:rsidRPr="00DF2C91" w:rsidRDefault="00536439" w:rsidP="00C3679E">
      <w:pPr>
        <w:pStyle w:val="ConsPlusNormal"/>
        <w:widowControl/>
        <w:tabs>
          <w:tab w:val="left" w:pos="993"/>
        </w:tabs>
        <w:spacing w:line="264" w:lineRule="auto"/>
        <w:ind w:firstLine="0"/>
        <w:jc w:val="center"/>
        <w:rPr>
          <w:rFonts w:ascii="Times New Roman" w:hAnsi="Times New Roman"/>
          <w:bCs/>
          <w:sz w:val="16"/>
          <w:szCs w:val="16"/>
        </w:rPr>
      </w:pPr>
      <w:r w:rsidRPr="00DF2C91">
        <w:rPr>
          <w:rFonts w:ascii="Times New Roman" w:hAnsi="Times New Roman"/>
          <w:bCs/>
          <w:sz w:val="16"/>
          <w:szCs w:val="16"/>
        </w:rPr>
        <w:t>Зона сельскохозяйственного использования  - СХ</w:t>
      </w:r>
      <w:proofErr w:type="gramStart"/>
      <w:r w:rsidRPr="00DF2C91">
        <w:rPr>
          <w:rFonts w:ascii="Times New Roman" w:hAnsi="Times New Roman"/>
          <w:bCs/>
          <w:sz w:val="16"/>
          <w:szCs w:val="16"/>
        </w:rPr>
        <w:t>2</w:t>
      </w:r>
      <w:proofErr w:type="gramEnd"/>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На территории  Александро-Донского сельского поселения в составе земель населенных пунктов выделяются участки зоны для сельскохозяйственного использования, в том числе:</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село Александровка Донская -  11 участков;</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село Бабка - 7 участков;</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село Берёзки – 10 участков;</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поселок имени Жданова – 1 участок;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поселок Заосередные Сады – 5 участков;</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хутор Поддубный – 1 участок.</w:t>
      </w:r>
    </w:p>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Описание прохождения границ зоны для сельскохозяйственного использования</w:t>
      </w:r>
    </w:p>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299"/>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299"/>
        </w:trPr>
        <w:tc>
          <w:tcPr>
            <w:tcW w:w="974" w:type="dxa"/>
            <w:vMerge/>
            <w:tcBorders>
              <w:top w:val="single" w:sz="4" w:space="0" w:color="auto"/>
              <w:left w:val="single" w:sz="4" w:space="0" w:color="auto"/>
              <w:bottom w:val="single" w:sz="4" w:space="0" w:color="auto"/>
              <w:right w:val="single" w:sz="4" w:space="0" w:color="auto"/>
            </w:tcBorders>
            <w:shd w:val="clear" w:color="auto" w:fill="FFFFFF"/>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/1/1</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color w:val="C00000"/>
                <w:sz w:val="12"/>
                <w:szCs w:val="12"/>
              </w:rPr>
            </w:pPr>
            <w:proofErr w:type="gramStart"/>
            <w:r w:rsidRPr="00536439">
              <w:rPr>
                <w:sz w:val="12"/>
                <w:szCs w:val="12"/>
              </w:rPr>
              <w:t>От точки 96 граница зоны проходит в общем юго-западном направлении до точки 76 пересечение с границей населенного пункта, далее следует вдоль границы в северо-западном (точка 79) и северо-восточном направлениях до исходной точки  96</w:t>
            </w:r>
            <w:proofErr w:type="gramEnd"/>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/1/2</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81 граница зоны проходит в юго-западном направлении вдоль дороги до точки 108, поворачивает на северо-запад до точки 110 пересечение с границей населенного пункта, далее следует на северо-восток вдоль границы до исходной точки 81 </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/1/3</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111 граница зоны проходит в юго-восточном и восточном </w:t>
            </w:r>
            <w:proofErr w:type="gramStart"/>
            <w:r w:rsidRPr="00536439">
              <w:rPr>
                <w:color w:val="000000"/>
                <w:sz w:val="12"/>
                <w:szCs w:val="12"/>
              </w:rPr>
              <w:t>направлениях</w:t>
            </w:r>
            <w:proofErr w:type="gramEnd"/>
            <w:r w:rsidRPr="00536439">
              <w:rPr>
                <w:color w:val="000000"/>
                <w:sz w:val="12"/>
                <w:szCs w:val="12"/>
              </w:rPr>
              <w:t xml:space="preserve"> вдоль дороги до точки 117, поворачивает на юг до точки 119, далее следует в общем юго-западном направлении до точки 141, затем на северо-запад до точки 144, далее на северо-восток вдоль дороги  до исходной точки 111</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/1/4</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154 граница зоны проходит вдоль дороги в </w:t>
            </w:r>
            <w:proofErr w:type="gramStart"/>
            <w:r w:rsidRPr="00536439">
              <w:rPr>
                <w:color w:val="000000"/>
                <w:sz w:val="12"/>
                <w:szCs w:val="12"/>
              </w:rPr>
              <w:t>юго-западном</w:t>
            </w:r>
            <w:proofErr w:type="gramEnd"/>
            <w:r w:rsidRPr="00536439">
              <w:rPr>
                <w:color w:val="000000"/>
                <w:sz w:val="12"/>
                <w:szCs w:val="12"/>
              </w:rPr>
              <w:t xml:space="preserve"> (точка 162) и северо-западном направлениях до точки 85 пересечение с границей населенного пункта, далее следует вдоль границы в северо-восточном (точка 1) и юго-восточном направлениях до исходной точки 154</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/1/5</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r w:rsidRPr="00536439">
              <w:rPr>
                <w:sz w:val="12"/>
                <w:szCs w:val="12"/>
              </w:rPr>
              <w:t>От точки 303 граница зоны проходит в общем юго-восточном направлении до точки 309, поворачивает на юго-запад до точки 183, далее в общем северном направлении вдоль зеленых насаждений до исходной точки 303</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/1/6</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r w:rsidRPr="00536439">
              <w:rPr>
                <w:sz w:val="12"/>
                <w:szCs w:val="12"/>
              </w:rPr>
              <w:t>От точки 205 граница зоны проходит в юго-восточном направлении до точки 184, поворачивает на юго-запад до точки 188, далее следует на северо-запад до точки 191, затем в общем северо-восточном направлении вдоль дороги до исходной точки 205</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lang w:val="en-US"/>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w:t>
            </w:r>
            <w:r w:rsidRPr="00536439">
              <w:rPr>
                <w:rFonts w:ascii="Times New Roman" w:hAnsi="Times New Roman"/>
                <w:bCs/>
                <w:sz w:val="12"/>
                <w:szCs w:val="12"/>
                <w:lang w:val="en-US"/>
              </w:rPr>
              <w:t>7</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proofErr w:type="gramStart"/>
            <w:r w:rsidRPr="00536439">
              <w:rPr>
                <w:sz w:val="12"/>
                <w:szCs w:val="12"/>
              </w:rPr>
              <w:t>От точки 302 граница зоны проходит в юго-восточном направлении вдоль границы населенного пункта до точки 303,  далее на юго-запад (точка 306), юго-восток (точка 308) и северо-восток до точки 5 пересечение с границей населенного пункта, затем следует на юго-восток вдоль границы до точки 6, далее в том же направлении до точки 278, поворачивает на северо-запад и юго-запад до точки 311, затем</w:t>
            </w:r>
            <w:proofErr w:type="gramEnd"/>
            <w:r w:rsidRPr="00536439">
              <w:rPr>
                <w:sz w:val="12"/>
                <w:szCs w:val="12"/>
              </w:rPr>
              <w:t xml:space="preserve"> вдоль дороги в </w:t>
            </w:r>
            <w:proofErr w:type="gramStart"/>
            <w:r w:rsidRPr="00536439">
              <w:rPr>
                <w:sz w:val="12"/>
                <w:szCs w:val="12"/>
              </w:rPr>
              <w:t>северо-западном</w:t>
            </w:r>
            <w:proofErr w:type="gramEnd"/>
            <w:r w:rsidRPr="00536439">
              <w:rPr>
                <w:sz w:val="12"/>
                <w:szCs w:val="12"/>
              </w:rPr>
              <w:t xml:space="preserve"> (точка 293) и северо-восточном направлениях до исходной точки 302</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lang w:val="en-US"/>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w:t>
            </w:r>
            <w:r w:rsidRPr="00536439">
              <w:rPr>
                <w:rFonts w:ascii="Times New Roman" w:hAnsi="Times New Roman"/>
                <w:bCs/>
                <w:sz w:val="12"/>
                <w:szCs w:val="12"/>
                <w:lang w:val="en-US"/>
              </w:rPr>
              <w:t>8</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r w:rsidRPr="00536439">
              <w:rPr>
                <w:sz w:val="12"/>
                <w:szCs w:val="12"/>
              </w:rPr>
              <w:t>От точки 11 граница зоны проходит в юго-восточном направлении вдоль границы населенного пункта до точки 15, поворачивает на северо-запад до точки 557, далее  следует в северо-восточном направлении  до исходной точки 11</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lang w:val="en-US"/>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w:t>
            </w:r>
            <w:r w:rsidRPr="00536439">
              <w:rPr>
                <w:rFonts w:ascii="Times New Roman" w:hAnsi="Times New Roman"/>
                <w:bCs/>
                <w:sz w:val="12"/>
                <w:szCs w:val="12"/>
                <w:lang w:val="en-US"/>
              </w:rPr>
              <w:t>9</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r w:rsidRPr="00536439">
              <w:rPr>
                <w:sz w:val="12"/>
                <w:szCs w:val="12"/>
              </w:rPr>
              <w:t>От точки 562 граница зоны проходит в юго-восточном направлении вдоль дороги до точки 569 пересечение с границей населенного пункта, далее вдоль границы населенного пункта в северо-западном (точка 36), юго-западном (точка 39) и общем северо-западном направлениях до точки 565, поворачивает на северо-восток до исходной точки 562</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pStyle w:val="ConsPlusNormal"/>
              <w:widowControl/>
              <w:spacing w:line="264" w:lineRule="auto"/>
              <w:ind w:firstLine="0"/>
              <w:jc w:val="center"/>
              <w:rPr>
                <w:rFonts w:ascii="Times New Roman" w:hAnsi="Times New Roman"/>
                <w:bCs/>
                <w:sz w:val="12"/>
                <w:szCs w:val="12"/>
                <w:lang w:val="en-US"/>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/1/1</w:t>
            </w:r>
            <w:r w:rsidRPr="00536439">
              <w:rPr>
                <w:rFonts w:ascii="Times New Roman" w:hAnsi="Times New Roman"/>
                <w:bCs/>
                <w:sz w:val="12"/>
                <w:szCs w:val="12"/>
                <w:lang w:val="en-US"/>
              </w:rPr>
              <w:t>0</w:t>
            </w:r>
          </w:p>
        </w:tc>
        <w:tc>
          <w:tcPr>
            <w:tcW w:w="3852" w:type="dxa"/>
            <w:tcBorders>
              <w:top w:val="single" w:sz="4" w:space="0" w:color="auto"/>
              <w:left w:val="single" w:sz="4" w:space="0" w:color="auto"/>
              <w:bottom w:val="single" w:sz="4" w:space="0" w:color="auto"/>
              <w:right w:val="single" w:sz="4" w:space="0" w:color="auto"/>
            </w:tcBorders>
          </w:tcPr>
          <w:p w:rsidR="00536439" w:rsidRPr="00536439" w:rsidRDefault="00536439" w:rsidP="00C3679E">
            <w:pPr>
              <w:spacing w:line="264" w:lineRule="auto"/>
              <w:jc w:val="both"/>
              <w:rPr>
                <w:sz w:val="12"/>
                <w:szCs w:val="12"/>
              </w:rPr>
            </w:pPr>
            <w:proofErr w:type="gramStart"/>
            <w:r w:rsidRPr="00536439">
              <w:rPr>
                <w:sz w:val="12"/>
                <w:szCs w:val="12"/>
              </w:rPr>
              <w:t xml:space="preserve">От точки 590 граница зоны проходит в восточном направлении до точки  23 пересечение с границей населенного пункта, далее вдоль границы в юго-западном (точка 27) и северо-западном направлениях до исходной точки 590 </w:t>
            </w:r>
            <w:proofErr w:type="gramEnd"/>
          </w:p>
        </w:tc>
      </w:tr>
    </w:tbl>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село Бабка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sz w:val="12"/>
                <w:szCs w:val="12"/>
              </w:rPr>
              <w:t>От точки 828 граница зоны проходит в юго-восточном направлении до точки 831, поворачивает на юго-запад до точки 785 пересечение с границей населенного пункта, далее на северо-запад вдоль границы до точки 829, затем в северо-восточном направлении до исходной точки  828</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/2/2</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867 граница зоны проходит в общем южном направлении вдоль улицы Центральная до точки 896, поворачивает на северо-запад до точки 783 пересечение с границей населенного пункта, далее в том же направлении вдоль границы до точки 868, затем в восточном направлении до исходной точки 867 </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/2/3</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923 граница зоны проходит в юго-восточном направлении вдоль улицы Братьев </w:t>
            </w:r>
            <w:proofErr w:type="spellStart"/>
            <w:r w:rsidRPr="00536439">
              <w:rPr>
                <w:color w:val="000000"/>
                <w:sz w:val="12"/>
                <w:szCs w:val="12"/>
              </w:rPr>
              <w:t>Плахиных</w:t>
            </w:r>
            <w:proofErr w:type="spellEnd"/>
            <w:r w:rsidRPr="00536439">
              <w:rPr>
                <w:color w:val="000000"/>
                <w:sz w:val="12"/>
                <w:szCs w:val="12"/>
              </w:rPr>
              <w:t xml:space="preserve"> до точки 930, поворачивает на юго-запад до точки 932, далее в северо-западном направлении вдоль улицы Первомайская до точки 924, затем следует на северо-восток до исходной точки 923</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/2/4</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935 граница зоны проходит в юго-восточном направлении вдоль улицы Пролетарская до точки 941, поворачивает на юго-запад до точки 942, далее на северо-запад вдоль улицы Братьев </w:t>
            </w:r>
            <w:proofErr w:type="spellStart"/>
            <w:r w:rsidRPr="00536439">
              <w:rPr>
                <w:color w:val="000000"/>
                <w:sz w:val="12"/>
                <w:szCs w:val="12"/>
              </w:rPr>
              <w:t>Плахиных</w:t>
            </w:r>
            <w:proofErr w:type="spellEnd"/>
            <w:r w:rsidRPr="00536439">
              <w:rPr>
                <w:color w:val="000000"/>
                <w:sz w:val="12"/>
                <w:szCs w:val="12"/>
              </w:rPr>
              <w:t>, затем следует на северо-восток  до исходной точки 935</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/2/5</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 xml:space="preserve">От точки 1002 граница зоны проходит вдоль границы населенного пункта в юго-восточном (точка 703) и северо-западном </w:t>
            </w:r>
            <w:proofErr w:type="gramStart"/>
            <w:r w:rsidRPr="00536439">
              <w:rPr>
                <w:sz w:val="12"/>
                <w:szCs w:val="12"/>
              </w:rPr>
              <w:t>направлениях</w:t>
            </w:r>
            <w:proofErr w:type="gramEnd"/>
            <w:r w:rsidRPr="00536439">
              <w:rPr>
                <w:sz w:val="12"/>
                <w:szCs w:val="12"/>
              </w:rPr>
              <w:t xml:space="preserve"> до точки 706, далее в том же направлении вдоль дороги до точки 1003, поворачивает на северо-восток до исходной точки 1002</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/2/6</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От точки 745 граница зоны проходит в юго-восточном направлении вдоль границы населенного пункта до точки 1130, поворачивает на северо-запад до точки 1138, далее следует вдоль дороги в общем северо-восточном направлении  до исходной точки 745</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/2/7</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От точки 1034 граница зоны проходит в юго-восточном направлении вдоль дороги до точки 1149 пересечение с границей населенного пункта, далее следует на северо-запад вдоль границы 768, поворачивает на северо-восток  до исходной точки 1034</w:t>
            </w:r>
          </w:p>
        </w:tc>
      </w:tr>
    </w:tbl>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село Берёзки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proofErr w:type="gramStart"/>
            <w:r w:rsidRPr="00536439">
              <w:rPr>
                <w:sz w:val="12"/>
                <w:szCs w:val="12"/>
              </w:rPr>
              <w:t>От точки 1214 граница зоны проходит в общем восточном направлении вдоль береговой линии пруда до точки 1246, поворачивает на юго-запад до точки 1205 пересечение с границей населенного пункта, далее следует вдоль границы в северо-западном (точка 1207), северо-восточном (точка 1209), северо-западном (точка 1211) и северо-восточном направлениях  до исходной точки  1214</w:t>
            </w:r>
            <w:proofErr w:type="gramEnd"/>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/3/2</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1216 граница зоны проходит в юго-восточном направлении вдоль дороги до точки 1252, далее на юго-запад до точки 1255, поворачивает в общем северо-западном направлении вдоль береговой линии пруда до точки 1262 пересечение с границей населенного пункта, затем в северо-восточном направлении вдоль границы  до исходной точки 1216 </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/3/3</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proofErr w:type="gramStart"/>
            <w:r w:rsidRPr="00536439">
              <w:rPr>
                <w:color w:val="000000"/>
                <w:sz w:val="12"/>
                <w:szCs w:val="12"/>
              </w:rPr>
              <w:t>От точки 1263 граница зоны проходит в общем юго-восточном направлении вдоль береговой линии пруда до точки 1277, поворачивает в юго-западном и далее юго-восточном направлениях до точки 1289, затем следует на северо-запад вдоль улицы 1 Мая до точки 1265,  далее на север до исходной точки 1263</w:t>
            </w:r>
            <w:proofErr w:type="gramEnd"/>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/3/4</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От точки 1294 граница зоны проходит в юго-восточном направлении до точки 1300, поворачивает на юго-запад вдоль дороги до точки 1201 пересечение с границей населенного пункта, далее следует вдоль границы в северо-западном направлении до точки 1291, затем в северо-восточном направлении вдоль улицы 1 Мая до исходной точки 1294</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/3/5</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proofErr w:type="gramStart"/>
            <w:r w:rsidRPr="00536439">
              <w:rPr>
                <w:sz w:val="12"/>
                <w:szCs w:val="12"/>
              </w:rPr>
              <w:t>От точки 1317 граница зоны проходит в юго-восточном направлении вдоль береговой линии пруда до точки 1322, поворачивает на юго-запад до точки 1323, далее следует на северо-запад вдоль улицы 1 Мая до точки 1326, затем в северо-восточном направлении до точки 1334, далее на юго-восток  до точки 1315, поворачивает на северо-восток до исходной точки 1317</w:t>
            </w:r>
            <w:proofErr w:type="gramEnd"/>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/3/6</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 xml:space="preserve">От точки 1339 граница зоны проходит вдоль береговой линии пруда в </w:t>
            </w:r>
            <w:proofErr w:type="gramStart"/>
            <w:r w:rsidRPr="00536439">
              <w:rPr>
                <w:sz w:val="12"/>
                <w:szCs w:val="12"/>
              </w:rPr>
              <w:t>юго-западном</w:t>
            </w:r>
            <w:proofErr w:type="gramEnd"/>
            <w:r w:rsidRPr="00536439">
              <w:rPr>
                <w:sz w:val="12"/>
                <w:szCs w:val="12"/>
              </w:rPr>
              <w:t xml:space="preserve"> (точка 1351) и северо-западном направлениях до точки 1359, далее на северо-восток до точки 1362, поворачивает вдоль дороги в юго-восточном (точка 1336) и северо-восточном направлениях до исходной точки 1339</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/3/7</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От точки 1171 граница зоны проходит в юго-восточном направлении вдоль границы населенного пункта до точки 1173, поворачивает на юго-запад вдоль дороги до точки 1423, далее следует на северо-запад вдоль улицы Мира до точки 1242 пересечение с границей населенного пункта, затем вдоль границы в северо-восточном направлении  до исходной точки 1171</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/3/8</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 xml:space="preserve">От точки 1186 граница зоны проходит вдоль границы населенного пункта в юго-восточном (точка 1187) и юго-западном </w:t>
            </w:r>
            <w:proofErr w:type="gramStart"/>
            <w:r w:rsidRPr="00536439">
              <w:rPr>
                <w:sz w:val="12"/>
                <w:szCs w:val="12"/>
              </w:rPr>
              <w:t>направлениях</w:t>
            </w:r>
            <w:proofErr w:type="gramEnd"/>
            <w:r w:rsidRPr="00536439">
              <w:rPr>
                <w:sz w:val="12"/>
                <w:szCs w:val="12"/>
              </w:rPr>
              <w:t xml:space="preserve"> до точки 1188, далее на северо-запад до точки 1484 и северо-восток до точки 1185 пересечение с границей населенного пункта, затем так же в северо-восточном направлении вдоль границы населенного пункта до исходной точки 1186</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/3/9</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От точки 1376 граница зоны проходит в юго-восточном направлении вдоль кладбища до точки 1494 пересечение с границей населенного пункта, поворачивает вдоль границы на северо-запад до точки 1375, далее в северо-восточном направлении  вдоль дороги до исходной точки 1376</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/3/10</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 xml:space="preserve">От точки 1386 граница зоны проходит вдоль границы населенного пункта в юго-западном (точка 1194) и северо-западном </w:t>
            </w:r>
            <w:proofErr w:type="gramStart"/>
            <w:r w:rsidRPr="00536439">
              <w:rPr>
                <w:sz w:val="12"/>
                <w:szCs w:val="12"/>
              </w:rPr>
              <w:t>направлениях</w:t>
            </w:r>
            <w:proofErr w:type="gramEnd"/>
            <w:r w:rsidRPr="00536439">
              <w:rPr>
                <w:sz w:val="12"/>
                <w:szCs w:val="12"/>
              </w:rPr>
              <w:t xml:space="preserve"> до точки 1494, поворачивает на северо-восток до точки 1385, далее следует в юго-восточном направлении вдоль улицы Школьная до исходной точки 1386</w:t>
            </w:r>
          </w:p>
        </w:tc>
      </w:tr>
    </w:tbl>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поселок имени Жданова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/4/1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sz w:val="12"/>
                <w:szCs w:val="12"/>
              </w:rPr>
              <w:t xml:space="preserve">От точки 1551 граница зоны проходит в юго-западном направлении до точки 1547 пересечение с границей населенного пункта, поворачивает вдоль границы на северо-запад (точка 1548) и юго-восток до исходной точки 1551  </w:t>
            </w:r>
          </w:p>
        </w:tc>
      </w:tr>
    </w:tbl>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поселок Заосередные Сады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/5/1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sz w:val="12"/>
                <w:szCs w:val="12"/>
              </w:rPr>
              <w:t>От точки 1636 граница зоны проходит в юго-восточном направлении вдоль границы населенного пункта до точки 1638, далее на северо-запад вдоль дороги до точки 1768, поворачивает на северо-восток  до исходной точки  1636</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/5/2</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proofErr w:type="gramStart"/>
            <w:r w:rsidRPr="00536439">
              <w:rPr>
                <w:color w:val="000000"/>
                <w:sz w:val="12"/>
                <w:szCs w:val="12"/>
              </w:rPr>
              <w:t xml:space="preserve">От точки 1635 граница зоны проходит в юго-западном направлении до точки 1774 пересечение с границей населенного пункта, далее следует вдоль границы  в северо-восточном (точка 1630) и юго-восточном направлениях до исходной точки 1635 </w:t>
            </w:r>
            <w:proofErr w:type="gramEnd"/>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/5/3</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От точки 1648 граница зоны проходит в общем юго-восточном направлении вдоль границы населенного пункта до точки 1655, поворачивает на юго-запад до точки 1837, далее на северо-запад вдоль дороги до точки 1847 пересечение с границей населенного пункта, затем следует вдоль границы в северо-восточном направлении до исходной точки 1648</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/5/4</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r w:rsidRPr="00536439">
              <w:rPr>
                <w:color w:val="000000"/>
                <w:sz w:val="12"/>
                <w:szCs w:val="12"/>
              </w:rPr>
              <w:t xml:space="preserve">От точки 1676 граница зоны проходит вдоль границы населенного пункта в </w:t>
            </w:r>
            <w:proofErr w:type="gramStart"/>
            <w:r w:rsidRPr="00536439">
              <w:rPr>
                <w:color w:val="000000"/>
                <w:sz w:val="12"/>
                <w:szCs w:val="12"/>
              </w:rPr>
              <w:t>северо-восточном</w:t>
            </w:r>
            <w:proofErr w:type="gramEnd"/>
            <w:r w:rsidRPr="00536439">
              <w:rPr>
                <w:color w:val="000000"/>
                <w:sz w:val="12"/>
                <w:szCs w:val="12"/>
              </w:rPr>
              <w:t xml:space="preserve"> (точка 1678), юго-восточном (точка 1683) и юго-западном направлениях до точки 1689*, поворачивает на север до исходной точки 1676</w:t>
            </w: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/5/5</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000000"/>
                <w:sz w:val="12"/>
                <w:szCs w:val="12"/>
              </w:rPr>
            </w:pPr>
            <w:r w:rsidRPr="00536439">
              <w:rPr>
                <w:color w:val="000000"/>
                <w:sz w:val="12"/>
                <w:szCs w:val="12"/>
              </w:rPr>
              <w:t>От точки 1873 граница зоны проходит в юго-восточном направлении до точки 1877, поворачивает на юго-запад вдоль дороги до точки 1877*, далее следует на северо-запад до исходной точки 1873</w:t>
            </w:r>
          </w:p>
        </w:tc>
      </w:tr>
    </w:tbl>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хутор Поддубный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536439" w:rsidTr="00536439">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Картографическое описание</w:t>
            </w:r>
          </w:p>
        </w:tc>
      </w:tr>
      <w:tr w:rsidR="00536439" w:rsidRPr="00536439" w:rsidTr="00536439">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p>
        </w:tc>
      </w:tr>
      <w:tr w:rsidR="00536439" w:rsidRPr="00536439" w:rsidTr="00536439">
        <w:tc>
          <w:tcPr>
            <w:tcW w:w="974"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СХ</w:t>
            </w:r>
            <w:proofErr w:type="gramStart"/>
            <w:r w:rsidRPr="00536439">
              <w:rPr>
                <w:rFonts w:ascii="Times New Roman" w:hAnsi="Times New Roman"/>
                <w:bCs/>
                <w:sz w:val="12"/>
                <w:szCs w:val="12"/>
              </w:rPr>
              <w:t>2</w:t>
            </w:r>
            <w:proofErr w:type="gramEnd"/>
            <w:r w:rsidRPr="00536439">
              <w:rPr>
                <w:rFonts w:ascii="Times New Roman" w:hAnsi="Times New Roman"/>
                <w:bCs/>
                <w:sz w:val="12"/>
                <w:szCs w:val="12"/>
              </w:rPr>
              <w:t>/6/1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color w:val="C00000"/>
                <w:sz w:val="12"/>
                <w:szCs w:val="12"/>
              </w:rPr>
            </w:pPr>
            <w:proofErr w:type="gramStart"/>
            <w:r w:rsidRPr="00536439">
              <w:rPr>
                <w:sz w:val="12"/>
                <w:szCs w:val="12"/>
              </w:rPr>
              <w:t xml:space="preserve">От точки 2050 граница зоны проходит в юго-восточном направлении до точки 2046, поворачивает на юго-запад вдоль улицы Пролетарская до точки  1927 пересечение с границей населенного пункта, далее вдоль границы в юго-западном (точка 1930) и северо-западном направлениях до точки 1933, затем следует на северо-восток до исходной точки 2050  </w:t>
            </w:r>
            <w:proofErr w:type="gramEnd"/>
          </w:p>
        </w:tc>
      </w:tr>
    </w:tbl>
    <w:p w:rsidR="00536439" w:rsidRPr="00DF2C91" w:rsidRDefault="00536439" w:rsidP="00C3679E">
      <w:pPr>
        <w:pStyle w:val="ConsPlusNormal"/>
        <w:spacing w:line="264" w:lineRule="auto"/>
        <w:ind w:firstLine="0"/>
        <w:jc w:val="both"/>
        <w:rPr>
          <w:rFonts w:ascii="Times New Roman" w:hAnsi="Times New Roman"/>
          <w:sz w:val="16"/>
          <w:szCs w:val="16"/>
        </w:rPr>
      </w:pPr>
      <w:r w:rsidRPr="00DF2C91">
        <w:rPr>
          <w:rFonts w:ascii="Times New Roman" w:hAnsi="Times New Roman"/>
          <w:sz w:val="16"/>
          <w:szCs w:val="16"/>
        </w:rPr>
        <w:t>1). Градостроительный регламент зоны для сельскохозяйственного использования – СХ</w:t>
      </w:r>
      <w:proofErr w:type="gramStart"/>
      <w:r w:rsidRPr="00DF2C91">
        <w:rPr>
          <w:rFonts w:ascii="Times New Roman" w:hAnsi="Times New Roman"/>
          <w:sz w:val="16"/>
          <w:szCs w:val="16"/>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91"/>
        <w:gridCol w:w="3075"/>
      </w:tblGrid>
      <w:tr w:rsidR="00536439" w:rsidRPr="00536439" w:rsidTr="00536439">
        <w:tc>
          <w:tcPr>
            <w:tcW w:w="1591" w:type="dxa"/>
            <w:vAlign w:val="center"/>
          </w:tcPr>
          <w:p w:rsidR="00536439" w:rsidRPr="00536439" w:rsidRDefault="00536439" w:rsidP="00C3679E">
            <w:pPr>
              <w:spacing w:line="264" w:lineRule="auto"/>
              <w:jc w:val="both"/>
              <w:rPr>
                <w:sz w:val="12"/>
                <w:szCs w:val="12"/>
              </w:rPr>
            </w:pPr>
            <w:r w:rsidRPr="00536439">
              <w:rPr>
                <w:sz w:val="12"/>
                <w:szCs w:val="12"/>
              </w:rPr>
              <w:t>Основные виды разрешенного использования</w:t>
            </w:r>
          </w:p>
        </w:tc>
        <w:tc>
          <w:tcPr>
            <w:tcW w:w="3075" w:type="dxa"/>
            <w:vAlign w:val="center"/>
          </w:tcPr>
          <w:p w:rsidR="00536439" w:rsidRPr="00536439" w:rsidRDefault="00536439" w:rsidP="00C3679E">
            <w:pPr>
              <w:pStyle w:val="Iauiue"/>
              <w:numPr>
                <w:ilvl w:val="0"/>
                <w:numId w:val="25"/>
              </w:numPr>
              <w:tabs>
                <w:tab w:val="clear" w:pos="900"/>
                <w:tab w:val="num" w:pos="318"/>
              </w:tabs>
              <w:overflowPunct w:val="0"/>
              <w:autoSpaceDE w:val="0"/>
              <w:autoSpaceDN w:val="0"/>
              <w:adjustRightInd w:val="0"/>
              <w:spacing w:line="264" w:lineRule="auto"/>
              <w:ind w:left="0" w:firstLine="0"/>
              <w:textAlignment w:val="baseline"/>
              <w:rPr>
                <w:sz w:val="12"/>
                <w:szCs w:val="12"/>
              </w:rPr>
            </w:pPr>
            <w:r w:rsidRPr="00536439">
              <w:rPr>
                <w:sz w:val="12"/>
                <w:szCs w:val="12"/>
              </w:rPr>
              <w:t>Обеспечение сельскохозяйственного производства</w:t>
            </w:r>
          </w:p>
          <w:p w:rsidR="00536439" w:rsidRPr="00536439" w:rsidRDefault="00536439" w:rsidP="00C3679E">
            <w:pPr>
              <w:pStyle w:val="Iauiue"/>
              <w:numPr>
                <w:ilvl w:val="0"/>
                <w:numId w:val="25"/>
              </w:numPr>
              <w:tabs>
                <w:tab w:val="clear" w:pos="900"/>
                <w:tab w:val="num" w:pos="318"/>
              </w:tabs>
              <w:overflowPunct w:val="0"/>
              <w:autoSpaceDE w:val="0"/>
              <w:autoSpaceDN w:val="0"/>
              <w:adjustRightInd w:val="0"/>
              <w:spacing w:line="264" w:lineRule="auto"/>
              <w:ind w:left="0" w:firstLine="0"/>
              <w:textAlignment w:val="baseline"/>
              <w:rPr>
                <w:sz w:val="12"/>
                <w:szCs w:val="12"/>
              </w:rPr>
            </w:pPr>
            <w:r w:rsidRPr="00536439">
              <w:rPr>
                <w:sz w:val="12"/>
                <w:szCs w:val="12"/>
              </w:rPr>
              <w:t>Хранение и переработка сельскохозяйственной продукции</w:t>
            </w:r>
          </w:p>
          <w:p w:rsidR="00536439" w:rsidRPr="00536439" w:rsidRDefault="00536439" w:rsidP="00C3679E">
            <w:pPr>
              <w:pStyle w:val="Iauiue"/>
              <w:numPr>
                <w:ilvl w:val="0"/>
                <w:numId w:val="25"/>
              </w:numPr>
              <w:tabs>
                <w:tab w:val="clear" w:pos="900"/>
                <w:tab w:val="num" w:pos="318"/>
              </w:tabs>
              <w:overflowPunct w:val="0"/>
              <w:autoSpaceDE w:val="0"/>
              <w:autoSpaceDN w:val="0"/>
              <w:adjustRightInd w:val="0"/>
              <w:spacing w:line="264" w:lineRule="auto"/>
              <w:ind w:left="0" w:firstLine="0"/>
              <w:textAlignment w:val="baseline"/>
              <w:rPr>
                <w:sz w:val="12"/>
                <w:szCs w:val="12"/>
              </w:rPr>
            </w:pPr>
            <w:r w:rsidRPr="00536439">
              <w:rPr>
                <w:sz w:val="12"/>
                <w:szCs w:val="12"/>
              </w:rPr>
              <w:t>Научное обеспечение сельского хозяйства</w:t>
            </w:r>
          </w:p>
        </w:tc>
      </w:tr>
      <w:tr w:rsidR="00536439" w:rsidRPr="00536439" w:rsidTr="00536439">
        <w:tc>
          <w:tcPr>
            <w:tcW w:w="1591" w:type="dxa"/>
            <w:vAlign w:val="center"/>
          </w:tcPr>
          <w:p w:rsidR="00536439" w:rsidRPr="00536439" w:rsidRDefault="00536439" w:rsidP="00C3679E">
            <w:pPr>
              <w:spacing w:line="264" w:lineRule="auto"/>
              <w:jc w:val="both"/>
              <w:rPr>
                <w:sz w:val="12"/>
                <w:szCs w:val="12"/>
              </w:rPr>
            </w:pPr>
            <w:r w:rsidRPr="00536439">
              <w:rPr>
                <w:sz w:val="12"/>
                <w:szCs w:val="12"/>
              </w:rPr>
              <w:t>Условно разрешенные виды разрешенного использования</w:t>
            </w:r>
          </w:p>
        </w:tc>
        <w:tc>
          <w:tcPr>
            <w:tcW w:w="3075" w:type="dxa"/>
            <w:vAlign w:val="center"/>
          </w:tcPr>
          <w:p w:rsidR="00536439" w:rsidRPr="00536439" w:rsidRDefault="00536439" w:rsidP="00C3679E">
            <w:pPr>
              <w:pStyle w:val="af0"/>
              <w:spacing w:line="264" w:lineRule="auto"/>
              <w:ind w:left="0"/>
              <w:contextualSpacing w:val="0"/>
              <w:rPr>
                <w:bCs/>
                <w:sz w:val="12"/>
                <w:szCs w:val="12"/>
              </w:rPr>
            </w:pPr>
            <w:r w:rsidRPr="00536439">
              <w:rPr>
                <w:sz w:val="12"/>
                <w:szCs w:val="12"/>
              </w:rPr>
              <w:t xml:space="preserve">● </w:t>
            </w:r>
            <w:r w:rsidRPr="00536439">
              <w:rPr>
                <w:bCs/>
                <w:sz w:val="12"/>
                <w:szCs w:val="12"/>
              </w:rPr>
              <w:t>Автомобильный транспорт</w:t>
            </w:r>
          </w:p>
          <w:p w:rsidR="00536439" w:rsidRPr="00536439" w:rsidRDefault="00536439" w:rsidP="00C3679E">
            <w:pPr>
              <w:pStyle w:val="af0"/>
              <w:spacing w:line="264" w:lineRule="auto"/>
              <w:ind w:left="0"/>
              <w:contextualSpacing w:val="0"/>
              <w:rPr>
                <w:bCs/>
                <w:sz w:val="12"/>
                <w:szCs w:val="12"/>
              </w:rPr>
            </w:pPr>
            <w:r w:rsidRPr="00536439">
              <w:rPr>
                <w:bCs/>
                <w:sz w:val="12"/>
                <w:szCs w:val="12"/>
              </w:rPr>
              <w:t>● Трубопроводный транспорт</w:t>
            </w:r>
          </w:p>
          <w:p w:rsidR="00536439" w:rsidRPr="00536439" w:rsidRDefault="00536439" w:rsidP="00C3679E">
            <w:pPr>
              <w:pStyle w:val="af0"/>
              <w:spacing w:line="264" w:lineRule="auto"/>
              <w:ind w:left="0"/>
              <w:contextualSpacing w:val="0"/>
              <w:rPr>
                <w:bCs/>
                <w:sz w:val="12"/>
                <w:szCs w:val="12"/>
              </w:rPr>
            </w:pPr>
            <w:r w:rsidRPr="00536439">
              <w:rPr>
                <w:bCs/>
                <w:sz w:val="12"/>
                <w:szCs w:val="12"/>
              </w:rPr>
              <w:t>● Охрана природных территорий</w:t>
            </w:r>
          </w:p>
          <w:p w:rsidR="00536439" w:rsidRPr="00536439" w:rsidRDefault="00536439" w:rsidP="00C3679E">
            <w:pPr>
              <w:pStyle w:val="af0"/>
              <w:spacing w:line="264" w:lineRule="auto"/>
              <w:ind w:left="0"/>
              <w:contextualSpacing w:val="0"/>
              <w:rPr>
                <w:sz w:val="12"/>
                <w:szCs w:val="12"/>
              </w:rPr>
            </w:pPr>
            <w:r w:rsidRPr="00536439">
              <w:rPr>
                <w:rFonts w:eastAsia="Calibri"/>
                <w:bCs/>
                <w:sz w:val="12"/>
                <w:szCs w:val="12"/>
              </w:rPr>
              <w:t xml:space="preserve">● </w:t>
            </w:r>
            <w:r w:rsidRPr="00536439">
              <w:rPr>
                <w:rFonts w:eastAsia="Calibri"/>
                <w:sz w:val="12"/>
                <w:szCs w:val="12"/>
              </w:rPr>
              <w:t>Коммунальное обслуживание</w:t>
            </w:r>
          </w:p>
        </w:tc>
      </w:tr>
      <w:tr w:rsidR="00536439" w:rsidRPr="00536439" w:rsidTr="00536439">
        <w:tc>
          <w:tcPr>
            <w:tcW w:w="159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 xml:space="preserve">Вспомогательные виды разрешенного использования </w:t>
            </w:r>
          </w:p>
        </w:tc>
        <w:tc>
          <w:tcPr>
            <w:tcW w:w="307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af0"/>
              <w:spacing w:line="264" w:lineRule="auto"/>
              <w:ind w:left="0"/>
              <w:contextualSpacing w:val="0"/>
              <w:jc w:val="both"/>
              <w:rPr>
                <w:sz w:val="12"/>
                <w:szCs w:val="12"/>
              </w:rPr>
            </w:pPr>
            <w:r w:rsidRPr="00536439">
              <w:rPr>
                <w:sz w:val="12"/>
                <w:szCs w:val="12"/>
              </w:rPr>
              <w:t>Не устанавливаются</w:t>
            </w:r>
          </w:p>
        </w:tc>
      </w:tr>
    </w:tbl>
    <w:p w:rsidR="00536439" w:rsidRPr="00DF2C91" w:rsidRDefault="00536439" w:rsidP="00C3679E">
      <w:pPr>
        <w:pStyle w:val="ConsPlusNormal"/>
        <w:spacing w:line="264" w:lineRule="auto"/>
        <w:ind w:firstLine="0"/>
        <w:jc w:val="both"/>
        <w:rPr>
          <w:rFonts w:ascii="Times New Roman" w:hAnsi="Times New Roman"/>
          <w:sz w:val="16"/>
          <w:szCs w:val="16"/>
        </w:rPr>
      </w:pPr>
      <w:r w:rsidRPr="00DF2C91">
        <w:rPr>
          <w:rFonts w:ascii="Times New Roman" w:hAnsi="Times New Roman"/>
          <w:bCs/>
          <w:sz w:val="16"/>
          <w:szCs w:val="16"/>
        </w:rPr>
        <w:t xml:space="preserve">2). Предельные размеры земельных участков и предельные параметры разрешенного строительства, реконструкции ОКС зоны </w:t>
      </w:r>
      <w:r w:rsidRPr="00DF2C91">
        <w:rPr>
          <w:rFonts w:ascii="Times New Roman" w:hAnsi="Times New Roman"/>
          <w:sz w:val="16"/>
          <w:szCs w:val="16"/>
        </w:rPr>
        <w:t>СХ</w:t>
      </w:r>
      <w:proofErr w:type="gramStart"/>
      <w:r w:rsidRPr="00DF2C91">
        <w:rPr>
          <w:rFonts w:ascii="Times New Roman" w:hAnsi="Times New Roman"/>
          <w:sz w:val="16"/>
          <w:szCs w:val="16"/>
        </w:rPr>
        <w:t>2</w:t>
      </w:r>
      <w:proofErr w:type="gramEnd"/>
      <w:r w:rsidRPr="00DF2C91">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37"/>
        <w:gridCol w:w="2729"/>
      </w:tblGrid>
      <w:tr w:rsidR="00536439" w:rsidRPr="00536439" w:rsidTr="00536439">
        <w:tc>
          <w:tcPr>
            <w:tcW w:w="4666" w:type="dxa"/>
            <w:gridSpan w:val="2"/>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jc w:val="both"/>
              <w:rPr>
                <w:sz w:val="12"/>
                <w:szCs w:val="12"/>
              </w:rPr>
            </w:pPr>
            <w:r w:rsidRPr="00536439">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439" w:rsidRPr="00536439" w:rsidTr="00536439">
        <w:tc>
          <w:tcPr>
            <w:tcW w:w="4666" w:type="dxa"/>
            <w:gridSpan w:val="2"/>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Предельные (минимальные и (или) максимальные) размеры земельных участков</w:t>
            </w:r>
          </w:p>
        </w:tc>
      </w:tr>
      <w:tr w:rsidR="00536439" w:rsidRPr="00536439" w:rsidTr="00536439">
        <w:tc>
          <w:tcPr>
            <w:tcW w:w="1937" w:type="dxa"/>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Минимальные</w:t>
            </w:r>
          </w:p>
        </w:tc>
        <w:tc>
          <w:tcPr>
            <w:tcW w:w="2729" w:type="dxa"/>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 xml:space="preserve">   400 кв. м.</w:t>
            </w:r>
          </w:p>
        </w:tc>
      </w:tr>
      <w:tr w:rsidR="00536439" w:rsidRPr="00536439" w:rsidTr="00536439">
        <w:tc>
          <w:tcPr>
            <w:tcW w:w="1937" w:type="dxa"/>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Максимальные</w:t>
            </w:r>
          </w:p>
        </w:tc>
        <w:tc>
          <w:tcPr>
            <w:tcW w:w="2729" w:type="dxa"/>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120000 кв. м.</w:t>
            </w:r>
          </w:p>
        </w:tc>
      </w:tr>
      <w:tr w:rsidR="00536439" w:rsidRPr="00536439" w:rsidTr="00536439">
        <w:tc>
          <w:tcPr>
            <w:tcW w:w="4666" w:type="dxa"/>
            <w:gridSpan w:val="2"/>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Предельное количество этажей или предельная высота зданий, строений, сооружений</w:t>
            </w:r>
          </w:p>
        </w:tc>
      </w:tr>
      <w:tr w:rsidR="00536439" w:rsidRPr="00536439" w:rsidTr="00536439">
        <w:tc>
          <w:tcPr>
            <w:tcW w:w="1937" w:type="dxa"/>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 xml:space="preserve">Максимальная  </w:t>
            </w:r>
          </w:p>
        </w:tc>
        <w:tc>
          <w:tcPr>
            <w:tcW w:w="2729" w:type="dxa"/>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20 м.</w:t>
            </w:r>
          </w:p>
        </w:tc>
      </w:tr>
      <w:tr w:rsidR="00536439" w:rsidRPr="00536439" w:rsidTr="00536439">
        <w:tc>
          <w:tcPr>
            <w:tcW w:w="4666" w:type="dxa"/>
            <w:gridSpan w:val="2"/>
            <w:vAlign w:val="center"/>
          </w:tcPr>
          <w:p w:rsidR="00536439" w:rsidRPr="00536439" w:rsidRDefault="00536439" w:rsidP="00C3679E">
            <w:pPr>
              <w:spacing w:line="264" w:lineRule="auto"/>
              <w:jc w:val="both"/>
              <w:rPr>
                <w:sz w:val="12"/>
                <w:szCs w:val="12"/>
              </w:rPr>
            </w:pPr>
            <w:r w:rsidRPr="00536439">
              <w:rPr>
                <w:sz w:val="12"/>
                <w:szCs w:val="12"/>
              </w:rPr>
              <w:t>Максимальный процент застройки в границах земельного участка</w:t>
            </w:r>
          </w:p>
        </w:tc>
      </w:tr>
      <w:tr w:rsidR="00536439" w:rsidRPr="00536439" w:rsidTr="00536439">
        <w:tc>
          <w:tcPr>
            <w:tcW w:w="1937" w:type="dxa"/>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Максимальный</w:t>
            </w:r>
          </w:p>
        </w:tc>
        <w:tc>
          <w:tcPr>
            <w:tcW w:w="2729" w:type="dxa"/>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40 %</w:t>
            </w:r>
          </w:p>
        </w:tc>
      </w:tr>
      <w:tr w:rsidR="00536439" w:rsidRPr="00536439" w:rsidTr="00536439">
        <w:tc>
          <w:tcPr>
            <w:tcW w:w="4666" w:type="dxa"/>
            <w:gridSpan w:val="2"/>
            <w:vAlign w:val="center"/>
          </w:tcPr>
          <w:p w:rsidR="00536439" w:rsidRPr="00536439" w:rsidRDefault="00536439" w:rsidP="00C3679E">
            <w:pPr>
              <w:spacing w:line="264" w:lineRule="auto"/>
              <w:jc w:val="center"/>
              <w:rPr>
                <w:sz w:val="12"/>
                <w:szCs w:val="12"/>
              </w:rPr>
            </w:pPr>
            <w:r w:rsidRPr="00536439">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36439" w:rsidRPr="00536439" w:rsidTr="00536439">
        <w:tc>
          <w:tcPr>
            <w:tcW w:w="1937" w:type="dxa"/>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Минимальные отступы от границ земельных участков</w:t>
            </w:r>
          </w:p>
        </w:tc>
        <w:tc>
          <w:tcPr>
            <w:tcW w:w="2729" w:type="dxa"/>
            <w:vAlign w:val="center"/>
          </w:tcPr>
          <w:p w:rsidR="00536439" w:rsidRPr="00536439" w:rsidRDefault="00536439" w:rsidP="00C3679E">
            <w:pPr>
              <w:pStyle w:val="ConsPlusNormal"/>
              <w:widowControl/>
              <w:spacing w:line="264" w:lineRule="auto"/>
              <w:ind w:firstLine="0"/>
              <w:jc w:val="center"/>
              <w:rPr>
                <w:rFonts w:ascii="Times New Roman" w:hAnsi="Times New Roman"/>
                <w:sz w:val="12"/>
                <w:szCs w:val="12"/>
              </w:rPr>
            </w:pPr>
            <w:r w:rsidRPr="00536439">
              <w:rPr>
                <w:rFonts w:ascii="Times New Roman" w:hAnsi="Times New Roman"/>
                <w:sz w:val="12"/>
                <w:szCs w:val="12"/>
              </w:rPr>
              <w:t>3м.</w:t>
            </w:r>
          </w:p>
        </w:tc>
      </w:tr>
    </w:tbl>
    <w:p w:rsidR="00536439" w:rsidRPr="00DF2C91" w:rsidRDefault="00536439" w:rsidP="00C3679E">
      <w:pPr>
        <w:pStyle w:val="ConsPlusNormal"/>
        <w:spacing w:line="264" w:lineRule="auto"/>
        <w:ind w:firstLine="0"/>
        <w:jc w:val="both"/>
        <w:rPr>
          <w:rFonts w:ascii="Times New Roman" w:hAnsi="Times New Roman"/>
          <w:bCs/>
          <w:sz w:val="16"/>
          <w:szCs w:val="16"/>
        </w:rPr>
      </w:pPr>
      <w:r w:rsidRPr="00DF2C91">
        <w:rPr>
          <w:rFonts w:ascii="Times New Roman" w:hAnsi="Times New Roman"/>
          <w:bCs/>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5"/>
        <w:gridCol w:w="4381"/>
      </w:tblGrid>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rPr>
                <w:rFonts w:ascii="Times New Roman" w:hAnsi="Times New Roman"/>
                <w:bCs/>
                <w:sz w:val="12"/>
                <w:szCs w:val="12"/>
              </w:rPr>
            </w:pPr>
            <w:r w:rsidRPr="00536439">
              <w:rPr>
                <w:rFonts w:ascii="Times New Roman" w:hAnsi="Times New Roman"/>
                <w:bCs/>
                <w:sz w:val="12"/>
                <w:szCs w:val="12"/>
              </w:rPr>
              <w:t xml:space="preserve">№ </w:t>
            </w:r>
            <w:proofErr w:type="spellStart"/>
            <w:r w:rsidRPr="00536439">
              <w:rPr>
                <w:rFonts w:ascii="Times New Roman" w:hAnsi="Times New Roman"/>
                <w:bCs/>
                <w:sz w:val="12"/>
                <w:szCs w:val="12"/>
              </w:rPr>
              <w:t>пп</w:t>
            </w:r>
            <w:proofErr w:type="spellEnd"/>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center"/>
              <w:rPr>
                <w:rFonts w:ascii="Times New Roman" w:hAnsi="Times New Roman"/>
                <w:bCs/>
                <w:sz w:val="12"/>
                <w:szCs w:val="12"/>
              </w:rPr>
            </w:pPr>
            <w:r w:rsidRPr="00536439">
              <w:rPr>
                <w:rFonts w:ascii="Times New Roman" w:hAnsi="Times New Roman"/>
                <w:bCs/>
                <w:sz w:val="12"/>
                <w:szCs w:val="12"/>
              </w:rPr>
              <w:t>Вид ограничения</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1</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11"/>
              <w:spacing w:before="0" w:after="0" w:line="264" w:lineRule="auto"/>
              <w:jc w:val="both"/>
              <w:rPr>
                <w:rFonts w:ascii="Times New Roman" w:hAnsi="Times New Roman"/>
                <w:b w:val="0"/>
                <w:bCs w:val="0"/>
                <w:sz w:val="12"/>
                <w:szCs w:val="12"/>
              </w:rPr>
            </w:pPr>
            <w:r w:rsidRPr="00536439">
              <w:rPr>
                <w:rFonts w:ascii="Times New Roman" w:hAnsi="Times New Roman"/>
                <w:b w:val="0"/>
                <w:bCs w:val="0"/>
                <w:sz w:val="12"/>
                <w:szCs w:val="12"/>
              </w:rPr>
              <w:t xml:space="preserve">Соблюдение требований СП </w:t>
            </w:r>
            <w:hyperlink r:id="rId67" w:history="1">
              <w:r w:rsidRPr="00536439">
                <w:rPr>
                  <w:rFonts w:ascii="Times New Roman" w:hAnsi="Times New Roman"/>
                  <w:b w:val="0"/>
                  <w:bCs w:val="0"/>
                  <w:sz w:val="12"/>
                  <w:szCs w:val="12"/>
                </w:rPr>
                <w:t>19.13330.2011</w:t>
              </w:r>
            </w:hyperlink>
            <w:r w:rsidRPr="00536439">
              <w:rPr>
                <w:rFonts w:ascii="Times New Roman" w:hAnsi="Times New Roman"/>
                <w:b w:val="0"/>
                <w:bCs w:val="0"/>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536439">
              <w:rPr>
                <w:rFonts w:ascii="Times New Roman" w:hAnsi="Times New Roman"/>
                <w:b w:val="0"/>
                <w:bCs w:val="0"/>
                <w:sz w:val="12"/>
                <w:szCs w:val="12"/>
              </w:rPr>
              <w:t>СНиП</w:t>
            </w:r>
            <w:proofErr w:type="spellEnd"/>
            <w:r w:rsidRPr="00536439">
              <w:rPr>
                <w:rFonts w:ascii="Times New Roman" w:hAnsi="Times New Roman"/>
                <w:b w:val="0"/>
                <w:bCs w:val="0"/>
                <w:sz w:val="12"/>
                <w:szCs w:val="12"/>
              </w:rPr>
              <w:t xml:space="preserve"> 2.07.01-89*"  </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2</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Соблюдение ветеринарно-санитарных правил сбора, утилизации и уничтожения биологических отходов</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3</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 xml:space="preserve">Проведение мероприятий по борьбе с </w:t>
            </w:r>
            <w:proofErr w:type="spellStart"/>
            <w:r w:rsidRPr="00536439">
              <w:rPr>
                <w:rFonts w:ascii="Times New Roman" w:hAnsi="Times New Roman"/>
                <w:sz w:val="12"/>
                <w:szCs w:val="12"/>
              </w:rPr>
              <w:t>оврагообразованием</w:t>
            </w:r>
            <w:proofErr w:type="spellEnd"/>
            <w:r w:rsidRPr="00536439">
              <w:rPr>
                <w:rFonts w:ascii="Times New Roman" w:hAnsi="Times New Roman"/>
                <w:sz w:val="12"/>
                <w:szCs w:val="12"/>
              </w:rPr>
              <w:t xml:space="preserve"> (при необходимости)</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4</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5</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jc w:val="both"/>
              <w:rPr>
                <w:rFonts w:ascii="Times New Roman" w:hAnsi="Times New Roman"/>
                <w:sz w:val="12"/>
                <w:szCs w:val="12"/>
              </w:rPr>
            </w:pPr>
            <w:r w:rsidRPr="00536439">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36439" w:rsidRPr="00536439"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spacing w:line="264" w:lineRule="auto"/>
              <w:rPr>
                <w:sz w:val="12"/>
                <w:szCs w:val="12"/>
              </w:rPr>
            </w:pPr>
            <w:r w:rsidRPr="00536439">
              <w:rPr>
                <w:sz w:val="12"/>
                <w:szCs w:val="12"/>
              </w:rPr>
              <w:t>6</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536439" w:rsidRDefault="00536439" w:rsidP="00C3679E">
            <w:pPr>
              <w:pStyle w:val="ConsPlusNormal"/>
              <w:widowControl/>
              <w:spacing w:line="264" w:lineRule="auto"/>
              <w:ind w:firstLine="0"/>
              <w:rPr>
                <w:rFonts w:ascii="Times New Roman" w:hAnsi="Times New Roman"/>
                <w:sz w:val="12"/>
                <w:szCs w:val="12"/>
              </w:rPr>
            </w:pPr>
            <w:r w:rsidRPr="00536439">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536439" w:rsidRPr="00DF2C91" w:rsidRDefault="00536439" w:rsidP="00C3679E">
      <w:pPr>
        <w:pStyle w:val="ConsPlusNormal"/>
        <w:widowControl/>
        <w:tabs>
          <w:tab w:val="left" w:pos="993"/>
        </w:tabs>
        <w:spacing w:line="264" w:lineRule="auto"/>
        <w:ind w:firstLine="0"/>
        <w:jc w:val="both"/>
        <w:rPr>
          <w:rFonts w:ascii="Times New Roman" w:hAnsi="Times New Roman"/>
          <w:bCs/>
          <w:sz w:val="16"/>
          <w:szCs w:val="16"/>
        </w:rPr>
      </w:pPr>
      <w:r w:rsidRPr="00DF2C91">
        <w:rPr>
          <w:rFonts w:ascii="Times New Roman" w:hAnsi="Times New Roman"/>
          <w:bCs/>
          <w:sz w:val="16"/>
          <w:szCs w:val="16"/>
        </w:rPr>
        <w:t>Зона садоводства и дачного хозяйства в составе земель сельскохозяйственного использования – Сх3</w:t>
      </w:r>
    </w:p>
    <w:p w:rsidR="00536439" w:rsidRPr="00DF2C91" w:rsidRDefault="00536439" w:rsidP="00C3679E">
      <w:pPr>
        <w:tabs>
          <w:tab w:val="num" w:pos="0"/>
        </w:tabs>
        <w:spacing w:line="264" w:lineRule="auto"/>
        <w:jc w:val="both"/>
        <w:rPr>
          <w:sz w:val="16"/>
          <w:szCs w:val="16"/>
        </w:rPr>
      </w:pPr>
      <w:r w:rsidRPr="00DF2C91">
        <w:rPr>
          <w:sz w:val="16"/>
          <w:szCs w:val="16"/>
        </w:rPr>
        <w:t>На территории Александро-Донского сельского поселения в составе земель сельскохозяйственного использования выделяются участки зоны для ведения садоводства и дачного хозяйства</w:t>
      </w:r>
    </w:p>
    <w:p w:rsidR="00536439" w:rsidRPr="00DF2C91" w:rsidRDefault="00536439" w:rsidP="00C3679E">
      <w:pPr>
        <w:pStyle w:val="ConsPlusNormal"/>
        <w:spacing w:line="264" w:lineRule="auto"/>
        <w:ind w:firstLine="0"/>
        <w:jc w:val="both"/>
        <w:rPr>
          <w:rFonts w:ascii="Times New Roman" w:hAnsi="Times New Roman"/>
          <w:bCs/>
          <w:sz w:val="16"/>
          <w:szCs w:val="16"/>
        </w:rPr>
      </w:pPr>
      <w:r w:rsidRPr="00DF2C91">
        <w:rPr>
          <w:rFonts w:ascii="Times New Roman" w:hAnsi="Times New Roman"/>
          <w:sz w:val="16"/>
          <w:szCs w:val="16"/>
        </w:rPr>
        <w:t xml:space="preserve">1).  Градостроительный регламент зоны для </w:t>
      </w:r>
      <w:r w:rsidRPr="00DF2C91">
        <w:rPr>
          <w:rFonts w:ascii="Times New Roman" w:hAnsi="Times New Roman"/>
          <w:bCs/>
          <w:sz w:val="16"/>
          <w:szCs w:val="16"/>
        </w:rPr>
        <w:t>садоводства и дачного хозяйства в составе земель сельскохозяйственного использования – Сх3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59"/>
        <w:gridCol w:w="3007"/>
      </w:tblGrid>
      <w:tr w:rsidR="00536439" w:rsidRPr="00C70E3F" w:rsidTr="00C70E3F">
        <w:tc>
          <w:tcPr>
            <w:tcW w:w="1659" w:type="dxa"/>
            <w:vAlign w:val="center"/>
          </w:tcPr>
          <w:p w:rsidR="00536439" w:rsidRPr="00C70E3F" w:rsidRDefault="00536439" w:rsidP="00C3679E">
            <w:pPr>
              <w:spacing w:line="264" w:lineRule="auto"/>
              <w:jc w:val="both"/>
              <w:rPr>
                <w:sz w:val="12"/>
                <w:szCs w:val="12"/>
              </w:rPr>
            </w:pPr>
            <w:r w:rsidRPr="00C70E3F">
              <w:rPr>
                <w:sz w:val="12"/>
                <w:szCs w:val="12"/>
              </w:rPr>
              <w:t>Основные виды разрешенного использования</w:t>
            </w:r>
          </w:p>
        </w:tc>
        <w:tc>
          <w:tcPr>
            <w:tcW w:w="3007" w:type="dxa"/>
            <w:vAlign w:val="center"/>
          </w:tcPr>
          <w:p w:rsidR="00536439" w:rsidRPr="00C70E3F" w:rsidRDefault="00536439" w:rsidP="00C3679E">
            <w:pPr>
              <w:spacing w:line="264" w:lineRule="auto"/>
              <w:jc w:val="both"/>
              <w:rPr>
                <w:sz w:val="12"/>
                <w:szCs w:val="12"/>
              </w:rPr>
            </w:pPr>
            <w:r w:rsidRPr="00C70E3F">
              <w:rPr>
                <w:bCs/>
                <w:sz w:val="12"/>
                <w:szCs w:val="12"/>
              </w:rPr>
              <w:t xml:space="preserve">● </w:t>
            </w:r>
            <w:r w:rsidRPr="00C70E3F">
              <w:rPr>
                <w:sz w:val="12"/>
                <w:szCs w:val="12"/>
              </w:rPr>
              <w:t>садоводство</w:t>
            </w:r>
          </w:p>
          <w:p w:rsidR="00536439" w:rsidRPr="00C70E3F" w:rsidRDefault="00536439" w:rsidP="00C3679E">
            <w:pPr>
              <w:spacing w:line="264" w:lineRule="auto"/>
              <w:jc w:val="both"/>
              <w:rPr>
                <w:sz w:val="12"/>
                <w:szCs w:val="12"/>
              </w:rPr>
            </w:pPr>
            <w:r w:rsidRPr="00C70E3F">
              <w:rPr>
                <w:bCs/>
                <w:sz w:val="12"/>
                <w:szCs w:val="12"/>
              </w:rPr>
              <w:t xml:space="preserve">● </w:t>
            </w:r>
            <w:r w:rsidRPr="00C70E3F">
              <w:rPr>
                <w:sz w:val="12"/>
                <w:szCs w:val="12"/>
              </w:rPr>
              <w:t>ведение огородничества</w:t>
            </w:r>
          </w:p>
          <w:p w:rsidR="00536439" w:rsidRPr="00C70E3F" w:rsidRDefault="00536439" w:rsidP="00C3679E">
            <w:pPr>
              <w:spacing w:line="264" w:lineRule="auto"/>
              <w:jc w:val="both"/>
              <w:rPr>
                <w:sz w:val="12"/>
                <w:szCs w:val="12"/>
              </w:rPr>
            </w:pPr>
            <w:r w:rsidRPr="00C70E3F">
              <w:rPr>
                <w:bCs/>
                <w:sz w:val="12"/>
                <w:szCs w:val="12"/>
              </w:rPr>
              <w:t xml:space="preserve">● </w:t>
            </w:r>
            <w:r w:rsidRPr="00C70E3F">
              <w:rPr>
                <w:sz w:val="12"/>
                <w:szCs w:val="12"/>
              </w:rPr>
              <w:t>ведение садоводства</w:t>
            </w:r>
          </w:p>
          <w:p w:rsidR="00536439" w:rsidRPr="00C70E3F" w:rsidRDefault="00536439" w:rsidP="00C3679E">
            <w:pPr>
              <w:spacing w:line="264" w:lineRule="auto"/>
              <w:jc w:val="both"/>
              <w:rPr>
                <w:sz w:val="12"/>
                <w:szCs w:val="12"/>
              </w:rPr>
            </w:pPr>
            <w:r w:rsidRPr="00C70E3F">
              <w:rPr>
                <w:bCs/>
                <w:sz w:val="12"/>
                <w:szCs w:val="12"/>
              </w:rPr>
              <w:t xml:space="preserve">● </w:t>
            </w:r>
            <w:r w:rsidRPr="00C70E3F">
              <w:rPr>
                <w:sz w:val="12"/>
                <w:szCs w:val="12"/>
              </w:rPr>
              <w:t>ведение дачного хозяйства</w:t>
            </w:r>
          </w:p>
        </w:tc>
      </w:tr>
      <w:tr w:rsidR="00536439" w:rsidRPr="00C70E3F" w:rsidTr="00C70E3F">
        <w:tc>
          <w:tcPr>
            <w:tcW w:w="1659" w:type="dxa"/>
            <w:vAlign w:val="center"/>
          </w:tcPr>
          <w:p w:rsidR="00536439" w:rsidRPr="00C70E3F" w:rsidRDefault="00536439" w:rsidP="00C3679E">
            <w:pPr>
              <w:spacing w:line="264" w:lineRule="auto"/>
              <w:jc w:val="both"/>
              <w:rPr>
                <w:sz w:val="12"/>
                <w:szCs w:val="12"/>
              </w:rPr>
            </w:pPr>
            <w:r w:rsidRPr="00C70E3F">
              <w:rPr>
                <w:sz w:val="12"/>
                <w:szCs w:val="12"/>
              </w:rPr>
              <w:t>Условно разрешенные виды разрешенного использования</w:t>
            </w:r>
          </w:p>
        </w:tc>
        <w:tc>
          <w:tcPr>
            <w:tcW w:w="3007" w:type="dxa"/>
            <w:vAlign w:val="center"/>
          </w:tcPr>
          <w:p w:rsidR="00536439" w:rsidRPr="00C70E3F" w:rsidRDefault="00536439" w:rsidP="00C3679E">
            <w:pPr>
              <w:pStyle w:val="af0"/>
              <w:numPr>
                <w:ilvl w:val="0"/>
                <w:numId w:val="41"/>
              </w:numPr>
              <w:spacing w:line="264" w:lineRule="auto"/>
              <w:ind w:left="0" w:firstLine="0"/>
              <w:contextualSpacing w:val="0"/>
              <w:jc w:val="both"/>
              <w:rPr>
                <w:sz w:val="12"/>
                <w:szCs w:val="12"/>
              </w:rPr>
            </w:pPr>
            <w:r w:rsidRPr="00C70E3F">
              <w:rPr>
                <w:bCs/>
                <w:sz w:val="12"/>
                <w:szCs w:val="12"/>
              </w:rPr>
              <w:t xml:space="preserve">● </w:t>
            </w:r>
            <w:r w:rsidRPr="00C70E3F">
              <w:rPr>
                <w:sz w:val="12"/>
                <w:szCs w:val="12"/>
              </w:rPr>
              <w:t>ведение личного подсобного хозяйства</w:t>
            </w:r>
          </w:p>
          <w:p w:rsidR="00536439" w:rsidRPr="00C70E3F" w:rsidRDefault="00536439" w:rsidP="00C3679E">
            <w:pPr>
              <w:pStyle w:val="af0"/>
              <w:numPr>
                <w:ilvl w:val="0"/>
                <w:numId w:val="41"/>
              </w:numPr>
              <w:spacing w:line="264" w:lineRule="auto"/>
              <w:ind w:left="0" w:firstLine="0"/>
              <w:contextualSpacing w:val="0"/>
              <w:jc w:val="both"/>
              <w:rPr>
                <w:sz w:val="12"/>
                <w:szCs w:val="12"/>
              </w:rPr>
            </w:pPr>
            <w:r w:rsidRPr="00C70E3F">
              <w:rPr>
                <w:bCs/>
                <w:sz w:val="12"/>
                <w:szCs w:val="12"/>
              </w:rPr>
              <w:t xml:space="preserve">● </w:t>
            </w:r>
            <w:r w:rsidRPr="00C70E3F">
              <w:rPr>
                <w:sz w:val="12"/>
                <w:szCs w:val="12"/>
              </w:rPr>
              <w:t>коммунальное обслуживание</w:t>
            </w:r>
          </w:p>
          <w:p w:rsidR="00536439" w:rsidRPr="00C70E3F" w:rsidRDefault="00536439" w:rsidP="00C3679E">
            <w:pPr>
              <w:pStyle w:val="af0"/>
              <w:numPr>
                <w:ilvl w:val="0"/>
                <w:numId w:val="41"/>
              </w:numPr>
              <w:spacing w:line="264" w:lineRule="auto"/>
              <w:ind w:left="0" w:firstLine="0"/>
              <w:contextualSpacing w:val="0"/>
              <w:jc w:val="both"/>
              <w:rPr>
                <w:sz w:val="12"/>
                <w:szCs w:val="12"/>
              </w:rPr>
            </w:pPr>
            <w:r w:rsidRPr="00C70E3F">
              <w:rPr>
                <w:bCs/>
                <w:sz w:val="12"/>
                <w:szCs w:val="12"/>
              </w:rPr>
              <w:t xml:space="preserve">● </w:t>
            </w:r>
            <w:r w:rsidRPr="00C70E3F">
              <w:rPr>
                <w:sz w:val="12"/>
                <w:szCs w:val="12"/>
              </w:rPr>
              <w:t>автомобильный транспорт</w:t>
            </w:r>
          </w:p>
          <w:p w:rsidR="00536439" w:rsidRPr="00C70E3F" w:rsidRDefault="00536439" w:rsidP="00C3679E">
            <w:pPr>
              <w:pStyle w:val="af0"/>
              <w:numPr>
                <w:ilvl w:val="0"/>
                <w:numId w:val="41"/>
              </w:numPr>
              <w:spacing w:line="264" w:lineRule="auto"/>
              <w:ind w:left="0" w:firstLine="0"/>
              <w:contextualSpacing w:val="0"/>
              <w:jc w:val="both"/>
              <w:rPr>
                <w:sz w:val="12"/>
                <w:szCs w:val="12"/>
              </w:rPr>
            </w:pPr>
            <w:r w:rsidRPr="00C70E3F">
              <w:rPr>
                <w:bCs/>
                <w:sz w:val="12"/>
                <w:szCs w:val="12"/>
              </w:rPr>
              <w:t xml:space="preserve">● </w:t>
            </w:r>
            <w:r w:rsidRPr="00C70E3F">
              <w:rPr>
                <w:sz w:val="12"/>
                <w:szCs w:val="12"/>
              </w:rPr>
              <w:t>земельные участки (территории) общего пользования</w:t>
            </w:r>
          </w:p>
          <w:p w:rsidR="00536439" w:rsidRPr="00C70E3F" w:rsidRDefault="00536439" w:rsidP="00C3679E">
            <w:pPr>
              <w:pStyle w:val="af0"/>
              <w:numPr>
                <w:ilvl w:val="0"/>
                <w:numId w:val="41"/>
              </w:numPr>
              <w:spacing w:line="264" w:lineRule="auto"/>
              <w:ind w:left="0" w:firstLine="0"/>
              <w:contextualSpacing w:val="0"/>
              <w:jc w:val="both"/>
              <w:rPr>
                <w:sz w:val="12"/>
                <w:szCs w:val="12"/>
              </w:rPr>
            </w:pPr>
            <w:r w:rsidRPr="00C70E3F">
              <w:rPr>
                <w:bCs/>
                <w:sz w:val="12"/>
                <w:szCs w:val="12"/>
              </w:rPr>
              <w:t xml:space="preserve">● </w:t>
            </w:r>
            <w:r w:rsidRPr="00C70E3F">
              <w:rPr>
                <w:sz w:val="12"/>
                <w:szCs w:val="12"/>
              </w:rPr>
              <w:t>птицеводство</w:t>
            </w:r>
          </w:p>
        </w:tc>
      </w:tr>
      <w:tr w:rsidR="00536439" w:rsidRPr="00C70E3F" w:rsidTr="00C70E3F">
        <w:tc>
          <w:tcPr>
            <w:tcW w:w="1659" w:type="dxa"/>
            <w:vAlign w:val="center"/>
          </w:tcPr>
          <w:p w:rsidR="00536439" w:rsidRPr="00C70E3F" w:rsidRDefault="00536439" w:rsidP="00C3679E">
            <w:pPr>
              <w:spacing w:line="264" w:lineRule="auto"/>
              <w:jc w:val="both"/>
              <w:rPr>
                <w:bCs/>
                <w:sz w:val="12"/>
                <w:szCs w:val="12"/>
              </w:rPr>
            </w:pPr>
            <w:r w:rsidRPr="00C70E3F">
              <w:rPr>
                <w:bCs/>
                <w:sz w:val="12"/>
                <w:szCs w:val="12"/>
              </w:rPr>
              <w:t xml:space="preserve">Вспомогательные виды разрешенного использования </w:t>
            </w:r>
          </w:p>
        </w:tc>
        <w:tc>
          <w:tcPr>
            <w:tcW w:w="3007" w:type="dxa"/>
            <w:vAlign w:val="center"/>
          </w:tcPr>
          <w:p w:rsidR="00536439" w:rsidRPr="00C70E3F" w:rsidRDefault="00536439" w:rsidP="00C3679E">
            <w:pPr>
              <w:spacing w:line="264" w:lineRule="auto"/>
              <w:jc w:val="both"/>
              <w:rPr>
                <w:sz w:val="12"/>
                <w:szCs w:val="12"/>
              </w:rPr>
            </w:pPr>
            <w:r w:rsidRPr="00C70E3F">
              <w:rPr>
                <w:sz w:val="12"/>
                <w:szCs w:val="12"/>
              </w:rPr>
              <w:t>Не устанавливаются</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2). Параметры разрешенного строительства и/или реконструкции объектов капитального строительства зоны Сх3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37"/>
        <w:gridCol w:w="2729"/>
      </w:tblGrid>
      <w:tr w:rsidR="00536439" w:rsidRPr="00C70E3F" w:rsidTr="00C70E3F">
        <w:tc>
          <w:tcPr>
            <w:tcW w:w="4666" w:type="dxa"/>
            <w:gridSpan w:val="2"/>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439" w:rsidRPr="00C70E3F" w:rsidTr="00C70E3F">
        <w:tc>
          <w:tcPr>
            <w:tcW w:w="4666" w:type="dxa"/>
            <w:gridSpan w:val="2"/>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Предельные (минимальные и (или) максимальные) размеры земельных участков</w:t>
            </w:r>
          </w:p>
        </w:tc>
      </w:tr>
      <w:tr w:rsidR="00536439" w:rsidRPr="00C70E3F" w:rsidTr="00C70E3F">
        <w:tc>
          <w:tcPr>
            <w:tcW w:w="1937"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Минимальные</w:t>
            </w:r>
          </w:p>
        </w:tc>
        <w:tc>
          <w:tcPr>
            <w:tcW w:w="2729" w:type="dxa"/>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 xml:space="preserve">   400 кв. м. </w:t>
            </w:r>
          </w:p>
        </w:tc>
      </w:tr>
      <w:tr w:rsidR="00536439" w:rsidRPr="00C70E3F" w:rsidTr="00C70E3F">
        <w:tc>
          <w:tcPr>
            <w:tcW w:w="1937"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Максимальные</w:t>
            </w:r>
          </w:p>
        </w:tc>
        <w:tc>
          <w:tcPr>
            <w:tcW w:w="2729" w:type="dxa"/>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1500 кв. м.</w:t>
            </w:r>
          </w:p>
        </w:tc>
      </w:tr>
      <w:tr w:rsidR="00536439" w:rsidRPr="00C70E3F" w:rsidTr="00C70E3F">
        <w:tc>
          <w:tcPr>
            <w:tcW w:w="4666" w:type="dxa"/>
            <w:gridSpan w:val="2"/>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Предельное количество этажей или предельная высота зданий, строений, сооружений</w:t>
            </w:r>
          </w:p>
        </w:tc>
      </w:tr>
      <w:tr w:rsidR="00536439" w:rsidRPr="00C70E3F" w:rsidTr="00C70E3F">
        <w:tc>
          <w:tcPr>
            <w:tcW w:w="1937"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 xml:space="preserve">Максимальная  </w:t>
            </w:r>
          </w:p>
        </w:tc>
        <w:tc>
          <w:tcPr>
            <w:tcW w:w="2729"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 xml:space="preserve">                                   8 м.</w:t>
            </w:r>
          </w:p>
        </w:tc>
      </w:tr>
      <w:tr w:rsidR="00536439" w:rsidRPr="00C70E3F" w:rsidTr="00C70E3F">
        <w:tc>
          <w:tcPr>
            <w:tcW w:w="4666" w:type="dxa"/>
            <w:gridSpan w:val="2"/>
            <w:vAlign w:val="center"/>
          </w:tcPr>
          <w:p w:rsidR="00536439" w:rsidRPr="00C70E3F" w:rsidRDefault="00536439" w:rsidP="00C3679E">
            <w:pPr>
              <w:spacing w:line="264" w:lineRule="auto"/>
              <w:jc w:val="both"/>
              <w:rPr>
                <w:sz w:val="12"/>
                <w:szCs w:val="12"/>
              </w:rPr>
            </w:pPr>
            <w:r w:rsidRPr="00C70E3F">
              <w:rPr>
                <w:sz w:val="12"/>
                <w:szCs w:val="12"/>
              </w:rPr>
              <w:t>Максимальный процент застройки в границах земельного участка</w:t>
            </w:r>
          </w:p>
        </w:tc>
      </w:tr>
      <w:tr w:rsidR="00536439" w:rsidRPr="00C70E3F" w:rsidTr="00C70E3F">
        <w:tc>
          <w:tcPr>
            <w:tcW w:w="1937"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Максимальный</w:t>
            </w:r>
          </w:p>
        </w:tc>
        <w:tc>
          <w:tcPr>
            <w:tcW w:w="2729" w:type="dxa"/>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40 %</w:t>
            </w:r>
          </w:p>
        </w:tc>
      </w:tr>
      <w:tr w:rsidR="00536439" w:rsidRPr="00C70E3F" w:rsidTr="00C70E3F">
        <w:tc>
          <w:tcPr>
            <w:tcW w:w="4666" w:type="dxa"/>
            <w:gridSpan w:val="2"/>
            <w:vAlign w:val="center"/>
          </w:tcPr>
          <w:p w:rsidR="00536439" w:rsidRPr="00C70E3F" w:rsidRDefault="00536439" w:rsidP="00C3679E">
            <w:pPr>
              <w:spacing w:line="264" w:lineRule="auto"/>
              <w:jc w:val="center"/>
              <w:rPr>
                <w:sz w:val="12"/>
                <w:szCs w:val="12"/>
              </w:rPr>
            </w:pPr>
            <w:r w:rsidRPr="00C70E3F">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36439" w:rsidRPr="00C70E3F" w:rsidTr="00C70E3F">
        <w:tc>
          <w:tcPr>
            <w:tcW w:w="1937" w:type="dxa"/>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Минимальные отступы от границ земельных участков</w:t>
            </w:r>
          </w:p>
        </w:tc>
        <w:tc>
          <w:tcPr>
            <w:tcW w:w="2729" w:type="dxa"/>
            <w:vAlign w:val="center"/>
          </w:tcPr>
          <w:p w:rsidR="00536439" w:rsidRPr="00C70E3F" w:rsidRDefault="00536439" w:rsidP="00C3679E">
            <w:pPr>
              <w:autoSpaceDE w:val="0"/>
              <w:autoSpaceDN w:val="0"/>
              <w:adjustRightInd w:val="0"/>
              <w:spacing w:line="264" w:lineRule="auto"/>
              <w:jc w:val="center"/>
              <w:rPr>
                <w:sz w:val="12"/>
                <w:szCs w:val="12"/>
              </w:rPr>
            </w:pPr>
            <w:r w:rsidRPr="00C70E3F">
              <w:rPr>
                <w:sz w:val="12"/>
                <w:szCs w:val="12"/>
              </w:rPr>
              <w:t>3 м.</w:t>
            </w:r>
          </w:p>
        </w:tc>
      </w:tr>
    </w:tbl>
    <w:p w:rsidR="00536439" w:rsidRPr="00DF2C91" w:rsidRDefault="00536439" w:rsidP="00C3679E">
      <w:pPr>
        <w:widowControl w:val="0"/>
        <w:autoSpaceDE w:val="0"/>
        <w:autoSpaceDN w:val="0"/>
        <w:adjustRightInd w:val="0"/>
        <w:spacing w:line="264" w:lineRule="auto"/>
        <w:jc w:val="both"/>
        <w:rPr>
          <w:bCs/>
          <w:sz w:val="16"/>
          <w:szCs w:val="16"/>
        </w:rPr>
      </w:pPr>
      <w:r w:rsidRPr="00DF2C91">
        <w:rPr>
          <w:bCs/>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5"/>
        <w:gridCol w:w="4381"/>
      </w:tblGrid>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rPr>
                <w:bCs/>
                <w:sz w:val="12"/>
                <w:szCs w:val="12"/>
              </w:rPr>
            </w:pPr>
            <w:r w:rsidRPr="00C70E3F">
              <w:rPr>
                <w:bCs/>
                <w:sz w:val="12"/>
                <w:szCs w:val="12"/>
              </w:rPr>
              <w:t xml:space="preserve">№ </w:t>
            </w:r>
            <w:proofErr w:type="spellStart"/>
            <w:r w:rsidRPr="00C70E3F">
              <w:rPr>
                <w:bCs/>
                <w:sz w:val="12"/>
                <w:szCs w:val="12"/>
              </w:rPr>
              <w:t>пп</w:t>
            </w:r>
            <w:proofErr w:type="spellEnd"/>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jc w:val="center"/>
              <w:rPr>
                <w:bCs/>
                <w:sz w:val="12"/>
                <w:szCs w:val="12"/>
              </w:rPr>
            </w:pPr>
            <w:r w:rsidRPr="00C70E3F">
              <w:rPr>
                <w:bCs/>
                <w:sz w:val="12"/>
                <w:szCs w:val="12"/>
              </w:rPr>
              <w:t>Вид ограничения</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1</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keepNext/>
              <w:spacing w:line="264" w:lineRule="auto"/>
              <w:jc w:val="both"/>
              <w:rPr>
                <w:sz w:val="12"/>
                <w:szCs w:val="12"/>
              </w:rPr>
            </w:pPr>
            <w:r w:rsidRPr="00C70E3F">
              <w:rPr>
                <w:sz w:val="12"/>
                <w:szCs w:val="12"/>
              </w:rPr>
              <w:t xml:space="preserve">Соблюдение требований СП </w:t>
            </w:r>
            <w:hyperlink r:id="rId68" w:history="1">
              <w:r w:rsidRPr="00C70E3F">
                <w:rPr>
                  <w:sz w:val="12"/>
                  <w:szCs w:val="12"/>
                </w:rPr>
                <w:t>19.13330.2011</w:t>
              </w:r>
            </w:hyperlink>
            <w:r w:rsidRPr="00C70E3F">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C70E3F">
              <w:rPr>
                <w:sz w:val="12"/>
                <w:szCs w:val="12"/>
              </w:rPr>
              <w:t>СНиП</w:t>
            </w:r>
            <w:proofErr w:type="spellEnd"/>
            <w:r w:rsidRPr="00C70E3F">
              <w:rPr>
                <w:sz w:val="12"/>
                <w:szCs w:val="12"/>
              </w:rPr>
              <w:t xml:space="preserve"> 2.07.01-89*"  </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2</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jc w:val="both"/>
              <w:rPr>
                <w:sz w:val="12"/>
                <w:szCs w:val="12"/>
              </w:rPr>
            </w:pPr>
            <w:r w:rsidRPr="00C70E3F">
              <w:rPr>
                <w:sz w:val="12"/>
                <w:szCs w:val="12"/>
              </w:rPr>
              <w:t>Соблюдение ветеринарно-санитарных правил сбора, утилизации и уничтожения биологических отходов</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3</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jc w:val="both"/>
              <w:rPr>
                <w:sz w:val="12"/>
                <w:szCs w:val="12"/>
              </w:rPr>
            </w:pPr>
            <w:r w:rsidRPr="00C70E3F">
              <w:rPr>
                <w:sz w:val="12"/>
                <w:szCs w:val="12"/>
              </w:rPr>
              <w:t xml:space="preserve">Проведение мероприятий по борьбе с </w:t>
            </w:r>
            <w:proofErr w:type="spellStart"/>
            <w:r w:rsidRPr="00C70E3F">
              <w:rPr>
                <w:sz w:val="12"/>
                <w:szCs w:val="12"/>
              </w:rPr>
              <w:t>оврагообразованием</w:t>
            </w:r>
            <w:proofErr w:type="spellEnd"/>
            <w:r w:rsidRPr="00C70E3F">
              <w:rPr>
                <w:sz w:val="12"/>
                <w:szCs w:val="12"/>
              </w:rPr>
              <w:t xml:space="preserve"> (при необходимости)</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4</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jc w:val="both"/>
              <w:rPr>
                <w:sz w:val="12"/>
                <w:szCs w:val="12"/>
              </w:rPr>
            </w:pPr>
            <w:r w:rsidRPr="00C70E3F">
              <w:rPr>
                <w:sz w:val="12"/>
                <w:szCs w:val="12"/>
              </w:rPr>
              <w:t>Мероприятия по инженерной защите зданий и сооружений, расположенных в зонах 1% затопления от водного объекта</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5</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jc w:val="both"/>
              <w:rPr>
                <w:sz w:val="12"/>
                <w:szCs w:val="12"/>
              </w:rPr>
            </w:pPr>
            <w:r w:rsidRPr="00C70E3F">
              <w:rPr>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36439" w:rsidRPr="00C70E3F" w:rsidTr="00C70E3F">
        <w:tc>
          <w:tcPr>
            <w:tcW w:w="285"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rPr>
            </w:pPr>
            <w:r w:rsidRPr="00C70E3F">
              <w:rPr>
                <w:sz w:val="12"/>
                <w:szCs w:val="12"/>
              </w:rPr>
              <w:t>6</w:t>
            </w:r>
          </w:p>
        </w:tc>
        <w:tc>
          <w:tcPr>
            <w:tcW w:w="4381"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autoSpaceDE w:val="0"/>
              <w:autoSpaceDN w:val="0"/>
              <w:adjustRightInd w:val="0"/>
              <w:spacing w:line="264" w:lineRule="auto"/>
              <w:rPr>
                <w:sz w:val="12"/>
                <w:szCs w:val="12"/>
              </w:rPr>
            </w:pPr>
            <w:r w:rsidRPr="00C70E3F">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536439" w:rsidRPr="00C70E3F" w:rsidRDefault="00536439" w:rsidP="00C3679E">
      <w:pPr>
        <w:pStyle w:val="ConsPlusNormal"/>
        <w:widowControl/>
        <w:tabs>
          <w:tab w:val="left" w:pos="993"/>
        </w:tabs>
        <w:spacing w:line="264" w:lineRule="auto"/>
        <w:ind w:firstLine="0"/>
        <w:jc w:val="both"/>
        <w:rPr>
          <w:rFonts w:ascii="Times New Roman" w:hAnsi="Times New Roman"/>
          <w:bCs/>
          <w:sz w:val="16"/>
          <w:szCs w:val="16"/>
        </w:rPr>
      </w:pPr>
      <w:bookmarkStart w:id="129" w:name="_Toc268487768"/>
      <w:bookmarkStart w:id="130" w:name="_Toc268488588"/>
      <w:bookmarkStart w:id="131" w:name="_Toc302114135"/>
      <w:r w:rsidRPr="00C70E3F">
        <w:rPr>
          <w:rFonts w:ascii="Times New Roman" w:hAnsi="Times New Roman"/>
          <w:bCs/>
          <w:sz w:val="16"/>
          <w:szCs w:val="16"/>
        </w:rPr>
        <w:t>Зона размещения объектов сельскохозяйственного производства – СХ</w:t>
      </w:r>
      <w:proofErr w:type="gramStart"/>
      <w:r w:rsidRPr="00C70E3F">
        <w:rPr>
          <w:rFonts w:ascii="Times New Roman" w:hAnsi="Times New Roman"/>
          <w:bCs/>
          <w:sz w:val="16"/>
          <w:szCs w:val="16"/>
        </w:rPr>
        <w:t>4</w:t>
      </w:r>
      <w:proofErr w:type="gramEnd"/>
    </w:p>
    <w:p w:rsidR="00536439" w:rsidRPr="00C70E3F"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C70E3F">
        <w:rPr>
          <w:rFonts w:ascii="Times New Roman" w:hAnsi="Times New Roman"/>
          <w:sz w:val="16"/>
          <w:szCs w:val="16"/>
        </w:rPr>
        <w:t>На территории Александро-Донского сельского поселения выделяются участки зоны размещения объектов сельскохозяйственного производства, в том числе:</w:t>
      </w:r>
    </w:p>
    <w:p w:rsidR="00536439" w:rsidRPr="00C70E3F" w:rsidRDefault="00536439" w:rsidP="00C3679E">
      <w:pPr>
        <w:pStyle w:val="01"/>
        <w:spacing w:line="264" w:lineRule="auto"/>
        <w:ind w:firstLine="0"/>
        <w:rPr>
          <w:color w:val="auto"/>
          <w:sz w:val="16"/>
          <w:szCs w:val="16"/>
        </w:rPr>
      </w:pPr>
      <w:r w:rsidRPr="00C70E3F">
        <w:rPr>
          <w:color w:val="auto"/>
          <w:sz w:val="16"/>
          <w:szCs w:val="16"/>
        </w:rPr>
        <w:t xml:space="preserve">вне границ населенных пунктов – 1 участок (отражен на «Карте градостроительного зонирования Александро-Донского сельского поселения») </w:t>
      </w:r>
    </w:p>
    <w:p w:rsidR="00536439" w:rsidRPr="00C70E3F" w:rsidRDefault="00536439" w:rsidP="00C3679E">
      <w:pPr>
        <w:pStyle w:val="ConsPlusNormal"/>
        <w:widowControl/>
        <w:spacing w:line="264" w:lineRule="auto"/>
        <w:ind w:firstLine="0"/>
        <w:jc w:val="both"/>
        <w:rPr>
          <w:rFonts w:ascii="Times New Roman" w:hAnsi="Times New Roman"/>
          <w:sz w:val="16"/>
          <w:szCs w:val="16"/>
        </w:rPr>
      </w:pPr>
      <w:r w:rsidRPr="00C70E3F">
        <w:rPr>
          <w:rFonts w:ascii="Times New Roman" w:hAnsi="Times New Roman"/>
          <w:sz w:val="16"/>
          <w:szCs w:val="16"/>
        </w:rPr>
        <w:t xml:space="preserve">Описание прохождения границ участков зоны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56"/>
        <w:gridCol w:w="766"/>
        <w:gridCol w:w="3044"/>
      </w:tblGrid>
      <w:tr w:rsidR="00C70E3F" w:rsidRPr="00F0457C" w:rsidTr="00C70E3F">
        <w:tc>
          <w:tcPr>
            <w:tcW w:w="1622" w:type="dxa"/>
            <w:gridSpan w:val="2"/>
            <w:shd w:val="clear" w:color="auto" w:fill="auto"/>
            <w:vAlign w:val="center"/>
            <w:hideMark/>
          </w:tcPr>
          <w:p w:rsidR="00536439" w:rsidRPr="00F0457C" w:rsidRDefault="00536439" w:rsidP="00C3679E">
            <w:pPr>
              <w:spacing w:line="264" w:lineRule="auto"/>
              <w:jc w:val="center"/>
              <w:rPr>
                <w:bCs/>
                <w:sz w:val="12"/>
                <w:szCs w:val="12"/>
              </w:rPr>
            </w:pPr>
            <w:r w:rsidRPr="00F0457C">
              <w:rPr>
                <w:bCs/>
                <w:sz w:val="12"/>
                <w:szCs w:val="12"/>
              </w:rPr>
              <w:t>Обозначение части границ</w:t>
            </w:r>
          </w:p>
        </w:tc>
        <w:tc>
          <w:tcPr>
            <w:tcW w:w="3044" w:type="dxa"/>
            <w:vMerge w:val="restart"/>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Описание прохождения части границ</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от точки</w:t>
            </w:r>
          </w:p>
        </w:tc>
        <w:tc>
          <w:tcPr>
            <w:tcW w:w="766"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до точки</w:t>
            </w:r>
          </w:p>
        </w:tc>
        <w:tc>
          <w:tcPr>
            <w:tcW w:w="3044" w:type="dxa"/>
            <w:vMerge/>
            <w:vAlign w:val="center"/>
            <w:hideMark/>
          </w:tcPr>
          <w:p w:rsidR="00536439" w:rsidRPr="00F0457C" w:rsidRDefault="00536439" w:rsidP="00C3679E">
            <w:pPr>
              <w:spacing w:line="264" w:lineRule="auto"/>
              <w:rPr>
                <w:bCs/>
                <w:sz w:val="12"/>
                <w:szCs w:val="12"/>
              </w:rPr>
            </w:pP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1</w:t>
            </w:r>
          </w:p>
        </w:tc>
        <w:tc>
          <w:tcPr>
            <w:tcW w:w="766"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2</w:t>
            </w:r>
          </w:p>
        </w:tc>
        <w:tc>
          <w:tcPr>
            <w:tcW w:w="3044"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3</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sz w:val="12"/>
                <w:szCs w:val="12"/>
              </w:rPr>
            </w:pPr>
            <w:r w:rsidRPr="00F0457C">
              <w:rPr>
                <w:bCs/>
                <w:sz w:val="12"/>
                <w:szCs w:val="12"/>
              </w:rPr>
              <w:t>1</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2</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 xml:space="preserve">в юго-восточном направлении </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2</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4</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северо-восточном направлении по южной стороне лесной полосы</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4</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5</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северо-западном направлении по южной стороне лесной полосы</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5</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6</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северо-восточном направлении по южной стороне лесной полосы</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6</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7</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юго-восточном направлении по лесной полосе</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7</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8</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юго-западном направлении по северной стороне лесной полосе</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8</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9</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северо-западном направлении по северной стороне лесной полосы</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9</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10</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юго-западном направлении по северной стороне лесной полосе</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10</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19</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северо-западном направлении по восточной стороне полосы отвода автомобильной дороги  "Белгород-Павловск"-с</w:t>
            </w:r>
            <w:proofErr w:type="gramStart"/>
            <w:r w:rsidRPr="00F0457C">
              <w:rPr>
                <w:bCs/>
                <w:iCs/>
                <w:sz w:val="12"/>
                <w:szCs w:val="12"/>
              </w:rPr>
              <w:t>.Б</w:t>
            </w:r>
            <w:proofErr w:type="gramEnd"/>
            <w:r w:rsidRPr="00F0457C">
              <w:rPr>
                <w:bCs/>
                <w:iCs/>
                <w:sz w:val="12"/>
                <w:szCs w:val="12"/>
              </w:rPr>
              <w:t>абка</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19</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20</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в северо-восточном направлении</w:t>
            </w:r>
          </w:p>
        </w:tc>
      </w:tr>
      <w:tr w:rsidR="00C70E3F" w:rsidRPr="00F0457C" w:rsidTr="00C70E3F">
        <w:tc>
          <w:tcPr>
            <w:tcW w:w="85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20</w:t>
            </w:r>
          </w:p>
        </w:tc>
        <w:tc>
          <w:tcPr>
            <w:tcW w:w="766" w:type="dxa"/>
            <w:shd w:val="clear" w:color="auto" w:fill="auto"/>
            <w:noWrap/>
            <w:vAlign w:val="center"/>
            <w:hideMark/>
          </w:tcPr>
          <w:p w:rsidR="00536439" w:rsidRPr="00F0457C" w:rsidRDefault="00536439" w:rsidP="00C3679E">
            <w:pPr>
              <w:spacing w:line="264" w:lineRule="auto"/>
              <w:jc w:val="center"/>
              <w:rPr>
                <w:bCs/>
                <w:iCs/>
                <w:sz w:val="12"/>
                <w:szCs w:val="12"/>
              </w:rPr>
            </w:pPr>
            <w:r w:rsidRPr="00F0457C">
              <w:rPr>
                <w:bCs/>
                <w:iCs/>
                <w:sz w:val="12"/>
                <w:szCs w:val="12"/>
              </w:rPr>
              <w:t>1</w:t>
            </w:r>
          </w:p>
        </w:tc>
        <w:tc>
          <w:tcPr>
            <w:tcW w:w="3044" w:type="dxa"/>
            <w:shd w:val="clear" w:color="auto" w:fill="auto"/>
            <w:vAlign w:val="center"/>
            <w:hideMark/>
          </w:tcPr>
          <w:p w:rsidR="00536439" w:rsidRPr="00F0457C" w:rsidRDefault="00536439" w:rsidP="00C3679E">
            <w:pPr>
              <w:spacing w:line="264" w:lineRule="auto"/>
              <w:rPr>
                <w:bCs/>
                <w:iCs/>
                <w:sz w:val="12"/>
                <w:szCs w:val="12"/>
              </w:rPr>
            </w:pPr>
            <w:r w:rsidRPr="00F0457C">
              <w:rPr>
                <w:bCs/>
                <w:iCs/>
                <w:sz w:val="12"/>
                <w:szCs w:val="12"/>
              </w:rPr>
              <w:t xml:space="preserve">в северо-западном направлении </w:t>
            </w:r>
          </w:p>
        </w:tc>
      </w:tr>
    </w:tbl>
    <w:p w:rsidR="00536439" w:rsidRPr="00C70E3F" w:rsidRDefault="00536439" w:rsidP="00C3679E">
      <w:pPr>
        <w:pStyle w:val="ConsPlusNormal"/>
        <w:widowControl/>
        <w:spacing w:line="264" w:lineRule="auto"/>
        <w:ind w:firstLine="0"/>
        <w:jc w:val="both"/>
        <w:rPr>
          <w:rFonts w:ascii="Times New Roman" w:hAnsi="Times New Roman"/>
          <w:sz w:val="16"/>
          <w:szCs w:val="16"/>
        </w:rPr>
      </w:pPr>
      <w:r w:rsidRPr="00C70E3F">
        <w:rPr>
          <w:rFonts w:ascii="Times New Roman" w:hAnsi="Times New Roman"/>
          <w:sz w:val="16"/>
          <w:szCs w:val="16"/>
        </w:rPr>
        <w:t xml:space="preserve">Градостроительный регламент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472"/>
        <w:gridCol w:w="805"/>
        <w:gridCol w:w="1033"/>
        <w:gridCol w:w="744"/>
        <w:gridCol w:w="749"/>
        <w:gridCol w:w="863"/>
      </w:tblGrid>
      <w:tr w:rsidR="00C70E3F" w:rsidRPr="00C70E3F" w:rsidTr="00C70E3F">
        <w:tc>
          <w:tcPr>
            <w:tcW w:w="487" w:type="dxa"/>
            <w:vMerge w:val="restart"/>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 xml:space="preserve">Код </w:t>
            </w:r>
          </w:p>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ВРИ</w:t>
            </w:r>
          </w:p>
        </w:tc>
        <w:tc>
          <w:tcPr>
            <w:tcW w:w="833" w:type="dxa"/>
            <w:vMerge w:val="restart"/>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Виды разрешенного использования (ВРИ) земельных участков</w:t>
            </w:r>
          </w:p>
        </w:tc>
        <w:tc>
          <w:tcPr>
            <w:tcW w:w="1069" w:type="dxa"/>
            <w:vMerge w:val="restart"/>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Виды разрешенного использования земельных участков и объектов капитального строительства (ОКС)</w: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Предельные размеры земельных участков и предельные параметры разрешенного строительства, реконструкции ОКС</w:t>
            </w:r>
          </w:p>
        </w:tc>
      </w:tr>
      <w:tr w:rsidR="00C70E3F" w:rsidRPr="00C70E3F" w:rsidTr="00C70E3F">
        <w:tc>
          <w:tcPr>
            <w:tcW w:w="487" w:type="dxa"/>
            <w:vMerge/>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spacing w:line="264" w:lineRule="auto"/>
              <w:rPr>
                <w:sz w:val="12"/>
                <w:szCs w:val="12"/>
                <w:lang w:eastAsia="en-US"/>
              </w:rPr>
            </w:pPr>
          </w:p>
        </w:tc>
        <w:tc>
          <w:tcPr>
            <w:tcW w:w="833" w:type="dxa"/>
            <w:vMerge/>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spacing w:line="264" w:lineRule="auto"/>
              <w:rPr>
                <w:sz w:val="12"/>
                <w:szCs w:val="12"/>
                <w:lang w:eastAsia="en-US"/>
              </w:rPr>
            </w:pPr>
          </w:p>
        </w:tc>
        <w:tc>
          <w:tcPr>
            <w:tcW w:w="1069" w:type="dxa"/>
            <w:vMerge/>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spacing w:line="264" w:lineRule="auto"/>
              <w:rPr>
                <w:sz w:val="12"/>
                <w:szCs w:val="12"/>
                <w:lang w:eastAsia="en-US"/>
              </w:rPr>
            </w:pPr>
          </w:p>
        </w:tc>
        <w:tc>
          <w:tcPr>
            <w:tcW w:w="76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Показатель</w:t>
            </w:r>
          </w:p>
        </w:tc>
        <w:tc>
          <w:tcPr>
            <w:tcW w:w="7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Предельные параметры</w:t>
            </w:r>
          </w:p>
        </w:tc>
        <w:tc>
          <w:tcPr>
            <w:tcW w:w="89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Примечания</w:t>
            </w:r>
          </w:p>
        </w:tc>
      </w:tr>
      <w:tr w:rsidR="00C70E3F" w:rsidRPr="00C70E3F" w:rsidTr="00C70E3F">
        <w:tc>
          <w:tcPr>
            <w:tcW w:w="4826" w:type="dxa"/>
            <w:gridSpan w:val="6"/>
            <w:tcBorders>
              <w:top w:val="single" w:sz="4" w:space="0" w:color="000000"/>
              <w:left w:val="single" w:sz="4" w:space="0" w:color="000000"/>
              <w:bottom w:val="single" w:sz="4" w:space="0" w:color="000000"/>
              <w:right w:val="single" w:sz="4" w:space="0" w:color="000000"/>
            </w:tcBorders>
            <w:vAlign w:val="center"/>
            <w:hideMark/>
          </w:tcPr>
          <w:p w:rsidR="00536439" w:rsidRPr="00C70E3F" w:rsidRDefault="00536439" w:rsidP="00C3679E">
            <w:pPr>
              <w:spacing w:line="264" w:lineRule="auto"/>
              <w:jc w:val="center"/>
              <w:rPr>
                <w:sz w:val="12"/>
                <w:szCs w:val="12"/>
                <w:lang w:eastAsia="en-US"/>
              </w:rPr>
            </w:pPr>
            <w:r w:rsidRPr="00C70E3F">
              <w:rPr>
                <w:sz w:val="12"/>
                <w:szCs w:val="12"/>
                <w:lang w:eastAsia="en-US"/>
              </w:rPr>
              <w:t>ОСНОВНЫЕ ВИДЫ РАЗРЕШЕННОГО ИСПОЛЬЗОВАНИЯ ЗЕМЕЛЬНЫХ УЧАСТКОВ И ОБЪЕКТОВ КАПИТАЛЬНОГО СТРОИТЕЛЬСТВА</w:t>
            </w: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1.8</w:t>
            </w:r>
          </w:p>
        </w:tc>
        <w:tc>
          <w:tcPr>
            <w:tcW w:w="833"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Скотоводство</w:t>
            </w: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 xml:space="preserve">- хозяйственная деятельность, в том числе на сельскохозяйственных угодьях, связанная с разведением сельскохозяйственных животных: - сенокошение, </w:t>
            </w:r>
          </w:p>
          <w:p w:rsidR="00536439" w:rsidRPr="00C70E3F" w:rsidRDefault="00536439" w:rsidP="00C3679E">
            <w:pPr>
              <w:spacing w:line="264" w:lineRule="auto"/>
              <w:rPr>
                <w:sz w:val="12"/>
                <w:szCs w:val="12"/>
                <w:lang w:eastAsia="en-US"/>
              </w:rPr>
            </w:pPr>
            <w:r w:rsidRPr="00C70E3F">
              <w:rPr>
                <w:sz w:val="12"/>
                <w:szCs w:val="12"/>
                <w:lang w:eastAsia="en-US"/>
              </w:rPr>
              <w:t xml:space="preserve">- выпас сельскохозяйственных животных, </w:t>
            </w:r>
          </w:p>
          <w:p w:rsidR="00536439" w:rsidRPr="00C70E3F" w:rsidRDefault="00536439" w:rsidP="00C3679E">
            <w:pPr>
              <w:spacing w:line="264" w:lineRule="auto"/>
              <w:rPr>
                <w:sz w:val="12"/>
                <w:szCs w:val="12"/>
                <w:lang w:eastAsia="en-US"/>
              </w:rPr>
            </w:pPr>
            <w:r w:rsidRPr="00C70E3F">
              <w:rPr>
                <w:sz w:val="12"/>
                <w:szCs w:val="12"/>
                <w:lang w:eastAsia="en-US"/>
              </w:rPr>
              <w:t xml:space="preserve">- производство кормов, </w:t>
            </w:r>
          </w:p>
          <w:p w:rsidR="00536439" w:rsidRPr="00C70E3F" w:rsidRDefault="00536439" w:rsidP="00C3679E">
            <w:pPr>
              <w:spacing w:line="264" w:lineRule="auto"/>
              <w:rPr>
                <w:sz w:val="12"/>
                <w:szCs w:val="12"/>
                <w:lang w:eastAsia="en-US"/>
              </w:rPr>
            </w:pPr>
            <w:r w:rsidRPr="00C70E3F">
              <w:rPr>
                <w:sz w:val="12"/>
                <w:szCs w:val="12"/>
                <w:lang w:eastAsia="en-US"/>
              </w:rPr>
              <w:t xml:space="preserve">- размещение зданий, сооружений, используемых для содержания и разведения сельскохозяйственных животных; </w:t>
            </w:r>
          </w:p>
          <w:p w:rsidR="00536439" w:rsidRPr="00C70E3F" w:rsidRDefault="00536439" w:rsidP="00C3679E">
            <w:pPr>
              <w:spacing w:line="264" w:lineRule="auto"/>
              <w:rPr>
                <w:sz w:val="12"/>
                <w:szCs w:val="12"/>
                <w:lang w:eastAsia="en-US"/>
              </w:rPr>
            </w:pPr>
            <w:r w:rsidRPr="00C70E3F">
              <w:rPr>
                <w:sz w:val="12"/>
                <w:szCs w:val="12"/>
                <w:lang w:eastAsia="en-US"/>
              </w:rPr>
              <w:t>- разведение племенных животных, производство и использование племенной продукции (материала)</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минимальная/ максимальная площадь земельного участка</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 минимальные отступы от границы земельного участка</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максимальное количество этажей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максимальный процент застройки в границах земельного участка </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500/1000000 кв.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3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3 этажа</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15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40%</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tc>
        <w:tc>
          <w:tcPr>
            <w:tcW w:w="89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Размеры земельных участков, предоставляемых для целей, обеспечения деятельности организаций и (или) эксплуатации объектов промышленности, определяются в соответствии с утвержденными в установленном порядке нормами или проектно-технической документацией. (ЗК 136-ФЗ ст. 88)</w:t>
            </w:r>
            <w:r w:rsidRPr="00C70E3F">
              <w:rPr>
                <w:sz w:val="12"/>
                <w:szCs w:val="12"/>
                <w:lang w:eastAsia="en-US"/>
              </w:rPr>
              <w:br/>
            </w: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rFonts w:eastAsia="SimSun"/>
                <w:sz w:val="12"/>
                <w:szCs w:val="12"/>
                <w:highlight w:val="yellow"/>
                <w:lang w:eastAsia="zh-CN"/>
              </w:rPr>
            </w:pPr>
            <w:r w:rsidRPr="00C70E3F">
              <w:rPr>
                <w:sz w:val="12"/>
                <w:szCs w:val="12"/>
                <w:lang w:eastAsia="en-US"/>
              </w:rPr>
              <w:t>1.15</w:t>
            </w:r>
          </w:p>
        </w:tc>
        <w:tc>
          <w:tcPr>
            <w:tcW w:w="833"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rFonts w:eastAsia="SimSun"/>
                <w:sz w:val="12"/>
                <w:szCs w:val="12"/>
                <w:highlight w:val="yellow"/>
                <w:lang w:eastAsia="zh-CN"/>
              </w:rPr>
            </w:pPr>
            <w:r w:rsidRPr="00C70E3F">
              <w:rPr>
                <w:sz w:val="12"/>
                <w:szCs w:val="12"/>
                <w:lang w:eastAsia="en-US"/>
              </w:rPr>
              <w:t>Хранение и переработка сельскохозяйственной продукции</w:t>
            </w: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spacing w:line="264" w:lineRule="auto"/>
              <w:rPr>
                <w:rFonts w:eastAsia="SimSun"/>
                <w:sz w:val="12"/>
                <w:szCs w:val="12"/>
                <w:lang w:eastAsia="zh-CN"/>
              </w:rPr>
            </w:pPr>
            <w:r w:rsidRPr="00C70E3F">
              <w:rPr>
                <w:sz w:val="12"/>
                <w:szCs w:val="12"/>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1.18</w:t>
            </w:r>
          </w:p>
        </w:tc>
        <w:tc>
          <w:tcPr>
            <w:tcW w:w="833"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Обеспечение сельскохозяйственного производства</w:t>
            </w: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 xml:space="preserve">- машинно-транспортные и ремонтные станции, ангары и гаражи для сельскохозяйственной техники, </w:t>
            </w:r>
          </w:p>
          <w:p w:rsidR="00536439" w:rsidRPr="00C70E3F" w:rsidRDefault="00536439" w:rsidP="00C3679E">
            <w:pPr>
              <w:spacing w:line="264" w:lineRule="auto"/>
              <w:rPr>
                <w:sz w:val="12"/>
                <w:szCs w:val="12"/>
                <w:lang w:eastAsia="en-US"/>
              </w:rPr>
            </w:pPr>
            <w:r w:rsidRPr="00C70E3F">
              <w:rPr>
                <w:sz w:val="12"/>
                <w:szCs w:val="12"/>
                <w:lang w:eastAsia="en-US"/>
              </w:rPr>
              <w:t xml:space="preserve">- амбары, </w:t>
            </w:r>
          </w:p>
          <w:p w:rsidR="00536439" w:rsidRPr="00C70E3F" w:rsidRDefault="00536439" w:rsidP="00C3679E">
            <w:pPr>
              <w:spacing w:line="264" w:lineRule="auto"/>
              <w:rPr>
                <w:sz w:val="12"/>
                <w:szCs w:val="12"/>
                <w:lang w:eastAsia="en-US"/>
              </w:rPr>
            </w:pPr>
            <w:r w:rsidRPr="00C70E3F">
              <w:rPr>
                <w:sz w:val="12"/>
                <w:szCs w:val="12"/>
                <w:lang w:eastAsia="en-US"/>
              </w:rPr>
              <w:t xml:space="preserve">- водонапорные башни, </w:t>
            </w:r>
          </w:p>
          <w:p w:rsidR="00536439" w:rsidRPr="00C70E3F" w:rsidRDefault="00536439" w:rsidP="00C3679E">
            <w:pPr>
              <w:spacing w:line="264" w:lineRule="auto"/>
              <w:rPr>
                <w:sz w:val="12"/>
                <w:szCs w:val="12"/>
                <w:lang w:eastAsia="en-US"/>
              </w:rPr>
            </w:pPr>
            <w:r w:rsidRPr="00C70E3F">
              <w:rPr>
                <w:sz w:val="12"/>
                <w:szCs w:val="12"/>
                <w:lang w:eastAsia="en-US"/>
              </w:rPr>
              <w:t>- трансформаторные станции и иное техническое оборудование, используемое для ведения сельского хозяйства</w:t>
            </w:r>
          </w:p>
        </w:tc>
        <w:tc>
          <w:tcPr>
            <w:tcW w:w="769"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lang w:eastAsia="en-US"/>
              </w:rPr>
            </w:pPr>
            <w:r w:rsidRPr="00C70E3F">
              <w:rPr>
                <w:sz w:val="12"/>
                <w:szCs w:val="12"/>
                <w:lang w:eastAsia="en-US"/>
              </w:rPr>
              <w:t>минимальная/максимальная площадь земельного участка</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минимальные отступы от границы земельного участка</w:t>
            </w:r>
          </w:p>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 xml:space="preserve">- максимальный процент застройки в границах земельного участка </w:t>
            </w: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 xml:space="preserve">максимальная высота объектов капитального строительства от уровня земли до верха перекрытия последнего этажа (или конька кровли)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минимальный процент озеленения от общей площади земельного участка</w:t>
            </w:r>
          </w:p>
        </w:tc>
        <w:tc>
          <w:tcPr>
            <w:tcW w:w="775"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200/50000 кв.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3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80%</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25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15%</w:t>
            </w:r>
          </w:p>
        </w:tc>
        <w:tc>
          <w:tcPr>
            <w:tcW w:w="893"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autoSpaceDE w:val="0"/>
              <w:autoSpaceDN w:val="0"/>
              <w:adjustRightInd w:val="0"/>
              <w:spacing w:line="264" w:lineRule="auto"/>
              <w:jc w:val="center"/>
              <w:rPr>
                <w:sz w:val="12"/>
                <w:szCs w:val="12"/>
                <w:lang w:eastAsia="en-US"/>
              </w:rPr>
            </w:pPr>
            <w:r w:rsidRPr="00C70E3F">
              <w:rPr>
                <w:sz w:val="12"/>
                <w:szCs w:val="12"/>
                <w:lang w:eastAsia="en-US"/>
              </w:rPr>
              <w:t>1.1</w:t>
            </w:r>
          </w:p>
        </w:tc>
        <w:tc>
          <w:tcPr>
            <w:tcW w:w="833"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autoSpaceDE w:val="0"/>
              <w:autoSpaceDN w:val="0"/>
              <w:adjustRightInd w:val="0"/>
              <w:spacing w:line="264" w:lineRule="auto"/>
              <w:rPr>
                <w:sz w:val="12"/>
                <w:szCs w:val="12"/>
                <w:lang w:eastAsia="en-US"/>
              </w:rPr>
            </w:pPr>
            <w:r w:rsidRPr="00C70E3F">
              <w:rPr>
                <w:sz w:val="12"/>
                <w:szCs w:val="12"/>
                <w:lang w:eastAsia="en-US"/>
              </w:rPr>
              <w:t>Растениеводство</w:t>
            </w: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autoSpaceDE w:val="0"/>
              <w:autoSpaceDN w:val="0"/>
              <w:adjustRightInd w:val="0"/>
              <w:spacing w:line="264" w:lineRule="auto"/>
              <w:rPr>
                <w:sz w:val="12"/>
                <w:szCs w:val="12"/>
                <w:lang w:eastAsia="en-US"/>
              </w:rPr>
            </w:pPr>
            <w:r w:rsidRPr="00C70E3F">
              <w:rPr>
                <w:sz w:val="12"/>
                <w:szCs w:val="12"/>
                <w:lang w:eastAsia="en-US"/>
              </w:rPr>
              <w:t xml:space="preserve">-осуществление хозяйственной деятельности, связанной с выращиванием сельскохозяйственных культур. </w:t>
            </w:r>
          </w:p>
        </w:tc>
        <w:tc>
          <w:tcPr>
            <w:tcW w:w="769"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минимальная/</w:t>
            </w:r>
          </w:p>
          <w:p w:rsidR="00536439" w:rsidRPr="00C70E3F" w:rsidRDefault="00536439" w:rsidP="00C3679E">
            <w:pPr>
              <w:spacing w:line="264" w:lineRule="auto"/>
              <w:rPr>
                <w:sz w:val="12"/>
                <w:szCs w:val="12"/>
                <w:lang w:eastAsia="en-US"/>
              </w:rPr>
            </w:pPr>
            <w:r w:rsidRPr="00C70E3F">
              <w:rPr>
                <w:sz w:val="12"/>
                <w:szCs w:val="12"/>
                <w:lang w:eastAsia="en-US"/>
              </w:rPr>
              <w:t xml:space="preserve">максимальная площадь земельных участков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 иные параметры: максимальная высота объектов капитального строительства, отступы от границ земельных участков, процент застройки земельного участка </w:t>
            </w:r>
          </w:p>
        </w:tc>
        <w:tc>
          <w:tcPr>
            <w:tcW w:w="775"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150/500000 кв.м.;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не подлежат установлению</w:t>
            </w:r>
          </w:p>
        </w:tc>
        <w:tc>
          <w:tcPr>
            <w:tcW w:w="89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69" w:anchor="Par47" w:history="1">
              <w:r w:rsidRPr="00C70E3F">
                <w:rPr>
                  <w:rStyle w:val="af"/>
                  <w:color w:val="auto"/>
                  <w:sz w:val="12"/>
                  <w:szCs w:val="12"/>
                  <w:lang w:eastAsia="en-US"/>
                </w:rPr>
                <w:t>кодами 1.2</w:t>
              </w:r>
            </w:hyperlink>
            <w:r w:rsidRPr="00C70E3F">
              <w:rPr>
                <w:sz w:val="12"/>
                <w:szCs w:val="12"/>
                <w:lang w:eastAsia="en-US"/>
              </w:rPr>
              <w:t xml:space="preserve"> - </w:t>
            </w:r>
            <w:hyperlink r:id="rId70" w:anchor="Par59" w:history="1">
              <w:r w:rsidRPr="00C70E3F">
                <w:rPr>
                  <w:rStyle w:val="af"/>
                  <w:color w:val="auto"/>
                  <w:sz w:val="12"/>
                  <w:szCs w:val="12"/>
                  <w:lang w:eastAsia="en-US"/>
                </w:rPr>
                <w:t>1.6</w:t>
              </w:r>
            </w:hyperlink>
          </w:p>
        </w:tc>
      </w:tr>
      <w:tr w:rsidR="00C70E3F" w:rsidRPr="00C70E3F" w:rsidTr="00C70E3F">
        <w:tc>
          <w:tcPr>
            <w:tcW w:w="4826" w:type="dxa"/>
            <w:gridSpan w:val="6"/>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tabs>
                <w:tab w:val="left" w:pos="2520"/>
              </w:tabs>
              <w:spacing w:line="264" w:lineRule="auto"/>
              <w:jc w:val="center"/>
              <w:rPr>
                <w:sz w:val="12"/>
                <w:szCs w:val="12"/>
                <w:lang w:eastAsia="en-US"/>
              </w:rPr>
            </w:pPr>
            <w:r w:rsidRPr="00C70E3F">
              <w:rPr>
                <w:sz w:val="12"/>
                <w:szCs w:val="12"/>
                <w:lang w:eastAsia="en-US"/>
              </w:rPr>
              <w:t>УСЛОВНО РАЗРЕШЕННЫЕ ВИДЫ РАЗРЕШЕННОГО ИСПОЛЬЗОВАНИЯ ЗЕМЕЛЬНЫХ УЧАСТКОВ И ОБЪЕКТОВ КАПИТАЛЬНОГО СТРОИТЕЛЬСТВА</w:t>
            </w:r>
          </w:p>
        </w:tc>
      </w:tr>
      <w:tr w:rsidR="00C70E3F" w:rsidRPr="00C70E3F" w:rsidTr="00C70E3F">
        <w:tc>
          <w:tcPr>
            <w:tcW w:w="4826" w:type="dxa"/>
            <w:gridSpan w:val="6"/>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spacing w:line="264" w:lineRule="auto"/>
              <w:jc w:val="center"/>
              <w:rPr>
                <w:rFonts w:eastAsia="SimSun"/>
                <w:sz w:val="12"/>
                <w:szCs w:val="12"/>
                <w:lang w:eastAsia="zh-CN"/>
              </w:rPr>
            </w:pPr>
            <w:r w:rsidRPr="00C70E3F">
              <w:rPr>
                <w:rFonts w:eastAsia="SimSun"/>
                <w:sz w:val="12"/>
                <w:szCs w:val="12"/>
                <w:lang w:eastAsia="zh-CN"/>
              </w:rPr>
              <w:t>Не устанавливаются</w:t>
            </w:r>
          </w:p>
        </w:tc>
      </w:tr>
      <w:tr w:rsidR="00C70E3F" w:rsidRPr="00C70E3F" w:rsidTr="00C70E3F">
        <w:tc>
          <w:tcPr>
            <w:tcW w:w="4826" w:type="dxa"/>
            <w:gridSpan w:val="6"/>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jc w:val="center"/>
              <w:rPr>
                <w:sz w:val="12"/>
                <w:szCs w:val="12"/>
                <w:lang w:eastAsia="en-US"/>
              </w:rPr>
            </w:pPr>
            <w:r w:rsidRPr="00C70E3F">
              <w:rPr>
                <w:sz w:val="12"/>
                <w:szCs w:val="12"/>
                <w:lang w:eastAsia="en-US"/>
              </w:rPr>
              <w:t xml:space="preserve">ВСПОМОГАТЕЛЬНЫЕ ВИДЫ РАЗРЕШЕННОГО ИСПОЛЬЗОВАНИЯ ЗЕМЕЛЬНЫХ УЧАСТКОВ, УСТАНОВЛЕННЫЕ </w:t>
            </w:r>
            <w:proofErr w:type="gramStart"/>
            <w:r w:rsidRPr="00C70E3F">
              <w:rPr>
                <w:sz w:val="12"/>
                <w:szCs w:val="12"/>
                <w:lang w:eastAsia="en-US"/>
              </w:rPr>
              <w:t>К</w:t>
            </w:r>
            <w:proofErr w:type="gramEnd"/>
            <w:r w:rsidRPr="00C70E3F">
              <w:rPr>
                <w:sz w:val="12"/>
                <w:szCs w:val="12"/>
                <w:lang w:eastAsia="en-US"/>
              </w:rPr>
              <w:t xml:space="preserve"> ОСНОВНЫМ</w:t>
            </w: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keepLines/>
              <w:widowControl w:val="0"/>
              <w:spacing w:line="264" w:lineRule="auto"/>
              <w:rPr>
                <w:sz w:val="12"/>
                <w:szCs w:val="12"/>
                <w:lang w:eastAsia="en-US"/>
              </w:rPr>
            </w:pPr>
            <w:r w:rsidRPr="00C70E3F">
              <w:rPr>
                <w:sz w:val="12"/>
                <w:szCs w:val="12"/>
                <w:lang w:eastAsia="en-US"/>
              </w:rPr>
              <w:t>3.1</w:t>
            </w:r>
          </w:p>
        </w:tc>
        <w:tc>
          <w:tcPr>
            <w:tcW w:w="833"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lang w:eastAsia="en-US"/>
              </w:rPr>
            </w:pPr>
            <w:r w:rsidRPr="00C70E3F">
              <w:rPr>
                <w:sz w:val="12"/>
                <w:szCs w:val="12"/>
                <w:lang w:eastAsia="en-US"/>
              </w:rPr>
              <w:t xml:space="preserve">Коммунальное обслуживание </w:t>
            </w:r>
          </w:p>
          <w:p w:rsidR="00536439" w:rsidRPr="00C70E3F" w:rsidRDefault="00536439" w:rsidP="00C3679E">
            <w:pPr>
              <w:spacing w:line="264" w:lineRule="auto"/>
              <w:rPr>
                <w:sz w:val="12"/>
                <w:szCs w:val="12"/>
                <w:lang w:eastAsia="en-US"/>
              </w:rPr>
            </w:pP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536439" w:rsidRPr="00C70E3F" w:rsidRDefault="00536439" w:rsidP="00C3679E">
            <w:pPr>
              <w:spacing w:line="264" w:lineRule="auto"/>
              <w:rPr>
                <w:sz w:val="12"/>
                <w:szCs w:val="12"/>
                <w:lang w:eastAsia="en-US"/>
              </w:rPr>
            </w:pPr>
            <w:r w:rsidRPr="00C70E3F">
              <w:rPr>
                <w:sz w:val="12"/>
                <w:szCs w:val="12"/>
                <w:lang w:eastAsia="en-US"/>
              </w:rPr>
              <w:t xml:space="preserve"> - котельные;</w:t>
            </w:r>
          </w:p>
          <w:p w:rsidR="00536439" w:rsidRPr="00C70E3F" w:rsidRDefault="00536439" w:rsidP="00C3679E">
            <w:pPr>
              <w:spacing w:line="264" w:lineRule="auto"/>
              <w:rPr>
                <w:sz w:val="12"/>
                <w:szCs w:val="12"/>
                <w:lang w:eastAsia="en-US"/>
              </w:rPr>
            </w:pPr>
            <w:r w:rsidRPr="00C70E3F">
              <w:rPr>
                <w:sz w:val="12"/>
                <w:szCs w:val="12"/>
                <w:lang w:eastAsia="en-US"/>
              </w:rPr>
              <w:t>- водозаборы;</w:t>
            </w:r>
          </w:p>
          <w:p w:rsidR="00536439" w:rsidRPr="00C70E3F" w:rsidRDefault="00536439" w:rsidP="00C3679E">
            <w:pPr>
              <w:spacing w:line="264" w:lineRule="auto"/>
              <w:rPr>
                <w:sz w:val="12"/>
                <w:szCs w:val="12"/>
                <w:lang w:eastAsia="en-US"/>
              </w:rPr>
            </w:pPr>
            <w:r w:rsidRPr="00C70E3F">
              <w:rPr>
                <w:sz w:val="12"/>
                <w:szCs w:val="12"/>
                <w:lang w:eastAsia="en-US"/>
              </w:rPr>
              <w:t>- очистные сооружения;</w:t>
            </w:r>
          </w:p>
          <w:p w:rsidR="00536439" w:rsidRPr="00C70E3F" w:rsidRDefault="00536439" w:rsidP="00C3679E">
            <w:pPr>
              <w:spacing w:line="264" w:lineRule="auto"/>
              <w:rPr>
                <w:sz w:val="12"/>
                <w:szCs w:val="12"/>
                <w:lang w:eastAsia="en-US"/>
              </w:rPr>
            </w:pPr>
            <w:r w:rsidRPr="00C70E3F">
              <w:rPr>
                <w:sz w:val="12"/>
                <w:szCs w:val="12"/>
                <w:lang w:eastAsia="en-US"/>
              </w:rPr>
              <w:t xml:space="preserve">- насосные станции; </w:t>
            </w:r>
          </w:p>
          <w:p w:rsidR="00536439" w:rsidRPr="00C70E3F" w:rsidRDefault="00536439" w:rsidP="00C3679E">
            <w:pPr>
              <w:spacing w:line="264" w:lineRule="auto"/>
              <w:rPr>
                <w:sz w:val="12"/>
                <w:szCs w:val="12"/>
                <w:lang w:eastAsia="en-US"/>
              </w:rPr>
            </w:pPr>
            <w:r w:rsidRPr="00C70E3F">
              <w:rPr>
                <w:sz w:val="12"/>
                <w:szCs w:val="12"/>
                <w:lang w:eastAsia="en-US"/>
              </w:rPr>
              <w:t xml:space="preserve">- водопроводы; </w:t>
            </w:r>
          </w:p>
          <w:p w:rsidR="00536439" w:rsidRPr="00C70E3F" w:rsidRDefault="00536439" w:rsidP="00C3679E">
            <w:pPr>
              <w:spacing w:line="264" w:lineRule="auto"/>
              <w:rPr>
                <w:sz w:val="12"/>
                <w:szCs w:val="12"/>
                <w:lang w:eastAsia="en-US"/>
              </w:rPr>
            </w:pPr>
            <w:r w:rsidRPr="00C70E3F">
              <w:rPr>
                <w:sz w:val="12"/>
                <w:szCs w:val="12"/>
                <w:lang w:eastAsia="en-US"/>
              </w:rPr>
              <w:t xml:space="preserve">- линии электропередач; </w:t>
            </w:r>
          </w:p>
          <w:p w:rsidR="00536439" w:rsidRPr="00C70E3F" w:rsidRDefault="00536439" w:rsidP="00C3679E">
            <w:pPr>
              <w:spacing w:line="264" w:lineRule="auto"/>
              <w:rPr>
                <w:sz w:val="12"/>
                <w:szCs w:val="12"/>
                <w:lang w:eastAsia="en-US"/>
              </w:rPr>
            </w:pPr>
            <w:r w:rsidRPr="00C70E3F">
              <w:rPr>
                <w:sz w:val="12"/>
                <w:szCs w:val="12"/>
                <w:lang w:eastAsia="en-US"/>
              </w:rPr>
              <w:t>- трансформаторные подстанции;</w:t>
            </w:r>
          </w:p>
          <w:p w:rsidR="00536439" w:rsidRPr="00C70E3F" w:rsidRDefault="00536439" w:rsidP="00C3679E">
            <w:pPr>
              <w:spacing w:line="264" w:lineRule="auto"/>
              <w:rPr>
                <w:sz w:val="12"/>
                <w:szCs w:val="12"/>
                <w:lang w:eastAsia="en-US"/>
              </w:rPr>
            </w:pPr>
            <w:r w:rsidRPr="00C70E3F">
              <w:rPr>
                <w:sz w:val="12"/>
                <w:szCs w:val="12"/>
                <w:lang w:eastAsia="en-US"/>
              </w:rPr>
              <w:t xml:space="preserve">- газопроводы; </w:t>
            </w:r>
          </w:p>
          <w:p w:rsidR="00536439" w:rsidRPr="00C70E3F" w:rsidRDefault="00536439" w:rsidP="00C3679E">
            <w:pPr>
              <w:spacing w:line="264" w:lineRule="auto"/>
              <w:rPr>
                <w:sz w:val="12"/>
                <w:szCs w:val="12"/>
                <w:lang w:eastAsia="en-US"/>
              </w:rPr>
            </w:pPr>
            <w:r w:rsidRPr="00C70E3F">
              <w:rPr>
                <w:sz w:val="12"/>
                <w:szCs w:val="12"/>
                <w:lang w:eastAsia="en-US"/>
              </w:rPr>
              <w:t xml:space="preserve">- линии связи; </w:t>
            </w:r>
          </w:p>
          <w:p w:rsidR="00536439" w:rsidRPr="00C70E3F" w:rsidRDefault="00536439" w:rsidP="00C3679E">
            <w:pPr>
              <w:spacing w:line="264" w:lineRule="auto"/>
              <w:rPr>
                <w:sz w:val="12"/>
                <w:szCs w:val="12"/>
                <w:lang w:eastAsia="en-US"/>
              </w:rPr>
            </w:pPr>
            <w:r w:rsidRPr="00C70E3F">
              <w:rPr>
                <w:sz w:val="12"/>
                <w:szCs w:val="12"/>
                <w:lang w:eastAsia="en-US"/>
              </w:rPr>
              <w:t xml:space="preserve">- телефонные станции; </w:t>
            </w:r>
          </w:p>
          <w:p w:rsidR="00536439" w:rsidRPr="00C70E3F" w:rsidRDefault="00536439" w:rsidP="00C3679E">
            <w:pPr>
              <w:spacing w:line="264" w:lineRule="auto"/>
              <w:rPr>
                <w:sz w:val="12"/>
                <w:szCs w:val="12"/>
                <w:lang w:eastAsia="en-US"/>
              </w:rPr>
            </w:pPr>
            <w:r w:rsidRPr="00C70E3F">
              <w:rPr>
                <w:sz w:val="12"/>
                <w:szCs w:val="12"/>
                <w:lang w:eastAsia="en-US"/>
              </w:rPr>
              <w:t xml:space="preserve">- канализация; </w:t>
            </w:r>
          </w:p>
          <w:p w:rsidR="00536439" w:rsidRPr="00C70E3F" w:rsidRDefault="00536439" w:rsidP="00C3679E">
            <w:pPr>
              <w:spacing w:line="264" w:lineRule="auto"/>
              <w:rPr>
                <w:sz w:val="12"/>
                <w:szCs w:val="12"/>
                <w:lang w:eastAsia="en-US"/>
              </w:rPr>
            </w:pPr>
            <w:r w:rsidRPr="00C70E3F">
              <w:rPr>
                <w:sz w:val="12"/>
                <w:szCs w:val="12"/>
                <w:lang w:eastAsia="en-US"/>
              </w:rPr>
              <w:t>- стоянки, гаражи и мастерские для обслуживания уборочной и аварийной техники</w:t>
            </w:r>
          </w:p>
          <w:p w:rsidR="00536439" w:rsidRPr="00C70E3F" w:rsidRDefault="00536439" w:rsidP="00C3679E">
            <w:pPr>
              <w:spacing w:line="264" w:lineRule="auto"/>
              <w:rPr>
                <w:sz w:val="12"/>
                <w:szCs w:val="12"/>
                <w:lang w:eastAsia="en-US"/>
              </w:rPr>
            </w:pPr>
            <w:r w:rsidRPr="00C70E3F">
              <w:rPr>
                <w:rFonts w:eastAsia="SimSun"/>
                <w:sz w:val="12"/>
                <w:szCs w:val="12"/>
                <w:lang w:eastAsia="zh-CN"/>
              </w:rPr>
              <w:t xml:space="preserve">- вспомогательные здания для обеспечения производства </w:t>
            </w:r>
            <w:r w:rsidRPr="00C70E3F">
              <w:rPr>
                <w:sz w:val="12"/>
                <w:szCs w:val="12"/>
                <w:lang w:eastAsia="en-US"/>
              </w:rPr>
              <w:t>(вахтовые помещения, служебные жилые помещения на производственных объектах)</w:t>
            </w:r>
          </w:p>
        </w:tc>
        <w:tc>
          <w:tcPr>
            <w:tcW w:w="769"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 xml:space="preserve">минимальная/максимальная площадь земельных участков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максимальное количество этажей </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 xml:space="preserve">максимальная высота объектов капитального строительства от уровня земли до верха перекрытия последнего этажа (или конька кровли) </w:t>
            </w:r>
          </w:p>
          <w:p w:rsidR="00536439" w:rsidRPr="00C70E3F" w:rsidRDefault="00536439" w:rsidP="00C3679E">
            <w:pPr>
              <w:spacing w:line="264" w:lineRule="auto"/>
              <w:rPr>
                <w:sz w:val="12"/>
                <w:szCs w:val="12"/>
                <w:lang w:eastAsia="en-US"/>
              </w:rPr>
            </w:pPr>
          </w:p>
          <w:p w:rsidR="00536439" w:rsidRPr="00C70E3F" w:rsidRDefault="00536439" w:rsidP="00C3679E">
            <w:pPr>
              <w:widowControl w:val="0"/>
              <w:spacing w:line="264" w:lineRule="auto"/>
              <w:rPr>
                <w:sz w:val="12"/>
                <w:szCs w:val="12"/>
                <w:lang w:eastAsia="en-US"/>
              </w:rPr>
            </w:pPr>
            <w:r w:rsidRPr="00C70E3F">
              <w:rPr>
                <w:sz w:val="12"/>
                <w:szCs w:val="12"/>
                <w:lang w:eastAsia="en-US"/>
              </w:rPr>
              <w:t xml:space="preserve">минимальные отступы от границ  земельных участков </w:t>
            </w:r>
          </w:p>
          <w:p w:rsidR="00536439" w:rsidRPr="00C70E3F" w:rsidRDefault="00536439" w:rsidP="00C3679E">
            <w:pPr>
              <w:widowControl w:val="0"/>
              <w:spacing w:line="264" w:lineRule="auto"/>
              <w:rPr>
                <w:bCs/>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 xml:space="preserve">максимальный процент застройки в границах земельного участка </w:t>
            </w: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rFonts w:eastAsia="SimSun"/>
                <w:sz w:val="12"/>
                <w:szCs w:val="12"/>
                <w:lang w:eastAsia="zh-CN"/>
              </w:rPr>
            </w:pPr>
            <w:r w:rsidRPr="00C70E3F">
              <w:rPr>
                <w:sz w:val="12"/>
                <w:szCs w:val="12"/>
                <w:lang w:eastAsia="en-US"/>
              </w:rPr>
              <w:t>минимальный процент озеленения от площади земельного участка</w:t>
            </w:r>
          </w:p>
        </w:tc>
        <w:tc>
          <w:tcPr>
            <w:tcW w:w="775"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4/50000 кв.м.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2 этажа</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25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r w:rsidRPr="00C70E3F">
              <w:rPr>
                <w:sz w:val="12"/>
                <w:szCs w:val="12"/>
                <w:lang w:eastAsia="en-US"/>
              </w:rPr>
              <w:t>3 м</w:t>
            </w: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65%</w:t>
            </w: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p>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10%</w:t>
            </w:r>
          </w:p>
          <w:p w:rsidR="00536439" w:rsidRPr="00C70E3F" w:rsidRDefault="00536439" w:rsidP="00C3679E">
            <w:pPr>
              <w:spacing w:line="264" w:lineRule="auto"/>
              <w:rPr>
                <w:sz w:val="12"/>
                <w:szCs w:val="12"/>
                <w:lang w:eastAsia="en-US"/>
              </w:rPr>
            </w:pPr>
          </w:p>
        </w:tc>
        <w:tc>
          <w:tcPr>
            <w:tcW w:w="89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36439" w:rsidRPr="00C70E3F" w:rsidRDefault="00536439" w:rsidP="00C3679E">
            <w:pPr>
              <w:spacing w:line="264" w:lineRule="auto"/>
              <w:rPr>
                <w:bCs/>
                <w:sz w:val="12"/>
                <w:szCs w:val="12"/>
                <w:lang w:eastAsia="en-US"/>
              </w:rPr>
            </w:pPr>
            <w:r w:rsidRPr="00C70E3F">
              <w:rPr>
                <w:bCs/>
                <w:sz w:val="12"/>
                <w:szCs w:val="12"/>
                <w:lang w:eastAsia="en-US"/>
              </w:rPr>
              <w:t>Объекты, размещаемые в территориальной зоне, должны соответствовать основным видам разрешенного использования на 75 % площади территории.</w:t>
            </w:r>
          </w:p>
          <w:p w:rsidR="00536439" w:rsidRPr="00C70E3F" w:rsidRDefault="00536439" w:rsidP="00C3679E">
            <w:pPr>
              <w:spacing w:line="264" w:lineRule="auto"/>
              <w:rPr>
                <w:sz w:val="12"/>
                <w:szCs w:val="12"/>
                <w:lang w:eastAsia="en-US"/>
              </w:rPr>
            </w:pPr>
            <w:r w:rsidRPr="00C70E3F">
              <w:rPr>
                <w:bCs/>
                <w:sz w:val="12"/>
                <w:szCs w:val="12"/>
                <w:lang w:eastAsia="en-US"/>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70E3F" w:rsidRPr="00C70E3F" w:rsidTr="00C70E3F">
        <w:tc>
          <w:tcPr>
            <w:tcW w:w="487"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widowControl w:val="0"/>
              <w:spacing w:line="264" w:lineRule="auto"/>
              <w:rPr>
                <w:rFonts w:eastAsia="SimSun"/>
                <w:sz w:val="12"/>
                <w:szCs w:val="12"/>
                <w:lang w:eastAsia="zh-CN"/>
              </w:rPr>
            </w:pPr>
            <w:r w:rsidRPr="00C70E3F">
              <w:rPr>
                <w:rFonts w:eastAsia="SimSun"/>
                <w:sz w:val="12"/>
                <w:szCs w:val="12"/>
                <w:lang w:eastAsia="zh-CN"/>
              </w:rPr>
              <w:t>12.0</w:t>
            </w:r>
          </w:p>
        </w:tc>
        <w:tc>
          <w:tcPr>
            <w:tcW w:w="833"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rPr>
                <w:sz w:val="12"/>
                <w:szCs w:val="12"/>
                <w:lang w:eastAsia="en-US"/>
              </w:rPr>
            </w:pPr>
            <w:r w:rsidRPr="00C70E3F">
              <w:rPr>
                <w:sz w:val="12"/>
                <w:szCs w:val="12"/>
                <w:lang w:eastAsia="en-US"/>
              </w:rPr>
              <w:t>Общее пользование территории</w:t>
            </w:r>
          </w:p>
          <w:p w:rsidR="00536439" w:rsidRPr="00C70E3F" w:rsidRDefault="00536439" w:rsidP="00C3679E">
            <w:pPr>
              <w:keepLines/>
              <w:widowControl w:val="0"/>
              <w:spacing w:line="264" w:lineRule="auto"/>
              <w:rPr>
                <w:sz w:val="12"/>
                <w:szCs w:val="12"/>
                <w:lang w:eastAsia="en-US"/>
              </w:rPr>
            </w:pPr>
          </w:p>
        </w:tc>
        <w:tc>
          <w:tcPr>
            <w:tcW w:w="1069"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69"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r w:rsidRPr="00C70E3F">
              <w:rPr>
                <w:sz w:val="12"/>
                <w:szCs w:val="12"/>
                <w:lang w:eastAsia="en-US"/>
              </w:rPr>
              <w:t>Действие градостроительного регламента не распространяется на земельные участки в границах территорий общего пользования</w:t>
            </w:r>
          </w:p>
          <w:p w:rsidR="00536439" w:rsidRPr="00C70E3F" w:rsidRDefault="00536439" w:rsidP="00C3679E">
            <w:pPr>
              <w:spacing w:line="264" w:lineRule="auto"/>
              <w:rPr>
                <w:sz w:val="12"/>
                <w:szCs w:val="12"/>
                <w:lang w:eastAsia="en-US"/>
              </w:rPr>
            </w:pPr>
          </w:p>
        </w:tc>
        <w:tc>
          <w:tcPr>
            <w:tcW w:w="775" w:type="dxa"/>
            <w:tcBorders>
              <w:top w:val="single" w:sz="4" w:space="0" w:color="auto"/>
              <w:left w:val="single" w:sz="4" w:space="0" w:color="auto"/>
              <w:bottom w:val="single" w:sz="4" w:space="0" w:color="auto"/>
              <w:right w:val="single" w:sz="4" w:space="0" w:color="auto"/>
            </w:tcBorders>
            <w:shd w:val="clear" w:color="auto" w:fill="F2F2F2"/>
            <w:vAlign w:val="center"/>
          </w:tcPr>
          <w:p w:rsidR="00536439" w:rsidRPr="00C70E3F" w:rsidRDefault="00536439" w:rsidP="00C3679E">
            <w:pPr>
              <w:spacing w:line="264" w:lineRule="auto"/>
              <w:rPr>
                <w:sz w:val="12"/>
                <w:szCs w:val="12"/>
                <w:lang w:eastAsia="en-US"/>
              </w:rPr>
            </w:pPr>
          </w:p>
        </w:tc>
        <w:tc>
          <w:tcPr>
            <w:tcW w:w="89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36439" w:rsidRPr="00C70E3F" w:rsidRDefault="00536439" w:rsidP="00C3679E">
            <w:pPr>
              <w:spacing w:line="264" w:lineRule="auto"/>
              <w:rPr>
                <w:sz w:val="12"/>
                <w:szCs w:val="12"/>
                <w:lang w:eastAsia="en-US"/>
              </w:rPr>
            </w:pPr>
            <w:r w:rsidRPr="00C70E3F">
              <w:rPr>
                <w:sz w:val="12"/>
                <w:szCs w:val="12"/>
                <w:lang w:eastAsia="en-US"/>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536439" w:rsidRPr="00C70E3F" w:rsidRDefault="00536439" w:rsidP="00C3679E">
      <w:pPr>
        <w:pStyle w:val="ConsPlusNormal"/>
        <w:widowControl/>
        <w:spacing w:line="264" w:lineRule="auto"/>
        <w:ind w:firstLine="0"/>
        <w:jc w:val="both"/>
        <w:rPr>
          <w:rFonts w:ascii="Times New Roman" w:hAnsi="Times New Roman"/>
          <w:sz w:val="16"/>
          <w:szCs w:val="16"/>
        </w:rPr>
      </w:pPr>
      <w:r w:rsidRPr="00C70E3F">
        <w:rPr>
          <w:rFonts w:ascii="Times New Roman" w:hAnsi="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66"/>
      </w:tblGrid>
      <w:tr w:rsidR="00C70E3F" w:rsidRPr="00C70E3F" w:rsidTr="00C70E3F">
        <w:tc>
          <w:tcPr>
            <w:tcW w:w="4666"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autoSpaceDE w:val="0"/>
              <w:autoSpaceDN w:val="0"/>
              <w:adjustRightInd w:val="0"/>
              <w:spacing w:line="264" w:lineRule="auto"/>
              <w:jc w:val="center"/>
              <w:rPr>
                <w:sz w:val="12"/>
                <w:szCs w:val="12"/>
                <w:lang w:eastAsia="en-US"/>
              </w:rPr>
            </w:pPr>
            <w:r w:rsidRPr="00C70E3F">
              <w:rPr>
                <w:sz w:val="12"/>
                <w:szCs w:val="12"/>
                <w:lang w:eastAsia="en-US"/>
              </w:rPr>
              <w:t>Вид ограничения</w:t>
            </w:r>
          </w:p>
        </w:tc>
      </w:tr>
      <w:tr w:rsidR="00C70E3F" w:rsidRPr="00C70E3F" w:rsidTr="00C70E3F">
        <w:tc>
          <w:tcPr>
            <w:tcW w:w="4666"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spacing w:line="264" w:lineRule="auto"/>
              <w:rPr>
                <w:bCs/>
                <w:sz w:val="12"/>
                <w:szCs w:val="12"/>
                <w:lang w:eastAsia="en-US"/>
              </w:rPr>
            </w:pPr>
            <w:r w:rsidRPr="00C70E3F">
              <w:rPr>
                <w:sz w:val="12"/>
                <w:szCs w:val="12"/>
                <w:lang w:eastAsia="en-US"/>
              </w:rPr>
              <w:t>Для участков, расположенных в границах санитарно-защитных зон сельскохозяйственных предприятий, действуют дополнительные регламенты в соответствии со ст. 27.5 настоящих Правил</w:t>
            </w:r>
          </w:p>
        </w:tc>
      </w:tr>
      <w:tr w:rsidR="00C70E3F" w:rsidRPr="00C70E3F" w:rsidTr="00C70E3F">
        <w:tc>
          <w:tcPr>
            <w:tcW w:w="4666"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Для участков зоны, расположенных в границах водоохраной зоны действуют дополнительные регламенты в соответствии со ст. 27.3 настоящих Правил</w:t>
            </w:r>
          </w:p>
        </w:tc>
      </w:tr>
      <w:tr w:rsidR="00C70E3F" w:rsidRPr="00C70E3F" w:rsidTr="00C70E3F">
        <w:tc>
          <w:tcPr>
            <w:tcW w:w="4666"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 xml:space="preserve">Для участков, расположенных в границах санитарно-защитных зон объектов </w:t>
            </w:r>
            <w:proofErr w:type="spellStart"/>
            <w:r w:rsidRPr="00C70E3F">
              <w:rPr>
                <w:sz w:val="12"/>
                <w:szCs w:val="12"/>
                <w:lang w:eastAsia="en-US"/>
              </w:rPr>
              <w:t>спецназначения</w:t>
            </w:r>
            <w:proofErr w:type="spellEnd"/>
            <w:r w:rsidRPr="00C70E3F">
              <w:rPr>
                <w:sz w:val="12"/>
                <w:szCs w:val="12"/>
                <w:lang w:eastAsia="en-US"/>
              </w:rPr>
              <w:t xml:space="preserve"> действуют дополнительные регламенты в соответствии со ст. 27.6 настоящих Правил</w:t>
            </w:r>
          </w:p>
        </w:tc>
      </w:tr>
      <w:tr w:rsidR="00C70E3F" w:rsidRPr="00C70E3F" w:rsidTr="00C70E3F">
        <w:tc>
          <w:tcPr>
            <w:tcW w:w="4666" w:type="dxa"/>
            <w:tcBorders>
              <w:top w:val="single" w:sz="4" w:space="0" w:color="auto"/>
              <w:left w:val="single" w:sz="4" w:space="0" w:color="auto"/>
              <w:bottom w:val="single" w:sz="4" w:space="0" w:color="auto"/>
              <w:right w:val="single" w:sz="4" w:space="0" w:color="auto"/>
            </w:tcBorders>
            <w:vAlign w:val="center"/>
            <w:hideMark/>
          </w:tcPr>
          <w:p w:rsidR="00536439" w:rsidRPr="00C70E3F" w:rsidRDefault="00536439" w:rsidP="00C3679E">
            <w:pPr>
              <w:autoSpaceDE w:val="0"/>
              <w:autoSpaceDN w:val="0"/>
              <w:adjustRightInd w:val="0"/>
              <w:spacing w:line="264" w:lineRule="auto"/>
              <w:rPr>
                <w:sz w:val="12"/>
                <w:szCs w:val="12"/>
                <w:lang w:eastAsia="en-US"/>
              </w:rPr>
            </w:pPr>
            <w:r w:rsidRPr="00C70E3F">
              <w:rPr>
                <w:sz w:val="12"/>
                <w:szCs w:val="12"/>
                <w:lang w:eastAsia="en-US"/>
              </w:rPr>
              <w:t>Для участков, расположенных в зонах 1% затопления действуют дополнительные регламенты в соответствии со ст. 27.14 настоящих Правил</w:t>
            </w:r>
          </w:p>
        </w:tc>
      </w:tr>
    </w:tbl>
    <w:p w:rsidR="00536439" w:rsidRPr="00C70E3F" w:rsidRDefault="00536439" w:rsidP="00C3679E">
      <w:pPr>
        <w:spacing w:line="264" w:lineRule="auto"/>
        <w:jc w:val="center"/>
        <w:rPr>
          <w:sz w:val="16"/>
          <w:szCs w:val="16"/>
        </w:rPr>
      </w:pPr>
      <w:r w:rsidRPr="00C70E3F">
        <w:rPr>
          <w:sz w:val="16"/>
          <w:szCs w:val="16"/>
        </w:rPr>
        <w:t>Статья 24. Зоны размещения объектов специального назначения</w:t>
      </w:r>
      <w:bookmarkEnd w:id="129"/>
      <w:bookmarkEnd w:id="130"/>
      <w:bookmarkEnd w:id="131"/>
    </w:p>
    <w:p w:rsidR="00536439" w:rsidRPr="00DF2C91" w:rsidRDefault="00536439" w:rsidP="00C3679E">
      <w:pPr>
        <w:pStyle w:val="ConsPlusNormal"/>
        <w:widowControl/>
        <w:spacing w:line="264" w:lineRule="auto"/>
        <w:ind w:firstLine="0"/>
        <w:jc w:val="both"/>
        <w:rPr>
          <w:rFonts w:ascii="Times New Roman" w:hAnsi="Times New Roman"/>
          <w:bCs/>
          <w:sz w:val="16"/>
          <w:szCs w:val="16"/>
        </w:rPr>
      </w:pPr>
      <w:r w:rsidRPr="00DF2C91">
        <w:rPr>
          <w:rFonts w:ascii="Times New Roman" w:hAnsi="Times New Roman"/>
          <w:bCs/>
          <w:sz w:val="16"/>
          <w:szCs w:val="16"/>
        </w:rPr>
        <w:t>1. Зона кладбищ – СН</w:t>
      </w:r>
      <w:proofErr w:type="gramStart"/>
      <w:r w:rsidRPr="00DF2C91">
        <w:rPr>
          <w:rFonts w:ascii="Times New Roman" w:hAnsi="Times New Roman"/>
          <w:bCs/>
          <w:sz w:val="16"/>
          <w:szCs w:val="16"/>
        </w:rPr>
        <w:t>1</w:t>
      </w:r>
      <w:proofErr w:type="gramEnd"/>
    </w:p>
    <w:p w:rsidR="00536439" w:rsidRPr="00DF2C91" w:rsidRDefault="00536439" w:rsidP="00C3679E">
      <w:pPr>
        <w:pStyle w:val="ConsPlusNormal"/>
        <w:widowControl/>
        <w:spacing w:line="264" w:lineRule="auto"/>
        <w:ind w:firstLine="0"/>
        <w:jc w:val="both"/>
        <w:rPr>
          <w:rFonts w:ascii="Times New Roman" w:hAnsi="Times New Roman"/>
          <w:sz w:val="16"/>
          <w:szCs w:val="16"/>
        </w:rPr>
      </w:pPr>
      <w:bookmarkStart w:id="132" w:name="_Toc268485688"/>
      <w:bookmarkStart w:id="133" w:name="_Toc268487769"/>
      <w:bookmarkStart w:id="134" w:name="_Toc268488589"/>
      <w:bookmarkStart w:id="135" w:name="_Toc302114136"/>
      <w:r w:rsidRPr="00DF2C91">
        <w:rPr>
          <w:rFonts w:ascii="Times New Roman" w:hAnsi="Times New Roman"/>
          <w:sz w:val="16"/>
          <w:szCs w:val="16"/>
        </w:rPr>
        <w:t>На территории Александро-Донского сельского поселения выделяются участки зоны кладбищ</w:t>
      </w:r>
      <w:bookmarkStart w:id="136" w:name="_Toc268485689"/>
      <w:bookmarkStart w:id="137" w:name="_Toc268487770"/>
      <w:bookmarkStart w:id="138" w:name="_Toc268488590"/>
      <w:bookmarkEnd w:id="132"/>
      <w:bookmarkEnd w:id="133"/>
      <w:bookmarkEnd w:id="134"/>
      <w:r w:rsidRPr="00DF2C91">
        <w:rPr>
          <w:rFonts w:ascii="Times New Roman" w:hAnsi="Times New Roman"/>
          <w:sz w:val="16"/>
          <w:szCs w:val="16"/>
        </w:rPr>
        <w:t>, в том числе:</w:t>
      </w:r>
      <w:bookmarkEnd w:id="135"/>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село Александровка Донская -  1 участок;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село Берёзки – 1 участок;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поселок Заосередные Сады – 1 участок;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 населенном пункте хутор Поддубный – 1 участок;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r w:rsidRPr="00DF2C91">
        <w:rPr>
          <w:rFonts w:ascii="Times New Roman" w:hAnsi="Times New Roman"/>
          <w:sz w:val="16"/>
          <w:szCs w:val="16"/>
        </w:rPr>
        <w:t>вне границ населенных пунктов – 2 участка (отражены на схеме градостроительного зонирования Александро-Донского сельского поселения).</w:t>
      </w:r>
    </w:p>
    <w:p w:rsidR="00536439" w:rsidRPr="00DF2C91" w:rsidRDefault="00536439" w:rsidP="00C3679E">
      <w:pPr>
        <w:pStyle w:val="ConsPlusNormal"/>
        <w:widowControl/>
        <w:spacing w:line="264" w:lineRule="auto"/>
        <w:ind w:firstLine="0"/>
        <w:jc w:val="both"/>
        <w:rPr>
          <w:rFonts w:ascii="Times New Roman" w:hAnsi="Times New Roman"/>
          <w:sz w:val="16"/>
          <w:szCs w:val="16"/>
        </w:rPr>
      </w:pPr>
      <w:bookmarkStart w:id="139" w:name="_Toc268485691"/>
      <w:bookmarkStart w:id="140" w:name="_Toc268487772"/>
      <w:bookmarkStart w:id="141" w:name="_Toc268488592"/>
      <w:bookmarkStart w:id="142" w:name="_Toc302114140"/>
      <w:bookmarkEnd w:id="136"/>
      <w:bookmarkEnd w:id="137"/>
      <w:bookmarkEnd w:id="138"/>
      <w:r w:rsidRPr="00DF2C91">
        <w:rPr>
          <w:rFonts w:ascii="Times New Roman" w:hAnsi="Times New Roman"/>
          <w:sz w:val="16"/>
          <w:szCs w:val="16"/>
        </w:rPr>
        <w:t xml:space="preserve">Описание </w:t>
      </w:r>
      <w:proofErr w:type="gramStart"/>
      <w:r w:rsidRPr="00DF2C91">
        <w:rPr>
          <w:rFonts w:ascii="Times New Roman" w:hAnsi="Times New Roman"/>
          <w:sz w:val="16"/>
          <w:szCs w:val="16"/>
        </w:rPr>
        <w:t>прохождения границ участков зоны кладбищ</w:t>
      </w:r>
      <w:bookmarkEnd w:id="139"/>
      <w:bookmarkEnd w:id="140"/>
      <w:bookmarkEnd w:id="141"/>
      <w:bookmarkEnd w:id="142"/>
      <w:proofErr w:type="gramEnd"/>
    </w:p>
    <w:p w:rsidR="00536439" w:rsidRPr="00DF2C91" w:rsidRDefault="00536439" w:rsidP="00C3679E">
      <w:pPr>
        <w:pStyle w:val="ConsPlusNormal"/>
        <w:widowControl/>
        <w:spacing w:line="264" w:lineRule="auto"/>
        <w:ind w:firstLine="0"/>
        <w:jc w:val="both"/>
        <w:rPr>
          <w:rFonts w:ascii="Times New Roman" w:hAnsi="Times New Roman"/>
          <w:sz w:val="16"/>
          <w:szCs w:val="16"/>
        </w:rPr>
      </w:pPr>
      <w:bookmarkStart w:id="143" w:name="_Toc302114141"/>
      <w:bookmarkStart w:id="144" w:name="_Toc268485710"/>
      <w:bookmarkStart w:id="145" w:name="_Toc268487791"/>
      <w:bookmarkStart w:id="146" w:name="_Toc268488611"/>
      <w:r w:rsidRPr="00DF2C91">
        <w:rPr>
          <w:rFonts w:ascii="Times New Roman" w:hAnsi="Times New Roman"/>
          <w:sz w:val="16"/>
          <w:szCs w:val="16"/>
        </w:rPr>
        <w:t xml:space="preserve">Населенный пункт </w:t>
      </w:r>
      <w:bookmarkEnd w:id="143"/>
      <w:r w:rsidRPr="00DF2C91">
        <w:rPr>
          <w:rFonts w:ascii="Times New Roman" w:hAnsi="Times New Roman"/>
          <w:sz w:val="16"/>
          <w:szCs w:val="16"/>
        </w:rPr>
        <w:t>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536439" w:rsidRPr="00C70E3F" w:rsidTr="00C70E3F">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Номер</w:t>
            </w:r>
          </w:p>
          <w:p w:rsidR="00536439" w:rsidRPr="00C70E3F" w:rsidRDefault="00536439" w:rsidP="00C3679E">
            <w:pPr>
              <w:spacing w:line="264" w:lineRule="auto"/>
              <w:jc w:val="center"/>
              <w:rPr>
                <w:bCs/>
                <w:sz w:val="12"/>
                <w:szCs w:val="12"/>
              </w:rPr>
            </w:pPr>
            <w:r w:rsidRPr="00C70E3F">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Картографическое описание границ</w:t>
            </w:r>
          </w:p>
        </w:tc>
      </w:tr>
      <w:tr w:rsidR="00536439" w:rsidRPr="00C70E3F" w:rsidTr="00C70E3F">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r>
      <w:tr w:rsidR="00536439" w:rsidRPr="00C70E3F" w:rsidTr="00C70E3F">
        <w:tc>
          <w:tcPr>
            <w:tcW w:w="1134"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center"/>
              <w:rPr>
                <w:sz w:val="12"/>
                <w:szCs w:val="12"/>
              </w:rPr>
            </w:pPr>
            <w:r w:rsidRPr="00C70E3F">
              <w:rPr>
                <w:sz w:val="12"/>
                <w:szCs w:val="12"/>
              </w:rPr>
              <w:t>СН</w:t>
            </w:r>
            <w:proofErr w:type="gramStart"/>
            <w:r w:rsidRPr="00C70E3F">
              <w:rPr>
                <w:sz w:val="12"/>
                <w:szCs w:val="12"/>
              </w:rPr>
              <w:t>1</w:t>
            </w:r>
            <w:proofErr w:type="gramEnd"/>
            <w:r w:rsidRPr="00C70E3F">
              <w:rPr>
                <w:sz w:val="12"/>
                <w:szCs w:val="12"/>
              </w:rPr>
              <w:t>/1/1</w:t>
            </w:r>
          </w:p>
        </w:tc>
        <w:tc>
          <w:tcPr>
            <w:tcW w:w="3692"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От точки 573 граница зоны проходит в юго-восточном направлении до точки 31 пересечение с границей населенного пункта, далее в юго-западном направлении вдоль границы до точки 32, поворачивает на северо-запад вдоль дороги до точки 571, затем следует на северо-восток  до исходной точки 573</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село Берёзки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536439" w:rsidRPr="00C70E3F" w:rsidTr="00C70E3F">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Номер</w:t>
            </w:r>
          </w:p>
          <w:p w:rsidR="00536439" w:rsidRPr="00C70E3F" w:rsidRDefault="00536439" w:rsidP="00C3679E">
            <w:pPr>
              <w:spacing w:line="264" w:lineRule="auto"/>
              <w:jc w:val="center"/>
              <w:rPr>
                <w:bCs/>
                <w:sz w:val="12"/>
                <w:szCs w:val="12"/>
              </w:rPr>
            </w:pPr>
            <w:r w:rsidRPr="00C70E3F">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Картографическое описание границ</w:t>
            </w:r>
          </w:p>
        </w:tc>
      </w:tr>
      <w:tr w:rsidR="00536439" w:rsidRPr="00C70E3F" w:rsidTr="00C70E3F">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r>
      <w:tr w:rsidR="00536439" w:rsidRPr="00C70E3F" w:rsidTr="00C70E3F">
        <w:tc>
          <w:tcPr>
            <w:tcW w:w="1134"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center"/>
              <w:rPr>
                <w:sz w:val="12"/>
                <w:szCs w:val="12"/>
              </w:rPr>
            </w:pPr>
            <w:r w:rsidRPr="00C70E3F">
              <w:rPr>
                <w:sz w:val="12"/>
                <w:szCs w:val="12"/>
              </w:rPr>
              <w:t>СН</w:t>
            </w:r>
            <w:proofErr w:type="gramStart"/>
            <w:r w:rsidRPr="00C70E3F">
              <w:rPr>
                <w:sz w:val="12"/>
                <w:szCs w:val="12"/>
              </w:rPr>
              <w:t>1</w:t>
            </w:r>
            <w:proofErr w:type="gramEnd"/>
            <w:r w:rsidRPr="00C70E3F">
              <w:rPr>
                <w:sz w:val="12"/>
                <w:szCs w:val="12"/>
              </w:rPr>
              <w:t>/3/1</w:t>
            </w:r>
          </w:p>
        </w:tc>
        <w:tc>
          <w:tcPr>
            <w:tcW w:w="3692"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От точки 1377 граница зоны проходит в юго-восточном направлении до точки 1495, поворачивает на юго-запад до точки 1494, далее на северо-запад до точки 1376, затем следует в северо-восточном направлении вдоль улицы Центральная до исходной точки 1377</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поселок Заосередные Сады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536439" w:rsidRPr="00C70E3F" w:rsidTr="00C70E3F">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Номер</w:t>
            </w:r>
          </w:p>
          <w:p w:rsidR="00536439" w:rsidRPr="00C70E3F" w:rsidRDefault="00536439" w:rsidP="00C3679E">
            <w:pPr>
              <w:spacing w:line="264" w:lineRule="auto"/>
              <w:jc w:val="center"/>
              <w:rPr>
                <w:bCs/>
                <w:sz w:val="12"/>
                <w:szCs w:val="12"/>
              </w:rPr>
            </w:pPr>
            <w:r w:rsidRPr="00C70E3F">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Картографическое описание границ</w:t>
            </w:r>
          </w:p>
        </w:tc>
      </w:tr>
      <w:tr w:rsidR="00536439" w:rsidRPr="00C70E3F" w:rsidTr="00C70E3F">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r>
      <w:tr w:rsidR="00536439" w:rsidRPr="00C70E3F" w:rsidTr="00C70E3F">
        <w:tc>
          <w:tcPr>
            <w:tcW w:w="1134"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center"/>
              <w:rPr>
                <w:sz w:val="12"/>
                <w:szCs w:val="12"/>
              </w:rPr>
            </w:pPr>
            <w:r w:rsidRPr="00C70E3F">
              <w:rPr>
                <w:sz w:val="12"/>
                <w:szCs w:val="12"/>
              </w:rPr>
              <w:t>СН</w:t>
            </w:r>
            <w:proofErr w:type="gramStart"/>
            <w:r w:rsidRPr="00C70E3F">
              <w:rPr>
                <w:sz w:val="12"/>
                <w:szCs w:val="12"/>
              </w:rPr>
              <w:t>1</w:t>
            </w:r>
            <w:proofErr w:type="gramEnd"/>
            <w:r w:rsidRPr="00C70E3F">
              <w:rPr>
                <w:sz w:val="12"/>
                <w:szCs w:val="12"/>
              </w:rPr>
              <w:t>/5/1</w:t>
            </w:r>
          </w:p>
        </w:tc>
        <w:tc>
          <w:tcPr>
            <w:tcW w:w="3692"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От точки 1737 граница зоны проходит в юго-восточном направлении вдоль дороги до точки 1741, далее в том же юго-восточном направлении до точки 1740, поворачивает на северо-запад до точки 1738, затем следует на северо-восток до исходной точки 1737</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хутор Поддубный – 1 участок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98"/>
        <w:gridCol w:w="3568"/>
      </w:tblGrid>
      <w:tr w:rsidR="00536439" w:rsidRPr="00C70E3F" w:rsidTr="00C70E3F">
        <w:trPr>
          <w:trHeight w:val="152"/>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Номер</w:t>
            </w:r>
          </w:p>
          <w:p w:rsidR="00536439" w:rsidRPr="00C70E3F" w:rsidRDefault="00536439" w:rsidP="00C3679E">
            <w:pPr>
              <w:spacing w:line="264" w:lineRule="auto"/>
              <w:jc w:val="center"/>
              <w:rPr>
                <w:bCs/>
                <w:sz w:val="12"/>
                <w:szCs w:val="12"/>
              </w:rPr>
            </w:pPr>
            <w:r w:rsidRPr="00C70E3F">
              <w:rPr>
                <w:bCs/>
                <w:sz w:val="12"/>
                <w:szCs w:val="12"/>
              </w:rPr>
              <w:t>участка зоны</w:t>
            </w:r>
          </w:p>
        </w:tc>
        <w:tc>
          <w:tcPr>
            <w:tcW w:w="36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r w:rsidRPr="00C70E3F">
              <w:rPr>
                <w:bCs/>
                <w:sz w:val="12"/>
                <w:szCs w:val="12"/>
              </w:rPr>
              <w:t>Картографическое описание границ</w:t>
            </w:r>
          </w:p>
        </w:tc>
      </w:tr>
      <w:tr w:rsidR="00536439" w:rsidRPr="00C70E3F" w:rsidTr="00C70E3F">
        <w:trPr>
          <w:trHeight w:val="152"/>
        </w:trPr>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c>
          <w:tcPr>
            <w:tcW w:w="36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C70E3F" w:rsidRDefault="00536439" w:rsidP="00C3679E">
            <w:pPr>
              <w:spacing w:line="264" w:lineRule="auto"/>
              <w:jc w:val="center"/>
              <w:rPr>
                <w:bCs/>
                <w:sz w:val="12"/>
                <w:szCs w:val="12"/>
              </w:rPr>
            </w:pPr>
          </w:p>
        </w:tc>
      </w:tr>
      <w:tr w:rsidR="00536439" w:rsidRPr="00C70E3F" w:rsidTr="00C70E3F">
        <w:tc>
          <w:tcPr>
            <w:tcW w:w="1134"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center"/>
              <w:rPr>
                <w:sz w:val="12"/>
                <w:szCs w:val="12"/>
              </w:rPr>
            </w:pPr>
            <w:r w:rsidRPr="00C70E3F">
              <w:rPr>
                <w:sz w:val="12"/>
                <w:szCs w:val="12"/>
              </w:rPr>
              <w:t>СН</w:t>
            </w:r>
            <w:proofErr w:type="gramStart"/>
            <w:r w:rsidRPr="00C70E3F">
              <w:rPr>
                <w:sz w:val="12"/>
                <w:szCs w:val="12"/>
              </w:rPr>
              <w:t>1</w:t>
            </w:r>
            <w:proofErr w:type="gramEnd"/>
            <w:r w:rsidRPr="00C70E3F">
              <w:rPr>
                <w:sz w:val="12"/>
                <w:szCs w:val="12"/>
              </w:rPr>
              <w:t>/6/1</w:t>
            </w:r>
          </w:p>
        </w:tc>
        <w:tc>
          <w:tcPr>
            <w:tcW w:w="3692"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От точки 2052 граница зоны проходит в юго-западном направлении до точки 2055, в северо-западном направлении до точки 2054, в северо-восточном направлении до точки 2053 и юго-восточном направлении до исходной точки 2052</w:t>
            </w:r>
          </w:p>
        </w:tc>
      </w:tr>
    </w:tbl>
    <w:p w:rsidR="00536439" w:rsidRPr="00DF2C91" w:rsidRDefault="00536439" w:rsidP="00C3679E">
      <w:pPr>
        <w:pStyle w:val="ConsPlusNormal"/>
        <w:spacing w:line="264" w:lineRule="auto"/>
        <w:ind w:firstLine="0"/>
        <w:jc w:val="both"/>
        <w:rPr>
          <w:rFonts w:ascii="Times New Roman" w:hAnsi="Times New Roman"/>
          <w:sz w:val="16"/>
          <w:szCs w:val="16"/>
        </w:rPr>
      </w:pPr>
      <w:r w:rsidRPr="00DF2C91">
        <w:rPr>
          <w:rFonts w:ascii="Times New Roman" w:hAnsi="Times New Roman"/>
          <w:sz w:val="16"/>
          <w:szCs w:val="16"/>
        </w:rPr>
        <w:t xml:space="preserve">1). Градостроительный регламент </w:t>
      </w:r>
      <w:bookmarkEnd w:id="144"/>
      <w:bookmarkEnd w:id="145"/>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536439" w:rsidRPr="00C70E3F" w:rsidTr="00C70E3F">
        <w:tc>
          <w:tcPr>
            <w:tcW w:w="1722" w:type="dxa"/>
            <w:vAlign w:val="center"/>
          </w:tcPr>
          <w:p w:rsidR="00536439" w:rsidRPr="00C70E3F" w:rsidRDefault="00536439" w:rsidP="00C3679E">
            <w:pPr>
              <w:spacing w:line="264" w:lineRule="auto"/>
              <w:jc w:val="both"/>
              <w:rPr>
                <w:sz w:val="12"/>
                <w:szCs w:val="12"/>
              </w:rPr>
            </w:pPr>
            <w:r w:rsidRPr="00C70E3F">
              <w:rPr>
                <w:sz w:val="12"/>
                <w:szCs w:val="12"/>
              </w:rPr>
              <w:t>Основные виды разрешенного использования</w:t>
            </w:r>
          </w:p>
        </w:tc>
        <w:tc>
          <w:tcPr>
            <w:tcW w:w="2944" w:type="dxa"/>
            <w:vAlign w:val="center"/>
          </w:tcPr>
          <w:p w:rsidR="00536439" w:rsidRPr="00C70E3F" w:rsidRDefault="00536439" w:rsidP="00C3679E">
            <w:pPr>
              <w:pStyle w:val="Iauiue"/>
              <w:numPr>
                <w:ilvl w:val="0"/>
                <w:numId w:val="19"/>
              </w:numPr>
              <w:tabs>
                <w:tab w:val="clear" w:pos="720"/>
                <w:tab w:val="num" w:pos="290"/>
              </w:tabs>
              <w:overflowPunct w:val="0"/>
              <w:autoSpaceDE w:val="0"/>
              <w:autoSpaceDN w:val="0"/>
              <w:adjustRightInd w:val="0"/>
              <w:spacing w:line="264" w:lineRule="auto"/>
              <w:ind w:left="0" w:firstLine="0"/>
              <w:jc w:val="both"/>
              <w:textAlignment w:val="baseline"/>
              <w:rPr>
                <w:color w:val="000000"/>
                <w:sz w:val="12"/>
                <w:szCs w:val="12"/>
              </w:rPr>
            </w:pPr>
            <w:r w:rsidRPr="00C70E3F">
              <w:rPr>
                <w:color w:val="000000"/>
                <w:sz w:val="12"/>
                <w:szCs w:val="12"/>
              </w:rPr>
              <w:t>Действующие кладбища;</w:t>
            </w:r>
          </w:p>
          <w:p w:rsidR="00536439" w:rsidRPr="00C70E3F" w:rsidRDefault="00536439" w:rsidP="00C3679E">
            <w:pPr>
              <w:pStyle w:val="nienie"/>
              <w:numPr>
                <w:ilvl w:val="0"/>
                <w:numId w:val="19"/>
              </w:numPr>
              <w:tabs>
                <w:tab w:val="clear" w:pos="720"/>
                <w:tab w:val="num" w:pos="290"/>
              </w:tabs>
              <w:spacing w:line="264" w:lineRule="auto"/>
              <w:ind w:left="0" w:firstLine="0"/>
              <w:rPr>
                <w:rFonts w:ascii="Times New Roman" w:hAnsi="Times New Roman" w:cs="Times New Roman"/>
                <w:sz w:val="12"/>
                <w:szCs w:val="12"/>
              </w:rPr>
            </w:pPr>
            <w:r w:rsidRPr="00C70E3F">
              <w:rPr>
                <w:rFonts w:ascii="Times New Roman" w:hAnsi="Times New Roman" w:cs="Times New Roman"/>
                <w:sz w:val="12"/>
                <w:szCs w:val="12"/>
              </w:rPr>
              <w:t>Кладбища, закрытые на период консервации;</w:t>
            </w:r>
          </w:p>
          <w:p w:rsidR="00536439" w:rsidRPr="00C70E3F" w:rsidRDefault="00536439" w:rsidP="00C3679E">
            <w:pPr>
              <w:pStyle w:val="nienie"/>
              <w:numPr>
                <w:ilvl w:val="0"/>
                <w:numId w:val="19"/>
              </w:numPr>
              <w:tabs>
                <w:tab w:val="clear" w:pos="720"/>
                <w:tab w:val="num" w:pos="290"/>
              </w:tabs>
              <w:spacing w:line="264" w:lineRule="auto"/>
              <w:ind w:left="0" w:firstLine="0"/>
              <w:rPr>
                <w:rFonts w:ascii="Times New Roman" w:hAnsi="Times New Roman" w:cs="Times New Roman"/>
                <w:bCs/>
                <w:sz w:val="12"/>
                <w:szCs w:val="12"/>
              </w:rPr>
            </w:pPr>
            <w:r w:rsidRPr="00C70E3F">
              <w:rPr>
                <w:rFonts w:ascii="Times New Roman" w:hAnsi="Times New Roman" w:cs="Times New Roman"/>
                <w:sz w:val="12"/>
                <w:szCs w:val="12"/>
              </w:rPr>
              <w:t>Объекты, связанные с отправлением культа;</w:t>
            </w:r>
          </w:p>
          <w:p w:rsidR="00536439" w:rsidRPr="00C70E3F" w:rsidRDefault="00536439" w:rsidP="00C3679E">
            <w:pPr>
              <w:numPr>
                <w:ilvl w:val="0"/>
                <w:numId w:val="19"/>
              </w:numPr>
              <w:tabs>
                <w:tab w:val="clear" w:pos="720"/>
                <w:tab w:val="num" w:pos="290"/>
              </w:tabs>
              <w:spacing w:line="264" w:lineRule="auto"/>
              <w:ind w:left="0" w:firstLine="0"/>
              <w:jc w:val="both"/>
              <w:textAlignment w:val="top"/>
              <w:rPr>
                <w:sz w:val="12"/>
                <w:szCs w:val="12"/>
              </w:rPr>
            </w:pPr>
            <w:r w:rsidRPr="00C70E3F">
              <w:rPr>
                <w:sz w:val="12"/>
                <w:szCs w:val="12"/>
              </w:rPr>
              <w:t>Мастерские по изготовлению ритуальных принадлежностей;</w:t>
            </w:r>
          </w:p>
          <w:p w:rsidR="00536439" w:rsidRPr="00C70E3F" w:rsidRDefault="00536439" w:rsidP="00C3679E">
            <w:pPr>
              <w:pStyle w:val="ConsPlusNormal"/>
              <w:keepLines/>
              <w:widowControl/>
              <w:numPr>
                <w:ilvl w:val="0"/>
                <w:numId w:val="20"/>
              </w:numPr>
              <w:tabs>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C70E3F">
              <w:rPr>
                <w:rFonts w:ascii="Times New Roman" w:hAnsi="Times New Roman"/>
                <w:sz w:val="12"/>
                <w:szCs w:val="12"/>
              </w:rPr>
              <w:t>Административные здания кладбищ</w:t>
            </w:r>
          </w:p>
        </w:tc>
      </w:tr>
      <w:tr w:rsidR="00536439" w:rsidRPr="00C70E3F" w:rsidTr="00C70E3F">
        <w:tc>
          <w:tcPr>
            <w:tcW w:w="1722" w:type="dxa"/>
            <w:vAlign w:val="center"/>
          </w:tcPr>
          <w:p w:rsidR="00536439" w:rsidRPr="00C70E3F" w:rsidRDefault="00536439" w:rsidP="00C3679E">
            <w:pPr>
              <w:spacing w:line="264" w:lineRule="auto"/>
              <w:jc w:val="both"/>
              <w:rPr>
                <w:sz w:val="12"/>
                <w:szCs w:val="12"/>
              </w:rPr>
            </w:pPr>
            <w:r w:rsidRPr="00C70E3F">
              <w:rPr>
                <w:sz w:val="12"/>
                <w:szCs w:val="12"/>
              </w:rPr>
              <w:t xml:space="preserve">Вспомогательные виды разрешенного использования (установленные </w:t>
            </w:r>
            <w:proofErr w:type="gramStart"/>
            <w:r w:rsidRPr="00C70E3F">
              <w:rPr>
                <w:sz w:val="12"/>
                <w:szCs w:val="12"/>
              </w:rPr>
              <w:t>к</w:t>
            </w:r>
            <w:proofErr w:type="gramEnd"/>
            <w:r w:rsidRPr="00C70E3F">
              <w:rPr>
                <w:sz w:val="12"/>
                <w:szCs w:val="12"/>
              </w:rPr>
              <w:t xml:space="preserve"> основным)</w:t>
            </w:r>
          </w:p>
        </w:tc>
        <w:tc>
          <w:tcPr>
            <w:tcW w:w="2944" w:type="dxa"/>
            <w:vAlign w:val="center"/>
          </w:tcPr>
          <w:p w:rsidR="00536439" w:rsidRPr="00C70E3F" w:rsidRDefault="00536439" w:rsidP="00C3679E">
            <w:pPr>
              <w:pStyle w:val="ConsPlusNormal"/>
              <w:widowControl/>
              <w:numPr>
                <w:ilvl w:val="0"/>
                <w:numId w:val="11"/>
              </w:numPr>
              <w:tabs>
                <w:tab w:val="num" w:pos="290"/>
              </w:tabs>
              <w:suppressAutoHyphens w:val="0"/>
              <w:autoSpaceDN w:val="0"/>
              <w:adjustRightInd w:val="0"/>
              <w:spacing w:line="264" w:lineRule="auto"/>
              <w:ind w:left="0" w:firstLine="0"/>
              <w:jc w:val="both"/>
              <w:rPr>
                <w:rFonts w:ascii="Times New Roman" w:hAnsi="Times New Roman"/>
                <w:sz w:val="12"/>
                <w:szCs w:val="12"/>
              </w:rPr>
            </w:pPr>
            <w:r w:rsidRPr="00C70E3F">
              <w:rPr>
                <w:rFonts w:ascii="Times New Roman" w:hAnsi="Times New Roman"/>
                <w:sz w:val="12"/>
                <w:szCs w:val="12"/>
              </w:rPr>
              <w:t>Вспомогательные здания и сооружения, связанные с ведущим видом использования;</w:t>
            </w:r>
          </w:p>
          <w:p w:rsidR="00536439" w:rsidRPr="00C70E3F" w:rsidRDefault="00536439" w:rsidP="00C3679E">
            <w:pPr>
              <w:pStyle w:val="ConsPlusNormal"/>
              <w:keepNext/>
              <w:keepLines/>
              <w:widowControl/>
              <w:numPr>
                <w:ilvl w:val="0"/>
                <w:numId w:val="10"/>
              </w:numPr>
              <w:tabs>
                <w:tab w:val="clear" w:pos="720"/>
                <w:tab w:val="num" w:pos="290"/>
                <w:tab w:val="left" w:pos="650"/>
              </w:tabs>
              <w:suppressAutoHyphens w:val="0"/>
              <w:autoSpaceDN w:val="0"/>
              <w:adjustRightInd w:val="0"/>
              <w:spacing w:line="264" w:lineRule="auto"/>
              <w:ind w:left="0" w:firstLine="0"/>
              <w:jc w:val="both"/>
              <w:rPr>
                <w:rFonts w:ascii="Times New Roman" w:hAnsi="Times New Roman"/>
                <w:sz w:val="12"/>
                <w:szCs w:val="12"/>
              </w:rPr>
            </w:pPr>
            <w:r w:rsidRPr="00C70E3F">
              <w:rPr>
                <w:rFonts w:ascii="Times New Roman" w:hAnsi="Times New Roman"/>
                <w:sz w:val="12"/>
                <w:szCs w:val="12"/>
              </w:rPr>
              <w:t>Здания и сооружения для размещения служб охраны и наблюдения;</w:t>
            </w:r>
          </w:p>
          <w:p w:rsidR="00536439" w:rsidRPr="00C70E3F" w:rsidRDefault="00536439" w:rsidP="00C3679E">
            <w:pPr>
              <w:pStyle w:val="ConsPlusNormal"/>
              <w:widowControl/>
              <w:numPr>
                <w:ilvl w:val="0"/>
                <w:numId w:val="11"/>
              </w:numPr>
              <w:tabs>
                <w:tab w:val="num" w:pos="290"/>
              </w:tabs>
              <w:suppressAutoHyphens w:val="0"/>
              <w:autoSpaceDN w:val="0"/>
              <w:adjustRightInd w:val="0"/>
              <w:spacing w:line="264" w:lineRule="auto"/>
              <w:ind w:left="0" w:firstLine="0"/>
              <w:jc w:val="both"/>
              <w:rPr>
                <w:rFonts w:ascii="Times New Roman" w:hAnsi="Times New Roman"/>
                <w:sz w:val="12"/>
                <w:szCs w:val="12"/>
              </w:rPr>
            </w:pPr>
            <w:r w:rsidRPr="00C70E3F">
              <w:rPr>
                <w:rFonts w:ascii="Times New Roman" w:hAnsi="Times New Roman"/>
                <w:sz w:val="12"/>
                <w:szCs w:val="12"/>
              </w:rPr>
              <w:t>Гостевые автостоянки, парковки;</w:t>
            </w:r>
          </w:p>
          <w:p w:rsidR="00536439" w:rsidRPr="00C70E3F" w:rsidRDefault="00536439" w:rsidP="00C3679E">
            <w:pPr>
              <w:numPr>
                <w:ilvl w:val="0"/>
                <w:numId w:val="11"/>
              </w:numPr>
              <w:tabs>
                <w:tab w:val="num" w:pos="290"/>
              </w:tabs>
              <w:spacing w:line="264" w:lineRule="auto"/>
              <w:ind w:left="0" w:firstLine="0"/>
              <w:jc w:val="both"/>
              <w:rPr>
                <w:sz w:val="12"/>
                <w:szCs w:val="12"/>
              </w:rPr>
            </w:pPr>
            <w:r w:rsidRPr="00C70E3F">
              <w:rPr>
                <w:sz w:val="12"/>
                <w:szCs w:val="12"/>
              </w:rPr>
              <w:t>Площадки для сбора мусора;</w:t>
            </w:r>
          </w:p>
          <w:p w:rsidR="00536439" w:rsidRPr="00C70E3F" w:rsidRDefault="00536439" w:rsidP="00C3679E">
            <w:pPr>
              <w:numPr>
                <w:ilvl w:val="0"/>
                <w:numId w:val="11"/>
              </w:numPr>
              <w:tabs>
                <w:tab w:val="num" w:pos="290"/>
              </w:tabs>
              <w:spacing w:line="264" w:lineRule="auto"/>
              <w:ind w:left="0" w:firstLine="0"/>
              <w:jc w:val="both"/>
              <w:rPr>
                <w:sz w:val="12"/>
                <w:szCs w:val="12"/>
              </w:rPr>
            </w:pPr>
            <w:r w:rsidRPr="00C70E3F">
              <w:rPr>
                <w:sz w:val="12"/>
                <w:szCs w:val="12"/>
              </w:rPr>
              <w:t xml:space="preserve">Сооружения и устройства сетей инженерно технического обеспечения; </w:t>
            </w:r>
          </w:p>
          <w:p w:rsidR="00536439" w:rsidRPr="00C70E3F" w:rsidRDefault="00536439" w:rsidP="00C3679E">
            <w:pPr>
              <w:pStyle w:val="nienie"/>
              <w:numPr>
                <w:ilvl w:val="0"/>
                <w:numId w:val="11"/>
              </w:numPr>
              <w:tabs>
                <w:tab w:val="num" w:pos="290"/>
              </w:tabs>
              <w:spacing w:line="264" w:lineRule="auto"/>
              <w:ind w:left="0" w:firstLine="0"/>
              <w:rPr>
                <w:rFonts w:ascii="Times New Roman" w:hAnsi="Times New Roman" w:cs="Times New Roman"/>
                <w:sz w:val="12"/>
                <w:szCs w:val="12"/>
              </w:rPr>
            </w:pPr>
            <w:r w:rsidRPr="00C70E3F">
              <w:rPr>
                <w:rFonts w:ascii="Times New Roman" w:hAnsi="Times New Roman" w:cs="Times New Roman"/>
                <w:sz w:val="12"/>
                <w:szCs w:val="12"/>
              </w:rPr>
              <w:t>Общественные туалеты;</w:t>
            </w:r>
          </w:p>
          <w:p w:rsidR="00536439" w:rsidRPr="00C70E3F" w:rsidRDefault="00536439" w:rsidP="00C3679E">
            <w:pPr>
              <w:pStyle w:val="ConsPlusNormal"/>
              <w:widowControl/>
              <w:numPr>
                <w:ilvl w:val="0"/>
                <w:numId w:val="12"/>
              </w:numPr>
              <w:tabs>
                <w:tab w:val="clear" w:pos="4612"/>
                <w:tab w:val="num" w:pos="318"/>
              </w:tabs>
              <w:suppressAutoHyphens w:val="0"/>
              <w:autoSpaceDN w:val="0"/>
              <w:adjustRightInd w:val="0"/>
              <w:spacing w:line="264" w:lineRule="auto"/>
              <w:ind w:left="0" w:firstLine="0"/>
              <w:jc w:val="both"/>
              <w:rPr>
                <w:sz w:val="12"/>
                <w:szCs w:val="12"/>
              </w:rPr>
            </w:pPr>
            <w:r w:rsidRPr="00C70E3F">
              <w:rPr>
                <w:rFonts w:ascii="Times New Roman" w:hAnsi="Times New Roman"/>
                <w:sz w:val="12"/>
                <w:szCs w:val="12"/>
              </w:rPr>
              <w:t>Благоустройство территорий;</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2). Параметры разрешенного строительства и/или реконструкции объектов капитального строительства зоны СН</w:t>
      </w:r>
      <w:proofErr w:type="gramStart"/>
      <w:r w:rsidRPr="00DF2C91">
        <w:rPr>
          <w:rFonts w:ascii="Times New Roman" w:hAnsi="Times New Roman"/>
          <w:sz w:val="16"/>
          <w:szCs w:val="16"/>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536439" w:rsidRPr="00C70E3F" w:rsidTr="00C70E3F">
        <w:tc>
          <w:tcPr>
            <w:tcW w:w="4666" w:type="dxa"/>
            <w:gridSpan w:val="2"/>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sz w:val="12"/>
                <w:szCs w:val="12"/>
              </w:rPr>
            </w:pPr>
            <w:r w:rsidRPr="00C70E3F">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439" w:rsidRPr="00C70E3F" w:rsidTr="00C70E3F">
        <w:tc>
          <w:tcPr>
            <w:tcW w:w="4666" w:type="dxa"/>
            <w:gridSpan w:val="2"/>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Предельные (минимальные и (или) максимальные) размеры земельных участков</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Минимальные</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 xml:space="preserve">5 000 кв. м </w:t>
            </w:r>
          </w:p>
        </w:tc>
      </w:tr>
      <w:tr w:rsidR="00536439" w:rsidRPr="00C70E3F" w:rsidTr="00C70E3F">
        <w:tc>
          <w:tcPr>
            <w:tcW w:w="4666" w:type="dxa"/>
            <w:gridSpan w:val="2"/>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Предельное количество этажей или предельная высота зданий, строений, сооружений</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proofErr w:type="gramStart"/>
            <w:r w:rsidRPr="00C70E3F">
              <w:rPr>
                <w:rFonts w:ascii="Times New Roman" w:hAnsi="Times New Roman"/>
                <w:sz w:val="12"/>
                <w:szCs w:val="12"/>
              </w:rPr>
              <w:t>Максимальное</w:t>
            </w:r>
            <w:proofErr w:type="gramEnd"/>
            <w:r w:rsidRPr="00C70E3F">
              <w:rPr>
                <w:rFonts w:ascii="Times New Roman" w:hAnsi="Times New Roman"/>
                <w:sz w:val="12"/>
                <w:szCs w:val="12"/>
              </w:rPr>
              <w:t xml:space="preserve"> (кроме культовых сооружений)  </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1 этаж</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Максимальная высота для культовых сооружений</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15 м</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p>
        </w:tc>
      </w:tr>
      <w:tr w:rsidR="00536439" w:rsidRPr="00C70E3F" w:rsidTr="00C70E3F">
        <w:tc>
          <w:tcPr>
            <w:tcW w:w="4666" w:type="dxa"/>
            <w:gridSpan w:val="2"/>
            <w:vAlign w:val="center"/>
          </w:tcPr>
          <w:p w:rsidR="00536439" w:rsidRPr="00C70E3F" w:rsidRDefault="00536439" w:rsidP="00C3679E">
            <w:pPr>
              <w:spacing w:line="264" w:lineRule="auto"/>
              <w:jc w:val="both"/>
              <w:rPr>
                <w:sz w:val="12"/>
                <w:szCs w:val="12"/>
              </w:rPr>
            </w:pPr>
            <w:r w:rsidRPr="00C70E3F">
              <w:rPr>
                <w:sz w:val="12"/>
                <w:szCs w:val="12"/>
              </w:rPr>
              <w:t>Максимальный процент застройки в границах земельного участка</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Максимальный</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10 %</w:t>
            </w:r>
          </w:p>
        </w:tc>
      </w:tr>
      <w:tr w:rsidR="00536439" w:rsidRPr="00C70E3F" w:rsidTr="00C70E3F">
        <w:tc>
          <w:tcPr>
            <w:tcW w:w="4666" w:type="dxa"/>
            <w:gridSpan w:val="2"/>
            <w:vAlign w:val="center"/>
          </w:tcPr>
          <w:p w:rsidR="00536439" w:rsidRPr="00C70E3F" w:rsidRDefault="00536439" w:rsidP="00C3679E">
            <w:pPr>
              <w:spacing w:line="264" w:lineRule="auto"/>
              <w:jc w:val="center"/>
              <w:rPr>
                <w:sz w:val="12"/>
                <w:szCs w:val="12"/>
              </w:rPr>
            </w:pPr>
            <w:r w:rsidRPr="00C70E3F">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Минимальные отступы от границ земельных участков</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6 м</w:t>
            </w:r>
          </w:p>
        </w:tc>
      </w:tr>
      <w:tr w:rsidR="00536439" w:rsidRPr="00C70E3F" w:rsidTr="00C70E3F">
        <w:tc>
          <w:tcPr>
            <w:tcW w:w="4666" w:type="dxa"/>
            <w:gridSpan w:val="2"/>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Иные показатели</w:t>
            </w:r>
          </w:p>
        </w:tc>
      </w:tr>
      <w:tr w:rsidR="00536439" w:rsidRPr="00C70E3F" w:rsidTr="00C70E3F">
        <w:tc>
          <w:tcPr>
            <w:tcW w:w="2049"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Минимальный процент площади мест захоронения от общей площади кладбища </w:t>
            </w:r>
          </w:p>
        </w:tc>
        <w:tc>
          <w:tcPr>
            <w:tcW w:w="2617" w:type="dxa"/>
            <w:vAlign w:val="center"/>
          </w:tcPr>
          <w:p w:rsidR="00536439" w:rsidRPr="00C70E3F" w:rsidRDefault="00536439" w:rsidP="00C3679E">
            <w:pPr>
              <w:pStyle w:val="ConsPlusNormal"/>
              <w:widowControl/>
              <w:spacing w:line="264" w:lineRule="auto"/>
              <w:ind w:firstLine="0"/>
              <w:jc w:val="center"/>
              <w:rPr>
                <w:rFonts w:ascii="Times New Roman" w:hAnsi="Times New Roman"/>
                <w:sz w:val="12"/>
                <w:szCs w:val="12"/>
              </w:rPr>
            </w:pPr>
            <w:r w:rsidRPr="00C70E3F">
              <w:rPr>
                <w:rFonts w:ascii="Times New Roman" w:hAnsi="Times New Roman"/>
                <w:sz w:val="12"/>
                <w:szCs w:val="12"/>
              </w:rPr>
              <w:t>65 %</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3). Ограничения использования земельных участков и объектов капитального строительства участков в зоне СН</w:t>
      </w:r>
      <w:proofErr w:type="gramStart"/>
      <w:r w:rsidRPr="00DF2C91">
        <w:rPr>
          <w:rFonts w:ascii="Times New Roman" w:hAnsi="Times New Roman"/>
          <w:sz w:val="16"/>
          <w:szCs w:val="16"/>
        </w:rPr>
        <w:t>1</w:t>
      </w:r>
      <w:proofErr w:type="gramEnd"/>
      <w:r w:rsidRPr="00DF2C91">
        <w:rPr>
          <w:rFonts w:ascii="Times New Roman" w:hAnsi="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42"/>
        <w:gridCol w:w="3924"/>
      </w:tblGrid>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 xml:space="preserve">№ </w:t>
            </w:r>
            <w:proofErr w:type="spellStart"/>
            <w:r w:rsidRPr="00C70E3F">
              <w:rPr>
                <w:rFonts w:ascii="Times New Roman" w:hAnsi="Times New Roman"/>
                <w:sz w:val="12"/>
                <w:szCs w:val="12"/>
              </w:rPr>
              <w:t>пп</w:t>
            </w:r>
            <w:proofErr w:type="spellEnd"/>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Вид ограничения</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1.</w:t>
            </w:r>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Не разрешается размещать кладбища на территориях:</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первого и второго поясов зон санитарной охраны источников централизованного водоснабжения и минеральных источников;</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первой зоны санитарной охраны курортов;</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 xml:space="preserve">с выходом на поверхность </w:t>
            </w:r>
            <w:proofErr w:type="spellStart"/>
            <w:r w:rsidRPr="00C70E3F">
              <w:rPr>
                <w:rFonts w:ascii="Times New Roman" w:hAnsi="Times New Roman"/>
                <w:sz w:val="12"/>
                <w:szCs w:val="12"/>
              </w:rPr>
              <w:t>закарстованных</w:t>
            </w:r>
            <w:proofErr w:type="spellEnd"/>
            <w:r w:rsidRPr="00C70E3F">
              <w:rPr>
                <w:rFonts w:ascii="Times New Roman" w:hAnsi="Times New Roman"/>
                <w:sz w:val="12"/>
                <w:szCs w:val="12"/>
              </w:rPr>
              <w:t>, сильнотрещиноватых пород и в местах выклинивания водоносных горизонтов;</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 xml:space="preserve">со стоянием грунтовых вод менее двух метров от поверхности земли при наиболее высоком их стоянии, а также </w:t>
            </w:r>
            <w:proofErr w:type="gramStart"/>
            <w:r w:rsidRPr="00C70E3F">
              <w:rPr>
                <w:rFonts w:ascii="Times New Roman" w:hAnsi="Times New Roman"/>
                <w:sz w:val="12"/>
                <w:szCs w:val="12"/>
              </w:rPr>
              <w:t>на</w:t>
            </w:r>
            <w:proofErr w:type="gramEnd"/>
            <w:r w:rsidRPr="00C70E3F">
              <w:rPr>
                <w:rFonts w:ascii="Times New Roman" w:hAnsi="Times New Roman"/>
                <w:sz w:val="12"/>
                <w:szCs w:val="12"/>
              </w:rPr>
              <w:t xml:space="preserve"> затапливаемых, подверженных оползням и обвалам, заболоченных;</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2.</w:t>
            </w:r>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Участок, отводимый под кладбище, должен удовлетворять следующим требованиям:</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не затопляться при паводках;</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36439" w:rsidRPr="00C70E3F" w:rsidRDefault="00536439" w:rsidP="00C3679E">
            <w:pPr>
              <w:pStyle w:val="ConsPlusNormal"/>
              <w:widowControl/>
              <w:numPr>
                <w:ilvl w:val="0"/>
                <w:numId w:val="11"/>
              </w:numPr>
              <w:tabs>
                <w:tab w:val="clear" w:pos="644"/>
                <w:tab w:val="num" w:pos="290"/>
              </w:tabs>
              <w:suppressAutoHyphens w:val="0"/>
              <w:autoSpaceDN w:val="0"/>
              <w:adjustRightInd w:val="0"/>
              <w:spacing w:line="264" w:lineRule="auto"/>
              <w:ind w:left="0" w:firstLine="0"/>
              <w:rPr>
                <w:rFonts w:ascii="Times New Roman" w:hAnsi="Times New Roman"/>
                <w:sz w:val="12"/>
                <w:szCs w:val="12"/>
              </w:rPr>
            </w:pPr>
            <w:r w:rsidRPr="00C70E3F">
              <w:rPr>
                <w:rFonts w:ascii="Times New Roman" w:hAnsi="Times New Roman"/>
                <w:sz w:val="12"/>
                <w:szCs w:val="12"/>
              </w:rPr>
              <w:t>располагаться с подветренной стороны по отношению к жилой территории.</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3</w:t>
            </w:r>
          </w:p>
        </w:tc>
        <w:tc>
          <w:tcPr>
            <w:tcW w:w="3924" w:type="dxa"/>
            <w:vAlign w:val="center"/>
          </w:tcPr>
          <w:p w:rsidR="00536439" w:rsidRPr="00C70E3F" w:rsidRDefault="00536439" w:rsidP="00C3679E">
            <w:pPr>
              <w:pStyle w:val="ConsPlusNormal"/>
              <w:spacing w:line="264" w:lineRule="auto"/>
              <w:ind w:firstLine="0"/>
              <w:jc w:val="both"/>
              <w:rPr>
                <w:rFonts w:ascii="Times New Roman" w:hAnsi="Times New Roman"/>
                <w:sz w:val="12"/>
                <w:szCs w:val="12"/>
              </w:rPr>
            </w:pPr>
            <w:proofErr w:type="gramStart"/>
            <w:r w:rsidRPr="00C70E3F">
              <w:rPr>
                <w:rFonts w:ascii="Times New Roman" w:hAnsi="Times New Roman"/>
                <w:sz w:val="12"/>
                <w:szCs w:val="12"/>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w:t>
            </w:r>
            <w:proofErr w:type="gramEnd"/>
            <w:r w:rsidRPr="00C70E3F">
              <w:rPr>
                <w:rFonts w:ascii="Times New Roman" w:hAnsi="Times New Roman"/>
                <w:sz w:val="12"/>
                <w:szCs w:val="12"/>
              </w:rPr>
              <w:t xml:space="preserve"> </w:t>
            </w:r>
            <w:proofErr w:type="gramStart"/>
            <w:r w:rsidRPr="00C70E3F">
              <w:rPr>
                <w:rFonts w:ascii="Times New Roman" w:hAnsi="Times New Roman"/>
                <w:sz w:val="12"/>
                <w:szCs w:val="12"/>
              </w:rPr>
              <w:t>Санитарные правила и нормы…») (Зарегистрировано в Минюсте РФ 31.08.2011 № 21720)</w:t>
            </w:r>
            <w:proofErr w:type="gramEnd"/>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rPr>
                <w:rFonts w:ascii="Times New Roman" w:hAnsi="Times New Roman"/>
                <w:sz w:val="12"/>
                <w:szCs w:val="12"/>
              </w:rPr>
            </w:pPr>
            <w:r w:rsidRPr="00C70E3F">
              <w:rPr>
                <w:rFonts w:ascii="Times New Roman" w:hAnsi="Times New Roman"/>
                <w:sz w:val="12"/>
                <w:szCs w:val="12"/>
              </w:rPr>
              <w:t>4</w:t>
            </w:r>
          </w:p>
        </w:tc>
        <w:tc>
          <w:tcPr>
            <w:tcW w:w="3924" w:type="dxa"/>
            <w:vAlign w:val="center"/>
          </w:tcPr>
          <w:p w:rsidR="00536439" w:rsidRPr="00C70E3F" w:rsidRDefault="00536439" w:rsidP="00C3679E">
            <w:pPr>
              <w:pStyle w:val="FORMATTEXT0"/>
              <w:spacing w:line="264" w:lineRule="auto"/>
              <w:jc w:val="both"/>
              <w:rPr>
                <w:sz w:val="12"/>
                <w:szCs w:val="12"/>
              </w:rPr>
            </w:pPr>
            <w:r w:rsidRPr="00C70E3F">
              <w:rPr>
                <w:sz w:val="12"/>
                <w:szCs w:val="12"/>
              </w:rPr>
              <w:t xml:space="preserve">Соблюдение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C70E3F">
              <w:rPr>
                <w:sz w:val="12"/>
                <w:szCs w:val="12"/>
              </w:rPr>
              <w:t>СНиП</w:t>
            </w:r>
            <w:proofErr w:type="spellEnd"/>
            <w:r w:rsidRPr="00C70E3F">
              <w:rPr>
                <w:sz w:val="12"/>
                <w:szCs w:val="12"/>
              </w:rPr>
              <w:t xml:space="preserve"> 2.07.01-89*"  с учетом безопасности зданий и сооружений</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5</w:t>
            </w:r>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 xml:space="preserve">Проведение мероприятий по борьбе с </w:t>
            </w:r>
            <w:proofErr w:type="spellStart"/>
            <w:r w:rsidRPr="00C70E3F">
              <w:rPr>
                <w:rFonts w:ascii="Times New Roman" w:hAnsi="Times New Roman"/>
                <w:sz w:val="12"/>
                <w:szCs w:val="12"/>
              </w:rPr>
              <w:t>оврагообразованием</w:t>
            </w:r>
            <w:proofErr w:type="spellEnd"/>
            <w:r w:rsidRPr="00C70E3F">
              <w:rPr>
                <w:rFonts w:ascii="Times New Roman" w:hAnsi="Times New Roman"/>
                <w:sz w:val="12"/>
                <w:szCs w:val="12"/>
              </w:rPr>
              <w:t xml:space="preserve"> (при необходимости)</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6</w:t>
            </w:r>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36439" w:rsidRPr="00C70E3F" w:rsidTr="00C70E3F">
        <w:tc>
          <w:tcPr>
            <w:tcW w:w="742"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7</w:t>
            </w:r>
          </w:p>
        </w:tc>
        <w:tc>
          <w:tcPr>
            <w:tcW w:w="3924" w:type="dxa"/>
            <w:vAlign w:val="center"/>
          </w:tcPr>
          <w:p w:rsidR="00536439" w:rsidRPr="00C70E3F" w:rsidRDefault="00536439" w:rsidP="00C3679E">
            <w:pPr>
              <w:pStyle w:val="ConsPlusNormal"/>
              <w:widowControl/>
              <w:spacing w:line="264" w:lineRule="auto"/>
              <w:ind w:firstLine="0"/>
              <w:jc w:val="both"/>
              <w:rPr>
                <w:rFonts w:ascii="Times New Roman" w:hAnsi="Times New Roman"/>
                <w:sz w:val="12"/>
                <w:szCs w:val="12"/>
              </w:rPr>
            </w:pPr>
            <w:r w:rsidRPr="00C70E3F">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536439" w:rsidRPr="00C70E3F" w:rsidRDefault="00536439" w:rsidP="00C3679E">
      <w:pPr>
        <w:spacing w:line="264" w:lineRule="auto"/>
        <w:jc w:val="center"/>
        <w:rPr>
          <w:sz w:val="16"/>
          <w:szCs w:val="16"/>
        </w:rPr>
      </w:pPr>
      <w:bookmarkStart w:id="147" w:name="_Toc302114143"/>
      <w:r w:rsidRPr="00C70E3F">
        <w:rPr>
          <w:sz w:val="16"/>
          <w:szCs w:val="16"/>
        </w:rPr>
        <w:t>Статья 25. Зоны рекреационного назначения</w:t>
      </w:r>
      <w:bookmarkEnd w:id="147"/>
    </w:p>
    <w:p w:rsidR="00536439" w:rsidRPr="00DF2C91" w:rsidRDefault="00536439" w:rsidP="00C3679E">
      <w:pPr>
        <w:pStyle w:val="af0"/>
        <w:numPr>
          <w:ilvl w:val="0"/>
          <w:numId w:val="29"/>
        </w:numPr>
        <w:spacing w:line="264" w:lineRule="auto"/>
        <w:ind w:left="0" w:firstLine="0"/>
        <w:contextualSpacing w:val="0"/>
        <w:jc w:val="both"/>
        <w:rPr>
          <w:bCs/>
          <w:sz w:val="16"/>
          <w:szCs w:val="16"/>
        </w:rPr>
      </w:pPr>
      <w:r w:rsidRPr="00DF2C91">
        <w:rPr>
          <w:bCs/>
          <w:sz w:val="16"/>
          <w:szCs w:val="16"/>
        </w:rPr>
        <w:t>Зона размещения объектов, предназначенных для отдыха, туризма, физической культуры и спорта, в т.ч. домов отдыха, туристических баз, пансионатов, иных объектов – Р</w:t>
      </w:r>
      <w:proofErr w:type="gramStart"/>
      <w:r w:rsidRPr="00DF2C91">
        <w:rPr>
          <w:bCs/>
          <w:sz w:val="16"/>
          <w:szCs w:val="16"/>
        </w:rPr>
        <w:t>2</w:t>
      </w:r>
      <w:proofErr w:type="gramEnd"/>
    </w:p>
    <w:p w:rsidR="00536439" w:rsidRPr="00DF2C91" w:rsidRDefault="00536439" w:rsidP="00C3679E">
      <w:pPr>
        <w:pStyle w:val="ConsPlusNormal"/>
        <w:widowControl/>
        <w:spacing w:line="264" w:lineRule="auto"/>
        <w:ind w:firstLine="0"/>
        <w:jc w:val="both"/>
        <w:rPr>
          <w:rFonts w:ascii="Times New Roman" w:hAnsi="Times New Roman"/>
          <w:sz w:val="16"/>
          <w:szCs w:val="16"/>
        </w:rPr>
      </w:pPr>
      <w:bookmarkStart w:id="148" w:name="_Toc302114144"/>
      <w:r w:rsidRPr="00DF2C91">
        <w:rPr>
          <w:rFonts w:ascii="Times New Roman" w:hAnsi="Times New Roman"/>
          <w:sz w:val="16"/>
          <w:szCs w:val="16"/>
        </w:rPr>
        <w:t>На территории  Александро-Донского сельского поселения в составе земель населенных пунктов выделяются участки з</w:t>
      </w:r>
      <w:r w:rsidRPr="00DF2C91">
        <w:rPr>
          <w:rFonts w:ascii="Times New Roman" w:hAnsi="Times New Roman"/>
          <w:bCs/>
          <w:sz w:val="16"/>
          <w:szCs w:val="16"/>
        </w:rPr>
        <w:t>оны размещения объектов, предназначенных для отдыха, туризма, физической культуры и спорта (дома отдыха, туристические базы, пансионаты, иные объекты)</w:t>
      </w:r>
      <w:r w:rsidRPr="00DF2C91">
        <w:rPr>
          <w:rFonts w:ascii="Times New Roman" w:hAnsi="Times New Roman"/>
          <w:sz w:val="16"/>
          <w:szCs w:val="16"/>
        </w:rPr>
        <w:t>,  в том числе:</w:t>
      </w:r>
      <w:bookmarkEnd w:id="148"/>
    </w:p>
    <w:p w:rsidR="00536439" w:rsidRPr="00DF2C91" w:rsidRDefault="00536439" w:rsidP="00C3679E">
      <w:pPr>
        <w:pStyle w:val="ConsPlusNormal"/>
        <w:widowControl/>
        <w:spacing w:line="264" w:lineRule="auto"/>
        <w:ind w:firstLine="0"/>
        <w:jc w:val="both"/>
        <w:rPr>
          <w:rFonts w:ascii="Times New Roman" w:hAnsi="Times New Roman"/>
          <w:sz w:val="16"/>
          <w:szCs w:val="16"/>
        </w:rPr>
      </w:pPr>
      <w:bookmarkStart w:id="149" w:name="_Toc302114145"/>
      <w:r w:rsidRPr="00DF2C91">
        <w:rPr>
          <w:rFonts w:ascii="Times New Roman" w:hAnsi="Times New Roman"/>
          <w:sz w:val="16"/>
          <w:szCs w:val="16"/>
        </w:rPr>
        <w:t>на территории населенного пункта село Александровка Донская  - 1 участ</w:t>
      </w:r>
      <w:bookmarkEnd w:id="149"/>
      <w:r w:rsidRPr="00DF2C91">
        <w:rPr>
          <w:rFonts w:ascii="Times New Roman" w:hAnsi="Times New Roman"/>
          <w:sz w:val="16"/>
          <w:szCs w:val="16"/>
        </w:rPr>
        <w:t>ок;</w:t>
      </w:r>
    </w:p>
    <w:p w:rsidR="00536439" w:rsidRPr="00DF2C91" w:rsidRDefault="00536439" w:rsidP="00C3679E">
      <w:pPr>
        <w:pStyle w:val="ConsPlusNormal"/>
        <w:widowControl/>
        <w:tabs>
          <w:tab w:val="num" w:pos="0"/>
        </w:tabs>
        <w:spacing w:line="264" w:lineRule="auto"/>
        <w:ind w:firstLine="0"/>
        <w:jc w:val="both"/>
        <w:rPr>
          <w:rFonts w:ascii="Times New Roman" w:hAnsi="Times New Roman"/>
          <w:sz w:val="16"/>
          <w:szCs w:val="16"/>
        </w:rPr>
      </w:pPr>
      <w:bookmarkStart w:id="150" w:name="_Toc302114146"/>
      <w:r w:rsidRPr="00DF2C91">
        <w:rPr>
          <w:rFonts w:ascii="Times New Roman" w:hAnsi="Times New Roman"/>
          <w:sz w:val="16"/>
          <w:szCs w:val="16"/>
        </w:rPr>
        <w:t>вне границ населенных пунктов – 1 участка (</w:t>
      </w:r>
      <w:proofErr w:type="gramStart"/>
      <w:r w:rsidRPr="00DF2C91">
        <w:rPr>
          <w:rFonts w:ascii="Times New Roman" w:hAnsi="Times New Roman"/>
          <w:sz w:val="16"/>
          <w:szCs w:val="16"/>
        </w:rPr>
        <w:t>отражен</w:t>
      </w:r>
      <w:proofErr w:type="gramEnd"/>
      <w:r w:rsidRPr="00DF2C91">
        <w:rPr>
          <w:rFonts w:ascii="Times New Roman" w:hAnsi="Times New Roman"/>
          <w:sz w:val="16"/>
          <w:szCs w:val="16"/>
        </w:rPr>
        <w:t xml:space="preserve"> на схеме градостроительного зонирования Александро-Донского сельского поселения).</w:t>
      </w:r>
    </w:p>
    <w:p w:rsidR="00536439" w:rsidRPr="00DF2C91" w:rsidRDefault="00536439" w:rsidP="00C3679E">
      <w:pPr>
        <w:pStyle w:val="ConsPlusNormal"/>
        <w:widowControl/>
        <w:tabs>
          <w:tab w:val="num" w:pos="567"/>
        </w:tabs>
        <w:spacing w:line="264" w:lineRule="auto"/>
        <w:ind w:firstLine="0"/>
        <w:jc w:val="both"/>
        <w:rPr>
          <w:rFonts w:ascii="Times New Roman" w:hAnsi="Times New Roman"/>
          <w:sz w:val="16"/>
          <w:szCs w:val="16"/>
        </w:rPr>
      </w:pPr>
      <w:r w:rsidRPr="00DF2C91">
        <w:rPr>
          <w:rFonts w:ascii="Times New Roman" w:hAnsi="Times New Roman"/>
          <w:sz w:val="16"/>
          <w:szCs w:val="16"/>
        </w:rPr>
        <w:t>Описание прохождения границ зоны рекреационного назначения</w:t>
      </w:r>
      <w:bookmarkEnd w:id="150"/>
    </w:p>
    <w:p w:rsidR="00536439" w:rsidRPr="00DF2C91" w:rsidRDefault="00536439" w:rsidP="00C3679E">
      <w:pPr>
        <w:spacing w:line="264" w:lineRule="auto"/>
        <w:jc w:val="both"/>
        <w:rPr>
          <w:sz w:val="16"/>
          <w:szCs w:val="16"/>
        </w:rPr>
      </w:pPr>
      <w:r w:rsidRPr="00DF2C91">
        <w:rPr>
          <w:sz w:val="16"/>
          <w:szCs w:val="16"/>
        </w:rPr>
        <w:t xml:space="preserve">Населенный пункт  село Александровка Донская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3723"/>
      </w:tblGrid>
      <w:tr w:rsidR="00536439" w:rsidRPr="00C70E3F" w:rsidTr="005C6D70">
        <w:trPr>
          <w:trHeight w:val="152"/>
        </w:trPr>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6439" w:rsidRPr="00C70E3F" w:rsidRDefault="00536439" w:rsidP="00C3679E">
            <w:pPr>
              <w:spacing w:line="264" w:lineRule="auto"/>
              <w:jc w:val="center"/>
              <w:rPr>
                <w:sz w:val="12"/>
                <w:szCs w:val="12"/>
              </w:rPr>
            </w:pPr>
            <w:r w:rsidRPr="00C70E3F">
              <w:rPr>
                <w:sz w:val="12"/>
                <w:szCs w:val="12"/>
              </w:rPr>
              <w:t>Номер участка зоны</w:t>
            </w:r>
          </w:p>
        </w:tc>
        <w:tc>
          <w:tcPr>
            <w:tcW w:w="38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6439" w:rsidRPr="00C70E3F" w:rsidRDefault="00536439" w:rsidP="00C3679E">
            <w:pPr>
              <w:spacing w:line="264" w:lineRule="auto"/>
              <w:jc w:val="center"/>
              <w:rPr>
                <w:sz w:val="12"/>
                <w:szCs w:val="12"/>
              </w:rPr>
            </w:pPr>
            <w:r w:rsidRPr="00C70E3F">
              <w:rPr>
                <w:sz w:val="12"/>
                <w:szCs w:val="12"/>
              </w:rPr>
              <w:t>Картографическое описание</w:t>
            </w:r>
          </w:p>
        </w:tc>
      </w:tr>
      <w:tr w:rsidR="00536439" w:rsidRPr="00C70E3F" w:rsidTr="005C6D70">
        <w:trPr>
          <w:trHeight w:val="152"/>
        </w:trPr>
        <w:tc>
          <w:tcPr>
            <w:tcW w:w="9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6439" w:rsidRPr="00C70E3F" w:rsidRDefault="00536439" w:rsidP="00C3679E">
            <w:pPr>
              <w:spacing w:line="264" w:lineRule="auto"/>
              <w:rPr>
                <w:sz w:val="12"/>
                <w:szCs w:val="12"/>
              </w:rPr>
            </w:pPr>
          </w:p>
        </w:tc>
        <w:tc>
          <w:tcPr>
            <w:tcW w:w="38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6439" w:rsidRPr="00C70E3F" w:rsidRDefault="00536439" w:rsidP="00C3679E">
            <w:pPr>
              <w:spacing w:line="264" w:lineRule="auto"/>
              <w:rPr>
                <w:sz w:val="12"/>
                <w:szCs w:val="12"/>
              </w:rPr>
            </w:pPr>
          </w:p>
        </w:tc>
      </w:tr>
      <w:tr w:rsidR="00536439" w:rsidRPr="00C70E3F" w:rsidTr="005C6D70">
        <w:tc>
          <w:tcPr>
            <w:tcW w:w="974"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center"/>
              <w:rPr>
                <w:sz w:val="12"/>
                <w:szCs w:val="12"/>
              </w:rPr>
            </w:pPr>
            <w:r w:rsidRPr="00C70E3F">
              <w:rPr>
                <w:sz w:val="12"/>
                <w:szCs w:val="12"/>
              </w:rPr>
              <w:t>Р</w:t>
            </w:r>
            <w:proofErr w:type="gramStart"/>
            <w:r w:rsidRPr="00C70E3F">
              <w:rPr>
                <w:sz w:val="12"/>
                <w:szCs w:val="12"/>
              </w:rPr>
              <w:t>2</w:t>
            </w:r>
            <w:proofErr w:type="gramEnd"/>
            <w:r w:rsidRPr="00C70E3F">
              <w:rPr>
                <w:sz w:val="12"/>
                <w:szCs w:val="12"/>
              </w:rPr>
              <w:t>/1/1</w:t>
            </w:r>
          </w:p>
        </w:tc>
        <w:tc>
          <w:tcPr>
            <w:tcW w:w="3852" w:type="dxa"/>
            <w:tcBorders>
              <w:top w:val="single" w:sz="4" w:space="0" w:color="auto"/>
              <w:left w:val="single" w:sz="4" w:space="0" w:color="auto"/>
              <w:bottom w:val="single" w:sz="4" w:space="0" w:color="auto"/>
              <w:right w:val="single" w:sz="4" w:space="0" w:color="auto"/>
            </w:tcBorders>
            <w:vAlign w:val="center"/>
          </w:tcPr>
          <w:p w:rsidR="00536439" w:rsidRPr="00C70E3F" w:rsidRDefault="00536439" w:rsidP="00C3679E">
            <w:pPr>
              <w:spacing w:line="264" w:lineRule="auto"/>
              <w:jc w:val="both"/>
              <w:rPr>
                <w:color w:val="FF0000"/>
                <w:sz w:val="12"/>
                <w:szCs w:val="12"/>
              </w:rPr>
            </w:pPr>
            <w:proofErr w:type="gramStart"/>
            <w:r w:rsidRPr="00C70E3F">
              <w:rPr>
                <w:sz w:val="12"/>
                <w:szCs w:val="12"/>
              </w:rPr>
              <w:t>От точки 167 граница зоны проходит в общем юго-восточном направлении до точки 183, поворачивает на юго-запад до точки 61 пересечение с границей населенного пункта, далее следует вдоль границы в северо-западном (точка 63), северо-восточном (точка 66), северо-западном (точка 69), северо-восточном (точка 70), юго-восточном (точка 71) и северо-восточном направлениях до исходной точки 167</w:t>
            </w:r>
            <w:proofErr w:type="gramEnd"/>
          </w:p>
        </w:tc>
      </w:tr>
    </w:tbl>
    <w:p w:rsidR="00536439" w:rsidRPr="00DF2C91" w:rsidRDefault="00536439" w:rsidP="00C3679E">
      <w:pPr>
        <w:pStyle w:val="ConsPlusNormal"/>
        <w:widowControl/>
        <w:numPr>
          <w:ilvl w:val="0"/>
          <w:numId w:val="40"/>
        </w:numPr>
        <w:tabs>
          <w:tab w:val="left" w:pos="1080"/>
          <w:tab w:val="left" w:pos="2160"/>
        </w:tabs>
        <w:suppressAutoHyphens w:val="0"/>
        <w:autoSpaceDN w:val="0"/>
        <w:adjustRightInd w:val="0"/>
        <w:spacing w:line="264" w:lineRule="auto"/>
        <w:ind w:left="0" w:firstLine="0"/>
        <w:jc w:val="both"/>
        <w:rPr>
          <w:rFonts w:ascii="Times New Roman" w:hAnsi="Times New Roman"/>
          <w:sz w:val="16"/>
          <w:szCs w:val="16"/>
        </w:rPr>
      </w:pPr>
      <w:bookmarkStart w:id="151" w:name="_Toc268485593"/>
      <w:bookmarkStart w:id="152" w:name="_Toc268487672"/>
      <w:bookmarkStart w:id="153" w:name="_Toc268488492"/>
      <w:r w:rsidRPr="00DF2C91">
        <w:rPr>
          <w:rFonts w:ascii="Times New Roman" w:hAnsi="Times New Roman"/>
          <w:sz w:val="16"/>
          <w:szCs w:val="16"/>
        </w:rPr>
        <w:t>Градостроительный регламент зоны размещения объектов, предназначенных для отдыха, туризма, физической культуры и спорта Р</w:t>
      </w:r>
      <w:bookmarkEnd w:id="151"/>
      <w:bookmarkEnd w:id="152"/>
      <w:bookmarkEnd w:id="153"/>
      <w:proofErr w:type="gramStart"/>
      <w:r w:rsidRPr="00DF2C91">
        <w:rPr>
          <w:rFonts w:ascii="Times New Roman" w:hAnsi="Times New Roman"/>
          <w:sz w:val="16"/>
          <w:szCs w:val="16"/>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2"/>
        <w:gridCol w:w="2944"/>
      </w:tblGrid>
      <w:tr w:rsidR="00536439" w:rsidRPr="005C6D70" w:rsidTr="005C6D70">
        <w:tc>
          <w:tcPr>
            <w:tcW w:w="1722" w:type="dxa"/>
            <w:vAlign w:val="center"/>
          </w:tcPr>
          <w:p w:rsidR="00536439" w:rsidRPr="005C6D70" w:rsidRDefault="00536439" w:rsidP="00C3679E">
            <w:pPr>
              <w:spacing w:line="264" w:lineRule="auto"/>
              <w:jc w:val="both"/>
              <w:rPr>
                <w:sz w:val="12"/>
                <w:szCs w:val="12"/>
              </w:rPr>
            </w:pPr>
            <w:r w:rsidRPr="005C6D70">
              <w:rPr>
                <w:sz w:val="12"/>
                <w:szCs w:val="12"/>
              </w:rPr>
              <w:t>Основные виды разрешенного использования</w:t>
            </w:r>
          </w:p>
        </w:tc>
        <w:tc>
          <w:tcPr>
            <w:tcW w:w="2944" w:type="dxa"/>
            <w:vAlign w:val="center"/>
          </w:tcPr>
          <w:p w:rsidR="00536439" w:rsidRPr="005C6D70" w:rsidRDefault="00536439" w:rsidP="00C3679E">
            <w:pPr>
              <w:pStyle w:val="nienie"/>
              <w:numPr>
                <w:ilvl w:val="0"/>
                <w:numId w:val="11"/>
              </w:numPr>
              <w:tabs>
                <w:tab w:val="clear" w:pos="644"/>
                <w:tab w:val="num" w:pos="720"/>
              </w:tabs>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Санатории, профилактории, дома отдыха, базы отдыха;</w:t>
            </w:r>
          </w:p>
          <w:p w:rsidR="00536439" w:rsidRPr="005C6D70" w:rsidRDefault="00536439" w:rsidP="00C3679E">
            <w:pPr>
              <w:pStyle w:val="nienie"/>
              <w:numPr>
                <w:ilvl w:val="0"/>
                <w:numId w:val="11"/>
              </w:numPr>
              <w:tabs>
                <w:tab w:val="clear" w:pos="644"/>
                <w:tab w:val="num" w:pos="720"/>
              </w:tabs>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Детские оздоровительные лагеря и дачи дошкольных учреждений;</w:t>
            </w:r>
          </w:p>
          <w:p w:rsidR="00536439" w:rsidRPr="005C6D70" w:rsidRDefault="00536439" w:rsidP="00C3679E">
            <w:pPr>
              <w:pStyle w:val="nienie"/>
              <w:numPr>
                <w:ilvl w:val="0"/>
                <w:numId w:val="11"/>
              </w:numPr>
              <w:tabs>
                <w:tab w:val="clear" w:pos="644"/>
                <w:tab w:val="num" w:pos="720"/>
              </w:tabs>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Тренировочные базы, конноспортивные базы, велотреки;</w:t>
            </w:r>
          </w:p>
          <w:p w:rsidR="00536439" w:rsidRPr="005C6D70" w:rsidRDefault="00536439" w:rsidP="00C3679E">
            <w:pPr>
              <w:pStyle w:val="nienie"/>
              <w:numPr>
                <w:ilvl w:val="0"/>
                <w:numId w:val="11"/>
              </w:numPr>
              <w:tabs>
                <w:tab w:val="clear" w:pos="644"/>
                <w:tab w:val="num" w:pos="720"/>
              </w:tabs>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 xml:space="preserve">Спортклубы, </w:t>
            </w:r>
            <w:proofErr w:type="spellStart"/>
            <w:r w:rsidRPr="005C6D70">
              <w:rPr>
                <w:rFonts w:ascii="Times New Roman" w:hAnsi="Times New Roman" w:cs="Times New Roman"/>
                <w:sz w:val="12"/>
                <w:szCs w:val="12"/>
              </w:rPr>
              <w:t>яхтклубы</w:t>
            </w:r>
            <w:proofErr w:type="spellEnd"/>
            <w:r w:rsidRPr="005C6D70">
              <w:rPr>
                <w:rFonts w:ascii="Times New Roman" w:hAnsi="Times New Roman" w:cs="Times New Roman"/>
                <w:sz w:val="12"/>
                <w:szCs w:val="12"/>
              </w:rPr>
              <w:t>, лодочные станции;</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Гостиницы; мотели, кемпинги, </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Физкультурно-спортивные здания и сооружения</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 Купальные плавательные и спортивные бассейны общего пользования, </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Спортивно-оздоровительные центры;</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Бани, сауны </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Аптечные пункты;</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Предприятия общественного питания;</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Здания и помещения для размещения подразделений органов охраны правопорядка;</w:t>
            </w:r>
          </w:p>
          <w:p w:rsidR="00536439" w:rsidRPr="005C6D70" w:rsidRDefault="00536439" w:rsidP="00C3679E">
            <w:pPr>
              <w:pStyle w:val="ConsPlusNormal"/>
              <w:keepLines/>
              <w:widowControl/>
              <w:numPr>
                <w:ilvl w:val="0"/>
                <w:numId w:val="20"/>
              </w:numPr>
              <w:tabs>
                <w:tab w:val="num" w:pos="318"/>
                <w:tab w:val="num" w:pos="459"/>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Мемориальные комплексы, монументы, памятники и памятные знаки</w:t>
            </w:r>
          </w:p>
        </w:tc>
      </w:tr>
      <w:tr w:rsidR="00536439" w:rsidRPr="005C6D70" w:rsidTr="005C6D70">
        <w:tc>
          <w:tcPr>
            <w:tcW w:w="1722" w:type="dxa"/>
            <w:vAlign w:val="center"/>
          </w:tcPr>
          <w:p w:rsidR="00536439" w:rsidRPr="005C6D70" w:rsidRDefault="00536439" w:rsidP="00C3679E">
            <w:pPr>
              <w:spacing w:line="264" w:lineRule="auto"/>
              <w:jc w:val="both"/>
              <w:rPr>
                <w:sz w:val="12"/>
                <w:szCs w:val="12"/>
              </w:rPr>
            </w:pPr>
            <w:r w:rsidRPr="005C6D70">
              <w:rPr>
                <w:sz w:val="12"/>
                <w:szCs w:val="12"/>
              </w:rPr>
              <w:t xml:space="preserve">Вспомогательные виды разрешенного использования (установленные </w:t>
            </w:r>
            <w:proofErr w:type="gramStart"/>
            <w:r w:rsidRPr="005C6D70">
              <w:rPr>
                <w:sz w:val="12"/>
                <w:szCs w:val="12"/>
              </w:rPr>
              <w:t>к</w:t>
            </w:r>
            <w:proofErr w:type="gramEnd"/>
            <w:r w:rsidRPr="005C6D70">
              <w:rPr>
                <w:sz w:val="12"/>
                <w:szCs w:val="12"/>
              </w:rPr>
              <w:t xml:space="preserve"> основным)</w:t>
            </w:r>
          </w:p>
        </w:tc>
        <w:tc>
          <w:tcPr>
            <w:tcW w:w="2944" w:type="dxa"/>
            <w:vAlign w:val="center"/>
          </w:tcPr>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536439" w:rsidRPr="005C6D70" w:rsidRDefault="00536439" w:rsidP="00C3679E">
            <w:pPr>
              <w:pStyle w:val="ConsPlusNormal"/>
              <w:keepNext/>
              <w:keepLines/>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Здания и сооружения для размещения служб охраны и наблюдения,</w:t>
            </w:r>
          </w:p>
          <w:p w:rsidR="00536439" w:rsidRPr="005C6D70" w:rsidRDefault="00536439" w:rsidP="00C3679E">
            <w:pPr>
              <w:pStyle w:val="ConsPlusNormal"/>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Гостевые автостоянки, парковки, </w:t>
            </w:r>
          </w:p>
          <w:p w:rsidR="00536439" w:rsidRPr="005C6D70" w:rsidRDefault="00536439" w:rsidP="00C3679E">
            <w:pPr>
              <w:numPr>
                <w:ilvl w:val="0"/>
                <w:numId w:val="10"/>
              </w:numPr>
              <w:spacing w:line="264" w:lineRule="auto"/>
              <w:ind w:left="0" w:firstLine="0"/>
              <w:jc w:val="both"/>
              <w:rPr>
                <w:sz w:val="12"/>
                <w:szCs w:val="12"/>
              </w:rPr>
            </w:pPr>
            <w:r w:rsidRPr="005C6D70">
              <w:rPr>
                <w:sz w:val="12"/>
                <w:szCs w:val="12"/>
              </w:rPr>
              <w:t xml:space="preserve">Площадки для сбора мусора </w:t>
            </w:r>
          </w:p>
          <w:p w:rsidR="00536439" w:rsidRPr="005C6D70" w:rsidRDefault="00536439" w:rsidP="00C3679E">
            <w:pPr>
              <w:numPr>
                <w:ilvl w:val="0"/>
                <w:numId w:val="10"/>
              </w:numPr>
              <w:spacing w:line="264" w:lineRule="auto"/>
              <w:ind w:left="0" w:firstLine="0"/>
              <w:jc w:val="both"/>
              <w:rPr>
                <w:sz w:val="12"/>
                <w:szCs w:val="12"/>
              </w:rPr>
            </w:pPr>
            <w:r w:rsidRPr="005C6D70">
              <w:rPr>
                <w:sz w:val="12"/>
                <w:szCs w:val="12"/>
              </w:rPr>
              <w:t xml:space="preserve">Сооружения и устройства сетей инженерно технического обеспечения, </w:t>
            </w:r>
          </w:p>
          <w:p w:rsidR="00536439" w:rsidRPr="005C6D70" w:rsidRDefault="00536439" w:rsidP="00C3679E">
            <w:pPr>
              <w:pStyle w:val="ConsPlusNormal"/>
              <w:keepNext/>
              <w:keepLines/>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Благоустройство территорий, элементы малых архитектурных форм;</w:t>
            </w:r>
          </w:p>
          <w:p w:rsidR="00536439" w:rsidRPr="005C6D70" w:rsidRDefault="00536439" w:rsidP="00C3679E">
            <w:pPr>
              <w:pStyle w:val="nienie"/>
              <w:numPr>
                <w:ilvl w:val="0"/>
                <w:numId w:val="10"/>
              </w:numPr>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Спортплощадки;</w:t>
            </w:r>
          </w:p>
          <w:p w:rsidR="00536439" w:rsidRPr="005C6D70" w:rsidRDefault="00536439" w:rsidP="00C3679E">
            <w:pPr>
              <w:pStyle w:val="nienie"/>
              <w:numPr>
                <w:ilvl w:val="0"/>
                <w:numId w:val="10"/>
              </w:numPr>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Игровые площадки, площадки для национальных игр;</w:t>
            </w:r>
          </w:p>
          <w:p w:rsidR="00536439" w:rsidRPr="005C6D70" w:rsidRDefault="00536439" w:rsidP="00C3679E">
            <w:pPr>
              <w:pStyle w:val="nienie"/>
              <w:numPr>
                <w:ilvl w:val="0"/>
                <w:numId w:val="10"/>
              </w:numPr>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Места для пикников, вспомогательные строения и инфраструктура для отдыха;</w:t>
            </w:r>
          </w:p>
          <w:p w:rsidR="00536439" w:rsidRPr="005C6D70" w:rsidRDefault="00536439" w:rsidP="00C3679E">
            <w:pPr>
              <w:pStyle w:val="nienie"/>
              <w:numPr>
                <w:ilvl w:val="0"/>
                <w:numId w:val="10"/>
              </w:numPr>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Пляжи;</w:t>
            </w:r>
          </w:p>
          <w:p w:rsidR="00536439" w:rsidRPr="005C6D70" w:rsidRDefault="00536439" w:rsidP="00C3679E">
            <w:pPr>
              <w:pStyle w:val="nienie"/>
              <w:numPr>
                <w:ilvl w:val="0"/>
                <w:numId w:val="10"/>
              </w:numPr>
              <w:spacing w:line="264" w:lineRule="auto"/>
              <w:ind w:left="0" w:firstLine="0"/>
              <w:rPr>
                <w:rFonts w:ascii="Times New Roman" w:hAnsi="Times New Roman" w:cs="Times New Roman"/>
                <w:sz w:val="12"/>
                <w:szCs w:val="12"/>
              </w:rPr>
            </w:pPr>
            <w:r w:rsidRPr="005C6D70">
              <w:rPr>
                <w:rFonts w:ascii="Times New Roman" w:hAnsi="Times New Roman" w:cs="Times New Roman"/>
                <w:sz w:val="12"/>
                <w:szCs w:val="12"/>
              </w:rPr>
              <w:t>Общественные туалеты, душевые</w:t>
            </w:r>
          </w:p>
          <w:p w:rsidR="00536439" w:rsidRPr="005C6D70" w:rsidRDefault="00536439" w:rsidP="00C3679E">
            <w:pPr>
              <w:pStyle w:val="ConsPlusNormal"/>
              <w:keepNext/>
              <w:keepLines/>
              <w:widowControl/>
              <w:numPr>
                <w:ilvl w:val="0"/>
                <w:numId w:val="10"/>
              </w:numPr>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Общественные зеленые насаждения </w:t>
            </w:r>
          </w:p>
          <w:p w:rsidR="00536439" w:rsidRPr="005C6D70" w:rsidRDefault="00536439" w:rsidP="00C3679E">
            <w:pPr>
              <w:pStyle w:val="ConsPlusNormal"/>
              <w:keepNext/>
              <w:keepLines/>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Объекты гражданской обороны,</w:t>
            </w:r>
          </w:p>
          <w:p w:rsidR="00536439" w:rsidRPr="005C6D70" w:rsidRDefault="00536439" w:rsidP="00C3679E">
            <w:pPr>
              <w:pStyle w:val="ConsPlusNormal"/>
              <w:widowControl/>
              <w:numPr>
                <w:ilvl w:val="0"/>
                <w:numId w:val="10"/>
              </w:numPr>
              <w:tabs>
                <w:tab w:val="left" w:pos="65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Объекты пожарной охраны (гидранты, резервуары и т.п.);</w:t>
            </w:r>
          </w:p>
          <w:p w:rsidR="00536439" w:rsidRPr="005C6D70" w:rsidRDefault="00536439" w:rsidP="00C3679E">
            <w:pPr>
              <w:pStyle w:val="ConsPlusNormal"/>
              <w:widowControl/>
              <w:numPr>
                <w:ilvl w:val="0"/>
                <w:numId w:val="12"/>
              </w:numPr>
              <w:tabs>
                <w:tab w:val="clear" w:pos="4612"/>
                <w:tab w:val="num" w:pos="318"/>
              </w:tabs>
              <w:suppressAutoHyphens w:val="0"/>
              <w:autoSpaceDN w:val="0"/>
              <w:adjustRightInd w:val="0"/>
              <w:spacing w:line="264" w:lineRule="auto"/>
              <w:ind w:left="0" w:firstLine="0"/>
              <w:jc w:val="both"/>
              <w:rPr>
                <w:sz w:val="12"/>
                <w:szCs w:val="12"/>
              </w:rPr>
            </w:pPr>
            <w:r w:rsidRPr="005C6D70">
              <w:rPr>
                <w:rFonts w:ascii="Times New Roman" w:hAnsi="Times New Roman"/>
                <w:sz w:val="12"/>
                <w:szCs w:val="12"/>
              </w:rPr>
              <w:t>Реклама и объекты оформления в специально отведенных местах</w:t>
            </w:r>
          </w:p>
        </w:tc>
      </w:tr>
      <w:tr w:rsidR="00536439" w:rsidRPr="005C6D70" w:rsidTr="005C6D70">
        <w:tc>
          <w:tcPr>
            <w:tcW w:w="1722" w:type="dxa"/>
            <w:vAlign w:val="center"/>
          </w:tcPr>
          <w:p w:rsidR="00536439" w:rsidRPr="005C6D70" w:rsidRDefault="00536439" w:rsidP="00C3679E">
            <w:pPr>
              <w:pStyle w:val="ConsPlusNormal"/>
              <w:widowControl/>
              <w:spacing w:line="264" w:lineRule="auto"/>
              <w:ind w:firstLine="0"/>
              <w:jc w:val="both"/>
              <w:rPr>
                <w:rFonts w:ascii="Times New Roman" w:hAnsi="Times New Roman"/>
                <w:bCs/>
                <w:sz w:val="12"/>
                <w:szCs w:val="12"/>
              </w:rPr>
            </w:pPr>
            <w:r w:rsidRPr="005C6D70">
              <w:rPr>
                <w:rFonts w:ascii="Times New Roman" w:hAnsi="Times New Roman"/>
                <w:bCs/>
                <w:sz w:val="12"/>
                <w:szCs w:val="12"/>
              </w:rPr>
              <w:t>Условно-разрешенные виды использования</w:t>
            </w:r>
          </w:p>
        </w:tc>
        <w:tc>
          <w:tcPr>
            <w:tcW w:w="2944" w:type="dxa"/>
            <w:vAlign w:val="center"/>
          </w:tcPr>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Жилые дома сезонного проживания, </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Культовые здания и сооружения;</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Временные павильоны и киоски розничной торговли и обслуживания;</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Пожарное депо на 1 автомобиль</w:t>
            </w:r>
          </w:p>
        </w:tc>
      </w:tr>
      <w:tr w:rsidR="00536439" w:rsidRPr="005C6D70" w:rsidTr="005C6D70">
        <w:tc>
          <w:tcPr>
            <w:tcW w:w="1722" w:type="dxa"/>
            <w:vAlign w:val="center"/>
          </w:tcPr>
          <w:p w:rsidR="00536439" w:rsidRPr="005C6D70" w:rsidRDefault="00536439" w:rsidP="00C3679E">
            <w:pPr>
              <w:pStyle w:val="ConsPlusNormal"/>
              <w:widowControl/>
              <w:spacing w:line="264" w:lineRule="auto"/>
              <w:ind w:firstLine="0"/>
              <w:jc w:val="both"/>
              <w:rPr>
                <w:rFonts w:ascii="Times New Roman" w:hAnsi="Times New Roman"/>
                <w:bCs/>
                <w:sz w:val="12"/>
                <w:szCs w:val="12"/>
              </w:rPr>
            </w:pPr>
            <w:r w:rsidRPr="005C6D70">
              <w:rPr>
                <w:rFonts w:ascii="Times New Roman" w:hAnsi="Times New Roman"/>
                <w:bCs/>
                <w:sz w:val="12"/>
                <w:szCs w:val="12"/>
              </w:rPr>
              <w:t>Вспомогательные виды разрешенного использования для условно разрешенных видов</w:t>
            </w:r>
          </w:p>
        </w:tc>
        <w:tc>
          <w:tcPr>
            <w:tcW w:w="2944" w:type="dxa"/>
            <w:vAlign w:val="center"/>
          </w:tcPr>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Сооружения и устройства сетей инженерно технического обеспечения, </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536439" w:rsidRPr="005C6D70" w:rsidRDefault="00536439" w:rsidP="00C3679E">
            <w:pPr>
              <w:pStyle w:val="ConsPlusNormal"/>
              <w:widowControl/>
              <w:numPr>
                <w:ilvl w:val="0"/>
                <w:numId w:val="11"/>
              </w:numPr>
              <w:tabs>
                <w:tab w:val="clear" w:pos="644"/>
                <w:tab w:val="num" w:pos="720"/>
              </w:tabs>
              <w:suppressAutoHyphens w:val="0"/>
              <w:autoSpaceDN w:val="0"/>
              <w:adjustRightInd w:val="0"/>
              <w:spacing w:line="264" w:lineRule="auto"/>
              <w:ind w:left="0" w:firstLine="0"/>
              <w:jc w:val="both"/>
              <w:rPr>
                <w:rFonts w:ascii="Times New Roman" w:hAnsi="Times New Roman"/>
                <w:sz w:val="12"/>
                <w:szCs w:val="12"/>
              </w:rPr>
            </w:pPr>
            <w:r w:rsidRPr="005C6D70">
              <w:rPr>
                <w:rFonts w:ascii="Times New Roman" w:hAnsi="Times New Roman"/>
                <w:sz w:val="12"/>
                <w:szCs w:val="12"/>
              </w:rPr>
              <w:t xml:space="preserve">Гостевые автостоянки, </w:t>
            </w:r>
          </w:p>
          <w:p w:rsidR="00536439" w:rsidRPr="005C6D70" w:rsidRDefault="00536439" w:rsidP="00C3679E">
            <w:pPr>
              <w:numPr>
                <w:ilvl w:val="0"/>
                <w:numId w:val="11"/>
              </w:numPr>
              <w:tabs>
                <w:tab w:val="clear" w:pos="644"/>
                <w:tab w:val="num" w:pos="720"/>
              </w:tabs>
              <w:spacing w:line="264" w:lineRule="auto"/>
              <w:ind w:left="0" w:firstLine="0"/>
              <w:jc w:val="both"/>
              <w:rPr>
                <w:sz w:val="12"/>
                <w:szCs w:val="12"/>
              </w:rPr>
            </w:pPr>
            <w:r w:rsidRPr="005C6D70">
              <w:rPr>
                <w:sz w:val="12"/>
                <w:szCs w:val="12"/>
              </w:rPr>
              <w:t>Площадки для сбора мусора Зеленые насаждения,</w:t>
            </w:r>
          </w:p>
          <w:p w:rsidR="00536439" w:rsidRPr="005C6D70" w:rsidRDefault="00536439" w:rsidP="00C3679E">
            <w:pPr>
              <w:numPr>
                <w:ilvl w:val="0"/>
                <w:numId w:val="20"/>
              </w:numPr>
              <w:tabs>
                <w:tab w:val="left" w:pos="318"/>
              </w:tabs>
              <w:autoSpaceDE w:val="0"/>
              <w:autoSpaceDN w:val="0"/>
              <w:adjustRightInd w:val="0"/>
              <w:spacing w:line="264" w:lineRule="auto"/>
              <w:ind w:left="0" w:firstLine="0"/>
              <w:jc w:val="both"/>
              <w:rPr>
                <w:bCs/>
                <w:sz w:val="12"/>
                <w:szCs w:val="12"/>
              </w:rPr>
            </w:pPr>
            <w:r w:rsidRPr="005C6D70">
              <w:rPr>
                <w:sz w:val="12"/>
                <w:szCs w:val="12"/>
              </w:rPr>
              <w:t>Благоустройство территории, малые архитектурные формы</w:t>
            </w:r>
          </w:p>
        </w:tc>
      </w:tr>
    </w:tbl>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2) Параметры разрешенного строительства и/или реконструкции объектов капитального строительства зоны Р</w:t>
      </w:r>
      <w:proofErr w:type="gramStart"/>
      <w:r w:rsidRPr="00DF2C91">
        <w:rPr>
          <w:rFonts w:ascii="Times New Roman" w:hAnsi="Times New Roman"/>
          <w:sz w:val="16"/>
          <w:szCs w:val="16"/>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86"/>
        <w:gridCol w:w="2780"/>
      </w:tblGrid>
      <w:tr w:rsidR="00536439" w:rsidRPr="005C6D70" w:rsidTr="005C6D70">
        <w:tc>
          <w:tcPr>
            <w:tcW w:w="4666" w:type="dxa"/>
            <w:gridSpan w:val="2"/>
            <w:tcBorders>
              <w:top w:val="single" w:sz="4" w:space="0" w:color="auto"/>
              <w:left w:val="single" w:sz="4" w:space="0" w:color="auto"/>
              <w:bottom w:val="single" w:sz="4" w:space="0" w:color="auto"/>
              <w:right w:val="single" w:sz="4" w:space="0" w:color="auto"/>
            </w:tcBorders>
            <w:vAlign w:val="center"/>
          </w:tcPr>
          <w:p w:rsidR="00536439" w:rsidRPr="005C6D70" w:rsidRDefault="00536439" w:rsidP="00C3679E">
            <w:pPr>
              <w:spacing w:line="264" w:lineRule="auto"/>
              <w:jc w:val="both"/>
              <w:rPr>
                <w:sz w:val="12"/>
                <w:szCs w:val="12"/>
              </w:rPr>
            </w:pPr>
            <w:r w:rsidRPr="005C6D7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439" w:rsidRPr="005C6D70" w:rsidTr="005C6D70">
        <w:tc>
          <w:tcPr>
            <w:tcW w:w="4666" w:type="dxa"/>
            <w:gridSpan w:val="2"/>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Предельные (минимальные и (или) максимальные) размеры земельных участков</w:t>
            </w:r>
          </w:p>
        </w:tc>
      </w:tr>
      <w:tr w:rsidR="00536439" w:rsidRPr="005C6D70" w:rsidTr="005C6D70">
        <w:tc>
          <w:tcPr>
            <w:tcW w:w="1886" w:type="dxa"/>
            <w:vAlign w:val="center"/>
          </w:tcPr>
          <w:p w:rsidR="00536439" w:rsidRPr="005C6D70" w:rsidRDefault="00536439" w:rsidP="00C3679E">
            <w:pPr>
              <w:pStyle w:val="ConsPlusNormal"/>
              <w:widowControl/>
              <w:spacing w:line="264" w:lineRule="auto"/>
              <w:ind w:firstLine="0"/>
              <w:rPr>
                <w:rFonts w:ascii="Times New Roman" w:hAnsi="Times New Roman"/>
                <w:sz w:val="12"/>
                <w:szCs w:val="12"/>
              </w:rPr>
            </w:pPr>
            <w:r w:rsidRPr="005C6D70">
              <w:rPr>
                <w:rFonts w:ascii="Times New Roman" w:hAnsi="Times New Roman"/>
                <w:sz w:val="12"/>
                <w:szCs w:val="12"/>
              </w:rPr>
              <w:t xml:space="preserve">Минимальная </w:t>
            </w:r>
          </w:p>
        </w:tc>
        <w:tc>
          <w:tcPr>
            <w:tcW w:w="2780" w:type="dxa"/>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 xml:space="preserve"> 1 000 кв. м </w:t>
            </w:r>
          </w:p>
        </w:tc>
      </w:tr>
      <w:tr w:rsidR="00536439" w:rsidRPr="005C6D70" w:rsidTr="005C6D70">
        <w:tc>
          <w:tcPr>
            <w:tcW w:w="4666" w:type="dxa"/>
            <w:gridSpan w:val="2"/>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Предельное количество этажей или предельная высота зданий, строений, сооружений</w:t>
            </w:r>
          </w:p>
        </w:tc>
      </w:tr>
      <w:tr w:rsidR="00536439" w:rsidRPr="005C6D70" w:rsidTr="005C6D70">
        <w:tc>
          <w:tcPr>
            <w:tcW w:w="1886" w:type="dxa"/>
            <w:vAlign w:val="center"/>
          </w:tcPr>
          <w:p w:rsidR="00536439" w:rsidRPr="005C6D70" w:rsidRDefault="00536439" w:rsidP="00C3679E">
            <w:pPr>
              <w:pStyle w:val="ConsPlusNormal"/>
              <w:widowControl/>
              <w:spacing w:line="264" w:lineRule="auto"/>
              <w:ind w:firstLine="0"/>
              <w:rPr>
                <w:rFonts w:ascii="Times New Roman" w:hAnsi="Times New Roman"/>
                <w:sz w:val="12"/>
                <w:szCs w:val="12"/>
              </w:rPr>
            </w:pPr>
            <w:r w:rsidRPr="005C6D70">
              <w:rPr>
                <w:rFonts w:ascii="Times New Roman" w:hAnsi="Times New Roman"/>
                <w:sz w:val="12"/>
                <w:szCs w:val="12"/>
              </w:rPr>
              <w:t>Максимальное</w:t>
            </w:r>
          </w:p>
        </w:tc>
        <w:tc>
          <w:tcPr>
            <w:tcW w:w="2780" w:type="dxa"/>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2 этажа</w:t>
            </w:r>
          </w:p>
        </w:tc>
      </w:tr>
      <w:tr w:rsidR="00536439" w:rsidRPr="005C6D70" w:rsidTr="005C6D70">
        <w:tc>
          <w:tcPr>
            <w:tcW w:w="4666" w:type="dxa"/>
            <w:gridSpan w:val="2"/>
            <w:vAlign w:val="center"/>
          </w:tcPr>
          <w:p w:rsidR="00536439" w:rsidRPr="005C6D70" w:rsidRDefault="00536439" w:rsidP="00C3679E">
            <w:pPr>
              <w:spacing w:line="264" w:lineRule="auto"/>
              <w:jc w:val="both"/>
              <w:rPr>
                <w:sz w:val="12"/>
                <w:szCs w:val="12"/>
              </w:rPr>
            </w:pPr>
            <w:r w:rsidRPr="005C6D70">
              <w:rPr>
                <w:sz w:val="12"/>
                <w:szCs w:val="12"/>
              </w:rPr>
              <w:t>Максимальный процент застройки в границах земельного участка</w:t>
            </w:r>
          </w:p>
        </w:tc>
      </w:tr>
      <w:tr w:rsidR="00536439" w:rsidRPr="005C6D70" w:rsidTr="005C6D70">
        <w:tc>
          <w:tcPr>
            <w:tcW w:w="1886" w:type="dxa"/>
            <w:vAlign w:val="center"/>
          </w:tcPr>
          <w:p w:rsidR="00536439" w:rsidRPr="005C6D70" w:rsidRDefault="00536439" w:rsidP="00C3679E">
            <w:pPr>
              <w:pStyle w:val="ConsPlusNormal"/>
              <w:widowControl/>
              <w:spacing w:line="264" w:lineRule="auto"/>
              <w:ind w:firstLine="0"/>
              <w:rPr>
                <w:rFonts w:ascii="Times New Roman" w:hAnsi="Times New Roman"/>
                <w:sz w:val="12"/>
                <w:szCs w:val="12"/>
              </w:rPr>
            </w:pPr>
            <w:r w:rsidRPr="005C6D70">
              <w:rPr>
                <w:rFonts w:ascii="Times New Roman" w:hAnsi="Times New Roman"/>
                <w:sz w:val="12"/>
                <w:szCs w:val="12"/>
              </w:rPr>
              <w:t>Максимальный</w:t>
            </w:r>
          </w:p>
        </w:tc>
        <w:tc>
          <w:tcPr>
            <w:tcW w:w="2780" w:type="dxa"/>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60 %</w:t>
            </w:r>
          </w:p>
        </w:tc>
      </w:tr>
      <w:tr w:rsidR="00536439" w:rsidRPr="005C6D70" w:rsidTr="005C6D70">
        <w:tc>
          <w:tcPr>
            <w:tcW w:w="4666" w:type="dxa"/>
            <w:gridSpan w:val="2"/>
            <w:vAlign w:val="center"/>
          </w:tcPr>
          <w:p w:rsidR="00536439" w:rsidRPr="005C6D70" w:rsidRDefault="00536439" w:rsidP="00C3679E">
            <w:pPr>
              <w:spacing w:line="264" w:lineRule="auto"/>
              <w:jc w:val="center"/>
              <w:rPr>
                <w:sz w:val="12"/>
                <w:szCs w:val="12"/>
              </w:rPr>
            </w:pPr>
            <w:r w:rsidRPr="005C6D7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36439" w:rsidRPr="005C6D70" w:rsidTr="005C6D70">
        <w:tc>
          <w:tcPr>
            <w:tcW w:w="1886" w:type="dxa"/>
            <w:vAlign w:val="center"/>
          </w:tcPr>
          <w:p w:rsidR="00536439" w:rsidRPr="005C6D70" w:rsidRDefault="00536439" w:rsidP="00C3679E">
            <w:pPr>
              <w:pStyle w:val="ConsPlusNormal"/>
              <w:widowControl/>
              <w:spacing w:line="264" w:lineRule="auto"/>
              <w:ind w:firstLine="0"/>
              <w:rPr>
                <w:rFonts w:ascii="Times New Roman" w:hAnsi="Times New Roman"/>
                <w:sz w:val="12"/>
                <w:szCs w:val="12"/>
              </w:rPr>
            </w:pPr>
            <w:r w:rsidRPr="005C6D70">
              <w:rPr>
                <w:rFonts w:ascii="Times New Roman" w:hAnsi="Times New Roman"/>
                <w:sz w:val="12"/>
                <w:szCs w:val="12"/>
              </w:rPr>
              <w:t>Минимальные отступы от границ земельных участков</w:t>
            </w:r>
          </w:p>
        </w:tc>
        <w:tc>
          <w:tcPr>
            <w:tcW w:w="2780" w:type="dxa"/>
            <w:vAlign w:val="center"/>
          </w:tcPr>
          <w:p w:rsidR="00536439" w:rsidRPr="005C6D70" w:rsidRDefault="00536439"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6 м</w:t>
            </w:r>
          </w:p>
        </w:tc>
      </w:tr>
    </w:tbl>
    <w:p w:rsidR="00536439" w:rsidRPr="00DF2C91" w:rsidRDefault="00536439" w:rsidP="00C3679E">
      <w:pPr>
        <w:pStyle w:val="ConsPlusNormal"/>
        <w:widowControl/>
        <w:spacing w:line="264" w:lineRule="auto"/>
        <w:ind w:firstLine="0"/>
        <w:jc w:val="both"/>
        <w:rPr>
          <w:rFonts w:ascii="Times New Roman" w:hAnsi="Times New Roman"/>
          <w:bCs/>
          <w:sz w:val="16"/>
          <w:szCs w:val="16"/>
        </w:rPr>
      </w:pPr>
      <w:r w:rsidRPr="00DF2C91">
        <w:rPr>
          <w:rFonts w:ascii="Times New Roman" w:hAnsi="Times New Roman"/>
          <w:bCs/>
          <w:sz w:val="16"/>
          <w:szCs w:val="16"/>
        </w:rPr>
        <w:t>2. Зона планируемого размещения общественных рекреационных территории (парков, садов, скверов) – Р1п</w:t>
      </w:r>
    </w:p>
    <w:p w:rsidR="00536439" w:rsidRPr="00DF2C91" w:rsidRDefault="00536439" w:rsidP="00C3679E">
      <w:pPr>
        <w:pStyle w:val="0"/>
        <w:spacing w:line="264" w:lineRule="auto"/>
        <w:ind w:firstLine="0"/>
        <w:rPr>
          <w:sz w:val="16"/>
          <w:szCs w:val="16"/>
        </w:rPr>
      </w:pPr>
      <w:r w:rsidRPr="00DF2C91">
        <w:rPr>
          <w:sz w:val="16"/>
          <w:szCs w:val="16"/>
        </w:rPr>
        <w:t xml:space="preserve">Согласно генеральному плану, на территории Александро-Донского сельского поселения выделяется 1 участок зоны планируемого размещения </w:t>
      </w:r>
      <w:r w:rsidRPr="00DF2C91">
        <w:rPr>
          <w:bCs/>
          <w:sz w:val="16"/>
          <w:szCs w:val="16"/>
        </w:rPr>
        <w:t>общественных рекреационных территории (парков, садов, скверов)</w:t>
      </w:r>
      <w:r w:rsidRPr="00DF2C91">
        <w:rPr>
          <w:sz w:val="16"/>
          <w:szCs w:val="16"/>
        </w:rPr>
        <w:t>, в том числе:</w:t>
      </w:r>
    </w:p>
    <w:p w:rsidR="00536439" w:rsidRPr="00DF2C91" w:rsidRDefault="00536439" w:rsidP="00C3679E">
      <w:pPr>
        <w:pStyle w:val="0"/>
        <w:spacing w:line="264" w:lineRule="auto"/>
        <w:ind w:firstLine="0"/>
        <w:rPr>
          <w:sz w:val="16"/>
          <w:szCs w:val="16"/>
        </w:rPr>
      </w:pPr>
      <w:r w:rsidRPr="00DF2C91">
        <w:rPr>
          <w:sz w:val="16"/>
          <w:szCs w:val="16"/>
        </w:rPr>
        <w:t>в населенном пункте село Александровка Донская – 1 участок.</w:t>
      </w:r>
    </w:p>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 xml:space="preserve">Описание </w:t>
      </w:r>
      <w:proofErr w:type="gramStart"/>
      <w:r w:rsidRPr="00DF2C91">
        <w:rPr>
          <w:rFonts w:ascii="Times New Roman" w:hAnsi="Times New Roman"/>
          <w:sz w:val="16"/>
          <w:szCs w:val="16"/>
        </w:rPr>
        <w:t>прохождения границ зоны планируемого размещения объектов рекреационного назначения</w:t>
      </w:r>
      <w:proofErr w:type="gramEnd"/>
      <w:r w:rsidRPr="00DF2C91">
        <w:rPr>
          <w:rFonts w:ascii="Times New Roman" w:hAnsi="Times New Roman"/>
          <w:sz w:val="16"/>
          <w:szCs w:val="16"/>
        </w:rPr>
        <w:t>:</w:t>
      </w:r>
    </w:p>
    <w:p w:rsidR="00536439" w:rsidRPr="00DF2C91" w:rsidRDefault="00536439" w:rsidP="00C3679E">
      <w:pPr>
        <w:pStyle w:val="ConsPlusNormal"/>
        <w:widowControl/>
        <w:spacing w:line="264" w:lineRule="auto"/>
        <w:ind w:firstLine="0"/>
        <w:jc w:val="both"/>
        <w:rPr>
          <w:rFonts w:ascii="Times New Roman" w:hAnsi="Times New Roman"/>
          <w:sz w:val="16"/>
          <w:szCs w:val="16"/>
        </w:rPr>
      </w:pPr>
      <w:r w:rsidRPr="00DF2C91">
        <w:rPr>
          <w:rFonts w:ascii="Times New Roman" w:hAnsi="Times New Roman"/>
          <w:sz w:val="16"/>
          <w:szCs w:val="16"/>
        </w:rPr>
        <w:t>Населенный пункт село Александровка Донская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21"/>
        <w:gridCol w:w="3645"/>
      </w:tblGrid>
      <w:tr w:rsidR="00536439" w:rsidRPr="005C6D70" w:rsidTr="005C6D70">
        <w:trPr>
          <w:trHeight w:val="152"/>
        </w:trPr>
        <w:tc>
          <w:tcPr>
            <w:tcW w:w="10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C6D70" w:rsidRDefault="00536439" w:rsidP="00C3679E">
            <w:pPr>
              <w:spacing w:line="264" w:lineRule="auto"/>
              <w:jc w:val="center"/>
              <w:rPr>
                <w:bCs/>
                <w:sz w:val="12"/>
                <w:szCs w:val="12"/>
              </w:rPr>
            </w:pPr>
            <w:r w:rsidRPr="005C6D70">
              <w:rPr>
                <w:bCs/>
                <w:sz w:val="12"/>
                <w:szCs w:val="12"/>
              </w:rPr>
              <w:t>Номер</w:t>
            </w:r>
          </w:p>
          <w:p w:rsidR="00536439" w:rsidRPr="005C6D70" w:rsidRDefault="00536439" w:rsidP="00C3679E">
            <w:pPr>
              <w:spacing w:line="264" w:lineRule="auto"/>
              <w:jc w:val="center"/>
              <w:rPr>
                <w:bCs/>
                <w:sz w:val="12"/>
                <w:szCs w:val="12"/>
              </w:rPr>
            </w:pPr>
            <w:r w:rsidRPr="005C6D70">
              <w:rPr>
                <w:bCs/>
                <w:sz w:val="12"/>
                <w:szCs w:val="12"/>
              </w:rPr>
              <w:t>участка зоны</w:t>
            </w:r>
          </w:p>
        </w:tc>
        <w:tc>
          <w:tcPr>
            <w:tcW w:w="37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C6D70" w:rsidRDefault="00536439" w:rsidP="00C3679E">
            <w:pPr>
              <w:spacing w:line="264" w:lineRule="auto"/>
              <w:jc w:val="center"/>
              <w:rPr>
                <w:bCs/>
                <w:sz w:val="12"/>
                <w:szCs w:val="12"/>
              </w:rPr>
            </w:pPr>
            <w:r w:rsidRPr="005C6D70">
              <w:rPr>
                <w:bCs/>
                <w:sz w:val="12"/>
                <w:szCs w:val="12"/>
              </w:rPr>
              <w:t>Картографическое описание границ</w:t>
            </w:r>
          </w:p>
        </w:tc>
      </w:tr>
      <w:tr w:rsidR="00536439" w:rsidRPr="005C6D70" w:rsidTr="005C6D70">
        <w:trPr>
          <w:trHeight w:val="152"/>
        </w:trPr>
        <w:tc>
          <w:tcPr>
            <w:tcW w:w="10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C6D70" w:rsidRDefault="00536439" w:rsidP="00C3679E">
            <w:pPr>
              <w:spacing w:line="264" w:lineRule="auto"/>
              <w:jc w:val="center"/>
              <w:rPr>
                <w:bCs/>
                <w:sz w:val="12"/>
                <w:szCs w:val="12"/>
              </w:rPr>
            </w:pPr>
          </w:p>
        </w:tc>
        <w:tc>
          <w:tcPr>
            <w:tcW w:w="377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36439" w:rsidRPr="005C6D70" w:rsidRDefault="00536439" w:rsidP="00C3679E">
            <w:pPr>
              <w:spacing w:line="264" w:lineRule="auto"/>
              <w:jc w:val="center"/>
              <w:rPr>
                <w:bCs/>
                <w:sz w:val="12"/>
                <w:szCs w:val="12"/>
              </w:rPr>
            </w:pPr>
          </w:p>
        </w:tc>
      </w:tr>
      <w:tr w:rsidR="00536439" w:rsidRPr="005C6D70" w:rsidTr="005C6D70">
        <w:tc>
          <w:tcPr>
            <w:tcW w:w="1054" w:type="dxa"/>
            <w:tcBorders>
              <w:top w:val="single" w:sz="4" w:space="0" w:color="auto"/>
              <w:left w:val="single" w:sz="4" w:space="0" w:color="auto"/>
              <w:bottom w:val="single" w:sz="4" w:space="0" w:color="auto"/>
              <w:right w:val="single" w:sz="4" w:space="0" w:color="auto"/>
            </w:tcBorders>
            <w:vAlign w:val="center"/>
          </w:tcPr>
          <w:p w:rsidR="00536439" w:rsidRPr="005C6D70" w:rsidRDefault="00536439" w:rsidP="00C3679E">
            <w:pPr>
              <w:spacing w:line="264" w:lineRule="auto"/>
              <w:jc w:val="center"/>
              <w:rPr>
                <w:sz w:val="12"/>
                <w:szCs w:val="12"/>
              </w:rPr>
            </w:pPr>
            <w:r w:rsidRPr="005C6D70">
              <w:rPr>
                <w:sz w:val="12"/>
                <w:szCs w:val="12"/>
              </w:rPr>
              <w:t>Р</w:t>
            </w:r>
            <w:r w:rsidRPr="005C6D70">
              <w:rPr>
                <w:sz w:val="12"/>
                <w:szCs w:val="12"/>
                <w:lang w:val="en-US"/>
              </w:rPr>
              <w:t>1</w:t>
            </w:r>
            <w:proofErr w:type="spellStart"/>
            <w:r w:rsidRPr="005C6D70">
              <w:rPr>
                <w:sz w:val="12"/>
                <w:szCs w:val="12"/>
              </w:rPr>
              <w:t>п</w:t>
            </w:r>
            <w:proofErr w:type="spellEnd"/>
            <w:r w:rsidRPr="005C6D70">
              <w:rPr>
                <w:sz w:val="12"/>
                <w:szCs w:val="12"/>
                <w:lang w:val="en-US"/>
              </w:rPr>
              <w:t>/1</w:t>
            </w:r>
            <w:r w:rsidRPr="005C6D70">
              <w:rPr>
                <w:sz w:val="12"/>
                <w:szCs w:val="12"/>
              </w:rPr>
              <w:t>/1</w:t>
            </w:r>
          </w:p>
        </w:tc>
        <w:tc>
          <w:tcPr>
            <w:tcW w:w="3772" w:type="dxa"/>
            <w:tcBorders>
              <w:top w:val="single" w:sz="4" w:space="0" w:color="auto"/>
              <w:left w:val="single" w:sz="4" w:space="0" w:color="auto"/>
              <w:bottom w:val="single" w:sz="4" w:space="0" w:color="auto"/>
              <w:right w:val="single" w:sz="4" w:space="0" w:color="auto"/>
            </w:tcBorders>
            <w:vAlign w:val="center"/>
          </w:tcPr>
          <w:p w:rsidR="00536439" w:rsidRPr="005C6D70" w:rsidRDefault="00536439" w:rsidP="00C3679E">
            <w:pPr>
              <w:spacing w:line="264" w:lineRule="auto"/>
              <w:jc w:val="both"/>
              <w:rPr>
                <w:sz w:val="12"/>
                <w:szCs w:val="12"/>
              </w:rPr>
            </w:pPr>
            <w:r w:rsidRPr="005C6D70">
              <w:rPr>
                <w:sz w:val="12"/>
                <w:szCs w:val="12"/>
              </w:rPr>
              <w:t xml:space="preserve">От точки 49 граница зоны проходит вдоль границы населенного пункта в </w:t>
            </w:r>
            <w:proofErr w:type="gramStart"/>
            <w:r w:rsidRPr="005C6D70">
              <w:rPr>
                <w:sz w:val="12"/>
                <w:szCs w:val="12"/>
              </w:rPr>
              <w:t>юго-западном</w:t>
            </w:r>
            <w:proofErr w:type="gramEnd"/>
            <w:r w:rsidRPr="005C6D70">
              <w:rPr>
                <w:sz w:val="12"/>
                <w:szCs w:val="12"/>
              </w:rPr>
              <w:t xml:space="preserve"> (точка 50), северо-западном (точка 51) и северо-восточном направлениях до точки 473, поворачивает на юго-восток вдоль дороги до исходной точки 49</w:t>
            </w:r>
          </w:p>
        </w:tc>
      </w:tr>
    </w:tbl>
    <w:p w:rsidR="00536439" w:rsidRPr="00DF2C91" w:rsidRDefault="00536439" w:rsidP="00C3679E">
      <w:pPr>
        <w:spacing w:line="264" w:lineRule="auto"/>
        <w:jc w:val="both"/>
        <w:rPr>
          <w:sz w:val="16"/>
          <w:szCs w:val="16"/>
        </w:rPr>
      </w:pPr>
      <w:r w:rsidRPr="00DF2C91">
        <w:rPr>
          <w:sz w:val="16"/>
          <w:szCs w:val="16"/>
        </w:rPr>
        <w:t xml:space="preserve">Зона выделяется на основе утвержденных в составе </w:t>
      </w:r>
      <w:proofErr w:type="gramStart"/>
      <w:r w:rsidRPr="00DF2C91">
        <w:rPr>
          <w:sz w:val="16"/>
          <w:szCs w:val="16"/>
        </w:rPr>
        <w:t>документов территориального планирования зон планируемого размещения объектов рекреационного</w:t>
      </w:r>
      <w:proofErr w:type="gramEnd"/>
      <w:r w:rsidRPr="00DF2C91">
        <w:rPr>
          <w:sz w:val="16"/>
          <w:szCs w:val="16"/>
        </w:rPr>
        <w:t xml:space="preserve"> назначения, либо соответствующих зон, зарезервированным для государственных и муниципальных нужд в установленном порядке.</w:t>
      </w:r>
    </w:p>
    <w:p w:rsidR="00536439" w:rsidRPr="00DF2C91" w:rsidRDefault="00536439" w:rsidP="00C3679E">
      <w:pPr>
        <w:spacing w:line="264" w:lineRule="auto"/>
        <w:jc w:val="both"/>
        <w:rPr>
          <w:sz w:val="16"/>
          <w:szCs w:val="16"/>
        </w:rPr>
      </w:pPr>
      <w:r w:rsidRPr="00DF2C91">
        <w:rPr>
          <w:sz w:val="16"/>
          <w:szCs w:val="1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536439" w:rsidRPr="00DF2C91" w:rsidRDefault="00536439" w:rsidP="00C3679E">
      <w:pPr>
        <w:spacing w:line="264" w:lineRule="auto"/>
        <w:jc w:val="both"/>
        <w:rPr>
          <w:sz w:val="16"/>
          <w:szCs w:val="16"/>
        </w:rPr>
      </w:pPr>
      <w:r w:rsidRPr="00DF2C91">
        <w:rPr>
          <w:sz w:val="16"/>
          <w:szCs w:val="16"/>
        </w:rPr>
        <w:t xml:space="preserve">В соответствии </w:t>
      </w:r>
      <w:proofErr w:type="gramStart"/>
      <w:r w:rsidRPr="00DF2C91">
        <w:rPr>
          <w:sz w:val="16"/>
          <w:szCs w:val="16"/>
        </w:rPr>
        <w:t>с</w:t>
      </w:r>
      <w:proofErr w:type="gramEnd"/>
      <w:r w:rsidRPr="00DF2C91">
        <w:rPr>
          <w:sz w:val="16"/>
          <w:szCs w:val="16"/>
        </w:rPr>
        <w:t xml:space="preserve">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536439" w:rsidRPr="00DF2C91" w:rsidRDefault="00536439" w:rsidP="00C3679E">
      <w:pPr>
        <w:spacing w:line="264" w:lineRule="auto"/>
        <w:jc w:val="both"/>
        <w:rPr>
          <w:sz w:val="16"/>
          <w:szCs w:val="16"/>
        </w:rPr>
      </w:pPr>
      <w:r w:rsidRPr="00DF2C91">
        <w:rPr>
          <w:sz w:val="16"/>
          <w:szCs w:val="1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 Параметры разрешенного строительства и/или реконструкции объектов капитального строительства зоны Р1п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88"/>
        <w:gridCol w:w="2778"/>
      </w:tblGrid>
      <w:tr w:rsidR="005C6D70" w:rsidRPr="005C6D70" w:rsidTr="005C6D70">
        <w:tc>
          <w:tcPr>
            <w:tcW w:w="4666" w:type="dxa"/>
            <w:gridSpan w:val="2"/>
            <w:tcBorders>
              <w:top w:val="single" w:sz="4" w:space="0" w:color="auto"/>
              <w:left w:val="single" w:sz="4" w:space="0" w:color="auto"/>
              <w:bottom w:val="single" w:sz="4" w:space="0" w:color="auto"/>
              <w:right w:val="single" w:sz="4" w:space="0" w:color="auto"/>
            </w:tcBorders>
            <w:vAlign w:val="center"/>
          </w:tcPr>
          <w:p w:rsidR="005C6D70" w:rsidRPr="005C6D70" w:rsidRDefault="005C6D70" w:rsidP="00C3679E">
            <w:pPr>
              <w:spacing w:line="264" w:lineRule="auto"/>
              <w:jc w:val="both"/>
              <w:rPr>
                <w:sz w:val="12"/>
                <w:szCs w:val="12"/>
              </w:rPr>
            </w:pPr>
            <w:r w:rsidRPr="005C6D7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C6D70" w:rsidRPr="005C6D70" w:rsidTr="005C6D70">
        <w:tc>
          <w:tcPr>
            <w:tcW w:w="4666" w:type="dxa"/>
            <w:gridSpan w:val="2"/>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Предельные (минимальные и (или) максимальные) размеры земельных участков</w:t>
            </w:r>
          </w:p>
        </w:tc>
      </w:tr>
      <w:tr w:rsidR="005C6D70" w:rsidRPr="005C6D70" w:rsidTr="005C6D70">
        <w:tc>
          <w:tcPr>
            <w:tcW w:w="1888" w:type="dxa"/>
            <w:vAlign w:val="center"/>
          </w:tcPr>
          <w:p w:rsidR="005C6D70" w:rsidRPr="005C6D70" w:rsidRDefault="005C6D70" w:rsidP="00C3679E">
            <w:pPr>
              <w:pStyle w:val="ConsPlusNormal"/>
              <w:widowControl/>
              <w:spacing w:line="264" w:lineRule="auto"/>
              <w:ind w:firstLine="0"/>
              <w:rPr>
                <w:rFonts w:ascii="Times New Roman" w:hAnsi="Times New Roman"/>
                <w:sz w:val="12"/>
                <w:szCs w:val="12"/>
              </w:rPr>
            </w:pPr>
            <w:r w:rsidRPr="005C6D70">
              <w:rPr>
                <w:rFonts w:ascii="Times New Roman" w:hAnsi="Times New Roman"/>
                <w:sz w:val="12"/>
                <w:szCs w:val="12"/>
              </w:rPr>
              <w:t xml:space="preserve">Минимальная </w:t>
            </w:r>
          </w:p>
        </w:tc>
        <w:tc>
          <w:tcPr>
            <w:tcW w:w="2778" w:type="dxa"/>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 xml:space="preserve">5000 кв.м.  </w:t>
            </w:r>
          </w:p>
        </w:tc>
      </w:tr>
      <w:tr w:rsidR="005C6D70" w:rsidRPr="005C6D70" w:rsidTr="005C6D70">
        <w:tc>
          <w:tcPr>
            <w:tcW w:w="4666" w:type="dxa"/>
            <w:gridSpan w:val="2"/>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Предельное количество этажей или предельная высота зданий, строений, сооружений</w:t>
            </w:r>
          </w:p>
        </w:tc>
      </w:tr>
      <w:tr w:rsidR="005C6D70" w:rsidRPr="005C6D70" w:rsidTr="005C6D70">
        <w:tc>
          <w:tcPr>
            <w:tcW w:w="4666" w:type="dxa"/>
            <w:gridSpan w:val="2"/>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не подлежит установлению</w:t>
            </w:r>
          </w:p>
        </w:tc>
      </w:tr>
      <w:tr w:rsidR="005C6D70" w:rsidRPr="005C6D70" w:rsidTr="005C6D70">
        <w:tc>
          <w:tcPr>
            <w:tcW w:w="4666" w:type="dxa"/>
            <w:gridSpan w:val="2"/>
            <w:vAlign w:val="center"/>
          </w:tcPr>
          <w:p w:rsidR="005C6D70" w:rsidRPr="005C6D70" w:rsidRDefault="005C6D70" w:rsidP="00C3679E">
            <w:pPr>
              <w:spacing w:line="264" w:lineRule="auto"/>
              <w:jc w:val="both"/>
              <w:rPr>
                <w:sz w:val="12"/>
                <w:szCs w:val="12"/>
              </w:rPr>
            </w:pPr>
            <w:r w:rsidRPr="005C6D70">
              <w:rPr>
                <w:sz w:val="12"/>
                <w:szCs w:val="12"/>
              </w:rPr>
              <w:t>Максимальный процент застройки в границах земельного участка</w:t>
            </w:r>
          </w:p>
        </w:tc>
      </w:tr>
      <w:tr w:rsidR="005C6D70" w:rsidRPr="005C6D70" w:rsidTr="005C6D70">
        <w:tc>
          <w:tcPr>
            <w:tcW w:w="4666" w:type="dxa"/>
            <w:gridSpan w:val="2"/>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не подлежит установлению</w:t>
            </w:r>
          </w:p>
        </w:tc>
      </w:tr>
      <w:tr w:rsidR="005C6D70" w:rsidRPr="005C6D70" w:rsidTr="005C6D70">
        <w:tc>
          <w:tcPr>
            <w:tcW w:w="4666" w:type="dxa"/>
            <w:gridSpan w:val="2"/>
            <w:vAlign w:val="center"/>
          </w:tcPr>
          <w:p w:rsidR="005C6D70" w:rsidRPr="005C6D70" w:rsidRDefault="005C6D70" w:rsidP="00C3679E">
            <w:pPr>
              <w:spacing w:line="264" w:lineRule="auto"/>
              <w:jc w:val="center"/>
              <w:rPr>
                <w:sz w:val="12"/>
                <w:szCs w:val="12"/>
              </w:rPr>
            </w:pPr>
            <w:r w:rsidRPr="005C6D7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C6D70" w:rsidRPr="005C6D70" w:rsidTr="005C6D70">
        <w:tc>
          <w:tcPr>
            <w:tcW w:w="4666" w:type="dxa"/>
            <w:gridSpan w:val="2"/>
            <w:vAlign w:val="center"/>
          </w:tcPr>
          <w:p w:rsidR="005C6D70" w:rsidRPr="005C6D70" w:rsidRDefault="005C6D70" w:rsidP="00C3679E">
            <w:pPr>
              <w:pStyle w:val="ConsPlusNormal"/>
              <w:widowControl/>
              <w:spacing w:line="264" w:lineRule="auto"/>
              <w:ind w:firstLine="0"/>
              <w:jc w:val="center"/>
              <w:rPr>
                <w:rFonts w:ascii="Times New Roman" w:hAnsi="Times New Roman"/>
                <w:sz w:val="12"/>
                <w:szCs w:val="12"/>
              </w:rPr>
            </w:pPr>
            <w:r w:rsidRPr="005C6D70">
              <w:rPr>
                <w:rFonts w:ascii="Times New Roman" w:hAnsi="Times New Roman"/>
                <w:sz w:val="12"/>
                <w:szCs w:val="12"/>
              </w:rPr>
              <w:t>не подлежит установлению</w:t>
            </w:r>
          </w:p>
        </w:tc>
      </w:tr>
    </w:tbl>
    <w:p w:rsidR="005C6D70" w:rsidRPr="005C6D70" w:rsidRDefault="005C6D70" w:rsidP="00C3679E">
      <w:pPr>
        <w:spacing w:line="264" w:lineRule="auto"/>
        <w:jc w:val="center"/>
        <w:rPr>
          <w:sz w:val="16"/>
          <w:szCs w:val="16"/>
        </w:rPr>
      </w:pPr>
      <w:bookmarkStart w:id="154" w:name="_Toc268487830"/>
      <w:bookmarkStart w:id="155" w:name="_Toc268488650"/>
      <w:bookmarkStart w:id="156" w:name="_Toc302114155"/>
      <w:bookmarkStart w:id="157" w:name="_Toc268487869"/>
      <w:bookmarkStart w:id="158" w:name="_Toc268488689"/>
      <w:bookmarkStart w:id="159" w:name="_Toc302114158"/>
      <w:r w:rsidRPr="005C6D70">
        <w:rPr>
          <w:sz w:val="16"/>
          <w:szCs w:val="16"/>
        </w:rPr>
        <w:t>Статья 26. Зоны (территории) лесов</w:t>
      </w:r>
      <w:bookmarkEnd w:id="154"/>
      <w:bookmarkEnd w:id="155"/>
      <w:bookmarkEnd w:id="156"/>
    </w:p>
    <w:p w:rsidR="005C6D70" w:rsidRPr="00BE54B8" w:rsidRDefault="005C6D70" w:rsidP="00C3679E">
      <w:pPr>
        <w:tabs>
          <w:tab w:val="left" w:pos="720"/>
        </w:tabs>
        <w:spacing w:line="264" w:lineRule="auto"/>
        <w:jc w:val="both"/>
        <w:rPr>
          <w:bCs/>
          <w:sz w:val="16"/>
          <w:szCs w:val="16"/>
        </w:rPr>
      </w:pPr>
      <w:r w:rsidRPr="00BE54B8">
        <w:rPr>
          <w:bCs/>
          <w:sz w:val="16"/>
          <w:szCs w:val="16"/>
        </w:rPr>
        <w:t>Территория земель лесного фонда Л</w:t>
      </w:r>
      <w:proofErr w:type="gramStart"/>
      <w:r w:rsidRPr="00BE54B8">
        <w:rPr>
          <w:bCs/>
          <w:sz w:val="16"/>
          <w:szCs w:val="16"/>
        </w:rPr>
        <w:t>1</w:t>
      </w:r>
      <w:proofErr w:type="gramEnd"/>
      <w:r w:rsidRPr="00BE54B8">
        <w:rPr>
          <w:bCs/>
          <w:sz w:val="16"/>
          <w:szCs w:val="16"/>
        </w:rPr>
        <w:t xml:space="preserve"> </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bookmarkStart w:id="160" w:name="_Toc268485749"/>
      <w:bookmarkStart w:id="161" w:name="_Toc268487831"/>
      <w:bookmarkStart w:id="162" w:name="_Toc268488651"/>
      <w:bookmarkStart w:id="163" w:name="_Toc302114156"/>
      <w:r w:rsidRPr="00BE54B8">
        <w:rPr>
          <w:rFonts w:ascii="Times New Roman" w:hAnsi="Times New Roman"/>
          <w:sz w:val="16"/>
          <w:szCs w:val="16"/>
        </w:rPr>
        <w:t>На территории Александро-Донского сельского поселения выделяются участки земель лесного фонда</w:t>
      </w:r>
      <w:bookmarkEnd w:id="160"/>
      <w:bookmarkEnd w:id="161"/>
      <w:bookmarkEnd w:id="162"/>
      <w:r w:rsidRPr="00BE54B8">
        <w:rPr>
          <w:rFonts w:ascii="Times New Roman" w:hAnsi="Times New Roman"/>
          <w:sz w:val="16"/>
          <w:szCs w:val="16"/>
        </w:rPr>
        <w:t xml:space="preserve"> (отражены на «Схеме градостроительного зонирования Александро-Донского сельского поселения»)</w:t>
      </w:r>
      <w:bookmarkEnd w:id="163"/>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соответствии с </w:t>
      </w:r>
      <w:proofErr w:type="gramStart"/>
      <w:r w:rsidRPr="00BE54B8">
        <w:rPr>
          <w:rFonts w:ascii="Times New Roman" w:hAnsi="Times New Roman"/>
          <w:sz w:val="16"/>
          <w:szCs w:val="16"/>
        </w:rPr>
        <w:t>ч</w:t>
      </w:r>
      <w:proofErr w:type="gramEnd"/>
      <w:r w:rsidRPr="00BE54B8">
        <w:rPr>
          <w:rFonts w:ascii="Times New Roman" w:hAnsi="Times New Roman"/>
          <w:sz w:val="16"/>
          <w:szCs w:val="16"/>
        </w:rPr>
        <w:t xml:space="preserve">.6 -7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5C6D70" w:rsidRPr="005C6D70" w:rsidRDefault="005C6D70" w:rsidP="00C3679E">
      <w:pPr>
        <w:spacing w:line="264" w:lineRule="auto"/>
        <w:jc w:val="center"/>
        <w:rPr>
          <w:sz w:val="16"/>
          <w:szCs w:val="16"/>
        </w:rPr>
      </w:pPr>
      <w:bookmarkStart w:id="164" w:name="_Toc302114157"/>
      <w:bookmarkStart w:id="165" w:name="_Toc268487855"/>
      <w:bookmarkStart w:id="166" w:name="_Toc268488675"/>
      <w:r w:rsidRPr="005C6D70">
        <w:rPr>
          <w:sz w:val="16"/>
          <w:szCs w:val="16"/>
        </w:rPr>
        <w:t>Статья 27. Зоны водных объектов</w:t>
      </w:r>
      <w:bookmarkEnd w:id="164"/>
      <w:bookmarkEnd w:id="165"/>
      <w:bookmarkEnd w:id="166"/>
    </w:p>
    <w:p w:rsidR="005C6D70" w:rsidRPr="00BE54B8" w:rsidRDefault="005C6D70" w:rsidP="00C3679E">
      <w:pPr>
        <w:spacing w:line="264" w:lineRule="auto"/>
        <w:jc w:val="both"/>
        <w:rPr>
          <w:sz w:val="16"/>
          <w:szCs w:val="16"/>
        </w:rPr>
      </w:pPr>
      <w:r w:rsidRPr="00BE54B8">
        <w:rPr>
          <w:bCs/>
          <w:sz w:val="16"/>
          <w:szCs w:val="16"/>
        </w:rPr>
        <w:t xml:space="preserve">1. </w:t>
      </w:r>
      <w:r w:rsidRPr="00BE54B8">
        <w:rPr>
          <w:sz w:val="16"/>
          <w:szCs w:val="16"/>
        </w:rPr>
        <w:t xml:space="preserve">Зона водных объектов - водотоков и замкнутых водоемов (рек, озер, болот, ручьев, родников, </w:t>
      </w:r>
      <w:r w:rsidRPr="00BE54B8">
        <w:rPr>
          <w:bCs/>
          <w:sz w:val="16"/>
          <w:szCs w:val="16"/>
        </w:rPr>
        <w:t>прудов) – В</w:t>
      </w:r>
      <w:proofErr w:type="gramStart"/>
      <w:r w:rsidRPr="00BE54B8">
        <w:rPr>
          <w:bCs/>
          <w:sz w:val="16"/>
          <w:szCs w:val="16"/>
        </w:rPr>
        <w:t>1</w:t>
      </w:r>
      <w:proofErr w:type="gramEnd"/>
    </w:p>
    <w:p w:rsidR="005C6D70" w:rsidRPr="00BE54B8" w:rsidRDefault="005C6D70" w:rsidP="00C3679E">
      <w:pPr>
        <w:spacing w:line="264" w:lineRule="auto"/>
        <w:jc w:val="both"/>
        <w:rPr>
          <w:sz w:val="16"/>
          <w:szCs w:val="16"/>
        </w:rPr>
      </w:pPr>
      <w:r w:rsidRPr="00BE54B8">
        <w:rPr>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5C6D70" w:rsidRPr="005C6D70" w:rsidRDefault="005C6D70" w:rsidP="00C3679E">
      <w:pPr>
        <w:spacing w:line="264" w:lineRule="auto"/>
        <w:jc w:val="center"/>
        <w:rPr>
          <w:sz w:val="16"/>
          <w:szCs w:val="16"/>
        </w:rPr>
      </w:pPr>
      <w:r w:rsidRPr="005C6D70">
        <w:rPr>
          <w:sz w:val="16"/>
          <w:szCs w:val="16"/>
        </w:rPr>
        <w:t>Статья 28. Зоны с особыми условиями использования территории и иные зоны с особыми условиями использования земельных участков</w:t>
      </w:r>
      <w:bookmarkEnd w:id="157"/>
      <w:bookmarkEnd w:id="158"/>
      <w:bookmarkEnd w:id="159"/>
    </w:p>
    <w:p w:rsidR="005C6D70" w:rsidRPr="005C6D70" w:rsidRDefault="005C6D70" w:rsidP="00C3679E">
      <w:pPr>
        <w:spacing w:line="264" w:lineRule="auto"/>
        <w:jc w:val="both"/>
        <w:rPr>
          <w:bCs/>
          <w:sz w:val="16"/>
          <w:szCs w:val="16"/>
        </w:rPr>
      </w:pPr>
      <w:r w:rsidRPr="005C6D70">
        <w:rPr>
          <w:bCs/>
          <w:sz w:val="16"/>
          <w:szCs w:val="16"/>
        </w:rPr>
        <w:t xml:space="preserve">1. Зоны </w:t>
      </w:r>
      <w:r w:rsidRPr="005C6D70">
        <w:rPr>
          <w:bCs/>
          <w:kern w:val="1"/>
          <w:sz w:val="16"/>
          <w:szCs w:val="16"/>
          <w:lang w:eastAsia="ar-SA"/>
        </w:rPr>
        <w:t>с особыми условиями использования территории</w:t>
      </w:r>
    </w:p>
    <w:p w:rsidR="005C6D70" w:rsidRPr="005C6D70" w:rsidRDefault="005C6D70" w:rsidP="00C3679E">
      <w:pPr>
        <w:spacing w:line="264" w:lineRule="auto"/>
        <w:jc w:val="both"/>
        <w:rPr>
          <w:bCs/>
          <w:sz w:val="16"/>
          <w:szCs w:val="16"/>
        </w:rPr>
      </w:pPr>
      <w:r w:rsidRPr="005C6D70">
        <w:rPr>
          <w:bCs/>
          <w:sz w:val="16"/>
          <w:szCs w:val="16"/>
        </w:rPr>
        <w:t>1.1. Зоны охраны объектов культурного наследия</w:t>
      </w:r>
    </w:p>
    <w:p w:rsidR="005C6D70" w:rsidRPr="005C6D70" w:rsidRDefault="005C6D70" w:rsidP="00C3679E">
      <w:pPr>
        <w:pStyle w:val="ConsPlusNormal"/>
        <w:widowControl/>
        <w:spacing w:line="264" w:lineRule="auto"/>
        <w:ind w:firstLine="0"/>
        <w:jc w:val="both"/>
        <w:rPr>
          <w:rFonts w:ascii="Times New Roman" w:hAnsi="Times New Roman"/>
          <w:bCs/>
          <w:sz w:val="16"/>
          <w:szCs w:val="16"/>
        </w:rPr>
      </w:pPr>
      <w:bookmarkStart w:id="167" w:name="_Toc302114159"/>
      <w:r w:rsidRPr="005C6D70">
        <w:rPr>
          <w:rFonts w:ascii="Times New Roman" w:hAnsi="Times New Roman"/>
          <w:bCs/>
          <w:sz w:val="16"/>
          <w:szCs w:val="16"/>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167"/>
    </w:p>
    <w:p w:rsidR="005C6D70" w:rsidRPr="005C6D70" w:rsidRDefault="005C6D70" w:rsidP="00C3679E">
      <w:pPr>
        <w:pStyle w:val="ConsPlusTitle"/>
        <w:spacing w:line="264" w:lineRule="auto"/>
        <w:jc w:val="both"/>
        <w:rPr>
          <w:rFonts w:ascii="Times New Roman" w:hAnsi="Times New Roman" w:cs="Times New Roman"/>
          <w:b w:val="0"/>
          <w:bCs w:val="0"/>
          <w:sz w:val="16"/>
          <w:szCs w:val="16"/>
        </w:rPr>
      </w:pPr>
      <w:r w:rsidRPr="005C6D70">
        <w:rPr>
          <w:rFonts w:ascii="Times New Roman" w:hAnsi="Times New Roman" w:cs="Times New Roman"/>
          <w:b w:val="0"/>
          <w:bCs w:val="0"/>
          <w:sz w:val="16"/>
          <w:szCs w:val="1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г) обеспечение пожарной безопасности объекта культурного наследия и его защиты от динамических воздействий;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proofErr w:type="spellStart"/>
      <w:r w:rsidRPr="005C6D70">
        <w:rPr>
          <w:rFonts w:ascii="Times New Roman" w:hAnsi="Times New Roman"/>
          <w:sz w:val="16"/>
          <w:szCs w:val="16"/>
        </w:rPr>
        <w:t>д</w:t>
      </w:r>
      <w:proofErr w:type="spellEnd"/>
      <w:r w:rsidRPr="005C6D70">
        <w:rPr>
          <w:rFonts w:ascii="Times New Roman" w:hAnsi="Times New Roman"/>
          <w:sz w:val="16"/>
          <w:szCs w:val="16"/>
        </w:rPr>
        <w:t>) сохранение гидрогеологических и экологических условий, необходимых для обеспечения сохранности объекта культурного наследия;</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ж) иные требования, необходимые для обеспечения сохранности объекта культурного наследия в его историческом и ландшафтном окружении.</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г) обеспечение визуального восприятия объекта культурного наследия в его историко-градостроительной и природной среде;</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proofErr w:type="spellStart"/>
      <w:r w:rsidRPr="005C6D70">
        <w:rPr>
          <w:rFonts w:ascii="Times New Roman" w:hAnsi="Times New Roman"/>
          <w:sz w:val="16"/>
          <w:szCs w:val="16"/>
        </w:rPr>
        <w:t>д</w:t>
      </w:r>
      <w:proofErr w:type="spellEnd"/>
      <w:r w:rsidRPr="005C6D70">
        <w:rPr>
          <w:rFonts w:ascii="Times New Roman" w:hAnsi="Times New Roman"/>
          <w:sz w:val="16"/>
          <w:szCs w:val="16"/>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е) обеспечение пожарной безопасности объекта культурного наследия и его защиты от динамических воздействий;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ж) сохранение гидрогеологических и экологических условий, необходимых для обеспечения сохранности объекта культурного наследия;</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proofErr w:type="spellStart"/>
      <w:r w:rsidRPr="005C6D70">
        <w:rPr>
          <w:rFonts w:ascii="Times New Roman" w:hAnsi="Times New Roman"/>
          <w:sz w:val="16"/>
          <w:szCs w:val="16"/>
        </w:rPr>
        <w:t>з</w:t>
      </w:r>
      <w:proofErr w:type="spellEnd"/>
      <w:r w:rsidRPr="005C6D70">
        <w:rPr>
          <w:rFonts w:ascii="Times New Roman" w:hAnsi="Times New Roman"/>
          <w:sz w:val="16"/>
          <w:szCs w:val="16"/>
        </w:rPr>
        <w:t>) обеспечение сохранности всех исторически ценных градоформирующих объектов;</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и) иные требования, необходимые для обеспечения сохранности объекта культурного наследия.</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б) обеспечение пожарной безопасности охраняемого природного ландшафта и его защиты от динамических воздействий;</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proofErr w:type="spellStart"/>
      <w:r w:rsidRPr="005C6D70">
        <w:rPr>
          <w:rFonts w:ascii="Times New Roman" w:hAnsi="Times New Roman"/>
          <w:sz w:val="16"/>
          <w:szCs w:val="16"/>
        </w:rPr>
        <w:t>д</w:t>
      </w:r>
      <w:proofErr w:type="spellEnd"/>
      <w:r w:rsidRPr="005C6D70">
        <w:rPr>
          <w:rFonts w:ascii="Times New Roman" w:hAnsi="Times New Roman"/>
          <w:sz w:val="16"/>
          <w:szCs w:val="16"/>
        </w:rPr>
        <w:t>) иные требования, необходимые для сохранения и восстановления (регенерации) охраняемого природного ландшафта.</w:t>
      </w:r>
    </w:p>
    <w:p w:rsidR="005C6D70" w:rsidRPr="005C6D70" w:rsidRDefault="005C6D70" w:rsidP="00C3679E">
      <w:pPr>
        <w:pStyle w:val="ConsPlusNormal"/>
        <w:widowControl/>
        <w:spacing w:line="264" w:lineRule="auto"/>
        <w:ind w:firstLine="0"/>
        <w:jc w:val="both"/>
        <w:rPr>
          <w:rFonts w:ascii="Times New Roman" w:hAnsi="Times New Roman"/>
          <w:sz w:val="16"/>
          <w:szCs w:val="16"/>
        </w:rPr>
      </w:pPr>
      <w:r w:rsidRPr="005C6D70">
        <w:rPr>
          <w:rFonts w:ascii="Times New Roman" w:hAnsi="Times New Roman"/>
          <w:sz w:val="16"/>
          <w:szCs w:val="16"/>
        </w:rPr>
        <w:t>На территории Александро-Донского сельского поселения выявлены 11 объектов культурного наследия (отражены на «Схеме градостроительного зонирования Александро-Донского сельского поселения»)</w:t>
      </w:r>
    </w:p>
    <w:p w:rsidR="005C6D70" w:rsidRPr="005C6D70" w:rsidRDefault="005C6D70" w:rsidP="00C3679E">
      <w:pPr>
        <w:pBdr>
          <w:top w:val="single" w:sz="4" w:space="1" w:color="auto"/>
          <w:left w:val="single" w:sz="4" w:space="4" w:color="auto"/>
          <w:bottom w:val="single" w:sz="4" w:space="1" w:color="auto"/>
          <w:right w:val="single" w:sz="4" w:space="4" w:color="auto"/>
        </w:pBdr>
        <w:spacing w:line="264" w:lineRule="auto"/>
        <w:jc w:val="center"/>
        <w:rPr>
          <w:sz w:val="12"/>
          <w:szCs w:val="12"/>
        </w:rPr>
      </w:pPr>
      <w:r w:rsidRPr="005C6D70">
        <w:rPr>
          <w:sz w:val="12"/>
          <w:szCs w:val="12"/>
        </w:rPr>
        <w:t>Объекты культурного наследия</w:t>
      </w:r>
    </w:p>
    <w:p w:rsidR="005C6D70" w:rsidRPr="005C6D70" w:rsidRDefault="005C6D70" w:rsidP="00C3679E">
      <w:pPr>
        <w:pBdr>
          <w:top w:val="single" w:sz="4" w:space="1" w:color="auto"/>
          <w:left w:val="single" w:sz="4" w:space="4" w:color="auto"/>
          <w:bottom w:val="single" w:sz="4" w:space="1" w:color="auto"/>
          <w:right w:val="single" w:sz="4" w:space="4" w:color="auto"/>
        </w:pBdr>
        <w:spacing w:line="264" w:lineRule="auto"/>
        <w:jc w:val="center"/>
        <w:rPr>
          <w:sz w:val="12"/>
          <w:szCs w:val="12"/>
        </w:rPr>
      </w:pPr>
      <w:r w:rsidRPr="005C6D70">
        <w:rPr>
          <w:sz w:val="12"/>
          <w:szCs w:val="12"/>
        </w:rPr>
        <w:t>(памятники археологии, истории и архитектуры)</w:t>
      </w:r>
    </w:p>
    <w:tbl>
      <w:tblPr>
        <w:tblW w:w="5000" w:type="pct"/>
        <w:tblLayout w:type="fixed"/>
        <w:tblCellMar>
          <w:left w:w="28" w:type="dxa"/>
          <w:right w:w="28" w:type="dxa"/>
        </w:tblCellMar>
        <w:tblLook w:val="0000"/>
      </w:tblPr>
      <w:tblGrid>
        <w:gridCol w:w="1781"/>
        <w:gridCol w:w="1238"/>
        <w:gridCol w:w="1647"/>
      </w:tblGrid>
      <w:tr w:rsidR="005C6D70" w:rsidRPr="005C6D70" w:rsidTr="005C6D70">
        <w:tc>
          <w:tcPr>
            <w:tcW w:w="1813" w:type="dxa"/>
            <w:tcBorders>
              <w:top w:val="single" w:sz="8" w:space="0" w:color="000000"/>
              <w:left w:val="single" w:sz="8" w:space="0" w:color="000000"/>
              <w:bottom w:val="single" w:sz="8" w:space="0" w:color="000000"/>
            </w:tcBorders>
            <w:vAlign w:val="center"/>
          </w:tcPr>
          <w:p w:rsidR="005C6D70" w:rsidRPr="005C6D70" w:rsidRDefault="005C6D70" w:rsidP="00C3679E">
            <w:pPr>
              <w:snapToGrid w:val="0"/>
              <w:spacing w:line="264" w:lineRule="auto"/>
              <w:jc w:val="center"/>
              <w:rPr>
                <w:sz w:val="12"/>
                <w:szCs w:val="12"/>
              </w:rPr>
            </w:pPr>
            <w:r w:rsidRPr="005C6D70">
              <w:rPr>
                <w:sz w:val="12"/>
                <w:szCs w:val="12"/>
              </w:rPr>
              <w:t>Наименование</w:t>
            </w:r>
          </w:p>
          <w:p w:rsidR="005C6D70" w:rsidRPr="005C6D70" w:rsidRDefault="005C6D70" w:rsidP="00C3679E">
            <w:pPr>
              <w:spacing w:line="264" w:lineRule="auto"/>
              <w:jc w:val="center"/>
              <w:rPr>
                <w:sz w:val="12"/>
                <w:szCs w:val="12"/>
              </w:rPr>
            </w:pPr>
            <w:r w:rsidRPr="005C6D70">
              <w:rPr>
                <w:sz w:val="12"/>
                <w:szCs w:val="12"/>
              </w:rPr>
              <w:t>ОКН согласно нормативному правовому акту</w:t>
            </w:r>
          </w:p>
        </w:tc>
        <w:tc>
          <w:tcPr>
            <w:tcW w:w="1260" w:type="dxa"/>
            <w:tcBorders>
              <w:top w:val="single" w:sz="8" w:space="0" w:color="000000"/>
              <w:left w:val="single" w:sz="8" w:space="0" w:color="000000"/>
              <w:bottom w:val="single" w:sz="8" w:space="0" w:color="000000"/>
            </w:tcBorders>
            <w:vAlign w:val="center"/>
          </w:tcPr>
          <w:p w:rsidR="005C6D70" w:rsidRPr="005C6D70" w:rsidRDefault="005C6D70" w:rsidP="00C3679E">
            <w:pPr>
              <w:snapToGrid w:val="0"/>
              <w:spacing w:line="264" w:lineRule="auto"/>
              <w:jc w:val="center"/>
              <w:rPr>
                <w:sz w:val="12"/>
                <w:szCs w:val="12"/>
              </w:rPr>
            </w:pPr>
            <w:r w:rsidRPr="005C6D70">
              <w:rPr>
                <w:sz w:val="12"/>
                <w:szCs w:val="12"/>
              </w:rPr>
              <w:t xml:space="preserve">Нормативный правовой акт </w:t>
            </w:r>
          </w:p>
        </w:tc>
        <w:tc>
          <w:tcPr>
            <w:tcW w:w="1677" w:type="dxa"/>
            <w:tcBorders>
              <w:top w:val="single" w:sz="8" w:space="0" w:color="000000"/>
              <w:left w:val="single" w:sz="8" w:space="0" w:color="000000"/>
              <w:bottom w:val="single" w:sz="8" w:space="0" w:color="000000"/>
              <w:right w:val="single" w:sz="8" w:space="0" w:color="000000"/>
            </w:tcBorders>
            <w:vAlign w:val="center"/>
          </w:tcPr>
          <w:p w:rsidR="005C6D70" w:rsidRPr="005C6D70" w:rsidRDefault="005C6D70" w:rsidP="00C3679E">
            <w:pPr>
              <w:snapToGrid w:val="0"/>
              <w:spacing w:line="264" w:lineRule="auto"/>
              <w:jc w:val="center"/>
              <w:rPr>
                <w:sz w:val="12"/>
                <w:szCs w:val="12"/>
              </w:rPr>
            </w:pPr>
          </w:p>
          <w:p w:rsidR="005C6D70" w:rsidRPr="005C6D70" w:rsidRDefault="005C6D70" w:rsidP="00C3679E">
            <w:pPr>
              <w:snapToGrid w:val="0"/>
              <w:spacing w:line="264" w:lineRule="auto"/>
              <w:jc w:val="center"/>
              <w:rPr>
                <w:sz w:val="12"/>
                <w:szCs w:val="12"/>
              </w:rPr>
            </w:pPr>
            <w:r w:rsidRPr="005C6D70">
              <w:rPr>
                <w:sz w:val="12"/>
                <w:szCs w:val="12"/>
              </w:rPr>
              <w:t xml:space="preserve">Местонахождение ОКН </w:t>
            </w:r>
          </w:p>
        </w:tc>
      </w:tr>
      <w:tr w:rsidR="005C6D70" w:rsidRPr="005C6D70" w:rsidTr="005C6D70">
        <w:tc>
          <w:tcPr>
            <w:tcW w:w="1813" w:type="dxa"/>
            <w:tcBorders>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с</w:t>
            </w:r>
            <w:proofErr w:type="gramEnd"/>
            <w:r w:rsidRPr="005C6D70">
              <w:rPr>
                <w:bCs/>
                <w:sz w:val="12"/>
                <w:szCs w:val="12"/>
              </w:rPr>
              <w:t xml:space="preserve">. </w:t>
            </w:r>
            <w:proofErr w:type="gramStart"/>
            <w:r w:rsidRPr="005C6D70">
              <w:rPr>
                <w:bCs/>
                <w:sz w:val="12"/>
                <w:szCs w:val="12"/>
              </w:rPr>
              <w:t>Бабка</w:t>
            </w:r>
            <w:proofErr w:type="gramEnd"/>
            <w:r w:rsidRPr="005C6D70">
              <w:rPr>
                <w:bCs/>
                <w:sz w:val="12"/>
                <w:szCs w:val="12"/>
              </w:rPr>
              <w:t xml:space="preserve">, поселение (Донское) </w:t>
            </w:r>
          </w:p>
        </w:tc>
        <w:tc>
          <w:tcPr>
            <w:tcW w:w="1260" w:type="dxa"/>
            <w:tcBorders>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1657</w:t>
            </w:r>
          </w:p>
        </w:tc>
        <w:tc>
          <w:tcPr>
            <w:tcW w:w="1677" w:type="dxa"/>
            <w:tcBorders>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с</w:t>
            </w:r>
            <w:proofErr w:type="gramEnd"/>
            <w:r w:rsidRPr="005C6D70">
              <w:rPr>
                <w:bCs/>
                <w:sz w:val="12"/>
                <w:szCs w:val="12"/>
              </w:rPr>
              <w:t xml:space="preserve">. </w:t>
            </w:r>
            <w:proofErr w:type="gramStart"/>
            <w:r w:rsidRPr="005C6D70">
              <w:rPr>
                <w:bCs/>
                <w:sz w:val="12"/>
                <w:szCs w:val="12"/>
              </w:rPr>
              <w:t>Бабка</w:t>
            </w:r>
            <w:proofErr w:type="gramEnd"/>
            <w:r w:rsidRPr="005C6D70">
              <w:rPr>
                <w:bCs/>
                <w:sz w:val="12"/>
                <w:szCs w:val="12"/>
              </w:rPr>
              <w:t>, поселение 1</w:t>
            </w:r>
          </w:p>
        </w:tc>
        <w:tc>
          <w:tcPr>
            <w:tcW w:w="1260"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1654</w:t>
            </w:r>
          </w:p>
        </w:tc>
        <w:tc>
          <w:tcPr>
            <w:tcW w:w="1677" w:type="dxa"/>
            <w:tcBorders>
              <w:top w:val="single" w:sz="4" w:space="0" w:color="auto"/>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с</w:t>
            </w:r>
            <w:proofErr w:type="gramEnd"/>
            <w:r w:rsidRPr="005C6D70">
              <w:rPr>
                <w:bCs/>
                <w:sz w:val="12"/>
                <w:szCs w:val="12"/>
              </w:rPr>
              <w:t>. Бабка, поселении 4</w:t>
            </w:r>
          </w:p>
        </w:tc>
        <w:tc>
          <w:tcPr>
            <w:tcW w:w="1260"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1656</w:t>
            </w:r>
          </w:p>
        </w:tc>
        <w:tc>
          <w:tcPr>
            <w:tcW w:w="1677" w:type="dxa"/>
            <w:tcBorders>
              <w:top w:val="single" w:sz="4" w:space="0" w:color="auto"/>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r w:rsidRPr="005C6D70">
              <w:rPr>
                <w:bCs/>
                <w:sz w:val="12"/>
                <w:szCs w:val="12"/>
              </w:rPr>
              <w:t>п. им. Жданова, одиночный курган</w:t>
            </w:r>
          </w:p>
        </w:tc>
        <w:tc>
          <w:tcPr>
            <w:tcW w:w="1260"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1676</w:t>
            </w:r>
          </w:p>
        </w:tc>
        <w:tc>
          <w:tcPr>
            <w:tcW w:w="1677" w:type="dxa"/>
            <w:tcBorders>
              <w:top w:val="single" w:sz="4" w:space="0" w:color="auto"/>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r w:rsidRPr="005C6D70">
              <w:rPr>
                <w:bCs/>
                <w:sz w:val="12"/>
                <w:szCs w:val="12"/>
              </w:rPr>
              <w:t>х. Поддубный, одиночный курган</w:t>
            </w:r>
          </w:p>
        </w:tc>
        <w:tc>
          <w:tcPr>
            <w:tcW w:w="1260"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1710</w:t>
            </w:r>
          </w:p>
        </w:tc>
        <w:tc>
          <w:tcPr>
            <w:tcW w:w="1677" w:type="dxa"/>
            <w:tcBorders>
              <w:top w:val="single" w:sz="4" w:space="0" w:color="auto"/>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r w:rsidRPr="005C6D70">
              <w:rPr>
                <w:bCs/>
                <w:sz w:val="12"/>
                <w:szCs w:val="12"/>
              </w:rPr>
              <w:t>с. Александровка-Донская, курганная группа</w:t>
            </w:r>
          </w:p>
        </w:tc>
        <w:tc>
          <w:tcPr>
            <w:tcW w:w="1260"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gramStart"/>
            <w:r w:rsidRPr="005C6D70">
              <w:rPr>
                <w:bCs/>
                <w:sz w:val="12"/>
                <w:szCs w:val="12"/>
              </w:rPr>
              <w:t>Р</w:t>
            </w:r>
            <w:proofErr w:type="gramEnd"/>
            <w:r w:rsidRPr="005C6D70">
              <w:rPr>
                <w:bCs/>
                <w:sz w:val="12"/>
                <w:szCs w:val="12"/>
              </w:rPr>
              <w:t xml:space="preserve"> № 510, п. 1653</w:t>
            </w:r>
          </w:p>
        </w:tc>
        <w:tc>
          <w:tcPr>
            <w:tcW w:w="1677" w:type="dxa"/>
            <w:tcBorders>
              <w:top w:val="single" w:sz="4" w:space="0" w:color="auto"/>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r w:rsidR="005C6D70" w:rsidRPr="005C6D70" w:rsidTr="005C6D70">
        <w:tc>
          <w:tcPr>
            <w:tcW w:w="1813" w:type="dxa"/>
            <w:tcBorders>
              <w:top w:val="single" w:sz="4" w:space="0" w:color="auto"/>
              <w:left w:val="single" w:sz="8" w:space="0" w:color="000000"/>
              <w:bottom w:val="single" w:sz="4" w:space="0" w:color="auto"/>
            </w:tcBorders>
            <w:vAlign w:val="center"/>
          </w:tcPr>
          <w:p w:rsidR="005C6D70" w:rsidRPr="005C6D70" w:rsidRDefault="005C6D70" w:rsidP="00C3679E">
            <w:pPr>
              <w:snapToGrid w:val="0"/>
              <w:spacing w:line="264" w:lineRule="auto"/>
              <w:rPr>
                <w:bCs/>
                <w:sz w:val="12"/>
                <w:szCs w:val="12"/>
              </w:rPr>
            </w:pPr>
            <w:proofErr w:type="spellStart"/>
            <w:r w:rsidRPr="005C6D70">
              <w:rPr>
                <w:bCs/>
                <w:sz w:val="12"/>
                <w:szCs w:val="12"/>
              </w:rPr>
              <w:t>Бабкинское</w:t>
            </w:r>
            <w:proofErr w:type="spellEnd"/>
            <w:r w:rsidRPr="005C6D70">
              <w:rPr>
                <w:bCs/>
                <w:sz w:val="12"/>
                <w:szCs w:val="12"/>
              </w:rPr>
              <w:t xml:space="preserve"> поселение 2</w:t>
            </w:r>
          </w:p>
        </w:tc>
        <w:tc>
          <w:tcPr>
            <w:tcW w:w="1260" w:type="dxa"/>
            <w:tcBorders>
              <w:top w:val="single" w:sz="4" w:space="0" w:color="auto"/>
              <w:left w:val="single" w:sz="8" w:space="0" w:color="000000"/>
              <w:bottom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выявленное</w:t>
            </w:r>
          </w:p>
        </w:tc>
        <w:tc>
          <w:tcPr>
            <w:tcW w:w="1677" w:type="dxa"/>
            <w:tcBorders>
              <w:top w:val="single" w:sz="4" w:space="0" w:color="auto"/>
              <w:left w:val="single" w:sz="8" w:space="0" w:color="000000"/>
              <w:bottom w:val="single" w:sz="8" w:space="0" w:color="000000"/>
              <w:right w:val="single" w:sz="8" w:space="0" w:color="000000"/>
            </w:tcBorders>
            <w:vAlign w:val="center"/>
          </w:tcPr>
          <w:p w:rsidR="005C6D70" w:rsidRPr="005C6D70" w:rsidRDefault="005C6D70" w:rsidP="00C3679E">
            <w:pPr>
              <w:snapToGrid w:val="0"/>
              <w:spacing w:line="264" w:lineRule="auto"/>
              <w:rPr>
                <w:bCs/>
                <w:sz w:val="12"/>
                <w:szCs w:val="12"/>
              </w:rPr>
            </w:pPr>
            <w:r w:rsidRPr="005C6D70">
              <w:rPr>
                <w:bCs/>
                <w:sz w:val="12"/>
                <w:szCs w:val="12"/>
              </w:rPr>
              <w:t xml:space="preserve">Александро-Донское сельское поселение   </w:t>
            </w:r>
          </w:p>
        </w:tc>
      </w:tr>
    </w:tbl>
    <w:p w:rsidR="005C6D70" w:rsidRPr="005C6D70" w:rsidRDefault="005C6D70" w:rsidP="00C3679E">
      <w:pPr>
        <w:spacing w:line="264" w:lineRule="auto"/>
        <w:jc w:val="both"/>
        <w:rPr>
          <w:sz w:val="16"/>
          <w:szCs w:val="16"/>
        </w:rPr>
      </w:pPr>
      <w:r w:rsidRPr="005C6D70">
        <w:rPr>
          <w:sz w:val="16"/>
          <w:szCs w:val="16"/>
        </w:rPr>
        <w:t>Сокращения к таблице:</w:t>
      </w:r>
    </w:p>
    <w:p w:rsidR="005C6D70" w:rsidRPr="005C6D70" w:rsidRDefault="005C6D70" w:rsidP="00C3679E">
      <w:pPr>
        <w:spacing w:line="264" w:lineRule="auto"/>
        <w:jc w:val="both"/>
        <w:rPr>
          <w:bCs/>
          <w:sz w:val="16"/>
          <w:szCs w:val="16"/>
        </w:rPr>
      </w:pPr>
      <w:proofErr w:type="gramStart"/>
      <w:r w:rsidRPr="005C6D70">
        <w:rPr>
          <w:bCs/>
          <w:sz w:val="16"/>
          <w:szCs w:val="16"/>
        </w:rPr>
        <w:t>Р</w:t>
      </w:r>
      <w:proofErr w:type="gramEnd"/>
      <w:r w:rsidRPr="005C6D70">
        <w:rPr>
          <w:bCs/>
          <w:sz w:val="16"/>
          <w:szCs w:val="16"/>
        </w:rPr>
        <w:t xml:space="preserve"> – региональная категория охраны памятника; </w:t>
      </w:r>
    </w:p>
    <w:p w:rsidR="005C6D70" w:rsidRPr="005C6D70" w:rsidRDefault="005C6D70" w:rsidP="00C3679E">
      <w:pPr>
        <w:shd w:val="clear" w:color="auto" w:fill="FFFFFF"/>
        <w:spacing w:line="264" w:lineRule="auto"/>
        <w:jc w:val="both"/>
        <w:rPr>
          <w:bCs/>
          <w:sz w:val="16"/>
          <w:szCs w:val="16"/>
        </w:rPr>
      </w:pPr>
      <w:proofErr w:type="gramStart"/>
      <w:r w:rsidRPr="005C6D70">
        <w:rPr>
          <w:bCs/>
          <w:sz w:val="16"/>
          <w:szCs w:val="16"/>
        </w:rPr>
        <w:t>Р</w:t>
      </w:r>
      <w:proofErr w:type="gramEnd"/>
      <w:r w:rsidRPr="005C6D70">
        <w:rPr>
          <w:bCs/>
          <w:sz w:val="16"/>
          <w:szCs w:val="16"/>
        </w:rPr>
        <w:t xml:space="preserve">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5C6D70" w:rsidRPr="005C6D70" w:rsidRDefault="005C6D70" w:rsidP="00C3679E">
      <w:pPr>
        <w:pStyle w:val="ConsPlusTitle"/>
        <w:shd w:val="clear" w:color="auto" w:fill="FFFFFF"/>
        <w:spacing w:line="264" w:lineRule="auto"/>
        <w:jc w:val="both"/>
        <w:rPr>
          <w:rFonts w:ascii="Times New Roman" w:hAnsi="Times New Roman" w:cs="Times New Roman"/>
          <w:b w:val="0"/>
          <w:sz w:val="16"/>
          <w:szCs w:val="16"/>
        </w:rPr>
      </w:pPr>
      <w:proofErr w:type="gramStart"/>
      <w:r w:rsidRPr="005C6D70">
        <w:rPr>
          <w:rFonts w:ascii="Times New Roman" w:hAnsi="Times New Roman" w:cs="Times New Roman"/>
          <w:b w:val="0"/>
          <w:sz w:val="16"/>
          <w:szCs w:val="16"/>
        </w:rPr>
        <w:t>Р</w:t>
      </w:r>
      <w:proofErr w:type="gramEnd"/>
      <w:r w:rsidRPr="005C6D70">
        <w:rPr>
          <w:rFonts w:ascii="Times New Roman" w:hAnsi="Times New Roman" w:cs="Times New Roman"/>
          <w:b w:val="0"/>
          <w:sz w:val="16"/>
          <w:szCs w:val="16"/>
        </w:rPr>
        <w:t xml:space="preserve"> №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5C6D70" w:rsidRPr="005C6D70" w:rsidRDefault="005C6D70" w:rsidP="00C3679E">
      <w:pPr>
        <w:spacing w:line="264" w:lineRule="auto"/>
        <w:jc w:val="center"/>
        <w:rPr>
          <w:sz w:val="16"/>
          <w:szCs w:val="16"/>
        </w:rPr>
      </w:pPr>
      <w:r w:rsidRPr="005C6D70">
        <w:rPr>
          <w:sz w:val="16"/>
          <w:szCs w:val="16"/>
        </w:rPr>
        <w:t>1.2. Особо охраняемые природные территории – памятники природы</w:t>
      </w:r>
    </w:p>
    <w:p w:rsidR="005C6D70" w:rsidRPr="00BE54B8" w:rsidRDefault="005C6D70" w:rsidP="00C3679E">
      <w:pPr>
        <w:pStyle w:val="0"/>
        <w:spacing w:line="264" w:lineRule="auto"/>
        <w:ind w:firstLine="0"/>
        <w:rPr>
          <w:sz w:val="16"/>
          <w:szCs w:val="16"/>
        </w:rPr>
      </w:pPr>
      <w:r w:rsidRPr="00BE54B8">
        <w:rPr>
          <w:sz w:val="16"/>
          <w:szCs w:val="1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5C6D70" w:rsidRPr="005C6D70" w:rsidRDefault="005C6D70" w:rsidP="00C3679E">
      <w:pPr>
        <w:pStyle w:val="0"/>
        <w:spacing w:line="264" w:lineRule="auto"/>
        <w:ind w:firstLine="0"/>
        <w:rPr>
          <w:sz w:val="16"/>
          <w:szCs w:val="16"/>
        </w:rPr>
      </w:pPr>
      <w:r w:rsidRPr="005C6D70">
        <w:rPr>
          <w:sz w:val="16"/>
          <w:szCs w:val="16"/>
        </w:rPr>
        <w:t>На территориях памятников природы запрещается всякая деятельность, влекущая за собой нарушения сохранности  памятников природы.</w:t>
      </w:r>
    </w:p>
    <w:p w:rsidR="005C6D70" w:rsidRPr="00BE54B8" w:rsidRDefault="005C6D70" w:rsidP="00C3679E">
      <w:pPr>
        <w:pStyle w:val="0"/>
        <w:spacing w:line="264" w:lineRule="auto"/>
        <w:ind w:firstLine="0"/>
        <w:rPr>
          <w:sz w:val="16"/>
          <w:szCs w:val="16"/>
        </w:rPr>
      </w:pPr>
      <w:r w:rsidRPr="00BE54B8">
        <w:rPr>
          <w:sz w:val="16"/>
          <w:szCs w:val="1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5C6D70" w:rsidRPr="00BE54B8" w:rsidRDefault="005C6D70" w:rsidP="00C3679E">
      <w:pPr>
        <w:pStyle w:val="0"/>
        <w:spacing w:line="264" w:lineRule="auto"/>
        <w:ind w:firstLine="0"/>
        <w:rPr>
          <w:sz w:val="16"/>
          <w:szCs w:val="16"/>
        </w:rPr>
      </w:pPr>
      <w:r w:rsidRPr="00BE54B8">
        <w:rPr>
          <w:sz w:val="16"/>
          <w:szCs w:val="1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5C6D70" w:rsidRPr="00BE54B8" w:rsidRDefault="005C6D70" w:rsidP="00C3679E">
      <w:pPr>
        <w:pStyle w:val="0"/>
        <w:spacing w:line="264" w:lineRule="auto"/>
        <w:ind w:firstLine="0"/>
        <w:rPr>
          <w:sz w:val="16"/>
          <w:szCs w:val="16"/>
        </w:rPr>
      </w:pPr>
      <w:r w:rsidRPr="00BE54B8">
        <w:rPr>
          <w:sz w:val="16"/>
          <w:szCs w:val="1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BE54B8">
        <w:rPr>
          <w:bCs/>
          <w:sz w:val="16"/>
          <w:szCs w:val="16"/>
        </w:rPr>
        <w:t>охранные зоны</w:t>
      </w:r>
      <w:r w:rsidRPr="00BE54B8">
        <w:rPr>
          <w:sz w:val="16"/>
          <w:szCs w:val="16"/>
        </w:rPr>
        <w:t>, с регулируемым режимом хозяйственной деятельности.</w:t>
      </w:r>
    </w:p>
    <w:p w:rsidR="005C6D70" w:rsidRPr="00BE54B8" w:rsidRDefault="005C6D70" w:rsidP="00C3679E">
      <w:pPr>
        <w:pStyle w:val="0"/>
        <w:spacing w:line="264" w:lineRule="auto"/>
        <w:ind w:firstLine="0"/>
        <w:rPr>
          <w:sz w:val="16"/>
          <w:szCs w:val="16"/>
        </w:rPr>
      </w:pPr>
      <w:r w:rsidRPr="00BE54B8">
        <w:rPr>
          <w:sz w:val="16"/>
          <w:szCs w:val="16"/>
        </w:rPr>
        <w:t>Рекомендуемая охранная зона от отдельных объектов, охраняемых ландшафтов – 0,1 км.</w:t>
      </w:r>
    </w:p>
    <w:p w:rsidR="005C6D70" w:rsidRPr="005C6D70" w:rsidRDefault="005C6D70" w:rsidP="00C3679E">
      <w:pPr>
        <w:pBdr>
          <w:top w:val="single" w:sz="4" w:space="1" w:color="auto"/>
          <w:left w:val="single" w:sz="4" w:space="4" w:color="auto"/>
          <w:bottom w:val="single" w:sz="4" w:space="1" w:color="auto"/>
          <w:right w:val="single" w:sz="4" w:space="4" w:color="auto"/>
        </w:pBdr>
        <w:spacing w:line="264" w:lineRule="auto"/>
        <w:jc w:val="center"/>
        <w:rPr>
          <w:sz w:val="12"/>
          <w:szCs w:val="12"/>
        </w:rPr>
      </w:pPr>
      <w:r w:rsidRPr="005C6D70">
        <w:rPr>
          <w:sz w:val="12"/>
          <w:szCs w:val="12"/>
        </w:rPr>
        <w:t>Памятники природы</w:t>
      </w:r>
    </w:p>
    <w:tbl>
      <w:tblPr>
        <w:tblW w:w="5000" w:type="pct"/>
        <w:tblLayout w:type="fixed"/>
        <w:tblCellMar>
          <w:left w:w="28" w:type="dxa"/>
          <w:right w:w="28" w:type="dxa"/>
        </w:tblCellMar>
        <w:tblLook w:val="0000"/>
      </w:tblPr>
      <w:tblGrid>
        <w:gridCol w:w="1781"/>
        <w:gridCol w:w="1238"/>
        <w:gridCol w:w="1647"/>
      </w:tblGrid>
      <w:tr w:rsidR="005C6D70" w:rsidRPr="005C6D70" w:rsidTr="005C6D70">
        <w:tc>
          <w:tcPr>
            <w:tcW w:w="1813" w:type="dxa"/>
            <w:tcBorders>
              <w:top w:val="single" w:sz="8" w:space="0" w:color="000000"/>
              <w:left w:val="single" w:sz="8" w:space="0" w:color="000000"/>
              <w:bottom w:val="single" w:sz="8" w:space="0" w:color="000000"/>
            </w:tcBorders>
            <w:vAlign w:val="center"/>
          </w:tcPr>
          <w:p w:rsidR="005C6D70" w:rsidRPr="005C6D70" w:rsidRDefault="005C6D70" w:rsidP="00C3679E">
            <w:pPr>
              <w:snapToGrid w:val="0"/>
              <w:spacing w:line="264" w:lineRule="auto"/>
              <w:jc w:val="center"/>
              <w:rPr>
                <w:sz w:val="12"/>
                <w:szCs w:val="12"/>
              </w:rPr>
            </w:pPr>
            <w:r w:rsidRPr="005C6D70">
              <w:rPr>
                <w:sz w:val="12"/>
                <w:szCs w:val="12"/>
              </w:rPr>
              <w:t>Наименование</w:t>
            </w:r>
          </w:p>
          <w:p w:rsidR="005C6D70" w:rsidRPr="005C6D70" w:rsidRDefault="005C6D70" w:rsidP="00C3679E">
            <w:pPr>
              <w:spacing w:line="264" w:lineRule="auto"/>
              <w:jc w:val="center"/>
              <w:rPr>
                <w:sz w:val="12"/>
                <w:szCs w:val="12"/>
              </w:rPr>
            </w:pPr>
            <w:r w:rsidRPr="005C6D70">
              <w:rPr>
                <w:sz w:val="12"/>
                <w:szCs w:val="12"/>
              </w:rPr>
              <w:t>памятника</w:t>
            </w:r>
          </w:p>
        </w:tc>
        <w:tc>
          <w:tcPr>
            <w:tcW w:w="1260" w:type="dxa"/>
            <w:tcBorders>
              <w:top w:val="single" w:sz="8" w:space="0" w:color="000000"/>
              <w:left w:val="single" w:sz="8" w:space="0" w:color="000000"/>
              <w:bottom w:val="single" w:sz="8" w:space="0" w:color="000000"/>
            </w:tcBorders>
            <w:vAlign w:val="center"/>
          </w:tcPr>
          <w:p w:rsidR="005C6D70" w:rsidRPr="005C6D70" w:rsidRDefault="005C6D70" w:rsidP="00C3679E">
            <w:pPr>
              <w:snapToGrid w:val="0"/>
              <w:spacing w:line="264" w:lineRule="auto"/>
              <w:jc w:val="center"/>
              <w:rPr>
                <w:sz w:val="12"/>
                <w:szCs w:val="12"/>
              </w:rPr>
            </w:pPr>
            <w:r w:rsidRPr="005C6D70">
              <w:rPr>
                <w:sz w:val="12"/>
                <w:szCs w:val="12"/>
              </w:rPr>
              <w:t xml:space="preserve">Площадь, </w:t>
            </w:r>
            <w:proofErr w:type="gramStart"/>
            <w:r w:rsidRPr="005C6D70">
              <w:rPr>
                <w:sz w:val="12"/>
                <w:szCs w:val="12"/>
              </w:rPr>
              <w:t>га</w:t>
            </w:r>
            <w:proofErr w:type="gramEnd"/>
            <w:r w:rsidRPr="005C6D70">
              <w:rPr>
                <w:sz w:val="12"/>
                <w:szCs w:val="12"/>
              </w:rPr>
              <w:t xml:space="preserve"> </w:t>
            </w:r>
          </w:p>
        </w:tc>
        <w:tc>
          <w:tcPr>
            <w:tcW w:w="1677" w:type="dxa"/>
            <w:tcBorders>
              <w:top w:val="single" w:sz="8" w:space="0" w:color="000000"/>
              <w:left w:val="single" w:sz="8" w:space="0" w:color="000000"/>
              <w:bottom w:val="single" w:sz="8" w:space="0" w:color="000000"/>
              <w:right w:val="single" w:sz="8" w:space="0" w:color="000000"/>
            </w:tcBorders>
            <w:vAlign w:val="center"/>
          </w:tcPr>
          <w:p w:rsidR="005C6D70" w:rsidRPr="005C6D70" w:rsidRDefault="005C6D70" w:rsidP="00C3679E">
            <w:pPr>
              <w:snapToGrid w:val="0"/>
              <w:spacing w:line="264" w:lineRule="auto"/>
              <w:jc w:val="center"/>
              <w:rPr>
                <w:sz w:val="12"/>
                <w:szCs w:val="12"/>
              </w:rPr>
            </w:pPr>
            <w:r w:rsidRPr="005C6D70">
              <w:rPr>
                <w:sz w:val="12"/>
                <w:szCs w:val="12"/>
              </w:rPr>
              <w:t>Местонахождение памятника</w:t>
            </w:r>
          </w:p>
        </w:tc>
      </w:tr>
      <w:tr w:rsidR="005C6D70" w:rsidRPr="005C6D70" w:rsidTr="005C6D70">
        <w:tc>
          <w:tcPr>
            <w:tcW w:w="1813" w:type="dxa"/>
            <w:tcBorders>
              <w:left w:val="single" w:sz="8" w:space="0" w:color="000000"/>
              <w:bottom w:val="single" w:sz="4" w:space="0" w:color="auto"/>
            </w:tcBorders>
            <w:vAlign w:val="center"/>
          </w:tcPr>
          <w:p w:rsidR="005C6D70" w:rsidRPr="005C6D70" w:rsidRDefault="005C6D70" w:rsidP="00C3679E">
            <w:pPr>
              <w:snapToGrid w:val="0"/>
              <w:spacing w:line="264" w:lineRule="auto"/>
              <w:jc w:val="center"/>
              <w:rPr>
                <w:bCs/>
                <w:sz w:val="12"/>
                <w:szCs w:val="12"/>
              </w:rPr>
            </w:pPr>
            <w:r w:rsidRPr="005C6D70">
              <w:rPr>
                <w:bCs/>
                <w:sz w:val="12"/>
                <w:szCs w:val="12"/>
              </w:rPr>
              <w:t>Участок  р. Дон</w:t>
            </w:r>
          </w:p>
        </w:tc>
        <w:tc>
          <w:tcPr>
            <w:tcW w:w="1260" w:type="dxa"/>
            <w:tcBorders>
              <w:left w:val="single" w:sz="8" w:space="0" w:color="000000"/>
              <w:bottom w:val="single" w:sz="4" w:space="0" w:color="auto"/>
            </w:tcBorders>
            <w:vAlign w:val="center"/>
          </w:tcPr>
          <w:p w:rsidR="005C6D70" w:rsidRPr="005C6D70" w:rsidRDefault="005C6D70" w:rsidP="00C3679E">
            <w:pPr>
              <w:snapToGrid w:val="0"/>
              <w:spacing w:line="264" w:lineRule="auto"/>
              <w:jc w:val="center"/>
              <w:rPr>
                <w:bCs/>
                <w:sz w:val="12"/>
                <w:szCs w:val="12"/>
              </w:rPr>
            </w:pPr>
            <w:r w:rsidRPr="005C6D70">
              <w:rPr>
                <w:bCs/>
                <w:sz w:val="12"/>
                <w:szCs w:val="12"/>
              </w:rPr>
              <w:t>180</w:t>
            </w:r>
          </w:p>
        </w:tc>
        <w:tc>
          <w:tcPr>
            <w:tcW w:w="1677" w:type="dxa"/>
            <w:tcBorders>
              <w:left w:val="single" w:sz="8" w:space="0" w:color="000000"/>
              <w:bottom w:val="single" w:sz="4" w:space="0" w:color="auto"/>
              <w:right w:val="single" w:sz="8" w:space="0" w:color="000000"/>
            </w:tcBorders>
            <w:vAlign w:val="center"/>
          </w:tcPr>
          <w:p w:rsidR="005C6D70" w:rsidRPr="005C6D70" w:rsidRDefault="005C6D70" w:rsidP="00C3679E">
            <w:pPr>
              <w:snapToGrid w:val="0"/>
              <w:spacing w:line="264" w:lineRule="auto"/>
              <w:jc w:val="center"/>
              <w:rPr>
                <w:bCs/>
                <w:sz w:val="12"/>
                <w:szCs w:val="12"/>
              </w:rPr>
            </w:pPr>
            <w:r w:rsidRPr="005C6D70">
              <w:rPr>
                <w:bCs/>
                <w:sz w:val="12"/>
                <w:szCs w:val="12"/>
              </w:rPr>
              <w:t>Павловский лесхоз</w:t>
            </w:r>
          </w:p>
        </w:tc>
      </w:tr>
    </w:tbl>
    <w:p w:rsidR="005C6D70" w:rsidRPr="00BE54B8" w:rsidRDefault="005C6D70" w:rsidP="00C3679E">
      <w:pPr>
        <w:pStyle w:val="0"/>
        <w:spacing w:line="264" w:lineRule="auto"/>
        <w:ind w:firstLine="0"/>
        <w:rPr>
          <w:sz w:val="16"/>
          <w:szCs w:val="16"/>
        </w:rPr>
      </w:pPr>
      <w:r w:rsidRPr="00BE54B8">
        <w:rPr>
          <w:sz w:val="16"/>
          <w:szCs w:val="16"/>
        </w:rPr>
        <w:t>На основании приложения №1 постановления администрации Воронежской области «О памятниках природы на территории Воронежской области» от 28.05.1998 №500 (в редакции постановлений администрации Воронежской области от 27.10.2008 №1025, от 22.03.2007 г. №216, от 28.07.2008 №677)</w:t>
      </w:r>
    </w:p>
    <w:p w:rsidR="005C6D70" w:rsidRPr="00BE54B8" w:rsidRDefault="005C6D70" w:rsidP="00C3679E">
      <w:pPr>
        <w:spacing w:line="264" w:lineRule="auto"/>
        <w:jc w:val="center"/>
        <w:rPr>
          <w:bCs/>
          <w:sz w:val="16"/>
          <w:szCs w:val="16"/>
        </w:rPr>
      </w:pPr>
      <w:r w:rsidRPr="00BE54B8">
        <w:rPr>
          <w:bCs/>
          <w:sz w:val="16"/>
          <w:szCs w:val="16"/>
        </w:rPr>
        <w:t xml:space="preserve">1.3. </w:t>
      </w:r>
      <w:proofErr w:type="spellStart"/>
      <w:r w:rsidRPr="00BE54B8">
        <w:rPr>
          <w:bCs/>
          <w:sz w:val="16"/>
          <w:szCs w:val="16"/>
        </w:rPr>
        <w:t>Водоохранные</w:t>
      </w:r>
      <w:proofErr w:type="spellEnd"/>
      <w:r w:rsidRPr="00BE54B8">
        <w:rPr>
          <w:bCs/>
          <w:sz w:val="16"/>
          <w:szCs w:val="16"/>
        </w:rPr>
        <w:t xml:space="preserve"> зоны и прибрежные защитные полосы</w:t>
      </w:r>
    </w:p>
    <w:p w:rsidR="005C6D70" w:rsidRPr="00BE54B8" w:rsidRDefault="005C6D70" w:rsidP="00C3679E">
      <w:pPr>
        <w:spacing w:line="264" w:lineRule="auto"/>
        <w:jc w:val="both"/>
        <w:rPr>
          <w:sz w:val="16"/>
          <w:szCs w:val="16"/>
        </w:rPr>
      </w:pPr>
      <w:r w:rsidRPr="00BE54B8">
        <w:rPr>
          <w:sz w:val="16"/>
          <w:szCs w:val="16"/>
        </w:rPr>
        <w:t xml:space="preserve">Границы и режимы использования </w:t>
      </w:r>
      <w:proofErr w:type="spellStart"/>
      <w:r w:rsidRPr="00BE54B8">
        <w:rPr>
          <w:sz w:val="16"/>
          <w:szCs w:val="16"/>
        </w:rPr>
        <w:t>водоохранных</w:t>
      </w:r>
      <w:proofErr w:type="spellEnd"/>
      <w:r w:rsidRPr="00BE54B8">
        <w:rPr>
          <w:sz w:val="16"/>
          <w:szCs w:val="16"/>
        </w:rPr>
        <w:t xml:space="preserve"> зон установлены Водным кодексом Российской Федерации.</w:t>
      </w:r>
    </w:p>
    <w:p w:rsidR="005C6D70" w:rsidRPr="005C6D70" w:rsidRDefault="005C6D70" w:rsidP="00C3679E">
      <w:pPr>
        <w:spacing w:line="264" w:lineRule="auto"/>
        <w:jc w:val="both"/>
        <w:rPr>
          <w:sz w:val="16"/>
          <w:szCs w:val="16"/>
        </w:rPr>
      </w:pPr>
      <w:r w:rsidRPr="005C6D70">
        <w:rPr>
          <w:sz w:val="16"/>
          <w:szCs w:val="16"/>
        </w:rPr>
        <w:t>1) Параметры зоны: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Водоохранные</w:t>
      </w:r>
      <w:proofErr w:type="spellEnd"/>
      <w:r w:rsidRPr="00BE54B8">
        <w:rPr>
          <w:rFonts w:ascii="Times New Roman" w:hAnsi="Times New Roman"/>
          <w:sz w:val="16"/>
          <w:szCs w:val="16"/>
        </w:rPr>
        <w:t xml:space="preserve"> зоны примыкают к береговой линии рек, ручьев, каналов, озер, водохранилищ. Ширина </w:t>
      </w:r>
      <w:proofErr w:type="spellStart"/>
      <w:r w:rsidRPr="00BE54B8">
        <w:rPr>
          <w:rFonts w:ascii="Times New Roman" w:hAnsi="Times New Roman"/>
          <w:sz w:val="16"/>
          <w:szCs w:val="16"/>
        </w:rPr>
        <w:t>водоохранной</w:t>
      </w:r>
      <w:proofErr w:type="spellEnd"/>
      <w:r w:rsidRPr="00BE54B8">
        <w:rPr>
          <w:rFonts w:ascii="Times New Roman" w:hAnsi="Times New Roman"/>
          <w:sz w:val="16"/>
          <w:szCs w:val="16"/>
        </w:rPr>
        <w:t xml:space="preserve"> зоны рек или ручьев устанавливается от их истока для рек или ручьев протяженностью:</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до десяти километров - в размере 50 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 от десяти до пятидесяти километров - в размере 100 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3) от пятидесяти километров и более - в размере 200 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Для реки, ручья протяженностью менее 10 километров от истока до устья водоохранная зона совпадает с прибрежной защитной полосой. </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Радиус </w:t>
      </w:r>
      <w:proofErr w:type="spellStart"/>
      <w:r w:rsidRPr="00BE54B8">
        <w:rPr>
          <w:rFonts w:ascii="Times New Roman" w:hAnsi="Times New Roman"/>
          <w:sz w:val="16"/>
          <w:szCs w:val="16"/>
        </w:rPr>
        <w:t>водоохранной</w:t>
      </w:r>
      <w:proofErr w:type="spellEnd"/>
      <w:r w:rsidRPr="00BE54B8">
        <w:rPr>
          <w:rFonts w:ascii="Times New Roman" w:hAnsi="Times New Roman"/>
          <w:sz w:val="16"/>
          <w:szCs w:val="16"/>
        </w:rPr>
        <w:t xml:space="preserve"> зоны для истоков реки, ручья устанавливается в размере</w:t>
      </w:r>
      <w:r w:rsidRPr="00BE54B8">
        <w:rPr>
          <w:rFonts w:ascii="Times New Roman" w:hAnsi="Times New Roman"/>
          <w:bCs/>
          <w:sz w:val="16"/>
          <w:szCs w:val="16"/>
        </w:rPr>
        <w:t xml:space="preserve">50  </w:t>
      </w:r>
      <w:r w:rsidRPr="00BE54B8">
        <w:rPr>
          <w:rFonts w:ascii="Times New Roman" w:hAnsi="Times New Roman"/>
          <w:sz w:val="16"/>
          <w:szCs w:val="16"/>
        </w:rPr>
        <w:t>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Ширина </w:t>
      </w:r>
      <w:proofErr w:type="spellStart"/>
      <w:r w:rsidRPr="00BE54B8">
        <w:rPr>
          <w:rFonts w:ascii="Times New Roman" w:hAnsi="Times New Roman"/>
          <w:sz w:val="16"/>
          <w:szCs w:val="16"/>
        </w:rPr>
        <w:t>водоохранной</w:t>
      </w:r>
      <w:proofErr w:type="spellEnd"/>
      <w:r w:rsidRPr="00BE54B8">
        <w:rPr>
          <w:rFonts w:ascii="Times New Roman" w:hAnsi="Times New Roman"/>
          <w:sz w:val="16"/>
          <w:szCs w:val="1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BE54B8">
        <w:rPr>
          <w:rFonts w:ascii="Times New Roman" w:hAnsi="Times New Roman"/>
          <w:bCs/>
          <w:sz w:val="16"/>
          <w:szCs w:val="16"/>
        </w:rPr>
        <w:t xml:space="preserve">50 </w:t>
      </w:r>
      <w:r w:rsidRPr="00BE54B8">
        <w:rPr>
          <w:rFonts w:ascii="Times New Roman" w:hAnsi="Times New Roman"/>
          <w:sz w:val="16"/>
          <w:szCs w:val="16"/>
        </w:rPr>
        <w:t>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Ширина </w:t>
      </w:r>
      <w:proofErr w:type="spellStart"/>
      <w:r w:rsidRPr="00BE54B8">
        <w:rPr>
          <w:rFonts w:ascii="Times New Roman" w:hAnsi="Times New Roman"/>
          <w:sz w:val="16"/>
          <w:szCs w:val="16"/>
        </w:rPr>
        <w:t>водоохранной</w:t>
      </w:r>
      <w:proofErr w:type="spellEnd"/>
      <w:r w:rsidRPr="00BE54B8">
        <w:rPr>
          <w:rFonts w:ascii="Times New Roman" w:hAnsi="Times New Roman"/>
          <w:sz w:val="16"/>
          <w:szCs w:val="16"/>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границах </w:t>
      </w:r>
      <w:proofErr w:type="spellStart"/>
      <w:r w:rsidRPr="00BE54B8">
        <w:rPr>
          <w:rFonts w:ascii="Times New Roman" w:hAnsi="Times New Roman"/>
          <w:sz w:val="16"/>
          <w:szCs w:val="16"/>
        </w:rPr>
        <w:t>водоохранных</w:t>
      </w:r>
      <w:proofErr w:type="spellEnd"/>
      <w:r w:rsidRPr="00BE54B8">
        <w:rPr>
          <w:rFonts w:ascii="Times New Roman" w:hAnsi="Times New Roman"/>
          <w:sz w:val="16"/>
          <w:szCs w:val="16"/>
        </w:rPr>
        <w:t xml:space="preserve"> зон устанавливаются </w:t>
      </w:r>
      <w:r w:rsidRPr="00BE54B8">
        <w:rPr>
          <w:rFonts w:ascii="Times New Roman" w:hAnsi="Times New Roman"/>
          <w:bCs/>
          <w:sz w:val="16"/>
          <w:szCs w:val="16"/>
        </w:rPr>
        <w:t>прибрежные защитные полосы</w:t>
      </w:r>
      <w:r w:rsidRPr="00BE54B8">
        <w:rPr>
          <w:rFonts w:ascii="Times New Roman" w:hAnsi="Times New Roman"/>
          <w:sz w:val="16"/>
          <w:szCs w:val="16"/>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Ширина прибрежной защитной полосы озера, водохранилища, имеющих особо ценное </w:t>
      </w:r>
      <w:proofErr w:type="spellStart"/>
      <w:r w:rsidRPr="00BE54B8">
        <w:rPr>
          <w:rFonts w:ascii="Times New Roman" w:hAnsi="Times New Roman"/>
          <w:sz w:val="16"/>
          <w:szCs w:val="16"/>
        </w:rPr>
        <w:t>рыбохозяйственное</w:t>
      </w:r>
      <w:proofErr w:type="spellEnd"/>
      <w:r w:rsidRPr="00BE54B8">
        <w:rPr>
          <w:rFonts w:ascii="Times New Roman" w:hAnsi="Times New Roman"/>
          <w:sz w:val="16"/>
          <w:szCs w:val="16"/>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C6D70" w:rsidRPr="00BE54B8" w:rsidRDefault="005C6D70" w:rsidP="00C3679E">
      <w:pPr>
        <w:pStyle w:val="ConsPlusNormal"/>
        <w:widowControl/>
        <w:spacing w:line="264" w:lineRule="auto"/>
        <w:ind w:firstLine="0"/>
        <w:jc w:val="both"/>
        <w:rPr>
          <w:rFonts w:ascii="Times New Roman" w:hAnsi="Times New Roman"/>
          <w:sz w:val="16"/>
          <w:szCs w:val="16"/>
          <w:u w:val="single"/>
        </w:rPr>
      </w:pPr>
      <w:r w:rsidRPr="00BE54B8">
        <w:rPr>
          <w:rFonts w:ascii="Times New Roman" w:hAnsi="Times New Roman"/>
          <w:sz w:val="16"/>
          <w:szCs w:val="16"/>
        </w:rPr>
        <w:t>2) Ограничения деятельности</w:t>
      </w:r>
      <w:r w:rsidRPr="00BE54B8">
        <w:rPr>
          <w:rFonts w:ascii="Times New Roman" w:hAnsi="Times New Roman"/>
          <w:sz w:val="16"/>
          <w:szCs w:val="16"/>
          <w:u w:val="single"/>
        </w:rPr>
        <w:t>:</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границах </w:t>
      </w:r>
      <w:proofErr w:type="spellStart"/>
      <w:r w:rsidRPr="00BE54B8">
        <w:rPr>
          <w:rFonts w:ascii="Times New Roman" w:hAnsi="Times New Roman"/>
          <w:sz w:val="16"/>
          <w:szCs w:val="16"/>
        </w:rPr>
        <w:t>водоохранных</w:t>
      </w:r>
      <w:proofErr w:type="spellEnd"/>
      <w:r w:rsidRPr="00BE54B8">
        <w:rPr>
          <w:rFonts w:ascii="Times New Roman" w:hAnsi="Times New Roman"/>
          <w:sz w:val="16"/>
          <w:szCs w:val="16"/>
        </w:rPr>
        <w:t xml:space="preserve"> зон запрещаются: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использование сточных вод для удобрения почв;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3) осуществление авиационных мер по борьбе с вредителями и болезнями растений;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границах прибрежных защитных полос наряду с указанными выше ограничениями запрещаются: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распашка земель;</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 размещение отвалов размываемых грунтов;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3) выпас сельскохозяйственных животных и организация для них летних лагерей, ванн.</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границах </w:t>
      </w:r>
      <w:proofErr w:type="spellStart"/>
      <w:r w:rsidRPr="00BE54B8">
        <w:rPr>
          <w:rFonts w:ascii="Times New Roman" w:hAnsi="Times New Roman"/>
          <w:sz w:val="16"/>
          <w:szCs w:val="16"/>
        </w:rPr>
        <w:t>водоохранных</w:t>
      </w:r>
      <w:proofErr w:type="spellEnd"/>
      <w:r w:rsidRPr="00BE54B8">
        <w:rPr>
          <w:rFonts w:ascii="Times New Roman" w:hAnsi="Times New Roman"/>
          <w:sz w:val="16"/>
          <w:szCs w:val="16"/>
        </w:rPr>
        <w:t xml:space="preserve"> зон допускаются: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C6D70" w:rsidRPr="00BE54B8" w:rsidRDefault="005C6D70" w:rsidP="00C3679E">
      <w:pPr>
        <w:spacing w:line="264" w:lineRule="auto"/>
        <w:jc w:val="center"/>
        <w:rPr>
          <w:bCs/>
          <w:kern w:val="1"/>
          <w:sz w:val="16"/>
          <w:szCs w:val="16"/>
        </w:rPr>
      </w:pPr>
      <w:r w:rsidRPr="00BE54B8">
        <w:rPr>
          <w:bCs/>
          <w:kern w:val="1"/>
          <w:sz w:val="16"/>
          <w:szCs w:val="16"/>
        </w:rPr>
        <w:t>1.4. Зона санитарной охраны источников питьевого водоснабжения.</w:t>
      </w:r>
    </w:p>
    <w:p w:rsidR="005C6D70" w:rsidRPr="00BE54B8" w:rsidRDefault="005C6D70" w:rsidP="00C3679E">
      <w:pPr>
        <w:spacing w:line="264" w:lineRule="auto"/>
        <w:jc w:val="both"/>
        <w:rPr>
          <w:kern w:val="1"/>
          <w:sz w:val="16"/>
          <w:szCs w:val="16"/>
          <w:lang w:eastAsia="ar-SA"/>
        </w:rPr>
      </w:pPr>
      <w:r w:rsidRPr="00BE54B8">
        <w:rPr>
          <w:kern w:val="1"/>
          <w:sz w:val="16"/>
          <w:szCs w:val="16"/>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Зоны санитарной охраны 1 пояса подземных источников водоснабжения составляют 50 м. Границы второго </w:t>
      </w:r>
      <w:proofErr w:type="gramStart"/>
      <w:r w:rsidRPr="00BE54B8">
        <w:rPr>
          <w:rFonts w:ascii="Times New Roman" w:hAnsi="Times New Roman"/>
          <w:sz w:val="16"/>
          <w:szCs w:val="16"/>
        </w:rPr>
        <w:t>пояса зоны санитарной охраны подземных источников водоснабжения</w:t>
      </w:r>
      <w:proofErr w:type="gramEnd"/>
      <w:r w:rsidRPr="00BE54B8">
        <w:rPr>
          <w:rFonts w:ascii="Times New Roman" w:hAnsi="Times New Roman"/>
          <w:sz w:val="16"/>
          <w:szCs w:val="16"/>
        </w:rPr>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территории первого пояса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посадка высокоствольных деревьев;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размещение жилых и общественных зданий, проживание людей;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Допускаются рубки ухода и санитарные рубки леса.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территории второго и третьего пояса зоны санитарной охраны поверхностных источников водоснабжения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загрязнение территории нечистотами, мусором, навозом, промышленными отходами и др.;</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размещение складов горюче-смазочных материалов, ядохимикатов и минеральных удобрений, накопителей, </w:t>
      </w:r>
      <w:proofErr w:type="spellStart"/>
      <w:r w:rsidRPr="00BE54B8">
        <w:rPr>
          <w:rFonts w:ascii="Times New Roman" w:hAnsi="Times New Roman"/>
          <w:sz w:val="16"/>
          <w:szCs w:val="16"/>
        </w:rPr>
        <w:t>шламохранилищ</w:t>
      </w:r>
      <w:proofErr w:type="spellEnd"/>
      <w:r w:rsidRPr="00BE54B8">
        <w:rPr>
          <w:rFonts w:ascii="Times New Roman" w:hAnsi="Times New Roman"/>
          <w:sz w:val="16"/>
          <w:szCs w:val="16"/>
        </w:rPr>
        <w:t xml:space="preserve"> и других объектов, которые могут вызвать </w:t>
      </w:r>
      <w:proofErr w:type="spellStart"/>
      <w:r w:rsidRPr="00BE54B8">
        <w:rPr>
          <w:rFonts w:ascii="Times New Roman" w:hAnsi="Times New Roman"/>
          <w:sz w:val="16"/>
          <w:szCs w:val="16"/>
        </w:rPr>
        <w:t>химиические</w:t>
      </w:r>
      <w:proofErr w:type="spellEnd"/>
      <w:r w:rsidRPr="00BE54B8">
        <w:rPr>
          <w:rFonts w:ascii="Times New Roman" w:hAnsi="Times New Roman"/>
          <w:sz w:val="16"/>
          <w:szCs w:val="16"/>
        </w:rPr>
        <w:t xml:space="preserve"> загрязнения источников водоснабжения;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применение удобрений и ядохимикатов;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добыча песка и гравия из водотока или водоема, а также дноуглубительные работы;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на территории третьего пояса рубка леса главного пользования и реконструкции. Допускаются только рубки ухода и санитарные рубки леса.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пределах второго </w:t>
      </w:r>
      <w:proofErr w:type="gramStart"/>
      <w:r w:rsidRPr="00BE54B8">
        <w:rPr>
          <w:rFonts w:ascii="Times New Roman" w:hAnsi="Times New Roman"/>
          <w:sz w:val="16"/>
          <w:szCs w:val="16"/>
        </w:rPr>
        <w:t>пояса зоны санитарной охраны поверхностного источника водоснабжения</w:t>
      </w:r>
      <w:proofErr w:type="gramEnd"/>
      <w:r w:rsidRPr="00BE54B8">
        <w:rPr>
          <w:rFonts w:ascii="Times New Roman" w:hAnsi="Times New Roman"/>
          <w:sz w:val="16"/>
          <w:szCs w:val="16"/>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5C6D70" w:rsidRPr="00BE54B8" w:rsidRDefault="005C6D70" w:rsidP="00C3679E">
      <w:pPr>
        <w:spacing w:line="264" w:lineRule="auto"/>
        <w:jc w:val="center"/>
        <w:rPr>
          <w:bCs/>
          <w:sz w:val="16"/>
          <w:szCs w:val="16"/>
        </w:rPr>
      </w:pPr>
      <w:r w:rsidRPr="00BE54B8">
        <w:rPr>
          <w:bCs/>
          <w:sz w:val="16"/>
          <w:szCs w:val="16"/>
        </w:rPr>
        <w:t>1.5. Санитарно-защитные зоны промышленных, сельскохозяйственных и иных предприятий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BE54B8">
        <w:rPr>
          <w:rFonts w:ascii="Times New Roman" w:hAnsi="Times New Roman"/>
          <w:sz w:val="16"/>
          <w:szCs w:val="16"/>
        </w:rPr>
        <w:t>промплощадки</w:t>
      </w:r>
      <w:proofErr w:type="spellEnd"/>
      <w:r w:rsidRPr="00BE54B8">
        <w:rPr>
          <w:rFonts w:ascii="Times New Roman" w:hAnsi="Times New Roman"/>
          <w:sz w:val="16"/>
          <w:szCs w:val="16"/>
        </w:rPr>
        <w:t xml:space="preserve"> и/или от источника выбросов загрязняющих веществ.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BE54B8">
        <w:rPr>
          <w:rFonts w:ascii="Times New Roman" w:hAnsi="Times New Roman"/>
          <w:sz w:val="16"/>
          <w:szCs w:val="16"/>
        </w:rPr>
        <w:t>количества</w:t>
      </w:r>
      <w:proofErr w:type="gramEnd"/>
      <w:r w:rsidRPr="00BE54B8">
        <w:rPr>
          <w:rFonts w:ascii="Times New Roman" w:hAnsi="Times New Roman"/>
          <w:sz w:val="16"/>
          <w:szCs w:val="16"/>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промышленные объекты и производства первого класса – 1000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промышленные объекты и производства второго класса – 500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промышленные объекты и производства третьего класса – 300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промышленные объекты и производства четвертого класса – 100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промышленные объекты и производства пятого класса – 50 м;</w:t>
      </w:r>
    </w:p>
    <w:p w:rsidR="005C6D70" w:rsidRPr="00BE54B8" w:rsidRDefault="005C6D70" w:rsidP="00C3679E">
      <w:pPr>
        <w:pStyle w:val="ConsPlusNormal"/>
        <w:widowControl/>
        <w:spacing w:line="264" w:lineRule="auto"/>
        <w:ind w:firstLine="0"/>
        <w:rPr>
          <w:rFonts w:ascii="Times New Roman" w:hAnsi="Times New Roman"/>
          <w:sz w:val="16"/>
          <w:szCs w:val="16"/>
        </w:rPr>
      </w:pPr>
      <w:bookmarkStart w:id="168" w:name="_Toc268485786"/>
      <w:bookmarkStart w:id="169" w:name="_Toc268487870"/>
      <w:bookmarkStart w:id="170" w:name="_Toc268488690"/>
      <w:bookmarkStart w:id="171" w:name="_Toc302114160"/>
      <w:r w:rsidRPr="00BE54B8">
        <w:rPr>
          <w:rFonts w:ascii="Times New Roman" w:hAnsi="Times New Roman"/>
          <w:sz w:val="16"/>
          <w:szCs w:val="16"/>
        </w:rPr>
        <w:t>2) Режим территории санитарно-защитной зоны</w:t>
      </w:r>
      <w:bookmarkEnd w:id="168"/>
      <w:bookmarkEnd w:id="169"/>
      <w:bookmarkEnd w:id="170"/>
      <w:bookmarkEnd w:id="171"/>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BE54B8">
        <w:rPr>
          <w:rFonts w:ascii="Times New Roman" w:hAnsi="Times New Roman"/>
          <w:sz w:val="16"/>
          <w:szCs w:val="16"/>
        </w:rPr>
        <w:t>коттеджной</w:t>
      </w:r>
      <w:proofErr w:type="spellEnd"/>
      <w:r w:rsidRPr="00BE54B8">
        <w:rPr>
          <w:rFonts w:ascii="Times New Roman" w:hAnsi="Times New Roman"/>
          <w:sz w:val="16"/>
          <w:szCs w:val="16"/>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gramStart"/>
      <w:r w:rsidRPr="00BE54B8">
        <w:rPr>
          <w:rFonts w:ascii="Times New Roman" w:hAnsi="Times New Roman"/>
          <w:sz w:val="16"/>
          <w:szCs w:val="1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2.2) Допускается размещать в границах санитарно-защитной зоны промышленного объекта или производства: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BE54B8">
        <w:rPr>
          <w:rFonts w:ascii="Times New Roman" w:hAnsi="Times New Roman"/>
          <w:sz w:val="16"/>
          <w:szCs w:val="16"/>
        </w:rPr>
        <w:t>электроподстанции</w:t>
      </w:r>
      <w:proofErr w:type="spellEnd"/>
      <w:r w:rsidRPr="00BE54B8">
        <w:rPr>
          <w:rFonts w:ascii="Times New Roman" w:hAnsi="Times New Roman"/>
          <w:sz w:val="16"/>
          <w:szCs w:val="16"/>
        </w:rPr>
        <w:t xml:space="preserve">, </w:t>
      </w:r>
      <w:proofErr w:type="spellStart"/>
      <w:r w:rsidRPr="00BE54B8">
        <w:rPr>
          <w:rFonts w:ascii="Times New Roman" w:hAnsi="Times New Roman"/>
          <w:sz w:val="16"/>
          <w:szCs w:val="16"/>
        </w:rPr>
        <w:t>нефт</w:t>
      </w:r>
      <w:proofErr w:type="gramStart"/>
      <w:r w:rsidRPr="00BE54B8">
        <w:rPr>
          <w:rFonts w:ascii="Times New Roman" w:hAnsi="Times New Roman"/>
          <w:sz w:val="16"/>
          <w:szCs w:val="16"/>
        </w:rPr>
        <w:t>е</w:t>
      </w:r>
      <w:proofErr w:type="spellEnd"/>
      <w:r w:rsidRPr="00BE54B8">
        <w:rPr>
          <w:rFonts w:ascii="Times New Roman" w:hAnsi="Times New Roman"/>
          <w:sz w:val="16"/>
          <w:szCs w:val="16"/>
        </w:rPr>
        <w:t>-</w:t>
      </w:r>
      <w:proofErr w:type="gramEnd"/>
      <w:r w:rsidRPr="00BE54B8">
        <w:rPr>
          <w:rFonts w:ascii="Times New Roman" w:hAnsi="Times New Roman"/>
          <w:sz w:val="16"/>
          <w:szCs w:val="16"/>
        </w:rPr>
        <w:t xml:space="preserve"> и газопроводы, артезианские скважины для технического водоснабжения, </w:t>
      </w:r>
      <w:proofErr w:type="spellStart"/>
      <w:r w:rsidRPr="00BE54B8">
        <w:rPr>
          <w:rFonts w:ascii="Times New Roman" w:hAnsi="Times New Roman"/>
          <w:sz w:val="16"/>
          <w:szCs w:val="16"/>
        </w:rPr>
        <w:t>водоохлаждающие</w:t>
      </w:r>
      <w:proofErr w:type="spellEnd"/>
      <w:r w:rsidRPr="00BE54B8">
        <w:rPr>
          <w:rFonts w:ascii="Times New Roman" w:hAnsi="Times New Roman"/>
          <w:sz w:val="16"/>
          <w:szCs w:val="16"/>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C6D70" w:rsidRPr="00BE54B8" w:rsidRDefault="005C6D70" w:rsidP="00C3679E">
      <w:pPr>
        <w:spacing w:line="264" w:lineRule="auto"/>
        <w:jc w:val="center"/>
        <w:rPr>
          <w:bCs/>
          <w:kern w:val="1"/>
          <w:sz w:val="16"/>
          <w:szCs w:val="16"/>
          <w:lang w:eastAsia="ar-SA"/>
        </w:rPr>
      </w:pPr>
      <w:r w:rsidRPr="00BE54B8">
        <w:rPr>
          <w:bCs/>
          <w:sz w:val="16"/>
          <w:szCs w:val="16"/>
        </w:rPr>
        <w:t>1.6. Санитарно-защитные зоны к</w:t>
      </w:r>
      <w:r w:rsidRPr="00BE54B8">
        <w:rPr>
          <w:bCs/>
          <w:kern w:val="1"/>
          <w:sz w:val="16"/>
          <w:szCs w:val="16"/>
          <w:lang w:eastAsia="ar-SA"/>
        </w:rPr>
        <w:t>ладбищ</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Вновь создаваемые места погребения должны размещаться на расстоянии не менее 300 м от границ селитебной территории.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Кладбища с погребением путем предания тела (останков) умершего земле (захоронение в могилу, склеп) размещают на расстоянии: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от жилых, общественных зданий, спортивно-оздоровительных и санаторно-курортных зон:</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500 м - при площади кладбища от 20 до 40 га (размещение кладбища размером территории более 40 га не допускается);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2. 300 м - при площади кладбища до 20 га;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3. 50 м - для городских, закрытых кладбищ и мемориальных комплексов, кладбищ с погребением после кремации;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BE54B8">
        <w:rPr>
          <w:rFonts w:ascii="Times New Roman" w:hAnsi="Times New Roman"/>
          <w:sz w:val="16"/>
          <w:szCs w:val="16"/>
        </w:rPr>
        <w:t>водоисточника</w:t>
      </w:r>
      <w:proofErr w:type="spellEnd"/>
      <w:r w:rsidRPr="00BE54B8">
        <w:rPr>
          <w:rFonts w:ascii="Times New Roman" w:hAnsi="Times New Roman"/>
          <w:sz w:val="16"/>
          <w:szCs w:val="16"/>
        </w:rPr>
        <w:t xml:space="preserve"> и времени фильтрации;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в городских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После закрытия кладбища по истечении 25 лет после последнего захоронения расстояние до жилой застройки может быть сокращено до 100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городских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По территории санитарно-защитных зон и кладбищ запрещается прокладка сетей централизованного хозяйственно-питьевого водоснабжения.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5C6D70" w:rsidRPr="00BE54B8" w:rsidRDefault="005C6D70" w:rsidP="00C3679E">
      <w:pPr>
        <w:numPr>
          <w:ilvl w:val="1"/>
          <w:numId w:val="28"/>
        </w:numPr>
        <w:spacing w:line="264" w:lineRule="auto"/>
        <w:ind w:left="0" w:firstLine="0"/>
        <w:jc w:val="both"/>
        <w:rPr>
          <w:bCs/>
          <w:sz w:val="16"/>
          <w:szCs w:val="16"/>
        </w:rPr>
      </w:pPr>
      <w:r w:rsidRPr="00BE54B8">
        <w:rPr>
          <w:bCs/>
          <w:sz w:val="16"/>
          <w:szCs w:val="16"/>
        </w:rPr>
        <w:t>Санитарно-защитные зоны скотомогильников</w:t>
      </w:r>
    </w:p>
    <w:p w:rsidR="005C6D70" w:rsidRPr="00BE54B8" w:rsidRDefault="005C6D70" w:rsidP="00C3679E">
      <w:pPr>
        <w:spacing w:line="264" w:lineRule="auto"/>
        <w:jc w:val="both"/>
        <w:rPr>
          <w:sz w:val="16"/>
          <w:szCs w:val="16"/>
        </w:rPr>
      </w:pPr>
      <w:r w:rsidRPr="00BE54B8">
        <w:rPr>
          <w:sz w:val="16"/>
          <w:szCs w:val="16"/>
        </w:rPr>
        <w:t>На территории Александро-Донского сельского поселения расположены один законсервированный скотомогильник и один действующий, которые находятся за границей населенных пунктов, (отражены на «Схеме градостроительного зонирования Александро-Донского сельского поселения».)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Размер санитарно-защитной зоны от скотомогильника (биотермической ямы) принимается до:</w:t>
      </w:r>
    </w:p>
    <w:p w:rsidR="005C6D70" w:rsidRPr="00BE54B8" w:rsidRDefault="005C6D70" w:rsidP="00C3679E">
      <w:pPr>
        <w:pStyle w:val="ConsPlusNormal"/>
        <w:widowControl/>
        <w:numPr>
          <w:ilvl w:val="0"/>
          <w:numId w:val="14"/>
        </w:numPr>
        <w:tabs>
          <w:tab w:val="clear" w:pos="720"/>
          <w:tab w:val="num" w:pos="284"/>
        </w:tabs>
        <w:spacing w:line="264" w:lineRule="auto"/>
        <w:ind w:left="0" w:firstLine="0"/>
        <w:jc w:val="both"/>
        <w:rPr>
          <w:rFonts w:ascii="Times New Roman" w:hAnsi="Times New Roman"/>
          <w:sz w:val="16"/>
          <w:szCs w:val="16"/>
        </w:rPr>
      </w:pPr>
      <w:r w:rsidRPr="00BE54B8">
        <w:rPr>
          <w:rFonts w:ascii="Times New Roman" w:hAnsi="Times New Roman"/>
          <w:sz w:val="16"/>
          <w:szCs w:val="16"/>
        </w:rPr>
        <w:t xml:space="preserve"> жилых, общественных зданий, животноводческих ферм (комплексов) - 1000 м;</w:t>
      </w:r>
    </w:p>
    <w:p w:rsidR="005C6D70" w:rsidRPr="00BE54B8" w:rsidRDefault="005C6D70" w:rsidP="00C3679E">
      <w:pPr>
        <w:pStyle w:val="ConsPlusNormal"/>
        <w:widowControl/>
        <w:numPr>
          <w:ilvl w:val="0"/>
          <w:numId w:val="14"/>
        </w:numPr>
        <w:tabs>
          <w:tab w:val="clear" w:pos="720"/>
          <w:tab w:val="num" w:pos="284"/>
        </w:tabs>
        <w:spacing w:line="264" w:lineRule="auto"/>
        <w:ind w:left="0" w:firstLine="0"/>
        <w:jc w:val="both"/>
        <w:rPr>
          <w:rFonts w:ascii="Times New Roman" w:hAnsi="Times New Roman"/>
          <w:sz w:val="16"/>
          <w:szCs w:val="16"/>
        </w:rPr>
      </w:pPr>
      <w:r w:rsidRPr="00BE54B8">
        <w:rPr>
          <w:rFonts w:ascii="Times New Roman" w:hAnsi="Times New Roman"/>
          <w:sz w:val="16"/>
          <w:szCs w:val="16"/>
        </w:rPr>
        <w:t xml:space="preserve"> скотопрогонов и пастбищ - 200 м;</w:t>
      </w:r>
    </w:p>
    <w:p w:rsidR="005C6D70" w:rsidRPr="00BE54B8" w:rsidRDefault="005C6D70" w:rsidP="00C3679E">
      <w:pPr>
        <w:widowControl w:val="0"/>
        <w:numPr>
          <w:ilvl w:val="0"/>
          <w:numId w:val="14"/>
        </w:numPr>
        <w:tabs>
          <w:tab w:val="clear" w:pos="720"/>
          <w:tab w:val="num" w:pos="284"/>
        </w:tabs>
        <w:suppressAutoHyphens/>
        <w:spacing w:line="264" w:lineRule="auto"/>
        <w:ind w:left="0" w:firstLine="0"/>
        <w:jc w:val="both"/>
        <w:rPr>
          <w:sz w:val="16"/>
          <w:szCs w:val="16"/>
        </w:rPr>
      </w:pPr>
      <w:r w:rsidRPr="00BE54B8">
        <w:rPr>
          <w:sz w:val="16"/>
          <w:szCs w:val="16"/>
        </w:rPr>
        <w:t xml:space="preserve"> автомобильных, железных дорог в зависимости от их категории - 60 - 300 м.</w:t>
      </w:r>
    </w:p>
    <w:p w:rsidR="005C6D70" w:rsidRPr="00BE54B8" w:rsidRDefault="005C6D70" w:rsidP="00C3679E">
      <w:pPr>
        <w:spacing w:line="264" w:lineRule="auto"/>
        <w:jc w:val="both"/>
        <w:rPr>
          <w:kern w:val="1"/>
          <w:sz w:val="16"/>
          <w:szCs w:val="16"/>
        </w:rPr>
      </w:pPr>
      <w:r w:rsidRPr="00BE54B8">
        <w:rPr>
          <w:kern w:val="1"/>
          <w:sz w:val="16"/>
          <w:szCs w:val="16"/>
        </w:rPr>
        <w:t xml:space="preserve">По истечении 25 лет с момента последнего захоронения возможно уменьшение размеров санитарно-защитной зоны. </w:t>
      </w:r>
    </w:p>
    <w:p w:rsidR="005C6D70" w:rsidRPr="00BE54B8" w:rsidRDefault="005C6D70" w:rsidP="00C3679E">
      <w:pPr>
        <w:spacing w:line="264" w:lineRule="auto"/>
        <w:jc w:val="both"/>
        <w:rPr>
          <w:kern w:val="1"/>
          <w:sz w:val="16"/>
          <w:szCs w:val="16"/>
        </w:rPr>
      </w:pPr>
      <w:r w:rsidRPr="00BE54B8">
        <w:rPr>
          <w:kern w:val="1"/>
          <w:sz w:val="16"/>
          <w:szCs w:val="1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5C6D70" w:rsidRPr="00BE54B8" w:rsidRDefault="005C6D70" w:rsidP="00C3679E">
      <w:pPr>
        <w:pStyle w:val="ConsPlusNormal"/>
        <w:widowControl/>
        <w:spacing w:line="264" w:lineRule="auto"/>
        <w:ind w:firstLine="0"/>
        <w:jc w:val="center"/>
        <w:rPr>
          <w:rFonts w:ascii="Times New Roman" w:hAnsi="Times New Roman"/>
          <w:bCs/>
          <w:sz w:val="16"/>
          <w:szCs w:val="16"/>
        </w:rPr>
      </w:pPr>
      <w:r w:rsidRPr="00BE54B8">
        <w:rPr>
          <w:rFonts w:ascii="Times New Roman" w:hAnsi="Times New Roman"/>
          <w:bCs/>
          <w:sz w:val="16"/>
          <w:szCs w:val="16"/>
        </w:rPr>
        <w:t>1.8. Санитарно-защитные зоны объектов размещения (полигонов) твердых бытовых отходов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5C6D70" w:rsidRPr="00BE54B8" w:rsidRDefault="005C6D70" w:rsidP="00C3679E">
      <w:pPr>
        <w:pStyle w:val="ConsPlusNormal"/>
        <w:widowControl/>
        <w:spacing w:line="264" w:lineRule="auto"/>
        <w:ind w:firstLine="0"/>
        <w:jc w:val="center"/>
        <w:rPr>
          <w:rFonts w:ascii="Times New Roman" w:hAnsi="Times New Roman"/>
          <w:sz w:val="16"/>
          <w:szCs w:val="16"/>
        </w:rPr>
      </w:pPr>
      <w:r w:rsidRPr="00BE54B8">
        <w:rPr>
          <w:rFonts w:ascii="Times New Roman" w:hAnsi="Times New Roman"/>
          <w:bCs/>
          <w:sz w:val="16"/>
          <w:szCs w:val="16"/>
        </w:rPr>
        <w:t xml:space="preserve">1.9.Санитарно-защитные зоны для </w:t>
      </w:r>
      <w:proofErr w:type="gramStart"/>
      <w:r w:rsidRPr="00BE54B8">
        <w:rPr>
          <w:rFonts w:ascii="Times New Roman" w:hAnsi="Times New Roman"/>
          <w:bCs/>
          <w:sz w:val="16"/>
          <w:szCs w:val="16"/>
        </w:rPr>
        <w:t>канализационных</w:t>
      </w:r>
      <w:proofErr w:type="gramEnd"/>
      <w:r w:rsidRPr="00BE54B8">
        <w:rPr>
          <w:rFonts w:ascii="Times New Roman" w:hAnsi="Times New Roman"/>
          <w:bCs/>
          <w:sz w:val="16"/>
          <w:szCs w:val="16"/>
        </w:rPr>
        <w:t xml:space="preserve"> </w:t>
      </w:r>
      <w:proofErr w:type="spellStart"/>
      <w:r w:rsidRPr="00BE54B8">
        <w:rPr>
          <w:rFonts w:ascii="Times New Roman" w:hAnsi="Times New Roman"/>
          <w:bCs/>
          <w:sz w:val="16"/>
          <w:szCs w:val="16"/>
        </w:rPr>
        <w:t>очистныхсооружений</w:t>
      </w:r>
      <w:proofErr w:type="spellEnd"/>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Принимаются в соответствии с требованиями СанПиН 2.2.1/2.1.1.1200-03 по таблице.</w:t>
      </w:r>
    </w:p>
    <w:tbl>
      <w:tblPr>
        <w:tblW w:w="5000" w:type="pct"/>
        <w:tblLayout w:type="fixed"/>
        <w:tblCellMar>
          <w:left w:w="28" w:type="dxa"/>
          <w:right w:w="28" w:type="dxa"/>
        </w:tblCellMar>
        <w:tblLook w:val="0000"/>
      </w:tblPr>
      <w:tblGrid>
        <w:gridCol w:w="1766"/>
        <w:gridCol w:w="647"/>
        <w:gridCol w:w="648"/>
        <w:gridCol w:w="771"/>
        <w:gridCol w:w="834"/>
      </w:tblGrid>
      <w:tr w:rsidR="005C6D70" w:rsidRPr="00733B9D" w:rsidTr="00733B9D">
        <w:trPr>
          <w:cantSplit/>
        </w:trPr>
        <w:tc>
          <w:tcPr>
            <w:tcW w:w="1799" w:type="dxa"/>
            <w:vMerge w:val="restart"/>
            <w:tcBorders>
              <w:top w:val="single" w:sz="6" w:space="0" w:color="auto"/>
              <w:left w:val="single" w:sz="6" w:space="0" w:color="auto"/>
              <w:bottom w:val="nil"/>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Сооружения для очистки сточных вод</w:t>
            </w:r>
          </w:p>
        </w:tc>
        <w:tc>
          <w:tcPr>
            <w:tcW w:w="295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 xml:space="preserve">Расстояние в </w:t>
            </w:r>
            <w:proofErr w:type="gramStart"/>
            <w:r w:rsidRPr="00733B9D">
              <w:rPr>
                <w:rFonts w:ascii="Times New Roman" w:hAnsi="Times New Roman"/>
                <w:sz w:val="12"/>
                <w:szCs w:val="12"/>
              </w:rPr>
              <w:t>м</w:t>
            </w:r>
            <w:proofErr w:type="gramEnd"/>
            <w:r w:rsidRPr="00733B9D">
              <w:rPr>
                <w:rFonts w:ascii="Times New Roman" w:hAnsi="Times New Roman"/>
                <w:sz w:val="12"/>
                <w:szCs w:val="12"/>
              </w:rPr>
              <w:t xml:space="preserve"> при расчетной производительности очистных сооружений, </w:t>
            </w:r>
          </w:p>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тыс. куб. м/сутки</w:t>
            </w:r>
          </w:p>
        </w:tc>
      </w:tr>
      <w:tr w:rsidR="005C6D70" w:rsidRPr="00733B9D" w:rsidTr="00733B9D">
        <w:trPr>
          <w:cantSplit/>
        </w:trPr>
        <w:tc>
          <w:tcPr>
            <w:tcW w:w="1799" w:type="dxa"/>
            <w:vMerge/>
            <w:tcBorders>
              <w:top w:val="nil"/>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rPr>
                <w:rFonts w:ascii="Times New Roman" w:hAnsi="Times New Roman"/>
                <w:sz w:val="12"/>
                <w:szCs w:val="12"/>
              </w:rPr>
            </w:pP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до 0,2</w:t>
            </w:r>
          </w:p>
        </w:tc>
        <w:tc>
          <w:tcPr>
            <w:tcW w:w="659" w:type="dxa"/>
            <w:tcBorders>
              <w:top w:val="single" w:sz="6" w:space="0" w:color="auto"/>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более 0,2 до 5,0</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 xml:space="preserve">более 5,0 </w:t>
            </w:r>
          </w:p>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до 50,0</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 xml:space="preserve">более 50,0 </w:t>
            </w:r>
          </w:p>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до 280</w:t>
            </w:r>
          </w:p>
        </w:tc>
      </w:tr>
      <w:tr w:rsidR="005C6D70" w:rsidRPr="00733B9D" w:rsidTr="00733B9D">
        <w:trPr>
          <w:cantSplit/>
        </w:trPr>
        <w:tc>
          <w:tcPr>
            <w:tcW w:w="179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both"/>
              <w:rPr>
                <w:rFonts w:ascii="Times New Roman" w:hAnsi="Times New Roman"/>
                <w:sz w:val="12"/>
                <w:szCs w:val="12"/>
              </w:rPr>
            </w:pPr>
            <w:r w:rsidRPr="00733B9D">
              <w:rPr>
                <w:rFonts w:ascii="Times New Roman" w:hAnsi="Times New Roman"/>
                <w:sz w:val="12"/>
                <w:szCs w:val="12"/>
              </w:rPr>
              <w:t>Насосные станции и аварийно-регулирующие резервуары</w:t>
            </w:r>
          </w:p>
        </w:tc>
        <w:tc>
          <w:tcPr>
            <w:tcW w:w="658"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15</w:t>
            </w:r>
          </w:p>
        </w:tc>
        <w:tc>
          <w:tcPr>
            <w:tcW w:w="65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20</w:t>
            </w:r>
          </w:p>
        </w:tc>
        <w:tc>
          <w:tcPr>
            <w:tcW w:w="785"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20</w:t>
            </w:r>
          </w:p>
        </w:tc>
        <w:tc>
          <w:tcPr>
            <w:tcW w:w="84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30</w:t>
            </w:r>
          </w:p>
        </w:tc>
      </w:tr>
      <w:tr w:rsidR="005C6D70" w:rsidRPr="00733B9D" w:rsidTr="00733B9D">
        <w:trPr>
          <w:cantSplit/>
        </w:trPr>
        <w:tc>
          <w:tcPr>
            <w:tcW w:w="179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both"/>
              <w:rPr>
                <w:rFonts w:ascii="Times New Roman" w:hAnsi="Times New Roman"/>
                <w:sz w:val="12"/>
                <w:szCs w:val="12"/>
              </w:rPr>
            </w:pPr>
            <w:r w:rsidRPr="00733B9D">
              <w:rPr>
                <w:rFonts w:ascii="Times New Roman" w:hAnsi="Times New Roman"/>
                <w:sz w:val="12"/>
                <w:szCs w:val="12"/>
              </w:rPr>
              <w:t xml:space="preserve">Сооружения для механической и биологической очистки с иловыми площадками для </w:t>
            </w:r>
            <w:proofErr w:type="spellStart"/>
            <w:r w:rsidRPr="00733B9D">
              <w:rPr>
                <w:rFonts w:ascii="Times New Roman" w:hAnsi="Times New Roman"/>
                <w:sz w:val="12"/>
                <w:szCs w:val="12"/>
              </w:rPr>
              <w:t>сброженных</w:t>
            </w:r>
            <w:proofErr w:type="spellEnd"/>
            <w:r w:rsidRPr="00733B9D">
              <w:rPr>
                <w:rFonts w:ascii="Times New Roman" w:hAnsi="Times New Roman"/>
                <w:sz w:val="12"/>
                <w:szCs w:val="12"/>
              </w:rPr>
              <w:t xml:space="preserve"> осадков, а также иловые площадки </w:t>
            </w:r>
          </w:p>
        </w:tc>
        <w:tc>
          <w:tcPr>
            <w:tcW w:w="658"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150</w:t>
            </w:r>
          </w:p>
        </w:tc>
        <w:tc>
          <w:tcPr>
            <w:tcW w:w="65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400</w:t>
            </w:r>
          </w:p>
        </w:tc>
        <w:tc>
          <w:tcPr>
            <w:tcW w:w="84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500</w:t>
            </w:r>
          </w:p>
        </w:tc>
      </w:tr>
      <w:tr w:rsidR="005C6D70" w:rsidRPr="00733B9D" w:rsidTr="00733B9D">
        <w:trPr>
          <w:cantSplit/>
        </w:trPr>
        <w:tc>
          <w:tcPr>
            <w:tcW w:w="179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both"/>
              <w:rPr>
                <w:rFonts w:ascii="Times New Roman" w:hAnsi="Times New Roman"/>
                <w:sz w:val="12"/>
                <w:szCs w:val="12"/>
              </w:rPr>
            </w:pPr>
            <w:r w:rsidRPr="00733B9D">
              <w:rPr>
                <w:rFonts w:ascii="Times New Roman" w:hAnsi="Times New Roman"/>
                <w:sz w:val="12"/>
                <w:szCs w:val="12"/>
              </w:rPr>
              <w:t xml:space="preserve">Сооружения для механической и биологической очистки с термомеханической обработкой осадка в закрытых помещениях </w:t>
            </w:r>
          </w:p>
        </w:tc>
        <w:tc>
          <w:tcPr>
            <w:tcW w:w="658"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100</w:t>
            </w:r>
          </w:p>
        </w:tc>
        <w:tc>
          <w:tcPr>
            <w:tcW w:w="65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150</w:t>
            </w:r>
          </w:p>
        </w:tc>
        <w:tc>
          <w:tcPr>
            <w:tcW w:w="785"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400</w:t>
            </w:r>
          </w:p>
        </w:tc>
      </w:tr>
      <w:tr w:rsidR="005C6D70" w:rsidRPr="00733B9D" w:rsidTr="00733B9D">
        <w:trPr>
          <w:cantSplit/>
        </w:trPr>
        <w:tc>
          <w:tcPr>
            <w:tcW w:w="1799" w:type="dxa"/>
            <w:tcBorders>
              <w:top w:val="single" w:sz="6" w:space="0" w:color="auto"/>
              <w:left w:val="single" w:sz="6" w:space="0" w:color="auto"/>
              <w:bottom w:val="nil"/>
              <w:right w:val="single" w:sz="6" w:space="0" w:color="auto"/>
            </w:tcBorders>
            <w:vAlign w:val="center"/>
          </w:tcPr>
          <w:p w:rsidR="005C6D70" w:rsidRPr="00733B9D" w:rsidRDefault="005C6D70" w:rsidP="00C3679E">
            <w:pPr>
              <w:pStyle w:val="ConsPlusNormal"/>
              <w:widowControl/>
              <w:spacing w:line="264" w:lineRule="auto"/>
              <w:ind w:firstLine="0"/>
              <w:jc w:val="both"/>
              <w:rPr>
                <w:rFonts w:ascii="Times New Roman" w:hAnsi="Times New Roman"/>
                <w:sz w:val="12"/>
                <w:szCs w:val="12"/>
              </w:rPr>
            </w:pPr>
            <w:r w:rsidRPr="00733B9D">
              <w:rPr>
                <w:rFonts w:ascii="Times New Roman" w:hAnsi="Times New Roman"/>
                <w:sz w:val="12"/>
                <w:szCs w:val="12"/>
              </w:rPr>
              <w:t>Поля</w:t>
            </w:r>
          </w:p>
          <w:p w:rsidR="005C6D70" w:rsidRPr="00733B9D" w:rsidRDefault="005C6D70" w:rsidP="00C3679E">
            <w:pPr>
              <w:pStyle w:val="ConsPlusNormal"/>
              <w:widowControl/>
              <w:spacing w:line="264" w:lineRule="auto"/>
              <w:ind w:firstLine="0"/>
              <w:rPr>
                <w:rFonts w:ascii="Times New Roman" w:hAnsi="Times New Roman"/>
                <w:sz w:val="12"/>
                <w:szCs w:val="12"/>
              </w:rPr>
            </w:pPr>
            <w:r w:rsidRPr="00733B9D">
              <w:rPr>
                <w:rFonts w:ascii="Times New Roman" w:hAnsi="Times New Roman"/>
                <w:sz w:val="12"/>
                <w:szCs w:val="12"/>
              </w:rPr>
              <w:t>а) фильтрации</w:t>
            </w:r>
            <w:r w:rsidRPr="00733B9D">
              <w:rPr>
                <w:rFonts w:ascii="Times New Roman" w:hAnsi="Times New Roman"/>
                <w:sz w:val="12"/>
                <w:szCs w:val="12"/>
              </w:rPr>
              <w:br/>
              <w:t xml:space="preserve">б) орошения </w:t>
            </w:r>
          </w:p>
        </w:tc>
        <w:tc>
          <w:tcPr>
            <w:tcW w:w="658" w:type="dxa"/>
            <w:tcBorders>
              <w:top w:val="single" w:sz="6" w:space="0" w:color="auto"/>
              <w:left w:val="single" w:sz="6" w:space="0" w:color="auto"/>
              <w:right w:val="single" w:sz="6" w:space="0" w:color="auto"/>
            </w:tcBorders>
            <w:vAlign w:val="center"/>
          </w:tcPr>
          <w:p w:rsidR="005C6D70" w:rsidRPr="00733B9D" w:rsidRDefault="005C6D70" w:rsidP="00C3679E">
            <w:pPr>
              <w:pStyle w:val="ConsPlusNormal"/>
              <w:spacing w:line="264" w:lineRule="auto"/>
              <w:ind w:firstLine="0"/>
              <w:jc w:val="center"/>
              <w:rPr>
                <w:rFonts w:ascii="Times New Roman" w:hAnsi="Times New Roman"/>
                <w:sz w:val="12"/>
                <w:szCs w:val="12"/>
              </w:rPr>
            </w:pP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200</w:t>
            </w: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150</w:t>
            </w:r>
          </w:p>
        </w:tc>
        <w:tc>
          <w:tcPr>
            <w:tcW w:w="659" w:type="dxa"/>
            <w:tcBorders>
              <w:top w:val="single" w:sz="6" w:space="0" w:color="auto"/>
              <w:left w:val="single" w:sz="6" w:space="0" w:color="auto"/>
              <w:right w:val="single" w:sz="6" w:space="0" w:color="auto"/>
            </w:tcBorders>
            <w:vAlign w:val="center"/>
          </w:tcPr>
          <w:p w:rsidR="005C6D70" w:rsidRPr="00733B9D" w:rsidRDefault="005C6D70" w:rsidP="00C3679E">
            <w:pPr>
              <w:pStyle w:val="ConsPlusNormal"/>
              <w:spacing w:line="264" w:lineRule="auto"/>
              <w:ind w:firstLine="0"/>
              <w:jc w:val="center"/>
              <w:rPr>
                <w:rFonts w:ascii="Times New Roman" w:hAnsi="Times New Roman"/>
                <w:sz w:val="12"/>
                <w:szCs w:val="12"/>
              </w:rPr>
            </w:pP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300</w:t>
            </w: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200</w:t>
            </w:r>
          </w:p>
        </w:tc>
        <w:tc>
          <w:tcPr>
            <w:tcW w:w="785" w:type="dxa"/>
            <w:tcBorders>
              <w:top w:val="single" w:sz="6" w:space="0" w:color="auto"/>
              <w:left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p>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500</w:t>
            </w: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400</w:t>
            </w:r>
          </w:p>
        </w:tc>
        <w:tc>
          <w:tcPr>
            <w:tcW w:w="849" w:type="dxa"/>
            <w:tcBorders>
              <w:top w:val="single" w:sz="6" w:space="0" w:color="auto"/>
              <w:left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p>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1 000</w:t>
            </w:r>
          </w:p>
          <w:p w:rsidR="005C6D70" w:rsidRPr="00733B9D" w:rsidRDefault="005C6D70" w:rsidP="00C3679E">
            <w:pPr>
              <w:pStyle w:val="ConsPlusNormal"/>
              <w:spacing w:line="264" w:lineRule="auto"/>
              <w:ind w:firstLine="0"/>
              <w:jc w:val="center"/>
              <w:rPr>
                <w:rFonts w:ascii="Times New Roman" w:hAnsi="Times New Roman"/>
                <w:sz w:val="12"/>
                <w:szCs w:val="12"/>
              </w:rPr>
            </w:pPr>
            <w:r w:rsidRPr="00733B9D">
              <w:rPr>
                <w:rFonts w:ascii="Times New Roman" w:hAnsi="Times New Roman"/>
                <w:sz w:val="12"/>
                <w:szCs w:val="12"/>
              </w:rPr>
              <w:t>1 000</w:t>
            </w:r>
          </w:p>
        </w:tc>
      </w:tr>
      <w:tr w:rsidR="005C6D70" w:rsidRPr="00733B9D" w:rsidTr="00733B9D">
        <w:trPr>
          <w:cantSplit/>
        </w:trPr>
        <w:tc>
          <w:tcPr>
            <w:tcW w:w="179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both"/>
              <w:rPr>
                <w:rFonts w:ascii="Times New Roman" w:hAnsi="Times New Roman"/>
                <w:sz w:val="12"/>
                <w:szCs w:val="12"/>
              </w:rPr>
            </w:pPr>
            <w:r w:rsidRPr="00733B9D">
              <w:rPr>
                <w:rFonts w:ascii="Times New Roman" w:hAnsi="Times New Roman"/>
                <w:sz w:val="12"/>
                <w:szCs w:val="12"/>
              </w:rPr>
              <w:t>Биологические пруды</w:t>
            </w:r>
          </w:p>
        </w:tc>
        <w:tc>
          <w:tcPr>
            <w:tcW w:w="658"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200</w:t>
            </w:r>
          </w:p>
        </w:tc>
        <w:tc>
          <w:tcPr>
            <w:tcW w:w="65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tcPr>
          <w:p w:rsidR="005C6D70" w:rsidRPr="00733B9D" w:rsidRDefault="005C6D70" w:rsidP="00C3679E">
            <w:pPr>
              <w:pStyle w:val="ConsPlusNormal"/>
              <w:widowControl/>
              <w:spacing w:line="264" w:lineRule="auto"/>
              <w:ind w:firstLine="0"/>
              <w:jc w:val="center"/>
              <w:rPr>
                <w:rFonts w:ascii="Times New Roman" w:hAnsi="Times New Roman"/>
                <w:sz w:val="12"/>
                <w:szCs w:val="12"/>
              </w:rPr>
            </w:pPr>
            <w:r w:rsidRPr="00733B9D">
              <w:rPr>
                <w:rFonts w:ascii="Times New Roman" w:hAnsi="Times New Roman"/>
                <w:sz w:val="12"/>
                <w:szCs w:val="12"/>
              </w:rPr>
              <w:t>300</w:t>
            </w:r>
          </w:p>
        </w:tc>
      </w:tr>
    </w:tbl>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Примечания: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Для полей подземной фильтрации пропускной способностью до 15 куб. </w:t>
      </w:r>
      <w:proofErr w:type="gramStart"/>
      <w:r w:rsidRPr="00BE54B8">
        <w:rPr>
          <w:rFonts w:ascii="Times New Roman" w:hAnsi="Times New Roman"/>
          <w:sz w:val="16"/>
          <w:szCs w:val="16"/>
        </w:rPr>
        <w:t>м</w:t>
      </w:r>
      <w:proofErr w:type="gramEnd"/>
      <w:r w:rsidRPr="00BE54B8">
        <w:rPr>
          <w:rFonts w:ascii="Times New Roman" w:hAnsi="Times New Roman"/>
          <w:sz w:val="16"/>
          <w:szCs w:val="16"/>
        </w:rPr>
        <w:t>/сутки СЗЗ следует принимать размером 50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СЗЗ от очистных сооружений поверхностного стока открытого типа до жилой территории следует принимать 100 м, закрытого типа - 50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Кроме того, устанавливаются санитарно-защитные зоны: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от сливных станций - 300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от </w:t>
      </w:r>
      <w:proofErr w:type="spellStart"/>
      <w:r w:rsidRPr="00BE54B8">
        <w:rPr>
          <w:rFonts w:ascii="Times New Roman" w:hAnsi="Times New Roman"/>
          <w:sz w:val="16"/>
          <w:szCs w:val="16"/>
        </w:rPr>
        <w:t>шламонакопителей</w:t>
      </w:r>
      <w:proofErr w:type="spellEnd"/>
      <w:r w:rsidRPr="00BE54B8">
        <w:rPr>
          <w:rFonts w:ascii="Times New Roman" w:hAnsi="Times New Roman"/>
          <w:sz w:val="16"/>
          <w:szCs w:val="16"/>
        </w:rPr>
        <w:t xml:space="preserve"> - в зависимости от состава и свой</w:t>
      </w:r>
      <w:proofErr w:type="gramStart"/>
      <w:r w:rsidRPr="00BE54B8">
        <w:rPr>
          <w:rFonts w:ascii="Times New Roman" w:hAnsi="Times New Roman"/>
          <w:sz w:val="16"/>
          <w:szCs w:val="16"/>
        </w:rPr>
        <w:t>ств шл</w:t>
      </w:r>
      <w:proofErr w:type="gramEnd"/>
      <w:r w:rsidRPr="00BE54B8">
        <w:rPr>
          <w:rFonts w:ascii="Times New Roman" w:hAnsi="Times New Roman"/>
          <w:sz w:val="16"/>
          <w:szCs w:val="16"/>
        </w:rPr>
        <w:t>ама по согласованию с органами Роспотребнадзора;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от снеготаялок и </w:t>
      </w:r>
      <w:proofErr w:type="spellStart"/>
      <w:r w:rsidRPr="00BE54B8">
        <w:rPr>
          <w:rFonts w:ascii="Times New Roman" w:hAnsi="Times New Roman"/>
          <w:sz w:val="16"/>
          <w:szCs w:val="16"/>
        </w:rPr>
        <w:t>снегосплавных</w:t>
      </w:r>
      <w:proofErr w:type="spellEnd"/>
      <w:r w:rsidRPr="00BE54B8">
        <w:rPr>
          <w:rFonts w:ascii="Times New Roman" w:hAnsi="Times New Roman"/>
          <w:sz w:val="16"/>
          <w:szCs w:val="16"/>
        </w:rPr>
        <w:t xml:space="preserve"> пунктов до жилой территории - не менее 100 м.</w:t>
      </w:r>
    </w:p>
    <w:p w:rsidR="005C6D70" w:rsidRPr="00BE54B8" w:rsidRDefault="005C6D70" w:rsidP="00C3679E">
      <w:pPr>
        <w:spacing w:line="264" w:lineRule="auto"/>
        <w:jc w:val="center"/>
        <w:rPr>
          <w:bCs/>
          <w:sz w:val="16"/>
          <w:szCs w:val="16"/>
        </w:rPr>
      </w:pPr>
      <w:r w:rsidRPr="00BE54B8">
        <w:rPr>
          <w:bCs/>
          <w:sz w:val="16"/>
          <w:szCs w:val="16"/>
        </w:rPr>
        <w:t>2. Ограничения инженерно-транспортных коммуникаций</w:t>
      </w:r>
    </w:p>
    <w:p w:rsidR="005C6D70" w:rsidRPr="00BE54B8" w:rsidRDefault="005C6D70" w:rsidP="00C3679E">
      <w:pPr>
        <w:spacing w:line="264" w:lineRule="auto"/>
        <w:jc w:val="center"/>
        <w:rPr>
          <w:bCs/>
          <w:sz w:val="16"/>
          <w:szCs w:val="16"/>
        </w:rPr>
      </w:pPr>
      <w:r w:rsidRPr="00BE54B8">
        <w:rPr>
          <w:bCs/>
          <w:sz w:val="16"/>
          <w:szCs w:val="16"/>
        </w:rPr>
        <w:t>2.1. Полоса отвода и придорожная полоса автомобильных дорог</w:t>
      </w:r>
    </w:p>
    <w:p w:rsidR="005C6D70" w:rsidRPr="00BE54B8" w:rsidRDefault="005C6D70" w:rsidP="00C3679E">
      <w:pPr>
        <w:spacing w:line="264" w:lineRule="auto"/>
        <w:jc w:val="both"/>
        <w:rPr>
          <w:sz w:val="16"/>
          <w:szCs w:val="16"/>
        </w:rPr>
      </w:pPr>
      <w:r w:rsidRPr="00BE54B8">
        <w:rPr>
          <w:sz w:val="16"/>
          <w:szCs w:val="16"/>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1) В пределах полосы отвода автомобильной дороги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строительство жилых и общественных зданий, складов;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б) проведение строительных, </w:t>
      </w:r>
      <w:proofErr w:type="spellStart"/>
      <w:proofErr w:type="gramStart"/>
      <w:r w:rsidRPr="00BE54B8">
        <w:rPr>
          <w:rFonts w:ascii="Times New Roman" w:hAnsi="Times New Roman"/>
          <w:sz w:val="16"/>
          <w:szCs w:val="16"/>
        </w:rPr>
        <w:t>геолого-разведочных</w:t>
      </w:r>
      <w:proofErr w:type="spellEnd"/>
      <w:proofErr w:type="gramEnd"/>
      <w:r w:rsidRPr="00BE54B8">
        <w:rPr>
          <w:rFonts w:ascii="Times New Roman" w:hAnsi="Times New Roman"/>
          <w:sz w:val="16"/>
          <w:szCs w:val="16"/>
        </w:rPr>
        <w:t>, топографических, горных и изыскательских работ, а также устройство наземных сооружений;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д</w:t>
      </w:r>
      <w:proofErr w:type="spellEnd"/>
      <w:r w:rsidRPr="00BE54B8">
        <w:rPr>
          <w:rFonts w:ascii="Times New Roman" w:hAnsi="Times New Roman"/>
          <w:sz w:val="16"/>
          <w:szCs w:val="16"/>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2). </w:t>
      </w:r>
      <w:proofErr w:type="gramStart"/>
      <w:r w:rsidRPr="00BE54B8">
        <w:rPr>
          <w:rFonts w:ascii="Times New Roman" w:hAnsi="Times New Roman"/>
          <w:sz w:val="16"/>
          <w:szCs w:val="16"/>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5C6D70" w:rsidRPr="00BE54B8" w:rsidRDefault="005C6D70" w:rsidP="00C3679E">
      <w:pPr>
        <w:spacing w:line="264" w:lineRule="auto"/>
        <w:jc w:val="center"/>
        <w:rPr>
          <w:sz w:val="16"/>
          <w:szCs w:val="16"/>
        </w:rPr>
      </w:pPr>
      <w:r w:rsidRPr="00BE54B8">
        <w:rPr>
          <w:bCs/>
          <w:sz w:val="16"/>
          <w:szCs w:val="16"/>
        </w:rPr>
        <w:t>2.2. Охранные зоны магистральных газопроводов и газораспределительных сетей</w:t>
      </w:r>
      <w:r w:rsidRPr="00BE54B8">
        <w:rPr>
          <w:sz w:val="16"/>
          <w:szCs w:val="16"/>
        </w:rPr>
        <w:t>.</w:t>
      </w:r>
    </w:p>
    <w:p w:rsidR="005C6D70" w:rsidRPr="00BE54B8" w:rsidRDefault="005C6D70" w:rsidP="00C3679E">
      <w:pPr>
        <w:spacing w:line="264" w:lineRule="auto"/>
        <w:jc w:val="both"/>
        <w:rPr>
          <w:sz w:val="16"/>
          <w:szCs w:val="16"/>
        </w:rPr>
      </w:pPr>
      <w:r w:rsidRPr="00BE54B8">
        <w:rPr>
          <w:sz w:val="16"/>
          <w:szCs w:val="16"/>
        </w:rPr>
        <w:t>Для газораспределительных сетей устанавливаются следующие охранные зоны:</w:t>
      </w:r>
    </w:p>
    <w:p w:rsidR="005C6D70" w:rsidRPr="00BE54B8" w:rsidRDefault="005C6D70" w:rsidP="00C3679E">
      <w:pPr>
        <w:spacing w:line="264" w:lineRule="auto"/>
        <w:jc w:val="both"/>
        <w:rPr>
          <w:sz w:val="16"/>
          <w:szCs w:val="16"/>
        </w:rPr>
      </w:pPr>
      <w:r w:rsidRPr="00BE54B8">
        <w:rPr>
          <w:sz w:val="16"/>
          <w:szCs w:val="16"/>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C6D70" w:rsidRPr="00BE54B8" w:rsidRDefault="005C6D70" w:rsidP="00C3679E">
      <w:pPr>
        <w:spacing w:line="264" w:lineRule="auto"/>
        <w:jc w:val="both"/>
        <w:rPr>
          <w:sz w:val="16"/>
          <w:szCs w:val="16"/>
        </w:rPr>
      </w:pPr>
      <w:r w:rsidRPr="00BE54B8">
        <w:rPr>
          <w:sz w:val="16"/>
          <w:szCs w:val="1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C6D70" w:rsidRPr="00BE54B8" w:rsidRDefault="005C6D70" w:rsidP="00C3679E">
      <w:pPr>
        <w:spacing w:line="264" w:lineRule="auto"/>
        <w:jc w:val="both"/>
        <w:rPr>
          <w:sz w:val="16"/>
          <w:szCs w:val="16"/>
        </w:rPr>
      </w:pPr>
      <w:r w:rsidRPr="00BE54B8">
        <w:rPr>
          <w:sz w:val="16"/>
          <w:szCs w:val="16"/>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C6D70" w:rsidRPr="00BE54B8" w:rsidRDefault="005C6D70" w:rsidP="00C3679E">
      <w:pPr>
        <w:spacing w:line="264" w:lineRule="auto"/>
        <w:jc w:val="both"/>
        <w:rPr>
          <w:sz w:val="16"/>
          <w:szCs w:val="16"/>
        </w:rPr>
      </w:pPr>
      <w:r w:rsidRPr="00BE54B8">
        <w:rPr>
          <w:sz w:val="16"/>
          <w:szCs w:val="16"/>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C6D70" w:rsidRPr="00BE54B8" w:rsidRDefault="005C6D70" w:rsidP="00C3679E">
      <w:pPr>
        <w:spacing w:line="264" w:lineRule="auto"/>
        <w:jc w:val="both"/>
        <w:rPr>
          <w:sz w:val="16"/>
          <w:szCs w:val="16"/>
        </w:rPr>
      </w:pPr>
      <w:r w:rsidRPr="00BE54B8">
        <w:rPr>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C6D70" w:rsidRPr="00BE54B8" w:rsidRDefault="005C6D70" w:rsidP="00C3679E">
      <w:pPr>
        <w:spacing w:line="264" w:lineRule="auto"/>
        <w:jc w:val="center"/>
        <w:rPr>
          <w:bCs/>
          <w:sz w:val="16"/>
          <w:szCs w:val="16"/>
        </w:rPr>
      </w:pPr>
      <w:r w:rsidRPr="00BE54B8">
        <w:rPr>
          <w:bCs/>
          <w:sz w:val="16"/>
          <w:szCs w:val="16"/>
        </w:rPr>
        <w:t>2.3. Охранные зоны магистральных трубопроводов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Охранные зоны устанавливаются: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вокруг емкостей для хранения и </w:t>
      </w:r>
      <w:proofErr w:type="spellStart"/>
      <w:r w:rsidRPr="00BE54B8">
        <w:rPr>
          <w:rFonts w:ascii="Times New Roman" w:hAnsi="Times New Roman"/>
          <w:sz w:val="16"/>
          <w:szCs w:val="16"/>
        </w:rPr>
        <w:t>разгазирования</w:t>
      </w:r>
      <w:proofErr w:type="spellEnd"/>
      <w:r w:rsidRPr="00BE54B8">
        <w:rPr>
          <w:rFonts w:ascii="Times New Roman" w:hAnsi="Times New Roman"/>
          <w:sz w:val="16"/>
          <w:szCs w:val="16"/>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gramStart"/>
      <w:r w:rsidRPr="00BE54B8">
        <w:rPr>
          <w:rFonts w:ascii="Times New Roman" w:hAnsi="Times New Roman"/>
          <w:sz w:val="16"/>
          <w:szCs w:val="16"/>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Режим использования охранной зоны: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охранных зонах трубопроводов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перемещать, засыпать и ломать опознавательные и сигнальные знаки, контрольно - измерительные пункты;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устраивать всякого рода свалки, выливать растворы кислот, солей и щелочей;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д</w:t>
      </w:r>
      <w:proofErr w:type="spellEnd"/>
      <w:r w:rsidRPr="00BE54B8">
        <w:rPr>
          <w:rFonts w:ascii="Times New Roman" w:hAnsi="Times New Roman"/>
          <w:sz w:val="16"/>
          <w:szCs w:val="16"/>
        </w:rPr>
        <w:t>) бросать якоря, проходить с отданными якорями, цепями, лотами, волокушами и тралами, производить дноуглубительные и землечерпальные работы;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е) разводить огонь и размещать какие-либо открытые или закрытые источники огня.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охранных зонах трубопроводов без письменного разрешения предприятий трубопроводного транспорта запрещается: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возводить любые постройки и сооружения;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г) производить мелиоративные земляные работы, сооружать оросительные и осушительные системы;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д</w:t>
      </w:r>
      <w:proofErr w:type="spellEnd"/>
      <w:r w:rsidRPr="00BE54B8">
        <w:rPr>
          <w:rFonts w:ascii="Times New Roman" w:hAnsi="Times New Roman"/>
          <w:sz w:val="16"/>
          <w:szCs w:val="16"/>
        </w:rPr>
        <w:t>) производить всякого рода открытые и подземные, горные, строительные, монтажные и взрывные работы, планировку грунта.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е) производить </w:t>
      </w:r>
      <w:proofErr w:type="spellStart"/>
      <w:r w:rsidRPr="00BE54B8">
        <w:rPr>
          <w:rFonts w:ascii="Times New Roman" w:hAnsi="Times New Roman"/>
          <w:sz w:val="16"/>
          <w:szCs w:val="16"/>
        </w:rPr>
        <w:t>геологосъемочные</w:t>
      </w:r>
      <w:proofErr w:type="spellEnd"/>
      <w:r w:rsidRPr="00BE54B8">
        <w:rPr>
          <w:rFonts w:ascii="Times New Roman" w:hAnsi="Times New Roman"/>
          <w:sz w:val="16"/>
          <w:szCs w:val="16"/>
        </w:rPr>
        <w:t xml:space="preserve">, </w:t>
      </w:r>
      <w:proofErr w:type="spellStart"/>
      <w:proofErr w:type="gramStart"/>
      <w:r w:rsidRPr="00BE54B8">
        <w:rPr>
          <w:rFonts w:ascii="Times New Roman" w:hAnsi="Times New Roman"/>
          <w:sz w:val="16"/>
          <w:szCs w:val="16"/>
        </w:rPr>
        <w:t>геолого</w:t>
      </w:r>
      <w:proofErr w:type="spellEnd"/>
      <w:r w:rsidRPr="00BE54B8">
        <w:rPr>
          <w:rFonts w:ascii="Times New Roman" w:hAnsi="Times New Roman"/>
          <w:sz w:val="16"/>
          <w:szCs w:val="16"/>
        </w:rPr>
        <w:t xml:space="preserve"> - разведочные</w:t>
      </w:r>
      <w:proofErr w:type="gramEnd"/>
      <w:r w:rsidRPr="00BE54B8">
        <w:rPr>
          <w:rFonts w:ascii="Times New Roman" w:hAnsi="Times New Roman"/>
          <w:sz w:val="16"/>
          <w:szCs w:val="16"/>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C6D70" w:rsidRPr="00BE54B8" w:rsidRDefault="005C6D70" w:rsidP="00C3679E">
      <w:pPr>
        <w:pStyle w:val="ConsPlusNormal"/>
        <w:widowControl/>
        <w:spacing w:line="264" w:lineRule="auto"/>
        <w:ind w:firstLine="0"/>
        <w:jc w:val="center"/>
        <w:rPr>
          <w:rFonts w:ascii="Times New Roman" w:hAnsi="Times New Roman"/>
          <w:bCs/>
          <w:sz w:val="16"/>
          <w:szCs w:val="16"/>
        </w:rPr>
      </w:pPr>
      <w:r w:rsidRPr="00BE54B8">
        <w:rPr>
          <w:rFonts w:ascii="Times New Roman" w:hAnsi="Times New Roman"/>
          <w:bCs/>
          <w:sz w:val="16"/>
          <w:szCs w:val="16"/>
        </w:rPr>
        <w:t xml:space="preserve">2.4. Охранные зоны объектов </w:t>
      </w:r>
      <w:proofErr w:type="spellStart"/>
      <w:r w:rsidRPr="00BE54B8">
        <w:rPr>
          <w:rFonts w:ascii="Times New Roman" w:hAnsi="Times New Roman"/>
          <w:bCs/>
          <w:sz w:val="16"/>
          <w:szCs w:val="16"/>
        </w:rPr>
        <w:t>электросетевого</w:t>
      </w:r>
      <w:proofErr w:type="spellEnd"/>
      <w:r w:rsidRPr="00BE54B8">
        <w:rPr>
          <w:rFonts w:ascii="Times New Roman" w:hAnsi="Times New Roman"/>
          <w:bCs/>
          <w:sz w:val="16"/>
          <w:szCs w:val="16"/>
        </w:rPr>
        <w:t xml:space="preserve"> хозяйства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bCs/>
          <w:sz w:val="16"/>
          <w:szCs w:val="16"/>
        </w:rPr>
        <w:t>1. Размеры охранных зон:</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E54B8">
        <w:rPr>
          <w:rFonts w:ascii="Times New Roman" w:hAnsi="Times New Roman"/>
          <w:sz w:val="16"/>
          <w:szCs w:val="16"/>
        </w:rPr>
        <w:t>неотклоненном</w:t>
      </w:r>
      <w:proofErr w:type="spellEnd"/>
      <w:r w:rsidRPr="00BE54B8">
        <w:rPr>
          <w:rFonts w:ascii="Times New Roman" w:hAnsi="Times New Roman"/>
          <w:sz w:val="16"/>
          <w:szCs w:val="16"/>
        </w:rPr>
        <w:t xml:space="preserve"> их положении на следующем расстоянии:</w:t>
      </w:r>
    </w:p>
    <w:p w:rsidR="005C6D70" w:rsidRPr="00BE54B8" w:rsidRDefault="005C6D70" w:rsidP="00C3679E">
      <w:pPr>
        <w:pStyle w:val="ConsPlusNormal"/>
        <w:widowControl/>
        <w:spacing w:line="264" w:lineRule="auto"/>
        <w:ind w:firstLine="0"/>
        <w:rPr>
          <w:rFonts w:ascii="Times New Roman" w:hAnsi="Times New Roman"/>
          <w:sz w:val="16"/>
          <w:szCs w:val="16"/>
        </w:rPr>
      </w:pPr>
      <w:r w:rsidRPr="00BE54B8">
        <w:rPr>
          <w:rFonts w:ascii="Times New Roman" w:hAnsi="Times New Roman"/>
          <w:sz w:val="16"/>
          <w:szCs w:val="16"/>
        </w:rPr>
        <w:t>до 1 кВ – 2 м;</w:t>
      </w:r>
    </w:p>
    <w:p w:rsidR="005C6D70" w:rsidRPr="00BE54B8" w:rsidRDefault="005C6D70" w:rsidP="00C3679E">
      <w:pPr>
        <w:pStyle w:val="ConsPlusNormal"/>
        <w:widowControl/>
        <w:spacing w:line="264" w:lineRule="auto"/>
        <w:ind w:firstLine="0"/>
        <w:rPr>
          <w:rFonts w:ascii="Times New Roman" w:hAnsi="Times New Roman"/>
          <w:sz w:val="16"/>
          <w:szCs w:val="16"/>
        </w:rPr>
      </w:pPr>
      <w:r w:rsidRPr="00BE54B8">
        <w:rPr>
          <w:rFonts w:ascii="Times New Roman" w:hAnsi="Times New Roman"/>
          <w:sz w:val="16"/>
          <w:szCs w:val="16"/>
        </w:rPr>
        <w:t>1-20 кВ – 10 м;</w:t>
      </w:r>
    </w:p>
    <w:p w:rsidR="005C6D70" w:rsidRPr="00BE54B8" w:rsidRDefault="005C6D70" w:rsidP="00C3679E">
      <w:pPr>
        <w:pStyle w:val="ConsPlusNormal"/>
        <w:widowControl/>
        <w:spacing w:line="264" w:lineRule="auto"/>
        <w:ind w:firstLine="0"/>
        <w:rPr>
          <w:rFonts w:ascii="Times New Roman" w:hAnsi="Times New Roman"/>
          <w:sz w:val="16"/>
          <w:szCs w:val="16"/>
        </w:rPr>
      </w:pPr>
      <w:r w:rsidRPr="00BE54B8">
        <w:rPr>
          <w:rFonts w:ascii="Times New Roman" w:hAnsi="Times New Roman"/>
          <w:sz w:val="16"/>
          <w:szCs w:val="16"/>
        </w:rPr>
        <w:t>35 кВ – 15 м;</w:t>
      </w:r>
    </w:p>
    <w:p w:rsidR="005C6D70" w:rsidRPr="00BE54B8" w:rsidRDefault="005C6D70" w:rsidP="00C3679E">
      <w:pPr>
        <w:pStyle w:val="ConsPlusNonformat"/>
        <w:widowControl/>
        <w:spacing w:line="264" w:lineRule="auto"/>
        <w:rPr>
          <w:rFonts w:ascii="Times New Roman" w:hAnsi="Times New Roman" w:cs="Times New Roman"/>
          <w:sz w:val="16"/>
          <w:szCs w:val="16"/>
        </w:rPr>
      </w:pPr>
      <w:r w:rsidRPr="00BE54B8">
        <w:rPr>
          <w:rFonts w:ascii="Times New Roman" w:hAnsi="Times New Roman" w:cs="Times New Roman"/>
          <w:sz w:val="16"/>
          <w:szCs w:val="16"/>
        </w:rPr>
        <w:t>110 кВ – 20 м;</w:t>
      </w:r>
    </w:p>
    <w:p w:rsidR="005C6D70" w:rsidRPr="00BE54B8" w:rsidRDefault="005C6D70" w:rsidP="00C3679E">
      <w:pPr>
        <w:pStyle w:val="ConsPlusNonformat"/>
        <w:widowControl/>
        <w:spacing w:line="264" w:lineRule="auto"/>
        <w:rPr>
          <w:rFonts w:ascii="Times New Roman" w:hAnsi="Times New Roman" w:cs="Times New Roman"/>
          <w:sz w:val="16"/>
          <w:szCs w:val="16"/>
        </w:rPr>
      </w:pPr>
      <w:r w:rsidRPr="00BE54B8">
        <w:rPr>
          <w:rFonts w:ascii="Times New Roman" w:hAnsi="Times New Roman" w:cs="Times New Roman"/>
          <w:sz w:val="16"/>
          <w:szCs w:val="16"/>
        </w:rPr>
        <w:t>150, 220 кВ - 25 м;</w:t>
      </w:r>
    </w:p>
    <w:p w:rsidR="005C6D70" w:rsidRPr="00BE54B8" w:rsidRDefault="005C6D70" w:rsidP="00C3679E">
      <w:pPr>
        <w:pStyle w:val="ConsPlusNonformat"/>
        <w:widowControl/>
        <w:spacing w:line="264" w:lineRule="auto"/>
        <w:rPr>
          <w:rFonts w:ascii="Times New Roman" w:hAnsi="Times New Roman" w:cs="Times New Roman"/>
          <w:sz w:val="16"/>
          <w:szCs w:val="16"/>
        </w:rPr>
      </w:pPr>
      <w:r w:rsidRPr="00BE54B8">
        <w:rPr>
          <w:rFonts w:ascii="Times New Roman" w:hAnsi="Times New Roman" w:cs="Times New Roman"/>
          <w:sz w:val="16"/>
          <w:szCs w:val="16"/>
        </w:rPr>
        <w:t xml:space="preserve"> 300, 500, +/- 400 кВ- 30 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gramStart"/>
      <w:r w:rsidRPr="00BE54B8">
        <w:rPr>
          <w:rFonts w:ascii="Times New Roman" w:hAnsi="Times New Roman"/>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BE54B8">
        <w:rPr>
          <w:rFonts w:ascii="Times New Roman" w:hAnsi="Times New Roman"/>
          <w:sz w:val="16"/>
          <w:szCs w:val="16"/>
        </w:rPr>
        <w:t xml:space="preserve"> и сооружений и на 1 метр в сторону проезжей части улицы);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bCs/>
          <w:sz w:val="16"/>
          <w:szCs w:val="16"/>
        </w:rPr>
        <w:t>2. В охранных зонах запрещается</w:t>
      </w:r>
      <w:r w:rsidRPr="00BE54B8">
        <w:rPr>
          <w:rFonts w:ascii="Times New Roman" w:hAnsi="Times New Roman"/>
          <w:sz w:val="16"/>
          <w:szCs w:val="16"/>
        </w:rPr>
        <w:t xml:space="preserve"> осуществлять любые действия, которые могут нарушить безопасную работу объектов </w:t>
      </w:r>
      <w:proofErr w:type="spellStart"/>
      <w:r w:rsidRPr="00BE54B8">
        <w:rPr>
          <w:rFonts w:ascii="Times New Roman" w:hAnsi="Times New Roman"/>
          <w:sz w:val="16"/>
          <w:szCs w:val="16"/>
        </w:rPr>
        <w:t>электросетевого</w:t>
      </w:r>
      <w:proofErr w:type="spellEnd"/>
      <w:r w:rsidRPr="00BE54B8">
        <w:rPr>
          <w:rFonts w:ascii="Times New Roman" w:hAnsi="Times New Roman"/>
          <w:sz w:val="16"/>
          <w:szCs w:val="16"/>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3. В пределах охранных зон без письменного решения о согласовании сетевых организаций юридическим и физическим лицам запрещаются: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строительство, капитальный ремонт, реконструкция или снос зданий и сооружений;</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б) горные, взрывные, мелиоративные работы, в том числе связанные с временным затоплением земель;</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посадка и вырубка деревьев и кустарников;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д</w:t>
      </w:r>
      <w:proofErr w:type="spellEnd"/>
      <w:r w:rsidRPr="00BE54B8">
        <w:rPr>
          <w:rFonts w:ascii="Times New Roman" w:hAnsi="Times New Roman"/>
          <w:sz w:val="16"/>
          <w:szCs w:val="16"/>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BE54B8">
        <w:rPr>
          <w:rFonts w:ascii="Times New Roman" w:hAnsi="Times New Roman"/>
          <w:sz w:val="16"/>
          <w:szCs w:val="16"/>
        </w:rPr>
        <w:t>провеса проводов переходов воздушных линий электропередачи</w:t>
      </w:r>
      <w:proofErr w:type="gramEnd"/>
      <w:r w:rsidRPr="00BE54B8">
        <w:rPr>
          <w:rFonts w:ascii="Times New Roman" w:hAnsi="Times New Roman"/>
          <w:sz w:val="16"/>
          <w:szCs w:val="16"/>
        </w:rPr>
        <w:t xml:space="preserve"> через водоемы менее минимально допустимого расстояния, в том числе с учетом максимального уровня подъема воды при паводке;</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r w:rsidRPr="00BE54B8">
        <w:rPr>
          <w:rFonts w:ascii="Times New Roman" w:hAnsi="Times New Roman"/>
          <w:sz w:val="16"/>
          <w:szCs w:val="16"/>
        </w:rPr>
        <w:t>з</w:t>
      </w:r>
      <w:proofErr w:type="spellEnd"/>
      <w:r w:rsidRPr="00BE54B8">
        <w:rPr>
          <w:rFonts w:ascii="Times New Roman" w:hAnsi="Times New Roman"/>
          <w:sz w:val="16"/>
          <w:szCs w:val="16"/>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4. В целях защиты населения от воздействия электрического поля, создаваемого воздушными линиями электропередачи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Для вновь проектируемых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- 20 м - для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xml:space="preserve"> напряжением 330 кВ;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- 30 м - для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xml:space="preserve"> напряжением 500 кВ;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- 40 м - для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xml:space="preserve"> напряжением 750 кВ;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- 55 м - для </w:t>
      </w:r>
      <w:proofErr w:type="gramStart"/>
      <w:r w:rsidRPr="00BE54B8">
        <w:rPr>
          <w:rFonts w:ascii="Times New Roman" w:hAnsi="Times New Roman"/>
          <w:sz w:val="16"/>
          <w:szCs w:val="16"/>
        </w:rPr>
        <w:t>ВЛ</w:t>
      </w:r>
      <w:proofErr w:type="gramEnd"/>
      <w:r w:rsidRPr="00BE54B8">
        <w:rPr>
          <w:rFonts w:ascii="Times New Roman" w:hAnsi="Times New Roman"/>
          <w:sz w:val="16"/>
          <w:szCs w:val="16"/>
        </w:rPr>
        <w:t xml:space="preserve"> напряжением 1150 кВ.</w:t>
      </w:r>
    </w:p>
    <w:p w:rsidR="005C6D70" w:rsidRPr="00BE54B8" w:rsidRDefault="005C6D70" w:rsidP="00C3679E">
      <w:pPr>
        <w:pStyle w:val="ConsPlusNormal"/>
        <w:widowControl/>
        <w:spacing w:line="264" w:lineRule="auto"/>
        <w:ind w:firstLine="0"/>
        <w:jc w:val="center"/>
        <w:rPr>
          <w:rFonts w:ascii="Times New Roman" w:hAnsi="Times New Roman"/>
          <w:sz w:val="16"/>
          <w:szCs w:val="16"/>
          <w:highlight w:val="yellow"/>
        </w:rPr>
      </w:pPr>
      <w:r w:rsidRPr="00BE54B8">
        <w:rPr>
          <w:rFonts w:ascii="Times New Roman" w:hAnsi="Times New Roman"/>
          <w:bCs/>
          <w:sz w:val="16"/>
          <w:szCs w:val="16"/>
        </w:rPr>
        <w:t>2.5. Охранная зона и санитарно-защитная зона линий связи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трассах кабельных и воздушных линий связи и линий радиофикации: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а) устанавливаются охранные зоны: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gramStart"/>
      <w:r w:rsidRPr="00BE54B8">
        <w:rPr>
          <w:rFonts w:ascii="Times New Roman" w:hAnsi="Times New Roman"/>
          <w:sz w:val="16"/>
          <w:szCs w:val="1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б) создаются просеки в лесных массивах и зеленых насаждениях:</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вдоль трассы кабеля связи - шириной не менее 6 метров (по 3 метра с каждой стороны от кабеля связи);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Уровни электромагнитных излучений не должны превышать предельно допустимые уровни (далее - ПДУ) согласно приложению 1 к СанПиН 2.1.8/2.2.4.1383-03.</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Границы санитарно-защитных зон определяются на высоте 2 м от поверхности земли по ПДУ.</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C6D70" w:rsidRPr="00BE54B8" w:rsidRDefault="005C6D70" w:rsidP="00C3679E">
      <w:pPr>
        <w:spacing w:line="264" w:lineRule="auto"/>
        <w:jc w:val="center"/>
        <w:rPr>
          <w:bCs/>
          <w:kern w:val="1"/>
          <w:sz w:val="16"/>
          <w:szCs w:val="16"/>
          <w:lang w:eastAsia="ar-SA"/>
        </w:rPr>
      </w:pPr>
      <w:r w:rsidRPr="00BE54B8">
        <w:rPr>
          <w:bCs/>
          <w:sz w:val="16"/>
          <w:szCs w:val="16"/>
        </w:rPr>
        <w:t xml:space="preserve">3. </w:t>
      </w:r>
      <w:r w:rsidRPr="00BE54B8">
        <w:rPr>
          <w:bCs/>
          <w:kern w:val="1"/>
          <w:sz w:val="16"/>
          <w:szCs w:val="16"/>
          <w:lang w:eastAsia="ar-SA"/>
        </w:rPr>
        <w:t>Ограничения по воздействию природных и техногенных факторов</w:t>
      </w:r>
    </w:p>
    <w:p w:rsidR="005C6D70" w:rsidRPr="00BE54B8" w:rsidRDefault="005C6D70" w:rsidP="00C3679E">
      <w:pPr>
        <w:spacing w:line="264" w:lineRule="auto"/>
        <w:jc w:val="both"/>
        <w:rPr>
          <w:bCs/>
          <w:sz w:val="16"/>
          <w:szCs w:val="16"/>
        </w:rPr>
      </w:pPr>
      <w:r w:rsidRPr="00BE54B8">
        <w:rPr>
          <w:bCs/>
          <w:sz w:val="16"/>
          <w:szCs w:val="16"/>
        </w:rPr>
        <w:t>3.1. Зоны подтопления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Защита от подтопления должна включать в себя:</w:t>
      </w:r>
    </w:p>
    <w:p w:rsidR="005C6D70" w:rsidRPr="00BE54B8" w:rsidRDefault="005C6D70" w:rsidP="00C3679E">
      <w:pPr>
        <w:pStyle w:val="ConsPlusNormal"/>
        <w:widowControl/>
        <w:numPr>
          <w:ilvl w:val="0"/>
          <w:numId w:val="18"/>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локальную защиту зданий, сооружений, грунтов оснований и защиту застроенной территории в целом;</w:t>
      </w:r>
    </w:p>
    <w:p w:rsidR="005C6D70" w:rsidRPr="00BE54B8" w:rsidRDefault="005C6D70" w:rsidP="00C3679E">
      <w:pPr>
        <w:pStyle w:val="ConsPlusNormal"/>
        <w:widowControl/>
        <w:numPr>
          <w:ilvl w:val="0"/>
          <w:numId w:val="18"/>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водоотведение;</w:t>
      </w:r>
    </w:p>
    <w:p w:rsidR="005C6D70" w:rsidRPr="00BE54B8" w:rsidRDefault="005C6D70" w:rsidP="00C3679E">
      <w:pPr>
        <w:pStyle w:val="ConsPlusNormal"/>
        <w:widowControl/>
        <w:numPr>
          <w:ilvl w:val="0"/>
          <w:numId w:val="18"/>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утилизацию (при необходимости очистки) дренажных вод;</w:t>
      </w:r>
    </w:p>
    <w:p w:rsidR="005C6D70" w:rsidRPr="00BE54B8" w:rsidRDefault="005C6D70" w:rsidP="00C3679E">
      <w:pPr>
        <w:pStyle w:val="ConsPlusNormal"/>
        <w:widowControl/>
        <w:numPr>
          <w:ilvl w:val="0"/>
          <w:numId w:val="18"/>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 xml:space="preserve">систему мониторинга за режимом подземных и поверхностных вод, за расходами (утечками) и напорами в </w:t>
      </w:r>
      <w:proofErr w:type="spellStart"/>
      <w:r w:rsidRPr="00BE54B8">
        <w:rPr>
          <w:rFonts w:ascii="Times New Roman" w:hAnsi="Times New Roman"/>
          <w:sz w:val="16"/>
          <w:szCs w:val="16"/>
        </w:rPr>
        <w:t>водонесущих</w:t>
      </w:r>
      <w:proofErr w:type="spellEnd"/>
      <w:r w:rsidRPr="00BE54B8">
        <w:rPr>
          <w:rFonts w:ascii="Times New Roman" w:hAnsi="Times New Roman"/>
          <w:sz w:val="16"/>
          <w:szCs w:val="16"/>
        </w:rPr>
        <w:t xml:space="preserve"> коммуникациях, за деформациями оснований, зданий и сооружений, а также за работой сооружений инженерной защиты.</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Указанные мероприятия должны обеспечивать в соответствии со </w:t>
      </w:r>
      <w:proofErr w:type="spellStart"/>
      <w:r w:rsidRPr="00BE54B8">
        <w:rPr>
          <w:rFonts w:ascii="Times New Roman" w:hAnsi="Times New Roman"/>
          <w:sz w:val="16"/>
          <w:szCs w:val="16"/>
        </w:rPr>
        <w:t>СНиП</w:t>
      </w:r>
      <w:proofErr w:type="spellEnd"/>
      <w:r w:rsidRPr="00BE54B8">
        <w:rPr>
          <w:rFonts w:ascii="Times New Roman" w:hAnsi="Times New Roman"/>
          <w:sz w:val="16"/>
          <w:szCs w:val="16"/>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5C6D70" w:rsidRPr="00BE54B8" w:rsidRDefault="005C6D70" w:rsidP="00C3679E">
      <w:pPr>
        <w:spacing w:line="264" w:lineRule="auto"/>
        <w:jc w:val="both"/>
        <w:rPr>
          <w:bCs/>
          <w:sz w:val="16"/>
          <w:szCs w:val="16"/>
        </w:rPr>
      </w:pPr>
      <w:r w:rsidRPr="00BE54B8">
        <w:rPr>
          <w:bCs/>
          <w:sz w:val="16"/>
          <w:szCs w:val="16"/>
        </w:rPr>
        <w:t>3.2. Зона затопления паводком 1% обеспеченности</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proofErr w:type="spellStart"/>
      <w:r w:rsidRPr="00BE54B8">
        <w:rPr>
          <w:rFonts w:ascii="Times New Roman" w:hAnsi="Times New Roman"/>
          <w:sz w:val="16"/>
          <w:szCs w:val="16"/>
        </w:rPr>
        <w:t>СНиП</w:t>
      </w:r>
      <w:proofErr w:type="spellEnd"/>
      <w:r w:rsidRPr="00BE54B8">
        <w:rPr>
          <w:rFonts w:ascii="Times New Roman" w:hAnsi="Times New Roman"/>
          <w:sz w:val="16"/>
          <w:szCs w:val="16"/>
        </w:rPr>
        <w:t xml:space="preserve"> 2.06.15-85 и </w:t>
      </w:r>
      <w:proofErr w:type="spellStart"/>
      <w:r w:rsidRPr="00BE54B8">
        <w:rPr>
          <w:rFonts w:ascii="Times New Roman" w:hAnsi="Times New Roman"/>
          <w:sz w:val="16"/>
          <w:szCs w:val="16"/>
        </w:rPr>
        <w:t>СНиП</w:t>
      </w:r>
      <w:proofErr w:type="spellEnd"/>
      <w:r w:rsidRPr="00BE54B8">
        <w:rPr>
          <w:rFonts w:ascii="Times New Roman" w:hAnsi="Times New Roman"/>
          <w:sz w:val="16"/>
          <w:szCs w:val="16"/>
        </w:rPr>
        <w:t xml:space="preserve"> 33-01-2003.</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bCs/>
          <w:sz w:val="16"/>
          <w:szCs w:val="16"/>
        </w:rPr>
        <w:t>3.3. Территории подверженные экзогенным геологическим процессам</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изменение рельефа склона в целях повышения его устойчивости;</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регулирование стока поверхностных вод с помощью вертикальной планировки территории и устройства системы поверхностного водоотвода;</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предотвращение инфильтрации воды в грунт и эрозионных процессов;</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искусственное понижение уровня подземных вод;</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proofErr w:type="spellStart"/>
      <w:r w:rsidRPr="00BE54B8">
        <w:rPr>
          <w:rFonts w:ascii="Times New Roman" w:hAnsi="Times New Roman"/>
          <w:sz w:val="16"/>
          <w:szCs w:val="16"/>
        </w:rPr>
        <w:t>агролесомелиорация</w:t>
      </w:r>
      <w:proofErr w:type="spellEnd"/>
      <w:r w:rsidRPr="00BE54B8">
        <w:rPr>
          <w:rFonts w:ascii="Times New Roman" w:hAnsi="Times New Roman"/>
          <w:sz w:val="16"/>
          <w:szCs w:val="16"/>
        </w:rPr>
        <w:t>;</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закрепление грунтов (в том числе армированием);</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удерживающих сооружений;</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террасирование склонов;</w:t>
      </w:r>
    </w:p>
    <w:p w:rsidR="005C6D70" w:rsidRPr="00BE54B8" w:rsidRDefault="005C6D70" w:rsidP="00C3679E">
      <w:pPr>
        <w:pStyle w:val="ConsPlusNormal"/>
        <w:widowControl/>
        <w:numPr>
          <w:ilvl w:val="0"/>
          <w:numId w:val="17"/>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C6D70" w:rsidRPr="00BE54B8" w:rsidRDefault="005C6D70" w:rsidP="00C3679E">
      <w:pPr>
        <w:pStyle w:val="ConsPlusNormal"/>
        <w:widowControl/>
        <w:spacing w:line="264" w:lineRule="auto"/>
        <w:ind w:firstLine="0"/>
        <w:jc w:val="both"/>
        <w:rPr>
          <w:rFonts w:ascii="Times New Roman" w:hAnsi="Times New Roman"/>
          <w:bCs/>
          <w:sz w:val="16"/>
          <w:szCs w:val="16"/>
        </w:rPr>
      </w:pPr>
      <w:r w:rsidRPr="00BE54B8">
        <w:rPr>
          <w:rFonts w:ascii="Times New Roman" w:hAnsi="Times New Roman"/>
          <w:bCs/>
          <w:sz w:val="16"/>
          <w:szCs w:val="16"/>
        </w:rPr>
        <w:t>3.4. Карстовые проявления</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proofErr w:type="spellStart"/>
      <w:proofErr w:type="gramStart"/>
      <w:r w:rsidRPr="00BE54B8">
        <w:rPr>
          <w:rFonts w:ascii="Times New Roman" w:hAnsi="Times New Roman"/>
          <w:sz w:val="16"/>
          <w:szCs w:val="16"/>
        </w:rPr>
        <w:t>Противокарстовые</w:t>
      </w:r>
      <w:proofErr w:type="spellEnd"/>
      <w:r w:rsidRPr="00BE54B8">
        <w:rPr>
          <w:rFonts w:ascii="Times New Roman" w:hAnsi="Times New Roman"/>
          <w:sz w:val="16"/>
          <w:szCs w:val="16"/>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В состав планировочных мероприятий входят:</w:t>
      </w:r>
    </w:p>
    <w:p w:rsidR="005C6D70" w:rsidRPr="00BE54B8" w:rsidRDefault="005C6D70" w:rsidP="00C3679E">
      <w:pPr>
        <w:pStyle w:val="ConsPlusNormal"/>
        <w:widowControl/>
        <w:numPr>
          <w:ilvl w:val="0"/>
          <w:numId w:val="15"/>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BE54B8">
        <w:rPr>
          <w:rFonts w:ascii="Times New Roman" w:hAnsi="Times New Roman"/>
          <w:sz w:val="16"/>
          <w:szCs w:val="16"/>
        </w:rPr>
        <w:t>карстоопасных</w:t>
      </w:r>
      <w:proofErr w:type="spellEnd"/>
      <w:r w:rsidRPr="00BE54B8">
        <w:rPr>
          <w:rFonts w:ascii="Times New Roman" w:hAnsi="Times New Roman"/>
          <w:sz w:val="16"/>
          <w:szCs w:val="16"/>
        </w:rPr>
        <w:t xml:space="preserve"> участков и размещением на них зеленых насаждений;</w:t>
      </w:r>
    </w:p>
    <w:p w:rsidR="005C6D70" w:rsidRPr="00BE54B8" w:rsidRDefault="005C6D70" w:rsidP="00C3679E">
      <w:pPr>
        <w:pStyle w:val="ConsPlusNormal"/>
        <w:widowControl/>
        <w:numPr>
          <w:ilvl w:val="0"/>
          <w:numId w:val="15"/>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разработка инженерной защиты территорий от техногенного влияния строительства на развитие карста;</w:t>
      </w:r>
    </w:p>
    <w:p w:rsidR="005C6D70" w:rsidRPr="00BE54B8" w:rsidRDefault="005C6D70" w:rsidP="00C3679E">
      <w:pPr>
        <w:pStyle w:val="ConsPlusNormal"/>
        <w:widowControl/>
        <w:numPr>
          <w:ilvl w:val="0"/>
          <w:numId w:val="15"/>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К водозащитным мероприятиям относятся:</w:t>
      </w:r>
    </w:p>
    <w:p w:rsidR="005C6D70" w:rsidRPr="00BE54B8" w:rsidRDefault="005C6D70" w:rsidP="00C3679E">
      <w:pPr>
        <w:pStyle w:val="ConsPlusNormal"/>
        <w:widowControl/>
        <w:numPr>
          <w:ilvl w:val="0"/>
          <w:numId w:val="16"/>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5C6D70" w:rsidRPr="00BE54B8" w:rsidRDefault="005C6D70" w:rsidP="00C3679E">
      <w:pPr>
        <w:pStyle w:val="ConsPlusNormal"/>
        <w:widowControl/>
        <w:numPr>
          <w:ilvl w:val="0"/>
          <w:numId w:val="16"/>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мероприятия по борьбе с утечками промышленных и хозяйственно-бытовых вод, в особенности агрессивных;</w:t>
      </w:r>
    </w:p>
    <w:p w:rsidR="005C6D70" w:rsidRPr="00BE54B8" w:rsidRDefault="005C6D70" w:rsidP="00C3679E">
      <w:pPr>
        <w:pStyle w:val="ConsPlusNormal"/>
        <w:widowControl/>
        <w:numPr>
          <w:ilvl w:val="0"/>
          <w:numId w:val="16"/>
        </w:numPr>
        <w:suppressAutoHyphens w:val="0"/>
        <w:autoSpaceDN w:val="0"/>
        <w:adjustRightInd w:val="0"/>
        <w:spacing w:line="264" w:lineRule="auto"/>
        <w:ind w:left="0" w:firstLine="0"/>
        <w:jc w:val="both"/>
        <w:rPr>
          <w:rFonts w:ascii="Times New Roman" w:hAnsi="Times New Roman"/>
          <w:sz w:val="16"/>
          <w:szCs w:val="16"/>
        </w:rPr>
      </w:pPr>
      <w:r w:rsidRPr="00BE54B8">
        <w:rPr>
          <w:rFonts w:ascii="Times New Roman" w:hAnsi="Times New Roman"/>
          <w:sz w:val="16"/>
          <w:szCs w:val="16"/>
        </w:rPr>
        <w:t xml:space="preserve">недопущение скопления поверхностных вод в котлованах и на площадках в период строительства, строгий </w:t>
      </w:r>
      <w:proofErr w:type="gramStart"/>
      <w:r w:rsidRPr="00BE54B8">
        <w:rPr>
          <w:rFonts w:ascii="Times New Roman" w:hAnsi="Times New Roman"/>
          <w:sz w:val="16"/>
          <w:szCs w:val="16"/>
        </w:rPr>
        <w:t>контроль за</w:t>
      </w:r>
      <w:proofErr w:type="gramEnd"/>
      <w:r w:rsidRPr="00BE54B8">
        <w:rPr>
          <w:rFonts w:ascii="Times New Roman" w:hAnsi="Times New Roman"/>
          <w:sz w:val="16"/>
          <w:szCs w:val="16"/>
        </w:rPr>
        <w:t xml:space="preserve"> качеством работ по гидроизоляции, укладке </w:t>
      </w:r>
      <w:proofErr w:type="spellStart"/>
      <w:r w:rsidRPr="00BE54B8">
        <w:rPr>
          <w:rFonts w:ascii="Times New Roman" w:hAnsi="Times New Roman"/>
          <w:sz w:val="16"/>
          <w:szCs w:val="16"/>
        </w:rPr>
        <w:t>водонесущих</w:t>
      </w:r>
      <w:proofErr w:type="spellEnd"/>
      <w:r w:rsidRPr="00BE54B8">
        <w:rPr>
          <w:rFonts w:ascii="Times New Roman" w:hAnsi="Times New Roman"/>
          <w:sz w:val="16"/>
          <w:szCs w:val="16"/>
        </w:rPr>
        <w:t xml:space="preserve"> коммуникаций и продуктопроводов, засыпке пазух котлованов.</w:t>
      </w:r>
    </w:p>
    <w:p w:rsidR="005C6D70" w:rsidRPr="00BE54B8" w:rsidRDefault="005C6D70" w:rsidP="00C3679E">
      <w:pPr>
        <w:spacing w:line="264" w:lineRule="auto"/>
        <w:jc w:val="both"/>
        <w:rPr>
          <w:sz w:val="16"/>
          <w:szCs w:val="16"/>
        </w:rPr>
      </w:pPr>
      <w:r w:rsidRPr="00BE54B8">
        <w:rPr>
          <w:bCs/>
          <w:sz w:val="16"/>
          <w:szCs w:val="16"/>
        </w:rPr>
        <w:t>3.5. Нарушенные территории</w:t>
      </w:r>
      <w:r w:rsidRPr="00BE54B8">
        <w:rPr>
          <w:sz w:val="16"/>
          <w:szCs w:val="16"/>
        </w:rPr>
        <w:t>.</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5C6D70" w:rsidRPr="00BE54B8" w:rsidRDefault="005C6D70" w:rsidP="00C3679E">
      <w:pPr>
        <w:pStyle w:val="ConsPlusNormal"/>
        <w:widowControl/>
        <w:spacing w:line="264" w:lineRule="auto"/>
        <w:ind w:firstLine="0"/>
        <w:jc w:val="both"/>
        <w:rPr>
          <w:rFonts w:ascii="Times New Roman" w:hAnsi="Times New Roman"/>
          <w:sz w:val="16"/>
          <w:szCs w:val="16"/>
        </w:rPr>
      </w:pPr>
      <w:r w:rsidRPr="00BE54B8">
        <w:rPr>
          <w:rFonts w:ascii="Times New Roman" w:hAnsi="Times New Roman"/>
          <w:sz w:val="16"/>
          <w:szCs w:val="16"/>
        </w:rPr>
        <w:t>Рекультивацию и благоустройство территорий следует разрабатывать с учетом требований ГОСТ 17.5.3.04-83* и ГОСТ 17.5.3.05-84.</w:t>
      </w:r>
    </w:p>
    <w:p w:rsidR="00062EDD" w:rsidRDefault="00062EDD" w:rsidP="00C3679E">
      <w:pPr>
        <w:spacing w:line="264" w:lineRule="auto"/>
        <w:jc w:val="both"/>
        <w:rPr>
          <w:sz w:val="16"/>
          <w:szCs w:val="16"/>
        </w:rPr>
      </w:pPr>
    </w:p>
    <w:p w:rsidR="00733B9D" w:rsidRDefault="00733B9D" w:rsidP="00C3679E">
      <w:pPr>
        <w:pStyle w:val="afff0"/>
        <w:spacing w:line="264" w:lineRule="auto"/>
        <w:rPr>
          <w:sz w:val="16"/>
          <w:szCs w:val="16"/>
        </w:rPr>
      </w:pPr>
      <w:r w:rsidRPr="005D182E">
        <w:rPr>
          <w:sz w:val="16"/>
          <w:szCs w:val="16"/>
        </w:rPr>
        <w:t xml:space="preserve">Глава Александро-Донского сельского поселения </w:t>
      </w:r>
    </w:p>
    <w:p w:rsidR="00733B9D" w:rsidRPr="00090D48" w:rsidRDefault="00733B9D" w:rsidP="00C3679E">
      <w:pPr>
        <w:autoSpaceDE w:val="0"/>
        <w:autoSpaceDN w:val="0"/>
        <w:adjustRightInd w:val="0"/>
        <w:spacing w:line="264" w:lineRule="auto"/>
        <w:jc w:val="both"/>
        <w:rPr>
          <w:sz w:val="16"/>
          <w:szCs w:val="16"/>
        </w:rPr>
      </w:pPr>
      <w:r w:rsidRPr="00090D48">
        <w:rPr>
          <w:sz w:val="16"/>
          <w:szCs w:val="16"/>
        </w:rPr>
        <w:t xml:space="preserve">Павловского муниципального района </w:t>
      </w:r>
    </w:p>
    <w:p w:rsidR="00733B9D" w:rsidRPr="00090D48" w:rsidRDefault="00733B9D" w:rsidP="00C3679E">
      <w:pPr>
        <w:autoSpaceDE w:val="0"/>
        <w:autoSpaceDN w:val="0"/>
        <w:adjustRightInd w:val="0"/>
        <w:spacing w:line="264" w:lineRule="auto"/>
        <w:jc w:val="both"/>
        <w:rPr>
          <w:sz w:val="16"/>
          <w:szCs w:val="16"/>
        </w:rPr>
      </w:pPr>
      <w:r w:rsidRPr="00090D48">
        <w:rPr>
          <w:sz w:val="16"/>
          <w:szCs w:val="16"/>
        </w:rPr>
        <w:t xml:space="preserve">Воронежской области </w:t>
      </w:r>
    </w:p>
    <w:p w:rsidR="00733B9D" w:rsidRPr="005D182E" w:rsidRDefault="00733B9D" w:rsidP="00C3679E">
      <w:pPr>
        <w:pStyle w:val="afff0"/>
        <w:spacing w:line="264" w:lineRule="auto"/>
        <w:jc w:val="right"/>
        <w:rPr>
          <w:sz w:val="16"/>
          <w:szCs w:val="16"/>
        </w:rPr>
      </w:pPr>
      <w:r w:rsidRPr="005D182E">
        <w:rPr>
          <w:sz w:val="16"/>
          <w:szCs w:val="16"/>
        </w:rPr>
        <w:t>В.И. Антоненко</w:t>
      </w:r>
    </w:p>
    <w:p w:rsidR="00457098" w:rsidRDefault="00457098" w:rsidP="00C3679E">
      <w:pPr>
        <w:spacing w:line="264" w:lineRule="auto"/>
        <w:jc w:val="both"/>
        <w:rPr>
          <w:sz w:val="16"/>
          <w:szCs w:val="16"/>
        </w:rPr>
      </w:pPr>
    </w:p>
    <w:tbl>
      <w:tblPr>
        <w:tblStyle w:val="af5"/>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C3679E">
            <w:pPr>
              <w:spacing w:line="264" w:lineRule="auto"/>
              <w:jc w:val="center"/>
              <w:rPr>
                <w:b/>
              </w:rPr>
            </w:pPr>
            <w:r>
              <w:rPr>
                <w:b/>
              </w:rPr>
              <w:t>Казинское сельское поселение</w:t>
            </w:r>
          </w:p>
        </w:tc>
      </w:tr>
    </w:tbl>
    <w:p w:rsidR="00457098" w:rsidRDefault="00457098" w:rsidP="00C3679E">
      <w:pPr>
        <w:spacing w:line="264" w:lineRule="auto"/>
        <w:jc w:val="center"/>
        <w:rPr>
          <w:sz w:val="16"/>
          <w:szCs w:val="16"/>
        </w:rPr>
      </w:pPr>
    </w:p>
    <w:p w:rsidR="00990799" w:rsidRPr="001E6C97" w:rsidRDefault="00990799" w:rsidP="00C3679E">
      <w:pPr>
        <w:spacing w:line="264" w:lineRule="auto"/>
        <w:jc w:val="center"/>
        <w:rPr>
          <w:b/>
          <w:sz w:val="16"/>
          <w:szCs w:val="16"/>
        </w:rPr>
      </w:pPr>
      <w:r w:rsidRPr="001E6C97">
        <w:rPr>
          <w:b/>
          <w:sz w:val="16"/>
          <w:szCs w:val="16"/>
        </w:rPr>
        <w:t xml:space="preserve">СОВЕТ НАРОДНЫХ ДЕПУТАТОВ </w:t>
      </w:r>
    </w:p>
    <w:p w:rsidR="00990799" w:rsidRPr="001E6C97" w:rsidRDefault="00990799" w:rsidP="00C3679E">
      <w:pPr>
        <w:spacing w:line="264" w:lineRule="auto"/>
        <w:jc w:val="center"/>
        <w:rPr>
          <w:b/>
          <w:sz w:val="16"/>
          <w:szCs w:val="16"/>
        </w:rPr>
      </w:pPr>
      <w:r w:rsidRPr="001E6C97">
        <w:rPr>
          <w:b/>
          <w:sz w:val="16"/>
          <w:szCs w:val="16"/>
        </w:rPr>
        <w:t xml:space="preserve">КАЗИНСКОГО СЕЛЬСКОГО ПОСЕЛЕНИЯ </w:t>
      </w:r>
    </w:p>
    <w:p w:rsidR="00990799" w:rsidRPr="001E6C97" w:rsidRDefault="00990799" w:rsidP="00C3679E">
      <w:pPr>
        <w:spacing w:line="264" w:lineRule="auto"/>
        <w:jc w:val="center"/>
        <w:rPr>
          <w:b/>
          <w:sz w:val="16"/>
          <w:szCs w:val="16"/>
        </w:rPr>
      </w:pPr>
      <w:r w:rsidRPr="001E6C97">
        <w:rPr>
          <w:b/>
          <w:sz w:val="16"/>
          <w:szCs w:val="16"/>
        </w:rPr>
        <w:t xml:space="preserve">ПАВЛОВСКОГО МУНИЦИПАЛЬНОГО РАЙОНА </w:t>
      </w:r>
    </w:p>
    <w:p w:rsidR="00990799" w:rsidRPr="001E6C97" w:rsidRDefault="00990799" w:rsidP="00C3679E">
      <w:pPr>
        <w:spacing w:line="264" w:lineRule="auto"/>
        <w:jc w:val="center"/>
        <w:rPr>
          <w:b/>
          <w:sz w:val="16"/>
          <w:szCs w:val="16"/>
        </w:rPr>
      </w:pPr>
      <w:r w:rsidRPr="001E6C97">
        <w:rPr>
          <w:b/>
          <w:sz w:val="16"/>
          <w:szCs w:val="16"/>
        </w:rPr>
        <w:t>ВОРОНЕЖСКОЙ ОБЛАСТИ</w:t>
      </w:r>
    </w:p>
    <w:p w:rsidR="00990799" w:rsidRPr="001E6C97" w:rsidRDefault="00990799" w:rsidP="00C3679E">
      <w:pPr>
        <w:spacing w:line="264" w:lineRule="auto"/>
        <w:jc w:val="center"/>
        <w:rPr>
          <w:sz w:val="16"/>
          <w:szCs w:val="16"/>
        </w:rPr>
      </w:pPr>
    </w:p>
    <w:p w:rsidR="00990799" w:rsidRPr="001E6C97" w:rsidRDefault="00990799" w:rsidP="00C3679E">
      <w:pPr>
        <w:spacing w:line="264" w:lineRule="auto"/>
        <w:jc w:val="center"/>
        <w:rPr>
          <w:b/>
          <w:sz w:val="16"/>
          <w:szCs w:val="16"/>
        </w:rPr>
      </w:pPr>
      <w:r w:rsidRPr="001E6C97">
        <w:rPr>
          <w:b/>
          <w:sz w:val="16"/>
          <w:szCs w:val="16"/>
        </w:rPr>
        <w:t>РЕШЕНИЕ</w:t>
      </w:r>
    </w:p>
    <w:p w:rsidR="00990799" w:rsidRPr="001E6C97" w:rsidRDefault="00990799" w:rsidP="00C3679E">
      <w:pPr>
        <w:shd w:val="clear" w:color="auto" w:fill="FFFFFF"/>
        <w:spacing w:line="264" w:lineRule="auto"/>
        <w:rPr>
          <w:sz w:val="16"/>
          <w:szCs w:val="16"/>
          <w:u w:val="single"/>
        </w:rPr>
      </w:pPr>
      <w:r w:rsidRPr="001E6C97">
        <w:rPr>
          <w:sz w:val="16"/>
          <w:szCs w:val="16"/>
          <w:u w:val="single"/>
        </w:rPr>
        <w:t xml:space="preserve">от 02.08.2018 г. № 259 </w:t>
      </w:r>
    </w:p>
    <w:p w:rsidR="00990799" w:rsidRPr="001E6C97" w:rsidRDefault="00990799" w:rsidP="00C3679E">
      <w:pPr>
        <w:shd w:val="clear" w:color="auto" w:fill="FFFFFF"/>
        <w:spacing w:line="264" w:lineRule="auto"/>
        <w:rPr>
          <w:sz w:val="16"/>
          <w:szCs w:val="16"/>
        </w:rPr>
      </w:pPr>
      <w:proofErr w:type="gramStart"/>
      <w:r w:rsidRPr="001E6C97">
        <w:rPr>
          <w:sz w:val="16"/>
          <w:szCs w:val="16"/>
        </w:rPr>
        <w:t>с</w:t>
      </w:r>
      <w:proofErr w:type="gramEnd"/>
      <w:r w:rsidRPr="001E6C97">
        <w:rPr>
          <w:sz w:val="16"/>
          <w:szCs w:val="16"/>
        </w:rPr>
        <w:t>. Большая Казинка</w:t>
      </w:r>
    </w:p>
    <w:p w:rsidR="00990799" w:rsidRPr="001E6C97" w:rsidRDefault="00990799" w:rsidP="00C3679E">
      <w:pPr>
        <w:shd w:val="clear" w:color="auto" w:fill="FFFFFF"/>
        <w:spacing w:line="264" w:lineRule="auto"/>
        <w:rPr>
          <w:sz w:val="16"/>
          <w:szCs w:val="16"/>
        </w:rPr>
      </w:pPr>
    </w:p>
    <w:p w:rsidR="00990799" w:rsidRDefault="00990799" w:rsidP="00C3679E">
      <w:pPr>
        <w:shd w:val="clear" w:color="auto" w:fill="FFFFFF"/>
        <w:spacing w:line="264" w:lineRule="auto"/>
        <w:rPr>
          <w:sz w:val="16"/>
          <w:szCs w:val="16"/>
        </w:rPr>
      </w:pPr>
      <w:r w:rsidRPr="001E6C97">
        <w:rPr>
          <w:sz w:val="16"/>
          <w:szCs w:val="16"/>
        </w:rPr>
        <w:t xml:space="preserve">О внесении изменений </w:t>
      </w:r>
    </w:p>
    <w:p w:rsidR="00990799" w:rsidRDefault="00990799" w:rsidP="00C3679E">
      <w:pPr>
        <w:shd w:val="clear" w:color="auto" w:fill="FFFFFF"/>
        <w:spacing w:line="264" w:lineRule="auto"/>
        <w:rPr>
          <w:sz w:val="16"/>
          <w:szCs w:val="16"/>
        </w:rPr>
      </w:pPr>
      <w:r w:rsidRPr="001E6C97">
        <w:rPr>
          <w:sz w:val="16"/>
          <w:szCs w:val="16"/>
        </w:rPr>
        <w:t xml:space="preserve">в решение </w:t>
      </w:r>
    </w:p>
    <w:p w:rsidR="00990799" w:rsidRDefault="00990799" w:rsidP="00C3679E">
      <w:pPr>
        <w:shd w:val="clear" w:color="auto" w:fill="FFFFFF"/>
        <w:spacing w:line="264" w:lineRule="auto"/>
        <w:rPr>
          <w:sz w:val="16"/>
          <w:szCs w:val="16"/>
        </w:rPr>
      </w:pPr>
      <w:r w:rsidRPr="001E6C97">
        <w:rPr>
          <w:sz w:val="16"/>
          <w:szCs w:val="16"/>
        </w:rPr>
        <w:t xml:space="preserve">Совета народных депутатов </w:t>
      </w:r>
    </w:p>
    <w:p w:rsidR="00990799" w:rsidRDefault="00990799" w:rsidP="00C3679E">
      <w:pPr>
        <w:shd w:val="clear" w:color="auto" w:fill="FFFFFF"/>
        <w:spacing w:line="264" w:lineRule="auto"/>
        <w:rPr>
          <w:sz w:val="16"/>
          <w:szCs w:val="16"/>
        </w:rPr>
      </w:pPr>
      <w:r w:rsidRPr="001E6C97">
        <w:rPr>
          <w:sz w:val="16"/>
          <w:szCs w:val="16"/>
        </w:rPr>
        <w:t xml:space="preserve">Казинского сельского поселения </w:t>
      </w:r>
    </w:p>
    <w:p w:rsidR="00990799" w:rsidRDefault="00990799" w:rsidP="00C3679E">
      <w:pPr>
        <w:shd w:val="clear" w:color="auto" w:fill="FFFFFF"/>
        <w:spacing w:line="264" w:lineRule="auto"/>
        <w:rPr>
          <w:sz w:val="16"/>
          <w:szCs w:val="16"/>
        </w:rPr>
      </w:pPr>
      <w:r w:rsidRPr="001E6C97">
        <w:rPr>
          <w:sz w:val="16"/>
          <w:szCs w:val="16"/>
        </w:rPr>
        <w:t xml:space="preserve">Павловского муниципального района </w:t>
      </w:r>
    </w:p>
    <w:p w:rsidR="00990799" w:rsidRDefault="00990799" w:rsidP="00C3679E">
      <w:pPr>
        <w:shd w:val="clear" w:color="auto" w:fill="FFFFFF"/>
        <w:spacing w:line="264" w:lineRule="auto"/>
        <w:rPr>
          <w:sz w:val="16"/>
          <w:szCs w:val="16"/>
        </w:rPr>
      </w:pPr>
      <w:r w:rsidRPr="001E6C97">
        <w:rPr>
          <w:sz w:val="16"/>
          <w:szCs w:val="16"/>
        </w:rPr>
        <w:t xml:space="preserve">Воронежской области </w:t>
      </w:r>
    </w:p>
    <w:p w:rsidR="00990799" w:rsidRDefault="00990799" w:rsidP="00C3679E">
      <w:pPr>
        <w:shd w:val="clear" w:color="auto" w:fill="FFFFFF"/>
        <w:spacing w:line="264" w:lineRule="auto"/>
        <w:rPr>
          <w:sz w:val="16"/>
          <w:szCs w:val="16"/>
        </w:rPr>
      </w:pPr>
      <w:r w:rsidRPr="001E6C97">
        <w:rPr>
          <w:sz w:val="16"/>
          <w:szCs w:val="16"/>
        </w:rPr>
        <w:t xml:space="preserve">от 07.12.2011 № 130 </w:t>
      </w:r>
    </w:p>
    <w:p w:rsidR="00990799" w:rsidRDefault="00990799" w:rsidP="00C3679E">
      <w:pPr>
        <w:shd w:val="clear" w:color="auto" w:fill="FFFFFF"/>
        <w:spacing w:line="264" w:lineRule="auto"/>
        <w:rPr>
          <w:sz w:val="16"/>
          <w:szCs w:val="16"/>
        </w:rPr>
      </w:pPr>
      <w:r w:rsidRPr="001E6C97">
        <w:rPr>
          <w:sz w:val="16"/>
          <w:szCs w:val="16"/>
        </w:rPr>
        <w:t xml:space="preserve">«Об утверждении </w:t>
      </w:r>
    </w:p>
    <w:p w:rsidR="00990799" w:rsidRDefault="00990799" w:rsidP="00C3679E">
      <w:pPr>
        <w:shd w:val="clear" w:color="auto" w:fill="FFFFFF"/>
        <w:spacing w:line="264" w:lineRule="auto"/>
        <w:rPr>
          <w:sz w:val="16"/>
          <w:szCs w:val="16"/>
        </w:rPr>
      </w:pPr>
      <w:r w:rsidRPr="001E6C97">
        <w:rPr>
          <w:sz w:val="16"/>
          <w:szCs w:val="16"/>
        </w:rPr>
        <w:t xml:space="preserve">Правил землепользования и застройки </w:t>
      </w:r>
    </w:p>
    <w:p w:rsidR="00990799" w:rsidRDefault="00990799" w:rsidP="00C3679E">
      <w:pPr>
        <w:shd w:val="clear" w:color="auto" w:fill="FFFFFF"/>
        <w:spacing w:line="264" w:lineRule="auto"/>
        <w:rPr>
          <w:sz w:val="16"/>
          <w:szCs w:val="16"/>
        </w:rPr>
      </w:pPr>
      <w:r w:rsidRPr="001E6C97">
        <w:rPr>
          <w:sz w:val="16"/>
          <w:szCs w:val="16"/>
        </w:rPr>
        <w:t xml:space="preserve">Казинского сельского поселения </w:t>
      </w:r>
    </w:p>
    <w:p w:rsidR="00990799" w:rsidRDefault="00990799" w:rsidP="00C3679E">
      <w:pPr>
        <w:shd w:val="clear" w:color="auto" w:fill="FFFFFF"/>
        <w:spacing w:line="264" w:lineRule="auto"/>
        <w:rPr>
          <w:sz w:val="16"/>
          <w:szCs w:val="16"/>
        </w:rPr>
      </w:pPr>
      <w:r w:rsidRPr="001E6C97">
        <w:rPr>
          <w:sz w:val="16"/>
          <w:szCs w:val="16"/>
        </w:rPr>
        <w:t xml:space="preserve">Павловского муниципального района </w:t>
      </w:r>
    </w:p>
    <w:p w:rsidR="00990799" w:rsidRPr="001E6C97" w:rsidRDefault="00990799" w:rsidP="00C3679E">
      <w:pPr>
        <w:shd w:val="clear" w:color="auto" w:fill="FFFFFF"/>
        <w:spacing w:line="264" w:lineRule="auto"/>
        <w:rPr>
          <w:sz w:val="16"/>
          <w:szCs w:val="16"/>
        </w:rPr>
      </w:pPr>
      <w:r w:rsidRPr="001E6C97">
        <w:rPr>
          <w:sz w:val="16"/>
          <w:szCs w:val="16"/>
        </w:rPr>
        <w:t>Воронежской области»</w:t>
      </w:r>
    </w:p>
    <w:p w:rsidR="00990799" w:rsidRPr="001E6C97" w:rsidRDefault="00990799" w:rsidP="00C3679E">
      <w:pPr>
        <w:shd w:val="clear" w:color="auto" w:fill="FFFFFF"/>
        <w:spacing w:line="264" w:lineRule="auto"/>
        <w:rPr>
          <w:sz w:val="16"/>
          <w:szCs w:val="16"/>
        </w:rPr>
      </w:pPr>
    </w:p>
    <w:p w:rsidR="00990799" w:rsidRPr="001E6C97" w:rsidRDefault="00990799" w:rsidP="00C3679E">
      <w:pPr>
        <w:shd w:val="clear" w:color="auto" w:fill="FFFFFF"/>
        <w:spacing w:line="264" w:lineRule="auto"/>
        <w:jc w:val="both"/>
        <w:rPr>
          <w:sz w:val="16"/>
          <w:szCs w:val="16"/>
        </w:rPr>
      </w:pPr>
      <w:proofErr w:type="gramStart"/>
      <w:r w:rsidRPr="001E6C97">
        <w:rPr>
          <w:sz w:val="16"/>
          <w:szCs w:val="16"/>
        </w:rPr>
        <w:t>В соответствии со ст.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Казинского сельского поселения, с учетом результатов публичных слушаний, Совет народных депутатов Казинского сельского поселения.</w:t>
      </w:r>
      <w:proofErr w:type="gramEnd"/>
    </w:p>
    <w:p w:rsidR="00990799" w:rsidRPr="001E6C97" w:rsidRDefault="00990799" w:rsidP="00C3679E">
      <w:pPr>
        <w:shd w:val="clear" w:color="auto" w:fill="FFFFFF"/>
        <w:spacing w:line="264" w:lineRule="auto"/>
        <w:jc w:val="center"/>
        <w:rPr>
          <w:sz w:val="16"/>
          <w:szCs w:val="16"/>
        </w:rPr>
      </w:pPr>
    </w:p>
    <w:p w:rsidR="00990799" w:rsidRPr="001E6C97" w:rsidRDefault="00990799" w:rsidP="00C3679E">
      <w:pPr>
        <w:shd w:val="clear" w:color="auto" w:fill="FFFFFF"/>
        <w:spacing w:line="264" w:lineRule="auto"/>
        <w:jc w:val="center"/>
        <w:rPr>
          <w:sz w:val="16"/>
          <w:szCs w:val="16"/>
        </w:rPr>
      </w:pPr>
      <w:r w:rsidRPr="001E6C97">
        <w:rPr>
          <w:sz w:val="16"/>
          <w:szCs w:val="16"/>
        </w:rPr>
        <w:t>РЕШИЛ:</w:t>
      </w:r>
    </w:p>
    <w:p w:rsidR="00990799" w:rsidRPr="001E6C97" w:rsidRDefault="00990799" w:rsidP="00C3679E">
      <w:pPr>
        <w:shd w:val="clear" w:color="auto" w:fill="FFFFFF"/>
        <w:spacing w:line="264" w:lineRule="auto"/>
        <w:jc w:val="center"/>
        <w:rPr>
          <w:sz w:val="16"/>
          <w:szCs w:val="16"/>
        </w:rPr>
      </w:pPr>
    </w:p>
    <w:p w:rsidR="00990799" w:rsidRPr="001E6C97" w:rsidRDefault="00990799" w:rsidP="00C3679E">
      <w:pPr>
        <w:shd w:val="clear" w:color="auto" w:fill="FFFFFF"/>
        <w:spacing w:line="264" w:lineRule="auto"/>
        <w:jc w:val="both"/>
        <w:rPr>
          <w:sz w:val="16"/>
          <w:szCs w:val="16"/>
        </w:rPr>
      </w:pPr>
      <w:r w:rsidRPr="001E6C97">
        <w:rPr>
          <w:sz w:val="16"/>
          <w:szCs w:val="16"/>
        </w:rPr>
        <w:t>1. Внести в решение Совета народных депутатов Казинского сельского поселения Павловского муниципального района Воронежской области от 07.12.2011 № 130 «Об утверждении Правил землепользования и застройки Казинского сельского поселения Павловского муниципального района Воронежской области» следующие изменения:</w:t>
      </w:r>
    </w:p>
    <w:p w:rsidR="00990799" w:rsidRPr="001E6C97" w:rsidRDefault="00990799" w:rsidP="00C3679E">
      <w:pPr>
        <w:shd w:val="clear" w:color="auto" w:fill="FFFFFF"/>
        <w:spacing w:line="264" w:lineRule="auto"/>
        <w:jc w:val="both"/>
        <w:rPr>
          <w:sz w:val="16"/>
          <w:szCs w:val="16"/>
        </w:rPr>
      </w:pPr>
      <w:r w:rsidRPr="001E6C97">
        <w:rPr>
          <w:sz w:val="16"/>
          <w:szCs w:val="16"/>
        </w:rPr>
        <w:t>1.1. В разделе 3 «Градостроительные регламенты» статье 19 «Жилые зоны» п. «Зона застройки индивидуальными жилыми домами» п.п. 2 «Параметры разрешенного строительства и/или реконструкции объектов капитального строительства зоны Ж</w:t>
      </w:r>
      <w:proofErr w:type="gramStart"/>
      <w:r w:rsidRPr="001E6C97">
        <w:rPr>
          <w:sz w:val="16"/>
          <w:szCs w:val="16"/>
        </w:rPr>
        <w:t>1</w:t>
      </w:r>
      <w:proofErr w:type="gramEnd"/>
      <w:r w:rsidRPr="001E6C97">
        <w:rPr>
          <w:sz w:val="16"/>
          <w:szCs w:val="16"/>
        </w:rPr>
        <w:t>» слова «300 кв. м» заменить на слова «не установлены».</w:t>
      </w:r>
    </w:p>
    <w:p w:rsidR="00990799" w:rsidRPr="001E6C97" w:rsidRDefault="00990799" w:rsidP="00C3679E">
      <w:pPr>
        <w:shd w:val="clear" w:color="auto" w:fill="FFFFFF"/>
        <w:spacing w:line="264" w:lineRule="auto"/>
        <w:jc w:val="both"/>
        <w:rPr>
          <w:sz w:val="16"/>
          <w:szCs w:val="16"/>
        </w:rPr>
      </w:pPr>
      <w:r w:rsidRPr="001E6C97">
        <w:rPr>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администрации Казинского сельского поселения Павловского муниципального района Воронежской области в сети «Интернет». </w:t>
      </w:r>
    </w:p>
    <w:p w:rsidR="00990799" w:rsidRPr="001E6C97" w:rsidRDefault="00990799" w:rsidP="00C3679E">
      <w:pPr>
        <w:shd w:val="clear" w:color="auto" w:fill="FFFFFF"/>
        <w:spacing w:line="264" w:lineRule="auto"/>
        <w:jc w:val="both"/>
        <w:rPr>
          <w:sz w:val="16"/>
          <w:szCs w:val="16"/>
        </w:rPr>
      </w:pPr>
      <w:r w:rsidRPr="001E6C97">
        <w:rPr>
          <w:sz w:val="16"/>
          <w:szCs w:val="16"/>
        </w:rPr>
        <w:t xml:space="preserve">3. </w:t>
      </w:r>
      <w:proofErr w:type="gramStart"/>
      <w:r w:rsidRPr="001E6C97">
        <w:rPr>
          <w:sz w:val="16"/>
          <w:szCs w:val="16"/>
        </w:rPr>
        <w:t>Контроль за</w:t>
      </w:r>
      <w:proofErr w:type="gramEnd"/>
      <w:r w:rsidRPr="001E6C97">
        <w:rPr>
          <w:sz w:val="16"/>
          <w:szCs w:val="16"/>
        </w:rPr>
        <w:t xml:space="preserve"> исполнением настоящего решения оставляю за собой.</w:t>
      </w:r>
    </w:p>
    <w:p w:rsidR="00990799" w:rsidRPr="001E6C97" w:rsidRDefault="00990799" w:rsidP="00C3679E">
      <w:pPr>
        <w:shd w:val="clear" w:color="auto" w:fill="FFFFFF"/>
        <w:spacing w:line="264" w:lineRule="auto"/>
        <w:jc w:val="both"/>
        <w:rPr>
          <w:sz w:val="16"/>
          <w:szCs w:val="16"/>
        </w:rPr>
      </w:pPr>
    </w:p>
    <w:p w:rsidR="00990799" w:rsidRDefault="00990799" w:rsidP="00C3679E">
      <w:pPr>
        <w:shd w:val="clear" w:color="auto" w:fill="FFFFFF"/>
        <w:spacing w:line="264" w:lineRule="auto"/>
        <w:jc w:val="both"/>
        <w:rPr>
          <w:sz w:val="16"/>
          <w:szCs w:val="16"/>
        </w:rPr>
      </w:pPr>
      <w:r w:rsidRPr="001E6C97">
        <w:rPr>
          <w:sz w:val="16"/>
          <w:szCs w:val="16"/>
        </w:rPr>
        <w:t xml:space="preserve">Глава Казинского сельского поселения </w:t>
      </w:r>
    </w:p>
    <w:p w:rsidR="00990799" w:rsidRDefault="00990799" w:rsidP="00C3679E">
      <w:pPr>
        <w:shd w:val="clear" w:color="auto" w:fill="FFFFFF"/>
        <w:spacing w:line="264" w:lineRule="auto"/>
        <w:jc w:val="both"/>
        <w:rPr>
          <w:sz w:val="16"/>
          <w:szCs w:val="16"/>
        </w:rPr>
      </w:pPr>
      <w:r>
        <w:rPr>
          <w:sz w:val="16"/>
          <w:szCs w:val="16"/>
        </w:rPr>
        <w:t xml:space="preserve">Павловского муниципального района </w:t>
      </w:r>
    </w:p>
    <w:p w:rsidR="00990799" w:rsidRPr="001E6C97" w:rsidRDefault="00990799" w:rsidP="00C3679E">
      <w:pPr>
        <w:shd w:val="clear" w:color="auto" w:fill="FFFFFF"/>
        <w:spacing w:line="264" w:lineRule="auto"/>
        <w:jc w:val="both"/>
        <w:rPr>
          <w:sz w:val="16"/>
          <w:szCs w:val="16"/>
        </w:rPr>
      </w:pPr>
      <w:r>
        <w:rPr>
          <w:sz w:val="16"/>
          <w:szCs w:val="16"/>
        </w:rPr>
        <w:t xml:space="preserve">Воронежской области </w:t>
      </w:r>
    </w:p>
    <w:p w:rsidR="00990799" w:rsidRPr="001E6C97" w:rsidRDefault="00990799" w:rsidP="00C3679E">
      <w:pPr>
        <w:shd w:val="clear" w:color="auto" w:fill="FFFFFF"/>
        <w:spacing w:line="264" w:lineRule="auto"/>
        <w:jc w:val="right"/>
        <w:rPr>
          <w:sz w:val="16"/>
          <w:szCs w:val="16"/>
        </w:rPr>
      </w:pPr>
      <w:r w:rsidRPr="001E6C97">
        <w:rPr>
          <w:sz w:val="16"/>
          <w:szCs w:val="16"/>
        </w:rPr>
        <w:t>Ю.И. Журавлев</w:t>
      </w:r>
    </w:p>
    <w:p w:rsidR="00457098" w:rsidRDefault="00457098" w:rsidP="00C3679E">
      <w:pPr>
        <w:spacing w:line="264" w:lineRule="auto"/>
        <w:jc w:val="center"/>
        <w:rPr>
          <w:sz w:val="16"/>
          <w:szCs w:val="16"/>
        </w:rPr>
      </w:pPr>
    </w:p>
    <w:p w:rsidR="00990799" w:rsidRPr="0085199C" w:rsidRDefault="00990799" w:rsidP="00C3679E">
      <w:pPr>
        <w:spacing w:line="264" w:lineRule="auto"/>
        <w:jc w:val="center"/>
        <w:rPr>
          <w:b/>
          <w:sz w:val="16"/>
          <w:szCs w:val="16"/>
        </w:rPr>
      </w:pPr>
      <w:r w:rsidRPr="0085199C">
        <w:rPr>
          <w:b/>
          <w:sz w:val="16"/>
          <w:szCs w:val="16"/>
        </w:rPr>
        <w:t xml:space="preserve">СОВЕТ НАРОДНЫХ ДЕПУТАТОВ </w:t>
      </w:r>
    </w:p>
    <w:p w:rsidR="00990799" w:rsidRPr="0085199C" w:rsidRDefault="00990799" w:rsidP="00C3679E">
      <w:pPr>
        <w:spacing w:line="264" w:lineRule="auto"/>
        <w:jc w:val="center"/>
        <w:rPr>
          <w:b/>
          <w:sz w:val="16"/>
          <w:szCs w:val="16"/>
        </w:rPr>
      </w:pPr>
      <w:r w:rsidRPr="0085199C">
        <w:rPr>
          <w:b/>
          <w:sz w:val="16"/>
          <w:szCs w:val="16"/>
        </w:rPr>
        <w:t xml:space="preserve">КАЗИНСКОГО СЕЛЬСКОГО ПОСЕЛЕНИЯ </w:t>
      </w:r>
    </w:p>
    <w:p w:rsidR="00990799" w:rsidRPr="0085199C" w:rsidRDefault="00990799" w:rsidP="00C3679E">
      <w:pPr>
        <w:spacing w:line="264" w:lineRule="auto"/>
        <w:jc w:val="center"/>
        <w:rPr>
          <w:b/>
          <w:sz w:val="16"/>
          <w:szCs w:val="16"/>
        </w:rPr>
      </w:pPr>
      <w:r w:rsidRPr="0085199C">
        <w:rPr>
          <w:b/>
          <w:sz w:val="16"/>
          <w:szCs w:val="16"/>
        </w:rPr>
        <w:t xml:space="preserve">ПАВЛОВСКОГО МУНИЦИПАЛЬНОГО РАЙОНА </w:t>
      </w:r>
    </w:p>
    <w:p w:rsidR="00990799" w:rsidRPr="0085199C" w:rsidRDefault="00990799" w:rsidP="00C3679E">
      <w:pPr>
        <w:spacing w:line="264" w:lineRule="auto"/>
        <w:jc w:val="center"/>
        <w:rPr>
          <w:b/>
          <w:sz w:val="16"/>
          <w:szCs w:val="16"/>
        </w:rPr>
      </w:pPr>
      <w:r w:rsidRPr="0085199C">
        <w:rPr>
          <w:b/>
          <w:sz w:val="16"/>
          <w:szCs w:val="16"/>
        </w:rPr>
        <w:t>ВОРОНЕЖСКОЙ ОБЛАСТИ</w:t>
      </w:r>
    </w:p>
    <w:p w:rsidR="00990799" w:rsidRPr="0085199C" w:rsidRDefault="00990799" w:rsidP="00C3679E">
      <w:pPr>
        <w:spacing w:line="264" w:lineRule="auto"/>
        <w:jc w:val="center"/>
        <w:rPr>
          <w:sz w:val="16"/>
          <w:szCs w:val="16"/>
        </w:rPr>
      </w:pPr>
    </w:p>
    <w:p w:rsidR="00990799" w:rsidRPr="0085199C" w:rsidRDefault="00990799" w:rsidP="00C3679E">
      <w:pPr>
        <w:spacing w:line="264" w:lineRule="auto"/>
        <w:jc w:val="center"/>
        <w:rPr>
          <w:b/>
          <w:sz w:val="16"/>
          <w:szCs w:val="16"/>
        </w:rPr>
      </w:pPr>
      <w:r w:rsidRPr="0085199C">
        <w:rPr>
          <w:b/>
          <w:sz w:val="16"/>
          <w:szCs w:val="16"/>
        </w:rPr>
        <w:t>РЕШЕНИЕ</w:t>
      </w:r>
    </w:p>
    <w:p w:rsidR="00990799" w:rsidRPr="0085199C" w:rsidRDefault="00990799" w:rsidP="00C3679E">
      <w:pPr>
        <w:shd w:val="clear" w:color="auto" w:fill="FFFFFF"/>
        <w:spacing w:line="264" w:lineRule="auto"/>
        <w:rPr>
          <w:sz w:val="16"/>
          <w:szCs w:val="16"/>
          <w:u w:val="single"/>
        </w:rPr>
      </w:pPr>
      <w:r w:rsidRPr="0085199C">
        <w:rPr>
          <w:sz w:val="16"/>
          <w:szCs w:val="16"/>
          <w:u w:val="single"/>
        </w:rPr>
        <w:t>от 02.08.2018 г. № 260</w:t>
      </w:r>
    </w:p>
    <w:p w:rsidR="00990799" w:rsidRPr="0085199C" w:rsidRDefault="00990799" w:rsidP="00C3679E">
      <w:pPr>
        <w:shd w:val="clear" w:color="auto" w:fill="FFFFFF"/>
        <w:spacing w:line="264" w:lineRule="auto"/>
        <w:rPr>
          <w:sz w:val="16"/>
          <w:szCs w:val="16"/>
        </w:rPr>
      </w:pPr>
      <w:proofErr w:type="gramStart"/>
      <w:r w:rsidRPr="0085199C">
        <w:rPr>
          <w:sz w:val="16"/>
          <w:szCs w:val="16"/>
        </w:rPr>
        <w:t>с</w:t>
      </w:r>
      <w:proofErr w:type="gramEnd"/>
      <w:r w:rsidRPr="0085199C">
        <w:rPr>
          <w:sz w:val="16"/>
          <w:szCs w:val="16"/>
        </w:rPr>
        <w:t>. Большая Казинка</w:t>
      </w:r>
    </w:p>
    <w:p w:rsidR="00990799" w:rsidRPr="0085199C" w:rsidRDefault="00990799" w:rsidP="00C3679E">
      <w:pPr>
        <w:shd w:val="clear" w:color="auto" w:fill="FFFFFF"/>
        <w:spacing w:line="264" w:lineRule="auto"/>
        <w:rPr>
          <w:sz w:val="16"/>
          <w:szCs w:val="16"/>
        </w:rPr>
      </w:pPr>
    </w:p>
    <w:p w:rsidR="00990799" w:rsidRDefault="00990799" w:rsidP="00C3679E">
      <w:pPr>
        <w:shd w:val="clear" w:color="auto" w:fill="FFFFFF"/>
        <w:spacing w:line="264" w:lineRule="auto"/>
        <w:rPr>
          <w:sz w:val="16"/>
          <w:szCs w:val="16"/>
        </w:rPr>
      </w:pPr>
      <w:r w:rsidRPr="0085199C">
        <w:rPr>
          <w:sz w:val="16"/>
          <w:szCs w:val="16"/>
        </w:rPr>
        <w:t xml:space="preserve">О внесении изменений </w:t>
      </w:r>
    </w:p>
    <w:p w:rsidR="00990799" w:rsidRDefault="00990799" w:rsidP="00C3679E">
      <w:pPr>
        <w:shd w:val="clear" w:color="auto" w:fill="FFFFFF"/>
        <w:spacing w:line="264" w:lineRule="auto"/>
        <w:rPr>
          <w:sz w:val="16"/>
          <w:szCs w:val="16"/>
        </w:rPr>
      </w:pPr>
      <w:r w:rsidRPr="0085199C">
        <w:rPr>
          <w:sz w:val="16"/>
          <w:szCs w:val="16"/>
        </w:rPr>
        <w:t xml:space="preserve">в решение </w:t>
      </w:r>
    </w:p>
    <w:p w:rsidR="00990799" w:rsidRDefault="00990799" w:rsidP="00C3679E">
      <w:pPr>
        <w:shd w:val="clear" w:color="auto" w:fill="FFFFFF"/>
        <w:spacing w:line="264" w:lineRule="auto"/>
        <w:rPr>
          <w:sz w:val="16"/>
          <w:szCs w:val="16"/>
        </w:rPr>
      </w:pPr>
      <w:r w:rsidRPr="0085199C">
        <w:rPr>
          <w:sz w:val="16"/>
          <w:szCs w:val="16"/>
        </w:rPr>
        <w:t xml:space="preserve">Совета народных депутатов </w:t>
      </w:r>
    </w:p>
    <w:p w:rsidR="00990799" w:rsidRDefault="00990799" w:rsidP="00C3679E">
      <w:pPr>
        <w:shd w:val="clear" w:color="auto" w:fill="FFFFFF"/>
        <w:spacing w:line="264" w:lineRule="auto"/>
        <w:rPr>
          <w:sz w:val="16"/>
          <w:szCs w:val="16"/>
        </w:rPr>
      </w:pPr>
      <w:r w:rsidRPr="0085199C">
        <w:rPr>
          <w:sz w:val="16"/>
          <w:szCs w:val="16"/>
        </w:rPr>
        <w:t xml:space="preserve">Казинского сельского поселения </w:t>
      </w:r>
    </w:p>
    <w:p w:rsidR="00990799" w:rsidRDefault="00990799" w:rsidP="00C3679E">
      <w:pPr>
        <w:shd w:val="clear" w:color="auto" w:fill="FFFFFF"/>
        <w:spacing w:line="264" w:lineRule="auto"/>
        <w:rPr>
          <w:sz w:val="16"/>
          <w:szCs w:val="16"/>
        </w:rPr>
      </w:pPr>
      <w:r w:rsidRPr="0085199C">
        <w:rPr>
          <w:sz w:val="16"/>
          <w:szCs w:val="16"/>
        </w:rPr>
        <w:t xml:space="preserve">Павловского муниципального района </w:t>
      </w:r>
    </w:p>
    <w:p w:rsidR="00990799" w:rsidRDefault="00990799" w:rsidP="00C3679E">
      <w:pPr>
        <w:shd w:val="clear" w:color="auto" w:fill="FFFFFF"/>
        <w:spacing w:line="264" w:lineRule="auto"/>
        <w:rPr>
          <w:sz w:val="16"/>
          <w:szCs w:val="16"/>
        </w:rPr>
      </w:pPr>
      <w:r w:rsidRPr="0085199C">
        <w:rPr>
          <w:sz w:val="16"/>
          <w:szCs w:val="16"/>
        </w:rPr>
        <w:t xml:space="preserve">Воронежской области </w:t>
      </w:r>
    </w:p>
    <w:p w:rsidR="00990799" w:rsidRDefault="00990799" w:rsidP="00C3679E">
      <w:pPr>
        <w:shd w:val="clear" w:color="auto" w:fill="FFFFFF"/>
        <w:spacing w:line="264" w:lineRule="auto"/>
        <w:rPr>
          <w:sz w:val="16"/>
          <w:szCs w:val="16"/>
        </w:rPr>
      </w:pPr>
      <w:r w:rsidRPr="0085199C">
        <w:rPr>
          <w:sz w:val="16"/>
          <w:szCs w:val="16"/>
        </w:rPr>
        <w:t xml:space="preserve">от 07.12.2011№ 130 </w:t>
      </w:r>
    </w:p>
    <w:p w:rsidR="00990799" w:rsidRDefault="00990799" w:rsidP="00C3679E">
      <w:pPr>
        <w:shd w:val="clear" w:color="auto" w:fill="FFFFFF"/>
        <w:spacing w:line="264" w:lineRule="auto"/>
        <w:rPr>
          <w:sz w:val="16"/>
          <w:szCs w:val="16"/>
        </w:rPr>
      </w:pPr>
      <w:r w:rsidRPr="0085199C">
        <w:rPr>
          <w:sz w:val="16"/>
          <w:szCs w:val="16"/>
        </w:rPr>
        <w:t xml:space="preserve">«Об утверждении </w:t>
      </w:r>
    </w:p>
    <w:p w:rsidR="00990799" w:rsidRDefault="00990799" w:rsidP="00C3679E">
      <w:pPr>
        <w:shd w:val="clear" w:color="auto" w:fill="FFFFFF"/>
        <w:spacing w:line="264" w:lineRule="auto"/>
        <w:rPr>
          <w:sz w:val="16"/>
          <w:szCs w:val="16"/>
        </w:rPr>
      </w:pPr>
      <w:r w:rsidRPr="0085199C">
        <w:rPr>
          <w:sz w:val="16"/>
          <w:szCs w:val="16"/>
        </w:rPr>
        <w:t xml:space="preserve">Правил землепользования и застройки </w:t>
      </w:r>
    </w:p>
    <w:p w:rsidR="00990799" w:rsidRDefault="00990799" w:rsidP="00C3679E">
      <w:pPr>
        <w:shd w:val="clear" w:color="auto" w:fill="FFFFFF"/>
        <w:spacing w:line="264" w:lineRule="auto"/>
        <w:rPr>
          <w:sz w:val="16"/>
          <w:szCs w:val="16"/>
        </w:rPr>
      </w:pPr>
      <w:r w:rsidRPr="0085199C">
        <w:rPr>
          <w:sz w:val="16"/>
          <w:szCs w:val="16"/>
        </w:rPr>
        <w:t xml:space="preserve">Казинского сельского поселения </w:t>
      </w:r>
    </w:p>
    <w:p w:rsidR="00990799" w:rsidRDefault="00990799" w:rsidP="00C3679E">
      <w:pPr>
        <w:shd w:val="clear" w:color="auto" w:fill="FFFFFF"/>
        <w:spacing w:line="264" w:lineRule="auto"/>
        <w:rPr>
          <w:sz w:val="16"/>
          <w:szCs w:val="16"/>
        </w:rPr>
      </w:pPr>
      <w:r w:rsidRPr="0085199C">
        <w:rPr>
          <w:sz w:val="16"/>
          <w:szCs w:val="16"/>
        </w:rPr>
        <w:t xml:space="preserve">Павловского муниципального района </w:t>
      </w:r>
    </w:p>
    <w:p w:rsidR="00990799" w:rsidRPr="0085199C" w:rsidRDefault="00990799" w:rsidP="00C3679E">
      <w:pPr>
        <w:shd w:val="clear" w:color="auto" w:fill="FFFFFF"/>
        <w:spacing w:line="264" w:lineRule="auto"/>
        <w:rPr>
          <w:sz w:val="16"/>
          <w:szCs w:val="16"/>
        </w:rPr>
      </w:pPr>
      <w:r w:rsidRPr="0085199C">
        <w:rPr>
          <w:sz w:val="16"/>
          <w:szCs w:val="16"/>
        </w:rPr>
        <w:t>Воронежской области»</w:t>
      </w:r>
    </w:p>
    <w:p w:rsidR="00990799" w:rsidRPr="0085199C" w:rsidRDefault="00990799" w:rsidP="00C3679E">
      <w:pPr>
        <w:shd w:val="clear" w:color="auto" w:fill="FFFFFF"/>
        <w:spacing w:line="264" w:lineRule="auto"/>
        <w:rPr>
          <w:sz w:val="16"/>
          <w:szCs w:val="16"/>
        </w:rPr>
      </w:pPr>
    </w:p>
    <w:p w:rsidR="00990799" w:rsidRPr="0085199C" w:rsidRDefault="00990799" w:rsidP="00C3679E">
      <w:pPr>
        <w:shd w:val="clear" w:color="auto" w:fill="FFFFFF"/>
        <w:spacing w:line="264" w:lineRule="auto"/>
        <w:jc w:val="both"/>
        <w:rPr>
          <w:sz w:val="16"/>
          <w:szCs w:val="16"/>
        </w:rPr>
      </w:pPr>
      <w:proofErr w:type="gramStart"/>
      <w:r w:rsidRPr="0085199C">
        <w:rPr>
          <w:sz w:val="16"/>
          <w:szCs w:val="16"/>
        </w:rPr>
        <w:t>В соответствии со ст.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Казинского сельского поселения, с учетом результатов публичных слушаний, Совет народных депутатов Казинского сельского поселения.</w:t>
      </w:r>
      <w:proofErr w:type="gramEnd"/>
    </w:p>
    <w:p w:rsidR="00990799" w:rsidRPr="0085199C" w:rsidRDefault="00990799" w:rsidP="00C3679E">
      <w:pPr>
        <w:shd w:val="clear" w:color="auto" w:fill="FFFFFF"/>
        <w:spacing w:line="264" w:lineRule="auto"/>
        <w:jc w:val="center"/>
        <w:rPr>
          <w:sz w:val="16"/>
          <w:szCs w:val="16"/>
        </w:rPr>
      </w:pPr>
    </w:p>
    <w:p w:rsidR="00990799" w:rsidRPr="0085199C" w:rsidRDefault="00990799" w:rsidP="00C3679E">
      <w:pPr>
        <w:shd w:val="clear" w:color="auto" w:fill="FFFFFF"/>
        <w:spacing w:line="264" w:lineRule="auto"/>
        <w:jc w:val="center"/>
        <w:rPr>
          <w:sz w:val="16"/>
          <w:szCs w:val="16"/>
        </w:rPr>
      </w:pPr>
      <w:r w:rsidRPr="0085199C">
        <w:rPr>
          <w:sz w:val="16"/>
          <w:szCs w:val="16"/>
        </w:rPr>
        <w:t>РЕШИЛ:</w:t>
      </w:r>
    </w:p>
    <w:p w:rsidR="00990799" w:rsidRPr="0085199C" w:rsidRDefault="00990799" w:rsidP="00C3679E">
      <w:pPr>
        <w:shd w:val="clear" w:color="auto" w:fill="FFFFFF"/>
        <w:spacing w:line="264" w:lineRule="auto"/>
        <w:jc w:val="center"/>
        <w:rPr>
          <w:sz w:val="16"/>
          <w:szCs w:val="16"/>
        </w:rPr>
      </w:pPr>
    </w:p>
    <w:p w:rsidR="00990799" w:rsidRPr="0085199C" w:rsidRDefault="00990799" w:rsidP="00C3679E">
      <w:pPr>
        <w:shd w:val="clear" w:color="auto" w:fill="FFFFFF"/>
        <w:spacing w:line="264" w:lineRule="auto"/>
        <w:jc w:val="both"/>
        <w:rPr>
          <w:sz w:val="16"/>
          <w:szCs w:val="16"/>
        </w:rPr>
      </w:pPr>
      <w:r w:rsidRPr="0085199C">
        <w:rPr>
          <w:sz w:val="16"/>
          <w:szCs w:val="16"/>
        </w:rPr>
        <w:t>1. Внести в решение Совета народных депутатов Казинского сельского поселения Павловского муниципального района Воронежской области от 07.12.2011 № 130 «Об утверждении Правил землепользования и застройки Казинского сельского поселения Павловского муниципального района Воронежской области» следующие изменения:</w:t>
      </w:r>
    </w:p>
    <w:p w:rsidR="00990799" w:rsidRPr="0085199C" w:rsidRDefault="00990799" w:rsidP="00C3679E">
      <w:pPr>
        <w:shd w:val="clear" w:color="auto" w:fill="FFFFFF"/>
        <w:spacing w:line="264" w:lineRule="auto"/>
        <w:jc w:val="both"/>
        <w:rPr>
          <w:sz w:val="16"/>
          <w:szCs w:val="16"/>
        </w:rPr>
      </w:pPr>
      <w:r w:rsidRPr="0085199C">
        <w:rPr>
          <w:sz w:val="16"/>
          <w:szCs w:val="16"/>
        </w:rPr>
        <w:t>1.1. В разделе 3 «Градостроительные регламенты» статье 20 «Общественно-деловые зоны» п.1«Зона многофункционального общественно-делового центра-О1»п.п. 1.2«Градостроительный регламент зоны многофункционального общественно-делового центра О</w:t>
      </w:r>
      <w:proofErr w:type="gramStart"/>
      <w:r w:rsidRPr="0085199C">
        <w:rPr>
          <w:sz w:val="16"/>
          <w:szCs w:val="16"/>
        </w:rPr>
        <w:t>1</w:t>
      </w:r>
      <w:proofErr w:type="gramEnd"/>
      <w:r w:rsidRPr="0085199C">
        <w:rPr>
          <w:sz w:val="16"/>
          <w:szCs w:val="16"/>
        </w:rPr>
        <w:t>» части 2«Параметры разрешенного строительства и/или реконструкции объектов капитального строительства зоны О1» слова «5000 кв.м.» заменить на слова «30 000 кв.м.».</w:t>
      </w:r>
    </w:p>
    <w:p w:rsidR="00990799" w:rsidRPr="0085199C" w:rsidRDefault="00990799" w:rsidP="00C3679E">
      <w:pPr>
        <w:shd w:val="clear" w:color="auto" w:fill="FFFFFF"/>
        <w:spacing w:line="264" w:lineRule="auto"/>
        <w:jc w:val="both"/>
        <w:rPr>
          <w:sz w:val="16"/>
          <w:szCs w:val="16"/>
        </w:rPr>
      </w:pPr>
      <w:r w:rsidRPr="0085199C">
        <w:rPr>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администрации Казинского сельского поселения Павловского муниципального района Воронежской области в сети «Интернет». </w:t>
      </w:r>
    </w:p>
    <w:p w:rsidR="00990799" w:rsidRPr="0085199C" w:rsidRDefault="00990799" w:rsidP="00C3679E">
      <w:pPr>
        <w:shd w:val="clear" w:color="auto" w:fill="FFFFFF"/>
        <w:spacing w:line="264" w:lineRule="auto"/>
        <w:rPr>
          <w:sz w:val="16"/>
          <w:szCs w:val="16"/>
        </w:rPr>
      </w:pPr>
      <w:r w:rsidRPr="0085199C">
        <w:rPr>
          <w:sz w:val="16"/>
          <w:szCs w:val="16"/>
        </w:rPr>
        <w:t xml:space="preserve">3. </w:t>
      </w:r>
      <w:proofErr w:type="gramStart"/>
      <w:r w:rsidRPr="0085199C">
        <w:rPr>
          <w:sz w:val="16"/>
          <w:szCs w:val="16"/>
        </w:rPr>
        <w:t>Контроль за</w:t>
      </w:r>
      <w:proofErr w:type="gramEnd"/>
      <w:r w:rsidRPr="0085199C">
        <w:rPr>
          <w:sz w:val="16"/>
          <w:szCs w:val="16"/>
        </w:rPr>
        <w:t xml:space="preserve"> исполнением настоящего решения оставляю за собой.</w:t>
      </w:r>
    </w:p>
    <w:p w:rsidR="00457098" w:rsidRDefault="00457098" w:rsidP="00C3679E">
      <w:pPr>
        <w:spacing w:line="264" w:lineRule="auto"/>
        <w:jc w:val="both"/>
        <w:rPr>
          <w:sz w:val="16"/>
          <w:szCs w:val="16"/>
        </w:rPr>
      </w:pPr>
    </w:p>
    <w:p w:rsidR="00990799" w:rsidRDefault="00990799" w:rsidP="00C3679E">
      <w:pPr>
        <w:shd w:val="clear" w:color="auto" w:fill="FFFFFF"/>
        <w:spacing w:line="264" w:lineRule="auto"/>
        <w:jc w:val="both"/>
        <w:rPr>
          <w:sz w:val="16"/>
          <w:szCs w:val="16"/>
        </w:rPr>
      </w:pPr>
      <w:r w:rsidRPr="001E6C97">
        <w:rPr>
          <w:sz w:val="16"/>
          <w:szCs w:val="16"/>
        </w:rPr>
        <w:t xml:space="preserve">Глава Казинского сельского поселения </w:t>
      </w:r>
    </w:p>
    <w:p w:rsidR="00990799" w:rsidRDefault="00990799" w:rsidP="00C3679E">
      <w:pPr>
        <w:shd w:val="clear" w:color="auto" w:fill="FFFFFF"/>
        <w:spacing w:line="264" w:lineRule="auto"/>
        <w:jc w:val="both"/>
        <w:rPr>
          <w:sz w:val="16"/>
          <w:szCs w:val="16"/>
        </w:rPr>
      </w:pPr>
      <w:r>
        <w:rPr>
          <w:sz w:val="16"/>
          <w:szCs w:val="16"/>
        </w:rPr>
        <w:t xml:space="preserve">Павловского муниципального района </w:t>
      </w:r>
    </w:p>
    <w:p w:rsidR="00990799" w:rsidRPr="001E6C97" w:rsidRDefault="00990799" w:rsidP="00C3679E">
      <w:pPr>
        <w:shd w:val="clear" w:color="auto" w:fill="FFFFFF"/>
        <w:spacing w:line="264" w:lineRule="auto"/>
        <w:jc w:val="both"/>
        <w:rPr>
          <w:sz w:val="16"/>
          <w:szCs w:val="16"/>
        </w:rPr>
      </w:pPr>
      <w:r>
        <w:rPr>
          <w:sz w:val="16"/>
          <w:szCs w:val="16"/>
        </w:rPr>
        <w:t xml:space="preserve">Воронежской области </w:t>
      </w:r>
    </w:p>
    <w:p w:rsidR="00990799" w:rsidRPr="001E6C97" w:rsidRDefault="00990799" w:rsidP="00C3679E">
      <w:pPr>
        <w:shd w:val="clear" w:color="auto" w:fill="FFFFFF"/>
        <w:spacing w:line="264" w:lineRule="auto"/>
        <w:jc w:val="right"/>
        <w:rPr>
          <w:sz w:val="16"/>
          <w:szCs w:val="16"/>
        </w:rPr>
      </w:pPr>
      <w:r w:rsidRPr="001E6C97">
        <w:rPr>
          <w:sz w:val="16"/>
          <w:szCs w:val="16"/>
        </w:rPr>
        <w:t>Ю.И. Журавлев</w:t>
      </w:r>
    </w:p>
    <w:p w:rsidR="00457098" w:rsidRDefault="00457098" w:rsidP="00C3679E">
      <w:pPr>
        <w:spacing w:line="264" w:lineRule="auto"/>
        <w:jc w:val="center"/>
        <w:rPr>
          <w:sz w:val="16"/>
          <w:szCs w:val="16"/>
        </w:rPr>
      </w:pPr>
    </w:p>
    <w:p w:rsidR="00630FAB" w:rsidRPr="00630FAB" w:rsidRDefault="00630FAB" w:rsidP="00C3679E">
      <w:pPr>
        <w:spacing w:line="264" w:lineRule="auto"/>
        <w:jc w:val="center"/>
        <w:rPr>
          <w:b/>
          <w:sz w:val="16"/>
          <w:szCs w:val="16"/>
        </w:rPr>
      </w:pPr>
      <w:r w:rsidRPr="00630FAB">
        <w:rPr>
          <w:b/>
          <w:sz w:val="16"/>
          <w:szCs w:val="16"/>
        </w:rPr>
        <w:t>СВЕДЕНИЯ О ХОДЕ ИСПОЛНЕНИЯ БЮДЖЕТА КАЗИНСКОГО СЕЛЬСКОГО ПОСЕЛЕНИЯ ПАВЛОВСКОГО МУНИЦИПАЛЬНОГО РАЙОНА ВОРОНЕЖСКОЙ ОБЛАСТИ И О ЧИСЛЕННОСТИ МУНИЦИПАЛЬНЫХ СЛУЖАЩИХ АДМИНИСТРАЦИИ КАЗИНСКОГО ПОСЕЛЕНИЯ, РАБОТНИКОВ МУНИЦИПАЛЬНЫХ УЧРЕЖДЕНИЙ ЗА 1 ПОЛУГОДИЕ 2018 ГОДА С УКАЗАНИЕМ ЗАТРАТ НА ИХ ДЕНЕЖНОЕ СОДЕРЖАНИЕ</w:t>
      </w:r>
    </w:p>
    <w:p w:rsidR="00630FAB" w:rsidRPr="00532105" w:rsidRDefault="00630FAB" w:rsidP="00C3679E">
      <w:pPr>
        <w:spacing w:line="264" w:lineRule="auto"/>
        <w:jc w:val="center"/>
        <w:rPr>
          <w:sz w:val="16"/>
          <w:szCs w:val="16"/>
        </w:rPr>
      </w:pPr>
    </w:p>
    <w:p w:rsidR="00630FAB" w:rsidRPr="00630FAB" w:rsidRDefault="00630FAB" w:rsidP="00C3679E">
      <w:pPr>
        <w:pBdr>
          <w:top w:val="single" w:sz="4" w:space="1" w:color="auto"/>
          <w:left w:val="single" w:sz="4" w:space="4" w:color="auto"/>
          <w:bottom w:val="single" w:sz="4" w:space="1" w:color="auto"/>
          <w:right w:val="single" w:sz="4" w:space="4" w:color="auto"/>
        </w:pBdr>
        <w:spacing w:line="264" w:lineRule="auto"/>
        <w:jc w:val="right"/>
        <w:rPr>
          <w:sz w:val="12"/>
          <w:szCs w:val="12"/>
        </w:rPr>
      </w:pPr>
      <w:r w:rsidRPr="00630FAB">
        <w:rPr>
          <w:sz w:val="12"/>
          <w:szCs w:val="1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23"/>
        <w:gridCol w:w="761"/>
        <w:gridCol w:w="741"/>
        <w:gridCol w:w="741"/>
      </w:tblGrid>
      <w:tr w:rsidR="00630FAB" w:rsidRPr="00630FAB" w:rsidTr="00630FAB">
        <w:tc>
          <w:tcPr>
            <w:tcW w:w="2423" w:type="dxa"/>
            <w:shd w:val="clear" w:color="auto" w:fill="auto"/>
            <w:vAlign w:val="center"/>
          </w:tcPr>
          <w:p w:rsidR="00630FAB" w:rsidRPr="00630FAB" w:rsidRDefault="00630FAB" w:rsidP="00C3679E">
            <w:pPr>
              <w:tabs>
                <w:tab w:val="left" w:pos="1875"/>
              </w:tabs>
              <w:spacing w:line="264" w:lineRule="auto"/>
              <w:jc w:val="both"/>
              <w:rPr>
                <w:sz w:val="12"/>
                <w:szCs w:val="12"/>
              </w:rPr>
            </w:pPr>
            <w:r w:rsidRPr="00630FAB">
              <w:rPr>
                <w:sz w:val="12"/>
                <w:szCs w:val="12"/>
              </w:rPr>
              <w:t>Наименование показателя</w:t>
            </w:r>
          </w:p>
        </w:tc>
        <w:tc>
          <w:tcPr>
            <w:tcW w:w="761" w:type="dxa"/>
            <w:shd w:val="clear" w:color="auto" w:fill="auto"/>
            <w:vAlign w:val="center"/>
          </w:tcPr>
          <w:p w:rsidR="00630FAB" w:rsidRPr="00630FAB" w:rsidRDefault="00630FAB" w:rsidP="00C3679E">
            <w:pPr>
              <w:spacing w:line="264" w:lineRule="auto"/>
              <w:jc w:val="center"/>
              <w:rPr>
                <w:sz w:val="12"/>
                <w:szCs w:val="12"/>
              </w:rPr>
            </w:pPr>
            <w:r w:rsidRPr="00630FAB">
              <w:rPr>
                <w:sz w:val="12"/>
                <w:szCs w:val="12"/>
              </w:rPr>
              <w:t>Уточненный план на год</w:t>
            </w:r>
          </w:p>
        </w:tc>
        <w:tc>
          <w:tcPr>
            <w:tcW w:w="741" w:type="dxa"/>
            <w:shd w:val="clear" w:color="auto" w:fill="auto"/>
            <w:vAlign w:val="center"/>
          </w:tcPr>
          <w:p w:rsidR="00630FAB" w:rsidRPr="00630FAB" w:rsidRDefault="00630FAB" w:rsidP="00C3679E">
            <w:pPr>
              <w:spacing w:line="264" w:lineRule="auto"/>
              <w:jc w:val="center"/>
              <w:rPr>
                <w:sz w:val="12"/>
                <w:szCs w:val="12"/>
              </w:rPr>
            </w:pPr>
            <w:r w:rsidRPr="00630FAB">
              <w:rPr>
                <w:sz w:val="12"/>
                <w:szCs w:val="12"/>
              </w:rPr>
              <w:t>Исполнено за 1 полугодие 2018 года</w:t>
            </w:r>
          </w:p>
        </w:tc>
        <w:tc>
          <w:tcPr>
            <w:tcW w:w="741" w:type="dxa"/>
            <w:shd w:val="clear" w:color="auto" w:fill="auto"/>
            <w:vAlign w:val="center"/>
          </w:tcPr>
          <w:p w:rsidR="00630FAB" w:rsidRPr="00630FAB" w:rsidRDefault="00630FAB" w:rsidP="00C3679E">
            <w:pPr>
              <w:spacing w:line="264" w:lineRule="auto"/>
              <w:jc w:val="center"/>
              <w:rPr>
                <w:sz w:val="12"/>
                <w:szCs w:val="12"/>
              </w:rPr>
            </w:pPr>
            <w:r w:rsidRPr="00630FAB">
              <w:rPr>
                <w:sz w:val="12"/>
                <w:szCs w:val="12"/>
              </w:rPr>
              <w:t>% исполнения</w:t>
            </w:r>
          </w:p>
        </w:tc>
      </w:tr>
      <w:tr w:rsidR="00630FAB" w:rsidRPr="00630FAB" w:rsidTr="00630FAB">
        <w:tc>
          <w:tcPr>
            <w:tcW w:w="2423" w:type="dxa"/>
            <w:shd w:val="clear" w:color="auto" w:fill="auto"/>
            <w:vAlign w:val="center"/>
          </w:tcPr>
          <w:p w:rsidR="00630FAB" w:rsidRPr="00630FAB" w:rsidRDefault="00630FAB" w:rsidP="00C3679E">
            <w:pPr>
              <w:spacing w:line="264" w:lineRule="auto"/>
              <w:jc w:val="center"/>
              <w:rPr>
                <w:sz w:val="12"/>
                <w:szCs w:val="12"/>
              </w:rPr>
            </w:pPr>
            <w:r w:rsidRPr="00630FAB">
              <w:rPr>
                <w:sz w:val="12"/>
                <w:szCs w:val="12"/>
              </w:rPr>
              <w:t>ИТОГО ДОХОДОВ</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11756,8</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3257,0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27,7</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Доходы налоговые и неналоговые</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2996,2</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885,4</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29,6</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Безвозмездные поступления</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8760,6</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2371,6</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27,1</w:t>
            </w:r>
          </w:p>
        </w:tc>
      </w:tr>
      <w:tr w:rsidR="00630FAB" w:rsidRPr="00630FAB" w:rsidTr="00630FAB">
        <w:tc>
          <w:tcPr>
            <w:tcW w:w="2423" w:type="dxa"/>
            <w:shd w:val="clear" w:color="auto" w:fill="auto"/>
            <w:vAlign w:val="center"/>
          </w:tcPr>
          <w:p w:rsidR="00630FAB" w:rsidRPr="00630FAB" w:rsidRDefault="00630FAB" w:rsidP="00C3679E">
            <w:pPr>
              <w:spacing w:line="264" w:lineRule="auto"/>
              <w:jc w:val="center"/>
              <w:rPr>
                <w:sz w:val="12"/>
                <w:szCs w:val="12"/>
              </w:rPr>
            </w:pPr>
            <w:r w:rsidRPr="00630FAB">
              <w:rPr>
                <w:sz w:val="12"/>
                <w:szCs w:val="12"/>
              </w:rPr>
              <w:t xml:space="preserve"> ИТОГО РАСХОДОВ</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12454,0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3834,6</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30,8</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Общегосударственные вопросы</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2410,3</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985,1</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40,9</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в т.ч. оплата труда и начисления на оплату труда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1798,0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688,4</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38,3</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Национальная оборона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73,6</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36,8</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50,0</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в т.ч. оплата труда и начисления на оплату труда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67,2</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35,1</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52,2</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Национальная безопасность и правоохранительная деятельность</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461,4</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184,4</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40,0</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Национальная экономика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3952,8</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303,4</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7,7</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Жилищно-коммунальное хозяйство</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1882,8</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340,9</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18,1</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Культура, кинематография, средства массовой информации</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3666,0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1983,0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54,1</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в т.ч. оплата труда и начисления на оплату труда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2292,5</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1142,3</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49,8</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Социальная политика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0,1</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Физическая культура и спорт</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100,0</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Обслуживание внутреннего государственного и муниципального долга</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6,0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Профици</w:t>
            </w:r>
            <w:proofErr w:type="gramStart"/>
            <w:r w:rsidRPr="00630FAB">
              <w:rPr>
                <w:sz w:val="12"/>
                <w:szCs w:val="12"/>
              </w:rPr>
              <w:t>т(</w:t>
            </w:r>
            <w:proofErr w:type="gramEnd"/>
            <w:r w:rsidRPr="00630FAB">
              <w:rPr>
                <w:sz w:val="12"/>
                <w:szCs w:val="12"/>
              </w:rPr>
              <w:t>+), дефицит(-)</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-697,2</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-577,6</w:t>
            </w:r>
          </w:p>
        </w:tc>
        <w:tc>
          <w:tcPr>
            <w:tcW w:w="741" w:type="dxa"/>
            <w:shd w:val="clear" w:color="auto" w:fill="auto"/>
            <w:vAlign w:val="center"/>
          </w:tcPr>
          <w:p w:rsidR="00630FAB" w:rsidRPr="00630FAB" w:rsidRDefault="00630FAB" w:rsidP="00C3679E">
            <w:pPr>
              <w:spacing w:line="264" w:lineRule="auto"/>
              <w:rPr>
                <w:sz w:val="12"/>
                <w:szCs w:val="12"/>
              </w:rPr>
            </w:pP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Численность муниципальных служащих за 1 полугодие  2018 года</w:t>
            </w:r>
          </w:p>
        </w:tc>
        <w:tc>
          <w:tcPr>
            <w:tcW w:w="761" w:type="dxa"/>
            <w:shd w:val="clear" w:color="auto" w:fill="auto"/>
            <w:vAlign w:val="center"/>
          </w:tcPr>
          <w:p w:rsidR="00630FAB" w:rsidRPr="00630FAB" w:rsidRDefault="00630FAB" w:rsidP="00C3679E">
            <w:pPr>
              <w:spacing w:line="264" w:lineRule="auto"/>
              <w:rPr>
                <w:sz w:val="12"/>
                <w:szCs w:val="12"/>
              </w:rPr>
            </w:pP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w:t>
            </w:r>
          </w:p>
        </w:tc>
        <w:tc>
          <w:tcPr>
            <w:tcW w:w="741" w:type="dxa"/>
            <w:shd w:val="clear" w:color="auto" w:fill="auto"/>
            <w:vAlign w:val="center"/>
          </w:tcPr>
          <w:p w:rsidR="00630FAB" w:rsidRPr="00630FAB" w:rsidRDefault="00630FAB" w:rsidP="00C3679E">
            <w:pPr>
              <w:spacing w:line="264" w:lineRule="auto"/>
              <w:rPr>
                <w:sz w:val="12"/>
                <w:szCs w:val="12"/>
              </w:rPr>
            </w:pP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оплата труда и начисления на оплату труда муниципальных служащих</w:t>
            </w:r>
          </w:p>
        </w:tc>
        <w:tc>
          <w:tcPr>
            <w:tcW w:w="761" w:type="dxa"/>
            <w:shd w:val="clear" w:color="auto" w:fill="auto"/>
            <w:vAlign w:val="center"/>
          </w:tcPr>
          <w:p w:rsidR="00630FAB" w:rsidRPr="00630FAB" w:rsidRDefault="00630FAB" w:rsidP="00C3679E">
            <w:pPr>
              <w:spacing w:line="264" w:lineRule="auto"/>
              <w:rPr>
                <w:sz w:val="12"/>
                <w:szCs w:val="12"/>
              </w:rPr>
            </w:pPr>
            <w:r w:rsidRPr="00630FAB">
              <w:rPr>
                <w:sz w:val="12"/>
                <w:szCs w:val="12"/>
              </w:rPr>
              <w:t>1367,1</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523,0</w:t>
            </w: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38,3</w:t>
            </w: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Списочная численность работников муниципальных учреждений за 1 полугодие 2018 года</w:t>
            </w:r>
          </w:p>
        </w:tc>
        <w:tc>
          <w:tcPr>
            <w:tcW w:w="761" w:type="dxa"/>
            <w:shd w:val="clear" w:color="auto" w:fill="auto"/>
            <w:vAlign w:val="center"/>
          </w:tcPr>
          <w:p w:rsidR="00630FAB" w:rsidRPr="00630FAB" w:rsidRDefault="00630FAB" w:rsidP="00C3679E">
            <w:pPr>
              <w:spacing w:line="264" w:lineRule="auto"/>
              <w:rPr>
                <w:sz w:val="12"/>
                <w:szCs w:val="12"/>
              </w:rPr>
            </w:pP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17</w:t>
            </w:r>
          </w:p>
        </w:tc>
        <w:tc>
          <w:tcPr>
            <w:tcW w:w="741" w:type="dxa"/>
            <w:shd w:val="clear" w:color="auto" w:fill="auto"/>
            <w:vAlign w:val="center"/>
          </w:tcPr>
          <w:p w:rsidR="00630FAB" w:rsidRPr="00630FAB" w:rsidRDefault="00630FAB" w:rsidP="00C3679E">
            <w:pPr>
              <w:spacing w:line="264" w:lineRule="auto"/>
              <w:rPr>
                <w:sz w:val="12"/>
                <w:szCs w:val="12"/>
              </w:rPr>
            </w:pPr>
          </w:p>
        </w:tc>
      </w:tr>
      <w:tr w:rsidR="00630FAB" w:rsidRPr="00630FAB" w:rsidTr="00630FAB">
        <w:tc>
          <w:tcPr>
            <w:tcW w:w="2423" w:type="dxa"/>
            <w:shd w:val="clear" w:color="auto" w:fill="auto"/>
            <w:vAlign w:val="center"/>
          </w:tcPr>
          <w:p w:rsidR="00630FAB" w:rsidRPr="00630FAB" w:rsidRDefault="00630FAB" w:rsidP="00C3679E">
            <w:pPr>
              <w:spacing w:line="264" w:lineRule="auto"/>
              <w:rPr>
                <w:sz w:val="12"/>
                <w:szCs w:val="12"/>
              </w:rPr>
            </w:pPr>
            <w:r w:rsidRPr="00630FAB">
              <w:rPr>
                <w:sz w:val="12"/>
                <w:szCs w:val="12"/>
              </w:rPr>
              <w:t>Среднемесячная численность работников муниципальных учреждений за 1 полугодие  2018 года</w:t>
            </w:r>
          </w:p>
        </w:tc>
        <w:tc>
          <w:tcPr>
            <w:tcW w:w="761" w:type="dxa"/>
            <w:shd w:val="clear" w:color="auto" w:fill="auto"/>
            <w:vAlign w:val="center"/>
          </w:tcPr>
          <w:p w:rsidR="00630FAB" w:rsidRPr="00630FAB" w:rsidRDefault="00630FAB" w:rsidP="00C3679E">
            <w:pPr>
              <w:spacing w:line="264" w:lineRule="auto"/>
              <w:rPr>
                <w:sz w:val="12"/>
                <w:szCs w:val="12"/>
              </w:rPr>
            </w:pPr>
          </w:p>
        </w:tc>
        <w:tc>
          <w:tcPr>
            <w:tcW w:w="741" w:type="dxa"/>
            <w:shd w:val="clear" w:color="auto" w:fill="auto"/>
            <w:vAlign w:val="center"/>
          </w:tcPr>
          <w:p w:rsidR="00630FAB" w:rsidRPr="00630FAB" w:rsidRDefault="00630FAB" w:rsidP="00C3679E">
            <w:pPr>
              <w:spacing w:line="264" w:lineRule="auto"/>
              <w:rPr>
                <w:sz w:val="12"/>
                <w:szCs w:val="12"/>
              </w:rPr>
            </w:pPr>
            <w:r w:rsidRPr="00630FAB">
              <w:rPr>
                <w:sz w:val="12"/>
                <w:szCs w:val="12"/>
              </w:rPr>
              <w:t>12,5</w:t>
            </w:r>
          </w:p>
        </w:tc>
        <w:tc>
          <w:tcPr>
            <w:tcW w:w="741" w:type="dxa"/>
            <w:shd w:val="clear" w:color="auto" w:fill="auto"/>
            <w:vAlign w:val="center"/>
          </w:tcPr>
          <w:p w:rsidR="00630FAB" w:rsidRPr="00630FAB" w:rsidRDefault="00630FAB" w:rsidP="00C3679E">
            <w:pPr>
              <w:spacing w:line="264" w:lineRule="auto"/>
              <w:rPr>
                <w:sz w:val="12"/>
                <w:szCs w:val="12"/>
              </w:rPr>
            </w:pPr>
          </w:p>
        </w:tc>
      </w:tr>
    </w:tbl>
    <w:p w:rsidR="00457098" w:rsidRDefault="00457098" w:rsidP="00C3679E">
      <w:pPr>
        <w:spacing w:line="264" w:lineRule="auto"/>
        <w:jc w:val="both"/>
        <w:rPr>
          <w:sz w:val="16"/>
          <w:szCs w:val="16"/>
        </w:rPr>
      </w:pPr>
    </w:p>
    <w:p w:rsidR="00630FAB" w:rsidRDefault="00630FAB" w:rsidP="00C3679E">
      <w:pPr>
        <w:shd w:val="clear" w:color="auto" w:fill="FFFFFF"/>
        <w:spacing w:line="264" w:lineRule="auto"/>
        <w:jc w:val="both"/>
        <w:rPr>
          <w:sz w:val="16"/>
          <w:szCs w:val="16"/>
        </w:rPr>
      </w:pPr>
      <w:r w:rsidRPr="001E6C97">
        <w:rPr>
          <w:sz w:val="16"/>
          <w:szCs w:val="16"/>
        </w:rPr>
        <w:t xml:space="preserve">Глава Казинского сельского поселения </w:t>
      </w:r>
    </w:p>
    <w:p w:rsidR="00630FAB" w:rsidRDefault="00630FAB" w:rsidP="00C3679E">
      <w:pPr>
        <w:shd w:val="clear" w:color="auto" w:fill="FFFFFF"/>
        <w:spacing w:line="264" w:lineRule="auto"/>
        <w:jc w:val="both"/>
        <w:rPr>
          <w:sz w:val="16"/>
          <w:szCs w:val="16"/>
        </w:rPr>
      </w:pPr>
      <w:r>
        <w:rPr>
          <w:sz w:val="16"/>
          <w:szCs w:val="16"/>
        </w:rPr>
        <w:t xml:space="preserve">Павловского муниципального района </w:t>
      </w:r>
    </w:p>
    <w:p w:rsidR="00630FAB" w:rsidRPr="001E6C97" w:rsidRDefault="00630FAB" w:rsidP="00C3679E">
      <w:pPr>
        <w:shd w:val="clear" w:color="auto" w:fill="FFFFFF"/>
        <w:spacing w:line="264" w:lineRule="auto"/>
        <w:jc w:val="both"/>
        <w:rPr>
          <w:sz w:val="16"/>
          <w:szCs w:val="16"/>
        </w:rPr>
      </w:pPr>
      <w:r>
        <w:rPr>
          <w:sz w:val="16"/>
          <w:szCs w:val="16"/>
        </w:rPr>
        <w:t xml:space="preserve">Воронежской области </w:t>
      </w:r>
    </w:p>
    <w:p w:rsidR="00630FAB" w:rsidRPr="001E6C97" w:rsidRDefault="00630FAB" w:rsidP="00C3679E">
      <w:pPr>
        <w:shd w:val="clear" w:color="auto" w:fill="FFFFFF"/>
        <w:spacing w:line="264" w:lineRule="auto"/>
        <w:jc w:val="right"/>
        <w:rPr>
          <w:sz w:val="16"/>
          <w:szCs w:val="16"/>
        </w:rPr>
      </w:pPr>
      <w:r w:rsidRPr="001E6C97">
        <w:rPr>
          <w:sz w:val="16"/>
          <w:szCs w:val="16"/>
        </w:rPr>
        <w:t>Ю.И. Журавлев</w:t>
      </w:r>
    </w:p>
    <w:p w:rsidR="00130A25" w:rsidRDefault="00130A25" w:rsidP="00C3679E">
      <w:pPr>
        <w:spacing w:line="264" w:lineRule="auto"/>
        <w:jc w:val="both"/>
        <w:rPr>
          <w:sz w:val="16"/>
          <w:szCs w:val="16"/>
        </w:rPr>
      </w:pPr>
    </w:p>
    <w:p w:rsidR="00630FAB" w:rsidRDefault="00630FAB" w:rsidP="00C3679E">
      <w:pPr>
        <w:spacing w:line="264" w:lineRule="auto"/>
        <w:jc w:val="both"/>
        <w:rPr>
          <w:sz w:val="16"/>
          <w:szCs w:val="16"/>
        </w:rPr>
      </w:pPr>
    </w:p>
    <w:p w:rsidR="00630FAB" w:rsidRDefault="00630FAB" w:rsidP="00C3679E">
      <w:pPr>
        <w:spacing w:line="264" w:lineRule="auto"/>
        <w:jc w:val="both"/>
        <w:rPr>
          <w:sz w:val="16"/>
          <w:szCs w:val="16"/>
        </w:rPr>
      </w:pPr>
    </w:p>
    <w:p w:rsidR="00630FAB" w:rsidRDefault="00630FAB" w:rsidP="00C3679E">
      <w:pPr>
        <w:spacing w:line="264" w:lineRule="auto"/>
        <w:jc w:val="both"/>
        <w:rPr>
          <w:sz w:val="16"/>
          <w:szCs w:val="16"/>
        </w:rPr>
      </w:pPr>
    </w:p>
    <w:p w:rsidR="00130A25" w:rsidRDefault="00130A25" w:rsidP="00C3679E">
      <w:pPr>
        <w:spacing w:line="264" w:lineRule="auto"/>
        <w:jc w:val="both"/>
        <w:rPr>
          <w:sz w:val="16"/>
          <w:szCs w:val="16"/>
        </w:rPr>
      </w:pPr>
    </w:p>
    <w:p w:rsidR="006C40D8" w:rsidRDefault="006C40D8" w:rsidP="00C76A90">
      <w:pPr>
        <w:rPr>
          <w:sz w:val="16"/>
          <w:szCs w:val="16"/>
        </w:rPr>
      </w:pPr>
      <w:r>
        <w:rPr>
          <w:sz w:val="16"/>
          <w:szCs w:val="16"/>
        </w:rPr>
        <w:br w:type="page"/>
      </w:r>
    </w:p>
    <w:p w:rsidR="00457098" w:rsidRDefault="00457098" w:rsidP="00C76A90">
      <w:pPr>
        <w:jc w:val="both"/>
        <w:rPr>
          <w:sz w:val="16"/>
          <w:szCs w:val="16"/>
        </w:rPr>
      </w:pPr>
    </w:p>
    <w:p w:rsidR="00457098" w:rsidRPr="00F61A4E" w:rsidRDefault="00457098" w:rsidP="00C76A90">
      <w:pPr>
        <w:jc w:val="both"/>
        <w:rPr>
          <w:sz w:val="16"/>
          <w:szCs w:val="16"/>
        </w:rPr>
      </w:pPr>
    </w:p>
    <w:p w:rsidR="000D2CD3" w:rsidRPr="00F61A4E" w:rsidRDefault="001376A1" w:rsidP="00C76A90">
      <w:pPr>
        <w:tabs>
          <w:tab w:val="left" w:pos="3402"/>
          <w:tab w:val="left" w:pos="4395"/>
        </w:tabs>
        <w:jc w:val="both"/>
        <w:rPr>
          <w:sz w:val="16"/>
          <w:szCs w:val="16"/>
        </w:rPr>
      </w:pPr>
      <w:r>
        <w:rPr>
          <w:noProof/>
          <w:sz w:val="16"/>
          <w:szCs w:val="16"/>
        </w:rPr>
        <w:pict>
          <v:roundrect id="AutoShape 769" o:spid="_x0000_s1028" style="position:absolute;left:0;text-align:left;margin-left:-38.7pt;margin-top:671.35pt;width:552.5pt;height: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PxQw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" strokeweight="4.5pt">
            <v:stroke linestyle="thickThin"/>
            <v:textbox>
              <w:txbxContent>
                <w:p w:rsidR="000505EA" w:rsidRPr="00A169AD" w:rsidRDefault="000505EA" w:rsidP="008A59FA">
                  <w:pPr>
                    <w:rPr>
                      <w:i/>
                      <w:iCs/>
                      <w:sz w:val="18"/>
                      <w:szCs w:val="18"/>
                    </w:rPr>
                  </w:pPr>
                  <w:r w:rsidRPr="00A169AD">
                    <w:rPr>
                      <w:b/>
                      <w:bCs/>
                      <w:sz w:val="18"/>
                      <w:szCs w:val="18"/>
                    </w:rPr>
                    <w:t>Учредитель:</w:t>
                  </w:r>
                  <w:r>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0505EA" w:rsidRPr="00A169AD" w:rsidRDefault="000505EA" w:rsidP="008A59FA">
                  <w:pPr>
                    <w:rPr>
                      <w:b/>
                      <w:iCs/>
                      <w:sz w:val="18"/>
                      <w:szCs w:val="18"/>
                    </w:rPr>
                  </w:pPr>
                  <w:r w:rsidRPr="00A169AD">
                    <w:rPr>
                      <w:b/>
                      <w:iCs/>
                      <w:sz w:val="18"/>
                      <w:szCs w:val="18"/>
                    </w:rPr>
                    <w:t xml:space="preserve">Гл. редактор: </w:t>
                  </w:r>
                  <w:r w:rsidRPr="00A169AD">
                    <w:rPr>
                      <w:i/>
                      <w:iCs/>
                      <w:sz w:val="18"/>
                      <w:szCs w:val="18"/>
                    </w:rPr>
                    <w:t>Бабаян Г.Г.</w:t>
                  </w:r>
                </w:p>
                <w:p w:rsidR="000505EA" w:rsidRPr="00A169AD" w:rsidRDefault="000505EA" w:rsidP="008A59FA">
                  <w:pPr>
                    <w:rPr>
                      <w:b/>
                      <w:iCs/>
                      <w:sz w:val="18"/>
                      <w:szCs w:val="18"/>
                    </w:rPr>
                  </w:pPr>
                  <w:r w:rsidRPr="00A169AD">
                    <w:rPr>
                      <w:b/>
                      <w:iCs/>
                      <w:sz w:val="18"/>
                      <w:szCs w:val="18"/>
                    </w:rPr>
                    <w:t xml:space="preserve">Адрес редакции: </w:t>
                  </w:r>
                  <w:r w:rsidRPr="00A169AD">
                    <w:rPr>
                      <w:i/>
                      <w:iCs/>
                      <w:sz w:val="18"/>
                      <w:szCs w:val="18"/>
                    </w:rPr>
                    <w:t xml:space="preserve">396422, Воронежская область, </w:t>
                  </w:r>
                  <w:proofErr w:type="gramStart"/>
                  <w:r w:rsidRPr="00A169AD">
                    <w:rPr>
                      <w:i/>
                      <w:iCs/>
                      <w:sz w:val="18"/>
                      <w:szCs w:val="18"/>
                    </w:rPr>
                    <w:t>г</w:t>
                  </w:r>
                  <w:proofErr w:type="gramEnd"/>
                  <w:r w:rsidRPr="00A169AD">
                    <w:rPr>
                      <w:i/>
                      <w:iCs/>
                      <w:sz w:val="18"/>
                      <w:szCs w:val="18"/>
                    </w:rPr>
                    <w:t>. Павловск, проспект Революции, д.8. Тел: 2-23-02; 2-42-31.</w:t>
                  </w:r>
                </w:p>
                <w:p w:rsidR="000505EA" w:rsidRPr="00A169AD" w:rsidRDefault="000505EA"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F61A4E" w:rsidSect="000211C2">
      <w:headerReference w:type="default" r:id="rId71"/>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5EA" w:rsidRDefault="000505EA">
      <w:r>
        <w:separator/>
      </w:r>
    </w:p>
  </w:endnote>
  <w:endnote w:type="continuationSeparator" w:id="1">
    <w:p w:rsidR="000505EA" w:rsidRDefault="000505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0505EA" w:rsidP="001566A4">
    <w:pPr>
      <w:pStyle w:val="af1"/>
      <w:rPr>
        <w:i/>
        <w:iCs/>
        <w:sz w:val="20"/>
      </w:rPr>
    </w:pPr>
    <w:r>
      <w:rPr>
        <w:i/>
        <w:iCs/>
        <w:sz w:val="20"/>
      </w:rPr>
      <w:t xml:space="preserve">«Павловский муниципальный вестник»                                  стр. </w:t>
    </w:r>
    <w:fldSimple w:instr=" PAGE   \* MERGEFORMAT ">
      <w:r w:rsidR="000E6CE7">
        <w:rPr>
          <w:noProof/>
        </w:rPr>
        <w:t>25</w:t>
      </w:r>
    </w:fldSimple>
    <w:r>
      <w:rPr>
        <w:i/>
        <w:iCs/>
        <w:sz w:val="20"/>
      </w:rPr>
      <w:t xml:space="preserve">                                 10 августа 2018 года № 13</w:t>
    </w:r>
  </w:p>
  <w:p w:rsidR="000505EA" w:rsidRDefault="000505E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5EA" w:rsidRDefault="000505EA">
      <w:r>
        <w:separator/>
      </w:r>
    </w:p>
  </w:footnote>
  <w:footnote w:type="continuationSeparator" w:id="1">
    <w:p w:rsidR="000505EA" w:rsidRDefault="000505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1376A1">
    <w:pPr>
      <w:pStyle w:val="ab"/>
      <w:framePr w:wrap="around" w:vAnchor="text" w:hAnchor="margin" w:xAlign="right" w:y="1"/>
      <w:rPr>
        <w:rStyle w:val="ad"/>
      </w:rPr>
    </w:pPr>
    <w:r>
      <w:rPr>
        <w:rStyle w:val="ad"/>
      </w:rPr>
      <w:fldChar w:fldCharType="begin"/>
    </w:r>
    <w:r w:rsidR="000505EA">
      <w:rPr>
        <w:rStyle w:val="ad"/>
      </w:rPr>
      <w:instrText xml:space="preserve">PAGE  </w:instrText>
    </w:r>
    <w:r>
      <w:rPr>
        <w:rStyle w:val="ad"/>
      </w:rPr>
      <w:fldChar w:fldCharType="end"/>
    </w:r>
  </w:p>
  <w:p w:rsidR="000505EA" w:rsidRDefault="000505EA">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1376A1">
    <w:pPr>
      <w:pStyle w:val="ab"/>
      <w:framePr w:wrap="around" w:vAnchor="text" w:hAnchor="margin" w:xAlign="right" w:y="1"/>
      <w:rPr>
        <w:rStyle w:val="ad"/>
      </w:rPr>
    </w:pPr>
    <w:r>
      <w:rPr>
        <w:rStyle w:val="ad"/>
      </w:rPr>
      <w:fldChar w:fldCharType="begin"/>
    </w:r>
    <w:r w:rsidR="000505EA">
      <w:rPr>
        <w:rStyle w:val="ad"/>
      </w:rPr>
      <w:instrText xml:space="preserve">PAGE  </w:instrText>
    </w:r>
    <w:r>
      <w:rPr>
        <w:rStyle w:val="ad"/>
      </w:rPr>
      <w:fldChar w:fldCharType="separate"/>
    </w:r>
    <w:r w:rsidR="000505EA">
      <w:rPr>
        <w:rStyle w:val="ad"/>
        <w:noProof/>
      </w:rPr>
      <w:t>8</w:t>
    </w:r>
    <w:r>
      <w:rPr>
        <w:rStyle w:val="ad"/>
      </w:rPr>
      <w:fldChar w:fldCharType="end"/>
    </w:r>
  </w:p>
  <w:p w:rsidR="000505EA" w:rsidRDefault="000505EA" w:rsidP="006E2BF8">
    <w:pPr>
      <w:pStyle w:val="ab"/>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0505EA" w:rsidRPr="002B0828" w:rsidRDefault="000505EA" w:rsidP="006E2BF8">
    <w:pPr>
      <w:pStyle w:val="ab"/>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Pr="00AF1784" w:rsidRDefault="000505EA" w:rsidP="006E2BF8">
    <w:pPr>
      <w:pStyle w:val="ab"/>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1376A1">
    <w:pPr>
      <w:pStyle w:val="ab"/>
      <w:framePr w:wrap="around" w:vAnchor="text" w:hAnchor="margin" w:xAlign="right" w:y="1"/>
      <w:rPr>
        <w:rStyle w:val="ad"/>
      </w:rPr>
    </w:pPr>
    <w:r>
      <w:rPr>
        <w:rStyle w:val="ad"/>
      </w:rPr>
      <w:fldChar w:fldCharType="begin"/>
    </w:r>
    <w:r w:rsidR="000505EA">
      <w:rPr>
        <w:rStyle w:val="ad"/>
      </w:rPr>
      <w:instrText xml:space="preserve">PAGE  </w:instrText>
    </w:r>
    <w:r>
      <w:rPr>
        <w:rStyle w:val="ad"/>
      </w:rPr>
      <w:fldChar w:fldCharType="end"/>
    </w:r>
  </w:p>
  <w:p w:rsidR="000505EA" w:rsidRDefault="000505EA">
    <w:pPr>
      <w:pStyle w:val="ab"/>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Pr="002B0828" w:rsidRDefault="000505EA" w:rsidP="006E2BF8">
    <w:pPr>
      <w:pStyle w:val="ab"/>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0505EA">
    <w:pPr>
      <w:pStyle w:val="ab"/>
      <w:jc w:val="right"/>
    </w:pPr>
    <w:r>
      <w:t>1</w:t>
    </w:r>
    <w:fldSimple w:instr=" PAGE   \* MERGEFORMAT ">
      <w:r>
        <w:rPr>
          <w:noProof/>
        </w:rPr>
        <w:t>14</w:t>
      </w:r>
    </w:fldSimple>
  </w:p>
  <w:p w:rsidR="000505EA" w:rsidRPr="00AF1784" w:rsidRDefault="000505EA" w:rsidP="006E2BF8">
    <w:pPr>
      <w:pStyle w:val="ab"/>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EA" w:rsidRDefault="000505EA" w:rsidP="00CF29DC">
    <w:pPr>
      <w:pStyle w:val="a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107106"/>
    <w:multiLevelType w:val="hybridMultilevel"/>
    <w:tmpl w:val="73AC2E86"/>
    <w:lvl w:ilvl="0" w:tplc="64F81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51">
    <w:nsid w:val="0C651D8A"/>
    <w:multiLevelType w:val="hybridMultilevel"/>
    <w:tmpl w:val="6C7684CC"/>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0CF67A54"/>
    <w:multiLevelType w:val="hybridMultilevel"/>
    <w:tmpl w:val="00621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D4B31E1"/>
    <w:multiLevelType w:val="hybridMultilevel"/>
    <w:tmpl w:val="6DE8B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nsid w:val="0DD8537B"/>
    <w:multiLevelType w:val="multilevel"/>
    <w:tmpl w:val="1CF07326"/>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486387"/>
    <w:multiLevelType w:val="hybridMultilevel"/>
    <w:tmpl w:val="F59264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nsid w:val="13A70FE4"/>
    <w:multiLevelType w:val="hybridMultilevel"/>
    <w:tmpl w:val="89B212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8">
    <w:nsid w:val="15871DA3"/>
    <w:multiLevelType w:val="hybridMultilevel"/>
    <w:tmpl w:val="4F0A82E0"/>
    <w:lvl w:ilvl="0" w:tplc="64F81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0">
    <w:nsid w:val="1B29176E"/>
    <w:multiLevelType w:val="hybridMultilevel"/>
    <w:tmpl w:val="E8C4268C"/>
    <w:lvl w:ilvl="0" w:tplc="827EC5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2">
    <w:nsid w:val="1E5F474E"/>
    <w:multiLevelType w:val="hybridMultilevel"/>
    <w:tmpl w:val="9CB20892"/>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24DB21AC"/>
    <w:multiLevelType w:val="hybridMultilevel"/>
    <w:tmpl w:val="D5EE8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E11288"/>
    <w:multiLevelType w:val="hybridMultilevel"/>
    <w:tmpl w:val="90825F50"/>
    <w:lvl w:ilvl="0" w:tplc="B54CB49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268E413A"/>
    <w:multiLevelType w:val="hybridMultilevel"/>
    <w:tmpl w:val="294234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7">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9">
    <w:nsid w:val="2A1E02B4"/>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1">
    <w:nsid w:val="30754292"/>
    <w:multiLevelType w:val="multilevel"/>
    <w:tmpl w:val="93AA7216"/>
    <w:styleLink w:val="a2"/>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2">
    <w:nsid w:val="31F54712"/>
    <w:multiLevelType w:val="hybridMultilevel"/>
    <w:tmpl w:val="D3AACB6E"/>
    <w:lvl w:ilvl="0" w:tplc="1BB2C0AA">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2011FEA"/>
    <w:multiLevelType w:val="hybridMultilevel"/>
    <w:tmpl w:val="A6E29804"/>
    <w:lvl w:ilvl="0" w:tplc="6648573A">
      <w:start w:val="1"/>
      <w:numFmt w:val="decimal"/>
      <w:lvlText w:val="%1."/>
      <w:lvlJc w:val="left"/>
      <w:pPr>
        <w:ind w:left="360" w:hanging="360"/>
      </w:pPr>
      <w:rPr>
        <w:rFonts w:ascii="Times New Roman" w:hAnsi="Times New Roman" w:cs="Times New Roman" w:hint="default"/>
        <w:b w:val="0"/>
      </w:rPr>
    </w:lvl>
    <w:lvl w:ilvl="1" w:tplc="04190019">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74">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5">
    <w:nsid w:val="38E84FA2"/>
    <w:multiLevelType w:val="hybridMultilevel"/>
    <w:tmpl w:val="62AE200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6">
    <w:nsid w:val="3B462FD9"/>
    <w:multiLevelType w:val="hybridMultilevel"/>
    <w:tmpl w:val="88EA2310"/>
    <w:lvl w:ilvl="0" w:tplc="DBE462EC">
      <w:start w:val="4"/>
      <w:numFmt w:val="decimal"/>
      <w:lvlText w:val="%1."/>
      <w:lvlJc w:val="left"/>
      <w:pPr>
        <w:ind w:left="31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8">
    <w:nsid w:val="3C9320B4"/>
    <w:multiLevelType w:val="hybridMultilevel"/>
    <w:tmpl w:val="85D24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F6720F4"/>
    <w:multiLevelType w:val="hybridMultilevel"/>
    <w:tmpl w:val="EF2885D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41245485"/>
    <w:multiLevelType w:val="hybridMultilevel"/>
    <w:tmpl w:val="8BAE11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1">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82">
    <w:nsid w:val="472F20D3"/>
    <w:multiLevelType w:val="multilevel"/>
    <w:tmpl w:val="D21E7276"/>
    <w:lvl w:ilvl="0">
      <w:start w:val="1"/>
      <w:numFmt w:val="decimal"/>
      <w:pStyle w:val="a3"/>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83">
    <w:nsid w:val="4AC6414C"/>
    <w:multiLevelType w:val="hybridMultilevel"/>
    <w:tmpl w:val="4808B08A"/>
    <w:lvl w:ilvl="0" w:tplc="0419000F">
      <w:start w:val="1"/>
      <w:numFmt w:val="decimal"/>
      <w:pStyle w:val="a4"/>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4">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5">
    <w:nsid w:val="51277EFC"/>
    <w:multiLevelType w:val="multilevel"/>
    <w:tmpl w:val="FE3CCE84"/>
    <w:styleLink w:val="10"/>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6">
    <w:nsid w:val="521B1E79"/>
    <w:multiLevelType w:val="hybridMultilevel"/>
    <w:tmpl w:val="85C674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7">
    <w:nsid w:val="524438C1"/>
    <w:multiLevelType w:val="hybridMultilevel"/>
    <w:tmpl w:val="1BF6F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424228F"/>
    <w:multiLevelType w:val="hybridMultilevel"/>
    <w:tmpl w:val="E5C427B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9">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B8E2132"/>
    <w:multiLevelType w:val="multilevel"/>
    <w:tmpl w:val="4FC23AE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B9A6D7E"/>
    <w:multiLevelType w:val="hybridMultilevel"/>
    <w:tmpl w:val="12D85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BBD2EF5"/>
    <w:multiLevelType w:val="hybridMultilevel"/>
    <w:tmpl w:val="F54AD0D0"/>
    <w:lvl w:ilvl="0" w:tplc="44328DC6">
      <w:start w:val="1"/>
      <w:numFmt w:val="decimal"/>
      <w:lvlText w:val="%1."/>
      <w:lvlJc w:val="left"/>
      <w:pPr>
        <w:tabs>
          <w:tab w:val="num" w:pos="1620"/>
        </w:tabs>
        <w:ind w:left="1620" w:hanging="360"/>
      </w:pPr>
      <w:rPr>
        <w:rFonts w:hint="default"/>
        <w:b w:val="0"/>
      </w:rPr>
    </w:lvl>
    <w:lvl w:ilvl="1" w:tplc="B9964D86">
      <w:numFmt w:val="none"/>
      <w:lvlText w:val=""/>
      <w:lvlJc w:val="left"/>
      <w:pPr>
        <w:tabs>
          <w:tab w:val="num" w:pos="360"/>
        </w:tabs>
      </w:pPr>
    </w:lvl>
    <w:lvl w:ilvl="2" w:tplc="942CFC9C">
      <w:numFmt w:val="none"/>
      <w:lvlText w:val=""/>
      <w:lvlJc w:val="left"/>
      <w:pPr>
        <w:tabs>
          <w:tab w:val="num" w:pos="360"/>
        </w:tabs>
      </w:pPr>
    </w:lvl>
    <w:lvl w:ilvl="3" w:tplc="B0AC242C">
      <w:numFmt w:val="none"/>
      <w:lvlText w:val=""/>
      <w:lvlJc w:val="left"/>
      <w:pPr>
        <w:tabs>
          <w:tab w:val="num" w:pos="360"/>
        </w:tabs>
      </w:pPr>
    </w:lvl>
    <w:lvl w:ilvl="4" w:tplc="2D9C12DA">
      <w:numFmt w:val="none"/>
      <w:lvlText w:val=""/>
      <w:lvlJc w:val="left"/>
      <w:pPr>
        <w:tabs>
          <w:tab w:val="num" w:pos="360"/>
        </w:tabs>
      </w:pPr>
    </w:lvl>
    <w:lvl w:ilvl="5" w:tplc="7EA052FA">
      <w:numFmt w:val="none"/>
      <w:lvlText w:val=""/>
      <w:lvlJc w:val="left"/>
      <w:pPr>
        <w:tabs>
          <w:tab w:val="num" w:pos="360"/>
        </w:tabs>
      </w:pPr>
    </w:lvl>
    <w:lvl w:ilvl="6" w:tplc="B3728AE4">
      <w:numFmt w:val="none"/>
      <w:lvlText w:val=""/>
      <w:lvlJc w:val="left"/>
      <w:pPr>
        <w:tabs>
          <w:tab w:val="num" w:pos="360"/>
        </w:tabs>
      </w:pPr>
    </w:lvl>
    <w:lvl w:ilvl="7" w:tplc="DDC09472">
      <w:numFmt w:val="none"/>
      <w:lvlText w:val=""/>
      <w:lvlJc w:val="left"/>
      <w:pPr>
        <w:tabs>
          <w:tab w:val="num" w:pos="360"/>
        </w:tabs>
      </w:pPr>
    </w:lvl>
    <w:lvl w:ilvl="8" w:tplc="5C5EDA4E">
      <w:numFmt w:val="none"/>
      <w:lvlText w:val=""/>
      <w:lvlJc w:val="left"/>
      <w:pPr>
        <w:tabs>
          <w:tab w:val="num" w:pos="360"/>
        </w:tabs>
      </w:pPr>
    </w:lvl>
  </w:abstractNum>
  <w:abstractNum w:abstractNumId="93">
    <w:nsid w:val="5C5D3474"/>
    <w:multiLevelType w:val="hybridMultilevel"/>
    <w:tmpl w:val="21143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95">
    <w:nsid w:val="62761B7D"/>
    <w:multiLevelType w:val="multilevel"/>
    <w:tmpl w:val="87BA9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41078FD"/>
    <w:multiLevelType w:val="multilevel"/>
    <w:tmpl w:val="4336EE38"/>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7">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8">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99">
    <w:nsid w:val="6CB072CB"/>
    <w:multiLevelType w:val="hybridMultilevel"/>
    <w:tmpl w:val="65607306"/>
    <w:lvl w:ilvl="0" w:tplc="82186916">
      <w:start w:val="1"/>
      <w:numFmt w:val="bullet"/>
      <w:lvlText w:val=""/>
      <w:lvlJc w:val="left"/>
      <w:pPr>
        <w:ind w:left="1713" w:hanging="360"/>
      </w:pPr>
      <w:rPr>
        <w:rFonts w:ascii="Symbol" w:hAnsi="Symbol" w:hint="default"/>
      </w:rPr>
    </w:lvl>
    <w:lvl w:ilvl="1" w:tplc="E0828C9A" w:tentative="1">
      <w:start w:val="1"/>
      <w:numFmt w:val="bullet"/>
      <w:lvlText w:val="o"/>
      <w:lvlJc w:val="left"/>
      <w:pPr>
        <w:ind w:left="2433" w:hanging="360"/>
      </w:pPr>
      <w:rPr>
        <w:rFonts w:ascii="Courier New" w:hAnsi="Courier New" w:cs="Courier New" w:hint="default"/>
      </w:rPr>
    </w:lvl>
    <w:lvl w:ilvl="2" w:tplc="7C5C53BE" w:tentative="1">
      <w:start w:val="1"/>
      <w:numFmt w:val="bullet"/>
      <w:lvlText w:val=""/>
      <w:lvlJc w:val="left"/>
      <w:pPr>
        <w:ind w:left="3153" w:hanging="360"/>
      </w:pPr>
      <w:rPr>
        <w:rFonts w:ascii="Wingdings" w:hAnsi="Wingdings" w:hint="default"/>
      </w:rPr>
    </w:lvl>
    <w:lvl w:ilvl="3" w:tplc="F806B0E8" w:tentative="1">
      <w:start w:val="1"/>
      <w:numFmt w:val="bullet"/>
      <w:lvlText w:val=""/>
      <w:lvlJc w:val="left"/>
      <w:pPr>
        <w:ind w:left="3873" w:hanging="360"/>
      </w:pPr>
      <w:rPr>
        <w:rFonts w:ascii="Symbol" w:hAnsi="Symbol" w:hint="default"/>
      </w:rPr>
    </w:lvl>
    <w:lvl w:ilvl="4" w:tplc="2148444E" w:tentative="1">
      <w:start w:val="1"/>
      <w:numFmt w:val="bullet"/>
      <w:lvlText w:val="o"/>
      <w:lvlJc w:val="left"/>
      <w:pPr>
        <w:ind w:left="4593" w:hanging="360"/>
      </w:pPr>
      <w:rPr>
        <w:rFonts w:ascii="Courier New" w:hAnsi="Courier New" w:cs="Courier New" w:hint="default"/>
      </w:rPr>
    </w:lvl>
    <w:lvl w:ilvl="5" w:tplc="E2F8BF9A" w:tentative="1">
      <w:start w:val="1"/>
      <w:numFmt w:val="bullet"/>
      <w:lvlText w:val=""/>
      <w:lvlJc w:val="left"/>
      <w:pPr>
        <w:ind w:left="5313" w:hanging="360"/>
      </w:pPr>
      <w:rPr>
        <w:rFonts w:ascii="Wingdings" w:hAnsi="Wingdings" w:hint="default"/>
      </w:rPr>
    </w:lvl>
    <w:lvl w:ilvl="6" w:tplc="061CCF30" w:tentative="1">
      <w:start w:val="1"/>
      <w:numFmt w:val="bullet"/>
      <w:lvlText w:val=""/>
      <w:lvlJc w:val="left"/>
      <w:pPr>
        <w:ind w:left="6033" w:hanging="360"/>
      </w:pPr>
      <w:rPr>
        <w:rFonts w:ascii="Symbol" w:hAnsi="Symbol" w:hint="default"/>
      </w:rPr>
    </w:lvl>
    <w:lvl w:ilvl="7" w:tplc="E62A8EC2" w:tentative="1">
      <w:start w:val="1"/>
      <w:numFmt w:val="bullet"/>
      <w:lvlText w:val="o"/>
      <w:lvlJc w:val="left"/>
      <w:pPr>
        <w:ind w:left="6753" w:hanging="360"/>
      </w:pPr>
      <w:rPr>
        <w:rFonts w:ascii="Courier New" w:hAnsi="Courier New" w:cs="Courier New" w:hint="default"/>
      </w:rPr>
    </w:lvl>
    <w:lvl w:ilvl="8" w:tplc="27A067D4" w:tentative="1">
      <w:start w:val="1"/>
      <w:numFmt w:val="bullet"/>
      <w:lvlText w:val=""/>
      <w:lvlJc w:val="left"/>
      <w:pPr>
        <w:ind w:left="7473" w:hanging="360"/>
      </w:pPr>
      <w:rPr>
        <w:rFonts w:ascii="Wingdings" w:hAnsi="Wingdings" w:hint="default"/>
      </w:rPr>
    </w:lvl>
  </w:abstractNum>
  <w:abstractNum w:abstractNumId="100">
    <w:nsid w:val="6F4C14FA"/>
    <w:multiLevelType w:val="hybridMultilevel"/>
    <w:tmpl w:val="2F0A2012"/>
    <w:lvl w:ilvl="0" w:tplc="2C68E044">
      <w:start w:val="1"/>
      <w:numFmt w:val="decimal"/>
      <w:lvlText w:val="%1."/>
      <w:lvlJc w:val="left"/>
      <w:pPr>
        <w:ind w:left="3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700D6F63"/>
    <w:multiLevelType w:val="hybridMultilevel"/>
    <w:tmpl w:val="78967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350020B"/>
    <w:multiLevelType w:val="hybridMultilevel"/>
    <w:tmpl w:val="2BD03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7320F40"/>
    <w:multiLevelType w:val="hybridMultilevel"/>
    <w:tmpl w:val="C93EFBAC"/>
    <w:lvl w:ilvl="0" w:tplc="214A57E2">
      <w:start w:val="1"/>
      <w:numFmt w:val="decimal"/>
      <w:lvlText w:val="%1."/>
      <w:lvlJc w:val="left"/>
      <w:pPr>
        <w:ind w:left="149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nsid w:val="7BF23E57"/>
    <w:multiLevelType w:val="multilevel"/>
    <w:tmpl w:val="671E4F26"/>
    <w:styleLink w:val="a5"/>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6">
    <w:nsid w:val="7F3C6A19"/>
    <w:multiLevelType w:val="hybridMultilevel"/>
    <w:tmpl w:val="FBCC520C"/>
    <w:lvl w:ilvl="0" w:tplc="74AC78D4">
      <w:start w:val="5"/>
      <w:numFmt w:val="decimal"/>
      <w:lvlText w:val="%1."/>
      <w:lvlJc w:val="left"/>
      <w:pPr>
        <w:ind w:left="31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1"/>
  </w:num>
  <w:num w:numId="4">
    <w:abstractNumId w:val="105"/>
  </w:num>
  <w:num w:numId="5">
    <w:abstractNumId w:val="83"/>
  </w:num>
  <w:num w:numId="6">
    <w:abstractNumId w:val="48"/>
  </w:num>
  <w:num w:numId="7">
    <w:abstractNumId w:val="85"/>
  </w:num>
  <w:num w:numId="8">
    <w:abstractNumId w:val="50"/>
  </w:num>
  <w:num w:numId="9">
    <w:abstractNumId w:val="22"/>
  </w:num>
  <w:num w:numId="10">
    <w:abstractNumId w:val="54"/>
  </w:num>
  <w:num w:numId="11">
    <w:abstractNumId w:val="51"/>
  </w:num>
  <w:num w:numId="12">
    <w:abstractNumId w:val="70"/>
  </w:num>
  <w:num w:numId="13">
    <w:abstractNumId w:val="92"/>
  </w:num>
  <w:num w:numId="14">
    <w:abstractNumId w:val="97"/>
  </w:num>
  <w:num w:numId="15">
    <w:abstractNumId w:val="84"/>
  </w:num>
  <w:num w:numId="16">
    <w:abstractNumId w:val="74"/>
  </w:num>
  <w:num w:numId="17">
    <w:abstractNumId w:val="88"/>
  </w:num>
  <w:num w:numId="18">
    <w:abstractNumId w:val="98"/>
  </w:num>
  <w:num w:numId="19">
    <w:abstractNumId w:val="67"/>
  </w:num>
  <w:num w:numId="20">
    <w:abstractNumId w:val="78"/>
  </w:num>
  <w:num w:numId="21">
    <w:abstractNumId w:val="59"/>
  </w:num>
  <w:num w:numId="22">
    <w:abstractNumId w:val="75"/>
  </w:num>
  <w:num w:numId="23">
    <w:abstractNumId w:val="89"/>
  </w:num>
  <w:num w:numId="24">
    <w:abstractNumId w:val="102"/>
  </w:num>
  <w:num w:numId="25">
    <w:abstractNumId w:val="61"/>
  </w:num>
  <w:num w:numId="26">
    <w:abstractNumId w:val="104"/>
  </w:num>
  <w:num w:numId="27">
    <w:abstractNumId w:val="100"/>
  </w:num>
  <w:num w:numId="28">
    <w:abstractNumId w:val="96"/>
  </w:num>
  <w:num w:numId="29">
    <w:abstractNumId w:val="73"/>
  </w:num>
  <w:num w:numId="30">
    <w:abstractNumId w:val="79"/>
  </w:num>
  <w:num w:numId="31">
    <w:abstractNumId w:val="64"/>
  </w:num>
  <w:num w:numId="32">
    <w:abstractNumId w:val="103"/>
  </w:num>
  <w:num w:numId="33">
    <w:abstractNumId w:val="56"/>
  </w:num>
  <w:num w:numId="34">
    <w:abstractNumId w:val="62"/>
  </w:num>
  <w:num w:numId="35">
    <w:abstractNumId w:val="68"/>
  </w:num>
  <w:num w:numId="36">
    <w:abstractNumId w:val="76"/>
  </w:num>
  <w:num w:numId="37">
    <w:abstractNumId w:val="106"/>
  </w:num>
  <w:num w:numId="38">
    <w:abstractNumId w:val="60"/>
  </w:num>
  <w:num w:numId="39">
    <w:abstractNumId w:val="37"/>
  </w:num>
  <w:num w:numId="40">
    <w:abstractNumId w:val="91"/>
  </w:num>
  <w:num w:numId="41">
    <w:abstractNumId w:val="87"/>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53"/>
  </w:num>
  <w:num w:numId="45">
    <w:abstractNumId w:val="93"/>
  </w:num>
  <w:num w:numId="46">
    <w:abstractNumId w:val="101"/>
  </w:num>
  <w:num w:numId="47">
    <w:abstractNumId w:val="66"/>
  </w:num>
  <w:num w:numId="48">
    <w:abstractNumId w:val="57"/>
  </w:num>
  <w:num w:numId="49">
    <w:abstractNumId w:val="99"/>
  </w:num>
  <w:num w:numId="50">
    <w:abstractNumId w:val="86"/>
  </w:num>
  <w:num w:numId="51">
    <w:abstractNumId w:val="80"/>
  </w:num>
  <w:num w:numId="52">
    <w:abstractNumId w:val="52"/>
  </w:num>
  <w:num w:numId="53">
    <w:abstractNumId w:val="90"/>
  </w:num>
  <w:num w:numId="54">
    <w:abstractNumId w:val="55"/>
  </w:num>
  <w:num w:numId="55">
    <w:abstractNumId w:val="95"/>
  </w:num>
  <w:num w:numId="56">
    <w:abstractNumId w:val="49"/>
  </w:num>
  <w:num w:numId="57">
    <w:abstractNumId w:val="63"/>
  </w:num>
  <w:num w:numId="58">
    <w:abstractNumId w:val="4"/>
  </w:num>
  <w:num w:numId="59">
    <w:abstractNumId w:val="94"/>
  </w:num>
  <w:num w:numId="60">
    <w:abstractNumId w:val="69"/>
  </w:num>
  <w:num w:numId="61">
    <w:abstractNumId w:val="82"/>
  </w:num>
  <w:num w:numId="62">
    <w:abstractNumId w:val="5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proofState w:spelling="clean" w:grammar="clean"/>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6145"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643"/>
    <w:rsid w:val="000258FE"/>
    <w:rsid w:val="000259C7"/>
    <w:rsid w:val="000259E8"/>
    <w:rsid w:val="00025A3A"/>
    <w:rsid w:val="00025D5D"/>
    <w:rsid w:val="00025F90"/>
    <w:rsid w:val="000264A3"/>
    <w:rsid w:val="00026513"/>
    <w:rsid w:val="0002676D"/>
    <w:rsid w:val="000267D8"/>
    <w:rsid w:val="00026E0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44"/>
    <w:rsid w:val="00036099"/>
    <w:rsid w:val="000360EB"/>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5EA"/>
    <w:rsid w:val="000508A6"/>
    <w:rsid w:val="00050986"/>
    <w:rsid w:val="00050CE0"/>
    <w:rsid w:val="0005139F"/>
    <w:rsid w:val="00051644"/>
    <w:rsid w:val="00051892"/>
    <w:rsid w:val="00051C55"/>
    <w:rsid w:val="00051D2C"/>
    <w:rsid w:val="00052194"/>
    <w:rsid w:val="00052387"/>
    <w:rsid w:val="000528B9"/>
    <w:rsid w:val="0005295D"/>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2EDD"/>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4DFF"/>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21A"/>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71D"/>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51"/>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CE7"/>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4ECC"/>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0A25"/>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5E02"/>
    <w:rsid w:val="0013610B"/>
    <w:rsid w:val="001367B5"/>
    <w:rsid w:val="001367F1"/>
    <w:rsid w:val="001368EB"/>
    <w:rsid w:val="00136A93"/>
    <w:rsid w:val="00137031"/>
    <w:rsid w:val="001376A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871"/>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AD"/>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16D"/>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A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6FFC"/>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312"/>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509"/>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6C56"/>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4FF9"/>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09D"/>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5D2"/>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B0D"/>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4D9"/>
    <w:rsid w:val="004029FF"/>
    <w:rsid w:val="00402B9C"/>
    <w:rsid w:val="00402C7F"/>
    <w:rsid w:val="00402CBE"/>
    <w:rsid w:val="00402D25"/>
    <w:rsid w:val="004034EB"/>
    <w:rsid w:val="00403A9E"/>
    <w:rsid w:val="00403D94"/>
    <w:rsid w:val="00404025"/>
    <w:rsid w:val="0040492F"/>
    <w:rsid w:val="00404A14"/>
    <w:rsid w:val="00405181"/>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6D0"/>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5A1"/>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789"/>
    <w:rsid w:val="004A0853"/>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439"/>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4DF2"/>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279"/>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D70"/>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3BC"/>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0FAB"/>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128"/>
    <w:rsid w:val="0068433C"/>
    <w:rsid w:val="006843CA"/>
    <w:rsid w:val="00684DD7"/>
    <w:rsid w:val="00684E9D"/>
    <w:rsid w:val="00684F77"/>
    <w:rsid w:val="00684FB3"/>
    <w:rsid w:val="00685642"/>
    <w:rsid w:val="006856E1"/>
    <w:rsid w:val="00685C2E"/>
    <w:rsid w:val="00685D1C"/>
    <w:rsid w:val="00685ED3"/>
    <w:rsid w:val="00686369"/>
    <w:rsid w:val="00686B1A"/>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9CF"/>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9D"/>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1A4"/>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3EBC"/>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5EB"/>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9EB"/>
    <w:rsid w:val="007B0A39"/>
    <w:rsid w:val="007B0E95"/>
    <w:rsid w:val="007B10D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1F3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450B"/>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03A"/>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1E7"/>
    <w:rsid w:val="008754FD"/>
    <w:rsid w:val="00875689"/>
    <w:rsid w:val="008756B3"/>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936"/>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331"/>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3BE"/>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0EBF"/>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8ED"/>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8A0"/>
    <w:rsid w:val="00917F86"/>
    <w:rsid w:val="00917FCE"/>
    <w:rsid w:val="009200CB"/>
    <w:rsid w:val="009207D1"/>
    <w:rsid w:val="00920CAC"/>
    <w:rsid w:val="00921052"/>
    <w:rsid w:val="009210A7"/>
    <w:rsid w:val="009213A2"/>
    <w:rsid w:val="00921660"/>
    <w:rsid w:val="009216A7"/>
    <w:rsid w:val="00921E6F"/>
    <w:rsid w:val="0092234F"/>
    <w:rsid w:val="009223A5"/>
    <w:rsid w:val="0092242E"/>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400"/>
    <w:rsid w:val="00990799"/>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87F"/>
    <w:rsid w:val="009E0B55"/>
    <w:rsid w:val="009E0C21"/>
    <w:rsid w:val="009E15D1"/>
    <w:rsid w:val="009E1E71"/>
    <w:rsid w:val="009E2298"/>
    <w:rsid w:val="009E2A4B"/>
    <w:rsid w:val="009E2D04"/>
    <w:rsid w:val="009E33D5"/>
    <w:rsid w:val="009E3616"/>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2FB2"/>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6F08"/>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3AE"/>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2DE"/>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AA8"/>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9AD"/>
    <w:rsid w:val="00AB2DF9"/>
    <w:rsid w:val="00AB2E84"/>
    <w:rsid w:val="00AB2FC3"/>
    <w:rsid w:val="00AB31D5"/>
    <w:rsid w:val="00AB33FF"/>
    <w:rsid w:val="00AB3753"/>
    <w:rsid w:val="00AB3827"/>
    <w:rsid w:val="00AB3E9A"/>
    <w:rsid w:val="00AB4077"/>
    <w:rsid w:val="00AB43FD"/>
    <w:rsid w:val="00AB47B1"/>
    <w:rsid w:val="00AB4C2E"/>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1E"/>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8B2"/>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47"/>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92"/>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C0A"/>
    <w:rsid w:val="00BA1D95"/>
    <w:rsid w:val="00BA1F53"/>
    <w:rsid w:val="00BA2837"/>
    <w:rsid w:val="00BA2B20"/>
    <w:rsid w:val="00BA2C95"/>
    <w:rsid w:val="00BA2FC7"/>
    <w:rsid w:val="00BA30CA"/>
    <w:rsid w:val="00BA313F"/>
    <w:rsid w:val="00BA3571"/>
    <w:rsid w:val="00BA37CA"/>
    <w:rsid w:val="00BA38DE"/>
    <w:rsid w:val="00BA3BD3"/>
    <w:rsid w:val="00BA42CE"/>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058"/>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77"/>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79E"/>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0E3F"/>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9B4"/>
    <w:rsid w:val="00C75F8B"/>
    <w:rsid w:val="00C767F8"/>
    <w:rsid w:val="00C76A90"/>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A2C"/>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E95"/>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1AE1"/>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54F"/>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72"/>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23"/>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71E"/>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97E"/>
    <w:rsid w:val="00DC0B4D"/>
    <w:rsid w:val="00DC0EAE"/>
    <w:rsid w:val="00DC0F05"/>
    <w:rsid w:val="00DC1274"/>
    <w:rsid w:val="00DC13C4"/>
    <w:rsid w:val="00DC1803"/>
    <w:rsid w:val="00DC1A79"/>
    <w:rsid w:val="00DC221B"/>
    <w:rsid w:val="00DC26D5"/>
    <w:rsid w:val="00DC2F56"/>
    <w:rsid w:val="00DC2F8D"/>
    <w:rsid w:val="00DC30F6"/>
    <w:rsid w:val="00DC3168"/>
    <w:rsid w:val="00DC3216"/>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6B9"/>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27CF4"/>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37C"/>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55"/>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7C"/>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27CE6"/>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0E2"/>
    <w:rsid w:val="00F33602"/>
    <w:rsid w:val="00F33628"/>
    <w:rsid w:val="00F33925"/>
    <w:rsid w:val="00F33F14"/>
    <w:rsid w:val="00F33FE2"/>
    <w:rsid w:val="00F340EB"/>
    <w:rsid w:val="00F34534"/>
    <w:rsid w:val="00F34E6B"/>
    <w:rsid w:val="00F350CC"/>
    <w:rsid w:val="00F35391"/>
    <w:rsid w:val="00F3554B"/>
    <w:rsid w:val="00F35759"/>
    <w:rsid w:val="00F35874"/>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1E5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C1F"/>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3CC6"/>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531"/>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31"/>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4AC"/>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9025D"/>
    <w:rPr>
      <w:sz w:val="24"/>
      <w:szCs w:val="24"/>
    </w:rPr>
  </w:style>
  <w:style w:type="paragraph" w:styleId="11">
    <w:name w:val="heading 1"/>
    <w:aliases w:val="!Части документа"/>
    <w:basedOn w:val="a6"/>
    <w:next w:val="a6"/>
    <w:link w:val="12"/>
    <w:uiPriority w:val="1"/>
    <w:qFormat/>
    <w:rsid w:val="001A5B7C"/>
    <w:pPr>
      <w:keepNext/>
      <w:spacing w:before="240" w:after="60"/>
      <w:outlineLvl w:val="0"/>
    </w:pPr>
    <w:rPr>
      <w:rFonts w:ascii="Arial" w:hAnsi="Arial"/>
      <w:b/>
      <w:bCs/>
      <w:kern w:val="32"/>
      <w:sz w:val="32"/>
      <w:szCs w:val="32"/>
    </w:rPr>
  </w:style>
  <w:style w:type="paragraph" w:styleId="20">
    <w:name w:val="heading 2"/>
    <w:aliases w:val="!Разделы документа"/>
    <w:basedOn w:val="a6"/>
    <w:next w:val="a6"/>
    <w:link w:val="21"/>
    <w:qFormat/>
    <w:rsid w:val="004C0E0C"/>
    <w:pPr>
      <w:keepNext/>
      <w:jc w:val="center"/>
      <w:outlineLvl w:val="1"/>
    </w:pPr>
    <w:rPr>
      <w:b/>
      <w:bCs/>
      <w:iCs/>
      <w:spacing w:val="120"/>
      <w:sz w:val="16"/>
      <w:szCs w:val="16"/>
    </w:rPr>
  </w:style>
  <w:style w:type="paragraph" w:styleId="3">
    <w:name w:val="heading 3"/>
    <w:aliases w:val="!Главы документа"/>
    <w:basedOn w:val="a6"/>
    <w:next w:val="a6"/>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6"/>
    <w:next w:val="a6"/>
    <w:link w:val="40"/>
    <w:qFormat/>
    <w:rsid w:val="00B82EC3"/>
    <w:pPr>
      <w:keepNext/>
      <w:spacing w:before="240" w:after="60"/>
      <w:outlineLvl w:val="3"/>
    </w:pPr>
    <w:rPr>
      <w:b/>
      <w:bCs/>
      <w:sz w:val="28"/>
      <w:szCs w:val="28"/>
    </w:rPr>
  </w:style>
  <w:style w:type="paragraph" w:styleId="5">
    <w:name w:val="heading 5"/>
    <w:basedOn w:val="a6"/>
    <w:next w:val="a6"/>
    <w:link w:val="50"/>
    <w:qFormat/>
    <w:rsid w:val="00B82EC3"/>
    <w:pPr>
      <w:spacing w:before="240" w:after="60"/>
      <w:outlineLvl w:val="4"/>
    </w:pPr>
    <w:rPr>
      <w:b/>
      <w:bCs/>
      <w:i/>
      <w:iCs/>
      <w:sz w:val="26"/>
      <w:szCs w:val="26"/>
    </w:rPr>
  </w:style>
  <w:style w:type="paragraph" w:styleId="6">
    <w:name w:val="heading 6"/>
    <w:basedOn w:val="a6"/>
    <w:next w:val="a6"/>
    <w:link w:val="60"/>
    <w:qFormat/>
    <w:rsid w:val="00F22971"/>
    <w:pPr>
      <w:autoSpaceDE w:val="0"/>
      <w:autoSpaceDN w:val="0"/>
      <w:spacing w:before="240" w:after="60"/>
      <w:outlineLvl w:val="5"/>
    </w:pPr>
    <w:rPr>
      <w:b/>
      <w:bCs/>
      <w:sz w:val="22"/>
      <w:szCs w:val="22"/>
    </w:rPr>
  </w:style>
  <w:style w:type="paragraph" w:styleId="7">
    <w:name w:val="heading 7"/>
    <w:basedOn w:val="a6"/>
    <w:next w:val="a6"/>
    <w:link w:val="70"/>
    <w:qFormat/>
    <w:rsid w:val="0017376C"/>
    <w:pPr>
      <w:keepNext/>
      <w:outlineLvl w:val="6"/>
    </w:pPr>
    <w:rPr>
      <w:i/>
      <w:iCs/>
      <w:sz w:val="18"/>
    </w:rPr>
  </w:style>
  <w:style w:type="paragraph" w:styleId="8">
    <w:name w:val="heading 8"/>
    <w:basedOn w:val="a6"/>
    <w:next w:val="a6"/>
    <w:link w:val="80"/>
    <w:qFormat/>
    <w:rsid w:val="007223A2"/>
    <w:pPr>
      <w:spacing w:before="240" w:after="60"/>
      <w:outlineLvl w:val="7"/>
    </w:pPr>
    <w:rPr>
      <w:i/>
      <w:iCs/>
    </w:rPr>
  </w:style>
  <w:style w:type="paragraph" w:styleId="9">
    <w:name w:val="heading 9"/>
    <w:basedOn w:val="a6"/>
    <w:next w:val="a6"/>
    <w:link w:val="90"/>
    <w:qFormat/>
    <w:rsid w:val="00A11A26"/>
    <w:pPr>
      <w:keepNext/>
      <w:ind w:firstLine="709"/>
      <w:jc w:val="both"/>
      <w:outlineLvl w:val="8"/>
    </w:pPr>
    <w:rPr>
      <w:b/>
      <w:sz w:val="28"/>
      <w:szCs w:val="2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документа Знак"/>
    <w:link w:val="11"/>
    <w:uiPriority w:val="1"/>
    <w:rsid w:val="00A11A26"/>
    <w:rPr>
      <w:rFonts w:ascii="Arial" w:hAnsi="Arial" w:cs="Arial"/>
      <w:b/>
      <w:bCs/>
      <w:kern w:val="32"/>
      <w:sz w:val="32"/>
      <w:szCs w:val="32"/>
    </w:rPr>
  </w:style>
  <w:style w:type="character" w:customStyle="1" w:styleId="21">
    <w:name w:val="Заголовок 2 Знак"/>
    <w:aliases w:val="!Разделы документа Знак"/>
    <w:link w:val="20"/>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rsid w:val="00A11A26"/>
    <w:rPr>
      <w:b/>
      <w:sz w:val="28"/>
      <w:szCs w:val="28"/>
    </w:rPr>
  </w:style>
  <w:style w:type="paragraph" w:styleId="31">
    <w:name w:val="Body Text 3"/>
    <w:basedOn w:val="a6"/>
    <w:link w:val="32"/>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3">
    <w:name w:val="Обычный (веб)1"/>
    <w:basedOn w:val="a6"/>
    <w:rsid w:val="0017376C"/>
    <w:pPr>
      <w:spacing w:before="100" w:after="100"/>
    </w:pPr>
    <w:rPr>
      <w:szCs w:val="20"/>
    </w:rPr>
  </w:style>
  <w:style w:type="paragraph" w:customStyle="1" w:styleId="aa">
    <w:name w:val="???????"/>
    <w:rsid w:val="0017376C"/>
    <w:pPr>
      <w:widowControl w:val="0"/>
      <w:overflowPunct w:val="0"/>
      <w:autoSpaceDE w:val="0"/>
      <w:autoSpaceDN w:val="0"/>
      <w:adjustRightInd w:val="0"/>
    </w:pPr>
    <w:rPr>
      <w:lang w:val="en-US"/>
    </w:rPr>
  </w:style>
  <w:style w:type="paragraph" w:styleId="ab">
    <w:name w:val="header"/>
    <w:basedOn w:val="a6"/>
    <w:link w:val="ac"/>
    <w:uiPriority w:val="99"/>
    <w:rsid w:val="0017376C"/>
    <w:pPr>
      <w:tabs>
        <w:tab w:val="center" w:pos="4677"/>
        <w:tab w:val="right" w:pos="9355"/>
      </w:tabs>
    </w:pPr>
  </w:style>
  <w:style w:type="character" w:customStyle="1" w:styleId="ac">
    <w:name w:val="Верхний колонтитул Знак"/>
    <w:link w:val="ab"/>
    <w:uiPriority w:val="99"/>
    <w:rsid w:val="00FA070C"/>
    <w:rPr>
      <w:sz w:val="24"/>
      <w:szCs w:val="24"/>
      <w:lang w:val="ru-RU" w:eastAsia="ru-RU" w:bidi="ar-SA"/>
    </w:rPr>
  </w:style>
  <w:style w:type="character" w:styleId="ad">
    <w:name w:val="page number"/>
    <w:basedOn w:val="a7"/>
    <w:rsid w:val="0017376C"/>
  </w:style>
  <w:style w:type="paragraph" w:styleId="ae">
    <w:name w:val="Block Text"/>
    <w:basedOn w:val="a6"/>
    <w:rsid w:val="0017376C"/>
    <w:pPr>
      <w:ind w:left="113" w:right="113"/>
      <w:jc w:val="center"/>
    </w:pPr>
    <w:rPr>
      <w:sz w:val="22"/>
    </w:rPr>
  </w:style>
  <w:style w:type="character" w:styleId="af">
    <w:name w:val="Hyperlink"/>
    <w:uiPriority w:val="99"/>
    <w:rsid w:val="0017376C"/>
    <w:rPr>
      <w:color w:val="0000FF"/>
      <w:u w:val="single"/>
    </w:rPr>
  </w:style>
  <w:style w:type="paragraph" w:styleId="af0">
    <w:name w:val="List Paragraph"/>
    <w:basedOn w:val="a6"/>
    <w:qFormat/>
    <w:rsid w:val="001A5B7C"/>
    <w:pPr>
      <w:ind w:left="720"/>
      <w:contextualSpacing/>
    </w:pPr>
  </w:style>
  <w:style w:type="paragraph" w:styleId="af1">
    <w:name w:val="footer"/>
    <w:basedOn w:val="a6"/>
    <w:link w:val="af2"/>
    <w:uiPriority w:val="99"/>
    <w:rsid w:val="001A5B7C"/>
    <w:pPr>
      <w:tabs>
        <w:tab w:val="center" w:pos="4677"/>
        <w:tab w:val="right" w:pos="9355"/>
      </w:tabs>
    </w:pPr>
  </w:style>
  <w:style w:type="character" w:customStyle="1" w:styleId="af2">
    <w:name w:val="Нижний колонтитул Знак"/>
    <w:link w:val="af1"/>
    <w:uiPriority w:val="99"/>
    <w:rsid w:val="00FA070C"/>
    <w:rPr>
      <w:sz w:val="24"/>
      <w:szCs w:val="24"/>
      <w:lang w:val="ru-RU" w:eastAsia="ru-RU" w:bidi="ar-SA"/>
    </w:rPr>
  </w:style>
  <w:style w:type="paragraph" w:styleId="af3">
    <w:name w:val="Body Text"/>
    <w:aliases w:val="bt,Знак1 Знак,Основной текст отчета,Заг1,BO,ID,body indent,ändrad,EHPT,Body Text2"/>
    <w:basedOn w:val="a6"/>
    <w:link w:val="af4"/>
    <w:uiPriority w:val="1"/>
    <w:qFormat/>
    <w:rsid w:val="006E2BF8"/>
    <w:pPr>
      <w:spacing w:after="120"/>
    </w:pPr>
  </w:style>
  <w:style w:type="character" w:customStyle="1" w:styleId="af4">
    <w:name w:val="Основной текст Знак"/>
    <w:aliases w:val="bt Знак1,Знак1 Знак Знак1,Основной текст отчета Знак,Заг1 Знак,BO Знак,ID Знак,body indent Знак,ändrad Знак,EHPT Знак,Body Text2 Знак"/>
    <w:link w:val="af3"/>
    <w:uiPriority w:val="1"/>
    <w:rsid w:val="00460E9B"/>
    <w:rPr>
      <w:sz w:val="24"/>
      <w:szCs w:val="24"/>
    </w:rPr>
  </w:style>
  <w:style w:type="table" w:styleId="af5">
    <w:name w:val="Table Grid"/>
    <w:basedOn w:val="a8"/>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6"/>
    <w:link w:val="af7"/>
    <w:rsid w:val="00FA070C"/>
    <w:rPr>
      <w:rFonts w:ascii="Courier New" w:hAnsi="Courier New" w:cs="Courier New"/>
      <w:sz w:val="20"/>
      <w:szCs w:val="20"/>
    </w:rPr>
  </w:style>
  <w:style w:type="character" w:customStyle="1" w:styleId="af7">
    <w:name w:val="Текст Знак"/>
    <w:link w:val="af6"/>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8">
    <w:name w:val="Title"/>
    <w:basedOn w:val="a6"/>
    <w:link w:val="af9"/>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9">
    <w:name w:val="Название Знак"/>
    <w:link w:val="af8"/>
    <w:uiPriority w:val="10"/>
    <w:rsid w:val="00FA070C"/>
    <w:rPr>
      <w:b/>
      <w:spacing w:val="100"/>
      <w:sz w:val="36"/>
      <w:lang w:val="ru-RU" w:eastAsia="ru-RU" w:bidi="ar-SA"/>
    </w:rPr>
  </w:style>
  <w:style w:type="paragraph" w:styleId="afa">
    <w:name w:val="Balloon Text"/>
    <w:basedOn w:val="a6"/>
    <w:link w:val="afb"/>
    <w:uiPriority w:val="99"/>
    <w:rsid w:val="00FA070C"/>
    <w:rPr>
      <w:rFonts w:ascii="Tahoma" w:hAnsi="Tahoma" w:cs="Tahoma"/>
      <w:sz w:val="16"/>
      <w:szCs w:val="16"/>
    </w:rPr>
  </w:style>
  <w:style w:type="character" w:customStyle="1" w:styleId="afb">
    <w:name w:val="Текст выноски Знак"/>
    <w:link w:val="afa"/>
    <w:uiPriority w:val="99"/>
    <w:rsid w:val="00FA070C"/>
    <w:rPr>
      <w:rFonts w:ascii="Tahoma" w:hAnsi="Tahoma" w:cs="Tahoma"/>
      <w:sz w:val="16"/>
      <w:szCs w:val="16"/>
      <w:lang w:val="ru-RU" w:eastAsia="ru-RU" w:bidi="ar-SA"/>
    </w:rPr>
  </w:style>
  <w:style w:type="paragraph" w:customStyle="1" w:styleId="14">
    <w:name w:val="Обычный1"/>
    <w:rsid w:val="00FA070C"/>
    <w:pPr>
      <w:widowControl w:val="0"/>
      <w:spacing w:line="300" w:lineRule="auto"/>
      <w:ind w:firstLine="200"/>
      <w:jc w:val="both"/>
    </w:pPr>
    <w:rPr>
      <w:snapToGrid w:val="0"/>
      <w:sz w:val="32"/>
    </w:rPr>
  </w:style>
  <w:style w:type="paragraph" w:styleId="afc">
    <w:name w:val="Body Text Indent"/>
    <w:aliases w:val="Основной текст 1,Нумерованный список !!,Надин стиль"/>
    <w:basedOn w:val="a6"/>
    <w:link w:val="afd"/>
    <w:rsid w:val="00FA070C"/>
    <w:pPr>
      <w:ind w:firstLine="709"/>
      <w:jc w:val="both"/>
    </w:pPr>
    <w:rPr>
      <w:sz w:val="28"/>
      <w:szCs w:val="20"/>
    </w:rPr>
  </w:style>
  <w:style w:type="character" w:customStyle="1" w:styleId="afd">
    <w:name w:val="Основной текст с отступом Знак"/>
    <w:aliases w:val="Основной текст 1 Знак,Нумерованный список !! Знак,Надин стиль Знак"/>
    <w:link w:val="afc"/>
    <w:rsid w:val="00FA070C"/>
    <w:rPr>
      <w:sz w:val="28"/>
      <w:lang w:val="ru-RU" w:eastAsia="ru-RU" w:bidi="ar-SA"/>
    </w:rPr>
  </w:style>
  <w:style w:type="paragraph" w:customStyle="1" w:styleId="afe">
    <w:name w:val="Обычный.Название подразделения"/>
    <w:uiPriority w:val="99"/>
    <w:rsid w:val="00FA070C"/>
    <w:rPr>
      <w:rFonts w:ascii="SchoolBook" w:hAnsi="SchoolBook"/>
      <w:sz w:val="28"/>
    </w:rPr>
  </w:style>
  <w:style w:type="paragraph" w:styleId="aff">
    <w:name w:val="annotation text"/>
    <w:aliases w:val="!Равноширинный текст документа"/>
    <w:basedOn w:val="a6"/>
    <w:link w:val="aff0"/>
    <w:rsid w:val="00FA070C"/>
    <w:rPr>
      <w:sz w:val="20"/>
      <w:szCs w:val="20"/>
    </w:rPr>
  </w:style>
  <w:style w:type="character" w:customStyle="1" w:styleId="aff0">
    <w:name w:val="Текст примечания Знак"/>
    <w:aliases w:val="!Равноширинный текст документа Знак"/>
    <w:link w:val="aff"/>
    <w:rsid w:val="00FA070C"/>
    <w:rPr>
      <w:lang w:val="ru-RU" w:eastAsia="ru-RU" w:bidi="ar-SA"/>
    </w:rPr>
  </w:style>
  <w:style w:type="paragraph" w:styleId="aff1">
    <w:name w:val="annotation subject"/>
    <w:basedOn w:val="aff"/>
    <w:next w:val="aff"/>
    <w:link w:val="aff2"/>
    <w:rsid w:val="00FA070C"/>
    <w:rPr>
      <w:b/>
      <w:bCs/>
    </w:rPr>
  </w:style>
  <w:style w:type="character" w:customStyle="1" w:styleId="aff2">
    <w:name w:val="Тема примечания Знак"/>
    <w:link w:val="aff1"/>
    <w:rsid w:val="00FA070C"/>
    <w:rPr>
      <w:b/>
      <w:bCs/>
      <w:lang w:val="ru-RU" w:eastAsia="ru-RU" w:bidi="ar-SA"/>
    </w:rPr>
  </w:style>
  <w:style w:type="paragraph" w:styleId="aff3">
    <w:name w:val="footnote text"/>
    <w:basedOn w:val="a6"/>
    <w:link w:val="aff4"/>
    <w:rsid w:val="00FA070C"/>
    <w:rPr>
      <w:sz w:val="20"/>
      <w:szCs w:val="20"/>
    </w:rPr>
  </w:style>
  <w:style w:type="character" w:customStyle="1" w:styleId="aff4">
    <w:name w:val="Текст сноски Знак"/>
    <w:link w:val="aff3"/>
    <w:uiPriority w:val="99"/>
    <w:rsid w:val="00FA070C"/>
    <w:rPr>
      <w:lang w:val="ru-RU" w:eastAsia="ru-RU" w:bidi="ar-SA"/>
    </w:rPr>
  </w:style>
  <w:style w:type="character" w:customStyle="1" w:styleId="aff5">
    <w:name w:val="Цветовое выделение"/>
    <w:rsid w:val="00635CA8"/>
    <w:rPr>
      <w:b/>
      <w:bCs/>
      <w:color w:val="000080"/>
    </w:rPr>
  </w:style>
  <w:style w:type="paragraph" w:customStyle="1" w:styleId="aff6">
    <w:name w:val="Прижатый влево"/>
    <w:basedOn w:val="a6"/>
    <w:next w:val="a6"/>
    <w:uiPriority w:val="99"/>
    <w:rsid w:val="00635CA8"/>
    <w:pPr>
      <w:widowControl w:val="0"/>
      <w:autoSpaceDE w:val="0"/>
      <w:autoSpaceDN w:val="0"/>
      <w:adjustRightInd w:val="0"/>
    </w:pPr>
    <w:rPr>
      <w:rFonts w:ascii="Arial" w:hAnsi="Arial" w:cs="Arial"/>
    </w:rPr>
  </w:style>
  <w:style w:type="paragraph" w:customStyle="1" w:styleId="15">
    <w:name w:val="Абзац списка1"/>
    <w:basedOn w:val="a6"/>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7">
    <w:name w:val="Strong"/>
    <w:qFormat/>
    <w:rsid w:val="00DE33EB"/>
    <w:rPr>
      <w:b/>
      <w:bCs/>
    </w:rPr>
  </w:style>
  <w:style w:type="paragraph" w:customStyle="1" w:styleId="aff8">
    <w:name w:val="Содержимое таблицы"/>
    <w:basedOn w:val="a6"/>
    <w:qFormat/>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2">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6">
    <w:name w:val="Основной шрифт абзаца1"/>
    <w:rsid w:val="004D020B"/>
  </w:style>
  <w:style w:type="character" w:customStyle="1" w:styleId="WW8Num20z0">
    <w:name w:val="WW8Num20z0"/>
    <w:rsid w:val="004D020B"/>
    <w:rPr>
      <w:rFonts w:ascii="Symbol" w:hAnsi="Symbol"/>
    </w:rPr>
  </w:style>
  <w:style w:type="character" w:customStyle="1" w:styleId="aff9">
    <w:name w:val="Символ нумерации"/>
    <w:rsid w:val="004D020B"/>
  </w:style>
  <w:style w:type="character" w:customStyle="1" w:styleId="affa">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b">
    <w:name w:val="Заголовок"/>
    <w:basedOn w:val="a6"/>
    <w:next w:val="af3"/>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6"/>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6"/>
    <w:rsid w:val="004D020B"/>
    <w:pPr>
      <w:widowControl w:val="0"/>
      <w:suppressLineNumbers/>
      <w:suppressAutoHyphens/>
    </w:pPr>
    <w:rPr>
      <w:rFonts w:eastAsia="Lucida Sans Unicode" w:cs="Tahoma"/>
      <w:kern w:val="1"/>
      <w:lang w:eastAsia="ar-SA"/>
    </w:rPr>
  </w:style>
  <w:style w:type="paragraph" w:customStyle="1" w:styleId="52">
    <w:name w:val="Название5"/>
    <w:basedOn w:val="a6"/>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6"/>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6"/>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6"/>
    <w:rsid w:val="004D020B"/>
    <w:pPr>
      <w:widowControl w:val="0"/>
      <w:suppressLineNumbers/>
      <w:suppressAutoHyphens/>
    </w:pPr>
    <w:rPr>
      <w:rFonts w:eastAsia="Lucida Sans Unicode" w:cs="Tahoma"/>
      <w:kern w:val="1"/>
      <w:lang w:eastAsia="ar-SA"/>
    </w:rPr>
  </w:style>
  <w:style w:type="paragraph" w:customStyle="1" w:styleId="35">
    <w:name w:val="Название3"/>
    <w:basedOn w:val="a6"/>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6"/>
    <w:rsid w:val="004D020B"/>
    <w:pPr>
      <w:widowControl w:val="0"/>
      <w:suppressLineNumbers/>
      <w:suppressAutoHyphens/>
    </w:pPr>
    <w:rPr>
      <w:rFonts w:eastAsia="Lucida Sans Unicode" w:cs="Tahoma"/>
      <w:kern w:val="1"/>
      <w:lang w:eastAsia="ar-SA"/>
    </w:rPr>
  </w:style>
  <w:style w:type="paragraph" w:customStyle="1" w:styleId="23">
    <w:name w:val="Название2"/>
    <w:basedOn w:val="a6"/>
    <w:rsid w:val="004D020B"/>
    <w:pPr>
      <w:widowControl w:val="0"/>
      <w:suppressLineNumbers/>
      <w:suppressAutoHyphens/>
      <w:spacing w:before="120" w:after="120"/>
    </w:pPr>
    <w:rPr>
      <w:rFonts w:eastAsia="Lucida Sans Unicode" w:cs="Tahoma"/>
      <w:i/>
      <w:iCs/>
      <w:kern w:val="1"/>
      <w:lang w:eastAsia="ar-SA"/>
    </w:rPr>
  </w:style>
  <w:style w:type="paragraph" w:customStyle="1" w:styleId="24">
    <w:name w:val="Указатель2"/>
    <w:basedOn w:val="a6"/>
    <w:rsid w:val="004D020B"/>
    <w:pPr>
      <w:widowControl w:val="0"/>
      <w:suppressLineNumbers/>
      <w:suppressAutoHyphens/>
    </w:pPr>
    <w:rPr>
      <w:rFonts w:eastAsia="Lucida Sans Unicode" w:cs="Tahoma"/>
      <w:kern w:val="1"/>
      <w:lang w:eastAsia="ar-SA"/>
    </w:rPr>
  </w:style>
  <w:style w:type="paragraph" w:customStyle="1" w:styleId="17">
    <w:name w:val="Название1"/>
    <w:basedOn w:val="a6"/>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6"/>
    <w:rsid w:val="004D020B"/>
    <w:pPr>
      <w:widowControl w:val="0"/>
      <w:suppressLineNumbers/>
      <w:suppressAutoHyphens/>
    </w:pPr>
    <w:rPr>
      <w:rFonts w:eastAsia="Lucida Sans Unicode" w:cs="Tahoma"/>
      <w:kern w:val="1"/>
      <w:lang w:eastAsia="ar-SA"/>
    </w:rPr>
  </w:style>
  <w:style w:type="paragraph" w:customStyle="1" w:styleId="affc">
    <w:name w:val="Основной"/>
    <w:basedOn w:val="afc"/>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6"/>
    <w:rsid w:val="004D020B"/>
    <w:pPr>
      <w:spacing w:after="160" w:line="240" w:lineRule="exact"/>
    </w:pPr>
    <w:rPr>
      <w:rFonts w:cs="Verdana"/>
      <w:kern w:val="1"/>
      <w:szCs w:val="20"/>
      <w:lang w:val="en-US" w:eastAsia="ar-SA"/>
    </w:rPr>
  </w:style>
  <w:style w:type="paragraph" w:customStyle="1" w:styleId="affd">
    <w:name w:val="Заголовок таблицы"/>
    <w:basedOn w:val="aff8"/>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6"/>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e">
    <w:name w:val="Содержимое врезки"/>
    <w:basedOn w:val="af3"/>
    <w:rsid w:val="004D020B"/>
    <w:pPr>
      <w:widowControl w:val="0"/>
      <w:suppressAutoHyphens/>
    </w:pPr>
    <w:rPr>
      <w:rFonts w:eastAsia="Lucida Sans Unicode"/>
      <w:kern w:val="1"/>
      <w:lang w:eastAsia="ar-SA"/>
    </w:rPr>
  </w:style>
  <w:style w:type="paragraph" w:customStyle="1" w:styleId="afff">
    <w:name w:val="рабочий стиль"/>
    <w:basedOn w:val="a6"/>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6"/>
    <w:unhideWhenUsed/>
    <w:rsid w:val="00435C98"/>
    <w:pPr>
      <w:numPr>
        <w:numId w:val="1"/>
      </w:numPr>
      <w:contextualSpacing/>
    </w:pPr>
  </w:style>
  <w:style w:type="paragraph" w:styleId="afff0">
    <w:name w:val="No Spacing"/>
    <w:link w:val="afff1"/>
    <w:uiPriority w:val="1"/>
    <w:qFormat/>
    <w:rsid w:val="00435C98"/>
    <w:rPr>
      <w:sz w:val="28"/>
    </w:rPr>
  </w:style>
  <w:style w:type="paragraph" w:styleId="afff2">
    <w:name w:val="Document Map"/>
    <w:basedOn w:val="a6"/>
    <w:link w:val="afff3"/>
    <w:rsid w:val="006F284D"/>
    <w:pPr>
      <w:shd w:val="clear" w:color="auto" w:fill="000080"/>
    </w:pPr>
    <w:rPr>
      <w:rFonts w:ascii="Tahoma" w:hAnsi="Tahoma"/>
      <w:sz w:val="20"/>
      <w:szCs w:val="20"/>
    </w:rPr>
  </w:style>
  <w:style w:type="character" w:customStyle="1" w:styleId="afff3">
    <w:name w:val="Схема документа Знак"/>
    <w:link w:val="afff2"/>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6"/>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6"/>
    <w:rsid w:val="00C61495"/>
    <w:pPr>
      <w:widowControl w:val="0"/>
      <w:suppressLineNumbers/>
      <w:suppressAutoHyphens/>
    </w:pPr>
    <w:rPr>
      <w:rFonts w:eastAsia="Lucida Sans Unicode" w:cs="Tahoma"/>
      <w:kern w:val="1"/>
      <w:lang w:eastAsia="ar-SA"/>
    </w:rPr>
  </w:style>
  <w:style w:type="paragraph" w:customStyle="1" w:styleId="82">
    <w:name w:val="Название8"/>
    <w:basedOn w:val="a6"/>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6"/>
    <w:rsid w:val="00C61495"/>
    <w:pPr>
      <w:widowControl w:val="0"/>
      <w:suppressLineNumbers/>
      <w:suppressAutoHyphens/>
    </w:pPr>
    <w:rPr>
      <w:rFonts w:eastAsia="Lucida Sans Unicode" w:cs="Tahoma"/>
      <w:kern w:val="1"/>
      <w:lang w:eastAsia="ar-SA"/>
    </w:rPr>
  </w:style>
  <w:style w:type="paragraph" w:customStyle="1" w:styleId="72">
    <w:name w:val="Название7"/>
    <w:basedOn w:val="a6"/>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6"/>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6"/>
    <w:rsid w:val="00C61495"/>
    <w:pPr>
      <w:spacing w:after="160" w:line="240" w:lineRule="exact"/>
    </w:pPr>
    <w:rPr>
      <w:rFonts w:ascii="Verdana" w:hAnsi="Verdana"/>
      <w:kern w:val="1"/>
      <w:lang w:val="en-US" w:eastAsia="ar-SA"/>
    </w:rPr>
  </w:style>
  <w:style w:type="paragraph" w:styleId="afff4">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6"/>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6"/>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6"/>
    <w:uiPriority w:val="99"/>
    <w:rsid w:val="007B27F5"/>
    <w:pPr>
      <w:widowControl w:val="0"/>
      <w:autoSpaceDE w:val="0"/>
      <w:autoSpaceDN w:val="0"/>
      <w:adjustRightInd w:val="0"/>
      <w:spacing w:line="317" w:lineRule="exact"/>
      <w:ind w:hanging="1433"/>
    </w:pPr>
  </w:style>
  <w:style w:type="paragraph" w:customStyle="1" w:styleId="Style2">
    <w:name w:val="Style2"/>
    <w:basedOn w:val="a6"/>
    <w:rsid w:val="007B27F5"/>
    <w:pPr>
      <w:widowControl w:val="0"/>
      <w:autoSpaceDE w:val="0"/>
      <w:autoSpaceDN w:val="0"/>
      <w:adjustRightInd w:val="0"/>
      <w:spacing w:line="482" w:lineRule="exact"/>
      <w:ind w:firstLine="360"/>
    </w:pPr>
  </w:style>
  <w:style w:type="paragraph" w:customStyle="1" w:styleId="Style3">
    <w:name w:val="Style3"/>
    <w:basedOn w:val="a6"/>
    <w:rsid w:val="007B27F5"/>
    <w:pPr>
      <w:widowControl w:val="0"/>
      <w:autoSpaceDE w:val="0"/>
      <w:autoSpaceDN w:val="0"/>
      <w:adjustRightInd w:val="0"/>
      <w:jc w:val="both"/>
    </w:pPr>
  </w:style>
  <w:style w:type="paragraph" w:customStyle="1" w:styleId="Style4">
    <w:name w:val="Style4"/>
    <w:basedOn w:val="a6"/>
    <w:uiPriority w:val="99"/>
    <w:rsid w:val="007B27F5"/>
    <w:pPr>
      <w:widowControl w:val="0"/>
      <w:autoSpaceDE w:val="0"/>
      <w:autoSpaceDN w:val="0"/>
      <w:adjustRightInd w:val="0"/>
      <w:spacing w:line="322" w:lineRule="exact"/>
    </w:pPr>
  </w:style>
  <w:style w:type="paragraph" w:customStyle="1" w:styleId="Style5">
    <w:name w:val="Style5"/>
    <w:basedOn w:val="a6"/>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6"/>
    <w:rsid w:val="007B27F5"/>
    <w:pPr>
      <w:widowControl w:val="0"/>
      <w:autoSpaceDE w:val="0"/>
      <w:autoSpaceDN w:val="0"/>
      <w:adjustRightInd w:val="0"/>
      <w:spacing w:line="487" w:lineRule="exact"/>
      <w:ind w:firstLine="605"/>
    </w:pPr>
  </w:style>
  <w:style w:type="paragraph" w:customStyle="1" w:styleId="Style7">
    <w:name w:val="Style7"/>
    <w:basedOn w:val="a6"/>
    <w:uiPriority w:val="99"/>
    <w:rsid w:val="007B27F5"/>
    <w:pPr>
      <w:widowControl w:val="0"/>
      <w:autoSpaceDE w:val="0"/>
      <w:autoSpaceDN w:val="0"/>
      <w:adjustRightInd w:val="0"/>
      <w:spacing w:line="480" w:lineRule="exact"/>
      <w:jc w:val="both"/>
    </w:pPr>
  </w:style>
  <w:style w:type="paragraph" w:customStyle="1" w:styleId="Style8">
    <w:name w:val="Style8"/>
    <w:basedOn w:val="a6"/>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6"/>
    <w:uiPriority w:val="99"/>
    <w:rsid w:val="007B27F5"/>
    <w:pPr>
      <w:widowControl w:val="0"/>
      <w:autoSpaceDE w:val="0"/>
      <w:autoSpaceDN w:val="0"/>
      <w:adjustRightInd w:val="0"/>
      <w:spacing w:line="322" w:lineRule="exact"/>
      <w:ind w:firstLine="598"/>
    </w:pPr>
  </w:style>
  <w:style w:type="paragraph" w:customStyle="1" w:styleId="Style10">
    <w:name w:val="Style10"/>
    <w:basedOn w:val="a6"/>
    <w:rsid w:val="007B27F5"/>
    <w:pPr>
      <w:widowControl w:val="0"/>
      <w:autoSpaceDE w:val="0"/>
      <w:autoSpaceDN w:val="0"/>
      <w:adjustRightInd w:val="0"/>
      <w:spacing w:line="323" w:lineRule="exact"/>
      <w:ind w:firstLine="418"/>
    </w:pPr>
  </w:style>
  <w:style w:type="paragraph" w:customStyle="1" w:styleId="Style11">
    <w:name w:val="Style11"/>
    <w:basedOn w:val="a6"/>
    <w:rsid w:val="007B27F5"/>
    <w:pPr>
      <w:widowControl w:val="0"/>
      <w:autoSpaceDE w:val="0"/>
      <w:autoSpaceDN w:val="0"/>
      <w:adjustRightInd w:val="0"/>
      <w:spacing w:line="322" w:lineRule="exact"/>
      <w:jc w:val="both"/>
    </w:pPr>
  </w:style>
  <w:style w:type="paragraph" w:customStyle="1" w:styleId="Style12">
    <w:name w:val="Style12"/>
    <w:basedOn w:val="a6"/>
    <w:rsid w:val="007B27F5"/>
    <w:pPr>
      <w:widowControl w:val="0"/>
      <w:autoSpaceDE w:val="0"/>
      <w:autoSpaceDN w:val="0"/>
      <w:adjustRightInd w:val="0"/>
      <w:spacing w:line="317" w:lineRule="exact"/>
      <w:ind w:firstLine="281"/>
      <w:jc w:val="both"/>
    </w:pPr>
  </w:style>
  <w:style w:type="paragraph" w:customStyle="1" w:styleId="Style13">
    <w:name w:val="Style13"/>
    <w:basedOn w:val="a6"/>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rsid w:val="00530D7B"/>
    <w:rPr>
      <w:rFonts w:ascii="Times New Roman" w:hAnsi="Times New Roman" w:cs="Times New Roman"/>
      <w:sz w:val="24"/>
      <w:szCs w:val="24"/>
    </w:rPr>
  </w:style>
  <w:style w:type="paragraph" w:styleId="25">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6"/>
    <w:link w:val="26"/>
    <w:rsid w:val="0029567E"/>
    <w:pPr>
      <w:suppressAutoHyphens/>
      <w:spacing w:after="120" w:line="480" w:lineRule="auto"/>
      <w:ind w:left="283"/>
    </w:pPr>
    <w:rPr>
      <w:lang w:eastAsia="ar-SA"/>
    </w:rPr>
  </w:style>
  <w:style w:type="character" w:customStyle="1" w:styleId="26">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5"/>
    <w:locked/>
    <w:rsid w:val="004273C9"/>
    <w:rPr>
      <w:sz w:val="24"/>
      <w:szCs w:val="24"/>
      <w:lang w:eastAsia="ar-SA"/>
    </w:rPr>
  </w:style>
  <w:style w:type="paragraph" w:styleId="37">
    <w:name w:val="Body Text Indent 3"/>
    <w:basedOn w:val="a6"/>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7">
    <w:name w:val="Body Text 2"/>
    <w:basedOn w:val="a6"/>
    <w:link w:val="28"/>
    <w:rsid w:val="0029567E"/>
    <w:pPr>
      <w:suppressAutoHyphens/>
      <w:spacing w:after="120" w:line="480" w:lineRule="auto"/>
    </w:pPr>
    <w:rPr>
      <w:lang w:eastAsia="ar-SA"/>
    </w:rPr>
  </w:style>
  <w:style w:type="character" w:customStyle="1" w:styleId="28">
    <w:name w:val="Основной текст 2 Знак"/>
    <w:link w:val="27"/>
    <w:locked/>
    <w:rsid w:val="004273C9"/>
    <w:rPr>
      <w:sz w:val="24"/>
      <w:szCs w:val="24"/>
      <w:lang w:eastAsia="ar-SA"/>
    </w:rPr>
  </w:style>
  <w:style w:type="paragraph" w:customStyle="1" w:styleId="afff6">
    <w:name w:val="Нормальный (таблица)"/>
    <w:basedOn w:val="a6"/>
    <w:next w:val="a6"/>
    <w:uiPriority w:val="99"/>
    <w:rsid w:val="0089328D"/>
    <w:pPr>
      <w:autoSpaceDE w:val="0"/>
      <w:autoSpaceDN w:val="0"/>
      <w:adjustRightInd w:val="0"/>
      <w:jc w:val="both"/>
    </w:pPr>
    <w:rPr>
      <w:rFonts w:ascii="Arial" w:hAnsi="Arial"/>
    </w:rPr>
  </w:style>
  <w:style w:type="paragraph" w:customStyle="1" w:styleId="120">
    <w:name w:val="12"/>
    <w:basedOn w:val="a6"/>
    <w:rsid w:val="00E42136"/>
    <w:pPr>
      <w:spacing w:before="100" w:beforeAutospacing="1" w:after="100" w:afterAutospacing="1"/>
    </w:pPr>
  </w:style>
  <w:style w:type="paragraph" w:customStyle="1" w:styleId="osnovnojjtekst">
    <w:name w:val="osnovnojj_tekst"/>
    <w:basedOn w:val="a6"/>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locked/>
    <w:rsid w:val="0078167F"/>
    <w:rPr>
      <w:b/>
      <w:bCs/>
      <w:sz w:val="26"/>
      <w:szCs w:val="26"/>
      <w:shd w:val="clear" w:color="auto" w:fill="FFFFFF"/>
    </w:rPr>
  </w:style>
  <w:style w:type="paragraph" w:customStyle="1" w:styleId="3a">
    <w:name w:val="Заголовок №3"/>
    <w:basedOn w:val="a6"/>
    <w:link w:val="3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6"/>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6"/>
    <w:rsid w:val="00B70331"/>
    <w:pPr>
      <w:spacing w:after="160" w:line="240" w:lineRule="exact"/>
    </w:pPr>
    <w:rPr>
      <w:rFonts w:ascii="Verdana" w:hAnsi="Verdana" w:cs="Verdana"/>
      <w:sz w:val="20"/>
      <w:szCs w:val="20"/>
      <w:lang w:val="en-US" w:eastAsia="en-US"/>
    </w:rPr>
  </w:style>
  <w:style w:type="paragraph" w:customStyle="1" w:styleId="afff8">
    <w:name w:val="Раздел"/>
    <w:basedOn w:val="a6"/>
    <w:rsid w:val="00B70331"/>
    <w:pPr>
      <w:suppressAutoHyphens/>
      <w:jc w:val="center"/>
    </w:pPr>
    <w:rPr>
      <w:b/>
      <w:sz w:val="28"/>
      <w:szCs w:val="28"/>
    </w:rPr>
  </w:style>
  <w:style w:type="paragraph" w:customStyle="1" w:styleId="afff9">
    <w:name w:val="Знак Знак Знак Знак Знак Знак Знак Знак Знак Знак"/>
    <w:basedOn w:val="a6"/>
    <w:rsid w:val="0053579B"/>
    <w:pPr>
      <w:spacing w:after="160" w:line="240" w:lineRule="exact"/>
    </w:pPr>
    <w:rPr>
      <w:rFonts w:ascii="Verdana" w:hAnsi="Verdana" w:cs="Verdana"/>
      <w:lang w:val="en-US" w:eastAsia="en-US"/>
    </w:rPr>
  </w:style>
  <w:style w:type="paragraph" w:customStyle="1" w:styleId="afffa">
    <w:name w:val="Стиль по ширине"/>
    <w:basedOn w:val="a6"/>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6"/>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7"/>
    <w:rsid w:val="00006188"/>
  </w:style>
  <w:style w:type="character" w:customStyle="1" w:styleId="submenu-table">
    <w:name w:val="submenu-table"/>
    <w:basedOn w:val="a7"/>
    <w:rsid w:val="00006188"/>
  </w:style>
  <w:style w:type="character" w:customStyle="1" w:styleId="butback">
    <w:name w:val="butback"/>
    <w:basedOn w:val="a7"/>
    <w:rsid w:val="00006188"/>
  </w:style>
  <w:style w:type="paragraph" w:customStyle="1" w:styleId="Web">
    <w:name w:val="Обычный (Web)"/>
    <w:basedOn w:val="a6"/>
    <w:rsid w:val="00006188"/>
    <w:pPr>
      <w:spacing w:before="100" w:beforeAutospacing="1" w:after="100" w:afterAutospacing="1"/>
    </w:pPr>
  </w:style>
  <w:style w:type="paragraph" w:customStyle="1" w:styleId="nwttl">
    <w:name w:val="nwttl"/>
    <w:basedOn w:val="a6"/>
    <w:rsid w:val="00006188"/>
    <w:pPr>
      <w:spacing w:before="100" w:beforeAutospacing="1" w:after="100" w:afterAutospacing="1"/>
    </w:pPr>
  </w:style>
  <w:style w:type="character" w:styleId="afffb">
    <w:name w:val="Emphasis"/>
    <w:qFormat/>
    <w:rsid w:val="00006188"/>
    <w:rPr>
      <w:i/>
      <w:iCs/>
    </w:rPr>
  </w:style>
  <w:style w:type="character" w:styleId="afffc">
    <w:name w:val="footnote reference"/>
    <w:aliases w:val="Знак сноски-FN"/>
    <w:rsid w:val="0066718C"/>
    <w:rPr>
      <w:rFonts w:cs="Times New Roman"/>
      <w:vertAlign w:val="superscript"/>
    </w:rPr>
  </w:style>
  <w:style w:type="paragraph" w:customStyle="1" w:styleId="formattexttopleveltext">
    <w:name w:val="formattext topleveltext"/>
    <w:basedOn w:val="a6"/>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6"/>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9">
    <w:name w:val="Маркеры 2 уровень"/>
    <w:rsid w:val="009E5A9B"/>
    <w:pPr>
      <w:tabs>
        <w:tab w:val="left" w:pos="680"/>
      </w:tabs>
      <w:autoSpaceDE w:val="0"/>
      <w:autoSpaceDN w:val="0"/>
      <w:adjustRightInd w:val="0"/>
      <w:ind w:left="680" w:hanging="170"/>
      <w:jc w:val="both"/>
    </w:pPr>
  </w:style>
  <w:style w:type="character" w:customStyle="1" w:styleId="2a">
    <w:name w:val="2Название Знак"/>
    <w:link w:val="2b"/>
    <w:locked/>
    <w:rsid w:val="00A83328"/>
    <w:rPr>
      <w:rFonts w:ascii="Arial" w:hAnsi="Arial" w:cs="Arial"/>
      <w:b/>
      <w:sz w:val="28"/>
      <w:szCs w:val="28"/>
      <w:lang w:eastAsia="ar-SA"/>
    </w:rPr>
  </w:style>
  <w:style w:type="paragraph" w:customStyle="1" w:styleId="2b">
    <w:name w:val="2Название"/>
    <w:basedOn w:val="a6"/>
    <w:link w:val="2a"/>
    <w:qFormat/>
    <w:rsid w:val="00A83328"/>
    <w:pPr>
      <w:jc w:val="center"/>
    </w:pPr>
    <w:rPr>
      <w:rFonts w:ascii="Arial" w:hAnsi="Arial"/>
      <w:b/>
      <w:sz w:val="28"/>
      <w:szCs w:val="28"/>
      <w:lang w:eastAsia="ar-SA"/>
    </w:rPr>
  </w:style>
  <w:style w:type="paragraph" w:customStyle="1" w:styleId="2c">
    <w:name w:val="Знак2"/>
    <w:basedOn w:val="a6"/>
    <w:uiPriority w:val="99"/>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6"/>
    <w:rsid w:val="00575D4F"/>
    <w:pPr>
      <w:spacing w:before="100" w:beforeAutospacing="1" w:after="100" w:afterAutospacing="1"/>
      <w:jc w:val="center"/>
    </w:pPr>
    <w:rPr>
      <w:sz w:val="22"/>
      <w:szCs w:val="22"/>
    </w:rPr>
  </w:style>
  <w:style w:type="paragraph" w:customStyle="1" w:styleId="xl66">
    <w:name w:val="xl66"/>
    <w:basedOn w:val="a6"/>
    <w:rsid w:val="00575D4F"/>
    <w:pPr>
      <w:spacing w:before="100" w:beforeAutospacing="1" w:after="100" w:afterAutospacing="1"/>
      <w:textAlignment w:val="center"/>
    </w:pPr>
    <w:rPr>
      <w:sz w:val="22"/>
      <w:szCs w:val="22"/>
    </w:rPr>
  </w:style>
  <w:style w:type="paragraph" w:customStyle="1" w:styleId="xl67">
    <w:name w:val="xl67"/>
    <w:basedOn w:val="a6"/>
    <w:rsid w:val="00575D4F"/>
    <w:pPr>
      <w:spacing w:before="100" w:beforeAutospacing="1" w:after="100" w:afterAutospacing="1"/>
    </w:pPr>
    <w:rPr>
      <w:sz w:val="17"/>
      <w:szCs w:val="17"/>
    </w:rPr>
  </w:style>
  <w:style w:type="paragraph" w:customStyle="1" w:styleId="xl68">
    <w:name w:val="xl68"/>
    <w:basedOn w:val="a6"/>
    <w:rsid w:val="00575D4F"/>
    <w:pPr>
      <w:spacing w:before="100" w:beforeAutospacing="1" w:after="100" w:afterAutospacing="1"/>
      <w:jc w:val="center"/>
    </w:pPr>
  </w:style>
  <w:style w:type="paragraph" w:customStyle="1" w:styleId="xl69">
    <w:name w:val="xl69"/>
    <w:basedOn w:val="a6"/>
    <w:rsid w:val="00575D4F"/>
    <w:pPr>
      <w:spacing w:before="100" w:beforeAutospacing="1" w:after="100" w:afterAutospacing="1"/>
    </w:pPr>
  </w:style>
  <w:style w:type="paragraph" w:customStyle="1" w:styleId="xl70">
    <w:name w:val="xl70"/>
    <w:basedOn w:val="a6"/>
    <w:rsid w:val="00575D4F"/>
    <w:pPr>
      <w:spacing w:before="100" w:beforeAutospacing="1" w:after="100" w:afterAutospacing="1"/>
      <w:jc w:val="center"/>
    </w:pPr>
    <w:rPr>
      <w:sz w:val="22"/>
      <w:szCs w:val="22"/>
    </w:rPr>
  </w:style>
  <w:style w:type="paragraph" w:customStyle="1" w:styleId="xl71">
    <w:name w:val="xl71"/>
    <w:basedOn w:val="a6"/>
    <w:rsid w:val="00575D4F"/>
    <w:pPr>
      <w:spacing w:before="100" w:beforeAutospacing="1" w:after="100" w:afterAutospacing="1"/>
      <w:jc w:val="center"/>
    </w:pPr>
    <w:rPr>
      <w:sz w:val="22"/>
      <w:szCs w:val="22"/>
    </w:rPr>
  </w:style>
  <w:style w:type="paragraph" w:customStyle="1" w:styleId="xl72">
    <w:name w:val="xl72"/>
    <w:basedOn w:val="a6"/>
    <w:rsid w:val="00575D4F"/>
    <w:pPr>
      <w:spacing w:before="100" w:beforeAutospacing="1" w:after="100" w:afterAutospacing="1"/>
    </w:pPr>
  </w:style>
  <w:style w:type="paragraph" w:customStyle="1" w:styleId="xl73">
    <w:name w:val="xl73"/>
    <w:basedOn w:val="a6"/>
    <w:rsid w:val="00575D4F"/>
    <w:pPr>
      <w:spacing w:before="100" w:beforeAutospacing="1" w:after="100" w:afterAutospacing="1"/>
      <w:jc w:val="center"/>
    </w:pPr>
  </w:style>
  <w:style w:type="paragraph" w:customStyle="1" w:styleId="xl74">
    <w:name w:val="xl74"/>
    <w:basedOn w:val="a6"/>
    <w:rsid w:val="00575D4F"/>
    <w:pPr>
      <w:spacing w:before="100" w:beforeAutospacing="1" w:after="100" w:afterAutospacing="1"/>
      <w:jc w:val="center"/>
    </w:pPr>
    <w:rPr>
      <w:sz w:val="17"/>
      <w:szCs w:val="17"/>
    </w:rPr>
  </w:style>
  <w:style w:type="paragraph" w:customStyle="1" w:styleId="xl75">
    <w:name w:val="xl75"/>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6"/>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6"/>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6"/>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6"/>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6"/>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6"/>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6"/>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6"/>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6"/>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6"/>
    <w:link w:val="afffe"/>
    <w:uiPriority w:val="99"/>
    <w:rsid w:val="003E6C41"/>
    <w:pPr>
      <w:shd w:val="clear" w:color="auto" w:fill="FFFFFF"/>
      <w:spacing w:line="269" w:lineRule="exact"/>
      <w:jc w:val="center"/>
    </w:pPr>
  </w:style>
  <w:style w:type="character" w:customStyle="1" w:styleId="2d">
    <w:name w:val="Основной текст (2)_"/>
    <w:link w:val="2e"/>
    <w:locked/>
    <w:rsid w:val="00460E9B"/>
    <w:rPr>
      <w:rFonts w:ascii="Arial" w:hAnsi="Arial" w:cs="Arial"/>
      <w:b/>
      <w:bCs/>
      <w:spacing w:val="4"/>
      <w:sz w:val="21"/>
      <w:szCs w:val="21"/>
      <w:shd w:val="clear" w:color="auto" w:fill="FFFFFF"/>
    </w:rPr>
  </w:style>
  <w:style w:type="paragraph" w:customStyle="1" w:styleId="2e">
    <w:name w:val="Основной текст (2)"/>
    <w:basedOn w:val="a6"/>
    <w:link w:val="2d"/>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6"/>
    <w:next w:val="a6"/>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6"/>
    <w:next w:val="a6"/>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6"/>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6"/>
    <w:uiPriority w:val="99"/>
    <w:rsid w:val="004273C9"/>
    <w:pPr>
      <w:ind w:firstLine="420"/>
      <w:jc w:val="both"/>
    </w:pPr>
  </w:style>
  <w:style w:type="paragraph" w:customStyle="1" w:styleId="affff2">
    <w:name w:val="Таблица"/>
    <w:basedOn w:val="a6"/>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Основной тек... Знак"/>
    <w:basedOn w:val="a6"/>
    <w:link w:val="00"/>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А. Основной текст 0 Знак Знак Знак Знак Знак,А. Основной текст 0 Знак Знак Знак"/>
    <w:link w:val="0"/>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3">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6"/>
    <w:link w:val="affff3"/>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6"/>
    <w:next w:val="a6"/>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6"/>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6"/>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6"/>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6"/>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6"/>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6"/>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6"/>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6"/>
    <w:rsid w:val="004E0C8A"/>
    <w:pPr>
      <w:spacing w:before="100" w:beforeAutospacing="1" w:after="100" w:afterAutospacing="1"/>
      <w:textAlignment w:val="center"/>
    </w:pPr>
  </w:style>
  <w:style w:type="paragraph" w:customStyle="1" w:styleId="xl64">
    <w:name w:val="xl64"/>
    <w:basedOn w:val="a6"/>
    <w:rsid w:val="004E0C8A"/>
    <w:pPr>
      <w:spacing w:before="100" w:beforeAutospacing="1" w:after="100" w:afterAutospacing="1"/>
      <w:jc w:val="center"/>
    </w:pPr>
  </w:style>
  <w:style w:type="paragraph" w:customStyle="1" w:styleId="2f">
    <w:name w:val="Знак Знак Знак Знак Знак Знак Знак Знак Знак Знак2"/>
    <w:basedOn w:val="a6"/>
    <w:rsid w:val="003D2259"/>
    <w:pPr>
      <w:spacing w:after="160" w:line="240" w:lineRule="exact"/>
    </w:pPr>
    <w:rPr>
      <w:rFonts w:ascii="Verdana" w:hAnsi="Verdana"/>
      <w:lang w:val="en-US" w:eastAsia="en-US"/>
    </w:rPr>
  </w:style>
  <w:style w:type="paragraph" w:customStyle="1" w:styleId="affff4">
    <w:name w:val="ЧАСТЬ"/>
    <w:basedOn w:val="a6"/>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6"/>
    <w:rsid w:val="00A11A26"/>
    <w:pPr>
      <w:ind w:firstLine="709"/>
      <w:jc w:val="both"/>
    </w:pPr>
    <w:rPr>
      <w:b/>
      <w:sz w:val="28"/>
      <w:szCs w:val="28"/>
    </w:rPr>
  </w:style>
  <w:style w:type="paragraph" w:customStyle="1" w:styleId="1f0">
    <w:name w:val="Статья1"/>
    <w:basedOn w:val="affff7"/>
    <w:next w:val="a6"/>
    <w:rsid w:val="00A11A26"/>
  </w:style>
  <w:style w:type="paragraph" w:customStyle="1" w:styleId="affff8">
    <w:name w:val="ЗАК_ПОСТ_РЕШ"/>
    <w:basedOn w:val="affff9"/>
    <w:next w:val="affff7"/>
    <w:rsid w:val="00A11A26"/>
  </w:style>
  <w:style w:type="paragraph" w:styleId="affff9">
    <w:name w:val="Subtitle"/>
    <w:basedOn w:val="a6"/>
    <w:next w:val="a6"/>
    <w:link w:val="affffa"/>
    <w:qFormat/>
    <w:rsid w:val="00A11A26"/>
    <w:pPr>
      <w:spacing w:before="120" w:after="120"/>
      <w:jc w:val="center"/>
      <w:outlineLvl w:val="1"/>
    </w:pPr>
    <w:rPr>
      <w:sz w:val="28"/>
    </w:rPr>
  </w:style>
  <w:style w:type="character" w:customStyle="1" w:styleId="affffa">
    <w:name w:val="Подзаголовок Знак"/>
    <w:link w:val="affff9"/>
    <w:uiPriority w:val="11"/>
    <w:rsid w:val="00A11A26"/>
    <w:rPr>
      <w:rFonts w:cs="Arial"/>
      <w:sz w:val="28"/>
      <w:szCs w:val="24"/>
    </w:rPr>
  </w:style>
  <w:style w:type="paragraph" w:customStyle="1" w:styleId="affffb">
    <w:name w:val="ВорОблДума"/>
    <w:basedOn w:val="a6"/>
    <w:next w:val="a6"/>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0"/>
    <w:next w:val="a6"/>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6"/>
    <w:next w:val="a6"/>
    <w:rsid w:val="00A11A26"/>
    <w:pPr>
      <w:suppressAutoHyphens/>
      <w:spacing w:before="240"/>
      <w:ind w:left="1134" w:right="1134"/>
      <w:jc w:val="center"/>
    </w:pPr>
    <w:rPr>
      <w:b/>
      <w:sz w:val="28"/>
      <w:szCs w:val="20"/>
    </w:rPr>
  </w:style>
  <w:style w:type="paragraph" w:customStyle="1" w:styleId="afffff0">
    <w:name w:val="Приложение"/>
    <w:basedOn w:val="a6"/>
    <w:rsid w:val="00A11A26"/>
    <w:pPr>
      <w:ind w:left="4536"/>
      <w:jc w:val="right"/>
    </w:pPr>
    <w:rPr>
      <w:i/>
      <w:noProof/>
      <w:szCs w:val="20"/>
    </w:rPr>
  </w:style>
  <w:style w:type="paragraph" w:customStyle="1" w:styleId="afffff1">
    <w:name w:val="ЯчТабл_лев"/>
    <w:basedOn w:val="a6"/>
    <w:rsid w:val="00A11A26"/>
    <w:rPr>
      <w:sz w:val="28"/>
      <w:szCs w:val="20"/>
    </w:rPr>
  </w:style>
  <w:style w:type="paragraph" w:customStyle="1" w:styleId="afffff2">
    <w:name w:val="ЯчТаб_центр"/>
    <w:basedOn w:val="a6"/>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6"/>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6"/>
    <w:rsid w:val="00A11A26"/>
    <w:pPr>
      <w:tabs>
        <w:tab w:val="right" w:pos="-2166"/>
        <w:tab w:val="right" w:pos="9063"/>
      </w:tabs>
      <w:spacing w:after="600"/>
      <w:ind w:firstLine="709"/>
      <w:jc w:val="both"/>
    </w:pPr>
    <w:rPr>
      <w:sz w:val="28"/>
      <w:szCs w:val="20"/>
    </w:rPr>
  </w:style>
  <w:style w:type="character" w:styleId="afffff6">
    <w:name w:val="line number"/>
    <w:basedOn w:val="a7"/>
    <w:rsid w:val="00A11A26"/>
  </w:style>
  <w:style w:type="paragraph" w:styleId="1f1">
    <w:name w:val="toc 1"/>
    <w:basedOn w:val="a6"/>
    <w:next w:val="a6"/>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1"/>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6"/>
    <w:rsid w:val="00C00A2E"/>
    <w:pPr>
      <w:spacing w:before="60" w:after="60" w:line="288" w:lineRule="auto"/>
      <w:jc w:val="both"/>
    </w:pPr>
    <w:rPr>
      <w:b/>
      <w:szCs w:val="22"/>
      <w:lang w:eastAsia="en-US"/>
    </w:rPr>
  </w:style>
  <w:style w:type="paragraph" w:styleId="afffff9">
    <w:name w:val="endnote text"/>
    <w:basedOn w:val="a6"/>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nhideWhenUsed/>
    <w:rsid w:val="00C00A2E"/>
    <w:rPr>
      <w:vertAlign w:val="superscript"/>
    </w:rPr>
  </w:style>
  <w:style w:type="paragraph" w:customStyle="1" w:styleId="1f2">
    <w:name w:val="1Орган_ПР"/>
    <w:basedOn w:val="a6"/>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c">
    <w:name w:val="новый"/>
    <w:basedOn w:val="a6"/>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6"/>
    <w:uiPriority w:val="99"/>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1"/>
    <w:next w:val="a6"/>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0">
    <w:name w:val="toc 2"/>
    <w:basedOn w:val="a6"/>
    <w:next w:val="a6"/>
    <w:autoRedefine/>
    <w:uiPriority w:val="39"/>
    <w:qFormat/>
    <w:rsid w:val="00FE11E0"/>
    <w:pPr>
      <w:ind w:left="240"/>
    </w:pPr>
  </w:style>
  <w:style w:type="paragraph" w:styleId="3c">
    <w:name w:val="toc 3"/>
    <w:basedOn w:val="a6"/>
    <w:next w:val="a6"/>
    <w:link w:val="3d"/>
    <w:autoRedefine/>
    <w:qFormat/>
    <w:rsid w:val="00AB4C2E"/>
    <w:pPr>
      <w:jc w:val="both"/>
    </w:pPr>
    <w:rPr>
      <w:noProof/>
      <w:sz w:val="16"/>
      <w:szCs w:val="16"/>
    </w:rPr>
  </w:style>
  <w:style w:type="paragraph" w:customStyle="1" w:styleId="2f1">
    <w:name w:val="Абзац списка2"/>
    <w:basedOn w:val="a6"/>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6"/>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6"/>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6"/>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6"/>
    <w:rsid w:val="000C5315"/>
    <w:pPr>
      <w:spacing w:before="100" w:beforeAutospacing="1" w:after="100" w:afterAutospacing="1"/>
    </w:pPr>
  </w:style>
  <w:style w:type="paragraph" w:customStyle="1" w:styleId="3e">
    <w:name w:val="Абзац списка3"/>
    <w:basedOn w:val="a6"/>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6"/>
    <w:qFormat/>
    <w:rsid w:val="00C630F8"/>
    <w:pPr>
      <w:widowControl w:val="0"/>
      <w:autoSpaceDE w:val="0"/>
      <w:autoSpaceDN w:val="0"/>
      <w:adjustRightInd w:val="0"/>
      <w:ind w:left="720"/>
    </w:pPr>
    <w:rPr>
      <w:sz w:val="20"/>
      <w:szCs w:val="20"/>
    </w:rPr>
  </w:style>
  <w:style w:type="paragraph" w:customStyle="1" w:styleId="54">
    <w:name w:val="Абзац списка5"/>
    <w:basedOn w:val="a6"/>
    <w:qFormat/>
    <w:rsid w:val="001F0C52"/>
    <w:pPr>
      <w:widowControl w:val="0"/>
      <w:autoSpaceDE w:val="0"/>
      <w:autoSpaceDN w:val="0"/>
      <w:adjustRightInd w:val="0"/>
      <w:ind w:left="720"/>
    </w:pPr>
    <w:rPr>
      <w:sz w:val="20"/>
      <w:szCs w:val="20"/>
    </w:rPr>
  </w:style>
  <w:style w:type="paragraph" w:customStyle="1" w:styleId="65">
    <w:name w:val="Абзац списка6"/>
    <w:basedOn w:val="a6"/>
    <w:qFormat/>
    <w:rsid w:val="001D6C60"/>
    <w:pPr>
      <w:widowControl w:val="0"/>
      <w:autoSpaceDE w:val="0"/>
      <w:autoSpaceDN w:val="0"/>
      <w:adjustRightInd w:val="0"/>
      <w:ind w:left="720"/>
    </w:pPr>
    <w:rPr>
      <w:sz w:val="20"/>
      <w:szCs w:val="20"/>
    </w:rPr>
  </w:style>
  <w:style w:type="paragraph" w:customStyle="1" w:styleId="afffffe">
    <w:name w:val="Знак Знак Знак"/>
    <w:basedOn w:val="a6"/>
    <w:rsid w:val="005A23AB"/>
    <w:rPr>
      <w:rFonts w:ascii="Verdana" w:hAnsi="Verdana" w:cs="Verdana"/>
      <w:color w:val="002060"/>
      <w:sz w:val="20"/>
      <w:szCs w:val="20"/>
      <w:lang w:val="en-US" w:eastAsia="en-US"/>
    </w:rPr>
  </w:style>
  <w:style w:type="paragraph" w:customStyle="1" w:styleId="2f2">
    <w:name w:val="2"/>
    <w:basedOn w:val="a6"/>
    <w:rsid w:val="000057D4"/>
    <w:pPr>
      <w:spacing w:before="100" w:beforeAutospacing="1" w:after="100" w:afterAutospacing="1"/>
    </w:pPr>
  </w:style>
  <w:style w:type="paragraph" w:customStyle="1" w:styleId="1f5">
    <w:name w:val="1"/>
    <w:basedOn w:val="a6"/>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3"/>
    <w:link w:val="affffff0"/>
    <w:rsid w:val="002C5C49"/>
    <w:pPr>
      <w:suppressAutoHyphens/>
      <w:spacing w:after="0"/>
      <w:ind w:firstLine="709"/>
      <w:jc w:val="both"/>
    </w:pPr>
    <w:rPr>
      <w:rFonts w:cs="Tahoma"/>
      <w:sz w:val="28"/>
      <w:szCs w:val="20"/>
      <w:lang w:eastAsia="ar-SA"/>
    </w:rPr>
  </w:style>
  <w:style w:type="paragraph" w:customStyle="1" w:styleId="75">
    <w:name w:val="Абзац списка7"/>
    <w:basedOn w:val="a6"/>
    <w:rsid w:val="002C5C49"/>
    <w:pPr>
      <w:widowControl w:val="0"/>
      <w:suppressAutoHyphens/>
      <w:autoSpaceDE w:val="0"/>
      <w:ind w:left="720"/>
    </w:pPr>
    <w:rPr>
      <w:sz w:val="20"/>
      <w:szCs w:val="20"/>
      <w:lang w:eastAsia="ar-SA"/>
    </w:rPr>
  </w:style>
  <w:style w:type="paragraph" w:customStyle="1" w:styleId="align-justify">
    <w:name w:val="align-justify"/>
    <w:basedOn w:val="a6"/>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1">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6"/>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6"/>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6"/>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6"/>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6"/>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6"/>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6"/>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6"/>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6"/>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6"/>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6"/>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
    <w:name w:val="3Приложение"/>
    <w:basedOn w:val="a6"/>
    <w:link w:val="3f0"/>
    <w:qFormat/>
    <w:rsid w:val="0074770C"/>
    <w:pPr>
      <w:ind w:left="5103"/>
      <w:jc w:val="both"/>
    </w:pPr>
    <w:rPr>
      <w:rFonts w:ascii="Arial" w:hAnsi="Arial"/>
      <w:sz w:val="26"/>
      <w:szCs w:val="28"/>
    </w:rPr>
  </w:style>
  <w:style w:type="character" w:customStyle="1" w:styleId="3f0">
    <w:name w:val="3Приложение Знак"/>
    <w:link w:val="3f"/>
    <w:rsid w:val="0074770C"/>
    <w:rPr>
      <w:rFonts w:ascii="Arial" w:hAnsi="Arial"/>
      <w:sz w:val="26"/>
      <w:szCs w:val="28"/>
    </w:rPr>
  </w:style>
  <w:style w:type="table" w:customStyle="1" w:styleId="47">
    <w:name w:val="4Таблица"/>
    <w:basedOn w:val="a8"/>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
    <w:uiPriority w:val="99"/>
    <w:qFormat/>
    <w:rsid w:val="0074770C"/>
    <w:pPr>
      <w:ind w:left="0"/>
    </w:pPr>
    <w:rPr>
      <w:sz w:val="22"/>
    </w:rPr>
  </w:style>
  <w:style w:type="paragraph" w:styleId="affffff2">
    <w:name w:val="caption"/>
    <w:basedOn w:val="a6"/>
    <w:next w:val="a6"/>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6"/>
    <w:rsid w:val="0023006B"/>
    <w:pPr>
      <w:spacing w:after="225"/>
      <w:ind w:left="300" w:right="300" w:firstLine="375"/>
      <w:jc w:val="both"/>
    </w:pPr>
    <w:rPr>
      <w:rFonts w:ascii="Verdana" w:hAnsi="Verdana"/>
      <w:color w:val="000000"/>
    </w:rPr>
  </w:style>
  <w:style w:type="paragraph" w:customStyle="1" w:styleId="55">
    <w:name w:val="Знак5"/>
    <w:basedOn w:val="a6"/>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1">
    <w:name w:val="Знак Знак Знак Знак Знак Знак Знак Знак Знак Знак3"/>
    <w:basedOn w:val="a6"/>
    <w:rsid w:val="00D32E0B"/>
    <w:pPr>
      <w:spacing w:after="160" w:line="240" w:lineRule="exact"/>
    </w:pPr>
    <w:rPr>
      <w:rFonts w:ascii="Verdana" w:hAnsi="Verdana"/>
      <w:lang w:val="en-US" w:eastAsia="en-US"/>
    </w:rPr>
  </w:style>
  <w:style w:type="paragraph" w:customStyle="1" w:styleId="84">
    <w:name w:val="Абзац списка8"/>
    <w:basedOn w:val="a6"/>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6"/>
    <w:rsid w:val="00DB1AAB"/>
    <w:pPr>
      <w:ind w:firstLine="567"/>
      <w:jc w:val="both"/>
    </w:pPr>
    <w:rPr>
      <w:sz w:val="28"/>
    </w:rPr>
  </w:style>
  <w:style w:type="paragraph" w:customStyle="1" w:styleId="xl115">
    <w:name w:val="xl115"/>
    <w:basedOn w:val="a6"/>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6"/>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6"/>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6"/>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6"/>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6"/>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6"/>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6"/>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6"/>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6"/>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6"/>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6"/>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6"/>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6"/>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6"/>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6"/>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6"/>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6"/>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6"/>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6"/>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6"/>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6"/>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6"/>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3">
    <w:name w:val="Без интервала2"/>
    <w:qFormat/>
    <w:rsid w:val="00702093"/>
    <w:rPr>
      <w:rFonts w:ascii="Calibri" w:hAnsi="Calibri"/>
      <w:sz w:val="22"/>
      <w:szCs w:val="22"/>
      <w:lang w:eastAsia="en-US"/>
    </w:rPr>
  </w:style>
  <w:style w:type="paragraph" w:customStyle="1" w:styleId="consplusnonformat0">
    <w:name w:val="consplusnonformat"/>
    <w:basedOn w:val="a6"/>
    <w:uiPriority w:val="99"/>
    <w:rsid w:val="00702093"/>
    <w:pPr>
      <w:spacing w:before="100" w:beforeAutospacing="1" w:after="100" w:afterAutospacing="1"/>
    </w:pPr>
    <w:rPr>
      <w:rFonts w:eastAsia="Calibri"/>
    </w:rPr>
  </w:style>
  <w:style w:type="paragraph" w:customStyle="1" w:styleId="48">
    <w:name w:val="4"/>
    <w:basedOn w:val="a6"/>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6"/>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6"/>
    <w:uiPriority w:val="99"/>
    <w:rsid w:val="00702093"/>
    <w:pPr>
      <w:spacing w:before="100" w:beforeAutospacing="1" w:after="100" w:afterAutospacing="1"/>
    </w:pPr>
    <w:rPr>
      <w:rFonts w:eastAsia="Calibri"/>
    </w:rPr>
  </w:style>
  <w:style w:type="paragraph" w:customStyle="1" w:styleId="conspluscell0">
    <w:name w:val="conspluscell"/>
    <w:basedOn w:val="a6"/>
    <w:uiPriority w:val="99"/>
    <w:rsid w:val="00702093"/>
    <w:pPr>
      <w:spacing w:before="100" w:beforeAutospacing="1" w:after="100" w:afterAutospacing="1"/>
    </w:pPr>
    <w:rPr>
      <w:rFonts w:eastAsia="Calibri"/>
    </w:rPr>
  </w:style>
  <w:style w:type="paragraph" w:customStyle="1" w:styleId="western">
    <w:name w:val="western"/>
    <w:basedOn w:val="a6"/>
    <w:rsid w:val="00702093"/>
    <w:pPr>
      <w:spacing w:before="100" w:beforeAutospacing="1" w:after="100" w:afterAutospacing="1"/>
    </w:pPr>
    <w:rPr>
      <w:rFonts w:eastAsia="Calibri"/>
    </w:rPr>
  </w:style>
  <w:style w:type="paragraph" w:customStyle="1" w:styleId="affffff3">
    <w:name w:val="Знак Знак Знак Знак Знак Знак Знак"/>
    <w:basedOn w:val="a6"/>
    <w:next w:val="20"/>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6"/>
    <w:rsid w:val="007E038E"/>
    <w:pPr>
      <w:numPr>
        <w:numId w:val="2"/>
      </w:numPr>
      <w:contextualSpacing/>
    </w:pPr>
  </w:style>
  <w:style w:type="paragraph" w:customStyle="1" w:styleId="msonormalcxspmiddle">
    <w:name w:val="msonormalcxspmiddle"/>
    <w:basedOn w:val="a6"/>
    <w:rsid w:val="00790DAD"/>
    <w:pPr>
      <w:spacing w:before="100" w:beforeAutospacing="1" w:after="100" w:afterAutospacing="1"/>
    </w:pPr>
  </w:style>
  <w:style w:type="paragraph" w:customStyle="1" w:styleId="1fa">
    <w:name w:val="нум список 1"/>
    <w:basedOn w:val="a6"/>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4">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5">
    <w:name w:val="МОН основной"/>
    <w:basedOn w:val="a6"/>
    <w:link w:val="affffff6"/>
    <w:rsid w:val="008201A3"/>
    <w:pPr>
      <w:widowControl w:val="0"/>
      <w:autoSpaceDE w:val="0"/>
      <w:autoSpaceDN w:val="0"/>
      <w:adjustRightInd w:val="0"/>
      <w:spacing w:line="360" w:lineRule="auto"/>
      <w:ind w:firstLine="709"/>
      <w:jc w:val="both"/>
    </w:pPr>
    <w:rPr>
      <w:sz w:val="28"/>
      <w:szCs w:val="20"/>
    </w:rPr>
  </w:style>
  <w:style w:type="character" w:customStyle="1" w:styleId="affffff6">
    <w:name w:val="МОН основной Знак"/>
    <w:link w:val="affffff5"/>
    <w:rsid w:val="008201A3"/>
    <w:rPr>
      <w:sz w:val="28"/>
    </w:rPr>
  </w:style>
  <w:style w:type="paragraph" w:customStyle="1" w:styleId="affffff7">
    <w:name w:val="МОН"/>
    <w:basedOn w:val="a6"/>
    <w:link w:val="affffff8"/>
    <w:rsid w:val="008201A3"/>
    <w:pPr>
      <w:widowControl w:val="0"/>
      <w:autoSpaceDE w:val="0"/>
      <w:autoSpaceDN w:val="0"/>
      <w:adjustRightInd w:val="0"/>
      <w:spacing w:line="360" w:lineRule="auto"/>
      <w:ind w:firstLine="709"/>
      <w:jc w:val="both"/>
    </w:pPr>
    <w:rPr>
      <w:sz w:val="28"/>
      <w:szCs w:val="20"/>
    </w:rPr>
  </w:style>
  <w:style w:type="character" w:customStyle="1" w:styleId="affffff8">
    <w:name w:val="МОН Знак"/>
    <w:link w:val="affffff7"/>
    <w:rsid w:val="008201A3"/>
    <w:rPr>
      <w:sz w:val="28"/>
    </w:rPr>
  </w:style>
  <w:style w:type="paragraph" w:styleId="affffff9">
    <w:name w:val="Body Text First Indent"/>
    <w:basedOn w:val="af3"/>
    <w:link w:val="affffffa"/>
    <w:rsid w:val="008201A3"/>
    <w:pPr>
      <w:ind w:firstLine="210"/>
    </w:pPr>
  </w:style>
  <w:style w:type="character" w:customStyle="1" w:styleId="affffffa">
    <w:name w:val="Красная строка Знак"/>
    <w:link w:val="affffff9"/>
    <w:rsid w:val="008201A3"/>
    <w:rPr>
      <w:sz w:val="24"/>
      <w:szCs w:val="24"/>
    </w:rPr>
  </w:style>
  <w:style w:type="character" w:customStyle="1" w:styleId="wmi-callto">
    <w:name w:val="wmi-callto"/>
    <w:basedOn w:val="a7"/>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7"/>
    <w:rsid w:val="00D47EC0"/>
  </w:style>
  <w:style w:type="paragraph" w:customStyle="1" w:styleId="211">
    <w:name w:val="Знак21"/>
    <w:basedOn w:val="a6"/>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6"/>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6"/>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6"/>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6"/>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6"/>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6"/>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6"/>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6"/>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6"/>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6"/>
    <w:next w:val="a6"/>
    <w:autoRedefine/>
    <w:uiPriority w:val="39"/>
    <w:unhideWhenUsed/>
    <w:rsid w:val="002D40A0"/>
    <w:pPr>
      <w:spacing w:after="100" w:line="276" w:lineRule="auto"/>
      <w:ind w:left="660"/>
    </w:pPr>
    <w:rPr>
      <w:rFonts w:ascii="Calibri" w:hAnsi="Calibri"/>
      <w:sz w:val="22"/>
      <w:szCs w:val="22"/>
    </w:rPr>
  </w:style>
  <w:style w:type="paragraph" w:styleId="56">
    <w:name w:val="toc 5"/>
    <w:basedOn w:val="a6"/>
    <w:next w:val="a6"/>
    <w:autoRedefine/>
    <w:uiPriority w:val="39"/>
    <w:unhideWhenUsed/>
    <w:rsid w:val="002D40A0"/>
    <w:pPr>
      <w:spacing w:after="100" w:line="276" w:lineRule="auto"/>
      <w:ind w:left="880"/>
    </w:pPr>
    <w:rPr>
      <w:rFonts w:ascii="Calibri" w:hAnsi="Calibri"/>
      <w:sz w:val="22"/>
      <w:szCs w:val="22"/>
    </w:rPr>
  </w:style>
  <w:style w:type="paragraph" w:styleId="66">
    <w:name w:val="toc 6"/>
    <w:basedOn w:val="a6"/>
    <w:next w:val="a6"/>
    <w:autoRedefine/>
    <w:uiPriority w:val="39"/>
    <w:unhideWhenUsed/>
    <w:rsid w:val="002D40A0"/>
    <w:pPr>
      <w:spacing w:after="100" w:line="276" w:lineRule="auto"/>
      <w:ind w:left="1100"/>
    </w:pPr>
    <w:rPr>
      <w:rFonts w:ascii="Calibri" w:hAnsi="Calibri"/>
      <w:sz w:val="22"/>
      <w:szCs w:val="22"/>
    </w:rPr>
  </w:style>
  <w:style w:type="paragraph" w:styleId="76">
    <w:name w:val="toc 7"/>
    <w:basedOn w:val="a6"/>
    <w:next w:val="a6"/>
    <w:autoRedefine/>
    <w:uiPriority w:val="39"/>
    <w:unhideWhenUsed/>
    <w:rsid w:val="002D40A0"/>
    <w:pPr>
      <w:spacing w:after="100" w:line="276" w:lineRule="auto"/>
      <w:ind w:left="1320"/>
    </w:pPr>
    <w:rPr>
      <w:rFonts w:ascii="Calibri" w:hAnsi="Calibri"/>
      <w:sz w:val="22"/>
      <w:szCs w:val="22"/>
    </w:rPr>
  </w:style>
  <w:style w:type="paragraph" w:styleId="86">
    <w:name w:val="toc 8"/>
    <w:basedOn w:val="a6"/>
    <w:next w:val="a6"/>
    <w:autoRedefine/>
    <w:uiPriority w:val="39"/>
    <w:unhideWhenUsed/>
    <w:rsid w:val="002D40A0"/>
    <w:pPr>
      <w:spacing w:after="100" w:line="276" w:lineRule="auto"/>
      <w:ind w:left="1540"/>
    </w:pPr>
    <w:rPr>
      <w:rFonts w:ascii="Calibri" w:hAnsi="Calibri"/>
      <w:sz w:val="22"/>
      <w:szCs w:val="22"/>
    </w:rPr>
  </w:style>
  <w:style w:type="paragraph" w:styleId="93">
    <w:name w:val="toc 9"/>
    <w:basedOn w:val="a6"/>
    <w:next w:val="a6"/>
    <w:autoRedefine/>
    <w:uiPriority w:val="39"/>
    <w:unhideWhenUsed/>
    <w:rsid w:val="002D40A0"/>
    <w:pPr>
      <w:spacing w:after="100" w:line="276" w:lineRule="auto"/>
      <w:ind w:left="1760"/>
    </w:pPr>
    <w:rPr>
      <w:rFonts w:ascii="Calibri" w:hAnsi="Calibri"/>
      <w:sz w:val="22"/>
      <w:szCs w:val="22"/>
    </w:rPr>
  </w:style>
  <w:style w:type="paragraph" w:styleId="2f4">
    <w:name w:val="List Number 2"/>
    <w:basedOn w:val="a6"/>
    <w:qFormat/>
    <w:rsid w:val="002D40A0"/>
    <w:pPr>
      <w:spacing w:line="360" w:lineRule="auto"/>
      <w:ind w:left="720" w:firstLine="771"/>
      <w:jc w:val="both"/>
    </w:pPr>
    <w:rPr>
      <w:sz w:val="28"/>
    </w:rPr>
  </w:style>
  <w:style w:type="character" w:styleId="affffffb">
    <w:name w:val="annotation reference"/>
    <w:rsid w:val="00DB30DE"/>
    <w:rPr>
      <w:sz w:val="16"/>
      <w:szCs w:val="16"/>
    </w:rPr>
  </w:style>
  <w:style w:type="paragraph" w:customStyle="1" w:styleId="f12">
    <w:name w:val="Основной текШf1т с отступом 2"/>
    <w:basedOn w:val="a6"/>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6"/>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6"/>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6"/>
    <w:link w:val="S5"/>
    <w:rsid w:val="003C6498"/>
    <w:pPr>
      <w:jc w:val="center"/>
    </w:pPr>
    <w:rPr>
      <w:sz w:val="20"/>
      <w:lang w:eastAsia="en-US"/>
    </w:rPr>
  </w:style>
  <w:style w:type="paragraph" w:customStyle="1" w:styleId="affffffc">
    <w:name w:val="Примечание"/>
    <w:basedOn w:val="a6"/>
    <w:qFormat/>
    <w:rsid w:val="003C6498"/>
    <w:pPr>
      <w:ind w:firstLine="567"/>
      <w:jc w:val="both"/>
    </w:pPr>
    <w:rPr>
      <w:rFonts w:eastAsia="Calibri"/>
      <w:sz w:val="20"/>
      <w:lang w:eastAsia="en-US"/>
    </w:rPr>
  </w:style>
  <w:style w:type="paragraph" w:customStyle="1" w:styleId="affffffd">
    <w:name w:val="Стиль Подпись Таблицы"/>
    <w:basedOn w:val="af3"/>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6"/>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6"/>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6"/>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6"/>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6"/>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6"/>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6"/>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6"/>
    <w:rsid w:val="000E0A3E"/>
    <w:pPr>
      <w:spacing w:before="100" w:beforeAutospacing="1" w:after="100" w:afterAutospacing="1"/>
    </w:pPr>
  </w:style>
  <w:style w:type="character" w:customStyle="1" w:styleId="afff1">
    <w:name w:val="Без интервала Знак"/>
    <w:link w:val="afff0"/>
    <w:uiPriority w:val="1"/>
    <w:rsid w:val="000E0A3E"/>
    <w:rPr>
      <w:sz w:val="28"/>
      <w:lang w:bidi="ar-SA"/>
    </w:rPr>
  </w:style>
  <w:style w:type="paragraph" w:customStyle="1" w:styleId="ConsPlusDocList1">
    <w:name w:val="ConsPlusDocList1"/>
    <w:next w:val="a6"/>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5"/>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6"/>
    <w:uiPriority w:val="99"/>
    <w:rsid w:val="00587670"/>
    <w:pPr>
      <w:ind w:firstLine="709"/>
      <w:jc w:val="both"/>
    </w:pPr>
    <w:rPr>
      <w:rFonts w:ascii="Arial" w:hAnsi="Arial"/>
      <w:sz w:val="28"/>
      <w:szCs w:val="28"/>
    </w:rPr>
  </w:style>
  <w:style w:type="paragraph" w:customStyle="1" w:styleId="a4">
    <w:name w:val="Внимание"/>
    <w:basedOn w:val="af3"/>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6"/>
    <w:uiPriority w:val="99"/>
    <w:rsid w:val="00587670"/>
    <w:pPr>
      <w:widowControl w:val="0"/>
      <w:autoSpaceDE w:val="0"/>
      <w:autoSpaceDN w:val="0"/>
      <w:adjustRightInd w:val="0"/>
      <w:ind w:left="720" w:firstLine="567"/>
      <w:contextualSpacing/>
      <w:jc w:val="both"/>
    </w:pPr>
    <w:rPr>
      <w:sz w:val="20"/>
      <w:szCs w:val="20"/>
    </w:rPr>
  </w:style>
  <w:style w:type="numbering" w:customStyle="1" w:styleId="a2">
    <w:name w:val="Стиль маркированный"/>
    <w:rsid w:val="00587670"/>
    <w:pPr>
      <w:numPr>
        <w:numId w:val="3"/>
      </w:numPr>
    </w:pPr>
  </w:style>
  <w:style w:type="numbering" w:customStyle="1" w:styleId="a5">
    <w:name w:val="Стиль многоуровневый"/>
    <w:rsid w:val="00587670"/>
    <w:pPr>
      <w:numPr>
        <w:numId w:val="4"/>
      </w:numPr>
    </w:pPr>
  </w:style>
  <w:style w:type="character" w:customStyle="1" w:styleId="affffffe">
    <w:name w:val="Гипертекстовая ссылка"/>
    <w:uiPriority w:val="99"/>
    <w:rsid w:val="00D4711C"/>
    <w:rPr>
      <w:b/>
      <w:bCs/>
      <w:color w:val="008000"/>
      <w:sz w:val="20"/>
      <w:szCs w:val="20"/>
      <w:u w:val="single"/>
    </w:rPr>
  </w:style>
  <w:style w:type="paragraph" w:customStyle="1" w:styleId="1120">
    <w:name w:val="Знак1 Знак Знак Знак12"/>
    <w:basedOn w:val="a6"/>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6"/>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6"/>
    <w:rsid w:val="00D4711C"/>
    <w:pPr>
      <w:ind w:left="720"/>
    </w:pPr>
  </w:style>
  <w:style w:type="paragraph" w:customStyle="1" w:styleId="1110">
    <w:name w:val="Знак1 Знак Знак Знак11"/>
    <w:basedOn w:val="a6"/>
    <w:rsid w:val="00D4711C"/>
    <w:pPr>
      <w:spacing w:after="160" w:line="240" w:lineRule="exact"/>
    </w:pPr>
    <w:rPr>
      <w:rFonts w:ascii="Verdana" w:hAnsi="Verdana" w:cs="Verdana"/>
      <w:lang w:val="en-US" w:eastAsia="en-US"/>
    </w:rPr>
  </w:style>
  <w:style w:type="paragraph" w:customStyle="1" w:styleId="1130">
    <w:name w:val="Знак1 Знак Знак Знак13"/>
    <w:basedOn w:val="a6"/>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6"/>
    <w:rsid w:val="00D4711C"/>
    <w:pPr>
      <w:spacing w:after="160" w:line="240" w:lineRule="exact"/>
    </w:pPr>
    <w:rPr>
      <w:rFonts w:ascii="Verdana" w:hAnsi="Verdana" w:cs="Verdana"/>
      <w:lang w:val="en-US" w:eastAsia="en-US"/>
    </w:rPr>
  </w:style>
  <w:style w:type="paragraph" w:customStyle="1" w:styleId="115">
    <w:name w:val="Знак1 Знак Знак Знак15"/>
    <w:basedOn w:val="a6"/>
    <w:rsid w:val="00D4711C"/>
    <w:pPr>
      <w:spacing w:after="160" w:line="240" w:lineRule="exact"/>
    </w:pPr>
    <w:rPr>
      <w:rFonts w:ascii="Verdana" w:hAnsi="Verdana" w:cs="Verdana"/>
      <w:lang w:val="en-US" w:eastAsia="en-US"/>
    </w:rPr>
  </w:style>
  <w:style w:type="paragraph" w:customStyle="1" w:styleId="116">
    <w:name w:val="Знак1 Знак Знак Знак16"/>
    <w:basedOn w:val="a6"/>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6"/>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6"/>
    <w:rsid w:val="004C4B6E"/>
  </w:style>
  <w:style w:type="paragraph" w:customStyle="1" w:styleId="3f2">
    <w:name w:val="Основной текст3"/>
    <w:basedOn w:val="a6"/>
    <w:uiPriority w:val="99"/>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f">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3"/>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6"/>
    <w:rsid w:val="001058E1"/>
    <w:pPr>
      <w:jc w:val="both"/>
    </w:pPr>
    <w:rPr>
      <w:sz w:val="28"/>
      <w:szCs w:val="20"/>
    </w:rPr>
  </w:style>
  <w:style w:type="paragraph" w:customStyle="1" w:styleId="311">
    <w:name w:val="Основной текст 31"/>
    <w:basedOn w:val="a6"/>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0">
    <w:name w:val="Движение"/>
    <w:rsid w:val="001058E1"/>
    <w:pPr>
      <w:ind w:firstLine="567"/>
      <w:jc w:val="both"/>
    </w:pPr>
    <w:rPr>
      <w:sz w:val="28"/>
    </w:rPr>
  </w:style>
  <w:style w:type="character" w:customStyle="1" w:styleId="afffffff1">
    <w:name w:val="_основной текст Знак Знак"/>
    <w:link w:val="afffffff2"/>
    <w:locked/>
    <w:rsid w:val="001058E1"/>
    <w:rPr>
      <w:sz w:val="28"/>
      <w:szCs w:val="28"/>
    </w:rPr>
  </w:style>
  <w:style w:type="paragraph" w:customStyle="1" w:styleId="afffffff2">
    <w:name w:val="_основной текст Знак"/>
    <w:basedOn w:val="a6"/>
    <w:link w:val="afffffff1"/>
    <w:rsid w:val="001058E1"/>
    <w:pPr>
      <w:ind w:firstLine="540"/>
      <w:jc w:val="both"/>
    </w:pPr>
    <w:rPr>
      <w:sz w:val="28"/>
      <w:szCs w:val="28"/>
    </w:rPr>
  </w:style>
  <w:style w:type="paragraph" w:customStyle="1" w:styleId="afffffff3">
    <w:name w:val="Абзац"/>
    <w:basedOn w:val="37"/>
    <w:link w:val="afffffff4"/>
    <w:rsid w:val="001058E1"/>
    <w:pPr>
      <w:suppressAutoHyphens w:val="0"/>
      <w:spacing w:after="0"/>
      <w:ind w:left="0" w:firstLine="720"/>
      <w:jc w:val="both"/>
    </w:pPr>
    <w:rPr>
      <w:sz w:val="28"/>
      <w:szCs w:val="24"/>
    </w:rPr>
  </w:style>
  <w:style w:type="paragraph" w:customStyle="1" w:styleId="1fc">
    <w:name w:val="Основной текст1"/>
    <w:basedOn w:val="14"/>
    <w:uiPriority w:val="99"/>
    <w:rsid w:val="001058E1"/>
    <w:pPr>
      <w:widowControl/>
      <w:snapToGrid w:val="0"/>
      <w:spacing w:line="240" w:lineRule="auto"/>
      <w:ind w:firstLine="0"/>
    </w:pPr>
    <w:rPr>
      <w:snapToGrid/>
      <w:sz w:val="28"/>
    </w:rPr>
  </w:style>
  <w:style w:type="paragraph" w:customStyle="1" w:styleId="afffffff5">
    <w:name w:val="Знак Знак Знак Знак Знак Знак Знак Знак Знак Знак Знак Знак Знак"/>
    <w:basedOn w:val="a6"/>
    <w:rsid w:val="001058E1"/>
    <w:pPr>
      <w:spacing w:after="160" w:line="240" w:lineRule="exact"/>
    </w:pPr>
    <w:rPr>
      <w:rFonts w:ascii="Verdana" w:hAnsi="Verdana" w:cs="Verdana"/>
      <w:sz w:val="20"/>
      <w:szCs w:val="20"/>
      <w:lang w:val="en-US" w:eastAsia="en-US"/>
    </w:rPr>
  </w:style>
  <w:style w:type="paragraph" w:customStyle="1" w:styleId="afffffff6">
    <w:name w:val="Заголовок статьи"/>
    <w:basedOn w:val="a6"/>
    <w:next w:val="a6"/>
    <w:rsid w:val="001058E1"/>
    <w:pPr>
      <w:widowControl w:val="0"/>
      <w:autoSpaceDE w:val="0"/>
      <w:autoSpaceDN w:val="0"/>
      <w:adjustRightInd w:val="0"/>
      <w:ind w:left="1612" w:hanging="892"/>
      <w:jc w:val="both"/>
    </w:pPr>
    <w:rPr>
      <w:rFonts w:ascii="Arial" w:hAnsi="Arial"/>
      <w:sz w:val="20"/>
      <w:szCs w:val="20"/>
    </w:rPr>
  </w:style>
  <w:style w:type="paragraph" w:customStyle="1" w:styleId="2f5">
    <w:name w:val="Обычный2"/>
    <w:rsid w:val="001058E1"/>
    <w:pPr>
      <w:widowControl w:val="0"/>
      <w:snapToGrid w:val="0"/>
    </w:pPr>
    <w:rPr>
      <w:sz w:val="28"/>
    </w:rPr>
  </w:style>
  <w:style w:type="character" w:customStyle="1" w:styleId="afffffff7">
    <w:name w:val="МОН Знак Знак"/>
    <w:rsid w:val="001058E1"/>
    <w:rPr>
      <w:sz w:val="28"/>
      <w:lang w:val="ru-RU" w:eastAsia="ru-RU" w:bidi="ar-SA"/>
    </w:rPr>
  </w:style>
  <w:style w:type="character" w:customStyle="1" w:styleId="f">
    <w:name w:val="f"/>
    <w:basedOn w:val="a7"/>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6"/>
    <w:rsid w:val="00F15441"/>
    <w:pPr>
      <w:spacing w:before="100" w:beforeAutospacing="1" w:after="100" w:afterAutospacing="1"/>
    </w:pPr>
  </w:style>
  <w:style w:type="paragraph" w:customStyle="1" w:styleId="125">
    <w:name w:val="Знак Знак Знак1 Знак2"/>
    <w:basedOn w:val="a6"/>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6">
    <w:name w:val="Заголовок №2_"/>
    <w:link w:val="2f7"/>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7">
    <w:name w:val="Заголовок №2"/>
    <w:basedOn w:val="a6"/>
    <w:link w:val="2f6"/>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7"/>
    <w:rsid w:val="00A153ED"/>
  </w:style>
  <w:style w:type="paragraph" w:customStyle="1" w:styleId="Text0">
    <w:name w:val="Text"/>
    <w:basedOn w:val="a6"/>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9"/>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8">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8">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9">
    <w:name w:val="Подпись к таблице_"/>
    <w:link w:val="afffffffa"/>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6"/>
    <w:rsid w:val="004548A3"/>
    <w:pPr>
      <w:shd w:val="clear" w:color="auto" w:fill="FFFFFF"/>
      <w:spacing w:before="60" w:after="240" w:line="284" w:lineRule="exact"/>
      <w:jc w:val="both"/>
    </w:pPr>
    <w:rPr>
      <w:sz w:val="23"/>
      <w:szCs w:val="23"/>
    </w:rPr>
  </w:style>
  <w:style w:type="paragraph" w:customStyle="1" w:styleId="88">
    <w:name w:val="Основной текст (8)"/>
    <w:basedOn w:val="a6"/>
    <w:link w:val="87"/>
    <w:rsid w:val="004548A3"/>
    <w:pPr>
      <w:shd w:val="clear" w:color="auto" w:fill="FFFFFF"/>
      <w:spacing w:line="0" w:lineRule="atLeast"/>
    </w:pPr>
    <w:rPr>
      <w:sz w:val="23"/>
      <w:szCs w:val="23"/>
    </w:rPr>
  </w:style>
  <w:style w:type="paragraph" w:customStyle="1" w:styleId="131">
    <w:name w:val="Основной текст (13)"/>
    <w:basedOn w:val="a6"/>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6"/>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6"/>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a">
    <w:name w:val="Подпись к таблице"/>
    <w:basedOn w:val="a6"/>
    <w:link w:val="afffffff9"/>
    <w:rsid w:val="004548A3"/>
    <w:pPr>
      <w:shd w:val="clear" w:color="auto" w:fill="FFFFFF"/>
      <w:spacing w:line="281" w:lineRule="exact"/>
    </w:pPr>
    <w:rPr>
      <w:sz w:val="23"/>
      <w:szCs w:val="23"/>
    </w:rPr>
  </w:style>
  <w:style w:type="paragraph" w:customStyle="1" w:styleId="151">
    <w:name w:val="Основной текст (15)"/>
    <w:basedOn w:val="a6"/>
    <w:link w:val="150"/>
    <w:rsid w:val="004548A3"/>
    <w:pPr>
      <w:shd w:val="clear" w:color="auto" w:fill="FFFFFF"/>
      <w:spacing w:line="259" w:lineRule="exact"/>
    </w:pPr>
    <w:rPr>
      <w:sz w:val="21"/>
      <w:szCs w:val="21"/>
    </w:rPr>
  </w:style>
  <w:style w:type="paragraph" w:customStyle="1" w:styleId="xl161">
    <w:name w:val="xl161"/>
    <w:basedOn w:val="a6"/>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6"/>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6"/>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6"/>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6"/>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6"/>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6"/>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6"/>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6"/>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6"/>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6"/>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6"/>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6"/>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6"/>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6"/>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6"/>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6"/>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6"/>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6"/>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6"/>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6"/>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6"/>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6"/>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6"/>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6"/>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6"/>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6"/>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6"/>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6"/>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6"/>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6"/>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6"/>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6"/>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6"/>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6"/>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6"/>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6"/>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6"/>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6"/>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6"/>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6"/>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6"/>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6"/>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6"/>
    <w:next w:val="a6"/>
    <w:rsid w:val="00457D7E"/>
    <w:pPr>
      <w:spacing w:before="100" w:beforeAutospacing="1" w:after="100" w:afterAutospacing="1"/>
    </w:pPr>
    <w:rPr>
      <w:rFonts w:ascii="Tahoma" w:hAnsi="Tahoma" w:cs="Tahoma"/>
      <w:sz w:val="20"/>
      <w:szCs w:val="20"/>
      <w:lang w:val="en-US" w:eastAsia="en-US"/>
    </w:rPr>
  </w:style>
  <w:style w:type="paragraph" w:customStyle="1" w:styleId="afffffffb">
    <w:name w:val="Н пункта"/>
    <w:basedOn w:val="a6"/>
    <w:rsid w:val="00457D7E"/>
    <w:pPr>
      <w:tabs>
        <w:tab w:val="num" w:pos="2471"/>
      </w:tabs>
      <w:ind w:firstLine="709"/>
      <w:jc w:val="both"/>
    </w:pPr>
  </w:style>
  <w:style w:type="paragraph" w:customStyle="1" w:styleId="afffffffc">
    <w:name w:val="Н подпункт"/>
    <w:basedOn w:val="afffffffb"/>
    <w:rsid w:val="00457D7E"/>
    <w:pPr>
      <w:tabs>
        <w:tab w:val="clear" w:pos="2471"/>
      </w:tabs>
      <w:ind w:left="1260" w:firstLine="0"/>
    </w:pPr>
  </w:style>
  <w:style w:type="paragraph" w:customStyle="1" w:styleId="newsshowstyle">
    <w:name w:val="news_show_style"/>
    <w:basedOn w:val="a6"/>
    <w:rsid w:val="00457D7E"/>
    <w:pPr>
      <w:spacing w:before="100" w:beforeAutospacing="1" w:after="100" w:afterAutospacing="1"/>
    </w:pPr>
  </w:style>
  <w:style w:type="paragraph" w:customStyle="1" w:styleId="nienie">
    <w:name w:val="nienie"/>
    <w:basedOn w:val="a6"/>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9">
    <w:name w:val="Îñíîâíîé òåêñò 2"/>
    <w:basedOn w:val="a6"/>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d">
    <w:name w:val="Îñíîâíîé òåêñò"/>
    <w:basedOn w:val="a6"/>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6"/>
    <w:rsid w:val="00457D7E"/>
    <w:pPr>
      <w:spacing w:after="60"/>
      <w:jc w:val="both"/>
    </w:pPr>
  </w:style>
  <w:style w:type="paragraph" w:customStyle="1" w:styleId="67">
    <w:name w:val="заголовок 6"/>
    <w:basedOn w:val="a6"/>
    <w:next w:val="a6"/>
    <w:rsid w:val="001A0D13"/>
    <w:pPr>
      <w:keepNext/>
      <w:widowControl w:val="0"/>
      <w:jc w:val="both"/>
    </w:pPr>
    <w:rPr>
      <w:b/>
      <w:snapToGrid w:val="0"/>
      <w:szCs w:val="20"/>
    </w:rPr>
  </w:style>
  <w:style w:type="paragraph" w:customStyle="1" w:styleId="2fa">
    <w:name w:val="заголовок 2"/>
    <w:basedOn w:val="a6"/>
    <w:next w:val="a6"/>
    <w:rsid w:val="001A0D13"/>
    <w:pPr>
      <w:keepNext/>
      <w:widowControl w:val="0"/>
      <w:jc w:val="right"/>
    </w:pPr>
    <w:rPr>
      <w:snapToGrid w:val="0"/>
      <w:szCs w:val="20"/>
      <w:u w:val="single"/>
    </w:rPr>
  </w:style>
  <w:style w:type="character" w:customStyle="1" w:styleId="afffffffe">
    <w:name w:val="номер страницы"/>
    <w:rsid w:val="001A0D13"/>
  </w:style>
  <w:style w:type="paragraph" w:customStyle="1" w:styleId="affffffff">
    <w:name w:val="Постановление"/>
    <w:basedOn w:val="a6"/>
    <w:rsid w:val="00892553"/>
    <w:pPr>
      <w:spacing w:line="360" w:lineRule="atLeast"/>
      <w:jc w:val="center"/>
    </w:pPr>
    <w:rPr>
      <w:spacing w:val="6"/>
      <w:sz w:val="32"/>
      <w:szCs w:val="32"/>
    </w:rPr>
  </w:style>
  <w:style w:type="paragraph" w:customStyle="1" w:styleId="affffffff0">
    <w:name w:val="Вертикальный отступ"/>
    <w:basedOn w:val="a6"/>
    <w:rsid w:val="001C356C"/>
    <w:pPr>
      <w:jc w:val="center"/>
    </w:pPr>
    <w:rPr>
      <w:sz w:val="28"/>
      <w:szCs w:val="20"/>
      <w:lang w:val="en-US"/>
    </w:rPr>
  </w:style>
  <w:style w:type="paragraph" w:customStyle="1" w:styleId="p5">
    <w:name w:val="p5"/>
    <w:basedOn w:val="a6"/>
    <w:rsid w:val="00A16C33"/>
    <w:pPr>
      <w:spacing w:before="100" w:beforeAutospacing="1" w:after="100" w:afterAutospacing="1"/>
    </w:pPr>
  </w:style>
  <w:style w:type="paragraph" w:styleId="2fb">
    <w:name w:val="List 2"/>
    <w:basedOn w:val="a6"/>
    <w:uiPriority w:val="99"/>
    <w:unhideWhenUsed/>
    <w:rsid w:val="00E700B4"/>
    <w:pPr>
      <w:ind w:left="566" w:hanging="283"/>
      <w:contextualSpacing/>
    </w:pPr>
  </w:style>
  <w:style w:type="paragraph" w:styleId="2fc">
    <w:name w:val="Body Text First Indent 2"/>
    <w:basedOn w:val="afc"/>
    <w:link w:val="2fd"/>
    <w:uiPriority w:val="99"/>
    <w:unhideWhenUsed/>
    <w:rsid w:val="00E700B4"/>
    <w:pPr>
      <w:ind w:left="360" w:firstLine="360"/>
      <w:jc w:val="left"/>
    </w:pPr>
    <w:rPr>
      <w:sz w:val="24"/>
      <w:szCs w:val="24"/>
    </w:rPr>
  </w:style>
  <w:style w:type="character" w:customStyle="1" w:styleId="2fd">
    <w:name w:val="Красная строка 2 Знак"/>
    <w:link w:val="2fc"/>
    <w:uiPriority w:val="99"/>
    <w:rsid w:val="00E700B4"/>
    <w:rPr>
      <w:sz w:val="24"/>
      <w:szCs w:val="24"/>
      <w:lang w:val="ru-RU" w:eastAsia="ru-RU" w:bidi="ar-SA"/>
    </w:rPr>
  </w:style>
  <w:style w:type="paragraph" w:styleId="3f3">
    <w:name w:val="List 3"/>
    <w:basedOn w:val="a6"/>
    <w:uiPriority w:val="99"/>
    <w:unhideWhenUsed/>
    <w:rsid w:val="00E700B4"/>
    <w:pPr>
      <w:ind w:left="849" w:hanging="283"/>
      <w:contextualSpacing/>
    </w:pPr>
  </w:style>
  <w:style w:type="paragraph" w:styleId="affffffff1">
    <w:name w:val="Closing"/>
    <w:basedOn w:val="a6"/>
    <w:link w:val="affffffff2"/>
    <w:uiPriority w:val="99"/>
    <w:unhideWhenUsed/>
    <w:rsid w:val="00072F2F"/>
    <w:pPr>
      <w:ind w:left="4252"/>
    </w:pPr>
  </w:style>
  <w:style w:type="character" w:customStyle="1" w:styleId="affffffff2">
    <w:name w:val="Прощание Знак"/>
    <w:link w:val="affffffff1"/>
    <w:uiPriority w:val="99"/>
    <w:rsid w:val="00072F2F"/>
    <w:rPr>
      <w:sz w:val="24"/>
      <w:szCs w:val="24"/>
    </w:rPr>
  </w:style>
  <w:style w:type="paragraph" w:styleId="affffffff3">
    <w:name w:val="Signature"/>
    <w:basedOn w:val="a6"/>
    <w:link w:val="affffffff4"/>
    <w:uiPriority w:val="99"/>
    <w:unhideWhenUsed/>
    <w:rsid w:val="00072F2F"/>
    <w:pPr>
      <w:ind w:left="4252"/>
    </w:pPr>
  </w:style>
  <w:style w:type="character" w:customStyle="1" w:styleId="affffffff4">
    <w:name w:val="Подпись Знак"/>
    <w:link w:val="affffffff3"/>
    <w:uiPriority w:val="99"/>
    <w:rsid w:val="00072F2F"/>
    <w:rPr>
      <w:sz w:val="24"/>
      <w:szCs w:val="24"/>
    </w:rPr>
  </w:style>
  <w:style w:type="character" w:customStyle="1" w:styleId="WW8Num1z4">
    <w:name w:val="WW8Num1z4"/>
    <w:rsid w:val="00DD67C2"/>
  </w:style>
  <w:style w:type="paragraph" w:customStyle="1" w:styleId="font5">
    <w:name w:val="font5"/>
    <w:basedOn w:val="a6"/>
    <w:rsid w:val="008D3B15"/>
    <w:pPr>
      <w:spacing w:before="100" w:beforeAutospacing="1" w:after="100" w:afterAutospacing="1"/>
    </w:pPr>
  </w:style>
  <w:style w:type="paragraph" w:customStyle="1" w:styleId="font6">
    <w:name w:val="font6"/>
    <w:basedOn w:val="a6"/>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8"/>
    <w:next w:val="af5"/>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e">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7"/>
    <w:rsid w:val="003636C2"/>
  </w:style>
  <w:style w:type="paragraph" w:customStyle="1" w:styleId="affffffff5">
    <w:name w:val="ЭЭГ"/>
    <w:basedOn w:val="a6"/>
    <w:rsid w:val="003636C2"/>
    <w:pPr>
      <w:spacing w:line="360" w:lineRule="auto"/>
      <w:ind w:firstLine="720"/>
      <w:jc w:val="both"/>
    </w:pPr>
  </w:style>
  <w:style w:type="character" w:customStyle="1" w:styleId="3f4">
    <w:name w:val="Основной текст (3)_"/>
    <w:link w:val="3f5"/>
    <w:rsid w:val="00731988"/>
    <w:rPr>
      <w:b/>
      <w:bCs/>
      <w:spacing w:val="5"/>
      <w:shd w:val="clear" w:color="auto" w:fill="FFFFFF"/>
    </w:rPr>
  </w:style>
  <w:style w:type="paragraph" w:customStyle="1" w:styleId="3f5">
    <w:name w:val="Основной текст (3)"/>
    <w:basedOn w:val="a6"/>
    <w:link w:val="3f4"/>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6"/>
    <w:rsid w:val="0020625C"/>
    <w:pPr>
      <w:spacing w:before="100" w:beforeAutospacing="1" w:after="100" w:afterAutospacing="1"/>
    </w:pPr>
  </w:style>
  <w:style w:type="numbering" w:customStyle="1" w:styleId="10">
    <w:name w:val="Стиль1"/>
    <w:uiPriority w:val="99"/>
    <w:rsid w:val="0020625C"/>
    <w:pPr>
      <w:numPr>
        <w:numId w:val="7"/>
      </w:numPr>
    </w:pPr>
  </w:style>
  <w:style w:type="paragraph" w:customStyle="1" w:styleId="94">
    <w:name w:val="Абзац списка9"/>
    <w:basedOn w:val="a6"/>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6"/>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6"/>
    <w:rsid w:val="001A7E35"/>
    <w:pPr>
      <w:spacing w:after="160" w:line="240" w:lineRule="exact"/>
    </w:pPr>
    <w:rPr>
      <w:rFonts w:ascii="Verdana" w:hAnsi="Verdana"/>
      <w:sz w:val="20"/>
      <w:szCs w:val="20"/>
      <w:lang w:val="en-US" w:eastAsia="en-US"/>
    </w:rPr>
  </w:style>
  <w:style w:type="paragraph" w:customStyle="1" w:styleId="128">
    <w:name w:val="Абзац списка12"/>
    <w:basedOn w:val="a6"/>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6">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7">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6"/>
    <w:rsid w:val="00096DCB"/>
    <w:pPr>
      <w:suppressAutoHyphens/>
    </w:pPr>
    <w:rPr>
      <w:sz w:val="20"/>
      <w:szCs w:val="20"/>
      <w:lang w:eastAsia="ar-SA"/>
    </w:rPr>
  </w:style>
  <w:style w:type="paragraph" w:customStyle="1" w:styleId="221">
    <w:name w:val="Основной текст 22"/>
    <w:basedOn w:val="a6"/>
    <w:rsid w:val="0046514A"/>
    <w:pPr>
      <w:suppressAutoHyphens/>
      <w:spacing w:line="360" w:lineRule="auto"/>
      <w:ind w:left="360" w:firstLine="720"/>
      <w:jc w:val="both"/>
    </w:pPr>
    <w:rPr>
      <w:sz w:val="28"/>
      <w:szCs w:val="20"/>
      <w:lang w:eastAsia="ar-SA"/>
    </w:rPr>
  </w:style>
  <w:style w:type="paragraph" w:customStyle="1" w:styleId="77">
    <w:name w:val="Знак7"/>
    <w:basedOn w:val="a6"/>
    <w:rsid w:val="00692720"/>
    <w:pPr>
      <w:spacing w:after="160" w:line="240" w:lineRule="exact"/>
    </w:pPr>
    <w:rPr>
      <w:rFonts w:ascii="Verdana" w:hAnsi="Verdana" w:cs="Verdana"/>
      <w:sz w:val="20"/>
      <w:szCs w:val="20"/>
      <w:lang w:val="en-US" w:eastAsia="en-US"/>
    </w:rPr>
  </w:style>
  <w:style w:type="character" w:customStyle="1" w:styleId="2ff">
    <w:name w:val="Знак Знак2"/>
    <w:rsid w:val="0062163B"/>
    <w:rPr>
      <w:rFonts w:ascii="Times New Roman" w:hAnsi="Times New Roman" w:cs="Times New Roman"/>
      <w:sz w:val="28"/>
      <w:szCs w:val="28"/>
    </w:rPr>
  </w:style>
  <w:style w:type="character" w:customStyle="1" w:styleId="118">
    <w:name w:val="Знак Знак11"/>
    <w:rsid w:val="0062163B"/>
    <w:rPr>
      <w:rFonts w:ascii="Times New Roman" w:hAnsi="Times New Roman" w:cs="Times New Roman"/>
      <w:sz w:val="20"/>
      <w:szCs w:val="20"/>
    </w:rPr>
  </w:style>
  <w:style w:type="character" w:customStyle="1" w:styleId="affffffff8">
    <w:name w:val="Знак Знак"/>
    <w:rsid w:val="0062163B"/>
    <w:rPr>
      <w:rFonts w:ascii="Times New Roman" w:hAnsi="Times New Roman" w:cs="Times New Roman"/>
      <w:sz w:val="20"/>
      <w:szCs w:val="20"/>
    </w:rPr>
  </w:style>
  <w:style w:type="paragraph" w:customStyle="1" w:styleId="text1cl">
    <w:name w:val="text1cl"/>
    <w:basedOn w:val="a6"/>
    <w:rsid w:val="006D4725"/>
    <w:pPr>
      <w:spacing w:before="144" w:after="288"/>
      <w:jc w:val="center"/>
    </w:pPr>
  </w:style>
  <w:style w:type="paragraph" w:customStyle="1" w:styleId="ConsPlusDocList2">
    <w:name w:val="ConsPlusDocList2"/>
    <w:next w:val="a6"/>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6"/>
    <w:uiPriority w:val="1"/>
    <w:qFormat/>
    <w:rsid w:val="00847F33"/>
    <w:pPr>
      <w:widowControl w:val="0"/>
      <w:ind w:left="103"/>
    </w:pPr>
    <w:rPr>
      <w:sz w:val="22"/>
      <w:szCs w:val="22"/>
      <w:lang w:val="en-US" w:eastAsia="en-US"/>
    </w:rPr>
  </w:style>
  <w:style w:type="paragraph" w:customStyle="1" w:styleId="216">
    <w:name w:val="Заголовок 21"/>
    <w:basedOn w:val="a6"/>
    <w:uiPriority w:val="99"/>
    <w:qFormat/>
    <w:rsid w:val="00847F33"/>
    <w:pPr>
      <w:widowControl w:val="0"/>
      <w:ind w:left="1410" w:hanging="600"/>
      <w:outlineLvl w:val="2"/>
    </w:pPr>
    <w:rPr>
      <w:b/>
      <w:bCs/>
      <w:lang w:val="en-US" w:eastAsia="en-US"/>
    </w:rPr>
  </w:style>
  <w:style w:type="paragraph" w:customStyle="1" w:styleId="affffffff9">
    <w:name w:val="основной текст"/>
    <w:basedOn w:val="a6"/>
    <w:rsid w:val="00CE1C95"/>
    <w:pPr>
      <w:spacing w:after="120"/>
      <w:ind w:firstLine="851"/>
      <w:jc w:val="both"/>
    </w:pPr>
    <w:rPr>
      <w:rFonts w:ascii="Arial" w:hAnsi="Arial"/>
      <w:sz w:val="28"/>
      <w:szCs w:val="20"/>
    </w:rPr>
  </w:style>
  <w:style w:type="paragraph" w:customStyle="1" w:styleId="dktexleft">
    <w:name w:val="dktexleft"/>
    <w:basedOn w:val="a6"/>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0"/>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a">
    <w:name w:val="Рассылка"/>
    <w:basedOn w:val="a6"/>
    <w:uiPriority w:val="99"/>
    <w:rsid w:val="000F7CD3"/>
    <w:pPr>
      <w:tabs>
        <w:tab w:val="left" w:pos="2160"/>
      </w:tabs>
      <w:ind w:left="2160" w:hanging="1440"/>
      <w:jc w:val="both"/>
    </w:pPr>
    <w:rPr>
      <w:sz w:val="26"/>
    </w:rPr>
  </w:style>
  <w:style w:type="paragraph" w:customStyle="1" w:styleId="119">
    <w:name w:val="Заголовок 11"/>
    <w:basedOn w:val="a6"/>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0">
    <w:name w:val="З2"/>
    <w:basedOn w:val="a6"/>
    <w:next w:val="a6"/>
    <w:rsid w:val="00BE0EF9"/>
    <w:pPr>
      <w:suppressAutoHyphens/>
      <w:spacing w:line="360" w:lineRule="auto"/>
      <w:ind w:firstLine="748"/>
      <w:jc w:val="both"/>
    </w:pPr>
    <w:rPr>
      <w:b/>
      <w:szCs w:val="20"/>
      <w:lang w:eastAsia="ar-SA"/>
    </w:rPr>
  </w:style>
  <w:style w:type="paragraph" w:customStyle="1" w:styleId="3f6">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6"/>
    <w:rsid w:val="00BE0EF9"/>
    <w:pPr>
      <w:suppressAutoHyphens/>
      <w:ind w:left="360" w:hanging="360"/>
      <w:jc w:val="both"/>
    </w:pPr>
    <w:rPr>
      <w:b/>
      <w:bCs/>
      <w:sz w:val="28"/>
      <w:lang w:eastAsia="ar-SA"/>
    </w:rPr>
  </w:style>
  <w:style w:type="paragraph" w:customStyle="1" w:styleId="1ff3">
    <w:name w:val="Схема документа1"/>
    <w:basedOn w:val="a6"/>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6"/>
    <w:rsid w:val="00BE0EF9"/>
    <w:pPr>
      <w:suppressAutoHyphens/>
      <w:spacing w:line="240" w:lineRule="atLeast"/>
    </w:pPr>
    <w:rPr>
      <w:b/>
      <w:color w:val="000000"/>
      <w:lang w:eastAsia="ar-SA"/>
    </w:rPr>
  </w:style>
  <w:style w:type="paragraph" w:customStyle="1" w:styleId="1ff4">
    <w:name w:val="З1"/>
    <w:basedOn w:val="a6"/>
    <w:next w:val="a6"/>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6"/>
    <w:rsid w:val="00BE0EF9"/>
    <w:pPr>
      <w:spacing w:before="100" w:beforeAutospacing="1" w:after="100" w:afterAutospacing="1"/>
    </w:pPr>
  </w:style>
  <w:style w:type="character" w:customStyle="1" w:styleId="s9">
    <w:name w:val="s9"/>
    <w:basedOn w:val="a7"/>
    <w:rsid w:val="00BE0EF9"/>
  </w:style>
  <w:style w:type="character" w:customStyle="1" w:styleId="s100">
    <w:name w:val="s10"/>
    <w:basedOn w:val="a7"/>
    <w:rsid w:val="00BE0EF9"/>
  </w:style>
  <w:style w:type="paragraph" w:customStyle="1" w:styleId="3f7">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b">
    <w:name w:val="Текст в заданном формате Знак"/>
    <w:rsid w:val="00B46117"/>
    <w:rPr>
      <w:rFonts w:ascii="Courier New" w:eastAsia="Courier New" w:hAnsi="Courier New" w:cs="Courier New"/>
      <w:kern w:val="1"/>
      <w:lang w:val="ru-RU" w:eastAsia="ar-SA" w:bidi="ar-SA"/>
    </w:rPr>
  </w:style>
  <w:style w:type="paragraph" w:customStyle="1" w:styleId="2210">
    <w:name w:val="Основной текст 221"/>
    <w:basedOn w:val="a6"/>
    <w:rsid w:val="00B46117"/>
    <w:pPr>
      <w:widowControl w:val="0"/>
      <w:suppressAutoHyphens/>
      <w:ind w:right="-288"/>
    </w:pPr>
    <w:rPr>
      <w:rFonts w:eastAsia="Lucida Sans Unicode"/>
      <w:kern w:val="1"/>
      <w:lang w:eastAsia="ar-SA"/>
    </w:rPr>
  </w:style>
  <w:style w:type="paragraph" w:customStyle="1" w:styleId="2ff1">
    <w:name w:val="Текст2"/>
    <w:basedOn w:val="a6"/>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6"/>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6"/>
    <w:rsid w:val="00B46117"/>
    <w:pPr>
      <w:widowControl w:val="0"/>
      <w:suppressAutoHyphens/>
      <w:spacing w:after="120"/>
    </w:pPr>
    <w:rPr>
      <w:rFonts w:eastAsia="Lucida Sans Unicode"/>
      <w:kern w:val="1"/>
      <w:sz w:val="16"/>
      <w:szCs w:val="16"/>
      <w:lang w:eastAsia="ar-SA"/>
    </w:rPr>
  </w:style>
  <w:style w:type="paragraph" w:customStyle="1" w:styleId="affffffffc">
    <w:name w:val="Текст в заданном формате"/>
    <w:basedOn w:val="a6"/>
    <w:rsid w:val="00B46117"/>
    <w:pPr>
      <w:widowControl w:val="0"/>
      <w:suppressAutoHyphens/>
    </w:pPr>
    <w:rPr>
      <w:rFonts w:ascii="Courier New" w:eastAsia="Courier New" w:hAnsi="Courier New" w:cs="Courier New"/>
      <w:kern w:val="1"/>
      <w:sz w:val="20"/>
      <w:szCs w:val="20"/>
      <w:lang w:eastAsia="ar-SA"/>
    </w:rPr>
  </w:style>
  <w:style w:type="paragraph" w:customStyle="1" w:styleId="affffffffd">
    <w:name w:val="?????????? ???????"/>
    <w:basedOn w:val="a6"/>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6"/>
    <w:rsid w:val="00B46117"/>
    <w:pPr>
      <w:tabs>
        <w:tab w:val="left" w:pos="-6361"/>
      </w:tabs>
      <w:ind w:left="1315" w:hanging="360"/>
    </w:pPr>
    <w:rPr>
      <w:kern w:val="1"/>
      <w:lang w:eastAsia="ar-SA"/>
    </w:rPr>
  </w:style>
  <w:style w:type="paragraph" w:customStyle="1" w:styleId="230">
    <w:name w:val="Основной текст с отступом 23"/>
    <w:basedOn w:val="a6"/>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6"/>
    <w:rsid w:val="00B46117"/>
    <w:pPr>
      <w:spacing w:before="100" w:beforeAutospacing="1"/>
      <w:ind w:left="284" w:hanging="284"/>
    </w:pPr>
    <w:rPr>
      <w:sz w:val="20"/>
      <w:szCs w:val="20"/>
    </w:rPr>
  </w:style>
  <w:style w:type="character" w:customStyle="1" w:styleId="c1">
    <w:name w:val="c1"/>
    <w:basedOn w:val="16"/>
    <w:rsid w:val="00B46117"/>
  </w:style>
  <w:style w:type="table" w:customStyle="1" w:styleId="1ff5">
    <w:name w:val="Светлая заливка1"/>
    <w:basedOn w:val="a8"/>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2">
    <w:name w:val="Обычный (веб)2"/>
    <w:basedOn w:val="a6"/>
    <w:rsid w:val="0029164D"/>
    <w:pPr>
      <w:spacing w:before="100" w:after="100"/>
    </w:pPr>
    <w:rPr>
      <w:szCs w:val="20"/>
    </w:rPr>
  </w:style>
  <w:style w:type="paragraph" w:customStyle="1" w:styleId="affffffffe">
    <w:name w:val="ВЕСТНИК"/>
    <w:basedOn w:val="84"/>
    <w:link w:val="afffffffff"/>
    <w:qFormat/>
    <w:rsid w:val="00C4533E"/>
    <w:pPr>
      <w:ind w:left="0"/>
      <w:jc w:val="center"/>
    </w:pPr>
    <w:rPr>
      <w:b/>
      <w:sz w:val="16"/>
      <w:szCs w:val="16"/>
    </w:rPr>
  </w:style>
  <w:style w:type="paragraph" w:customStyle="1" w:styleId="afffffffff0">
    <w:name w:val="ЗАГОЛОВОК ! Знак"/>
    <w:basedOn w:val="11"/>
    <w:link w:val="afffffffff1"/>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7"/>
    <w:link w:val="84"/>
    <w:uiPriority w:val="34"/>
    <w:rsid w:val="00C4533E"/>
  </w:style>
  <w:style w:type="character" w:customStyle="1" w:styleId="afffffffff">
    <w:name w:val="ВЕСТНИК Знак"/>
    <w:basedOn w:val="85"/>
    <w:link w:val="affffffffe"/>
    <w:rsid w:val="00C4533E"/>
  </w:style>
  <w:style w:type="character" w:customStyle="1" w:styleId="afffffffff1">
    <w:name w:val="ЗАГОЛОВОК ! Знак Знак"/>
    <w:link w:val="afffffffff0"/>
    <w:rsid w:val="00487C89"/>
    <w:rPr>
      <w:rFonts w:cs="Arial"/>
      <w:kern w:val="36"/>
      <w:sz w:val="28"/>
      <w:szCs w:val="24"/>
    </w:rPr>
  </w:style>
  <w:style w:type="paragraph" w:customStyle="1" w:styleId="p2">
    <w:name w:val="p2"/>
    <w:basedOn w:val="a6"/>
    <w:rsid w:val="00487C89"/>
    <w:pPr>
      <w:spacing w:before="100" w:beforeAutospacing="1" w:after="100" w:afterAutospacing="1"/>
    </w:pPr>
  </w:style>
  <w:style w:type="paragraph" w:customStyle="1" w:styleId="stf">
    <w:name w:val="stf"/>
    <w:basedOn w:val="a6"/>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6"/>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7"/>
    <w:uiPriority w:val="99"/>
    <w:rsid w:val="0061656C"/>
  </w:style>
  <w:style w:type="character" w:customStyle="1" w:styleId="b-share-form-button">
    <w:name w:val="b-share-form-button"/>
    <w:basedOn w:val="a7"/>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6"/>
    <w:uiPriority w:val="99"/>
    <w:rsid w:val="0061656C"/>
    <w:pPr>
      <w:spacing w:after="160" w:line="240" w:lineRule="exact"/>
    </w:pPr>
    <w:rPr>
      <w:rFonts w:ascii="Verdana" w:hAnsi="Verdana" w:cs="Verdana"/>
      <w:sz w:val="20"/>
      <w:szCs w:val="20"/>
      <w:lang w:val="en-US" w:eastAsia="en-US"/>
    </w:rPr>
  </w:style>
  <w:style w:type="paragraph" w:customStyle="1" w:styleId="222">
    <w:name w:val="Знак22"/>
    <w:basedOn w:val="a6"/>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2">
    <w:name w:val="Обычнbй2"/>
    <w:rsid w:val="004F0046"/>
    <w:pPr>
      <w:widowControl w:val="0"/>
      <w:spacing w:after="200" w:line="276" w:lineRule="auto"/>
    </w:pPr>
    <w:rPr>
      <w:rFonts w:ascii="Calibri" w:hAnsi="Calibri"/>
      <w:sz w:val="28"/>
      <w:szCs w:val="28"/>
    </w:rPr>
  </w:style>
  <w:style w:type="paragraph" w:customStyle="1" w:styleId="4e">
    <w:name w:val="заголовок 4"/>
    <w:basedOn w:val="b2"/>
    <w:next w:val="b2"/>
    <w:rsid w:val="004F0046"/>
    <w:pPr>
      <w:keepNext/>
    </w:pPr>
    <w:rPr>
      <w:b/>
      <w:bCs/>
      <w:sz w:val="26"/>
      <w:szCs w:val="26"/>
    </w:rPr>
  </w:style>
  <w:style w:type="paragraph" w:customStyle="1" w:styleId="afffffffff2">
    <w:name w:val="Ос"/>
    <w:basedOn w:val="b2"/>
    <w:rsid w:val="004F0046"/>
    <w:pPr>
      <w:ind w:firstLine="567"/>
      <w:jc w:val="both"/>
    </w:pPr>
    <w:rPr>
      <w:sz w:val="24"/>
      <w:szCs w:val="24"/>
    </w:rPr>
  </w:style>
  <w:style w:type="paragraph" w:customStyle="1" w:styleId="1ff7">
    <w:name w:val="заголовок 1"/>
    <w:basedOn w:val="b2"/>
    <w:next w:val="b2"/>
    <w:rsid w:val="004F0046"/>
    <w:pPr>
      <w:keepNext/>
      <w:ind w:firstLine="567"/>
      <w:jc w:val="center"/>
    </w:pPr>
    <w:rPr>
      <w:b/>
      <w:bCs/>
      <w:sz w:val="24"/>
      <w:szCs w:val="24"/>
    </w:rPr>
  </w:style>
  <w:style w:type="paragraph" w:styleId="2ff3">
    <w:name w:val="Quote"/>
    <w:basedOn w:val="a6"/>
    <w:next w:val="a6"/>
    <w:link w:val="2ff4"/>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4">
    <w:name w:val="Цитата 2 Знак"/>
    <w:basedOn w:val="a7"/>
    <w:link w:val="2ff3"/>
    <w:uiPriority w:val="29"/>
    <w:rsid w:val="004F0046"/>
    <w:rPr>
      <w:rFonts w:ascii="Calibri" w:hAnsi="Calibri"/>
      <w:i/>
      <w:iCs/>
      <w:color w:val="000000"/>
      <w:sz w:val="22"/>
      <w:szCs w:val="22"/>
      <w:lang w:val="en-US" w:eastAsia="en-US" w:bidi="en-US"/>
    </w:rPr>
  </w:style>
  <w:style w:type="paragraph" w:styleId="afffffffff3">
    <w:name w:val="Intense Quote"/>
    <w:basedOn w:val="a6"/>
    <w:next w:val="a6"/>
    <w:link w:val="afffffffff4"/>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4">
    <w:name w:val="Выделенная цитата Знак"/>
    <w:basedOn w:val="a7"/>
    <w:link w:val="afffffffff3"/>
    <w:uiPriority w:val="30"/>
    <w:rsid w:val="004F0046"/>
    <w:rPr>
      <w:rFonts w:ascii="Calibri" w:hAnsi="Calibri"/>
      <w:b/>
      <w:bCs/>
      <w:i/>
      <w:iCs/>
      <w:color w:val="4F81BD"/>
      <w:sz w:val="22"/>
      <w:szCs w:val="22"/>
      <w:lang w:val="en-US" w:eastAsia="en-US" w:bidi="en-US"/>
    </w:rPr>
  </w:style>
  <w:style w:type="character" w:styleId="afffffffff5">
    <w:name w:val="Subtle Emphasis"/>
    <w:basedOn w:val="a7"/>
    <w:uiPriority w:val="19"/>
    <w:qFormat/>
    <w:rsid w:val="004F0046"/>
    <w:rPr>
      <w:i/>
      <w:iCs/>
      <w:color w:val="808080"/>
    </w:rPr>
  </w:style>
  <w:style w:type="character" w:styleId="afffffffff6">
    <w:name w:val="Intense Emphasis"/>
    <w:basedOn w:val="a7"/>
    <w:uiPriority w:val="21"/>
    <w:qFormat/>
    <w:rsid w:val="004F0046"/>
    <w:rPr>
      <w:b/>
      <w:bCs/>
      <w:i/>
      <w:iCs/>
      <w:color w:val="4F81BD"/>
    </w:rPr>
  </w:style>
  <w:style w:type="character" w:styleId="afffffffff7">
    <w:name w:val="Subtle Reference"/>
    <w:basedOn w:val="a7"/>
    <w:uiPriority w:val="31"/>
    <w:qFormat/>
    <w:rsid w:val="004F0046"/>
    <w:rPr>
      <w:smallCaps/>
      <w:color w:val="C0504D"/>
      <w:u w:val="single"/>
    </w:rPr>
  </w:style>
  <w:style w:type="character" w:styleId="afffffffff8">
    <w:name w:val="Intense Reference"/>
    <w:basedOn w:val="a7"/>
    <w:uiPriority w:val="32"/>
    <w:qFormat/>
    <w:rsid w:val="004F0046"/>
    <w:rPr>
      <w:b/>
      <w:bCs/>
      <w:smallCaps/>
      <w:color w:val="C0504D"/>
      <w:spacing w:val="5"/>
      <w:u w:val="single"/>
    </w:rPr>
  </w:style>
  <w:style w:type="character" w:styleId="afffffffff9">
    <w:name w:val="Book Title"/>
    <w:basedOn w:val="a7"/>
    <w:uiPriority w:val="33"/>
    <w:qFormat/>
    <w:rsid w:val="004F0046"/>
    <w:rPr>
      <w:b/>
      <w:bCs/>
      <w:smallCaps/>
      <w:spacing w:val="5"/>
    </w:rPr>
  </w:style>
  <w:style w:type="character" w:customStyle="1" w:styleId="Bodytext2">
    <w:name w:val="Body text (2)_"/>
    <w:basedOn w:val="a7"/>
    <w:link w:val="Bodytext20"/>
    <w:locked/>
    <w:rsid w:val="009034D4"/>
    <w:rPr>
      <w:sz w:val="26"/>
      <w:szCs w:val="26"/>
      <w:shd w:val="clear" w:color="auto" w:fill="FFFFFF"/>
    </w:rPr>
  </w:style>
  <w:style w:type="paragraph" w:customStyle="1" w:styleId="Bodytext20">
    <w:name w:val="Body text (2)"/>
    <w:basedOn w:val="a6"/>
    <w:link w:val="Bodytext2"/>
    <w:rsid w:val="009034D4"/>
    <w:pPr>
      <w:widowControl w:val="0"/>
      <w:shd w:val="clear" w:color="auto" w:fill="FFFFFF"/>
      <w:spacing w:before="780" w:line="490" w:lineRule="exact"/>
      <w:jc w:val="both"/>
    </w:pPr>
    <w:rPr>
      <w:sz w:val="26"/>
      <w:szCs w:val="26"/>
    </w:rPr>
  </w:style>
  <w:style w:type="paragraph" w:customStyle="1" w:styleId="223">
    <w:name w:val="Заголовок 22"/>
    <w:basedOn w:val="a6"/>
    <w:uiPriority w:val="1"/>
    <w:qFormat/>
    <w:rsid w:val="00F61A4E"/>
    <w:pPr>
      <w:widowControl w:val="0"/>
      <w:autoSpaceDE w:val="0"/>
      <w:autoSpaceDN w:val="0"/>
      <w:adjustRightInd w:val="0"/>
      <w:ind w:left="118"/>
      <w:outlineLvl w:val="1"/>
    </w:pPr>
    <w:rPr>
      <w:sz w:val="26"/>
      <w:szCs w:val="26"/>
    </w:rPr>
  </w:style>
  <w:style w:type="paragraph" w:customStyle="1" w:styleId="headertext">
    <w:name w:val="headertext"/>
    <w:basedOn w:val="a6"/>
    <w:rsid w:val="00B64C47"/>
    <w:pPr>
      <w:spacing w:before="100" w:beforeAutospacing="1" w:after="100" w:afterAutospacing="1"/>
    </w:pPr>
  </w:style>
  <w:style w:type="paragraph" w:customStyle="1" w:styleId="FORMATTEXT0">
    <w:name w:val=".FORMATTEXT"/>
    <w:rsid w:val="00F330E2"/>
    <w:pPr>
      <w:widowControl w:val="0"/>
      <w:autoSpaceDE w:val="0"/>
      <w:autoSpaceDN w:val="0"/>
      <w:adjustRightInd w:val="0"/>
    </w:pPr>
    <w:rPr>
      <w:sz w:val="24"/>
      <w:szCs w:val="24"/>
    </w:r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А. Основной текст 0 Знак Знак1,1. Основной текст 01"/>
    <w:basedOn w:val="a6"/>
    <w:rsid w:val="00F330E2"/>
    <w:pPr>
      <w:ind w:firstLine="539"/>
      <w:jc w:val="both"/>
    </w:pPr>
    <w:rPr>
      <w:rFonts w:eastAsia="Calibri"/>
      <w:color w:val="000000"/>
      <w:kern w:val="24"/>
      <w:lang w:eastAsia="en-US"/>
    </w:rPr>
  </w:style>
  <w:style w:type="table" w:customStyle="1" w:styleId="2ff5">
    <w:name w:val="Сетка таблицы2"/>
    <w:basedOn w:val="a8"/>
    <w:next w:val="af5"/>
    <w:rsid w:val="004925A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8"/>
    <w:next w:val="af5"/>
    <w:rsid w:val="004925A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8"/>
    <w:next w:val="af5"/>
    <w:rsid w:val="004A085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8"/>
    <w:next w:val="af5"/>
    <w:uiPriority w:val="59"/>
    <w:rsid w:val="004A085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8"/>
    <w:next w:val="af5"/>
    <w:uiPriority w:val="59"/>
    <w:rsid w:val="004A085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8"/>
    <w:next w:val="af5"/>
    <w:uiPriority w:val="59"/>
    <w:rsid w:val="004A085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8"/>
    <w:next w:val="af5"/>
    <w:uiPriority w:val="59"/>
    <w:rsid w:val="00C24477"/>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8"/>
    <w:next w:val="af5"/>
    <w:uiPriority w:val="59"/>
    <w:rsid w:val="00C24477"/>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5"/>
    <w:uiPriority w:val="59"/>
    <w:rsid w:val="00C24477"/>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етка таблицы11"/>
    <w:basedOn w:val="a8"/>
    <w:next w:val="af5"/>
    <w:uiPriority w:val="59"/>
    <w:rsid w:val="00135E0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8"/>
    <w:next w:val="af5"/>
    <w:uiPriority w:val="59"/>
    <w:rsid w:val="00E27CF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8"/>
    <w:next w:val="af5"/>
    <w:uiPriority w:val="59"/>
    <w:rsid w:val="00E27CF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8"/>
    <w:next w:val="af5"/>
    <w:uiPriority w:val="59"/>
    <w:rsid w:val="00E27CF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f5"/>
    <w:uiPriority w:val="59"/>
    <w:rsid w:val="00E27CF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next w:val="af5"/>
    <w:uiPriority w:val="59"/>
    <w:rsid w:val="00E27CF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8"/>
    <w:next w:val="af5"/>
    <w:uiPriority w:val="59"/>
    <w:rsid w:val="006263B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8"/>
    <w:next w:val="af5"/>
    <w:uiPriority w:val="59"/>
    <w:rsid w:val="006263B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8"/>
    <w:next w:val="af5"/>
    <w:uiPriority w:val="59"/>
    <w:rsid w:val="006263B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8"/>
    <w:next w:val="af5"/>
    <w:uiPriority w:val="59"/>
    <w:rsid w:val="006263B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next w:val="af5"/>
    <w:uiPriority w:val="59"/>
    <w:rsid w:val="00D443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8"/>
    <w:next w:val="af5"/>
    <w:uiPriority w:val="59"/>
    <w:rsid w:val="00D443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8"/>
    <w:next w:val="af5"/>
    <w:uiPriority w:val="59"/>
    <w:rsid w:val="00D443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next w:val="af5"/>
    <w:uiPriority w:val="59"/>
    <w:rsid w:val="00D443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8"/>
    <w:next w:val="af5"/>
    <w:uiPriority w:val="59"/>
    <w:rsid w:val="00783EB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next w:val="af5"/>
    <w:uiPriority w:val="59"/>
    <w:rsid w:val="00AC0B1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a">
    <w:name w:val="Стиль Таблица Геоника"/>
    <w:basedOn w:val="a8"/>
    <w:uiPriority w:val="99"/>
    <w:rsid w:val="00AC0B1E"/>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numbering" w:styleId="a1">
    <w:name w:val="Outline List 3"/>
    <w:basedOn w:val="a9"/>
    <w:rsid w:val="00AE08B2"/>
    <w:pPr>
      <w:numPr>
        <w:numId w:val="60"/>
      </w:numPr>
    </w:pPr>
  </w:style>
  <w:style w:type="paragraph" w:customStyle="1" w:styleId="02">
    <w:name w:val="Основной 0"/>
    <w:aliases w:val="95ПК"/>
    <w:basedOn w:val="a6"/>
    <w:link w:val="03"/>
    <w:qFormat/>
    <w:rsid w:val="00AE08B2"/>
    <w:pPr>
      <w:ind w:firstLine="539"/>
      <w:jc w:val="both"/>
    </w:pPr>
    <w:rPr>
      <w:szCs w:val="22"/>
      <w:lang w:val="en-US"/>
    </w:rPr>
  </w:style>
  <w:style w:type="character" w:customStyle="1" w:styleId="03">
    <w:name w:val="Основной 0 Знак"/>
    <w:aliases w:val="95ПК Знак"/>
    <w:basedOn w:val="a7"/>
    <w:link w:val="02"/>
    <w:rsid w:val="00AE08B2"/>
    <w:rPr>
      <w:sz w:val="24"/>
      <w:szCs w:val="22"/>
      <w:lang w:val="en-US"/>
    </w:rPr>
  </w:style>
  <w:style w:type="character" w:customStyle="1" w:styleId="109500">
    <w:name w:val="1. Основной текст 0;95 ПК;А. Основной текст 0 Знак Знак"/>
    <w:basedOn w:val="a7"/>
    <w:rsid w:val="00AE08B2"/>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7"/>
    <w:rsid w:val="00AE08B2"/>
    <w:rPr>
      <w:rFonts w:eastAsia="Calibri"/>
      <w:color w:val="000000"/>
      <w:kern w:val="24"/>
      <w:sz w:val="24"/>
      <w:szCs w:val="22"/>
      <w:lang w:val="ru-RU" w:eastAsia="en-US" w:bidi="ar-SA"/>
    </w:rPr>
  </w:style>
  <w:style w:type="character" w:customStyle="1" w:styleId="FontStyle48">
    <w:name w:val="Font Style48"/>
    <w:basedOn w:val="a7"/>
    <w:rsid w:val="00AE08B2"/>
    <w:rPr>
      <w:rFonts w:ascii="Times New Roman" w:hAnsi="Times New Roman" w:cs="Times New Roman"/>
      <w:sz w:val="12"/>
      <w:szCs w:val="12"/>
    </w:rPr>
  </w:style>
  <w:style w:type="character" w:customStyle="1" w:styleId="109502">
    <w:name w:val="1 Основной текст 0;95 ПК;А. Основной текст 0 Знак Знак"/>
    <w:basedOn w:val="a7"/>
    <w:rsid w:val="00AE08B2"/>
    <w:rPr>
      <w:rFonts w:eastAsia="Lucida Sans Unicode"/>
      <w:kern w:val="1"/>
      <w:sz w:val="24"/>
      <w:szCs w:val="24"/>
      <w:lang w:val="ru-RU" w:eastAsia="ru-RU" w:bidi="ar-SA"/>
    </w:rPr>
  </w:style>
  <w:style w:type="character" w:customStyle="1" w:styleId="109503">
    <w:name w:val="1 Основной текст 0;95 ПК;А. Основной текст 0 Знак Знак Знак Знак Знак Знак Знак Знак"/>
    <w:basedOn w:val="a7"/>
    <w:rsid w:val="00AE08B2"/>
    <w:rPr>
      <w:rFonts w:eastAsia="Calibri"/>
      <w:color w:val="000000"/>
      <w:kern w:val="24"/>
      <w:sz w:val="24"/>
      <w:szCs w:val="24"/>
      <w:lang w:val="ru-RU" w:eastAsia="en-US" w:bidi="ar-SA"/>
    </w:rPr>
  </w:style>
  <w:style w:type="paragraph" w:customStyle="1" w:styleId="afffffffffb">
    <w:name w:val="Ц Обычный"/>
    <w:basedOn w:val="a6"/>
    <w:rsid w:val="00AE08B2"/>
    <w:pPr>
      <w:spacing w:line="360" w:lineRule="auto"/>
      <w:ind w:firstLine="680"/>
      <w:jc w:val="both"/>
    </w:pPr>
    <w:rPr>
      <w:rFonts w:ascii="Verdana" w:hAnsi="Verdana"/>
      <w:color w:val="000000"/>
      <w:lang w:eastAsia="ar-SA"/>
    </w:rPr>
  </w:style>
  <w:style w:type="paragraph" w:styleId="1ff8">
    <w:name w:val="index 1"/>
    <w:basedOn w:val="a6"/>
    <w:next w:val="a6"/>
    <w:autoRedefine/>
    <w:rsid w:val="00AE08B2"/>
    <w:pPr>
      <w:suppressAutoHyphens/>
      <w:ind w:left="200" w:hanging="200"/>
    </w:pPr>
    <w:rPr>
      <w:sz w:val="20"/>
      <w:szCs w:val="20"/>
      <w:lang w:eastAsia="ar-SA"/>
    </w:rPr>
  </w:style>
  <w:style w:type="numbering" w:customStyle="1" w:styleId="1">
    <w:name w:val="Статья / Раздел1"/>
    <w:basedOn w:val="a9"/>
    <w:next w:val="a1"/>
    <w:rsid w:val="00AE08B2"/>
    <w:pPr>
      <w:numPr>
        <w:numId w:val="57"/>
      </w:numPr>
    </w:pPr>
  </w:style>
  <w:style w:type="numbering" w:customStyle="1" w:styleId="2">
    <w:name w:val="Статья / Раздел2"/>
    <w:basedOn w:val="a9"/>
    <w:next w:val="a1"/>
    <w:rsid w:val="00AE08B2"/>
    <w:pPr>
      <w:numPr>
        <w:numId w:val="59"/>
      </w:numPr>
    </w:pPr>
  </w:style>
  <w:style w:type="numbering" w:customStyle="1" w:styleId="3f9">
    <w:name w:val="Статья / Раздел3"/>
    <w:basedOn w:val="a9"/>
    <w:next w:val="a1"/>
    <w:rsid w:val="00AE08B2"/>
  </w:style>
  <w:style w:type="paragraph" w:customStyle="1" w:styleId="1ff9">
    <w:name w:val="УРОВЕНЬ 1"/>
    <w:next w:val="af3"/>
    <w:link w:val="1ffa"/>
    <w:autoRedefine/>
    <w:rsid w:val="00AE08B2"/>
    <w:pPr>
      <w:jc w:val="center"/>
    </w:pPr>
    <w:rPr>
      <w:b/>
      <w:caps/>
      <w:sz w:val="30"/>
      <w:szCs w:val="24"/>
    </w:rPr>
  </w:style>
  <w:style w:type="character" w:customStyle="1" w:styleId="1ffa">
    <w:name w:val="УРОВЕНЬ 1 Знак"/>
    <w:basedOn w:val="a7"/>
    <w:link w:val="1ff9"/>
    <w:rsid w:val="00AE08B2"/>
    <w:rPr>
      <w:b/>
      <w:caps/>
      <w:sz w:val="30"/>
      <w:szCs w:val="24"/>
    </w:rPr>
  </w:style>
  <w:style w:type="paragraph" w:customStyle="1" w:styleId="a3">
    <w:name w:val="Пункт_пост"/>
    <w:basedOn w:val="a6"/>
    <w:rsid w:val="00AE08B2"/>
    <w:pPr>
      <w:numPr>
        <w:numId w:val="61"/>
      </w:numPr>
      <w:spacing w:before="120"/>
      <w:jc w:val="both"/>
    </w:pPr>
    <w:rPr>
      <w:sz w:val="26"/>
      <w:szCs w:val="26"/>
    </w:rPr>
  </w:style>
  <w:style w:type="character" w:customStyle="1" w:styleId="Heading1">
    <w:name w:val="Heading #1_"/>
    <w:link w:val="Heading10"/>
    <w:locked/>
    <w:rsid w:val="00AE08B2"/>
    <w:rPr>
      <w:b/>
      <w:sz w:val="34"/>
      <w:shd w:val="clear" w:color="auto" w:fill="FFFFFF"/>
    </w:rPr>
  </w:style>
  <w:style w:type="paragraph" w:customStyle="1" w:styleId="Heading10">
    <w:name w:val="Heading #1"/>
    <w:basedOn w:val="a6"/>
    <w:link w:val="Heading1"/>
    <w:rsid w:val="00AE08B2"/>
    <w:pPr>
      <w:widowControl w:val="0"/>
      <w:shd w:val="clear" w:color="auto" w:fill="FFFFFF"/>
      <w:spacing w:before="1740" w:after="420" w:line="240" w:lineRule="atLeast"/>
      <w:jc w:val="center"/>
      <w:outlineLvl w:val="0"/>
    </w:pPr>
    <w:rPr>
      <w:b/>
      <w:sz w:val="34"/>
      <w:szCs w:val="20"/>
    </w:rPr>
  </w:style>
  <w:style w:type="character" w:customStyle="1" w:styleId="59">
    <w:name w:val="Основной текст (5)_"/>
    <w:basedOn w:val="a7"/>
    <w:link w:val="5a"/>
    <w:rsid w:val="00AE08B2"/>
    <w:rPr>
      <w:i/>
      <w:iCs/>
      <w:sz w:val="23"/>
      <w:szCs w:val="23"/>
      <w:shd w:val="clear" w:color="auto" w:fill="FFFFFF"/>
    </w:rPr>
  </w:style>
  <w:style w:type="paragraph" w:customStyle="1" w:styleId="5a">
    <w:name w:val="Основной текст (5)"/>
    <w:basedOn w:val="a6"/>
    <w:link w:val="59"/>
    <w:rsid w:val="00AE08B2"/>
    <w:pPr>
      <w:widowControl w:val="0"/>
      <w:shd w:val="clear" w:color="auto" w:fill="FFFFFF"/>
      <w:spacing w:line="274" w:lineRule="exact"/>
      <w:ind w:hanging="360"/>
    </w:pPr>
    <w:rPr>
      <w:i/>
      <w:iCs/>
      <w:sz w:val="23"/>
      <w:szCs w:val="23"/>
    </w:rPr>
  </w:style>
  <w:style w:type="character" w:customStyle="1" w:styleId="2Exact">
    <w:name w:val="Основной текст (2) Exact"/>
    <w:basedOn w:val="a7"/>
    <w:rsid w:val="00AE08B2"/>
    <w:rPr>
      <w:rFonts w:ascii="Times New Roman" w:eastAsia="Times New Roman" w:hAnsi="Times New Roman" w:cs="Times New Roman"/>
      <w:b w:val="0"/>
      <w:bCs w:val="0"/>
      <w:i w:val="0"/>
      <w:iCs w:val="0"/>
      <w:smallCaps w:val="0"/>
      <w:strike w:val="0"/>
      <w:sz w:val="22"/>
      <w:szCs w:val="22"/>
      <w:u w:val="none"/>
    </w:rPr>
  </w:style>
  <w:style w:type="character" w:customStyle="1" w:styleId="216pt">
    <w:name w:val="Основной текст (2) + 16 pt"/>
    <w:basedOn w:val="2d"/>
    <w:rsid w:val="00AE08B2"/>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14pt">
    <w:name w:val="Основной текст (2) + 14 pt"/>
    <w:basedOn w:val="2d"/>
    <w:rsid w:val="00AE08B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ffffffc">
    <w:name w:val="Колонтитул_"/>
    <w:basedOn w:val="a7"/>
    <w:rsid w:val="00AE08B2"/>
    <w:rPr>
      <w:rFonts w:ascii="Times New Roman" w:eastAsia="Times New Roman" w:hAnsi="Times New Roman" w:cs="Times New Roman"/>
      <w:b w:val="0"/>
      <w:bCs w:val="0"/>
      <w:i w:val="0"/>
      <w:iCs w:val="0"/>
      <w:smallCaps w:val="0"/>
      <w:strike w:val="0"/>
      <w:sz w:val="22"/>
      <w:szCs w:val="22"/>
      <w:u w:val="none"/>
    </w:rPr>
  </w:style>
  <w:style w:type="character" w:customStyle="1" w:styleId="afffffffffd">
    <w:name w:val="Колонтитул"/>
    <w:basedOn w:val="afffffffffc"/>
    <w:rsid w:val="00AE08B2"/>
    <w:rPr>
      <w:color w:val="000000"/>
      <w:spacing w:val="0"/>
      <w:w w:val="100"/>
      <w:position w:val="0"/>
      <w:lang w:val="ru-RU" w:eastAsia="ru-RU" w:bidi="ru-RU"/>
    </w:rPr>
  </w:style>
  <w:style w:type="character" w:customStyle="1" w:styleId="3d">
    <w:name w:val="Оглавление 3 Знак"/>
    <w:basedOn w:val="a7"/>
    <w:link w:val="3c"/>
    <w:rsid w:val="00AE08B2"/>
    <w:rPr>
      <w:noProof/>
      <w:sz w:val="16"/>
      <w:szCs w:val="16"/>
    </w:rPr>
  </w:style>
  <w:style w:type="character" w:customStyle="1" w:styleId="2115pt">
    <w:name w:val="Основной текст (2) + 11;5 pt;Курсив"/>
    <w:basedOn w:val="2d"/>
    <w:rsid w:val="00AE08B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95pt">
    <w:name w:val="Основной текст (2) + 9;5 pt;Курсив"/>
    <w:basedOn w:val="2d"/>
    <w:rsid w:val="00AE08B2"/>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6">
    <w:name w:val="Подпись к таблице (2)_"/>
    <w:basedOn w:val="a7"/>
    <w:link w:val="2ff7"/>
    <w:rsid w:val="00AE08B2"/>
    <w:rPr>
      <w:b/>
      <w:bCs/>
      <w:shd w:val="clear" w:color="auto" w:fill="FFFFFF"/>
    </w:rPr>
  </w:style>
  <w:style w:type="character" w:customStyle="1" w:styleId="22pt">
    <w:name w:val="Основной текст (2) + Интервал 2 pt"/>
    <w:basedOn w:val="2d"/>
    <w:rsid w:val="00AE08B2"/>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511pt">
    <w:name w:val="Основной текст (5) + 11 pt;Не курсив"/>
    <w:basedOn w:val="59"/>
    <w:rsid w:val="00AE08B2"/>
    <w:rPr>
      <w:b w:val="0"/>
      <w:bCs w:val="0"/>
      <w:smallCaps w:val="0"/>
      <w:strike w:val="0"/>
      <w:color w:val="000000"/>
      <w:spacing w:val="0"/>
      <w:w w:val="100"/>
      <w:position w:val="0"/>
      <w:sz w:val="22"/>
      <w:szCs w:val="22"/>
      <w:u w:val="none"/>
      <w:lang w:val="ru-RU" w:eastAsia="ru-RU" w:bidi="ru-RU"/>
    </w:rPr>
  </w:style>
  <w:style w:type="character" w:customStyle="1" w:styleId="2ff8">
    <w:name w:val="Основной текст (2) + Полужирный"/>
    <w:basedOn w:val="2d"/>
    <w:rsid w:val="00AE08B2"/>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14pt0">
    <w:name w:val="Подпись к таблице + 14 pt"/>
    <w:basedOn w:val="afffffff9"/>
    <w:rsid w:val="00AE08B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15pt">
    <w:name w:val="Подпись к таблице + 11;5 pt;Курсив"/>
    <w:basedOn w:val="afffffff9"/>
    <w:rsid w:val="00AE08B2"/>
    <w:rPr>
      <w:rFonts w:ascii="Times New Roman" w:eastAsia="Times New Roman" w:hAnsi="Times New Roman" w:cs="Times New Roman"/>
      <w:b w:val="0"/>
      <w:bCs w:val="0"/>
      <w:i/>
      <w:iCs/>
      <w:smallCaps w:val="0"/>
      <w:strike w:val="0"/>
      <w:color w:val="000000"/>
      <w:spacing w:val="0"/>
      <w:w w:val="100"/>
      <w:position w:val="0"/>
      <w:u w:val="none"/>
      <w:lang w:val="ru-RU" w:eastAsia="ru-RU" w:bidi="ru-RU"/>
    </w:rPr>
  </w:style>
  <w:style w:type="character" w:customStyle="1" w:styleId="29pt">
    <w:name w:val="Основной текст (2) + 9 pt;Полужирный"/>
    <w:basedOn w:val="2d"/>
    <w:rsid w:val="00AE08B2"/>
    <w:rPr>
      <w:rFonts w:ascii="Times New Roman" w:eastAsia="Times New Roman" w:hAnsi="Times New Roman" w:cs="Times New Roman"/>
      <w:i w:val="0"/>
      <w:iCs w:val="0"/>
      <w:smallCaps w:val="0"/>
      <w:strike w:val="0"/>
      <w:color w:val="000000"/>
      <w:spacing w:val="0"/>
      <w:w w:val="100"/>
      <w:position w:val="0"/>
      <w:sz w:val="18"/>
      <w:szCs w:val="18"/>
      <w:u w:val="none"/>
      <w:lang w:val="ru-RU" w:eastAsia="ru-RU" w:bidi="ru-RU"/>
    </w:rPr>
  </w:style>
  <w:style w:type="character" w:customStyle="1" w:styleId="2ff9">
    <w:name w:val="Основной текст (2) + Малые прописные"/>
    <w:basedOn w:val="2d"/>
    <w:rsid w:val="00AE08B2"/>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75pt">
    <w:name w:val="Основной текст (2) + 7;5 pt"/>
    <w:basedOn w:val="2d"/>
    <w:rsid w:val="00AE08B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Georgia85pt">
    <w:name w:val="Основной текст (2) + Georgia;8;5 pt"/>
    <w:basedOn w:val="2d"/>
    <w:rsid w:val="00AE08B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paragraph" w:customStyle="1" w:styleId="2ff7">
    <w:name w:val="Подпись к таблице (2)"/>
    <w:basedOn w:val="a6"/>
    <w:link w:val="2ff6"/>
    <w:rsid w:val="00AE08B2"/>
    <w:pPr>
      <w:widowControl w:val="0"/>
      <w:shd w:val="clear" w:color="auto" w:fill="FFFFFF"/>
      <w:spacing w:line="0" w:lineRule="atLeast"/>
    </w:pPr>
    <w:rPr>
      <w:b/>
      <w:bCs/>
      <w:sz w:val="20"/>
      <w:szCs w:val="20"/>
    </w:rPr>
  </w:style>
  <w:style w:type="character" w:customStyle="1" w:styleId="w">
    <w:name w:val="w"/>
    <w:basedOn w:val="a7"/>
    <w:rsid w:val="00AE08B2"/>
  </w:style>
  <w:style w:type="character" w:customStyle="1" w:styleId="afffffff4">
    <w:name w:val="Абзац Знак"/>
    <w:link w:val="afffffff3"/>
    <w:rsid w:val="00AE08B2"/>
    <w:rPr>
      <w:sz w:val="28"/>
      <w:szCs w:val="24"/>
      <w:lang w:eastAsia="ar-SA"/>
    </w:rPr>
  </w:style>
  <w:style w:type="character" w:customStyle="1" w:styleId="affffff0">
    <w:name w:val="Список Знак"/>
    <w:link w:val="affffff"/>
    <w:rsid w:val="00AE08B2"/>
    <w:rPr>
      <w:rFonts w:cs="Tahoma"/>
      <w:sz w:val="28"/>
      <w:lang w:eastAsia="ar-SA"/>
    </w:rPr>
  </w:style>
  <w:style w:type="paragraph" w:customStyle="1" w:styleId="afffffffffe">
    <w:name w:val="Название таблицы"/>
    <w:basedOn w:val="affffff2"/>
    <w:rsid w:val="00AE08B2"/>
    <w:pPr>
      <w:keepNext/>
      <w:widowControl/>
      <w:autoSpaceDE/>
      <w:autoSpaceDN/>
      <w:adjustRightInd/>
      <w:spacing w:before="240" w:line="240" w:lineRule="auto"/>
      <w:ind w:firstLine="0"/>
      <w:jc w:val="left"/>
    </w:pPr>
    <w:rPr>
      <w:rFonts w:asciiTheme="minorHAnsi" w:hAnsiTheme="minorHAnsi"/>
      <w:b/>
      <w:bCs/>
      <w:i w:val="0"/>
      <w:iCs w:val="0"/>
      <w:sz w:val="24"/>
      <w:szCs w:val="22"/>
    </w:rPr>
  </w:style>
  <w:style w:type="paragraph" w:customStyle="1" w:styleId="affffffffff">
    <w:name w:val="Табличный_заголовки"/>
    <w:basedOn w:val="a6"/>
    <w:rsid w:val="00AE08B2"/>
    <w:pPr>
      <w:keepNext/>
      <w:keepLines/>
      <w:jc w:val="center"/>
    </w:pPr>
    <w:rPr>
      <w:rFonts w:asciiTheme="minorHAnsi" w:hAnsiTheme="minorHAnsi"/>
      <w:b/>
      <w:sz w:val="22"/>
      <w:szCs w:val="22"/>
    </w:rPr>
  </w:style>
  <w:style w:type="paragraph" w:customStyle="1" w:styleId="affffffffff0">
    <w:name w:val="Табличный_центр"/>
    <w:basedOn w:val="a6"/>
    <w:rsid w:val="00AE08B2"/>
    <w:pPr>
      <w:shd w:val="clear" w:color="auto" w:fill="FFFFFF" w:themeFill="background1"/>
      <w:jc w:val="center"/>
    </w:pPr>
    <w:rPr>
      <w:rFonts w:asciiTheme="minorHAnsi" w:hAnsiTheme="minorHAnsi"/>
      <w:sz w:val="22"/>
      <w:szCs w:val="22"/>
    </w:rPr>
  </w:style>
  <w:style w:type="paragraph" w:customStyle="1" w:styleId="affffffffff1">
    <w:name w:val="Табличный_слева"/>
    <w:basedOn w:val="a6"/>
    <w:rsid w:val="00AE08B2"/>
    <w:rPr>
      <w:rFonts w:asciiTheme="minorHAnsi" w:hAnsiTheme="minorHAnsi"/>
      <w:sz w:val="22"/>
      <w:szCs w:val="22"/>
    </w:rPr>
  </w:style>
  <w:style w:type="paragraph" w:customStyle="1" w:styleId="affffffffff2">
    <w:name w:val="Табличный_по ширине"/>
    <w:basedOn w:val="affffffffff1"/>
    <w:rsid w:val="00AE08B2"/>
    <w:pPr>
      <w:jc w:val="both"/>
    </w:pPr>
  </w:style>
  <w:style w:type="numbering" w:customStyle="1" w:styleId="1ffb">
    <w:name w:val="Нет списка1"/>
    <w:next w:val="a9"/>
    <w:uiPriority w:val="99"/>
    <w:semiHidden/>
    <w:unhideWhenUsed/>
    <w:rsid w:val="00AE08B2"/>
  </w:style>
  <w:style w:type="paragraph" w:customStyle="1" w:styleId="Heading11">
    <w:name w:val="Heading 1"/>
    <w:basedOn w:val="a6"/>
    <w:uiPriority w:val="1"/>
    <w:qFormat/>
    <w:rsid w:val="001D6FFC"/>
    <w:pPr>
      <w:widowControl w:val="0"/>
      <w:autoSpaceDE w:val="0"/>
      <w:autoSpaceDN w:val="0"/>
      <w:adjustRightInd w:val="0"/>
      <w:ind w:left="3052"/>
      <w:outlineLvl w:val="0"/>
    </w:pPr>
    <w:rPr>
      <w:b/>
      <w:bCs/>
      <w:sz w:val="28"/>
      <w:szCs w:val="28"/>
    </w:rPr>
  </w:style>
  <w:style w:type="paragraph" w:customStyle="1" w:styleId="Heading2">
    <w:name w:val="Heading 2"/>
    <w:basedOn w:val="a6"/>
    <w:uiPriority w:val="1"/>
    <w:qFormat/>
    <w:rsid w:val="001D6FFC"/>
    <w:pPr>
      <w:widowControl w:val="0"/>
      <w:autoSpaceDE w:val="0"/>
      <w:autoSpaceDN w:val="0"/>
      <w:adjustRightInd w:val="0"/>
      <w:ind w:left="118"/>
      <w:outlineLvl w:val="1"/>
    </w:pPr>
    <w:rPr>
      <w:sz w:val="26"/>
      <w:szCs w:val="26"/>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hyperlink" Target="http://www.consultant.ru/document/cons_doc_LAW_200754/3d0cac60971a511280cbba229d9b6329c07731f7/" TargetMode="External"/><Relationship Id="rId39" Type="http://schemas.openxmlformats.org/officeDocument/2006/relationships/image" Target="media/image7.png"/><Relationship Id="rId21" Type="http://schemas.openxmlformats.org/officeDocument/2006/relationships/hyperlink" Target="consultantplus://offline/ref=EBF67BFBE0AB4F81FB36AAE4A8DF942C23271F42FC5B00FC4089B1563148E376F71F8DD53410B52Al5b9G" TargetMode="External"/><Relationship Id="rId34" Type="http://schemas.openxmlformats.org/officeDocument/2006/relationships/hyperlink" Target="consultantplus://offline/ref=CFEA9AE026AC571C8A88DB48550B2A91E3E7EEA89AEB008173306E5828L4sAH"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callto:19.13330.2011" TargetMode="External"/><Relationship Id="rId68" Type="http://schemas.openxmlformats.org/officeDocument/2006/relationships/hyperlink" Target="callto:19.13330.2011" TargetMode="Externa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pavlg.pavl@govvrn.ru" TargetMode="External"/><Relationship Id="rId29" Type="http://schemas.openxmlformats.org/officeDocument/2006/relationships/hyperlink" Target="consultantplus://offline/ref=EBF67BFBE0AB4F81FB36AAE4A8DF942C23271F42FC5B00FC4089B1563148E376F71F8DD53410B52Al5b9G" TargetMode="External"/><Relationship Id="rId11" Type="http://schemas.openxmlformats.org/officeDocument/2006/relationships/footer" Target="footer1.xml"/><Relationship Id="rId24" Type="http://schemas.openxmlformats.org/officeDocument/2006/relationships/hyperlink" Target="http://www.consultant.ru/document/cons_doc_LAW_200754/3d0cac60971a511280cbba229d9b6329c07731f7/" TargetMode="External"/><Relationship Id="rId32" Type="http://schemas.openxmlformats.org/officeDocument/2006/relationships/hyperlink" Target="consultantplus://offline/ref=CFEA9AE026AC571C8A88DB48550B2A91E3E7EEA59EEA008173306E5828L4sAH"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hyperlink" Target="callto:19.13330.2011"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EBF67BFBE0AB4F81FB36AAE4A8DF942C23271F42FC5B00FC4089B1563148E376F71F8DD53410B52Al5b9G" TargetMode="External"/><Relationship Id="rId28" Type="http://schemas.openxmlformats.org/officeDocument/2006/relationships/hyperlink" Target="http://www.consultant.ru/document/cons_doc_LAW_200754/3d0cac60971a511280cbba229d9b6329c07731f7/"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eader" Target="header2.xml"/><Relationship Id="rId19" Type="http://schemas.openxmlformats.org/officeDocument/2006/relationships/hyperlink" Target="http://docs.cntd.ru/document/901919338" TargetMode="External"/><Relationship Id="rId31" Type="http://schemas.openxmlformats.org/officeDocument/2006/relationships/hyperlink" Target="consultantplus://offline/ref=EBF67BFBE0AB4F81FB36AAE4A8DF942C23271F42FC5B00FC4089B1563148E376F71F8DD53410B52Al5b9G" TargetMode="External"/><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hyperlink" Target="callto:19.13330.201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consultant.ru/document/cons_doc_LAW_200754/3d0cac60971a511280cbba229d9b6329c07731f7/" TargetMode="External"/><Relationship Id="rId27" Type="http://schemas.openxmlformats.org/officeDocument/2006/relationships/hyperlink" Target="consultantplus://offline/ref=EBF67BFBE0AB4F81FB36AAE4A8DF942C23271F42FC5B00FC4089B1563148E376F71F8DD53410B52Al5b9G" TargetMode="External"/><Relationship Id="rId30" Type="http://schemas.openxmlformats.org/officeDocument/2006/relationships/hyperlink" Target="http://www.consultant.ru/document/cons_doc_LAW_200754/3d0cac60971a511280cbba229d9b6329c07731f7/" TargetMode="External"/><Relationship Id="rId35" Type="http://schemas.openxmlformats.org/officeDocument/2006/relationships/hyperlink" Target="consultantplus://offline/ref=CFEA9AE026AC571C8A88DB48550B2A91E6E2E6A79FE35D8B7B69625A2F4574670EC1A2AAA0E4F7L0s3H"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callto:19.13330.2011" TargetMode="External"/><Relationship Id="rId69" Type="http://schemas.openxmlformats.org/officeDocument/2006/relationships/hyperlink" Target="file:///K:\&#1040;&#1088;&#1093;&#1080;&#1074;\work\_1.6%20&#1055;&#1056;&#1054;&#1044;&#1054;&#1051;&#1046;&#1045;&#1053;&#1048;&#1045;%20&#1050;&#1086;&#1088;&#1088;&#1077;&#1082;&#1090;&#1080;&#1088;&#1086;&#1074;&#1082;&#1072;%20&#1044;&#1058;&#1055;\1.3%20&#1055;&#1047;&#1047;\&#1051;&#1080;&#1089;&#1082;&#1080;&#1085;&#1089;&#1082;&#1080;&#1081;%20&#1088;&#1072;&#1081;&#1086;&#1085;\&#1055;&#1077;&#1090;&#1088;&#1086;&#1087;&#1072;&#1074;&#1083;&#1086;&#1074;&#1089;&#1082;&#1086;&#1077;%20&#1057;&#1055;\&#1055;&#1047;&#1047;%202017%20&#1075;.%20(&#1040;&#1074;&#1090;&#1086;&#1089;&#1086;&#1093;&#1088;&#1072;&#1085;&#1077;&#1085;&#1085;&#1099;&#1081;).docx"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consultantplus://offline/ref=EBF67BFBE0AB4F81FB36AAE4A8DF942C23271F42FC5B00FC4089B1563148E376F71F8DD53410B52Al5b9G" TargetMode="External"/><Relationship Id="rId33" Type="http://schemas.openxmlformats.org/officeDocument/2006/relationships/hyperlink" Target="consultantplus://offline/ref=CFEA9AE026AC571C8A88DB48550B2A91E3E7EEA499E8008173306E5828L4sAH" TargetMode="External"/><Relationship Id="rId38" Type="http://schemas.openxmlformats.org/officeDocument/2006/relationships/image" Target="media/image6.pn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hyperlink" Target="callto:19.13330.2011" TargetMode="External"/><Relationship Id="rId20" Type="http://schemas.openxmlformats.org/officeDocument/2006/relationships/hyperlink" Target="http://www.consultant.ru/document/cons_doc_LAW_200754/3d0cac60971a511280cbba229d9b6329c07731f7/"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hyperlink" Target="file:///K:\&#1040;&#1088;&#1093;&#1080;&#1074;\work\_1.6%20&#1055;&#1056;&#1054;&#1044;&#1054;&#1051;&#1046;&#1045;&#1053;&#1048;&#1045;%20&#1050;&#1086;&#1088;&#1088;&#1077;&#1082;&#1090;&#1080;&#1088;&#1086;&#1074;&#1082;&#1072;%20&#1044;&#1058;&#1055;\1.3%20&#1055;&#1047;&#1047;\&#1051;&#1080;&#1089;&#1082;&#1080;&#1085;&#1089;&#1082;&#1080;&#1081;%20&#1088;&#1072;&#1081;&#1086;&#1085;\&#1055;&#1077;&#1090;&#1088;&#1086;&#1087;&#1072;&#1074;&#1083;&#1086;&#1074;&#1089;&#1082;&#1086;&#1077;%20&#1057;&#1055;\&#1055;&#1047;&#1047;%202017%20&#1075;.%20(&#1040;&#1074;&#1090;&#1086;&#1089;&#1086;&#1093;&#1088;&#1072;&#1085;&#1077;&#1085;&#1085;&#1099;&#1081;).docx"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C2E0-606C-41E2-99ED-4425ED2D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76</Pages>
  <Words>78174</Words>
  <Characters>445593</Characters>
  <Application>Microsoft Office Word</Application>
  <DocSecurity>0</DocSecurity>
  <Lines>3713</Lines>
  <Paragraphs>1045</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522722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subject/>
  <dc:creator>Администрация</dc:creator>
  <cp:keywords/>
  <dc:description/>
  <cp:lastModifiedBy>User</cp:lastModifiedBy>
  <cp:revision>42</cp:revision>
  <cp:lastPrinted>2013-01-29T09:08:00Z</cp:lastPrinted>
  <dcterms:created xsi:type="dcterms:W3CDTF">2018-04-10T07:40:00Z</dcterms:created>
  <dcterms:modified xsi:type="dcterms:W3CDTF">2018-08-14T13:04:00Z</dcterms:modified>
</cp:coreProperties>
</file>