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BF72E7" w:rsidP="002B66D2">
      <w:pPr>
        <w:pStyle w:val="a8"/>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4F0046" w:rsidRDefault="004F0046" w:rsidP="00EA77C2">
                  <w:pPr>
                    <w:pStyle w:val="afff2"/>
                    <w:spacing w:before="0" w:after="0"/>
                    <w:jc w:val="center"/>
                    <w:rPr>
                      <w:sz w:val="24"/>
                      <w:szCs w:val="24"/>
                    </w:rPr>
                  </w:pPr>
                  <w:r>
                    <w:rPr>
                      <w:rFonts w:ascii="Impact" w:hAnsi="Impact"/>
                      <w:sz w:val="72"/>
                      <w:szCs w:val="72"/>
                    </w:rPr>
                    <w:t>Павловский</w:t>
                  </w:r>
                </w:p>
                <w:p w:rsidR="004F0046" w:rsidRDefault="004F0046" w:rsidP="00EA77C2">
                  <w:pPr>
                    <w:pStyle w:val="afff2"/>
                    <w:spacing w:before="0" w:after="0"/>
                    <w:jc w:val="center"/>
                  </w:pPr>
                  <w:r>
                    <w:rPr>
                      <w:rFonts w:ascii="Impact" w:hAnsi="Impact"/>
                      <w:sz w:val="72"/>
                      <w:szCs w:val="72"/>
                    </w:rPr>
                    <w:t xml:space="preserve">муниципальный </w:t>
                  </w:r>
                </w:p>
                <w:p w:rsidR="004F0046" w:rsidRDefault="004F0046" w:rsidP="00EA77C2">
                  <w:pPr>
                    <w:pStyle w:val="afff2"/>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F61A4E" w:rsidRPr="00522432" w:rsidRDefault="00F61A4E" w:rsidP="0017376C">
                  <w:pPr>
                    <w:pStyle w:val="31"/>
                    <w:rPr>
                      <w:sz w:val="36"/>
                      <w:szCs w:val="36"/>
                    </w:rPr>
                  </w:pPr>
                </w:p>
                <w:p w:rsidR="00387D27" w:rsidRDefault="002B66D2" w:rsidP="0017376C">
                  <w:pPr>
                    <w:pStyle w:val="31"/>
                    <w:rPr>
                      <w:sz w:val="36"/>
                      <w:szCs w:val="36"/>
                    </w:rPr>
                  </w:pPr>
                  <w:r>
                    <w:rPr>
                      <w:sz w:val="36"/>
                      <w:szCs w:val="36"/>
                    </w:rPr>
                    <w:t>о</w:t>
                  </w:r>
                  <w:r w:rsidR="006C40D8">
                    <w:rPr>
                      <w:sz w:val="36"/>
                      <w:szCs w:val="36"/>
                    </w:rPr>
                    <w:t>т</w:t>
                  </w:r>
                  <w:r>
                    <w:rPr>
                      <w:sz w:val="36"/>
                      <w:szCs w:val="36"/>
                    </w:rPr>
                    <w:t xml:space="preserve"> 29</w:t>
                  </w:r>
                  <w:r w:rsidR="00CB7C18">
                    <w:rPr>
                      <w:sz w:val="36"/>
                      <w:szCs w:val="36"/>
                    </w:rPr>
                    <w:t xml:space="preserve"> </w:t>
                  </w:r>
                </w:p>
                <w:p w:rsidR="004F0046" w:rsidRPr="004F57EE" w:rsidRDefault="002B66D2" w:rsidP="0017376C">
                  <w:pPr>
                    <w:pStyle w:val="31"/>
                    <w:rPr>
                      <w:sz w:val="36"/>
                      <w:szCs w:val="36"/>
                      <w:lang w:val="en-US"/>
                    </w:rPr>
                  </w:pPr>
                  <w:r>
                    <w:rPr>
                      <w:sz w:val="36"/>
                      <w:szCs w:val="36"/>
                    </w:rPr>
                    <w:t>марта</w:t>
                  </w:r>
                </w:p>
                <w:p w:rsidR="004F0046" w:rsidRPr="00F644E3" w:rsidRDefault="002B66D2" w:rsidP="0017376C">
                  <w:pPr>
                    <w:pStyle w:val="31"/>
                    <w:rPr>
                      <w:sz w:val="36"/>
                      <w:szCs w:val="36"/>
                    </w:rPr>
                  </w:pPr>
                  <w:r>
                    <w:rPr>
                      <w:sz w:val="36"/>
                      <w:szCs w:val="36"/>
                    </w:rPr>
                    <w:t>2024</w:t>
                  </w:r>
                  <w:r w:rsidR="004F0046" w:rsidRPr="00F644E3">
                    <w:rPr>
                      <w:sz w:val="36"/>
                      <w:szCs w:val="36"/>
                    </w:rPr>
                    <w:t xml:space="preserve"> год</w:t>
                  </w:r>
                  <w:r w:rsidR="004F0046">
                    <w:rPr>
                      <w:sz w:val="36"/>
                      <w:szCs w:val="36"/>
                    </w:rPr>
                    <w:t>а</w:t>
                  </w:r>
                </w:p>
                <w:p w:rsidR="004F0046" w:rsidRPr="00CB7C18" w:rsidRDefault="00387D27" w:rsidP="0017376C">
                  <w:pPr>
                    <w:jc w:val="center"/>
                  </w:pPr>
                  <w:r>
                    <w:rPr>
                      <w:b/>
                      <w:bCs/>
                      <w:sz w:val="52"/>
                    </w:rPr>
                    <w:t xml:space="preserve">№ </w:t>
                  </w:r>
                  <w:r w:rsidR="002B66D2">
                    <w:rPr>
                      <w:b/>
                      <w:bCs/>
                      <w:sz w:val="52"/>
                    </w:rPr>
                    <w:t>4</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2B66D2">
      <w:pPr>
        <w:widowControl w:val="0"/>
        <w:rPr>
          <w:sz w:val="16"/>
          <w:szCs w:val="16"/>
        </w:rPr>
      </w:pPr>
    </w:p>
    <w:p w:rsidR="0017376C" w:rsidRPr="00691FB1" w:rsidRDefault="0017376C" w:rsidP="002B66D2">
      <w:pPr>
        <w:widowControl w:val="0"/>
        <w:rPr>
          <w:sz w:val="16"/>
          <w:szCs w:val="16"/>
        </w:rPr>
      </w:pPr>
    </w:p>
    <w:p w:rsidR="0017376C" w:rsidRPr="00691FB1" w:rsidRDefault="0017376C" w:rsidP="002B66D2">
      <w:pPr>
        <w:widowControl w:val="0"/>
        <w:rPr>
          <w:sz w:val="16"/>
          <w:szCs w:val="16"/>
        </w:rPr>
      </w:pPr>
    </w:p>
    <w:p w:rsidR="00E4312F" w:rsidRPr="00691FB1" w:rsidRDefault="00E4312F" w:rsidP="002B66D2">
      <w:pPr>
        <w:widowControl w:val="0"/>
        <w:rPr>
          <w:sz w:val="16"/>
          <w:szCs w:val="16"/>
        </w:rPr>
      </w:pPr>
    </w:p>
    <w:p w:rsidR="0017376C" w:rsidRPr="00691FB1" w:rsidRDefault="0017376C" w:rsidP="002B66D2">
      <w:pPr>
        <w:widowControl w:val="0"/>
        <w:tabs>
          <w:tab w:val="left" w:pos="7455"/>
        </w:tabs>
        <w:rPr>
          <w:sz w:val="16"/>
          <w:szCs w:val="16"/>
        </w:rPr>
      </w:pPr>
      <w:r w:rsidRPr="00691FB1">
        <w:rPr>
          <w:sz w:val="16"/>
          <w:szCs w:val="16"/>
        </w:rPr>
        <w:tab/>
      </w:r>
    </w:p>
    <w:p w:rsidR="0017376C" w:rsidRPr="00691FB1" w:rsidRDefault="0017376C" w:rsidP="002B66D2">
      <w:pPr>
        <w:widowControl w:val="0"/>
        <w:rPr>
          <w:sz w:val="16"/>
          <w:szCs w:val="16"/>
        </w:rPr>
      </w:pPr>
    </w:p>
    <w:p w:rsidR="00414312" w:rsidRDefault="00414312" w:rsidP="002B66D2">
      <w:pPr>
        <w:pStyle w:val="12"/>
        <w:widowControl w:val="0"/>
        <w:spacing w:before="0" w:after="0"/>
        <w:rPr>
          <w:sz w:val="16"/>
          <w:szCs w:val="16"/>
        </w:rPr>
      </w:pPr>
      <w:bookmarkStart w:id="0" w:name="OLE_LINK38" w:colFirst="0" w:colLast="0"/>
    </w:p>
    <w:p w:rsidR="00317495" w:rsidRDefault="00317495" w:rsidP="002B66D2">
      <w:pPr>
        <w:pStyle w:val="12"/>
        <w:widowControl w:val="0"/>
        <w:spacing w:before="0" w:after="0"/>
        <w:rPr>
          <w:sz w:val="16"/>
          <w:szCs w:val="16"/>
        </w:rPr>
      </w:pPr>
    </w:p>
    <w:p w:rsidR="00317495" w:rsidRDefault="00317495" w:rsidP="002B66D2">
      <w:pPr>
        <w:pStyle w:val="12"/>
        <w:widowControl w:val="0"/>
        <w:spacing w:before="0" w:after="0"/>
        <w:rPr>
          <w:sz w:val="16"/>
          <w:szCs w:val="16"/>
        </w:rPr>
      </w:pPr>
    </w:p>
    <w:p w:rsidR="00317495" w:rsidRPr="00691FB1" w:rsidRDefault="00317495" w:rsidP="002B66D2">
      <w:pPr>
        <w:pStyle w:val="12"/>
        <w:widowControl w:val="0"/>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2B66D2">
      <w:pPr>
        <w:widowControl w:val="0"/>
        <w:jc w:val="both"/>
        <w:rPr>
          <w:b/>
          <w:sz w:val="16"/>
          <w:szCs w:val="16"/>
        </w:rPr>
      </w:pPr>
    </w:p>
    <w:p w:rsidR="00F644E3" w:rsidRDefault="00F644E3" w:rsidP="002B66D2">
      <w:pPr>
        <w:widowControl w:val="0"/>
        <w:jc w:val="both"/>
        <w:rPr>
          <w:b/>
          <w:sz w:val="16"/>
          <w:szCs w:val="16"/>
        </w:rPr>
      </w:pPr>
    </w:p>
    <w:p w:rsidR="00A04C3C" w:rsidRDefault="00BF72E7" w:rsidP="002B66D2">
      <w:pPr>
        <w:widowControl w:val="0"/>
        <w:jc w:val="both"/>
        <w:rPr>
          <w:b/>
          <w:sz w:val="16"/>
          <w:szCs w:val="16"/>
        </w:rPr>
      </w:pPr>
      <w:r w:rsidRPr="00BF72E7">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2B66D2">
      <w:pPr>
        <w:widowControl w:val="0"/>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340FBF">
        <w:tc>
          <w:tcPr>
            <w:tcW w:w="5000" w:type="pct"/>
            <w:shd w:val="clear" w:color="auto" w:fill="BFBFBF" w:themeFill="background1" w:themeFillShade="BF"/>
            <w:vAlign w:val="center"/>
          </w:tcPr>
          <w:bookmarkEnd w:id="0"/>
          <w:p w:rsidR="00F61A4E" w:rsidRPr="00F61A4E" w:rsidRDefault="00F61A4E" w:rsidP="002B66D2">
            <w:pPr>
              <w:widowControl w:val="0"/>
              <w:jc w:val="center"/>
              <w:rPr>
                <w:b/>
              </w:rPr>
            </w:pPr>
            <w:r w:rsidRPr="00F61A4E">
              <w:rPr>
                <w:b/>
              </w:rPr>
              <w:lastRenderedPageBreak/>
              <w:t>Документы администрации Павловского муниципального района</w:t>
            </w:r>
          </w:p>
        </w:tc>
      </w:tr>
    </w:tbl>
    <w:p w:rsidR="00F61A4E" w:rsidRDefault="00F61A4E" w:rsidP="002B66D2">
      <w:pPr>
        <w:widowControl w:val="0"/>
        <w:rPr>
          <w:sz w:val="16"/>
          <w:szCs w:val="16"/>
        </w:rPr>
      </w:pPr>
    </w:p>
    <w:p w:rsidR="000E66E3" w:rsidRPr="009A72ED" w:rsidRDefault="000E66E3" w:rsidP="000E66E3">
      <w:pPr>
        <w:jc w:val="both"/>
        <w:rPr>
          <w:sz w:val="16"/>
          <w:szCs w:val="16"/>
        </w:rPr>
      </w:pPr>
    </w:p>
    <w:p w:rsidR="000E66E3" w:rsidRPr="009A72ED" w:rsidRDefault="000E66E3" w:rsidP="001F37E7">
      <w:pPr>
        <w:spacing w:line="264" w:lineRule="auto"/>
        <w:jc w:val="center"/>
        <w:rPr>
          <w:b/>
          <w:bCs/>
          <w:sz w:val="16"/>
          <w:szCs w:val="16"/>
        </w:rPr>
      </w:pPr>
      <w:r w:rsidRPr="009A72ED">
        <w:rPr>
          <w:b/>
          <w:bCs/>
          <w:sz w:val="16"/>
          <w:szCs w:val="16"/>
        </w:rPr>
        <w:t>АДМИНИСТРАЦИЯ ПАВЛОВСКОГО МУНИЦИПАЛЬНОГО РАЙОНА</w:t>
      </w:r>
    </w:p>
    <w:p w:rsidR="000E66E3" w:rsidRPr="009A72ED" w:rsidRDefault="000E66E3" w:rsidP="001F37E7">
      <w:pPr>
        <w:spacing w:line="264" w:lineRule="auto"/>
        <w:jc w:val="center"/>
        <w:rPr>
          <w:b/>
          <w:bCs/>
          <w:sz w:val="16"/>
          <w:szCs w:val="16"/>
        </w:rPr>
      </w:pPr>
      <w:r w:rsidRPr="009A72ED">
        <w:rPr>
          <w:b/>
          <w:bCs/>
          <w:sz w:val="16"/>
          <w:szCs w:val="16"/>
        </w:rPr>
        <w:t>ВОРОНЕЖСКОЙ ОБЛАСТИ</w:t>
      </w:r>
    </w:p>
    <w:p w:rsidR="000E66E3" w:rsidRPr="009A72ED" w:rsidRDefault="000E66E3" w:rsidP="001F37E7">
      <w:pPr>
        <w:spacing w:line="264" w:lineRule="auto"/>
        <w:jc w:val="center"/>
        <w:rPr>
          <w:sz w:val="16"/>
          <w:szCs w:val="16"/>
        </w:rPr>
      </w:pPr>
    </w:p>
    <w:p w:rsidR="000E66E3" w:rsidRPr="009A72ED" w:rsidRDefault="000E66E3" w:rsidP="001F37E7">
      <w:pPr>
        <w:spacing w:line="264" w:lineRule="auto"/>
        <w:jc w:val="center"/>
        <w:rPr>
          <w:sz w:val="16"/>
          <w:szCs w:val="16"/>
        </w:rPr>
      </w:pPr>
      <w:r w:rsidRPr="009A72ED">
        <w:rPr>
          <w:b/>
          <w:bCs/>
          <w:sz w:val="16"/>
          <w:szCs w:val="16"/>
        </w:rPr>
        <w:t>ПОСТАНОВЛЕНИЕ</w:t>
      </w:r>
    </w:p>
    <w:p w:rsidR="000E66E3" w:rsidRPr="009A72ED" w:rsidRDefault="000E66E3" w:rsidP="001F37E7">
      <w:pPr>
        <w:spacing w:line="264" w:lineRule="auto"/>
        <w:jc w:val="both"/>
        <w:rPr>
          <w:sz w:val="16"/>
          <w:szCs w:val="16"/>
        </w:rPr>
      </w:pPr>
    </w:p>
    <w:p w:rsidR="000E66E3" w:rsidRPr="009A72ED" w:rsidRDefault="000E66E3" w:rsidP="001F37E7">
      <w:pPr>
        <w:spacing w:line="264" w:lineRule="auto"/>
        <w:jc w:val="both"/>
        <w:rPr>
          <w:sz w:val="16"/>
          <w:szCs w:val="16"/>
        </w:rPr>
      </w:pPr>
    </w:p>
    <w:p w:rsidR="000E66E3" w:rsidRPr="001210BC" w:rsidRDefault="000E66E3" w:rsidP="001F37E7">
      <w:pPr>
        <w:spacing w:line="264" w:lineRule="auto"/>
        <w:jc w:val="both"/>
        <w:rPr>
          <w:sz w:val="16"/>
          <w:szCs w:val="16"/>
        </w:rPr>
      </w:pPr>
      <w:r w:rsidRPr="001210BC">
        <w:rPr>
          <w:sz w:val="16"/>
          <w:szCs w:val="16"/>
          <w:u w:val="single"/>
        </w:rPr>
        <w:t>от 20.03.2024</w:t>
      </w:r>
      <w:r w:rsidRPr="001210BC">
        <w:rPr>
          <w:sz w:val="16"/>
          <w:szCs w:val="16"/>
        </w:rPr>
        <w:t xml:space="preserve"> № </w:t>
      </w:r>
      <w:r w:rsidRPr="001210BC">
        <w:rPr>
          <w:sz w:val="16"/>
          <w:szCs w:val="16"/>
          <w:u w:val="single"/>
        </w:rPr>
        <w:t>180</w:t>
      </w:r>
    </w:p>
    <w:p w:rsidR="000E66E3" w:rsidRPr="00034E6A" w:rsidRDefault="000E66E3" w:rsidP="001F37E7">
      <w:pPr>
        <w:spacing w:line="264" w:lineRule="auto"/>
        <w:jc w:val="both"/>
        <w:rPr>
          <w:sz w:val="16"/>
          <w:szCs w:val="16"/>
        </w:rPr>
      </w:pPr>
    </w:p>
    <w:p w:rsidR="000E66E3" w:rsidRPr="009A72ED" w:rsidRDefault="000E66E3" w:rsidP="001F37E7">
      <w:pPr>
        <w:spacing w:line="264" w:lineRule="auto"/>
        <w:jc w:val="both"/>
        <w:rPr>
          <w:sz w:val="16"/>
          <w:szCs w:val="16"/>
        </w:rPr>
      </w:pPr>
    </w:p>
    <w:p w:rsidR="000E66E3" w:rsidRPr="009A72ED" w:rsidRDefault="000E66E3" w:rsidP="001F37E7">
      <w:pPr>
        <w:spacing w:line="264" w:lineRule="auto"/>
        <w:jc w:val="both"/>
        <w:rPr>
          <w:sz w:val="16"/>
          <w:szCs w:val="16"/>
        </w:rPr>
      </w:pPr>
      <w:r w:rsidRPr="009A72ED">
        <w:rPr>
          <w:sz w:val="16"/>
          <w:szCs w:val="16"/>
        </w:rPr>
        <w:t>О внесении изменений в постановление</w:t>
      </w:r>
    </w:p>
    <w:p w:rsidR="000E66E3" w:rsidRPr="009A72ED" w:rsidRDefault="000E66E3" w:rsidP="001F37E7">
      <w:pPr>
        <w:spacing w:line="264" w:lineRule="auto"/>
        <w:jc w:val="both"/>
        <w:rPr>
          <w:sz w:val="16"/>
          <w:szCs w:val="16"/>
        </w:rPr>
      </w:pPr>
      <w:r w:rsidRPr="009A72ED">
        <w:rPr>
          <w:sz w:val="16"/>
          <w:szCs w:val="16"/>
        </w:rPr>
        <w:t xml:space="preserve">администрации Павловского муниципального </w:t>
      </w:r>
    </w:p>
    <w:p w:rsidR="000E66E3" w:rsidRPr="009A72ED" w:rsidRDefault="000E66E3" w:rsidP="001F37E7">
      <w:pPr>
        <w:spacing w:line="264" w:lineRule="auto"/>
        <w:jc w:val="both"/>
        <w:rPr>
          <w:sz w:val="16"/>
          <w:szCs w:val="16"/>
        </w:rPr>
      </w:pPr>
      <w:r w:rsidRPr="009A72ED">
        <w:rPr>
          <w:sz w:val="16"/>
          <w:szCs w:val="16"/>
        </w:rPr>
        <w:t>района Воронежской области от 12.11.2020</w:t>
      </w:r>
    </w:p>
    <w:p w:rsidR="000E66E3" w:rsidRPr="009A72ED" w:rsidRDefault="000E66E3" w:rsidP="001F37E7">
      <w:pPr>
        <w:spacing w:line="264" w:lineRule="auto"/>
        <w:jc w:val="both"/>
        <w:rPr>
          <w:sz w:val="16"/>
          <w:szCs w:val="16"/>
        </w:rPr>
      </w:pPr>
      <w:r w:rsidRPr="009A72ED">
        <w:rPr>
          <w:sz w:val="16"/>
          <w:szCs w:val="16"/>
        </w:rPr>
        <w:t>№ 743 «Об административной комиссии</w:t>
      </w:r>
    </w:p>
    <w:p w:rsidR="000E66E3" w:rsidRPr="009A72ED" w:rsidRDefault="000E66E3" w:rsidP="001F37E7">
      <w:pPr>
        <w:spacing w:line="264" w:lineRule="auto"/>
        <w:jc w:val="both"/>
        <w:rPr>
          <w:sz w:val="16"/>
          <w:szCs w:val="16"/>
        </w:rPr>
      </w:pPr>
      <w:r w:rsidRPr="009A72ED">
        <w:rPr>
          <w:sz w:val="16"/>
          <w:szCs w:val="16"/>
        </w:rPr>
        <w:t>администрации Павловского муниципального</w:t>
      </w:r>
    </w:p>
    <w:p w:rsidR="000E66E3" w:rsidRPr="009A72ED" w:rsidRDefault="000E66E3" w:rsidP="001F37E7">
      <w:pPr>
        <w:spacing w:line="264" w:lineRule="auto"/>
        <w:jc w:val="both"/>
        <w:rPr>
          <w:sz w:val="16"/>
          <w:szCs w:val="16"/>
        </w:rPr>
      </w:pPr>
      <w:r w:rsidRPr="009A72ED">
        <w:rPr>
          <w:sz w:val="16"/>
          <w:szCs w:val="16"/>
        </w:rPr>
        <w:t>района Воронежской области»</w:t>
      </w:r>
    </w:p>
    <w:p w:rsidR="000E66E3" w:rsidRPr="009A72ED" w:rsidRDefault="000E66E3" w:rsidP="001F37E7">
      <w:pPr>
        <w:spacing w:line="264" w:lineRule="auto"/>
        <w:jc w:val="both"/>
        <w:rPr>
          <w:b/>
          <w:sz w:val="16"/>
          <w:szCs w:val="16"/>
        </w:rPr>
      </w:pPr>
    </w:p>
    <w:p w:rsidR="000E66E3" w:rsidRPr="009A72ED" w:rsidRDefault="000E66E3" w:rsidP="001F37E7">
      <w:pPr>
        <w:spacing w:line="264" w:lineRule="auto"/>
        <w:jc w:val="both"/>
        <w:rPr>
          <w:b/>
          <w:sz w:val="16"/>
          <w:szCs w:val="16"/>
        </w:rPr>
      </w:pPr>
    </w:p>
    <w:p w:rsidR="000E66E3" w:rsidRPr="00746EF7" w:rsidRDefault="000E66E3" w:rsidP="001F37E7">
      <w:pPr>
        <w:spacing w:line="264" w:lineRule="auto"/>
        <w:jc w:val="both"/>
        <w:rPr>
          <w:sz w:val="16"/>
          <w:szCs w:val="16"/>
        </w:rPr>
      </w:pPr>
      <w:r w:rsidRPr="009A72ED">
        <w:rPr>
          <w:sz w:val="16"/>
          <w:szCs w:val="16"/>
        </w:rPr>
        <w:tab/>
      </w:r>
      <w:r w:rsidRPr="009A72ED">
        <w:rPr>
          <w:sz w:val="16"/>
          <w:szCs w:val="16"/>
        </w:rPr>
        <w:tab/>
      </w:r>
      <w:r w:rsidRPr="00746EF7">
        <w:rPr>
          <w:sz w:val="16"/>
          <w:szCs w:val="16"/>
        </w:rPr>
        <w:t>В связи с уточнением персонального состава административной комиссии администрации Павловского муниципального района Воронежской области администрация Павловского муниципального района</w:t>
      </w:r>
    </w:p>
    <w:p w:rsidR="000E66E3" w:rsidRPr="00746EF7" w:rsidRDefault="000E66E3" w:rsidP="001F37E7">
      <w:pPr>
        <w:spacing w:line="264" w:lineRule="auto"/>
        <w:jc w:val="center"/>
        <w:rPr>
          <w:sz w:val="16"/>
          <w:szCs w:val="16"/>
        </w:rPr>
      </w:pPr>
      <w:r w:rsidRPr="00746EF7">
        <w:rPr>
          <w:sz w:val="16"/>
          <w:szCs w:val="16"/>
        </w:rPr>
        <w:t>ПОСТАНОВЛЯЕТ:</w:t>
      </w:r>
    </w:p>
    <w:p w:rsidR="000E66E3" w:rsidRPr="00746EF7" w:rsidRDefault="000E66E3" w:rsidP="001F37E7">
      <w:pPr>
        <w:pStyle w:val="ae"/>
        <w:numPr>
          <w:ilvl w:val="0"/>
          <w:numId w:val="20"/>
        </w:numPr>
        <w:spacing w:line="264" w:lineRule="auto"/>
        <w:ind w:left="0" w:firstLine="0"/>
        <w:jc w:val="both"/>
        <w:rPr>
          <w:sz w:val="16"/>
          <w:szCs w:val="16"/>
        </w:rPr>
      </w:pPr>
      <w:r w:rsidRPr="00746EF7">
        <w:rPr>
          <w:sz w:val="16"/>
          <w:szCs w:val="16"/>
        </w:rPr>
        <w:t>Внести в постановление администрации Павловского муниципального района Воро</w:t>
      </w:r>
      <w:r>
        <w:rPr>
          <w:sz w:val="16"/>
          <w:szCs w:val="16"/>
        </w:rPr>
        <w:t>нежской области от 12.11.2020 № </w:t>
      </w:r>
      <w:r w:rsidRPr="00746EF7">
        <w:rPr>
          <w:sz w:val="16"/>
          <w:szCs w:val="16"/>
        </w:rPr>
        <w:t>743 «Об административной комиссии администрации Павловского муниципального района Воронежской области» изменения, изложив приложение в редакции согласно приложению к настоящему постановлению.</w:t>
      </w:r>
    </w:p>
    <w:p w:rsidR="000E66E3" w:rsidRPr="00746EF7" w:rsidRDefault="000E66E3" w:rsidP="001F37E7">
      <w:pPr>
        <w:pStyle w:val="ae"/>
        <w:numPr>
          <w:ilvl w:val="0"/>
          <w:numId w:val="20"/>
        </w:numPr>
        <w:spacing w:line="264" w:lineRule="auto"/>
        <w:ind w:left="0" w:firstLine="0"/>
        <w:jc w:val="both"/>
        <w:rPr>
          <w:sz w:val="16"/>
          <w:szCs w:val="16"/>
        </w:rPr>
      </w:pPr>
      <w:r w:rsidRPr="00746EF7">
        <w:rPr>
          <w:sz w:val="16"/>
          <w:szCs w:val="16"/>
        </w:rPr>
        <w:t>Признать утратившим силу постановление администрации Павловского муниципального района В</w:t>
      </w:r>
      <w:r>
        <w:rPr>
          <w:sz w:val="16"/>
          <w:szCs w:val="16"/>
        </w:rPr>
        <w:t>оронежской области от 20.12.2023</w:t>
      </w:r>
      <w:r w:rsidRPr="00746EF7">
        <w:rPr>
          <w:sz w:val="16"/>
          <w:szCs w:val="16"/>
        </w:rPr>
        <w:t xml:space="preserve"> № 1150 «О внесении изменений в постановление администрации Павловского муниципального района Воронежской области от 12.11.2020 № 743 «Об административной комиссии администрации Павловского муниципального района Воронежской области».</w:t>
      </w:r>
    </w:p>
    <w:p w:rsidR="000E66E3" w:rsidRPr="00746EF7" w:rsidRDefault="000E66E3" w:rsidP="001F37E7">
      <w:pPr>
        <w:pStyle w:val="ae"/>
        <w:numPr>
          <w:ilvl w:val="0"/>
          <w:numId w:val="20"/>
        </w:numPr>
        <w:spacing w:line="264" w:lineRule="auto"/>
        <w:ind w:left="0" w:firstLine="0"/>
        <w:jc w:val="both"/>
        <w:rPr>
          <w:sz w:val="16"/>
          <w:szCs w:val="16"/>
        </w:rPr>
      </w:pPr>
      <w:r w:rsidRPr="00746EF7">
        <w:rPr>
          <w:sz w:val="16"/>
          <w:szCs w:val="16"/>
        </w:rPr>
        <w:t>Опубликовать настоящее постановление в муниципальной газете «Павловский муниципальный вестник».</w:t>
      </w:r>
    </w:p>
    <w:p w:rsidR="000E66E3" w:rsidRPr="00746EF7" w:rsidRDefault="000E66E3" w:rsidP="001F37E7">
      <w:pPr>
        <w:spacing w:line="264" w:lineRule="auto"/>
        <w:jc w:val="both"/>
        <w:rPr>
          <w:sz w:val="16"/>
          <w:szCs w:val="16"/>
        </w:rPr>
      </w:pPr>
    </w:p>
    <w:p w:rsidR="000E66E3" w:rsidRPr="00746EF7" w:rsidRDefault="000E66E3" w:rsidP="001F37E7">
      <w:pPr>
        <w:spacing w:line="264" w:lineRule="auto"/>
        <w:jc w:val="both"/>
        <w:rPr>
          <w:sz w:val="16"/>
          <w:szCs w:val="16"/>
        </w:rPr>
      </w:pPr>
      <w:r w:rsidRPr="00746EF7">
        <w:rPr>
          <w:sz w:val="16"/>
          <w:szCs w:val="16"/>
        </w:rPr>
        <w:t xml:space="preserve">Глава  Павловского </w:t>
      </w:r>
    </w:p>
    <w:p w:rsidR="000E66E3" w:rsidRPr="00746EF7" w:rsidRDefault="000E66E3" w:rsidP="001F37E7">
      <w:pPr>
        <w:spacing w:line="264" w:lineRule="auto"/>
        <w:jc w:val="both"/>
        <w:rPr>
          <w:sz w:val="16"/>
          <w:szCs w:val="16"/>
        </w:rPr>
      </w:pPr>
      <w:r w:rsidRPr="00746EF7">
        <w:rPr>
          <w:sz w:val="16"/>
          <w:szCs w:val="16"/>
        </w:rPr>
        <w:t>муниципального района</w:t>
      </w:r>
      <w:r w:rsidRPr="00746EF7">
        <w:rPr>
          <w:sz w:val="16"/>
          <w:szCs w:val="16"/>
        </w:rPr>
        <w:tab/>
      </w:r>
    </w:p>
    <w:p w:rsidR="000E66E3" w:rsidRPr="00746EF7" w:rsidRDefault="000E66E3" w:rsidP="001F37E7">
      <w:pPr>
        <w:spacing w:line="264" w:lineRule="auto"/>
        <w:jc w:val="both"/>
        <w:rPr>
          <w:sz w:val="16"/>
          <w:szCs w:val="16"/>
        </w:rPr>
      </w:pPr>
      <w:r w:rsidRPr="00746EF7">
        <w:rPr>
          <w:sz w:val="16"/>
          <w:szCs w:val="16"/>
        </w:rPr>
        <w:t xml:space="preserve">Воронежской области </w:t>
      </w:r>
      <w:r w:rsidRPr="00746EF7">
        <w:rPr>
          <w:sz w:val="16"/>
          <w:szCs w:val="16"/>
        </w:rPr>
        <w:tab/>
      </w:r>
      <w:r w:rsidRPr="00746EF7">
        <w:rPr>
          <w:sz w:val="16"/>
          <w:szCs w:val="16"/>
        </w:rPr>
        <w:tab/>
      </w:r>
      <w:r w:rsidRPr="00746EF7">
        <w:rPr>
          <w:sz w:val="16"/>
          <w:szCs w:val="16"/>
        </w:rPr>
        <w:tab/>
      </w:r>
      <w:r w:rsidRPr="00746EF7">
        <w:rPr>
          <w:sz w:val="16"/>
          <w:szCs w:val="16"/>
        </w:rPr>
        <w:tab/>
      </w:r>
      <w:r w:rsidRPr="00746EF7">
        <w:rPr>
          <w:sz w:val="16"/>
          <w:szCs w:val="16"/>
        </w:rPr>
        <w:tab/>
      </w:r>
      <w:r w:rsidRPr="00746EF7">
        <w:rPr>
          <w:sz w:val="16"/>
          <w:szCs w:val="16"/>
        </w:rPr>
        <w:tab/>
      </w:r>
      <w:r w:rsidRPr="00746EF7">
        <w:rPr>
          <w:sz w:val="16"/>
          <w:szCs w:val="16"/>
        </w:rPr>
        <w:tab/>
      </w:r>
      <w:r w:rsidRPr="00746EF7">
        <w:rPr>
          <w:sz w:val="16"/>
          <w:szCs w:val="16"/>
        </w:rPr>
        <w:tab/>
        <w:t xml:space="preserve">   </w:t>
      </w:r>
      <w:r>
        <w:rPr>
          <w:sz w:val="16"/>
          <w:szCs w:val="16"/>
        </w:rPr>
        <w:tab/>
      </w:r>
      <w:r>
        <w:rPr>
          <w:sz w:val="16"/>
          <w:szCs w:val="16"/>
        </w:rPr>
        <w:tab/>
        <w:t xml:space="preserve">        </w:t>
      </w:r>
      <w:r w:rsidRPr="00746EF7">
        <w:rPr>
          <w:sz w:val="16"/>
          <w:szCs w:val="16"/>
        </w:rPr>
        <w:t>М.Н. Янцов</w:t>
      </w:r>
    </w:p>
    <w:p w:rsidR="000E66E3" w:rsidRPr="009A72ED" w:rsidRDefault="000E66E3" w:rsidP="001F37E7">
      <w:pPr>
        <w:spacing w:line="264" w:lineRule="auto"/>
        <w:jc w:val="both"/>
        <w:rPr>
          <w:sz w:val="16"/>
          <w:szCs w:val="16"/>
        </w:rPr>
      </w:pPr>
    </w:p>
    <w:p w:rsidR="000E66E3" w:rsidRPr="009A72ED" w:rsidRDefault="000E66E3" w:rsidP="001F37E7">
      <w:pPr>
        <w:spacing w:line="264" w:lineRule="auto"/>
        <w:rPr>
          <w:sz w:val="16"/>
          <w:szCs w:val="16"/>
        </w:rPr>
      </w:pPr>
    </w:p>
    <w:p w:rsidR="000E66E3" w:rsidRPr="009A72ED" w:rsidRDefault="000E66E3" w:rsidP="001F37E7">
      <w:pPr>
        <w:spacing w:line="264" w:lineRule="auto"/>
        <w:rPr>
          <w:sz w:val="16"/>
          <w:szCs w:val="16"/>
        </w:rPr>
      </w:pPr>
      <w:r w:rsidRPr="009A72ED">
        <w:rPr>
          <w:sz w:val="16"/>
          <w:szCs w:val="16"/>
        </w:rPr>
        <w:t xml:space="preserve">Приложение </w:t>
      </w:r>
    </w:p>
    <w:p w:rsidR="000E66E3" w:rsidRPr="009A72ED" w:rsidRDefault="000E66E3" w:rsidP="001F37E7">
      <w:pPr>
        <w:spacing w:line="264" w:lineRule="auto"/>
        <w:rPr>
          <w:sz w:val="16"/>
          <w:szCs w:val="16"/>
        </w:rPr>
      </w:pPr>
      <w:r w:rsidRPr="009A72ED">
        <w:rPr>
          <w:sz w:val="16"/>
          <w:szCs w:val="16"/>
        </w:rPr>
        <w:t>к постановлению администрации</w:t>
      </w:r>
    </w:p>
    <w:p w:rsidR="000E66E3" w:rsidRPr="009A72ED" w:rsidRDefault="000E66E3" w:rsidP="001F37E7">
      <w:pPr>
        <w:spacing w:line="264" w:lineRule="auto"/>
        <w:rPr>
          <w:sz w:val="16"/>
          <w:szCs w:val="16"/>
        </w:rPr>
      </w:pPr>
      <w:r w:rsidRPr="009A72ED">
        <w:rPr>
          <w:sz w:val="16"/>
          <w:szCs w:val="16"/>
        </w:rPr>
        <w:t>Павловского муниципального района</w:t>
      </w:r>
    </w:p>
    <w:p w:rsidR="000E66E3" w:rsidRPr="009A72ED" w:rsidRDefault="000E66E3" w:rsidP="001F37E7">
      <w:pPr>
        <w:spacing w:line="264" w:lineRule="auto"/>
        <w:rPr>
          <w:sz w:val="16"/>
          <w:szCs w:val="16"/>
        </w:rPr>
      </w:pPr>
      <w:r w:rsidRPr="009A72ED">
        <w:rPr>
          <w:sz w:val="16"/>
          <w:szCs w:val="16"/>
        </w:rPr>
        <w:t>Воронежской области</w:t>
      </w:r>
    </w:p>
    <w:p w:rsidR="000E66E3" w:rsidRPr="009A72ED" w:rsidRDefault="000E66E3" w:rsidP="001F37E7">
      <w:pPr>
        <w:spacing w:line="264" w:lineRule="auto"/>
        <w:rPr>
          <w:sz w:val="16"/>
          <w:szCs w:val="16"/>
        </w:rPr>
      </w:pPr>
      <w:r w:rsidRPr="009A72ED">
        <w:rPr>
          <w:sz w:val="16"/>
          <w:szCs w:val="16"/>
        </w:rPr>
        <w:t>от __________________ года  № _____</w:t>
      </w:r>
    </w:p>
    <w:p w:rsidR="000E66E3" w:rsidRPr="009A72ED" w:rsidRDefault="000E66E3" w:rsidP="001F37E7">
      <w:pPr>
        <w:spacing w:line="264" w:lineRule="auto"/>
        <w:jc w:val="center"/>
        <w:rPr>
          <w:b/>
          <w:sz w:val="16"/>
          <w:szCs w:val="16"/>
        </w:rPr>
      </w:pPr>
    </w:p>
    <w:p w:rsidR="000E66E3" w:rsidRPr="009A72ED" w:rsidRDefault="000E66E3" w:rsidP="001F37E7">
      <w:pPr>
        <w:spacing w:line="264" w:lineRule="auto"/>
        <w:rPr>
          <w:b/>
          <w:sz w:val="16"/>
          <w:szCs w:val="16"/>
        </w:rPr>
      </w:pPr>
    </w:p>
    <w:p w:rsidR="000E66E3" w:rsidRPr="009A72ED" w:rsidRDefault="000E66E3" w:rsidP="001F37E7">
      <w:pPr>
        <w:spacing w:line="264" w:lineRule="auto"/>
        <w:jc w:val="center"/>
        <w:rPr>
          <w:b/>
          <w:sz w:val="16"/>
          <w:szCs w:val="16"/>
        </w:rPr>
      </w:pPr>
      <w:r w:rsidRPr="009A72ED">
        <w:rPr>
          <w:b/>
          <w:sz w:val="16"/>
          <w:szCs w:val="16"/>
        </w:rPr>
        <w:t xml:space="preserve">СОСТАВ </w:t>
      </w:r>
    </w:p>
    <w:p w:rsidR="000E66E3" w:rsidRPr="009A72ED" w:rsidRDefault="000E66E3" w:rsidP="001F37E7">
      <w:pPr>
        <w:spacing w:line="264" w:lineRule="auto"/>
        <w:jc w:val="center"/>
        <w:rPr>
          <w:b/>
          <w:sz w:val="16"/>
          <w:szCs w:val="16"/>
        </w:rPr>
      </w:pPr>
      <w:r w:rsidRPr="009A72ED">
        <w:rPr>
          <w:b/>
          <w:sz w:val="16"/>
          <w:szCs w:val="16"/>
        </w:rPr>
        <w:t>АДМИНИСТРАТИВНОЙ КОМИССИИ</w:t>
      </w:r>
    </w:p>
    <w:p w:rsidR="000E66E3" w:rsidRPr="009A72ED" w:rsidRDefault="000E66E3" w:rsidP="001F37E7">
      <w:pPr>
        <w:spacing w:line="264" w:lineRule="auto"/>
        <w:jc w:val="center"/>
        <w:rPr>
          <w:b/>
          <w:sz w:val="16"/>
          <w:szCs w:val="16"/>
        </w:rPr>
      </w:pPr>
      <w:r w:rsidRPr="009A72ED">
        <w:rPr>
          <w:b/>
          <w:sz w:val="16"/>
          <w:szCs w:val="16"/>
        </w:rPr>
        <w:lastRenderedPageBreak/>
        <w:t>АДМИНИСТРАЦИИ ПАВЛОВСКОГО МУНИЦИПАЛЬНОГО РАЙОНА</w:t>
      </w:r>
    </w:p>
    <w:p w:rsidR="000E66E3" w:rsidRPr="009A72ED" w:rsidRDefault="000E66E3" w:rsidP="001F37E7">
      <w:pPr>
        <w:spacing w:line="264" w:lineRule="auto"/>
        <w:jc w:val="center"/>
        <w:rPr>
          <w:b/>
          <w:sz w:val="16"/>
          <w:szCs w:val="16"/>
        </w:rPr>
      </w:pPr>
      <w:r w:rsidRPr="009A72ED">
        <w:rPr>
          <w:b/>
          <w:sz w:val="16"/>
          <w:szCs w:val="16"/>
        </w:rPr>
        <w:t>ВОРОНЕЖСКОЙ ОБЛАСТИ</w:t>
      </w:r>
    </w:p>
    <w:p w:rsidR="000E66E3" w:rsidRPr="009A72ED" w:rsidRDefault="000E66E3" w:rsidP="001F37E7">
      <w:pPr>
        <w:spacing w:line="264" w:lineRule="auto"/>
        <w:rPr>
          <w:b/>
          <w:sz w:val="16"/>
          <w:szCs w:val="16"/>
        </w:rPr>
      </w:pPr>
    </w:p>
    <w:tbl>
      <w:tblPr>
        <w:tblStyle w:val="af3"/>
        <w:tblW w:w="5000"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8"/>
        <w:gridCol w:w="363"/>
        <w:gridCol w:w="2985"/>
      </w:tblGrid>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 xml:space="preserve">Чечурина Ю.В. </w:t>
            </w:r>
          </w:p>
          <w:p w:rsidR="000E66E3" w:rsidRPr="00746EF7" w:rsidRDefault="000E66E3" w:rsidP="001F37E7">
            <w:pPr>
              <w:spacing w:line="264" w:lineRule="auto"/>
              <w:rPr>
                <w:sz w:val="16"/>
                <w:szCs w:val="16"/>
              </w:rPr>
            </w:pP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заместитель главы администрации – руководитель аппарата администрации Павловского муниципального района, председатель административной комиссии администрации Павловского муниципального района Воронежской области</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 xml:space="preserve">Жиляева Ю.С. </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начальник отдела правового обеспечения и противодействии коррупции администрации Павловского муниципального района, заместитель председателя административной комиссии администрации Павловского муниципального района Воронежской области</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 xml:space="preserve">Голуб Т.А. </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jc w:val="both"/>
              <w:rPr>
                <w:sz w:val="16"/>
                <w:szCs w:val="16"/>
              </w:rPr>
            </w:pPr>
            <w:r w:rsidRPr="00746EF7">
              <w:rPr>
                <w:sz w:val="16"/>
                <w:szCs w:val="16"/>
              </w:rPr>
              <w:t>ведущий специалист отдела правового обеспечения и противодействия коррупции, ответственный секретарь административной комиссии администрации Павловского муниципального района</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p>
        </w:tc>
        <w:tc>
          <w:tcPr>
            <w:tcW w:w="601" w:type="dxa"/>
          </w:tcPr>
          <w:p w:rsidR="000E66E3" w:rsidRPr="00746EF7" w:rsidRDefault="000E66E3" w:rsidP="001F37E7">
            <w:pPr>
              <w:spacing w:line="264" w:lineRule="auto"/>
              <w:rPr>
                <w:sz w:val="16"/>
                <w:szCs w:val="16"/>
              </w:rPr>
            </w:pPr>
          </w:p>
        </w:tc>
        <w:tc>
          <w:tcPr>
            <w:tcW w:w="6628" w:type="dxa"/>
          </w:tcPr>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p>
        </w:tc>
        <w:tc>
          <w:tcPr>
            <w:tcW w:w="601" w:type="dxa"/>
          </w:tcPr>
          <w:p w:rsidR="000E66E3" w:rsidRPr="00746EF7" w:rsidRDefault="000E66E3" w:rsidP="001F37E7">
            <w:pPr>
              <w:spacing w:line="264" w:lineRule="auto"/>
              <w:rPr>
                <w:sz w:val="16"/>
                <w:szCs w:val="16"/>
              </w:rPr>
            </w:pPr>
          </w:p>
        </w:tc>
        <w:tc>
          <w:tcPr>
            <w:tcW w:w="6628" w:type="dxa"/>
          </w:tcPr>
          <w:p w:rsidR="000E66E3" w:rsidRPr="00746EF7" w:rsidRDefault="000E66E3" w:rsidP="001F37E7">
            <w:pPr>
              <w:spacing w:line="264" w:lineRule="auto"/>
              <w:rPr>
                <w:sz w:val="16"/>
                <w:szCs w:val="16"/>
              </w:rPr>
            </w:pPr>
            <w:r w:rsidRPr="00746EF7">
              <w:rPr>
                <w:sz w:val="16"/>
                <w:szCs w:val="16"/>
              </w:rPr>
              <w:t>Члены комиссии:</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 xml:space="preserve">Степанов В.А. </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Default="000E66E3" w:rsidP="001F37E7">
            <w:pPr>
              <w:spacing w:line="264" w:lineRule="auto"/>
              <w:rPr>
                <w:sz w:val="16"/>
                <w:szCs w:val="16"/>
              </w:rPr>
            </w:pPr>
            <w:r w:rsidRPr="00746EF7">
              <w:rPr>
                <w:sz w:val="16"/>
                <w:szCs w:val="16"/>
              </w:rPr>
              <w:t xml:space="preserve">руководитель БУ ВО «Павловская районная станция по борьбе с болезнями животных» </w:t>
            </w:r>
          </w:p>
          <w:p w:rsidR="000E66E3" w:rsidRPr="00746EF7" w:rsidRDefault="000E66E3" w:rsidP="001F37E7">
            <w:pPr>
              <w:spacing w:line="264" w:lineRule="auto"/>
              <w:rPr>
                <w:sz w:val="16"/>
                <w:szCs w:val="16"/>
              </w:rPr>
            </w:pPr>
            <w:r w:rsidRPr="00746EF7">
              <w:rPr>
                <w:sz w:val="16"/>
                <w:szCs w:val="16"/>
              </w:rPr>
              <w:t>(по согласованию)</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 xml:space="preserve">Подлесных Г.И. </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 xml:space="preserve">главный специалист – эксперт ТО управления Роспотребнадзора по Воронежской области в Павловском, Богучарском и В-Мамонском районах </w:t>
            </w:r>
          </w:p>
          <w:p w:rsidR="000E66E3" w:rsidRPr="00746EF7" w:rsidRDefault="000E66E3" w:rsidP="001F37E7">
            <w:pPr>
              <w:spacing w:line="264" w:lineRule="auto"/>
              <w:rPr>
                <w:sz w:val="16"/>
                <w:szCs w:val="16"/>
              </w:rPr>
            </w:pPr>
            <w:r w:rsidRPr="00746EF7">
              <w:rPr>
                <w:sz w:val="16"/>
                <w:szCs w:val="16"/>
              </w:rPr>
              <w:t>(по согласованию)</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 xml:space="preserve">Савищенко С.В. </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 xml:space="preserve">капитан полиции, инспектор направления по исполнению административного законодательства отдела МВД России по Павловскому району </w:t>
            </w:r>
          </w:p>
          <w:p w:rsidR="000E66E3" w:rsidRPr="00746EF7" w:rsidRDefault="000E66E3" w:rsidP="001F37E7">
            <w:pPr>
              <w:spacing w:line="264" w:lineRule="auto"/>
              <w:rPr>
                <w:sz w:val="16"/>
                <w:szCs w:val="16"/>
              </w:rPr>
            </w:pPr>
            <w:r w:rsidRPr="00746EF7">
              <w:rPr>
                <w:sz w:val="16"/>
                <w:szCs w:val="16"/>
              </w:rPr>
              <w:t>(по согласованию)</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 xml:space="preserve">Овсянникова Е.В. </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старший инженер отдела по делам гражданской обороны и чрезвычайным ситуациям администрации Павловского муниципального района</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 xml:space="preserve">Кикоть С.В. </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юрист МУП «Павловский рынок»</w:t>
            </w:r>
          </w:p>
          <w:p w:rsidR="000E66E3" w:rsidRPr="00746EF7" w:rsidRDefault="000E66E3" w:rsidP="001F37E7">
            <w:pPr>
              <w:spacing w:line="264" w:lineRule="auto"/>
              <w:rPr>
                <w:sz w:val="16"/>
                <w:szCs w:val="16"/>
              </w:rPr>
            </w:pPr>
            <w:r w:rsidRPr="00746EF7">
              <w:rPr>
                <w:sz w:val="16"/>
                <w:szCs w:val="16"/>
              </w:rPr>
              <w:t>(по согласованию)</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Паскал Е.Д.</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 xml:space="preserve">старший инспектор отдела организационно-информационной и кадровой работы администрации </w:t>
            </w:r>
            <w:r w:rsidRPr="00746EF7">
              <w:rPr>
                <w:sz w:val="16"/>
                <w:szCs w:val="16"/>
              </w:rPr>
              <w:lastRenderedPageBreak/>
              <w:t>Павловского муниципального района</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lastRenderedPageBreak/>
              <w:t xml:space="preserve">Ендовицкая Е.И. </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старший инженер МКУ ПМР «ММЦ»</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 xml:space="preserve">Дурова Ю.Д. </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главный инженер  казенного учреждения городского поселения – город Павловск Павловского муниципального района «Управление городского хозяйства» (по согласованию)</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 xml:space="preserve">Кривобокова Н.М. </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старший инспектор администрации Александро-Донского сельского поселения Павловского муниципального района (по согласованию)</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Олейник Т.А.</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 xml:space="preserve">заместитель главы Воронцовского сельского поселения поселения Павловского муниципального района </w:t>
            </w:r>
          </w:p>
          <w:p w:rsidR="000E66E3" w:rsidRPr="00746EF7" w:rsidRDefault="000E66E3" w:rsidP="001F37E7">
            <w:pPr>
              <w:spacing w:line="264" w:lineRule="auto"/>
              <w:rPr>
                <w:sz w:val="16"/>
                <w:szCs w:val="16"/>
              </w:rPr>
            </w:pPr>
            <w:r w:rsidRPr="00746EF7">
              <w:rPr>
                <w:sz w:val="16"/>
                <w:szCs w:val="16"/>
              </w:rPr>
              <w:t>(по согласованию)</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Каруна Л.Л.</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глава Гаврильского сельского поселения Павловского муниципального района (по согласованию)</w:t>
            </w:r>
          </w:p>
          <w:p w:rsidR="000E66E3" w:rsidRPr="00746EF7" w:rsidRDefault="000E66E3" w:rsidP="001F37E7">
            <w:pPr>
              <w:spacing w:line="264" w:lineRule="auto"/>
              <w:rPr>
                <w:sz w:val="16"/>
                <w:szCs w:val="16"/>
              </w:rPr>
            </w:pPr>
          </w:p>
        </w:tc>
      </w:tr>
      <w:tr w:rsidR="000E66E3" w:rsidRPr="00746EF7" w:rsidTr="00862464">
        <w:tc>
          <w:tcPr>
            <w:tcW w:w="2411" w:type="dxa"/>
          </w:tcPr>
          <w:p w:rsidR="000E66E3" w:rsidRPr="00746EF7" w:rsidRDefault="000E66E3" w:rsidP="001F37E7">
            <w:pPr>
              <w:spacing w:line="264" w:lineRule="auto"/>
              <w:rPr>
                <w:sz w:val="16"/>
                <w:szCs w:val="16"/>
              </w:rPr>
            </w:pPr>
            <w:r w:rsidRPr="00746EF7">
              <w:rPr>
                <w:sz w:val="16"/>
                <w:szCs w:val="16"/>
              </w:rPr>
              <w:t>Дубовикова А.С.</w:t>
            </w:r>
          </w:p>
        </w:tc>
        <w:tc>
          <w:tcPr>
            <w:tcW w:w="601" w:type="dxa"/>
          </w:tcPr>
          <w:p w:rsidR="000E66E3" w:rsidRPr="00746EF7" w:rsidRDefault="000E66E3" w:rsidP="001F37E7">
            <w:pPr>
              <w:spacing w:line="264" w:lineRule="auto"/>
              <w:jc w:val="center"/>
              <w:rPr>
                <w:sz w:val="16"/>
                <w:szCs w:val="16"/>
              </w:rPr>
            </w:pPr>
            <w:r w:rsidRPr="00746EF7">
              <w:rPr>
                <w:sz w:val="16"/>
                <w:szCs w:val="16"/>
              </w:rPr>
              <w:t>-</w:t>
            </w:r>
          </w:p>
        </w:tc>
        <w:tc>
          <w:tcPr>
            <w:tcW w:w="6628" w:type="dxa"/>
          </w:tcPr>
          <w:p w:rsidR="000E66E3" w:rsidRPr="00746EF7" w:rsidRDefault="000E66E3" w:rsidP="001F37E7">
            <w:pPr>
              <w:spacing w:line="264" w:lineRule="auto"/>
              <w:rPr>
                <w:sz w:val="16"/>
                <w:szCs w:val="16"/>
              </w:rPr>
            </w:pPr>
            <w:r w:rsidRPr="00746EF7">
              <w:rPr>
                <w:sz w:val="16"/>
                <w:szCs w:val="16"/>
              </w:rPr>
              <w:t>главный специалист администрации Казинского сельского поселения Павловского муниципального района (по согласованию)</w:t>
            </w:r>
          </w:p>
          <w:p w:rsidR="000E66E3" w:rsidRPr="00746EF7" w:rsidRDefault="000E66E3" w:rsidP="001F37E7">
            <w:pPr>
              <w:spacing w:line="264" w:lineRule="auto"/>
              <w:rPr>
                <w:sz w:val="16"/>
                <w:szCs w:val="16"/>
              </w:rPr>
            </w:pPr>
          </w:p>
        </w:tc>
      </w:tr>
    </w:tbl>
    <w:p w:rsidR="000E66E3" w:rsidRPr="009A72ED" w:rsidRDefault="000E66E3" w:rsidP="001F37E7">
      <w:pPr>
        <w:pStyle w:val="ConsPlusNormal"/>
        <w:widowControl/>
        <w:spacing w:line="264" w:lineRule="auto"/>
        <w:ind w:firstLine="0"/>
        <w:jc w:val="both"/>
        <w:rPr>
          <w:rFonts w:ascii="Times New Roman" w:hAnsi="Times New Roman"/>
          <w:sz w:val="16"/>
          <w:szCs w:val="16"/>
        </w:rPr>
      </w:pPr>
    </w:p>
    <w:p w:rsidR="000E66E3" w:rsidRPr="009A72ED" w:rsidRDefault="000E66E3" w:rsidP="001F37E7">
      <w:pPr>
        <w:spacing w:line="264" w:lineRule="auto"/>
        <w:jc w:val="both"/>
        <w:rPr>
          <w:sz w:val="16"/>
          <w:szCs w:val="16"/>
        </w:rPr>
      </w:pPr>
    </w:p>
    <w:p w:rsidR="000E66E3" w:rsidRPr="009A72ED" w:rsidRDefault="000E66E3" w:rsidP="001F37E7">
      <w:pPr>
        <w:spacing w:line="264" w:lineRule="auto"/>
        <w:jc w:val="both"/>
        <w:rPr>
          <w:sz w:val="16"/>
          <w:szCs w:val="16"/>
        </w:rPr>
      </w:pPr>
      <w:r w:rsidRPr="009A72ED">
        <w:rPr>
          <w:sz w:val="16"/>
          <w:szCs w:val="16"/>
        </w:rPr>
        <w:t xml:space="preserve">Глава  Павловского </w:t>
      </w:r>
    </w:p>
    <w:p w:rsidR="000E66E3" w:rsidRPr="009A72ED" w:rsidRDefault="000E66E3" w:rsidP="001F37E7">
      <w:pPr>
        <w:spacing w:line="264" w:lineRule="auto"/>
        <w:jc w:val="both"/>
        <w:rPr>
          <w:sz w:val="16"/>
          <w:szCs w:val="16"/>
        </w:rPr>
      </w:pPr>
      <w:r w:rsidRPr="009A72ED">
        <w:rPr>
          <w:sz w:val="16"/>
          <w:szCs w:val="16"/>
        </w:rPr>
        <w:t>муниципального района</w:t>
      </w:r>
      <w:r w:rsidRPr="009A72ED">
        <w:rPr>
          <w:sz w:val="16"/>
          <w:szCs w:val="16"/>
        </w:rPr>
        <w:tab/>
      </w:r>
    </w:p>
    <w:p w:rsidR="000E66E3" w:rsidRPr="009A72ED" w:rsidRDefault="000E66E3" w:rsidP="001F37E7">
      <w:pPr>
        <w:spacing w:line="264" w:lineRule="auto"/>
        <w:jc w:val="both"/>
        <w:rPr>
          <w:sz w:val="16"/>
          <w:szCs w:val="16"/>
        </w:rPr>
      </w:pPr>
      <w:r w:rsidRPr="009A72ED">
        <w:rPr>
          <w:sz w:val="16"/>
          <w:szCs w:val="16"/>
        </w:rPr>
        <w:t xml:space="preserve">Воронежской области </w:t>
      </w:r>
      <w:r w:rsidRPr="009A72ED">
        <w:rPr>
          <w:sz w:val="16"/>
          <w:szCs w:val="16"/>
        </w:rPr>
        <w:tab/>
      </w:r>
      <w:r w:rsidRPr="009A72ED">
        <w:rPr>
          <w:sz w:val="16"/>
          <w:szCs w:val="16"/>
        </w:rPr>
        <w:tab/>
      </w:r>
      <w:r w:rsidRPr="009A72ED">
        <w:rPr>
          <w:sz w:val="16"/>
          <w:szCs w:val="16"/>
        </w:rPr>
        <w:tab/>
      </w:r>
      <w:r w:rsidRPr="009A72ED">
        <w:rPr>
          <w:sz w:val="16"/>
          <w:szCs w:val="16"/>
        </w:rPr>
        <w:tab/>
      </w:r>
      <w:r w:rsidRPr="009A72ED">
        <w:rPr>
          <w:sz w:val="16"/>
          <w:szCs w:val="16"/>
        </w:rPr>
        <w:tab/>
      </w:r>
      <w:r w:rsidRPr="009A72ED">
        <w:rPr>
          <w:sz w:val="16"/>
          <w:szCs w:val="16"/>
        </w:rPr>
        <w:tab/>
      </w:r>
      <w:r w:rsidRPr="009A72ED">
        <w:rPr>
          <w:sz w:val="16"/>
          <w:szCs w:val="16"/>
        </w:rPr>
        <w:tab/>
      </w:r>
      <w:r w:rsidRPr="009A72ED">
        <w:rPr>
          <w:sz w:val="16"/>
          <w:szCs w:val="16"/>
        </w:rPr>
        <w:tab/>
      </w:r>
      <w:r>
        <w:rPr>
          <w:sz w:val="16"/>
          <w:szCs w:val="16"/>
        </w:rPr>
        <w:tab/>
      </w:r>
      <w:r>
        <w:rPr>
          <w:sz w:val="16"/>
          <w:szCs w:val="16"/>
        </w:rPr>
        <w:tab/>
        <w:t xml:space="preserve">        </w:t>
      </w:r>
      <w:r w:rsidRPr="009A72ED">
        <w:rPr>
          <w:sz w:val="16"/>
          <w:szCs w:val="16"/>
        </w:rPr>
        <w:t>М.Н. Янцов</w:t>
      </w:r>
    </w:p>
    <w:p w:rsidR="000E66E3" w:rsidRPr="004528DC" w:rsidRDefault="000E66E3" w:rsidP="001F37E7">
      <w:pPr>
        <w:spacing w:line="264" w:lineRule="auto"/>
        <w:jc w:val="both"/>
        <w:rPr>
          <w:sz w:val="26"/>
          <w:szCs w:val="26"/>
        </w:rPr>
      </w:pPr>
    </w:p>
    <w:p w:rsidR="000E66E3" w:rsidRDefault="000E66E3" w:rsidP="001F37E7">
      <w:pPr>
        <w:spacing w:line="264" w:lineRule="auto"/>
        <w:jc w:val="both"/>
        <w:rPr>
          <w:sz w:val="26"/>
          <w:szCs w:val="26"/>
        </w:rPr>
      </w:pPr>
    </w:p>
    <w:p w:rsidR="000E66E3" w:rsidRPr="004528DC" w:rsidRDefault="000E66E3" w:rsidP="001F37E7">
      <w:pPr>
        <w:spacing w:line="264" w:lineRule="auto"/>
        <w:jc w:val="both"/>
        <w:rPr>
          <w:sz w:val="26"/>
          <w:szCs w:val="26"/>
        </w:rPr>
      </w:pPr>
    </w:p>
    <w:p w:rsidR="000E66E3" w:rsidRPr="007B1EB5" w:rsidRDefault="000E66E3" w:rsidP="001F37E7">
      <w:pPr>
        <w:spacing w:line="264" w:lineRule="auto"/>
        <w:jc w:val="center"/>
        <w:rPr>
          <w:sz w:val="16"/>
          <w:szCs w:val="16"/>
        </w:rPr>
      </w:pPr>
      <w:r w:rsidRPr="007B1EB5">
        <w:rPr>
          <w:sz w:val="16"/>
          <w:szCs w:val="16"/>
        </w:rPr>
        <w:t xml:space="preserve">Административная комиссия администрации Павловского муниципального района Воронежской области </w:t>
      </w:r>
    </w:p>
    <w:p w:rsidR="000E66E3" w:rsidRPr="007B1EB5" w:rsidRDefault="000E66E3" w:rsidP="001F37E7">
      <w:pPr>
        <w:spacing w:line="264" w:lineRule="auto"/>
        <w:rPr>
          <w:sz w:val="16"/>
          <w:szCs w:val="16"/>
        </w:rPr>
      </w:pPr>
    </w:p>
    <w:p w:rsidR="000E66E3" w:rsidRPr="007B1EB5" w:rsidRDefault="000E66E3" w:rsidP="001F37E7">
      <w:pPr>
        <w:spacing w:line="264" w:lineRule="auto"/>
        <w:jc w:val="center"/>
        <w:rPr>
          <w:sz w:val="16"/>
          <w:szCs w:val="16"/>
        </w:rPr>
      </w:pPr>
      <w:r w:rsidRPr="007B1EB5">
        <w:rPr>
          <w:sz w:val="16"/>
          <w:szCs w:val="16"/>
        </w:rPr>
        <w:t>РЕШЕНИЕ № 1</w:t>
      </w:r>
    </w:p>
    <w:p w:rsidR="000E66E3" w:rsidRPr="007B1EB5" w:rsidRDefault="000E66E3" w:rsidP="001F37E7">
      <w:pPr>
        <w:spacing w:line="264" w:lineRule="auto"/>
        <w:jc w:val="center"/>
        <w:rPr>
          <w:color w:val="C00000"/>
          <w:sz w:val="16"/>
          <w:szCs w:val="16"/>
        </w:rPr>
      </w:pPr>
    </w:p>
    <w:p w:rsidR="000E66E3" w:rsidRDefault="000E66E3" w:rsidP="001F37E7">
      <w:pPr>
        <w:spacing w:line="264" w:lineRule="auto"/>
        <w:rPr>
          <w:sz w:val="16"/>
          <w:szCs w:val="16"/>
        </w:rPr>
      </w:pPr>
      <w:r w:rsidRPr="001210BC">
        <w:rPr>
          <w:sz w:val="16"/>
          <w:szCs w:val="16"/>
        </w:rPr>
        <w:t>«20» марта</w:t>
      </w:r>
      <w:r w:rsidRPr="00A81EC8">
        <w:rPr>
          <w:sz w:val="16"/>
          <w:szCs w:val="16"/>
        </w:rPr>
        <w:t xml:space="preserve"> 2024 г. </w:t>
      </w:r>
      <w:r w:rsidRPr="00A81EC8">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Pr>
          <w:sz w:val="16"/>
          <w:szCs w:val="16"/>
        </w:rPr>
        <w:tab/>
        <w:t xml:space="preserve">        </w:t>
      </w:r>
      <w:r w:rsidRPr="007B1EB5">
        <w:rPr>
          <w:sz w:val="16"/>
          <w:szCs w:val="16"/>
        </w:rPr>
        <w:t>г. Павловск</w:t>
      </w:r>
    </w:p>
    <w:p w:rsidR="000E66E3" w:rsidRPr="007B1EB5" w:rsidRDefault="000E66E3" w:rsidP="001F37E7">
      <w:pPr>
        <w:spacing w:line="264" w:lineRule="auto"/>
        <w:rPr>
          <w:sz w:val="16"/>
          <w:szCs w:val="16"/>
        </w:rPr>
      </w:pPr>
    </w:p>
    <w:p w:rsidR="000E66E3" w:rsidRPr="007B1EB5" w:rsidRDefault="000E66E3" w:rsidP="001F37E7">
      <w:pPr>
        <w:tabs>
          <w:tab w:val="left" w:pos="720"/>
        </w:tabs>
        <w:spacing w:line="264" w:lineRule="auto"/>
        <w:jc w:val="both"/>
        <w:rPr>
          <w:sz w:val="16"/>
          <w:szCs w:val="16"/>
        </w:rPr>
      </w:pPr>
      <w:r w:rsidRPr="007B1EB5">
        <w:rPr>
          <w:sz w:val="16"/>
          <w:szCs w:val="16"/>
        </w:rPr>
        <w:t>Административная комиссия администрации Павловского муниципального района Воронежской области в составе:</w:t>
      </w:r>
    </w:p>
    <w:p w:rsidR="000E66E3" w:rsidRPr="007B1EB5" w:rsidRDefault="000E66E3" w:rsidP="001F37E7">
      <w:pPr>
        <w:tabs>
          <w:tab w:val="left" w:pos="720"/>
        </w:tabs>
        <w:spacing w:line="264" w:lineRule="auto"/>
        <w:jc w:val="both"/>
        <w:rPr>
          <w:sz w:val="16"/>
          <w:szCs w:val="16"/>
        </w:rPr>
      </w:pPr>
      <w:r w:rsidRPr="007B1EB5">
        <w:rPr>
          <w:sz w:val="16"/>
          <w:szCs w:val="16"/>
        </w:rPr>
        <w:t>председателя: Чечуриной Ю.В.;</w:t>
      </w:r>
    </w:p>
    <w:p w:rsidR="000E66E3" w:rsidRPr="007B1EB5" w:rsidRDefault="000E66E3" w:rsidP="001F37E7">
      <w:pPr>
        <w:tabs>
          <w:tab w:val="left" w:pos="720"/>
        </w:tabs>
        <w:spacing w:line="264" w:lineRule="auto"/>
        <w:jc w:val="both"/>
        <w:rPr>
          <w:sz w:val="16"/>
          <w:szCs w:val="16"/>
        </w:rPr>
      </w:pPr>
      <w:r w:rsidRPr="007B1EB5">
        <w:rPr>
          <w:sz w:val="16"/>
          <w:szCs w:val="16"/>
        </w:rPr>
        <w:t>секретаря: Голуб Т.А.;</w:t>
      </w:r>
    </w:p>
    <w:p w:rsidR="000E66E3" w:rsidRPr="007B1EB5" w:rsidRDefault="000E66E3" w:rsidP="001F37E7">
      <w:pPr>
        <w:tabs>
          <w:tab w:val="left" w:pos="720"/>
        </w:tabs>
        <w:spacing w:line="264" w:lineRule="auto"/>
        <w:jc w:val="both"/>
        <w:rPr>
          <w:sz w:val="16"/>
          <w:szCs w:val="16"/>
        </w:rPr>
      </w:pPr>
      <w:r w:rsidRPr="007B1EB5">
        <w:rPr>
          <w:sz w:val="16"/>
          <w:szCs w:val="16"/>
        </w:rPr>
        <w:t>иных членов: Жиляевой Ю.С.,</w:t>
      </w:r>
      <w:r>
        <w:rPr>
          <w:sz w:val="16"/>
          <w:szCs w:val="16"/>
        </w:rPr>
        <w:t xml:space="preserve"> Степанова В.А., Савищенко С.В</w:t>
      </w:r>
      <w:r w:rsidRPr="007B1EB5">
        <w:rPr>
          <w:sz w:val="16"/>
          <w:szCs w:val="16"/>
        </w:rPr>
        <w:t>., Паскал Е.Д., Подлесных Г.И., Ендови</w:t>
      </w:r>
      <w:r>
        <w:rPr>
          <w:sz w:val="16"/>
          <w:szCs w:val="16"/>
        </w:rPr>
        <w:t>цкой Е.И., Дуровой Ю.Д., Кикоть </w:t>
      </w:r>
      <w:r w:rsidRPr="007B1EB5">
        <w:rPr>
          <w:sz w:val="16"/>
          <w:szCs w:val="16"/>
        </w:rPr>
        <w:t>С.В., Кривобоковой Н.М., Олейник Т.А., Карун</w:t>
      </w:r>
      <w:r>
        <w:rPr>
          <w:sz w:val="16"/>
          <w:szCs w:val="16"/>
        </w:rPr>
        <w:t>а</w:t>
      </w:r>
      <w:r w:rsidRPr="007B1EB5">
        <w:rPr>
          <w:sz w:val="16"/>
          <w:szCs w:val="16"/>
        </w:rPr>
        <w:t xml:space="preserve"> Л.Л., Дубовиковой А.С.,</w:t>
      </w:r>
    </w:p>
    <w:p w:rsidR="000E66E3" w:rsidRPr="007B1EB5" w:rsidRDefault="000E66E3" w:rsidP="001F37E7">
      <w:pPr>
        <w:shd w:val="clear" w:color="auto" w:fill="FFFFFF"/>
        <w:spacing w:line="264" w:lineRule="auto"/>
        <w:jc w:val="both"/>
        <w:rPr>
          <w:sz w:val="16"/>
          <w:szCs w:val="16"/>
        </w:rPr>
      </w:pPr>
      <w:r w:rsidRPr="007B1EB5">
        <w:rPr>
          <w:sz w:val="16"/>
          <w:szCs w:val="16"/>
        </w:rPr>
        <w:t xml:space="preserve">рассмотрев вопрос о наделении членов административной комиссии администрации Павловского муниципального района Воронежской области полномочиями по составлению протоколов об административных правонарушениях, предусмотренных </w:t>
      </w:r>
      <w:r w:rsidRPr="007B1EB5">
        <w:rPr>
          <w:color w:val="000000"/>
          <w:sz w:val="16"/>
          <w:szCs w:val="16"/>
        </w:rPr>
        <w:t xml:space="preserve">статьями </w:t>
      </w:r>
      <w:r w:rsidRPr="007B1EB5">
        <w:rPr>
          <w:spacing w:val="2"/>
          <w:sz w:val="16"/>
          <w:szCs w:val="16"/>
          <w:shd w:val="clear" w:color="auto" w:fill="FFFFFF"/>
        </w:rPr>
        <w:t>18, 18,6, 19.2, 20, частью 2 статьи 20.2, 33, 33.1, 33.2, 37.1, 37.2, 37.4 - 37.6, 39, 41, 44.3, 44.8, 45.1</w:t>
      </w:r>
      <w:r w:rsidRPr="007B1EB5">
        <w:rPr>
          <w:color w:val="2D2D2D"/>
          <w:spacing w:val="2"/>
          <w:sz w:val="16"/>
          <w:szCs w:val="16"/>
          <w:shd w:val="clear" w:color="auto" w:fill="FFFFFF"/>
        </w:rPr>
        <w:t xml:space="preserve"> </w:t>
      </w:r>
      <w:r w:rsidRPr="007B1EB5">
        <w:rPr>
          <w:sz w:val="16"/>
          <w:szCs w:val="16"/>
        </w:rPr>
        <w:t>Закона Воронежской области от 31.12.2003 № 74-ОЗ «Об административных правонарушениях на территории Воронежской области», руководствуясь пунктом 2.1 части 2 статьи 8 Закона Воронежской области от 31.12.2003 № 74-ОЗ «Об административных правонарушениях на территории Воронежской области»,</w:t>
      </w:r>
    </w:p>
    <w:p w:rsidR="000E66E3" w:rsidRPr="007B1EB5" w:rsidRDefault="000E66E3" w:rsidP="001F37E7">
      <w:pPr>
        <w:spacing w:line="264" w:lineRule="auto"/>
        <w:jc w:val="center"/>
        <w:rPr>
          <w:sz w:val="16"/>
          <w:szCs w:val="16"/>
        </w:rPr>
      </w:pPr>
    </w:p>
    <w:p w:rsidR="000E66E3" w:rsidRPr="007B1EB5" w:rsidRDefault="000E66E3" w:rsidP="001F37E7">
      <w:pPr>
        <w:spacing w:line="264" w:lineRule="auto"/>
        <w:jc w:val="center"/>
        <w:rPr>
          <w:sz w:val="16"/>
          <w:szCs w:val="16"/>
        </w:rPr>
      </w:pPr>
      <w:r w:rsidRPr="007B1EB5">
        <w:rPr>
          <w:sz w:val="16"/>
          <w:szCs w:val="16"/>
        </w:rPr>
        <w:t>решила:</w:t>
      </w:r>
    </w:p>
    <w:p w:rsidR="000E66E3" w:rsidRPr="007B1EB5" w:rsidRDefault="000E66E3" w:rsidP="001F37E7">
      <w:pPr>
        <w:spacing w:line="264" w:lineRule="auto"/>
        <w:jc w:val="both"/>
        <w:rPr>
          <w:sz w:val="16"/>
          <w:szCs w:val="16"/>
        </w:rPr>
      </w:pPr>
    </w:p>
    <w:p w:rsidR="000E66E3" w:rsidRPr="007B1EB5" w:rsidRDefault="000E66E3" w:rsidP="001F37E7">
      <w:pPr>
        <w:pStyle w:val="ae"/>
        <w:numPr>
          <w:ilvl w:val="0"/>
          <w:numId w:val="21"/>
        </w:numPr>
        <w:tabs>
          <w:tab w:val="left" w:pos="1134"/>
        </w:tabs>
        <w:spacing w:line="264" w:lineRule="auto"/>
        <w:ind w:left="0" w:firstLine="0"/>
        <w:jc w:val="both"/>
        <w:rPr>
          <w:sz w:val="16"/>
          <w:szCs w:val="16"/>
        </w:rPr>
      </w:pPr>
      <w:r w:rsidRPr="007B1EB5">
        <w:rPr>
          <w:sz w:val="16"/>
          <w:szCs w:val="16"/>
        </w:rPr>
        <w:t xml:space="preserve">Наделить членов административной комиссии администрации Павловского муниципального района Воронежской области: Овсянникову Елену Викторовну, Паскал Екатерину Дмитриевну, Подлесных Галину Ивановну, Степанова Виктора Александровича, Савищенко Сергея Васильевича, Ендовицкую Елену Ивановну, Дурову Юлию Дмитриевну, Кикоть Светлану Викторовну, Кривобокову Наталью Михайловну, Олейник Татьяну Александровну, Каруна Людмилу Леонидовну, Дубовикову Анну Сергеевну полномочиями по составлению протоколов об административных правонарушениях, предусмотренных статьями </w:t>
      </w:r>
      <w:r w:rsidRPr="007B1EB5">
        <w:rPr>
          <w:spacing w:val="2"/>
          <w:sz w:val="16"/>
          <w:szCs w:val="16"/>
          <w:shd w:val="clear" w:color="auto" w:fill="FFFFFF"/>
        </w:rPr>
        <w:t>18, 18,6, 19.2, 20, частью 2 статьи 20.2, 33, 33.1, 33.2, 37.1, 37.2, 37.4 - 37.6, 39, 41, 44.3, 44.8, 45.1</w:t>
      </w:r>
      <w:r w:rsidRPr="007B1EB5">
        <w:rPr>
          <w:color w:val="2D2D2D"/>
          <w:spacing w:val="2"/>
          <w:sz w:val="16"/>
          <w:szCs w:val="16"/>
          <w:shd w:val="clear" w:color="auto" w:fill="FFFFFF"/>
        </w:rPr>
        <w:t xml:space="preserve"> </w:t>
      </w:r>
      <w:r w:rsidRPr="007B1EB5">
        <w:rPr>
          <w:sz w:val="16"/>
          <w:szCs w:val="16"/>
        </w:rPr>
        <w:t>Закона Воронежской области от 31.12.2003 № 74-ОЗ «Об административных правонарушениях на территории Воронежской области».</w:t>
      </w:r>
    </w:p>
    <w:p w:rsidR="000E66E3" w:rsidRPr="007B1EB5" w:rsidRDefault="000E66E3" w:rsidP="001F37E7">
      <w:pPr>
        <w:pStyle w:val="ae"/>
        <w:numPr>
          <w:ilvl w:val="0"/>
          <w:numId w:val="21"/>
        </w:numPr>
        <w:tabs>
          <w:tab w:val="left" w:pos="1134"/>
        </w:tabs>
        <w:spacing w:line="264" w:lineRule="auto"/>
        <w:ind w:left="0" w:firstLine="0"/>
        <w:jc w:val="both"/>
        <w:rPr>
          <w:sz w:val="16"/>
          <w:szCs w:val="16"/>
        </w:rPr>
      </w:pPr>
      <w:r w:rsidRPr="007B1EB5">
        <w:rPr>
          <w:sz w:val="16"/>
          <w:szCs w:val="16"/>
        </w:rPr>
        <w:t>Опубликовать настоящее решение в муниципальной газете «Павловский муниципальный вестник».</w:t>
      </w:r>
    </w:p>
    <w:p w:rsidR="000E66E3" w:rsidRPr="007B1EB5" w:rsidRDefault="000E66E3" w:rsidP="001F37E7">
      <w:pPr>
        <w:spacing w:line="264" w:lineRule="auto"/>
        <w:jc w:val="both"/>
        <w:rPr>
          <w:sz w:val="16"/>
          <w:szCs w:val="16"/>
        </w:rPr>
      </w:pPr>
    </w:p>
    <w:p w:rsidR="000E66E3" w:rsidRPr="007B1EB5" w:rsidRDefault="000E66E3" w:rsidP="001F37E7">
      <w:pPr>
        <w:spacing w:line="264" w:lineRule="auto"/>
        <w:jc w:val="both"/>
        <w:rPr>
          <w:sz w:val="16"/>
          <w:szCs w:val="16"/>
        </w:rPr>
      </w:pPr>
    </w:p>
    <w:p w:rsidR="000E66E3" w:rsidRPr="007B1EB5" w:rsidRDefault="000E66E3" w:rsidP="001F37E7">
      <w:pPr>
        <w:spacing w:line="264" w:lineRule="auto"/>
        <w:jc w:val="both"/>
        <w:rPr>
          <w:sz w:val="16"/>
          <w:szCs w:val="16"/>
        </w:rPr>
      </w:pPr>
      <w:r w:rsidRPr="007B1EB5">
        <w:rPr>
          <w:sz w:val="16"/>
          <w:szCs w:val="16"/>
        </w:rPr>
        <w:t xml:space="preserve">Председатель </w:t>
      </w:r>
    </w:p>
    <w:p w:rsidR="000E66E3" w:rsidRPr="007B1EB5" w:rsidRDefault="000E66E3" w:rsidP="001F37E7">
      <w:pPr>
        <w:spacing w:line="264" w:lineRule="auto"/>
        <w:jc w:val="both"/>
        <w:rPr>
          <w:sz w:val="16"/>
          <w:szCs w:val="16"/>
        </w:rPr>
      </w:pPr>
      <w:r w:rsidRPr="007B1EB5">
        <w:rPr>
          <w:sz w:val="16"/>
          <w:szCs w:val="16"/>
        </w:rPr>
        <w:t xml:space="preserve">административной комиссии </w:t>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Pr>
          <w:sz w:val="16"/>
          <w:szCs w:val="16"/>
        </w:rPr>
        <w:t xml:space="preserve">  </w:t>
      </w:r>
      <w:r w:rsidRPr="007B1EB5">
        <w:rPr>
          <w:sz w:val="16"/>
          <w:szCs w:val="16"/>
        </w:rPr>
        <w:t>Ю.В. Чечурина</w:t>
      </w:r>
    </w:p>
    <w:p w:rsidR="000E66E3" w:rsidRPr="007B1EB5" w:rsidRDefault="000E66E3" w:rsidP="001F37E7">
      <w:pPr>
        <w:spacing w:line="264" w:lineRule="auto"/>
        <w:jc w:val="both"/>
        <w:rPr>
          <w:sz w:val="16"/>
          <w:szCs w:val="16"/>
        </w:rPr>
      </w:pPr>
    </w:p>
    <w:p w:rsidR="000E66E3" w:rsidRPr="007B1EB5" w:rsidRDefault="000E66E3" w:rsidP="001F37E7">
      <w:pPr>
        <w:spacing w:line="264" w:lineRule="auto"/>
        <w:jc w:val="both"/>
        <w:rPr>
          <w:sz w:val="16"/>
          <w:szCs w:val="16"/>
        </w:rPr>
      </w:pPr>
    </w:p>
    <w:p w:rsidR="000E66E3" w:rsidRPr="007B1EB5" w:rsidRDefault="000E66E3" w:rsidP="001F37E7">
      <w:pPr>
        <w:spacing w:line="264" w:lineRule="auto"/>
        <w:jc w:val="both"/>
        <w:rPr>
          <w:sz w:val="16"/>
          <w:szCs w:val="16"/>
        </w:rPr>
      </w:pPr>
      <w:r w:rsidRPr="007B1EB5">
        <w:rPr>
          <w:sz w:val="16"/>
          <w:szCs w:val="16"/>
        </w:rPr>
        <w:t xml:space="preserve">Секретарь </w:t>
      </w:r>
    </w:p>
    <w:p w:rsidR="000E66E3" w:rsidRPr="007B1EB5" w:rsidRDefault="000E66E3" w:rsidP="001F37E7">
      <w:pPr>
        <w:spacing w:line="264" w:lineRule="auto"/>
        <w:jc w:val="both"/>
        <w:rPr>
          <w:sz w:val="16"/>
          <w:szCs w:val="16"/>
        </w:rPr>
      </w:pPr>
      <w:r w:rsidRPr="007B1EB5">
        <w:rPr>
          <w:sz w:val="16"/>
          <w:szCs w:val="16"/>
        </w:rPr>
        <w:t xml:space="preserve">административной комиссии </w:t>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sidRPr="007B1EB5">
        <w:rPr>
          <w:sz w:val="16"/>
          <w:szCs w:val="16"/>
        </w:rPr>
        <w:tab/>
      </w:r>
      <w:r>
        <w:rPr>
          <w:sz w:val="16"/>
          <w:szCs w:val="16"/>
        </w:rPr>
        <w:t xml:space="preserve">  </w:t>
      </w:r>
      <w:r w:rsidRPr="007B1EB5">
        <w:rPr>
          <w:sz w:val="16"/>
          <w:szCs w:val="16"/>
        </w:rPr>
        <w:t>Т.А. Голуб</w:t>
      </w:r>
    </w:p>
    <w:p w:rsidR="000E66E3" w:rsidRPr="0045790C" w:rsidRDefault="000E66E3" w:rsidP="001F37E7">
      <w:pPr>
        <w:spacing w:line="264" w:lineRule="auto"/>
        <w:jc w:val="both"/>
        <w:rPr>
          <w:sz w:val="26"/>
          <w:szCs w:val="26"/>
        </w:rPr>
      </w:pPr>
    </w:p>
    <w:p w:rsidR="000E66E3" w:rsidRDefault="000E66E3" w:rsidP="001F37E7">
      <w:pPr>
        <w:widowControl w:val="0"/>
        <w:spacing w:line="264" w:lineRule="auto"/>
        <w:rPr>
          <w:sz w:val="16"/>
          <w:szCs w:val="16"/>
        </w:rPr>
      </w:pPr>
    </w:p>
    <w:p w:rsidR="000E66E3" w:rsidRDefault="000E66E3" w:rsidP="001F37E7">
      <w:pPr>
        <w:widowControl w:val="0"/>
        <w:spacing w:line="264" w:lineRule="auto"/>
        <w:rPr>
          <w:sz w:val="16"/>
          <w:szCs w:val="16"/>
        </w:rPr>
      </w:pPr>
    </w:p>
    <w:p w:rsidR="000E66E3" w:rsidRPr="00F61A4E" w:rsidRDefault="000E66E3" w:rsidP="001F37E7">
      <w:pPr>
        <w:widowControl w:val="0"/>
        <w:spacing w:line="264" w:lineRule="auto"/>
        <w:rPr>
          <w:sz w:val="16"/>
          <w:szCs w:val="16"/>
        </w:rPr>
      </w:pPr>
    </w:p>
    <w:p w:rsidR="000E66E3" w:rsidRPr="002A44F2" w:rsidRDefault="000E66E3" w:rsidP="001F37E7">
      <w:pPr>
        <w:shd w:val="clear" w:color="auto" w:fill="FFFFFF"/>
        <w:tabs>
          <w:tab w:val="left" w:pos="7938"/>
        </w:tabs>
        <w:spacing w:line="264" w:lineRule="auto"/>
        <w:ind w:right="-28"/>
        <w:jc w:val="center"/>
        <w:rPr>
          <w:b/>
          <w:sz w:val="16"/>
          <w:szCs w:val="16"/>
        </w:rPr>
      </w:pPr>
      <w:r w:rsidRPr="002A44F2">
        <w:rPr>
          <w:b/>
          <w:sz w:val="16"/>
          <w:szCs w:val="16"/>
        </w:rPr>
        <w:t xml:space="preserve">Администрация Павловского муниципального района </w:t>
      </w:r>
    </w:p>
    <w:p w:rsidR="000E66E3" w:rsidRPr="002A44F2" w:rsidRDefault="000E66E3" w:rsidP="001F37E7">
      <w:pPr>
        <w:shd w:val="clear" w:color="auto" w:fill="FFFFFF"/>
        <w:tabs>
          <w:tab w:val="left" w:pos="7938"/>
        </w:tabs>
        <w:spacing w:line="264" w:lineRule="auto"/>
        <w:ind w:right="-28"/>
        <w:jc w:val="center"/>
        <w:rPr>
          <w:b/>
          <w:sz w:val="16"/>
          <w:szCs w:val="16"/>
        </w:rPr>
      </w:pPr>
      <w:r w:rsidRPr="002A44F2">
        <w:rPr>
          <w:b/>
          <w:sz w:val="16"/>
          <w:szCs w:val="16"/>
        </w:rPr>
        <w:t>Воронежской области</w:t>
      </w:r>
    </w:p>
    <w:p w:rsidR="000E66E3" w:rsidRPr="002A44F2" w:rsidRDefault="000E66E3" w:rsidP="001F37E7">
      <w:pPr>
        <w:shd w:val="clear" w:color="auto" w:fill="FFFFFF"/>
        <w:spacing w:line="264" w:lineRule="auto"/>
        <w:ind w:right="-28"/>
        <w:rPr>
          <w:b/>
          <w:sz w:val="16"/>
          <w:szCs w:val="16"/>
        </w:rPr>
      </w:pPr>
    </w:p>
    <w:p w:rsidR="000E66E3" w:rsidRPr="002A44F2" w:rsidRDefault="000E66E3" w:rsidP="001F37E7">
      <w:pPr>
        <w:shd w:val="clear" w:color="auto" w:fill="FFFFFF"/>
        <w:spacing w:line="264" w:lineRule="auto"/>
        <w:ind w:right="-28"/>
        <w:jc w:val="center"/>
        <w:rPr>
          <w:b/>
          <w:sz w:val="16"/>
          <w:szCs w:val="16"/>
        </w:rPr>
      </w:pPr>
      <w:r w:rsidRPr="002A44F2">
        <w:rPr>
          <w:b/>
          <w:sz w:val="16"/>
          <w:szCs w:val="16"/>
        </w:rPr>
        <w:t>ПОСТАНОВЛЕНИЕ</w:t>
      </w:r>
    </w:p>
    <w:p w:rsidR="000E66E3" w:rsidRPr="002A44F2" w:rsidRDefault="000E66E3" w:rsidP="001F37E7">
      <w:pPr>
        <w:shd w:val="clear" w:color="auto" w:fill="FFFFFF"/>
        <w:spacing w:line="264" w:lineRule="auto"/>
        <w:ind w:right="-28"/>
        <w:rPr>
          <w:sz w:val="16"/>
          <w:szCs w:val="16"/>
        </w:rPr>
      </w:pPr>
    </w:p>
    <w:p w:rsidR="000E66E3" w:rsidRPr="002A44F2" w:rsidRDefault="000E66E3" w:rsidP="001F37E7">
      <w:pPr>
        <w:shd w:val="clear" w:color="auto" w:fill="FFFFFF"/>
        <w:spacing w:line="264" w:lineRule="auto"/>
        <w:ind w:right="-28"/>
        <w:rPr>
          <w:sz w:val="16"/>
          <w:szCs w:val="16"/>
        </w:rPr>
      </w:pPr>
      <w:r w:rsidRPr="002A44F2">
        <w:rPr>
          <w:sz w:val="16"/>
          <w:szCs w:val="16"/>
        </w:rPr>
        <w:t xml:space="preserve">от 22.03.2024 № 190 </w:t>
      </w:r>
    </w:p>
    <w:p w:rsidR="000E66E3" w:rsidRPr="002A44F2" w:rsidRDefault="000E66E3" w:rsidP="001F37E7">
      <w:pPr>
        <w:shd w:val="clear" w:color="auto" w:fill="FFFFFF"/>
        <w:spacing w:line="264" w:lineRule="auto"/>
        <w:ind w:right="-28"/>
        <w:rPr>
          <w:sz w:val="16"/>
          <w:szCs w:val="16"/>
        </w:rPr>
      </w:pPr>
    </w:p>
    <w:p w:rsidR="000E66E3" w:rsidRPr="002A44F2" w:rsidRDefault="000E66E3" w:rsidP="001F37E7">
      <w:pPr>
        <w:shd w:val="clear" w:color="auto" w:fill="FFFFFF"/>
        <w:spacing w:line="264" w:lineRule="auto"/>
        <w:ind w:right="-28"/>
        <w:rPr>
          <w:sz w:val="16"/>
          <w:szCs w:val="16"/>
        </w:rPr>
      </w:pPr>
    </w:p>
    <w:p w:rsidR="000E66E3" w:rsidRPr="002A44F2" w:rsidRDefault="000E66E3" w:rsidP="001F37E7">
      <w:pPr>
        <w:shd w:val="clear" w:color="auto" w:fill="FFFFFF"/>
        <w:tabs>
          <w:tab w:val="left" w:pos="8789"/>
        </w:tabs>
        <w:spacing w:line="264" w:lineRule="auto"/>
        <w:ind w:right="-28"/>
        <w:rPr>
          <w:sz w:val="16"/>
          <w:szCs w:val="16"/>
        </w:rPr>
      </w:pPr>
      <w:r w:rsidRPr="002A44F2">
        <w:rPr>
          <w:sz w:val="16"/>
          <w:szCs w:val="16"/>
        </w:rPr>
        <w:t xml:space="preserve">Об отмене постановления администрации Павловского муниципального района Воронежской области от 25.04.2022      № 259 «О проведении ежегодного районного смотра-конкурса на </w:t>
      </w:r>
      <w:r w:rsidRPr="002A44F2">
        <w:rPr>
          <w:spacing w:val="-1"/>
          <w:sz w:val="16"/>
          <w:szCs w:val="16"/>
        </w:rPr>
        <w:t>лучшую организацию работы в области охраны труда</w:t>
      </w:r>
      <w:r w:rsidRPr="002A44F2">
        <w:rPr>
          <w:sz w:val="16"/>
          <w:szCs w:val="16"/>
        </w:rPr>
        <w:t xml:space="preserve"> в организациях Павловского муниципального района Воронежской области»</w:t>
      </w:r>
    </w:p>
    <w:p w:rsidR="000E66E3" w:rsidRPr="002A44F2" w:rsidRDefault="000E66E3" w:rsidP="001F37E7">
      <w:pPr>
        <w:shd w:val="clear" w:color="auto" w:fill="FFFFFF"/>
        <w:spacing w:line="264" w:lineRule="auto"/>
        <w:ind w:right="-28"/>
        <w:rPr>
          <w:sz w:val="16"/>
          <w:szCs w:val="16"/>
        </w:rPr>
      </w:pPr>
    </w:p>
    <w:p w:rsidR="000E66E3" w:rsidRPr="002A44F2" w:rsidRDefault="000E66E3" w:rsidP="001F37E7">
      <w:pPr>
        <w:shd w:val="clear" w:color="auto" w:fill="FFFFFF"/>
        <w:spacing w:line="264" w:lineRule="auto"/>
        <w:ind w:right="-28"/>
        <w:rPr>
          <w:sz w:val="16"/>
          <w:szCs w:val="16"/>
        </w:rPr>
      </w:pPr>
    </w:p>
    <w:p w:rsidR="000E66E3" w:rsidRPr="002A44F2" w:rsidRDefault="000E66E3" w:rsidP="001F37E7">
      <w:pPr>
        <w:shd w:val="clear" w:color="auto" w:fill="FFFFFF"/>
        <w:spacing w:line="264" w:lineRule="auto"/>
        <w:ind w:right="-28"/>
        <w:rPr>
          <w:spacing w:val="-1"/>
          <w:sz w:val="16"/>
          <w:szCs w:val="16"/>
        </w:rPr>
      </w:pPr>
      <w:r w:rsidRPr="002A44F2">
        <w:rPr>
          <w:sz w:val="16"/>
          <w:szCs w:val="16"/>
        </w:rPr>
        <w:t xml:space="preserve">В соответствии с постановлением администрации Воронежской области  от 28.08.2008  № 756 «О проведении ежегодного областного </w:t>
      </w:r>
      <w:r w:rsidRPr="002A44F2">
        <w:rPr>
          <w:spacing w:val="-1"/>
          <w:sz w:val="16"/>
          <w:szCs w:val="16"/>
        </w:rPr>
        <w:t>смотра-конкурса на лучшую организацию работы в области охраны труда»</w:t>
      </w:r>
      <w:r w:rsidRPr="002A44F2">
        <w:rPr>
          <w:sz w:val="16"/>
          <w:szCs w:val="16"/>
        </w:rPr>
        <w:t xml:space="preserve"> администрация Павловского муниципального </w:t>
      </w:r>
      <w:r w:rsidRPr="002A44F2">
        <w:rPr>
          <w:spacing w:val="-4"/>
          <w:sz w:val="16"/>
          <w:szCs w:val="16"/>
        </w:rPr>
        <w:t>района</w:t>
      </w:r>
      <w:r w:rsidRPr="002A44F2">
        <w:rPr>
          <w:sz w:val="16"/>
          <w:szCs w:val="16"/>
        </w:rPr>
        <w:t xml:space="preserve"> Воронежской области</w:t>
      </w:r>
    </w:p>
    <w:p w:rsidR="000E66E3" w:rsidRPr="002A44F2" w:rsidRDefault="000E66E3" w:rsidP="001F37E7">
      <w:pPr>
        <w:shd w:val="clear" w:color="auto" w:fill="FFFFFF"/>
        <w:spacing w:line="264" w:lineRule="auto"/>
        <w:ind w:right="-28"/>
        <w:rPr>
          <w:sz w:val="16"/>
          <w:szCs w:val="16"/>
        </w:rPr>
      </w:pPr>
    </w:p>
    <w:p w:rsidR="000E66E3" w:rsidRPr="002A44F2" w:rsidRDefault="000E66E3" w:rsidP="001F37E7">
      <w:pPr>
        <w:shd w:val="clear" w:color="auto" w:fill="FFFFFF"/>
        <w:spacing w:line="264" w:lineRule="auto"/>
        <w:ind w:right="-28"/>
        <w:jc w:val="center"/>
        <w:rPr>
          <w:spacing w:val="-3"/>
          <w:sz w:val="16"/>
          <w:szCs w:val="16"/>
        </w:rPr>
      </w:pPr>
      <w:r w:rsidRPr="002A44F2">
        <w:rPr>
          <w:spacing w:val="-3"/>
          <w:sz w:val="16"/>
          <w:szCs w:val="16"/>
        </w:rPr>
        <w:t>ПОСТАНОВЛЯЕТ:</w:t>
      </w:r>
    </w:p>
    <w:p w:rsidR="000E66E3" w:rsidRPr="002A44F2" w:rsidRDefault="000E66E3" w:rsidP="001F37E7">
      <w:pPr>
        <w:shd w:val="clear" w:color="auto" w:fill="FFFFFF"/>
        <w:spacing w:line="264" w:lineRule="auto"/>
        <w:ind w:right="-28"/>
        <w:jc w:val="center"/>
        <w:rPr>
          <w:sz w:val="16"/>
          <w:szCs w:val="16"/>
        </w:rPr>
      </w:pPr>
    </w:p>
    <w:p w:rsidR="000E66E3" w:rsidRPr="002A44F2" w:rsidRDefault="000E66E3" w:rsidP="001F37E7">
      <w:pPr>
        <w:shd w:val="clear" w:color="auto" w:fill="FFFFFF"/>
        <w:spacing w:line="264" w:lineRule="auto"/>
        <w:ind w:right="-28"/>
        <w:rPr>
          <w:sz w:val="16"/>
          <w:szCs w:val="16"/>
        </w:rPr>
      </w:pPr>
      <w:r w:rsidRPr="002A44F2">
        <w:rPr>
          <w:spacing w:val="-20"/>
          <w:sz w:val="16"/>
          <w:szCs w:val="16"/>
        </w:rPr>
        <w:t>1.</w:t>
      </w:r>
      <w:r w:rsidRPr="002A44F2">
        <w:rPr>
          <w:sz w:val="16"/>
          <w:szCs w:val="16"/>
        </w:rPr>
        <w:t xml:space="preserve">  Отменить  постановление  администрации Павловского муниципального района Воронежской области от 25.04.2022 № 259 «О проведении ежегодного районного смотра-конкурса на </w:t>
      </w:r>
      <w:r w:rsidRPr="002A44F2">
        <w:rPr>
          <w:spacing w:val="-1"/>
          <w:sz w:val="16"/>
          <w:szCs w:val="16"/>
        </w:rPr>
        <w:t>лучшую организацию работы в области охраны труда</w:t>
      </w:r>
      <w:r w:rsidRPr="002A44F2">
        <w:rPr>
          <w:sz w:val="16"/>
          <w:szCs w:val="16"/>
        </w:rPr>
        <w:t xml:space="preserve"> в организациях Павловского муниципального района Воронежской области».</w:t>
      </w:r>
    </w:p>
    <w:p w:rsidR="000E66E3" w:rsidRPr="002A44F2" w:rsidRDefault="000E66E3" w:rsidP="001F37E7">
      <w:pPr>
        <w:shd w:val="clear" w:color="auto" w:fill="FFFFFF"/>
        <w:tabs>
          <w:tab w:val="left" w:pos="698"/>
        </w:tabs>
        <w:spacing w:line="264" w:lineRule="auto"/>
        <w:ind w:right="-28"/>
        <w:rPr>
          <w:spacing w:val="-16"/>
          <w:sz w:val="16"/>
          <w:szCs w:val="16"/>
        </w:rPr>
      </w:pPr>
      <w:r w:rsidRPr="002A44F2">
        <w:rPr>
          <w:sz w:val="16"/>
          <w:szCs w:val="16"/>
        </w:rPr>
        <w:t xml:space="preserve">2.  Опубликовать настоящее постановление в муниципальной газете «Павловский муниципальный вестник». </w:t>
      </w:r>
    </w:p>
    <w:p w:rsidR="000E66E3" w:rsidRPr="002A44F2" w:rsidRDefault="000E66E3" w:rsidP="001F37E7">
      <w:pPr>
        <w:shd w:val="clear" w:color="auto" w:fill="FFFFFF"/>
        <w:tabs>
          <w:tab w:val="left" w:pos="0"/>
        </w:tabs>
        <w:spacing w:line="264" w:lineRule="auto"/>
        <w:ind w:right="-28"/>
        <w:rPr>
          <w:sz w:val="16"/>
          <w:szCs w:val="16"/>
        </w:rPr>
      </w:pPr>
    </w:p>
    <w:p w:rsidR="000E66E3" w:rsidRPr="002A44F2" w:rsidRDefault="000E66E3" w:rsidP="001F37E7">
      <w:pPr>
        <w:shd w:val="clear" w:color="auto" w:fill="FFFFFF"/>
        <w:tabs>
          <w:tab w:val="left" w:pos="0"/>
        </w:tabs>
        <w:spacing w:line="264" w:lineRule="auto"/>
        <w:ind w:right="-28"/>
        <w:rPr>
          <w:sz w:val="16"/>
          <w:szCs w:val="16"/>
        </w:rPr>
      </w:pPr>
    </w:p>
    <w:p w:rsidR="000E66E3" w:rsidRPr="002A44F2" w:rsidRDefault="000E66E3" w:rsidP="001F37E7">
      <w:pPr>
        <w:shd w:val="clear" w:color="auto" w:fill="FFFFFF"/>
        <w:tabs>
          <w:tab w:val="left" w:pos="0"/>
        </w:tabs>
        <w:spacing w:line="264" w:lineRule="auto"/>
        <w:ind w:right="-28"/>
        <w:rPr>
          <w:spacing w:val="-3"/>
          <w:sz w:val="16"/>
          <w:szCs w:val="16"/>
        </w:rPr>
      </w:pPr>
      <w:r w:rsidRPr="002A44F2">
        <w:rPr>
          <w:sz w:val="16"/>
          <w:szCs w:val="16"/>
        </w:rPr>
        <w:t xml:space="preserve">Глава </w:t>
      </w:r>
      <w:r w:rsidRPr="002A44F2">
        <w:rPr>
          <w:spacing w:val="-3"/>
          <w:sz w:val="16"/>
          <w:szCs w:val="16"/>
        </w:rPr>
        <w:t>Павловского муниципального района</w:t>
      </w:r>
    </w:p>
    <w:p w:rsidR="000E66E3" w:rsidRPr="002A44F2" w:rsidRDefault="000E66E3" w:rsidP="001F37E7">
      <w:pPr>
        <w:shd w:val="clear" w:color="auto" w:fill="FFFFFF"/>
        <w:tabs>
          <w:tab w:val="left" w:pos="0"/>
        </w:tabs>
        <w:spacing w:line="264" w:lineRule="auto"/>
        <w:ind w:right="-28"/>
        <w:rPr>
          <w:spacing w:val="-3"/>
          <w:sz w:val="16"/>
          <w:szCs w:val="16"/>
        </w:rPr>
      </w:pPr>
      <w:r w:rsidRPr="002A44F2">
        <w:rPr>
          <w:spacing w:val="-3"/>
          <w:sz w:val="16"/>
          <w:szCs w:val="16"/>
        </w:rPr>
        <w:lastRenderedPageBreak/>
        <w:t>Воронежской области</w:t>
      </w:r>
      <w:r w:rsidRPr="002A44F2">
        <w:rPr>
          <w:sz w:val="16"/>
          <w:szCs w:val="16"/>
        </w:rPr>
        <w:tab/>
        <w:t xml:space="preserve">                                                                               </w:t>
      </w:r>
      <w:r w:rsidRPr="002A44F2">
        <w:rPr>
          <w:spacing w:val="-4"/>
          <w:sz w:val="16"/>
          <w:szCs w:val="16"/>
        </w:rPr>
        <w:t>М.Н. Янцов</w:t>
      </w:r>
      <w:r w:rsidRPr="002A44F2">
        <w:rPr>
          <w:sz w:val="16"/>
          <w:szCs w:val="16"/>
        </w:rPr>
        <w:t xml:space="preserve">                                                                               </w:t>
      </w:r>
    </w:p>
    <w:p w:rsidR="00F61A4E" w:rsidRPr="00F61A4E" w:rsidRDefault="00F61A4E" w:rsidP="001F37E7">
      <w:pPr>
        <w:widowControl w:val="0"/>
        <w:spacing w:line="264" w:lineRule="auto"/>
        <w:rPr>
          <w:sz w:val="16"/>
          <w:szCs w:val="16"/>
        </w:rPr>
      </w:pPr>
    </w:p>
    <w:p w:rsidR="000E66E3" w:rsidRPr="002A44F2" w:rsidRDefault="000E66E3" w:rsidP="001F37E7">
      <w:pPr>
        <w:shd w:val="clear" w:color="auto" w:fill="FFFFFF"/>
        <w:tabs>
          <w:tab w:val="left" w:pos="7938"/>
        </w:tabs>
        <w:spacing w:line="264" w:lineRule="auto"/>
        <w:ind w:right="-28"/>
        <w:jc w:val="center"/>
        <w:rPr>
          <w:b/>
          <w:sz w:val="16"/>
          <w:szCs w:val="16"/>
        </w:rPr>
      </w:pPr>
      <w:r w:rsidRPr="002A44F2">
        <w:rPr>
          <w:b/>
          <w:sz w:val="16"/>
          <w:szCs w:val="16"/>
        </w:rPr>
        <w:t xml:space="preserve">Администрация Павловского муниципального района </w:t>
      </w:r>
    </w:p>
    <w:p w:rsidR="000E66E3" w:rsidRPr="002A44F2" w:rsidRDefault="000E66E3" w:rsidP="001F37E7">
      <w:pPr>
        <w:shd w:val="clear" w:color="auto" w:fill="FFFFFF"/>
        <w:tabs>
          <w:tab w:val="left" w:pos="7938"/>
        </w:tabs>
        <w:spacing w:line="264" w:lineRule="auto"/>
        <w:ind w:right="-28"/>
        <w:jc w:val="center"/>
        <w:rPr>
          <w:b/>
          <w:sz w:val="16"/>
          <w:szCs w:val="16"/>
        </w:rPr>
      </w:pPr>
      <w:r w:rsidRPr="002A44F2">
        <w:rPr>
          <w:b/>
          <w:sz w:val="16"/>
          <w:szCs w:val="16"/>
        </w:rPr>
        <w:t>Воронежской области</w:t>
      </w:r>
    </w:p>
    <w:p w:rsidR="000E66E3" w:rsidRPr="002A44F2" w:rsidRDefault="000E66E3" w:rsidP="001F37E7">
      <w:pPr>
        <w:shd w:val="clear" w:color="auto" w:fill="FFFFFF"/>
        <w:spacing w:line="264" w:lineRule="auto"/>
        <w:ind w:right="-28"/>
        <w:rPr>
          <w:b/>
          <w:sz w:val="16"/>
          <w:szCs w:val="16"/>
        </w:rPr>
      </w:pPr>
    </w:p>
    <w:p w:rsidR="000E66E3" w:rsidRPr="002A44F2" w:rsidRDefault="000E66E3" w:rsidP="001F37E7">
      <w:pPr>
        <w:shd w:val="clear" w:color="auto" w:fill="FFFFFF"/>
        <w:spacing w:line="264" w:lineRule="auto"/>
        <w:ind w:right="-28"/>
        <w:jc w:val="center"/>
        <w:rPr>
          <w:b/>
          <w:sz w:val="16"/>
          <w:szCs w:val="16"/>
        </w:rPr>
      </w:pPr>
      <w:r w:rsidRPr="002A44F2">
        <w:rPr>
          <w:b/>
          <w:sz w:val="16"/>
          <w:szCs w:val="16"/>
        </w:rPr>
        <w:t>ПОСТАНОВЛЕНИЕ</w:t>
      </w:r>
    </w:p>
    <w:p w:rsidR="000E66E3" w:rsidRPr="000E66E3" w:rsidRDefault="000E66E3" w:rsidP="001F37E7">
      <w:pPr>
        <w:pStyle w:val="Title"/>
        <w:spacing w:before="0" w:after="0" w:line="264" w:lineRule="auto"/>
        <w:ind w:firstLine="0"/>
        <w:jc w:val="both"/>
        <w:rPr>
          <w:rFonts w:ascii="Times New Roman" w:hAnsi="Times New Roman" w:cs="Times New Roman"/>
          <w:b w:val="0"/>
          <w:sz w:val="16"/>
          <w:szCs w:val="16"/>
        </w:rPr>
      </w:pPr>
      <w:r w:rsidRPr="000E66E3">
        <w:rPr>
          <w:sz w:val="16"/>
          <w:szCs w:val="16"/>
        </w:rPr>
        <w:t>от 06.03.2024 г. № 125</w:t>
      </w:r>
    </w:p>
    <w:p w:rsidR="000E66E3" w:rsidRPr="00A77E31" w:rsidRDefault="000E66E3" w:rsidP="001F37E7">
      <w:pPr>
        <w:pStyle w:val="Title"/>
        <w:spacing w:before="0" w:after="0" w:line="264" w:lineRule="auto"/>
        <w:ind w:firstLine="0"/>
        <w:jc w:val="both"/>
        <w:rPr>
          <w:rFonts w:ascii="Times New Roman" w:hAnsi="Times New Roman" w:cs="Times New Roman"/>
          <w:b w:val="0"/>
          <w:sz w:val="16"/>
          <w:szCs w:val="16"/>
        </w:rPr>
      </w:pPr>
    </w:p>
    <w:p w:rsidR="000E66E3" w:rsidRPr="00A77E31" w:rsidRDefault="000E66E3" w:rsidP="001F37E7">
      <w:pPr>
        <w:pStyle w:val="Title"/>
        <w:spacing w:before="0" w:after="0" w:line="264" w:lineRule="auto"/>
        <w:ind w:firstLine="0"/>
        <w:jc w:val="both"/>
        <w:rPr>
          <w:rFonts w:ascii="Times New Roman" w:hAnsi="Times New Roman" w:cs="Times New Roman"/>
          <w:b w:val="0"/>
          <w:sz w:val="16"/>
          <w:szCs w:val="16"/>
        </w:rPr>
      </w:pPr>
    </w:p>
    <w:p w:rsidR="000E66E3" w:rsidRPr="00A77E31" w:rsidRDefault="000E66E3" w:rsidP="001F37E7">
      <w:pPr>
        <w:pStyle w:val="Title"/>
        <w:spacing w:before="0" w:after="0" w:line="264" w:lineRule="auto"/>
        <w:ind w:firstLine="0"/>
        <w:jc w:val="both"/>
        <w:rPr>
          <w:rFonts w:ascii="Times New Roman" w:hAnsi="Times New Roman" w:cs="Times New Roman"/>
          <w:b w:val="0"/>
          <w:sz w:val="16"/>
          <w:szCs w:val="16"/>
        </w:rPr>
      </w:pPr>
      <w:r w:rsidRPr="00A77E31">
        <w:rPr>
          <w:rFonts w:ascii="Times New Roman" w:hAnsi="Times New Roman" w:cs="Times New Roman"/>
          <w:b w:val="0"/>
          <w:sz w:val="16"/>
          <w:szCs w:val="16"/>
        </w:rPr>
        <w:t xml:space="preserve">Об утверждении Положенияоб оплате </w:t>
      </w:r>
    </w:p>
    <w:p w:rsidR="000E66E3" w:rsidRPr="00A77E31" w:rsidRDefault="000E66E3" w:rsidP="001F37E7">
      <w:pPr>
        <w:pStyle w:val="Title"/>
        <w:spacing w:before="0" w:after="0" w:line="264" w:lineRule="auto"/>
        <w:ind w:firstLine="0"/>
        <w:jc w:val="both"/>
        <w:rPr>
          <w:rFonts w:ascii="Times New Roman" w:hAnsi="Times New Roman" w:cs="Times New Roman"/>
          <w:b w:val="0"/>
          <w:sz w:val="16"/>
          <w:szCs w:val="16"/>
        </w:rPr>
      </w:pPr>
      <w:r w:rsidRPr="00A77E31">
        <w:rPr>
          <w:rFonts w:ascii="Times New Roman" w:hAnsi="Times New Roman" w:cs="Times New Roman"/>
          <w:b w:val="0"/>
          <w:sz w:val="16"/>
          <w:szCs w:val="16"/>
        </w:rPr>
        <w:t>труда работников муниципального</w:t>
      </w:r>
    </w:p>
    <w:p w:rsidR="000E66E3" w:rsidRPr="00A77E31" w:rsidRDefault="000E66E3" w:rsidP="001F37E7">
      <w:pPr>
        <w:pStyle w:val="Title"/>
        <w:spacing w:before="0" w:after="0" w:line="264" w:lineRule="auto"/>
        <w:ind w:firstLine="0"/>
        <w:jc w:val="both"/>
        <w:rPr>
          <w:rFonts w:ascii="Times New Roman" w:hAnsi="Times New Roman" w:cs="Times New Roman"/>
          <w:b w:val="0"/>
          <w:sz w:val="16"/>
          <w:szCs w:val="16"/>
        </w:rPr>
      </w:pPr>
      <w:r w:rsidRPr="00A77E31">
        <w:rPr>
          <w:rFonts w:ascii="Times New Roman" w:hAnsi="Times New Roman" w:cs="Times New Roman"/>
          <w:b w:val="0"/>
          <w:sz w:val="16"/>
          <w:szCs w:val="16"/>
        </w:rPr>
        <w:t>казенного учреждения дополнительного</w:t>
      </w:r>
    </w:p>
    <w:p w:rsidR="000E66E3" w:rsidRPr="00A77E31" w:rsidRDefault="000E66E3" w:rsidP="001F37E7">
      <w:pPr>
        <w:pStyle w:val="Title"/>
        <w:spacing w:before="0" w:line="264" w:lineRule="auto"/>
        <w:ind w:firstLine="0"/>
        <w:jc w:val="both"/>
        <w:rPr>
          <w:rFonts w:ascii="Times New Roman" w:hAnsi="Times New Roman" w:cs="Times New Roman"/>
          <w:b w:val="0"/>
          <w:sz w:val="16"/>
          <w:szCs w:val="16"/>
        </w:rPr>
      </w:pPr>
      <w:r w:rsidRPr="00A77E31">
        <w:rPr>
          <w:rFonts w:ascii="Times New Roman" w:hAnsi="Times New Roman" w:cs="Times New Roman"/>
          <w:b w:val="0"/>
          <w:sz w:val="16"/>
          <w:szCs w:val="16"/>
        </w:rPr>
        <w:t>образования «Центр дополнительного</w:t>
      </w:r>
    </w:p>
    <w:p w:rsidR="000E66E3" w:rsidRPr="00A77E31" w:rsidRDefault="000E66E3" w:rsidP="001F37E7">
      <w:pPr>
        <w:pStyle w:val="Title"/>
        <w:spacing w:before="0" w:line="264" w:lineRule="auto"/>
        <w:ind w:firstLine="0"/>
        <w:jc w:val="both"/>
        <w:rPr>
          <w:rFonts w:ascii="Times New Roman" w:hAnsi="Times New Roman" w:cs="Times New Roman"/>
          <w:b w:val="0"/>
          <w:sz w:val="16"/>
          <w:szCs w:val="16"/>
        </w:rPr>
      </w:pPr>
      <w:r w:rsidRPr="00A77E31">
        <w:rPr>
          <w:rFonts w:ascii="Times New Roman" w:hAnsi="Times New Roman" w:cs="Times New Roman"/>
          <w:b w:val="0"/>
          <w:sz w:val="16"/>
          <w:szCs w:val="16"/>
        </w:rPr>
        <w:t xml:space="preserve">образования» Павловского муниципального </w:t>
      </w:r>
    </w:p>
    <w:p w:rsidR="000E66E3" w:rsidRPr="00A77E31" w:rsidRDefault="000E66E3" w:rsidP="001F37E7">
      <w:pPr>
        <w:pStyle w:val="Title"/>
        <w:spacing w:before="0" w:line="264" w:lineRule="auto"/>
        <w:ind w:firstLine="0"/>
        <w:jc w:val="both"/>
        <w:rPr>
          <w:rFonts w:ascii="Times New Roman" w:hAnsi="Times New Roman" w:cs="Times New Roman"/>
          <w:b w:val="0"/>
          <w:sz w:val="16"/>
          <w:szCs w:val="16"/>
        </w:rPr>
      </w:pPr>
      <w:r w:rsidRPr="00A77E31">
        <w:rPr>
          <w:rFonts w:ascii="Times New Roman" w:hAnsi="Times New Roman" w:cs="Times New Roman"/>
          <w:b w:val="0"/>
          <w:sz w:val="16"/>
          <w:szCs w:val="16"/>
        </w:rPr>
        <w:t>района Воронежской области</w:t>
      </w:r>
    </w:p>
    <w:p w:rsidR="000E66E3" w:rsidRPr="00A77E31" w:rsidRDefault="000E66E3" w:rsidP="001F37E7">
      <w:pPr>
        <w:pStyle w:val="Title"/>
        <w:spacing w:line="264" w:lineRule="auto"/>
        <w:ind w:firstLine="0"/>
        <w:rPr>
          <w:rFonts w:ascii="Times New Roman" w:hAnsi="Times New Roman" w:cs="Times New Roman"/>
          <w:sz w:val="16"/>
          <w:szCs w:val="16"/>
        </w:rPr>
      </w:pPr>
    </w:p>
    <w:p w:rsidR="000E66E3" w:rsidRPr="00A77E31" w:rsidRDefault="000E66E3" w:rsidP="001F37E7">
      <w:pPr>
        <w:spacing w:line="264" w:lineRule="auto"/>
        <w:rPr>
          <w:sz w:val="16"/>
          <w:szCs w:val="16"/>
        </w:rPr>
      </w:pPr>
      <w:r w:rsidRPr="00A77E31">
        <w:rPr>
          <w:sz w:val="16"/>
          <w:szCs w:val="16"/>
        </w:rPr>
        <w:t>В соответствии с Федеральным законом от 29.12.2012№ 273-ФЗ «Об образовании в Российской Федерации», в целях исполнения Указа Президента Российской Федерации от 07.05.2012 № 597 «О мероприятиях по реализации государственной социальной политики»,приказом департамента образования, науки и молодежной политики Воронежской области от 29.12.2017 № 1576 «Об утверждении примерных положений об оплате труда 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 администрация Павловского муниципального района Воронежской области</w:t>
      </w:r>
    </w:p>
    <w:p w:rsidR="000E66E3" w:rsidRPr="00A77E31" w:rsidRDefault="000E66E3" w:rsidP="001F37E7">
      <w:pPr>
        <w:spacing w:line="264" w:lineRule="auto"/>
        <w:rPr>
          <w:sz w:val="16"/>
          <w:szCs w:val="16"/>
        </w:rPr>
      </w:pPr>
    </w:p>
    <w:p w:rsidR="000E66E3" w:rsidRPr="00A77E31" w:rsidRDefault="000E66E3" w:rsidP="001F37E7">
      <w:pPr>
        <w:spacing w:line="264" w:lineRule="auto"/>
        <w:jc w:val="center"/>
        <w:rPr>
          <w:sz w:val="16"/>
          <w:szCs w:val="16"/>
        </w:rPr>
      </w:pPr>
      <w:r w:rsidRPr="00A77E31">
        <w:rPr>
          <w:sz w:val="16"/>
          <w:szCs w:val="16"/>
        </w:rPr>
        <w:t>ПОСТАНОВЛЯЕТ:</w:t>
      </w:r>
    </w:p>
    <w:p w:rsidR="000E66E3" w:rsidRPr="00A77E31" w:rsidRDefault="000E66E3" w:rsidP="001F37E7">
      <w:pPr>
        <w:pStyle w:val="ae"/>
        <w:spacing w:line="264" w:lineRule="auto"/>
        <w:ind w:left="0"/>
        <w:rPr>
          <w:sz w:val="16"/>
          <w:szCs w:val="16"/>
        </w:rPr>
      </w:pPr>
      <w:r w:rsidRPr="00A77E31">
        <w:rPr>
          <w:sz w:val="16"/>
          <w:szCs w:val="16"/>
        </w:rPr>
        <w:t>1. Утвердить Положениеобоплатетрудаработниковмуниципального казенного учреждения дополнительного образования «Центр дополнительного образования»Павловского муниципального района Воронежской области,согласно приложениюк настоящему постановлению.</w:t>
      </w:r>
    </w:p>
    <w:p w:rsidR="000E66E3" w:rsidRPr="00A77E31" w:rsidRDefault="000E66E3" w:rsidP="001F37E7">
      <w:pPr>
        <w:pStyle w:val="ae"/>
        <w:spacing w:line="264" w:lineRule="auto"/>
        <w:ind w:left="0"/>
        <w:rPr>
          <w:sz w:val="16"/>
          <w:szCs w:val="16"/>
        </w:rPr>
      </w:pPr>
      <w:r w:rsidRPr="00A77E31">
        <w:rPr>
          <w:sz w:val="16"/>
          <w:szCs w:val="16"/>
        </w:rPr>
        <w:t>2. Признать утратившими силу постановления администрации Павловского муниципального района Воронежской области:</w:t>
      </w:r>
    </w:p>
    <w:p w:rsidR="000E66E3" w:rsidRPr="00A77E31" w:rsidRDefault="000E66E3" w:rsidP="001F37E7">
      <w:pPr>
        <w:pStyle w:val="ae"/>
        <w:spacing w:line="264" w:lineRule="auto"/>
        <w:ind w:left="0"/>
        <w:rPr>
          <w:sz w:val="16"/>
          <w:szCs w:val="16"/>
        </w:rPr>
      </w:pPr>
      <w:r w:rsidRPr="00A77E31">
        <w:rPr>
          <w:sz w:val="16"/>
          <w:szCs w:val="16"/>
        </w:rPr>
        <w:t>а)</w:t>
      </w:r>
      <w:r w:rsidRPr="00A77E31">
        <w:rPr>
          <w:rFonts w:eastAsia="Calibri"/>
          <w:sz w:val="16"/>
          <w:szCs w:val="16"/>
        </w:rPr>
        <w:t>от</w:t>
      </w:r>
      <w:r w:rsidRPr="00A77E31">
        <w:rPr>
          <w:sz w:val="16"/>
          <w:szCs w:val="16"/>
        </w:rPr>
        <w:t>28.09.2022 № 710 «Об утверждении Положений об оплате труда работников муниципальных казенных организаций дополнительного образования» Павловского муниципального района Воронежской области.</w:t>
      </w:r>
    </w:p>
    <w:p w:rsidR="000E66E3" w:rsidRPr="00A77E31" w:rsidRDefault="000E66E3" w:rsidP="001F37E7">
      <w:pPr>
        <w:pStyle w:val="ae"/>
        <w:spacing w:line="264" w:lineRule="auto"/>
        <w:ind w:left="0"/>
        <w:rPr>
          <w:sz w:val="16"/>
          <w:szCs w:val="16"/>
        </w:rPr>
      </w:pPr>
      <w:r w:rsidRPr="00A77E31">
        <w:rPr>
          <w:sz w:val="16"/>
          <w:szCs w:val="16"/>
        </w:rPr>
        <w:t xml:space="preserve">б)от 03.04.2023 №265 «О внесении изменений в постановление администрации Павловского муниципального района Воронежской области от 28.09.2022 № 710 «Об утверждении примерного Положения об оплате труда работников муниципальных </w:t>
      </w:r>
    </w:p>
    <w:p w:rsidR="000E66E3" w:rsidRPr="00A77E31" w:rsidRDefault="000E66E3" w:rsidP="001F37E7">
      <w:pPr>
        <w:pStyle w:val="ae"/>
        <w:spacing w:line="264" w:lineRule="auto"/>
        <w:ind w:left="0"/>
        <w:rPr>
          <w:sz w:val="16"/>
          <w:szCs w:val="16"/>
        </w:rPr>
      </w:pPr>
    </w:p>
    <w:p w:rsidR="000E66E3" w:rsidRPr="00A77E31" w:rsidRDefault="000E66E3" w:rsidP="001F37E7">
      <w:pPr>
        <w:pStyle w:val="ae"/>
        <w:spacing w:line="264" w:lineRule="auto"/>
        <w:ind w:left="0"/>
        <w:rPr>
          <w:sz w:val="16"/>
          <w:szCs w:val="16"/>
        </w:rPr>
      </w:pPr>
      <w:r w:rsidRPr="00A77E31">
        <w:rPr>
          <w:sz w:val="16"/>
          <w:szCs w:val="16"/>
        </w:rPr>
        <w:t>казенных организаций дополнительного образования» Павловского муниципального района Воронежской области.</w:t>
      </w:r>
    </w:p>
    <w:p w:rsidR="000E66E3" w:rsidRPr="00A77E31" w:rsidRDefault="000E66E3" w:rsidP="001F37E7">
      <w:pPr>
        <w:pStyle w:val="ae"/>
        <w:spacing w:line="264" w:lineRule="auto"/>
        <w:ind w:left="0"/>
        <w:rPr>
          <w:sz w:val="16"/>
          <w:szCs w:val="16"/>
        </w:rPr>
      </w:pPr>
      <w:r w:rsidRPr="00A77E31">
        <w:rPr>
          <w:sz w:val="16"/>
          <w:szCs w:val="16"/>
        </w:rPr>
        <w:t>в)от 08.08.2023 №723 «О внесении изменений в постановление администрации Павловского муниципального района Воронежской области от 28.09.2022 № 710 «Об утверждении примерного Положения об оплате труда работников муниципальных казенных организаций дополнительного образования» Павловского муниципального района Воронежской области.</w:t>
      </w:r>
    </w:p>
    <w:p w:rsidR="000E66E3" w:rsidRPr="00A77E31" w:rsidRDefault="000E66E3" w:rsidP="001F37E7">
      <w:pPr>
        <w:pStyle w:val="ae"/>
        <w:spacing w:line="264" w:lineRule="auto"/>
        <w:ind w:left="0"/>
        <w:rPr>
          <w:sz w:val="16"/>
          <w:szCs w:val="16"/>
        </w:rPr>
      </w:pPr>
      <w:r w:rsidRPr="00A77E31">
        <w:rPr>
          <w:sz w:val="16"/>
          <w:szCs w:val="16"/>
        </w:rPr>
        <w:t>г) от 28.08.2023 №765 «О внесении изменений в постановление администрации Павловского муниципального района Воронежской области от 28.09.2022 № 710 «Об утверждении примерного Положения об оплате труда работников муниципальных казенных организаций дополнительного образования» Павловского муниципального района Воронежской области.</w:t>
      </w:r>
    </w:p>
    <w:p w:rsidR="000E66E3" w:rsidRPr="00A77E31" w:rsidRDefault="000E66E3" w:rsidP="001F37E7">
      <w:pPr>
        <w:spacing w:line="264" w:lineRule="auto"/>
        <w:rPr>
          <w:kern w:val="2"/>
          <w:sz w:val="16"/>
          <w:szCs w:val="16"/>
        </w:rPr>
      </w:pPr>
      <w:r w:rsidRPr="00A77E31">
        <w:rPr>
          <w:sz w:val="16"/>
          <w:szCs w:val="16"/>
        </w:rPr>
        <w:t>3.</w:t>
      </w:r>
      <w:r w:rsidRPr="00A77E31">
        <w:rPr>
          <w:kern w:val="2"/>
          <w:sz w:val="16"/>
          <w:szCs w:val="16"/>
        </w:rPr>
        <w:t>Распространить действие настоящего постановления на правоотношения, возникшие с 28.09.2023 года.</w:t>
      </w:r>
    </w:p>
    <w:p w:rsidR="000E66E3" w:rsidRPr="00A77E31" w:rsidRDefault="000E66E3" w:rsidP="001F37E7">
      <w:pPr>
        <w:spacing w:line="264" w:lineRule="auto"/>
        <w:rPr>
          <w:sz w:val="16"/>
          <w:szCs w:val="16"/>
        </w:rPr>
      </w:pPr>
      <w:r w:rsidRPr="00A77E31">
        <w:rPr>
          <w:sz w:val="16"/>
          <w:szCs w:val="16"/>
        </w:rPr>
        <w:t>4. Опубликовать настоящее постановление в муниципальной газете «Павловский муниципальный вестник».</w:t>
      </w:r>
    </w:p>
    <w:p w:rsidR="000E66E3" w:rsidRPr="00A77E31" w:rsidRDefault="000E66E3" w:rsidP="001F37E7">
      <w:pPr>
        <w:spacing w:line="264" w:lineRule="auto"/>
        <w:rPr>
          <w:sz w:val="16"/>
          <w:szCs w:val="16"/>
        </w:rPr>
      </w:pPr>
      <w:r w:rsidRPr="00A77E31">
        <w:rPr>
          <w:sz w:val="16"/>
          <w:szCs w:val="16"/>
        </w:rPr>
        <w:lastRenderedPageBreak/>
        <w:t xml:space="preserve">5. Контроль за исполнением настоящего постановления возложить назаместителя главы администрации Павловского муниципального района </w:t>
      </w:r>
    </w:p>
    <w:p w:rsidR="000E66E3" w:rsidRPr="00A77E31" w:rsidRDefault="000E66E3" w:rsidP="001F37E7">
      <w:pPr>
        <w:spacing w:line="264" w:lineRule="auto"/>
        <w:rPr>
          <w:sz w:val="16"/>
          <w:szCs w:val="16"/>
        </w:rPr>
      </w:pPr>
      <w:r w:rsidRPr="00A77E31">
        <w:rPr>
          <w:sz w:val="16"/>
          <w:szCs w:val="16"/>
        </w:rPr>
        <w:t>Якушеву Л.В.</w:t>
      </w:r>
    </w:p>
    <w:p w:rsidR="000E66E3" w:rsidRPr="00A77E31" w:rsidRDefault="000E66E3" w:rsidP="001F37E7">
      <w:pPr>
        <w:spacing w:line="264" w:lineRule="auto"/>
        <w:ind w:right="414"/>
        <w:rPr>
          <w:sz w:val="16"/>
          <w:szCs w:val="16"/>
        </w:rPr>
      </w:pPr>
    </w:p>
    <w:p w:rsidR="000E66E3" w:rsidRPr="00A77E31" w:rsidRDefault="000E66E3" w:rsidP="001F37E7">
      <w:pPr>
        <w:spacing w:line="264" w:lineRule="auto"/>
        <w:rPr>
          <w:sz w:val="16"/>
          <w:szCs w:val="16"/>
        </w:rPr>
      </w:pPr>
    </w:p>
    <w:tbl>
      <w:tblPr>
        <w:tblW w:w="0" w:type="auto"/>
        <w:tblLook w:val="04A0"/>
      </w:tblPr>
      <w:tblGrid>
        <w:gridCol w:w="2936"/>
        <w:gridCol w:w="1890"/>
      </w:tblGrid>
      <w:tr w:rsidR="000E66E3" w:rsidRPr="00A77E31" w:rsidTr="00862464">
        <w:tc>
          <w:tcPr>
            <w:tcW w:w="5920" w:type="dxa"/>
            <w:shd w:val="clear" w:color="auto" w:fill="auto"/>
          </w:tcPr>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r w:rsidRPr="00A77E31">
              <w:rPr>
                <w:sz w:val="16"/>
                <w:szCs w:val="16"/>
              </w:rPr>
              <w:t xml:space="preserve">Глава Павловского муниципального </w:t>
            </w:r>
          </w:p>
          <w:p w:rsidR="000E66E3" w:rsidRPr="00A77E31" w:rsidRDefault="000E66E3" w:rsidP="001F37E7">
            <w:pPr>
              <w:spacing w:line="264" w:lineRule="auto"/>
              <w:rPr>
                <w:sz w:val="16"/>
                <w:szCs w:val="16"/>
              </w:rPr>
            </w:pPr>
            <w:r w:rsidRPr="00A77E31">
              <w:rPr>
                <w:sz w:val="16"/>
                <w:szCs w:val="16"/>
              </w:rPr>
              <w:t>районаВоронежской области</w:t>
            </w:r>
          </w:p>
        </w:tc>
        <w:tc>
          <w:tcPr>
            <w:tcW w:w="3934" w:type="dxa"/>
            <w:shd w:val="clear" w:color="auto" w:fill="auto"/>
          </w:tcPr>
          <w:p w:rsidR="000E66E3" w:rsidRPr="00A77E31" w:rsidRDefault="000E66E3" w:rsidP="001F37E7">
            <w:pPr>
              <w:spacing w:line="264" w:lineRule="auto"/>
              <w:rPr>
                <w:sz w:val="16"/>
                <w:szCs w:val="16"/>
              </w:rPr>
            </w:pPr>
          </w:p>
          <w:p w:rsidR="000E66E3" w:rsidRPr="00A77E31" w:rsidRDefault="000E66E3" w:rsidP="001F37E7">
            <w:pPr>
              <w:spacing w:line="264" w:lineRule="auto"/>
              <w:jc w:val="right"/>
              <w:rPr>
                <w:sz w:val="16"/>
                <w:szCs w:val="16"/>
              </w:rPr>
            </w:pPr>
          </w:p>
          <w:p w:rsidR="000E66E3" w:rsidRPr="00A77E31" w:rsidRDefault="000E66E3" w:rsidP="001F37E7">
            <w:pPr>
              <w:spacing w:line="264" w:lineRule="auto"/>
              <w:jc w:val="right"/>
              <w:rPr>
                <w:sz w:val="16"/>
                <w:szCs w:val="16"/>
              </w:rPr>
            </w:pPr>
          </w:p>
          <w:p w:rsidR="000E66E3" w:rsidRPr="00A77E31" w:rsidRDefault="000E66E3" w:rsidP="001F37E7">
            <w:pPr>
              <w:spacing w:line="264" w:lineRule="auto"/>
              <w:jc w:val="right"/>
              <w:rPr>
                <w:sz w:val="16"/>
                <w:szCs w:val="16"/>
              </w:rPr>
            </w:pPr>
            <w:r w:rsidRPr="00A77E31">
              <w:rPr>
                <w:sz w:val="16"/>
                <w:szCs w:val="16"/>
              </w:rPr>
              <w:t>М.Н.Янцов</w:t>
            </w:r>
          </w:p>
        </w:tc>
      </w:tr>
    </w:tbl>
    <w:p w:rsidR="000E66E3" w:rsidRPr="00A77E31" w:rsidRDefault="000E66E3" w:rsidP="001F37E7">
      <w:pPr>
        <w:spacing w:line="264" w:lineRule="auto"/>
        <w:rPr>
          <w:bCs/>
          <w:kern w:val="36"/>
          <w:sz w:val="16"/>
          <w:szCs w:val="16"/>
        </w:rPr>
      </w:pPr>
    </w:p>
    <w:p w:rsidR="000E66E3" w:rsidRPr="00A77E31" w:rsidRDefault="000E66E3" w:rsidP="001F37E7">
      <w:pPr>
        <w:spacing w:line="264" w:lineRule="auto"/>
        <w:rPr>
          <w:bCs/>
          <w:kern w:val="36"/>
          <w:sz w:val="16"/>
          <w:szCs w:val="16"/>
        </w:rPr>
      </w:pPr>
    </w:p>
    <w:p w:rsidR="000E66E3" w:rsidRPr="00A77E31" w:rsidRDefault="000E66E3" w:rsidP="001F37E7">
      <w:pPr>
        <w:spacing w:line="264" w:lineRule="auto"/>
        <w:jc w:val="right"/>
        <w:rPr>
          <w:bCs/>
          <w:kern w:val="36"/>
          <w:sz w:val="16"/>
          <w:szCs w:val="16"/>
        </w:rPr>
      </w:pPr>
      <w:r w:rsidRPr="00A77E31">
        <w:rPr>
          <w:bCs/>
          <w:kern w:val="36"/>
          <w:sz w:val="16"/>
          <w:szCs w:val="16"/>
        </w:rPr>
        <w:t>УТВЕРЖДЕНО</w:t>
      </w:r>
    </w:p>
    <w:p w:rsidR="000E66E3" w:rsidRPr="00A77E31" w:rsidRDefault="000E66E3" w:rsidP="001F37E7">
      <w:pPr>
        <w:spacing w:line="264" w:lineRule="auto"/>
        <w:jc w:val="right"/>
        <w:rPr>
          <w:bCs/>
          <w:kern w:val="36"/>
          <w:sz w:val="16"/>
          <w:szCs w:val="16"/>
        </w:rPr>
      </w:pPr>
      <w:r w:rsidRPr="00A77E31">
        <w:rPr>
          <w:bCs/>
          <w:kern w:val="36"/>
          <w:sz w:val="16"/>
          <w:szCs w:val="16"/>
        </w:rPr>
        <w:t>постановлением администрации Павловского муниципального района Воронежской области</w:t>
      </w:r>
    </w:p>
    <w:p w:rsidR="000E66E3" w:rsidRPr="00A77E31" w:rsidRDefault="000E66E3" w:rsidP="001F37E7">
      <w:pPr>
        <w:spacing w:line="264" w:lineRule="auto"/>
        <w:jc w:val="right"/>
        <w:rPr>
          <w:bCs/>
          <w:kern w:val="36"/>
          <w:sz w:val="16"/>
          <w:szCs w:val="16"/>
        </w:rPr>
      </w:pPr>
      <w:r w:rsidRPr="00A77E31">
        <w:rPr>
          <w:bCs/>
          <w:kern w:val="36"/>
          <w:sz w:val="16"/>
          <w:szCs w:val="16"/>
        </w:rPr>
        <w:t>от _____ № _____</w:t>
      </w:r>
    </w:p>
    <w:p w:rsidR="000E66E3" w:rsidRPr="00A77E31" w:rsidRDefault="000E66E3" w:rsidP="001F37E7">
      <w:pPr>
        <w:spacing w:line="264" w:lineRule="auto"/>
        <w:jc w:val="center"/>
        <w:rPr>
          <w:bCs/>
          <w:kern w:val="36"/>
          <w:sz w:val="16"/>
          <w:szCs w:val="16"/>
        </w:rPr>
      </w:pPr>
    </w:p>
    <w:p w:rsidR="000E66E3" w:rsidRPr="00A77E31" w:rsidRDefault="000E66E3" w:rsidP="001F37E7">
      <w:pPr>
        <w:spacing w:line="264" w:lineRule="auto"/>
        <w:jc w:val="center"/>
        <w:rPr>
          <w:bCs/>
          <w:kern w:val="36"/>
          <w:sz w:val="16"/>
          <w:szCs w:val="16"/>
        </w:rPr>
      </w:pPr>
    </w:p>
    <w:p w:rsidR="000E66E3" w:rsidRPr="00A77E31" w:rsidRDefault="000E66E3" w:rsidP="001F37E7">
      <w:pPr>
        <w:spacing w:line="264" w:lineRule="auto"/>
        <w:jc w:val="center"/>
        <w:rPr>
          <w:bCs/>
          <w:kern w:val="36"/>
          <w:sz w:val="16"/>
          <w:szCs w:val="16"/>
        </w:rPr>
      </w:pPr>
      <w:r w:rsidRPr="00A77E31">
        <w:rPr>
          <w:bCs/>
          <w:kern w:val="36"/>
          <w:sz w:val="16"/>
          <w:szCs w:val="16"/>
        </w:rPr>
        <w:t>ПОЛОЖЕНИЕ</w:t>
      </w:r>
    </w:p>
    <w:p w:rsidR="000E66E3" w:rsidRPr="00A77E31" w:rsidRDefault="000E66E3" w:rsidP="001F37E7">
      <w:pPr>
        <w:spacing w:line="264" w:lineRule="auto"/>
        <w:jc w:val="center"/>
        <w:rPr>
          <w:sz w:val="16"/>
          <w:szCs w:val="16"/>
        </w:rPr>
      </w:pPr>
      <w:r w:rsidRPr="00A77E31">
        <w:rPr>
          <w:bCs/>
          <w:kern w:val="36"/>
          <w:sz w:val="16"/>
          <w:szCs w:val="16"/>
        </w:rPr>
        <w:t>об оплате труда работниковмуниципального казенного учреждения дополнительного образования «Центр дополнительного образования»</w:t>
      </w:r>
      <w:r w:rsidRPr="00A77E31">
        <w:rPr>
          <w:sz w:val="16"/>
          <w:szCs w:val="16"/>
        </w:rPr>
        <w:t>Павловского муниципального района Воронежской области</w:t>
      </w:r>
    </w:p>
    <w:p w:rsidR="000E66E3" w:rsidRPr="00A77E31" w:rsidRDefault="000E66E3" w:rsidP="001F37E7">
      <w:pPr>
        <w:spacing w:line="264" w:lineRule="auto"/>
        <w:rPr>
          <w:kern w:val="36"/>
          <w:sz w:val="16"/>
          <w:szCs w:val="16"/>
        </w:rPr>
      </w:pPr>
    </w:p>
    <w:p w:rsidR="000E66E3" w:rsidRPr="00A77E31" w:rsidRDefault="000E66E3" w:rsidP="001F37E7">
      <w:pPr>
        <w:spacing w:line="264" w:lineRule="auto"/>
        <w:jc w:val="center"/>
        <w:rPr>
          <w:b/>
          <w:kern w:val="36"/>
          <w:sz w:val="16"/>
          <w:szCs w:val="16"/>
        </w:rPr>
      </w:pPr>
      <w:r w:rsidRPr="00A77E31">
        <w:rPr>
          <w:b/>
          <w:kern w:val="36"/>
          <w:sz w:val="16"/>
          <w:szCs w:val="16"/>
        </w:rPr>
        <w:t>1. Общие положения</w:t>
      </w:r>
    </w:p>
    <w:p w:rsidR="000E66E3" w:rsidRPr="00A77E31" w:rsidRDefault="000E66E3" w:rsidP="001F37E7">
      <w:pPr>
        <w:spacing w:line="264" w:lineRule="auto"/>
        <w:rPr>
          <w:bCs/>
          <w:sz w:val="16"/>
          <w:szCs w:val="16"/>
        </w:rPr>
      </w:pPr>
    </w:p>
    <w:p w:rsidR="000E66E3" w:rsidRPr="00A77E31" w:rsidRDefault="000E66E3" w:rsidP="001F37E7">
      <w:pPr>
        <w:spacing w:line="264" w:lineRule="auto"/>
        <w:rPr>
          <w:sz w:val="16"/>
          <w:szCs w:val="16"/>
        </w:rPr>
      </w:pPr>
      <w:r w:rsidRPr="00A77E31">
        <w:rPr>
          <w:sz w:val="16"/>
          <w:szCs w:val="16"/>
        </w:rPr>
        <w:t xml:space="preserve">НастоящееПоложение об оплате трудаработниковмуниципального казенного учреждения </w:t>
      </w:r>
      <w:r w:rsidRPr="00A77E31">
        <w:rPr>
          <w:bCs/>
          <w:kern w:val="36"/>
          <w:sz w:val="16"/>
          <w:szCs w:val="16"/>
        </w:rPr>
        <w:t>дополнительного образования «Центр дополнительного образования»</w:t>
      </w:r>
      <w:r w:rsidRPr="00A77E31">
        <w:rPr>
          <w:sz w:val="16"/>
          <w:szCs w:val="16"/>
        </w:rPr>
        <w:t>Павловского муниципального района Воронежской области(далее – Положение),разработано в соответствии с Трудовым кодексом Российской Федерации от 30.12.2001№ 197-ФЗ, Федеральным законом от 29.12.2012№ 273 – ФЗ«Об образовании в Российской Федерации»,УказомПрезидента Российской Федерации от 7 мая 2012</w:t>
      </w:r>
      <w:hyperlink r:id="rId16" w:history="1">
        <w:r w:rsidRPr="00A77E31">
          <w:rPr>
            <w:rStyle w:val="ad"/>
            <w:sz w:val="16"/>
            <w:szCs w:val="16"/>
          </w:rPr>
          <w:t>№ 597</w:t>
        </w:r>
      </w:hyperlink>
      <w:r w:rsidRPr="00A77E31">
        <w:rPr>
          <w:sz w:val="16"/>
          <w:szCs w:val="16"/>
        </w:rPr>
        <w:t xml:space="preserve"> «О мероприятиях по реализации государственной социальной политики»,постановлением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области»и другими нормативными правовыми актами, содержащими нормы трудового права.</w:t>
      </w:r>
    </w:p>
    <w:p w:rsidR="000E66E3" w:rsidRPr="00A77E31" w:rsidRDefault="000E66E3" w:rsidP="001F37E7">
      <w:pPr>
        <w:spacing w:line="264" w:lineRule="auto"/>
        <w:rPr>
          <w:sz w:val="16"/>
          <w:szCs w:val="16"/>
        </w:rPr>
      </w:pPr>
      <w:r w:rsidRPr="00A77E31">
        <w:rPr>
          <w:sz w:val="16"/>
          <w:szCs w:val="16"/>
        </w:rPr>
        <w:t>1.1. Положение определяет:</w:t>
      </w:r>
    </w:p>
    <w:p w:rsidR="000E66E3" w:rsidRPr="00A77E31" w:rsidRDefault="000E66E3" w:rsidP="001F37E7">
      <w:pPr>
        <w:spacing w:line="264" w:lineRule="auto"/>
        <w:rPr>
          <w:sz w:val="16"/>
          <w:szCs w:val="16"/>
        </w:rPr>
      </w:pPr>
      <w:r w:rsidRPr="00A77E31">
        <w:rPr>
          <w:sz w:val="16"/>
          <w:szCs w:val="16"/>
        </w:rPr>
        <w:t>а)порядок формирования и распределения фонда оплаты труда работников   муниципального казенного учреждения дополнительного образования «Центр дополнительного образования»Павловского муниципального района Воронежской области(далее – учреждение дополнительного образования) за счет средств областногои муниципального бюджетов и иных источников, не запрещенных законодательством Российской Федерации;</w:t>
      </w:r>
    </w:p>
    <w:p w:rsidR="000E66E3" w:rsidRPr="00A77E31" w:rsidRDefault="000E66E3" w:rsidP="001F37E7">
      <w:pPr>
        <w:spacing w:line="264" w:lineRule="auto"/>
        <w:rPr>
          <w:sz w:val="16"/>
          <w:szCs w:val="16"/>
        </w:rPr>
      </w:pPr>
      <w:r w:rsidRPr="00A77E31">
        <w:rPr>
          <w:sz w:val="16"/>
          <w:szCs w:val="16"/>
        </w:rPr>
        <w:t>б) подходы к созданию прозрачного механизма оплаты труда работников учреждений дополнительного образования, в том числе руководителя, его заместителей.</w:t>
      </w:r>
    </w:p>
    <w:p w:rsidR="000E66E3" w:rsidRPr="00A77E31" w:rsidRDefault="000E66E3" w:rsidP="001F37E7">
      <w:pPr>
        <w:spacing w:line="264" w:lineRule="auto"/>
        <w:rPr>
          <w:sz w:val="16"/>
          <w:szCs w:val="16"/>
        </w:rPr>
      </w:pPr>
      <w:r w:rsidRPr="00A77E31">
        <w:rPr>
          <w:sz w:val="16"/>
          <w:szCs w:val="16"/>
        </w:rPr>
        <w:t>1.2. ПКГ и квалификационные уровни определяются следующим образом:</w:t>
      </w:r>
    </w:p>
    <w:p w:rsidR="000E66E3" w:rsidRPr="00A77E31" w:rsidRDefault="000E66E3" w:rsidP="001F37E7">
      <w:pPr>
        <w:spacing w:line="264" w:lineRule="auto"/>
        <w:rPr>
          <w:sz w:val="16"/>
          <w:szCs w:val="16"/>
        </w:rPr>
      </w:pPr>
      <w:r w:rsidRPr="00A77E31">
        <w:rPr>
          <w:sz w:val="16"/>
          <w:szCs w:val="16"/>
        </w:rPr>
        <w:t>а)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0E66E3" w:rsidRPr="00A77E31" w:rsidRDefault="000E66E3" w:rsidP="001F37E7">
      <w:pPr>
        <w:spacing w:line="264" w:lineRule="auto"/>
        <w:rPr>
          <w:sz w:val="16"/>
          <w:szCs w:val="16"/>
        </w:rPr>
      </w:pPr>
      <w:r w:rsidRPr="00A77E31">
        <w:rPr>
          <w:sz w:val="16"/>
          <w:szCs w:val="16"/>
        </w:rPr>
        <w:t>б)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0E66E3" w:rsidRPr="00A77E31" w:rsidRDefault="000E66E3" w:rsidP="001F37E7">
      <w:pPr>
        <w:spacing w:line="264" w:lineRule="auto"/>
        <w:rPr>
          <w:sz w:val="16"/>
          <w:szCs w:val="16"/>
        </w:rPr>
      </w:pPr>
      <w:r w:rsidRPr="00A77E31">
        <w:rPr>
          <w:sz w:val="16"/>
          <w:szCs w:val="16"/>
        </w:rPr>
        <w:t>в)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0E66E3" w:rsidRPr="00A77E31" w:rsidRDefault="000E66E3" w:rsidP="001F37E7">
      <w:pPr>
        <w:spacing w:line="264" w:lineRule="auto"/>
        <w:rPr>
          <w:spacing w:val="-6"/>
          <w:sz w:val="16"/>
          <w:szCs w:val="16"/>
        </w:rPr>
      </w:pPr>
      <w:r w:rsidRPr="00A77E31">
        <w:rPr>
          <w:sz w:val="16"/>
          <w:szCs w:val="16"/>
        </w:rPr>
        <w:t>1.3</w:t>
      </w:r>
      <w:r w:rsidRPr="00A77E31">
        <w:rPr>
          <w:spacing w:val="-6"/>
          <w:sz w:val="16"/>
          <w:szCs w:val="16"/>
        </w:rPr>
        <w:t xml:space="preserve">. </w:t>
      </w:r>
      <w:r w:rsidRPr="00A77E31">
        <w:rPr>
          <w:sz w:val="16"/>
          <w:szCs w:val="16"/>
        </w:rPr>
        <w:t>Система оплаты труда работников учреждения дополнительного образования формируется с учетом:</w:t>
      </w:r>
    </w:p>
    <w:p w:rsidR="000E66E3" w:rsidRPr="00A77E31" w:rsidRDefault="000E66E3" w:rsidP="001F37E7">
      <w:pPr>
        <w:widowControl w:val="0"/>
        <w:autoSpaceDE w:val="0"/>
        <w:autoSpaceDN w:val="0"/>
        <w:adjustRightInd w:val="0"/>
        <w:spacing w:line="264" w:lineRule="auto"/>
        <w:rPr>
          <w:sz w:val="16"/>
          <w:szCs w:val="16"/>
        </w:rPr>
      </w:pPr>
      <w:r w:rsidRPr="00A77E31">
        <w:rPr>
          <w:sz w:val="16"/>
          <w:szCs w:val="16"/>
        </w:rPr>
        <w:t xml:space="preserve">а) создания условий для оплаты труда работников в зависимости </w:t>
      </w:r>
      <w:r w:rsidRPr="00A77E31">
        <w:rPr>
          <w:sz w:val="16"/>
          <w:szCs w:val="16"/>
        </w:rPr>
        <w:lastRenderedPageBreak/>
        <w:t>от результатов и качества работы, а также их заинтересованности в эффективной деятельности структурных подразделений и организации в целом, в повышении качества оказываемых услуг;</w:t>
      </w:r>
    </w:p>
    <w:p w:rsidR="000E66E3" w:rsidRPr="00A77E31" w:rsidRDefault="000E66E3" w:rsidP="001F37E7">
      <w:pPr>
        <w:widowControl w:val="0"/>
        <w:autoSpaceDE w:val="0"/>
        <w:autoSpaceDN w:val="0"/>
        <w:adjustRightInd w:val="0"/>
        <w:spacing w:line="264" w:lineRule="auto"/>
        <w:rPr>
          <w:sz w:val="16"/>
          <w:szCs w:val="16"/>
        </w:rPr>
      </w:pPr>
      <w:r w:rsidRPr="00A77E31">
        <w:rPr>
          <w:sz w:val="16"/>
          <w:szCs w:val="16"/>
        </w:rPr>
        <w:t>б) достигнутого уровня оплаты труда;</w:t>
      </w:r>
    </w:p>
    <w:p w:rsidR="000E66E3" w:rsidRPr="00A77E31" w:rsidRDefault="000E66E3" w:rsidP="001F37E7">
      <w:pPr>
        <w:widowControl w:val="0"/>
        <w:autoSpaceDE w:val="0"/>
        <w:autoSpaceDN w:val="0"/>
        <w:adjustRightInd w:val="0"/>
        <w:spacing w:line="264" w:lineRule="auto"/>
        <w:rPr>
          <w:sz w:val="16"/>
          <w:szCs w:val="16"/>
        </w:rPr>
      </w:pPr>
      <w:r w:rsidRPr="00A77E31">
        <w:rPr>
          <w:sz w:val="16"/>
          <w:szCs w:val="16"/>
        </w:rPr>
        <w:t>в) обеспечения государственных гарантий по оплате труда;</w:t>
      </w:r>
    </w:p>
    <w:p w:rsidR="000E66E3" w:rsidRPr="00A77E31" w:rsidRDefault="000E66E3" w:rsidP="001F37E7">
      <w:pPr>
        <w:widowControl w:val="0"/>
        <w:autoSpaceDE w:val="0"/>
        <w:autoSpaceDN w:val="0"/>
        <w:adjustRightInd w:val="0"/>
        <w:spacing w:line="264" w:lineRule="auto"/>
        <w:rPr>
          <w:sz w:val="16"/>
          <w:szCs w:val="16"/>
        </w:rPr>
      </w:pPr>
      <w:r w:rsidRPr="00A77E31">
        <w:rPr>
          <w:sz w:val="16"/>
          <w:szCs w:val="16"/>
        </w:rPr>
        <w:t>г) фонда оплаты труда, сформированного на календарный год;</w:t>
      </w:r>
    </w:p>
    <w:p w:rsidR="000E66E3" w:rsidRPr="00A77E31" w:rsidRDefault="000E66E3" w:rsidP="001F37E7">
      <w:pPr>
        <w:widowControl w:val="0"/>
        <w:autoSpaceDE w:val="0"/>
        <w:autoSpaceDN w:val="0"/>
        <w:adjustRightInd w:val="0"/>
        <w:spacing w:line="264" w:lineRule="auto"/>
        <w:rPr>
          <w:sz w:val="16"/>
          <w:szCs w:val="16"/>
        </w:rPr>
      </w:pPr>
      <w:r w:rsidRPr="00A77E31">
        <w:rPr>
          <w:sz w:val="16"/>
          <w:szCs w:val="16"/>
        </w:rPr>
        <w:t>д) мнения профсоюзного комитета или иного представительного органа в соответствии с частью 3 статьи 135 и статьей 144 Трудового кодекса РФ;</w:t>
      </w:r>
    </w:p>
    <w:p w:rsidR="000E66E3" w:rsidRPr="00A77E31" w:rsidRDefault="000E66E3" w:rsidP="001F37E7">
      <w:pPr>
        <w:widowControl w:val="0"/>
        <w:autoSpaceDE w:val="0"/>
        <w:autoSpaceDN w:val="0"/>
        <w:adjustRightInd w:val="0"/>
        <w:spacing w:line="264" w:lineRule="auto"/>
        <w:rPr>
          <w:sz w:val="16"/>
          <w:szCs w:val="16"/>
        </w:rPr>
      </w:pPr>
      <w:r w:rsidRPr="00A77E31">
        <w:rPr>
          <w:sz w:val="16"/>
          <w:szCs w:val="16"/>
        </w:rPr>
        <w:t>е)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0E66E3" w:rsidRPr="00A77E31" w:rsidRDefault="000E66E3" w:rsidP="001F37E7">
      <w:pPr>
        <w:spacing w:line="264" w:lineRule="auto"/>
        <w:rPr>
          <w:sz w:val="16"/>
          <w:szCs w:val="16"/>
        </w:rPr>
      </w:pPr>
      <w:r w:rsidRPr="00A77E31">
        <w:rPr>
          <w:sz w:val="16"/>
          <w:szCs w:val="16"/>
        </w:rPr>
        <w:t xml:space="preserve">ж) систем нормирования труда, определяемых работодателемс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w:t>
      </w:r>
      <w:hyperlink r:id="rId17" w:history="1">
        <w:r w:rsidRPr="00A77E31">
          <w:rPr>
            <w:rStyle w:val="ad"/>
            <w:sz w:val="16"/>
            <w:szCs w:val="16"/>
          </w:rPr>
          <w:t>порядке</w:t>
        </w:r>
      </w:hyperlink>
      <w:r w:rsidRPr="00A77E31">
        <w:rPr>
          <w:sz w:val="16"/>
          <w:szCs w:val="16"/>
        </w:rPr>
        <w:t>, установленном законодательством Российской Федерации);</w:t>
      </w:r>
    </w:p>
    <w:p w:rsidR="000E66E3" w:rsidRPr="00A77E31" w:rsidRDefault="000E66E3" w:rsidP="001F37E7">
      <w:pPr>
        <w:spacing w:line="264" w:lineRule="auto"/>
        <w:rPr>
          <w:sz w:val="16"/>
          <w:szCs w:val="16"/>
        </w:rPr>
      </w:pPr>
      <w:r w:rsidRPr="00A77E31">
        <w:rPr>
          <w:sz w:val="16"/>
          <w:szCs w:val="16"/>
        </w:rPr>
        <w:t>з) перечня видов выплат компенсационного характера;</w:t>
      </w:r>
    </w:p>
    <w:p w:rsidR="000E66E3" w:rsidRPr="00A77E31" w:rsidRDefault="000E66E3" w:rsidP="001F37E7">
      <w:pPr>
        <w:spacing w:line="264" w:lineRule="auto"/>
        <w:rPr>
          <w:sz w:val="16"/>
          <w:szCs w:val="16"/>
        </w:rPr>
      </w:pPr>
      <w:r w:rsidRPr="00A77E31">
        <w:rPr>
          <w:sz w:val="16"/>
          <w:szCs w:val="16"/>
        </w:rPr>
        <w:t xml:space="preserve">и) перечня видов выплат стимулирующего характера; </w:t>
      </w:r>
    </w:p>
    <w:p w:rsidR="000E66E3" w:rsidRPr="00A77E31" w:rsidRDefault="000E66E3" w:rsidP="001F37E7">
      <w:pPr>
        <w:spacing w:line="264" w:lineRule="auto"/>
        <w:rPr>
          <w:sz w:val="16"/>
          <w:szCs w:val="16"/>
        </w:rPr>
      </w:pPr>
      <w:r w:rsidRPr="00A77E31">
        <w:rPr>
          <w:sz w:val="16"/>
          <w:szCs w:val="16"/>
        </w:rPr>
        <w:t>к) рекомендаций Российской трехсторонней комиссии по регулированию социально-трудовых отношений.</w:t>
      </w:r>
    </w:p>
    <w:p w:rsidR="000E66E3" w:rsidRPr="00A77E31" w:rsidRDefault="000E66E3" w:rsidP="001F37E7">
      <w:pPr>
        <w:spacing w:line="264" w:lineRule="auto"/>
        <w:rPr>
          <w:sz w:val="16"/>
          <w:szCs w:val="16"/>
        </w:rPr>
      </w:pPr>
    </w:p>
    <w:p w:rsidR="000E66E3" w:rsidRPr="00A77E31" w:rsidRDefault="000E66E3" w:rsidP="001F37E7">
      <w:pPr>
        <w:spacing w:line="264" w:lineRule="auto"/>
        <w:jc w:val="center"/>
        <w:rPr>
          <w:b/>
          <w:sz w:val="16"/>
          <w:szCs w:val="16"/>
        </w:rPr>
      </w:pPr>
      <w:r w:rsidRPr="00A77E31">
        <w:rPr>
          <w:b/>
          <w:sz w:val="16"/>
          <w:szCs w:val="16"/>
        </w:rPr>
        <w:t>2. Основные понятия</w:t>
      </w:r>
    </w:p>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r w:rsidRPr="00A77E31">
        <w:rPr>
          <w:sz w:val="16"/>
          <w:szCs w:val="16"/>
        </w:rPr>
        <w:t>2.1. 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0E66E3" w:rsidRPr="00A77E31" w:rsidRDefault="000E66E3" w:rsidP="001F37E7">
      <w:pPr>
        <w:spacing w:line="264" w:lineRule="auto"/>
        <w:rPr>
          <w:sz w:val="16"/>
          <w:szCs w:val="16"/>
        </w:rPr>
      </w:pPr>
      <w:r w:rsidRPr="00A77E31">
        <w:rPr>
          <w:sz w:val="16"/>
          <w:szCs w:val="16"/>
        </w:rPr>
        <w:t>2.2.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выплаты).Месячная заработная плата работника, полностью отработавшего за этот период норму рабочего времени и выполнившего трудовые обязанности, не может быть ниже минимального размера оплаты труда, установленного федеральным законом.</w:t>
      </w:r>
    </w:p>
    <w:p w:rsidR="000E66E3" w:rsidRPr="00A77E31" w:rsidRDefault="000E66E3" w:rsidP="001F37E7">
      <w:pPr>
        <w:spacing w:line="264" w:lineRule="auto"/>
        <w:rPr>
          <w:sz w:val="16"/>
          <w:szCs w:val="16"/>
        </w:rPr>
      </w:pPr>
      <w:r w:rsidRPr="00A77E31">
        <w:rPr>
          <w:sz w:val="16"/>
          <w:szCs w:val="16"/>
        </w:rPr>
        <w:t>2.3. 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0E66E3" w:rsidRPr="00A77E31" w:rsidRDefault="000E66E3" w:rsidP="001F37E7">
      <w:pPr>
        <w:spacing w:line="264" w:lineRule="auto"/>
        <w:rPr>
          <w:sz w:val="16"/>
          <w:szCs w:val="16"/>
        </w:rPr>
      </w:pPr>
      <w:r w:rsidRPr="00A77E31">
        <w:rPr>
          <w:sz w:val="16"/>
          <w:szCs w:val="16"/>
        </w:rPr>
        <w:t>2.4. 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0E66E3" w:rsidRPr="00A77E31" w:rsidRDefault="000E66E3" w:rsidP="001F37E7">
      <w:pPr>
        <w:spacing w:line="264" w:lineRule="auto"/>
        <w:rPr>
          <w:sz w:val="16"/>
          <w:szCs w:val="16"/>
        </w:rPr>
      </w:pPr>
      <w:r w:rsidRPr="00A77E31">
        <w:rPr>
          <w:sz w:val="16"/>
          <w:szCs w:val="16"/>
        </w:rPr>
        <w:t>2.5. Выплаты компенсационного характера – 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0E66E3" w:rsidRPr="00A77E31" w:rsidRDefault="000E66E3" w:rsidP="001F37E7">
      <w:pPr>
        <w:spacing w:line="264" w:lineRule="auto"/>
        <w:rPr>
          <w:spacing w:val="-4"/>
          <w:sz w:val="16"/>
          <w:szCs w:val="16"/>
        </w:rPr>
      </w:pPr>
      <w:r w:rsidRPr="00A77E31">
        <w:rPr>
          <w:sz w:val="16"/>
          <w:szCs w:val="16"/>
        </w:rPr>
        <w:t xml:space="preserve">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 и органа, осуществляющего </w:t>
      </w:r>
      <w:r w:rsidRPr="00A77E31">
        <w:rPr>
          <w:spacing w:val="-4"/>
          <w:sz w:val="16"/>
          <w:szCs w:val="16"/>
        </w:rPr>
        <w:t>общественно-государственное управление организацией дополнительного образования.</w:t>
      </w:r>
    </w:p>
    <w:p w:rsidR="000E66E3" w:rsidRPr="00A77E31" w:rsidRDefault="000E66E3" w:rsidP="001F37E7">
      <w:pPr>
        <w:pStyle w:val="ConsPlusNormal"/>
        <w:widowControl/>
        <w:spacing w:line="264" w:lineRule="auto"/>
        <w:ind w:firstLine="0"/>
        <w:jc w:val="both"/>
        <w:rPr>
          <w:rFonts w:ascii="Times New Roman" w:hAnsi="Times New Roman"/>
          <w:sz w:val="16"/>
          <w:szCs w:val="16"/>
        </w:rPr>
      </w:pPr>
      <w:r w:rsidRPr="00A77E31">
        <w:rPr>
          <w:rFonts w:ascii="Times New Roman" w:hAnsi="Times New Roman"/>
          <w:sz w:val="16"/>
          <w:szCs w:val="16"/>
        </w:rPr>
        <w:t>Выплаты компенсационного характера устанавливаются в суммовом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0E66E3" w:rsidRPr="00A77E31" w:rsidRDefault="000E66E3" w:rsidP="001F37E7">
      <w:pPr>
        <w:pStyle w:val="210"/>
        <w:spacing w:line="264" w:lineRule="auto"/>
        <w:ind w:left="0"/>
        <w:rPr>
          <w:sz w:val="16"/>
          <w:szCs w:val="16"/>
        </w:rPr>
      </w:pPr>
      <w:r w:rsidRPr="00A77E31">
        <w:rPr>
          <w:sz w:val="16"/>
          <w:szCs w:val="16"/>
        </w:rPr>
        <w:lastRenderedPageBreak/>
        <w:t>2.6. Стимулирующие выплаты – выплаты, предусмотренные работникам учреждения дополнительного образования, с целью повышения их заинтересованности в достижении качественных результатов труда.</w:t>
      </w:r>
    </w:p>
    <w:p w:rsidR="000E66E3" w:rsidRPr="00A77E31" w:rsidRDefault="000E66E3" w:rsidP="001F37E7">
      <w:pPr>
        <w:pStyle w:val="210"/>
        <w:spacing w:line="264" w:lineRule="auto"/>
        <w:ind w:left="0"/>
        <w:rPr>
          <w:sz w:val="16"/>
          <w:szCs w:val="16"/>
        </w:rPr>
      </w:pPr>
      <w:r w:rsidRPr="00A77E31">
        <w:rPr>
          <w:sz w:val="16"/>
          <w:szCs w:val="16"/>
        </w:rPr>
        <w:t>Стимулирующие выплаты осуществляются за счет средств фонда стимулирования труда учреждения дополнительного образования.</w:t>
      </w:r>
    </w:p>
    <w:p w:rsidR="000E66E3" w:rsidRPr="00A77E31" w:rsidRDefault="000E66E3" w:rsidP="001F37E7">
      <w:pPr>
        <w:pStyle w:val="10"/>
        <w:spacing w:line="264" w:lineRule="auto"/>
        <w:jc w:val="both"/>
        <w:rPr>
          <w:rFonts w:ascii="Times New Roman" w:hAnsi="Times New Roman"/>
          <w:b w:val="0"/>
          <w:sz w:val="16"/>
          <w:szCs w:val="16"/>
        </w:rPr>
      </w:pPr>
    </w:p>
    <w:p w:rsidR="000E66E3" w:rsidRPr="00A77E31" w:rsidRDefault="000E66E3" w:rsidP="001F37E7">
      <w:pPr>
        <w:pStyle w:val="10"/>
        <w:spacing w:line="264" w:lineRule="auto"/>
        <w:rPr>
          <w:rFonts w:ascii="Times New Roman" w:hAnsi="Times New Roman"/>
          <w:sz w:val="16"/>
          <w:szCs w:val="16"/>
        </w:rPr>
      </w:pPr>
      <w:r w:rsidRPr="00A77E31">
        <w:rPr>
          <w:rFonts w:ascii="Times New Roman" w:hAnsi="Times New Roman"/>
          <w:sz w:val="16"/>
          <w:szCs w:val="16"/>
        </w:rPr>
        <w:t>3.Формирование фонда оплаты труда</w:t>
      </w:r>
    </w:p>
    <w:p w:rsidR="000E66E3" w:rsidRPr="00A77E31" w:rsidRDefault="000E66E3" w:rsidP="001F37E7">
      <w:pPr>
        <w:autoSpaceDE w:val="0"/>
        <w:autoSpaceDN w:val="0"/>
        <w:adjustRightInd w:val="0"/>
        <w:spacing w:line="264" w:lineRule="auto"/>
        <w:rPr>
          <w:sz w:val="16"/>
          <w:szCs w:val="16"/>
        </w:rPr>
      </w:pPr>
    </w:p>
    <w:p w:rsidR="000E66E3" w:rsidRPr="00A77E31" w:rsidRDefault="000E66E3" w:rsidP="001F37E7">
      <w:pPr>
        <w:autoSpaceDE w:val="0"/>
        <w:autoSpaceDN w:val="0"/>
        <w:adjustRightInd w:val="0"/>
        <w:spacing w:line="264" w:lineRule="auto"/>
        <w:rPr>
          <w:sz w:val="16"/>
          <w:szCs w:val="16"/>
        </w:rPr>
      </w:pPr>
      <w:r w:rsidRPr="00A77E31">
        <w:rPr>
          <w:sz w:val="16"/>
          <w:szCs w:val="16"/>
        </w:rPr>
        <w:t>3.1. Формирование фонда оплаты трудаучреждения дополнительного образования осуществляется в пределах объема средств организации на текущий финансовый год, с учетом особенностей образовательных программ, реализуемых организацией, а также эффективности их реализации, количества обучающихся и отражается в бюджетной смете (для казенных учреждений).</w:t>
      </w:r>
    </w:p>
    <w:p w:rsidR="000E66E3" w:rsidRPr="00A77E31" w:rsidRDefault="000E66E3" w:rsidP="001F37E7">
      <w:pPr>
        <w:autoSpaceDE w:val="0"/>
        <w:autoSpaceDN w:val="0"/>
        <w:adjustRightInd w:val="0"/>
        <w:spacing w:line="264" w:lineRule="auto"/>
        <w:rPr>
          <w:sz w:val="16"/>
          <w:szCs w:val="16"/>
        </w:rPr>
      </w:pPr>
      <w:r w:rsidRPr="00A77E31">
        <w:rPr>
          <w:bCs/>
          <w:kern w:val="36"/>
          <w:sz w:val="16"/>
          <w:szCs w:val="16"/>
        </w:rPr>
        <w:t>3.2. Ответственность за перерасход фонда оплаты труда несет директор учреждения.</w:t>
      </w:r>
    </w:p>
    <w:p w:rsidR="000E66E3" w:rsidRPr="00A77E31" w:rsidRDefault="000E66E3" w:rsidP="001F37E7">
      <w:pPr>
        <w:pStyle w:val="10"/>
        <w:spacing w:line="264" w:lineRule="auto"/>
        <w:rPr>
          <w:rFonts w:ascii="Times New Roman" w:hAnsi="Times New Roman"/>
          <w:sz w:val="16"/>
          <w:szCs w:val="16"/>
        </w:rPr>
      </w:pPr>
    </w:p>
    <w:p w:rsidR="000E66E3" w:rsidRPr="00A77E31" w:rsidRDefault="000E66E3" w:rsidP="001F37E7">
      <w:pPr>
        <w:pStyle w:val="10"/>
        <w:spacing w:line="264" w:lineRule="auto"/>
        <w:rPr>
          <w:rFonts w:ascii="Times New Roman" w:hAnsi="Times New Roman"/>
          <w:sz w:val="16"/>
          <w:szCs w:val="16"/>
        </w:rPr>
      </w:pPr>
      <w:r w:rsidRPr="00A77E31">
        <w:rPr>
          <w:rFonts w:ascii="Times New Roman" w:hAnsi="Times New Roman"/>
          <w:sz w:val="16"/>
          <w:szCs w:val="16"/>
        </w:rPr>
        <w:t>4. Распределение фонда оплаты труда</w:t>
      </w:r>
    </w:p>
    <w:p w:rsidR="000E66E3" w:rsidRPr="00A77E31" w:rsidRDefault="000E66E3" w:rsidP="001F37E7">
      <w:pPr>
        <w:spacing w:line="264" w:lineRule="auto"/>
        <w:rPr>
          <w:sz w:val="16"/>
          <w:szCs w:val="16"/>
        </w:rPr>
      </w:pP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4.1. Фонд оплаты труда учреждения дополнительного образования состоит из базовой части (ФОТ</w:t>
      </w:r>
      <w:r w:rsidRPr="00A77E31">
        <w:rPr>
          <w:rFonts w:eastAsia="Calibri"/>
          <w:noProof/>
          <w:sz w:val="16"/>
          <w:szCs w:val="16"/>
          <w:vertAlign w:val="subscript"/>
          <w:lang w:eastAsia="ar-SA"/>
        </w:rPr>
        <w:t>б</w:t>
      </w:r>
      <w:r w:rsidRPr="00A77E31">
        <w:rPr>
          <w:rFonts w:eastAsia="Calibri"/>
          <w:sz w:val="16"/>
          <w:szCs w:val="16"/>
          <w:lang w:eastAsia="ar-SA"/>
        </w:rPr>
        <w:t>) и стимулирующей части (ФОТ</w:t>
      </w:r>
      <w:r w:rsidRPr="00A77E31">
        <w:rPr>
          <w:rFonts w:eastAsia="Calibri"/>
          <w:noProof/>
          <w:sz w:val="16"/>
          <w:szCs w:val="16"/>
          <w:vertAlign w:val="subscript"/>
          <w:lang w:eastAsia="ar-SA"/>
        </w:rPr>
        <w:t>ст</w:t>
      </w:r>
      <w:r w:rsidRPr="00A77E31">
        <w:rPr>
          <w:rFonts w:eastAsia="Calibri"/>
          <w:sz w:val="16"/>
          <w:szCs w:val="16"/>
          <w:lang w:eastAsia="ar-SA"/>
        </w:rPr>
        <w:t>).</w:t>
      </w:r>
    </w:p>
    <w:p w:rsidR="000E66E3" w:rsidRPr="00A77E31" w:rsidRDefault="000E66E3" w:rsidP="001F37E7">
      <w:pPr>
        <w:suppressAutoHyphens/>
        <w:spacing w:line="264" w:lineRule="auto"/>
        <w:rPr>
          <w:rFonts w:eastAsia="Calibri"/>
          <w:sz w:val="16"/>
          <w:szCs w:val="16"/>
          <w:vertAlign w:val="subscript"/>
          <w:lang w:eastAsia="ar-SA"/>
        </w:rPr>
      </w:pPr>
      <w:r w:rsidRPr="00A77E31">
        <w:rPr>
          <w:rFonts w:eastAsia="Calibri"/>
          <w:sz w:val="16"/>
          <w:szCs w:val="16"/>
          <w:lang w:eastAsia="ar-SA"/>
        </w:rPr>
        <w:t>ФОТ</w:t>
      </w:r>
      <w:r w:rsidRPr="00A77E31">
        <w:rPr>
          <w:rFonts w:eastAsia="Calibri"/>
          <w:noProof/>
          <w:sz w:val="16"/>
          <w:szCs w:val="16"/>
          <w:vertAlign w:val="subscript"/>
          <w:lang w:eastAsia="ar-SA"/>
        </w:rPr>
        <w:t>доо</w:t>
      </w:r>
      <w:r w:rsidRPr="00A77E31">
        <w:rPr>
          <w:rFonts w:eastAsia="Calibri"/>
          <w:sz w:val="16"/>
          <w:szCs w:val="16"/>
          <w:lang w:eastAsia="ar-SA"/>
        </w:rPr>
        <w:t xml:space="preserve"> = ФОТ</w:t>
      </w:r>
      <w:r w:rsidRPr="00A77E31">
        <w:rPr>
          <w:rFonts w:eastAsia="Calibri"/>
          <w:noProof/>
          <w:sz w:val="16"/>
          <w:szCs w:val="16"/>
          <w:vertAlign w:val="subscript"/>
          <w:lang w:eastAsia="ar-SA"/>
        </w:rPr>
        <w:t>б</w:t>
      </w:r>
      <w:r w:rsidRPr="00A77E31">
        <w:rPr>
          <w:rFonts w:eastAsia="Calibri"/>
          <w:sz w:val="16"/>
          <w:szCs w:val="16"/>
          <w:lang w:eastAsia="ar-SA"/>
        </w:rPr>
        <w:t xml:space="preserve"> + ФОТ</w:t>
      </w:r>
      <w:r w:rsidRPr="00A77E31">
        <w:rPr>
          <w:rFonts w:eastAsia="Calibri"/>
          <w:noProof/>
          <w:sz w:val="16"/>
          <w:szCs w:val="16"/>
          <w:vertAlign w:val="subscript"/>
          <w:lang w:eastAsia="ar-SA"/>
        </w:rPr>
        <w:t>ст.</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Объем стимулирующей части определяется по формуле:</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ФОТ</w:t>
      </w:r>
      <w:r w:rsidRPr="00A77E31">
        <w:rPr>
          <w:rFonts w:eastAsia="Calibri"/>
          <w:noProof/>
          <w:sz w:val="16"/>
          <w:szCs w:val="16"/>
          <w:vertAlign w:val="subscript"/>
          <w:lang w:eastAsia="ar-SA"/>
        </w:rPr>
        <w:t>ст</w:t>
      </w:r>
      <w:r w:rsidRPr="00A77E31">
        <w:rPr>
          <w:rFonts w:eastAsia="Calibri"/>
          <w:sz w:val="16"/>
          <w:szCs w:val="16"/>
          <w:lang w:eastAsia="ar-SA"/>
        </w:rPr>
        <w:t xml:space="preserve"> = ФОТ</w:t>
      </w:r>
      <w:r w:rsidRPr="00A77E31">
        <w:rPr>
          <w:rFonts w:eastAsia="Calibri"/>
          <w:sz w:val="16"/>
          <w:szCs w:val="16"/>
          <w:vertAlign w:val="subscript"/>
          <w:lang w:eastAsia="ar-SA"/>
        </w:rPr>
        <w:t>доо</w:t>
      </w:r>
      <w:r w:rsidRPr="00A77E31">
        <w:rPr>
          <w:rFonts w:eastAsia="Calibri"/>
          <w:sz w:val="16"/>
          <w:szCs w:val="16"/>
          <w:lang w:eastAsia="ar-SA"/>
        </w:rPr>
        <w:t xml:space="preserve"> х </w:t>
      </w:r>
      <w:r w:rsidRPr="00A77E31">
        <w:rPr>
          <w:rFonts w:eastAsia="Calibri"/>
          <w:sz w:val="16"/>
          <w:szCs w:val="16"/>
          <w:lang w:val="en-US" w:eastAsia="ar-SA"/>
        </w:rPr>
        <w:t>S</w:t>
      </w:r>
      <w:r w:rsidRPr="00A77E31">
        <w:rPr>
          <w:rFonts w:eastAsia="Calibri"/>
          <w:sz w:val="16"/>
          <w:szCs w:val="16"/>
          <w:lang w:eastAsia="ar-SA"/>
        </w:rPr>
        <w:t xml:space="preserve"> где:</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val="en-US" w:eastAsia="ar-SA"/>
        </w:rPr>
        <w:t>S</w:t>
      </w:r>
      <w:r w:rsidRPr="00A77E31">
        <w:rPr>
          <w:rFonts w:eastAsia="Calibri"/>
          <w:sz w:val="16"/>
          <w:szCs w:val="16"/>
          <w:lang w:eastAsia="ar-SA"/>
        </w:rPr>
        <w:t xml:space="preserve"> – стимулирующая доля ФОТ</w:t>
      </w:r>
      <w:r w:rsidRPr="00A77E31">
        <w:rPr>
          <w:rFonts w:eastAsia="Calibri"/>
          <w:noProof/>
          <w:sz w:val="16"/>
          <w:szCs w:val="16"/>
          <w:vertAlign w:val="subscript"/>
          <w:lang w:eastAsia="ar-SA"/>
        </w:rPr>
        <w:t>доо</w:t>
      </w:r>
      <w:r w:rsidRPr="00A77E31">
        <w:rPr>
          <w:rFonts w:eastAsia="Calibri"/>
          <w:noProof/>
          <w:sz w:val="16"/>
          <w:szCs w:val="16"/>
          <w:lang w:eastAsia="ar-SA"/>
        </w:rPr>
        <w:t>(до 30%).</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4.2. Базовая часть фонда оплаты труда обеспечивает гарантированную заработную плату руководителя (руководитель учреждения дополнительного образования, руководитель структурного подразделения, заместители руководителя и др.), педагогического персонала (педагоги-психологи, психологи, педагоги дополнительного образования и др.), учебно-вспомогательного персонала (лаборанты, костюмеры, библиотекари и т.д.)и младшего обслуживающего персонала (уборщики служебных помещений, дворники, водители, повара и др.) учреждения дополнительного образования и складывается из:</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ФОТ</w:t>
      </w:r>
      <w:r w:rsidRPr="00A77E31">
        <w:rPr>
          <w:rFonts w:eastAsia="Calibri"/>
          <w:noProof/>
          <w:sz w:val="16"/>
          <w:szCs w:val="16"/>
          <w:vertAlign w:val="subscript"/>
          <w:lang w:eastAsia="ar-SA"/>
        </w:rPr>
        <w:t>б</w:t>
      </w:r>
      <w:r w:rsidRPr="00A77E31">
        <w:rPr>
          <w:rFonts w:eastAsia="Calibri"/>
          <w:sz w:val="16"/>
          <w:szCs w:val="16"/>
          <w:lang w:eastAsia="ar-SA"/>
        </w:rPr>
        <w:t xml:space="preserve"> = ФОТ</w:t>
      </w:r>
      <w:r w:rsidRPr="00A77E31">
        <w:rPr>
          <w:rFonts w:eastAsia="Calibri"/>
          <w:noProof/>
          <w:sz w:val="16"/>
          <w:szCs w:val="16"/>
          <w:vertAlign w:val="subscript"/>
          <w:lang w:eastAsia="ar-SA"/>
        </w:rPr>
        <w:t>ауп</w:t>
      </w:r>
      <w:r w:rsidRPr="00A77E31">
        <w:rPr>
          <w:rFonts w:eastAsia="Calibri"/>
          <w:sz w:val="16"/>
          <w:szCs w:val="16"/>
          <w:lang w:eastAsia="ar-SA"/>
        </w:rPr>
        <w:t xml:space="preserve"> + ФОТ</w:t>
      </w:r>
      <w:r w:rsidRPr="00A77E31">
        <w:rPr>
          <w:rFonts w:eastAsia="Calibri"/>
          <w:noProof/>
          <w:sz w:val="16"/>
          <w:szCs w:val="16"/>
          <w:vertAlign w:val="subscript"/>
          <w:lang w:eastAsia="ar-SA"/>
        </w:rPr>
        <w:t>пп</w:t>
      </w:r>
      <w:r w:rsidRPr="00A77E31">
        <w:rPr>
          <w:rFonts w:eastAsia="Calibri"/>
          <w:sz w:val="16"/>
          <w:szCs w:val="16"/>
          <w:lang w:eastAsia="ar-SA"/>
        </w:rPr>
        <w:t xml:space="preserve"> + ФОТ</w:t>
      </w:r>
      <w:r w:rsidRPr="00A77E31">
        <w:rPr>
          <w:rFonts w:eastAsia="Calibri"/>
          <w:noProof/>
          <w:sz w:val="16"/>
          <w:szCs w:val="16"/>
          <w:vertAlign w:val="subscript"/>
          <w:lang w:eastAsia="ar-SA"/>
        </w:rPr>
        <w:t>увп</w:t>
      </w:r>
      <w:r w:rsidRPr="00A77E31">
        <w:rPr>
          <w:rFonts w:eastAsia="Calibri"/>
          <w:sz w:val="16"/>
          <w:szCs w:val="16"/>
          <w:lang w:eastAsia="ar-SA"/>
        </w:rPr>
        <w:t xml:space="preserve"> +ФОТ</w:t>
      </w:r>
      <w:r w:rsidRPr="00A77E31">
        <w:rPr>
          <w:rFonts w:eastAsia="Calibri"/>
          <w:noProof/>
          <w:sz w:val="16"/>
          <w:szCs w:val="16"/>
          <w:vertAlign w:val="subscript"/>
          <w:lang w:eastAsia="ar-SA"/>
        </w:rPr>
        <w:t>моп</w:t>
      </w:r>
      <w:r w:rsidRPr="00A77E31">
        <w:rPr>
          <w:rFonts w:eastAsia="Calibri"/>
          <w:sz w:val="16"/>
          <w:szCs w:val="16"/>
          <w:lang w:eastAsia="ar-SA"/>
        </w:rPr>
        <w:t>, где:</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ФОТ</w:t>
      </w:r>
      <w:r w:rsidRPr="00A77E31">
        <w:rPr>
          <w:rFonts w:eastAsia="Calibri"/>
          <w:noProof/>
          <w:sz w:val="16"/>
          <w:szCs w:val="16"/>
          <w:vertAlign w:val="subscript"/>
          <w:lang w:eastAsia="ar-SA"/>
        </w:rPr>
        <w:t>ауп</w:t>
      </w:r>
      <w:r w:rsidRPr="00A77E31">
        <w:rPr>
          <w:rFonts w:eastAsia="Calibri"/>
          <w:sz w:val="16"/>
          <w:szCs w:val="16"/>
          <w:lang w:eastAsia="ar-SA"/>
        </w:rPr>
        <w:t xml:space="preserve"> – фонд оплаты труда для административно-управленческого персонала;</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ФОТ</w:t>
      </w:r>
      <w:r w:rsidRPr="00A77E31">
        <w:rPr>
          <w:rFonts w:eastAsia="Calibri"/>
          <w:noProof/>
          <w:sz w:val="16"/>
          <w:szCs w:val="16"/>
          <w:vertAlign w:val="subscript"/>
          <w:lang w:eastAsia="ar-SA"/>
        </w:rPr>
        <w:t>пп</w:t>
      </w:r>
      <w:r w:rsidRPr="00A77E31">
        <w:rPr>
          <w:rFonts w:eastAsia="Calibri"/>
          <w:sz w:val="16"/>
          <w:szCs w:val="16"/>
          <w:lang w:eastAsia="ar-SA"/>
        </w:rPr>
        <w:t xml:space="preserve"> – фонд оплаты труда для педагогического персонала;</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ФОТ</w:t>
      </w:r>
      <w:r w:rsidRPr="00A77E31">
        <w:rPr>
          <w:rFonts w:eastAsia="Calibri"/>
          <w:noProof/>
          <w:sz w:val="16"/>
          <w:szCs w:val="16"/>
          <w:vertAlign w:val="subscript"/>
          <w:lang w:eastAsia="ar-SA"/>
        </w:rPr>
        <w:t>увп</w:t>
      </w:r>
      <w:r w:rsidRPr="00A77E31">
        <w:rPr>
          <w:rFonts w:eastAsia="Calibri"/>
          <w:sz w:val="16"/>
          <w:szCs w:val="16"/>
          <w:lang w:eastAsia="ar-SA"/>
        </w:rPr>
        <w:t xml:space="preserve"> – фонд оплаты труда для учебно-вспомогательного персонала;</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ФОТ</w:t>
      </w:r>
      <w:r w:rsidRPr="00A77E31">
        <w:rPr>
          <w:rFonts w:eastAsia="Calibri"/>
          <w:noProof/>
          <w:sz w:val="16"/>
          <w:szCs w:val="16"/>
          <w:vertAlign w:val="subscript"/>
          <w:lang w:eastAsia="ar-SA"/>
        </w:rPr>
        <w:t>моп</w:t>
      </w:r>
      <w:r w:rsidRPr="00A77E31">
        <w:rPr>
          <w:rFonts w:eastAsia="Calibri"/>
          <w:sz w:val="16"/>
          <w:szCs w:val="16"/>
          <w:lang w:eastAsia="ar-SA"/>
        </w:rPr>
        <w:t xml:space="preserve"> – фонд оплаты труда для младшего обслуживающего персонала.</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4.3. Руководитель на основе рекомендаций (Приложение № 5) формирует и утверждает штатное расписание учреждения дополнительного образованияв пределах фонда оплаты труда с учётом следующих условий:</w:t>
      </w:r>
    </w:p>
    <w:p w:rsidR="000E66E3" w:rsidRPr="00A77E31" w:rsidRDefault="000E66E3" w:rsidP="001F37E7">
      <w:pPr>
        <w:shd w:val="clear" w:color="auto" w:fill="FFFFFF"/>
        <w:suppressAutoHyphens/>
        <w:spacing w:line="264" w:lineRule="auto"/>
        <w:rPr>
          <w:rFonts w:eastAsia="Calibri"/>
          <w:sz w:val="16"/>
          <w:szCs w:val="16"/>
          <w:lang w:eastAsia="ar-SA"/>
        </w:rPr>
      </w:pPr>
      <w:r w:rsidRPr="00A77E31">
        <w:rPr>
          <w:rFonts w:eastAsia="Calibri"/>
          <w:sz w:val="16"/>
          <w:szCs w:val="16"/>
          <w:lang w:eastAsia="ar-SA"/>
        </w:rPr>
        <w:t xml:space="preserve">а) доля фонда оплаты труда административно-управленческого персонала (руководитель, заместители руководителя и главный бухгалтер) не может превышать 12%. </w:t>
      </w:r>
    </w:p>
    <w:p w:rsidR="000E66E3" w:rsidRPr="00A77E31" w:rsidRDefault="000E66E3" w:rsidP="001F37E7">
      <w:pPr>
        <w:shd w:val="clear" w:color="auto" w:fill="FFFFFF"/>
        <w:suppressAutoHyphens/>
        <w:spacing w:line="264" w:lineRule="auto"/>
        <w:rPr>
          <w:rFonts w:eastAsia="Calibri"/>
          <w:sz w:val="16"/>
          <w:szCs w:val="16"/>
          <w:lang w:eastAsia="ar-SA"/>
        </w:rPr>
      </w:pPr>
      <w:r w:rsidRPr="00A77E31">
        <w:rPr>
          <w:rFonts w:eastAsia="Calibri"/>
          <w:sz w:val="16"/>
          <w:szCs w:val="16"/>
          <w:lang w:eastAsia="ar-SA"/>
        </w:rPr>
        <w:t xml:space="preserve">При этом доля фонда стимулирующих выплат должна составлять </w:t>
      </w:r>
      <w:r w:rsidRPr="00A77E31">
        <w:rPr>
          <w:rFonts w:eastAsia="Calibri"/>
          <w:noProof/>
          <w:sz w:val="16"/>
          <w:szCs w:val="16"/>
          <w:lang w:eastAsia="ar-SA"/>
        </w:rPr>
        <w:t xml:space="preserve">30 % </w:t>
      </w:r>
      <w:r w:rsidRPr="00A77E31">
        <w:rPr>
          <w:rFonts w:eastAsia="Calibri"/>
          <w:sz w:val="16"/>
          <w:szCs w:val="16"/>
          <w:lang w:eastAsia="ar-SA"/>
        </w:rPr>
        <w:t>от фонда оплаты труда административно-управленческого персонала.</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Доля фонда оплаты труда административно-управленческого персонала может быть увеличена не более чем на 2% при наличии как минимум одного из следующих условий:</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а) наличие дополнительного финансирования из внебюджетных источников (кроме добровольных пожертвований и родительской платы), в том числе от приносящей доход деятельности;</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б) учреждение дополнительного образования, имеют статус региональной или федеральной инновационной площадки (при условии увеличения доли фонда стимулирующих выплат);</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 xml:space="preserve"> Доля фонда оплаты труда педагогического персонала в общем фонде оплаты труда должна быть не менее 60%:</w:t>
      </w:r>
    </w:p>
    <w:p w:rsidR="000E66E3" w:rsidRPr="00A77E31" w:rsidRDefault="000E66E3" w:rsidP="001F37E7">
      <w:pPr>
        <w:pStyle w:val="formattexttopleveltext"/>
        <w:spacing w:before="0" w:beforeAutospacing="0" w:after="0" w:afterAutospacing="0" w:line="264" w:lineRule="auto"/>
        <w:rPr>
          <w:rFonts w:ascii="Times New Roman" w:hAnsi="Times New Roman" w:cs="Times New Roman"/>
          <w:sz w:val="16"/>
          <w:szCs w:val="16"/>
        </w:rPr>
      </w:pPr>
      <w:r w:rsidRPr="00A77E31">
        <w:rPr>
          <w:rFonts w:ascii="Times New Roman" w:eastAsia="Calibri" w:hAnsi="Times New Roman" w:cs="Times New Roman"/>
          <w:sz w:val="16"/>
          <w:szCs w:val="16"/>
        </w:rPr>
        <w:lastRenderedPageBreak/>
        <w:t>4.4. Оплата труда работников учреждения дополнительного образования производится на основании трудовых договоров между руководителями организаций и работниками.</w:t>
      </w:r>
    </w:p>
    <w:p w:rsidR="000E66E3" w:rsidRPr="00A77E31" w:rsidRDefault="000E66E3" w:rsidP="001F37E7">
      <w:pPr>
        <w:pStyle w:val="ConsNormal"/>
        <w:widowControl/>
        <w:spacing w:line="264" w:lineRule="auto"/>
        <w:ind w:firstLine="0"/>
        <w:jc w:val="center"/>
        <w:rPr>
          <w:rFonts w:ascii="Times New Roman" w:hAnsi="Times New Roman"/>
          <w:b/>
          <w:bCs/>
          <w:sz w:val="16"/>
          <w:szCs w:val="16"/>
        </w:rPr>
      </w:pPr>
    </w:p>
    <w:p w:rsidR="000E66E3" w:rsidRPr="00A77E31" w:rsidRDefault="000E66E3" w:rsidP="001F37E7">
      <w:pPr>
        <w:pStyle w:val="ConsNormal"/>
        <w:widowControl/>
        <w:spacing w:line="264" w:lineRule="auto"/>
        <w:ind w:firstLine="0"/>
        <w:jc w:val="center"/>
        <w:rPr>
          <w:rFonts w:ascii="Times New Roman" w:hAnsi="Times New Roman"/>
          <w:b/>
          <w:bCs/>
          <w:sz w:val="16"/>
          <w:szCs w:val="16"/>
        </w:rPr>
      </w:pPr>
      <w:r w:rsidRPr="00A77E31">
        <w:rPr>
          <w:rFonts w:ascii="Times New Roman" w:hAnsi="Times New Roman"/>
          <w:b/>
          <w:bCs/>
          <w:sz w:val="16"/>
          <w:szCs w:val="16"/>
        </w:rPr>
        <w:t>5.Расчет заработной платы работников</w:t>
      </w:r>
    </w:p>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r w:rsidRPr="00A77E31">
        <w:rPr>
          <w:sz w:val="16"/>
          <w:szCs w:val="16"/>
        </w:rPr>
        <w:t>5.1. Заработная плата работников учреждения дополнительного образования рассчитывается по следующей формуле:</w:t>
      </w:r>
    </w:p>
    <w:p w:rsidR="000E66E3" w:rsidRPr="00A77E31" w:rsidRDefault="000E66E3" w:rsidP="001F37E7">
      <w:pPr>
        <w:spacing w:line="264" w:lineRule="auto"/>
        <w:rPr>
          <w:b/>
          <w:bCs/>
          <w:sz w:val="16"/>
          <w:szCs w:val="16"/>
        </w:rPr>
      </w:pPr>
      <w:r w:rsidRPr="00A77E31">
        <w:rPr>
          <w:position w:val="-6"/>
          <w:sz w:val="16"/>
          <w:szCs w:val="16"/>
        </w:rPr>
        <w:object w:dxaOrig="2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5pt" o:ole="" filled="t">
            <v:fill color2="black"/>
            <v:imagedata r:id="rId18" o:title=""/>
          </v:shape>
          <o:OLEObject Type="Embed" ProgID="Equation.3" ShapeID="_x0000_i1025" DrawAspect="Content" ObjectID="_1779861041" r:id="rId19"/>
        </w:object>
      </w:r>
      <w:r w:rsidRPr="00A77E31">
        <w:rPr>
          <w:b/>
          <w:bCs/>
          <w:sz w:val="16"/>
          <w:szCs w:val="16"/>
        </w:rPr>
        <w:t xml:space="preserve">, </w:t>
      </w:r>
      <w:r w:rsidRPr="00A77E31">
        <w:rPr>
          <w:sz w:val="16"/>
          <w:szCs w:val="16"/>
        </w:rPr>
        <w:t>где:</w:t>
      </w:r>
    </w:p>
    <w:p w:rsidR="000E66E3" w:rsidRPr="00A77E31" w:rsidRDefault="000E66E3" w:rsidP="001F37E7">
      <w:pPr>
        <w:spacing w:line="264" w:lineRule="auto"/>
        <w:rPr>
          <w:b/>
          <w:bCs/>
          <w:sz w:val="16"/>
          <w:szCs w:val="16"/>
        </w:rPr>
      </w:pPr>
      <w:r w:rsidRPr="00A77E31">
        <w:rPr>
          <w:b/>
          <w:bCs/>
          <w:sz w:val="16"/>
          <w:szCs w:val="16"/>
        </w:rPr>
        <w:t>Зп</w:t>
      </w:r>
      <w:r w:rsidRPr="00A77E31">
        <w:rPr>
          <w:sz w:val="16"/>
          <w:szCs w:val="16"/>
        </w:rPr>
        <w:t xml:space="preserve"> – заработная плата;</w:t>
      </w:r>
    </w:p>
    <w:p w:rsidR="000E66E3" w:rsidRPr="00A77E31" w:rsidRDefault="000E66E3" w:rsidP="001F37E7">
      <w:pPr>
        <w:spacing w:line="264" w:lineRule="auto"/>
        <w:rPr>
          <w:b/>
          <w:bCs/>
          <w:sz w:val="16"/>
          <w:szCs w:val="16"/>
        </w:rPr>
      </w:pPr>
      <w:r w:rsidRPr="00A77E31">
        <w:rPr>
          <w:b/>
          <w:bCs/>
          <w:sz w:val="16"/>
          <w:szCs w:val="16"/>
        </w:rPr>
        <w:t xml:space="preserve">Од </w:t>
      </w:r>
      <w:r w:rsidRPr="00A77E31">
        <w:rPr>
          <w:sz w:val="16"/>
          <w:szCs w:val="16"/>
        </w:rPr>
        <w:t>– оклад (должностной оклад);</w:t>
      </w:r>
    </w:p>
    <w:p w:rsidR="000E66E3" w:rsidRPr="00A77E31" w:rsidRDefault="000E66E3" w:rsidP="001F37E7">
      <w:pPr>
        <w:spacing w:line="264" w:lineRule="auto"/>
        <w:rPr>
          <w:b/>
          <w:bCs/>
          <w:sz w:val="16"/>
          <w:szCs w:val="16"/>
        </w:rPr>
      </w:pPr>
      <w:r w:rsidRPr="00A77E31">
        <w:rPr>
          <w:b/>
          <w:bCs/>
          <w:sz w:val="16"/>
          <w:szCs w:val="16"/>
        </w:rPr>
        <w:t>К</w:t>
      </w:r>
      <w:r w:rsidRPr="00A77E31">
        <w:rPr>
          <w:sz w:val="16"/>
          <w:szCs w:val="16"/>
        </w:rPr>
        <w:t>– компенсационные выплаты;</w:t>
      </w:r>
    </w:p>
    <w:p w:rsidR="000E66E3" w:rsidRPr="00A77E31" w:rsidRDefault="000E66E3" w:rsidP="001F37E7">
      <w:pPr>
        <w:spacing w:line="264" w:lineRule="auto"/>
        <w:rPr>
          <w:b/>
          <w:bCs/>
          <w:sz w:val="16"/>
          <w:szCs w:val="16"/>
        </w:rPr>
      </w:pPr>
      <w:r w:rsidRPr="00A77E31">
        <w:rPr>
          <w:b/>
          <w:bCs/>
          <w:sz w:val="16"/>
          <w:szCs w:val="16"/>
        </w:rPr>
        <w:t>С</w:t>
      </w:r>
      <w:r w:rsidRPr="00A77E31">
        <w:rPr>
          <w:sz w:val="16"/>
          <w:szCs w:val="16"/>
        </w:rPr>
        <w:t>– стимулирующие выплаты;</w:t>
      </w:r>
    </w:p>
    <w:p w:rsidR="000E66E3" w:rsidRPr="00A77E31" w:rsidRDefault="000E66E3" w:rsidP="001F37E7">
      <w:pPr>
        <w:spacing w:line="264" w:lineRule="auto"/>
        <w:rPr>
          <w:sz w:val="16"/>
          <w:szCs w:val="16"/>
        </w:rPr>
      </w:pPr>
      <w:r w:rsidRPr="00A77E31">
        <w:rPr>
          <w:b/>
          <w:sz w:val="16"/>
          <w:szCs w:val="16"/>
        </w:rPr>
        <w:t>МП</w:t>
      </w:r>
      <w:r w:rsidRPr="00A77E31">
        <w:rPr>
          <w:sz w:val="16"/>
          <w:szCs w:val="16"/>
        </w:rPr>
        <w:t xml:space="preserve"> – выплата материальной помощи.</w:t>
      </w:r>
    </w:p>
    <w:p w:rsidR="000E66E3" w:rsidRPr="00A77E31" w:rsidRDefault="000E66E3" w:rsidP="001F37E7">
      <w:pPr>
        <w:spacing w:line="264" w:lineRule="auto"/>
        <w:rPr>
          <w:sz w:val="16"/>
          <w:szCs w:val="16"/>
        </w:rPr>
      </w:pPr>
      <w:r w:rsidRPr="00A77E31">
        <w:rPr>
          <w:sz w:val="16"/>
          <w:szCs w:val="16"/>
        </w:rPr>
        <w:t>Оклад (должностной оклад) рассчитывается по формуле:</w:t>
      </w:r>
    </w:p>
    <w:p w:rsidR="000E66E3" w:rsidRPr="00A77E31" w:rsidRDefault="000E66E3" w:rsidP="001F37E7">
      <w:pPr>
        <w:spacing w:line="264" w:lineRule="auto"/>
        <w:rPr>
          <w:b/>
          <w:bCs/>
          <w:sz w:val="16"/>
          <w:szCs w:val="16"/>
        </w:rPr>
      </w:pPr>
      <w:r w:rsidRPr="00A77E31">
        <w:rPr>
          <w:b/>
          <w:i/>
          <w:sz w:val="16"/>
          <w:szCs w:val="16"/>
        </w:rPr>
        <w:t>Од</w:t>
      </w:r>
      <w:r w:rsidRPr="00A77E31">
        <w:rPr>
          <w:i/>
          <w:sz w:val="16"/>
          <w:szCs w:val="16"/>
        </w:rPr>
        <w:t>=Б×К</w:t>
      </w:r>
      <w:r w:rsidRPr="00A77E31">
        <w:rPr>
          <w:i/>
          <w:sz w:val="16"/>
          <w:szCs w:val="16"/>
          <w:vertAlign w:val="subscript"/>
        </w:rPr>
        <w:t>с</w:t>
      </w:r>
      <w:r w:rsidRPr="00A77E31">
        <w:rPr>
          <w:i/>
          <w:sz w:val="16"/>
          <w:szCs w:val="16"/>
        </w:rPr>
        <w:t>+К</w:t>
      </w:r>
      <w:r w:rsidRPr="00A77E31">
        <w:rPr>
          <w:i/>
          <w:sz w:val="16"/>
          <w:szCs w:val="16"/>
          <w:vertAlign w:val="subscript"/>
        </w:rPr>
        <w:t>н</w:t>
      </w:r>
      <w:r w:rsidRPr="00A77E31">
        <w:rPr>
          <w:sz w:val="16"/>
          <w:szCs w:val="16"/>
        </w:rPr>
        <w:t>, где:</w:t>
      </w:r>
    </w:p>
    <w:p w:rsidR="000E66E3" w:rsidRPr="00A77E31" w:rsidRDefault="000E66E3" w:rsidP="001F37E7">
      <w:pPr>
        <w:spacing w:line="264" w:lineRule="auto"/>
        <w:rPr>
          <w:sz w:val="16"/>
          <w:szCs w:val="16"/>
        </w:rPr>
      </w:pPr>
      <w:r w:rsidRPr="00A77E31">
        <w:rPr>
          <w:b/>
          <w:bCs/>
          <w:sz w:val="16"/>
          <w:szCs w:val="16"/>
        </w:rPr>
        <w:t>Б</w:t>
      </w:r>
      <w:r w:rsidRPr="00A77E31">
        <w:rPr>
          <w:sz w:val="16"/>
          <w:szCs w:val="16"/>
        </w:rPr>
        <w:t xml:space="preserve"> – оклад по ПКГ(Приложение № 1 к настоящему Положению)</w:t>
      </w:r>
    </w:p>
    <w:p w:rsidR="000E66E3" w:rsidRPr="00A77E31" w:rsidRDefault="000E66E3" w:rsidP="001F37E7">
      <w:pPr>
        <w:spacing w:line="264" w:lineRule="auto"/>
        <w:rPr>
          <w:b/>
          <w:bCs/>
          <w:sz w:val="16"/>
          <w:szCs w:val="16"/>
        </w:rPr>
      </w:pPr>
      <w:r w:rsidRPr="00A77E31">
        <w:rPr>
          <w:b/>
          <w:bCs/>
          <w:sz w:val="16"/>
          <w:szCs w:val="16"/>
        </w:rPr>
        <w:t>К</w:t>
      </w:r>
      <w:r w:rsidRPr="00A77E31">
        <w:rPr>
          <w:b/>
          <w:bCs/>
          <w:sz w:val="16"/>
          <w:szCs w:val="16"/>
          <w:vertAlign w:val="subscript"/>
        </w:rPr>
        <w:t>с</w:t>
      </w:r>
      <w:r w:rsidRPr="00A77E31">
        <w:rPr>
          <w:sz w:val="16"/>
          <w:szCs w:val="16"/>
        </w:rPr>
        <w:t xml:space="preserve"> - коэффициент удорожания по местонахождению </w:t>
      </w:r>
      <w:r w:rsidRPr="00A77E31">
        <w:rPr>
          <w:kern w:val="36"/>
          <w:sz w:val="16"/>
          <w:szCs w:val="16"/>
        </w:rPr>
        <w:t>профессиональной</w:t>
      </w:r>
      <w:r w:rsidRPr="00A77E31">
        <w:rPr>
          <w:sz w:val="16"/>
          <w:szCs w:val="16"/>
        </w:rPr>
        <w:t xml:space="preserve"> образовательной организации (город - 1, село - 1,25, применяется только в отношении педагогических работников);</w:t>
      </w:r>
    </w:p>
    <w:p w:rsidR="000E66E3" w:rsidRPr="00A77E31" w:rsidRDefault="000E66E3" w:rsidP="001F37E7">
      <w:pPr>
        <w:spacing w:line="264" w:lineRule="auto"/>
        <w:rPr>
          <w:sz w:val="16"/>
          <w:szCs w:val="16"/>
        </w:rPr>
      </w:pPr>
      <w:r w:rsidRPr="00A77E31">
        <w:rPr>
          <w:b/>
          <w:bCs/>
          <w:sz w:val="16"/>
          <w:szCs w:val="16"/>
        </w:rPr>
        <w:t>К</w:t>
      </w:r>
      <w:r w:rsidRPr="00A77E31">
        <w:rPr>
          <w:b/>
          <w:bCs/>
          <w:sz w:val="16"/>
          <w:szCs w:val="16"/>
          <w:vertAlign w:val="subscript"/>
        </w:rPr>
        <w:t>н</w:t>
      </w:r>
      <w:r w:rsidRPr="00A77E31">
        <w:rPr>
          <w:sz w:val="16"/>
          <w:szCs w:val="16"/>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0E66E3" w:rsidRPr="00A77E31" w:rsidRDefault="000E66E3" w:rsidP="001F37E7">
      <w:pPr>
        <w:spacing w:line="264" w:lineRule="auto"/>
        <w:rPr>
          <w:sz w:val="16"/>
          <w:szCs w:val="16"/>
        </w:rPr>
      </w:pPr>
      <w:r w:rsidRPr="00A77E31">
        <w:rPr>
          <w:sz w:val="16"/>
          <w:szCs w:val="16"/>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0E66E3" w:rsidRPr="00A77E31" w:rsidRDefault="000E66E3" w:rsidP="001F37E7">
      <w:pPr>
        <w:spacing w:line="264" w:lineRule="auto"/>
        <w:jc w:val="right"/>
        <w:rPr>
          <w:b/>
          <w:bCs/>
          <w:sz w:val="16"/>
          <w:szCs w:val="16"/>
        </w:rPr>
      </w:pPr>
      <w:r w:rsidRPr="00A77E31">
        <w:rPr>
          <w:sz w:val="16"/>
          <w:szCs w:val="16"/>
        </w:rPr>
        <w:t xml:space="preserve">Таблица 1 </w:t>
      </w:r>
    </w:p>
    <w:p w:rsidR="000E66E3" w:rsidRPr="00A77E31" w:rsidRDefault="000E66E3" w:rsidP="001F37E7">
      <w:pPr>
        <w:spacing w:line="264" w:lineRule="auto"/>
        <w:jc w:val="center"/>
        <w:rPr>
          <w:b/>
          <w:bCs/>
          <w:sz w:val="16"/>
          <w:szCs w:val="16"/>
        </w:rPr>
      </w:pPr>
      <w:r w:rsidRPr="00A77E31">
        <w:rPr>
          <w:b/>
          <w:bCs/>
          <w:sz w:val="16"/>
          <w:szCs w:val="16"/>
        </w:rPr>
        <w:t>Рекомендуемые размеры постоянных повышающих надбавок к окладу (должностному окладу) ставке заработной платы</w:t>
      </w:r>
    </w:p>
    <w:p w:rsidR="000E66E3" w:rsidRPr="00A77E31" w:rsidRDefault="000E66E3" w:rsidP="001F37E7">
      <w:pPr>
        <w:spacing w:line="264" w:lineRule="auto"/>
        <w:jc w:val="center"/>
        <w:rPr>
          <w:b/>
          <w:bCs/>
          <w:sz w:val="16"/>
          <w:szCs w:val="16"/>
        </w:rPr>
      </w:pPr>
    </w:p>
    <w:tbl>
      <w:tblPr>
        <w:tblW w:w="5000" w:type="pct"/>
        <w:tblLayout w:type="fixed"/>
        <w:tblLook w:val="0000"/>
      </w:tblPr>
      <w:tblGrid>
        <w:gridCol w:w="455"/>
        <w:gridCol w:w="1828"/>
        <w:gridCol w:w="584"/>
        <w:gridCol w:w="1959"/>
      </w:tblGrid>
      <w:tr w:rsidR="000E66E3" w:rsidRPr="00A77E31" w:rsidTr="00862464">
        <w:trPr>
          <w:tblHeader/>
        </w:trPr>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jc w:val="center"/>
              <w:rPr>
                <w:b/>
                <w:bCs/>
                <w:sz w:val="12"/>
                <w:szCs w:val="16"/>
              </w:rPr>
            </w:pPr>
            <w:r w:rsidRPr="00A77E31">
              <w:rPr>
                <w:b/>
                <w:bCs/>
                <w:sz w:val="12"/>
                <w:szCs w:val="16"/>
              </w:rPr>
              <w:lastRenderedPageBreak/>
              <w:t>№ п/п</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jc w:val="center"/>
              <w:rPr>
                <w:b/>
                <w:bCs/>
                <w:sz w:val="12"/>
                <w:szCs w:val="16"/>
              </w:rPr>
            </w:pPr>
            <w:r w:rsidRPr="00A77E31">
              <w:rPr>
                <w:b/>
                <w:bCs/>
                <w:sz w:val="12"/>
                <w:szCs w:val="16"/>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b/>
                <w:bCs/>
                <w:sz w:val="12"/>
                <w:szCs w:val="16"/>
              </w:rPr>
            </w:pPr>
            <w:r w:rsidRPr="00A77E31">
              <w:rPr>
                <w:b/>
                <w:bCs/>
                <w:sz w:val="12"/>
                <w:szCs w:val="16"/>
              </w:rPr>
              <w:t>РазмерК</w:t>
            </w:r>
            <w:r w:rsidRPr="00A77E31">
              <w:rPr>
                <w:b/>
                <w:bCs/>
                <w:sz w:val="12"/>
                <w:szCs w:val="16"/>
                <w:vertAlign w:val="subscript"/>
              </w:rPr>
              <w:t>н</w:t>
            </w:r>
          </w:p>
        </w:tc>
        <w:tc>
          <w:tcPr>
            <w:tcW w:w="3970" w:type="dxa"/>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tabs>
                <w:tab w:val="center" w:pos="1750"/>
                <w:tab w:val="right" w:pos="3500"/>
              </w:tabs>
              <w:spacing w:line="264" w:lineRule="auto"/>
              <w:jc w:val="center"/>
              <w:rPr>
                <w:sz w:val="12"/>
                <w:szCs w:val="16"/>
              </w:rPr>
            </w:pPr>
            <w:r w:rsidRPr="00A77E31">
              <w:rPr>
                <w:b/>
                <w:bCs/>
                <w:sz w:val="12"/>
                <w:szCs w:val="16"/>
              </w:rPr>
              <w:t>Примечания</w:t>
            </w: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1.</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napToGrid w:val="0"/>
              <w:spacing w:line="264" w:lineRule="auto"/>
              <w:rPr>
                <w:sz w:val="12"/>
                <w:szCs w:val="16"/>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pacing w:line="264" w:lineRule="auto"/>
              <w:rPr>
                <w:sz w:val="12"/>
                <w:szCs w:val="16"/>
              </w:rPr>
            </w:pPr>
            <w:r w:rsidRPr="00A77E31">
              <w:rPr>
                <w:sz w:val="12"/>
                <w:szCs w:val="16"/>
              </w:rPr>
              <w:t>Коэффициент за квалификационную категорию сохраняется до конца месяца, в котором закончился срок действия квалификационной категории.</w:t>
            </w:r>
          </w:p>
          <w:p w:rsidR="000E66E3" w:rsidRPr="00A77E31" w:rsidRDefault="000E66E3" w:rsidP="001F37E7">
            <w:pPr>
              <w:spacing w:line="264" w:lineRule="auto"/>
              <w:rPr>
                <w:sz w:val="12"/>
                <w:szCs w:val="16"/>
              </w:rPr>
            </w:pPr>
            <w:r w:rsidRPr="00A77E31">
              <w:rPr>
                <w:sz w:val="12"/>
                <w:szCs w:val="16"/>
              </w:rPr>
              <w:t>Коэффициент за квалификационную категорию сохраняется на год в следующих случаях:</w:t>
            </w:r>
          </w:p>
          <w:p w:rsidR="000E66E3" w:rsidRPr="00A77E31" w:rsidRDefault="000E66E3" w:rsidP="001F37E7">
            <w:pPr>
              <w:spacing w:line="264" w:lineRule="auto"/>
              <w:rPr>
                <w:sz w:val="12"/>
                <w:szCs w:val="16"/>
              </w:rPr>
            </w:pPr>
            <w:r w:rsidRPr="00A77E31">
              <w:rPr>
                <w:sz w:val="12"/>
                <w:szCs w:val="16"/>
              </w:rPr>
              <w:t>- длительный отпуск до года;</w:t>
            </w:r>
          </w:p>
          <w:p w:rsidR="000E66E3" w:rsidRPr="00A77E31" w:rsidRDefault="000E66E3" w:rsidP="001F37E7">
            <w:pPr>
              <w:spacing w:line="264" w:lineRule="auto"/>
              <w:rPr>
                <w:sz w:val="12"/>
                <w:szCs w:val="16"/>
              </w:rPr>
            </w:pPr>
            <w:r w:rsidRPr="00A77E31">
              <w:rPr>
                <w:sz w:val="12"/>
                <w:szCs w:val="16"/>
              </w:rPr>
              <w:t>- заграничная командировка;</w:t>
            </w:r>
          </w:p>
          <w:p w:rsidR="000E66E3" w:rsidRPr="00A77E31" w:rsidRDefault="000E66E3" w:rsidP="001F37E7">
            <w:pPr>
              <w:spacing w:line="264" w:lineRule="auto"/>
              <w:rPr>
                <w:sz w:val="12"/>
                <w:szCs w:val="16"/>
              </w:rPr>
            </w:pPr>
            <w:r w:rsidRPr="00A77E31">
              <w:rPr>
                <w:sz w:val="12"/>
                <w:szCs w:val="16"/>
              </w:rPr>
              <w:t>- длительное лечение (более 6 месяцев);</w:t>
            </w:r>
          </w:p>
          <w:p w:rsidR="000E66E3" w:rsidRPr="00A77E31" w:rsidRDefault="000E66E3" w:rsidP="001F37E7">
            <w:pPr>
              <w:spacing w:line="264" w:lineRule="auto"/>
              <w:rPr>
                <w:sz w:val="12"/>
                <w:szCs w:val="16"/>
              </w:rPr>
            </w:pPr>
            <w:r w:rsidRPr="00A77E31">
              <w:rPr>
                <w:sz w:val="12"/>
                <w:szCs w:val="16"/>
              </w:rPr>
              <w:t>- в течение года до ухода работника на пенсию по возрасту (в соответствии с законодательством РФ, устанавливающим пенсионный возраст: то есть если определен возраст выхода на пенсию 55 лет, а работник уходит в 56 лет, вышеуказанная норма на него не распространяется.</w:t>
            </w:r>
          </w:p>
          <w:p w:rsidR="000E66E3" w:rsidRPr="00A77E31" w:rsidRDefault="000E66E3" w:rsidP="001F37E7">
            <w:pPr>
              <w:spacing w:line="264" w:lineRule="auto"/>
              <w:rPr>
                <w:sz w:val="12"/>
                <w:szCs w:val="16"/>
              </w:rPr>
            </w:pPr>
            <w:r w:rsidRPr="00A77E31">
              <w:rPr>
                <w:sz w:val="12"/>
                <w:szCs w:val="16"/>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1.1.</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 xml:space="preserve">-высшая квалификационная категория </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5 100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tcBorders>
          </w:tcPr>
          <w:p w:rsidR="000E66E3" w:rsidRPr="00A77E31" w:rsidRDefault="000E66E3" w:rsidP="001F37E7">
            <w:pPr>
              <w:spacing w:line="264" w:lineRule="auto"/>
              <w:rPr>
                <w:sz w:val="12"/>
                <w:szCs w:val="16"/>
              </w:rPr>
            </w:pPr>
            <w:r w:rsidRPr="00A77E31">
              <w:rPr>
                <w:sz w:val="12"/>
                <w:szCs w:val="16"/>
              </w:rPr>
              <w:t>1.2.</w:t>
            </w:r>
          </w:p>
        </w:tc>
        <w:tc>
          <w:tcPr>
            <w:tcW w:w="3685" w:type="dxa"/>
            <w:tcBorders>
              <w:top w:val="single" w:sz="4" w:space="0" w:color="000000"/>
              <w:left w:val="single" w:sz="4" w:space="0" w:color="000000"/>
            </w:tcBorders>
          </w:tcPr>
          <w:p w:rsidR="000E66E3" w:rsidRPr="00A77E31" w:rsidRDefault="000E66E3" w:rsidP="001F37E7">
            <w:pPr>
              <w:spacing w:line="264" w:lineRule="auto"/>
              <w:rPr>
                <w:sz w:val="12"/>
                <w:szCs w:val="16"/>
              </w:rPr>
            </w:pPr>
            <w:r w:rsidRPr="00A77E31">
              <w:rPr>
                <w:sz w:val="12"/>
                <w:szCs w:val="16"/>
              </w:rPr>
              <w:t>- первая квалификационная категория</w:t>
            </w:r>
          </w:p>
        </w:tc>
        <w:tc>
          <w:tcPr>
            <w:tcW w:w="991" w:type="dxa"/>
            <w:tcBorders>
              <w:top w:val="single" w:sz="4" w:space="0" w:color="000000"/>
              <w:left w:val="single" w:sz="4" w:space="0" w:color="000000"/>
            </w:tcBorders>
          </w:tcPr>
          <w:p w:rsidR="000E66E3" w:rsidRPr="00A77E31" w:rsidRDefault="000E66E3" w:rsidP="001F37E7">
            <w:pPr>
              <w:spacing w:line="264" w:lineRule="auto"/>
              <w:rPr>
                <w:sz w:val="12"/>
                <w:szCs w:val="16"/>
              </w:rPr>
            </w:pPr>
            <w:r w:rsidRPr="00A77E31">
              <w:rPr>
                <w:sz w:val="12"/>
                <w:szCs w:val="16"/>
              </w:rPr>
              <w:t>2 600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2.</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 xml:space="preserve">Работникам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napToGrid w:val="0"/>
              <w:spacing w:line="264" w:lineRule="auto"/>
              <w:rPr>
                <w:sz w:val="12"/>
                <w:szCs w:val="16"/>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64" w:lineRule="auto"/>
              <w:rPr>
                <w:sz w:val="12"/>
                <w:szCs w:val="16"/>
              </w:rPr>
            </w:pPr>
            <w:r w:rsidRPr="00A77E31">
              <w:rPr>
                <w:sz w:val="12"/>
                <w:szCs w:val="16"/>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0E66E3" w:rsidRPr="00A77E31" w:rsidRDefault="000E66E3" w:rsidP="001F37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sz w:val="12"/>
                <w:szCs w:val="16"/>
              </w:rPr>
            </w:pPr>
            <w:r w:rsidRPr="00A77E31">
              <w:rPr>
                <w:sz w:val="12"/>
                <w:szCs w:val="16"/>
              </w:rPr>
              <w:t>В стаж непрерывной работы включается:</w:t>
            </w:r>
          </w:p>
          <w:p w:rsidR="000E66E3" w:rsidRPr="00A77E31" w:rsidRDefault="000E66E3" w:rsidP="001F37E7">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ind w:firstLine="0"/>
              <w:jc w:val="both"/>
              <w:rPr>
                <w:rFonts w:ascii="Times New Roman" w:hAnsi="Times New Roman"/>
                <w:sz w:val="12"/>
                <w:szCs w:val="16"/>
                <w:shd w:val="clear" w:color="auto" w:fill="FFFFFF"/>
              </w:rPr>
            </w:pPr>
            <w:r w:rsidRPr="00A77E31">
              <w:rPr>
                <w:rFonts w:ascii="Times New Roman" w:hAnsi="Times New Roman"/>
                <w:sz w:val="12"/>
                <w:szCs w:val="16"/>
              </w:rPr>
              <w:t>- время работы в данной организации;</w:t>
            </w:r>
          </w:p>
          <w:p w:rsidR="000E66E3" w:rsidRPr="00A77E31" w:rsidRDefault="000E66E3" w:rsidP="001F37E7">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64" w:lineRule="auto"/>
              <w:rPr>
                <w:sz w:val="12"/>
                <w:szCs w:val="16"/>
                <w:shd w:val="clear" w:color="auto" w:fill="FFFFFF"/>
              </w:rPr>
            </w:pPr>
            <w:r w:rsidRPr="00A77E31">
              <w:rPr>
                <w:sz w:val="12"/>
                <w:szCs w:val="16"/>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0E66E3" w:rsidRPr="00A77E31" w:rsidRDefault="000E66E3" w:rsidP="001F37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sz w:val="12"/>
                <w:szCs w:val="16"/>
                <w:shd w:val="clear" w:color="auto" w:fill="FFFFFF"/>
              </w:rPr>
            </w:pPr>
            <w:r w:rsidRPr="00A77E31">
              <w:rPr>
                <w:sz w:val="12"/>
                <w:szCs w:val="16"/>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0E66E3" w:rsidRPr="00A77E31" w:rsidRDefault="000E66E3" w:rsidP="001F37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64" w:lineRule="auto"/>
              <w:rPr>
                <w:sz w:val="12"/>
                <w:szCs w:val="16"/>
              </w:rPr>
            </w:pPr>
            <w:r w:rsidRPr="00A77E31">
              <w:rPr>
                <w:sz w:val="12"/>
                <w:szCs w:val="16"/>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2.1.</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 от 3 до 5 лет</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300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2.2.</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 от 5 до 10 лет</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400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2.3.</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 от 10 до 15 лет</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650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2.4.</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 свыше 15 лет</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900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3.</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Руководящим работникам, специалистам, служащим за наличие государственных наград, Почетного звания, ученой степени и ученого звания:</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napToGrid w:val="0"/>
              <w:spacing w:line="264" w:lineRule="auto"/>
              <w:rPr>
                <w:sz w:val="12"/>
                <w:szCs w:val="16"/>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widowControl w:val="0"/>
              <w:autoSpaceDE w:val="0"/>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3.1.</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 при наличии ученой степени доктора наук по профилю образовательной организации и/или педагогической деятельности (преподаваемых дисциплин);</w:t>
            </w:r>
          </w:p>
          <w:p w:rsidR="000E66E3" w:rsidRPr="00A77E31" w:rsidRDefault="000E66E3" w:rsidP="001F37E7">
            <w:pPr>
              <w:spacing w:line="264" w:lineRule="auto"/>
              <w:rPr>
                <w:sz w:val="12"/>
                <w:szCs w:val="16"/>
              </w:rPr>
            </w:pPr>
            <w:r w:rsidRPr="00A77E31">
              <w:rPr>
                <w:sz w:val="12"/>
                <w:szCs w:val="16"/>
              </w:rPr>
              <w:t>- при наличии почетных званий и наград Российской Федерации, СССР («Народный...», «Заслуженный …»);</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2600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3.2.</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1600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4.</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Руководящим работникам,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4.1.</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5 100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4.2.</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pStyle w:val="s11"/>
              <w:shd w:val="clear" w:color="auto" w:fill="FFFFFF"/>
              <w:spacing w:before="0" w:beforeAutospacing="0" w:after="0" w:afterAutospacing="0" w:line="264" w:lineRule="auto"/>
              <w:jc w:val="both"/>
              <w:rPr>
                <w:sz w:val="12"/>
                <w:szCs w:val="16"/>
              </w:rPr>
            </w:pPr>
            <w:r w:rsidRPr="00A77E31">
              <w:rPr>
                <w:sz w:val="12"/>
                <w:szCs w:val="16"/>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2 600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4.3.</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shd w:val="clear" w:color="auto" w:fill="FFFFFF"/>
              </w:rPr>
            </w:pPr>
            <w:r w:rsidRPr="00A77E31">
              <w:rPr>
                <w:sz w:val="12"/>
                <w:szCs w:val="16"/>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1600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4.4.</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shd w:val="clear" w:color="auto" w:fill="FFFFFF"/>
              </w:rPr>
            </w:pPr>
            <w:r w:rsidRPr="00A77E31">
              <w:rPr>
                <w:sz w:val="12"/>
                <w:szCs w:val="16"/>
                <w:shd w:val="clear" w:color="auto" w:fill="FFFFFF"/>
              </w:rPr>
              <w:t>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1020</w:t>
            </w:r>
          </w:p>
        </w:tc>
        <w:tc>
          <w:tcPr>
            <w:tcW w:w="3970" w:type="dxa"/>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5.</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Руководящим работникам, специалистам, служащим за наличие</w:t>
            </w:r>
            <w:r w:rsidRPr="00A77E31">
              <w:rPr>
                <w:sz w:val="12"/>
                <w:szCs w:val="16"/>
                <w:shd w:val="clear" w:color="auto" w:fill="FFFFFF"/>
              </w:rPr>
              <w:t xml:space="preserve"> региональной награды п</w:t>
            </w:r>
            <w:r w:rsidRPr="00A77E31">
              <w:rPr>
                <w:sz w:val="12"/>
                <w:szCs w:val="16"/>
              </w:rPr>
              <w:t>очетный знак департамента образования, науки и молодежной политики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napToGrid w:val="0"/>
              <w:spacing w:line="264" w:lineRule="auto"/>
              <w:rPr>
                <w:sz w:val="12"/>
                <w:szCs w:val="16"/>
              </w:rPr>
            </w:pPr>
            <w:r w:rsidRPr="00A77E31">
              <w:rPr>
                <w:sz w:val="12"/>
                <w:szCs w:val="16"/>
              </w:rPr>
              <w:t>2550</w:t>
            </w:r>
          </w:p>
        </w:tc>
        <w:tc>
          <w:tcPr>
            <w:tcW w:w="3970" w:type="dxa"/>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pStyle w:val="p50"/>
              <w:shd w:val="clear" w:color="auto" w:fill="FFFFFF"/>
              <w:spacing w:before="0" w:beforeAutospacing="0" w:after="0" w:afterAutospacing="0" w:line="264" w:lineRule="auto"/>
              <w:ind w:firstLine="0"/>
              <w:rPr>
                <w:rStyle w:val="s13"/>
                <w:rFonts w:ascii="Times New Roman" w:hAnsi="Times New Roman"/>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6.</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Молодым специалистам (в возрасте до 30 лет), впервые (не позднее одного года со дня получения документа об образовании установленного образца впервые поступившие на работу по полученной профессии, специальности),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napToGrid w:val="0"/>
              <w:spacing w:line="264" w:lineRule="auto"/>
              <w:rPr>
                <w:sz w:val="12"/>
                <w:szCs w:val="16"/>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pStyle w:val="p50"/>
              <w:shd w:val="clear" w:color="auto" w:fill="FFFFFF"/>
              <w:spacing w:before="0" w:beforeAutospacing="0" w:after="0" w:afterAutospacing="0" w:line="264" w:lineRule="auto"/>
              <w:ind w:firstLine="0"/>
              <w:rPr>
                <w:rStyle w:val="s13"/>
                <w:rFonts w:ascii="Times New Roman" w:hAnsi="Times New Roman"/>
                <w:sz w:val="12"/>
                <w:szCs w:val="16"/>
              </w:rPr>
            </w:pPr>
            <w:r w:rsidRPr="00A77E31">
              <w:rPr>
                <w:rStyle w:val="s13"/>
                <w:rFonts w:ascii="Times New Roman" w:hAnsi="Times New Roman"/>
                <w:sz w:val="12"/>
                <w:szCs w:val="16"/>
              </w:rPr>
              <w:t>Молодыми специалистами являются лица в возрасте до 30 лет:</w:t>
            </w:r>
          </w:p>
          <w:p w:rsidR="000E66E3" w:rsidRPr="00A77E31" w:rsidRDefault="000E66E3" w:rsidP="001F37E7">
            <w:pPr>
              <w:pStyle w:val="p50"/>
              <w:shd w:val="clear" w:color="auto" w:fill="FFFFFF"/>
              <w:spacing w:before="0" w:beforeAutospacing="0" w:after="0" w:afterAutospacing="0" w:line="264" w:lineRule="auto"/>
              <w:ind w:firstLine="0"/>
              <w:rPr>
                <w:rFonts w:ascii="Times New Roman" w:hAnsi="Times New Roman"/>
                <w:sz w:val="12"/>
                <w:szCs w:val="16"/>
              </w:rPr>
            </w:pPr>
            <w:r w:rsidRPr="00A77E31">
              <w:rPr>
                <w:rStyle w:val="s13"/>
                <w:rFonts w:ascii="Times New Roman" w:hAnsi="Times New Roman"/>
                <w:sz w:val="12"/>
                <w:szCs w:val="16"/>
              </w:rPr>
              <w:t xml:space="preserve">- заключившие трудовой договор сразу после </w:t>
            </w:r>
            <w:r w:rsidRPr="00A77E31">
              <w:rPr>
                <w:rFonts w:ascii="Times New Roman" w:hAnsi="Times New Roman"/>
                <w:sz w:val="12"/>
                <w:szCs w:val="16"/>
              </w:rPr>
              <w:t>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w:t>
            </w:r>
          </w:p>
          <w:p w:rsidR="000E66E3" w:rsidRPr="00A77E31" w:rsidRDefault="000E66E3" w:rsidP="001F37E7">
            <w:pPr>
              <w:pStyle w:val="p16"/>
              <w:shd w:val="clear" w:color="auto" w:fill="FFFFFF"/>
              <w:spacing w:before="0" w:beforeAutospacing="0" w:after="0" w:afterAutospacing="0" w:line="264" w:lineRule="auto"/>
              <w:ind w:firstLine="0"/>
              <w:rPr>
                <w:rFonts w:ascii="Times New Roman" w:hAnsi="Times New Roman"/>
                <w:sz w:val="12"/>
                <w:szCs w:val="16"/>
              </w:rPr>
            </w:pPr>
            <w:r w:rsidRPr="00A77E31">
              <w:rPr>
                <w:rFonts w:ascii="Times New Roman" w:hAnsi="Times New Roman"/>
                <w:sz w:val="12"/>
                <w:szCs w:val="16"/>
              </w:rPr>
              <w:t>- имеющие законченное высшее (среднее) профессиональное образование;</w:t>
            </w:r>
          </w:p>
          <w:p w:rsidR="000E66E3" w:rsidRPr="00A77E31" w:rsidRDefault="000E66E3" w:rsidP="001F37E7">
            <w:pPr>
              <w:pStyle w:val="p16"/>
              <w:shd w:val="clear" w:color="auto" w:fill="FFFFFF"/>
              <w:spacing w:before="0" w:beforeAutospacing="0" w:after="0" w:afterAutospacing="0" w:line="264" w:lineRule="auto"/>
              <w:ind w:firstLine="0"/>
              <w:rPr>
                <w:rFonts w:ascii="Times New Roman" w:hAnsi="Times New Roman"/>
                <w:sz w:val="12"/>
                <w:szCs w:val="16"/>
              </w:rPr>
            </w:pPr>
            <w:r w:rsidRPr="00A77E31">
              <w:rPr>
                <w:rFonts w:ascii="Times New Roman" w:hAnsi="Times New Roman"/>
                <w:sz w:val="12"/>
                <w:szCs w:val="16"/>
              </w:rPr>
              <w:t>- 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0E66E3" w:rsidRPr="00A77E31" w:rsidRDefault="000E66E3" w:rsidP="001F37E7">
            <w:pPr>
              <w:pStyle w:val="p16"/>
              <w:shd w:val="clear" w:color="auto" w:fill="FFFFFF"/>
              <w:spacing w:before="0" w:beforeAutospacing="0" w:after="0" w:afterAutospacing="0" w:line="264" w:lineRule="auto"/>
              <w:ind w:firstLine="0"/>
              <w:rPr>
                <w:rFonts w:ascii="Times New Roman" w:hAnsi="Times New Roman"/>
                <w:sz w:val="12"/>
                <w:szCs w:val="16"/>
              </w:rPr>
            </w:pPr>
            <w:r w:rsidRPr="00A77E31">
              <w:rPr>
                <w:rFonts w:ascii="Times New Roman" w:hAnsi="Times New Roman"/>
                <w:sz w:val="12"/>
                <w:szCs w:val="16"/>
              </w:rPr>
              <w:t xml:space="preserve">Доплаты молодым специалистам </w:t>
            </w:r>
            <w:r w:rsidRPr="00A77E31">
              <w:rPr>
                <w:rFonts w:ascii="Times New Roman" w:hAnsi="Times New Roman"/>
                <w:sz w:val="12"/>
                <w:szCs w:val="16"/>
              </w:rPr>
              <w:lastRenderedPageBreak/>
              <w:t>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(но до достижения возраста 30 лет), за исключением случаев, указанных в следующем абзаце.</w:t>
            </w:r>
          </w:p>
          <w:p w:rsidR="000E66E3" w:rsidRPr="00A77E31" w:rsidRDefault="000E66E3" w:rsidP="001F37E7">
            <w:pPr>
              <w:pStyle w:val="p16"/>
              <w:shd w:val="clear" w:color="auto" w:fill="FFFFFF"/>
              <w:spacing w:before="0" w:beforeAutospacing="0" w:after="0" w:afterAutospacing="0" w:line="264" w:lineRule="auto"/>
              <w:ind w:firstLine="0"/>
              <w:rPr>
                <w:rFonts w:ascii="Times New Roman" w:hAnsi="Times New Roman"/>
                <w:sz w:val="12"/>
                <w:szCs w:val="16"/>
              </w:rPr>
            </w:pPr>
            <w:r w:rsidRPr="00A77E31">
              <w:rPr>
                <w:rFonts w:ascii="Times New Roman" w:hAnsi="Times New Roman"/>
                <w:sz w:val="12"/>
                <w:szCs w:val="16"/>
              </w:rPr>
              <w:t>Молодым 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w:t>
            </w:r>
          </w:p>
          <w:p w:rsidR="000E66E3" w:rsidRPr="00A77E31" w:rsidRDefault="000E66E3" w:rsidP="001F37E7">
            <w:pPr>
              <w:spacing w:line="264" w:lineRule="auto"/>
              <w:rPr>
                <w:sz w:val="12"/>
                <w:szCs w:val="16"/>
              </w:rPr>
            </w:pPr>
            <w:r w:rsidRPr="00A77E31">
              <w:rPr>
                <w:sz w:val="12"/>
                <w:szCs w:val="16"/>
              </w:rPr>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6.1.</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widowControl w:val="0"/>
              <w:autoSpaceDE w:val="0"/>
              <w:spacing w:line="264" w:lineRule="auto"/>
              <w:rPr>
                <w:sz w:val="12"/>
                <w:szCs w:val="16"/>
              </w:rPr>
            </w:pPr>
            <w:r w:rsidRPr="00A77E31">
              <w:rPr>
                <w:sz w:val="12"/>
                <w:szCs w:val="16"/>
              </w:rPr>
              <w:t>- с общеобразовательной организацией,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4 000</w:t>
            </w:r>
          </w:p>
          <w:p w:rsidR="000E66E3" w:rsidRPr="00A77E31" w:rsidRDefault="000E66E3" w:rsidP="001F37E7">
            <w:pPr>
              <w:spacing w:line="264" w:lineRule="auto"/>
              <w:rPr>
                <w:sz w:val="12"/>
                <w:szCs w:val="16"/>
              </w:rPr>
            </w:pP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6.2.</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widowControl w:val="0"/>
              <w:autoSpaceDE w:val="0"/>
              <w:spacing w:line="264" w:lineRule="auto"/>
              <w:rPr>
                <w:sz w:val="12"/>
                <w:szCs w:val="16"/>
              </w:rPr>
            </w:pPr>
            <w:r w:rsidRPr="00A77E31">
              <w:rPr>
                <w:sz w:val="12"/>
                <w:szCs w:val="16"/>
              </w:rPr>
              <w:t>- с общеобразовательной организацией,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5 000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6.3.</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widowControl w:val="0"/>
              <w:autoSpaceDE w:val="0"/>
              <w:spacing w:line="264" w:lineRule="auto"/>
              <w:rPr>
                <w:sz w:val="12"/>
                <w:szCs w:val="16"/>
              </w:rPr>
            </w:pPr>
            <w:r w:rsidRPr="00A77E31">
              <w:rPr>
                <w:sz w:val="12"/>
                <w:szCs w:val="16"/>
              </w:rPr>
              <w:t xml:space="preserve">- с общеобразовательной </w:t>
            </w:r>
            <w:r w:rsidRPr="00A77E31">
              <w:rPr>
                <w:sz w:val="12"/>
                <w:szCs w:val="16"/>
              </w:rPr>
              <w:lastRenderedPageBreak/>
              <w:t>организацией, расположенной в сельской местности;</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lastRenderedPageBreak/>
              <w:t>6 000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lastRenderedPageBreak/>
              <w:t>6.4.</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widowControl w:val="0"/>
              <w:autoSpaceDE w:val="0"/>
              <w:spacing w:line="264" w:lineRule="auto"/>
              <w:rPr>
                <w:sz w:val="12"/>
                <w:szCs w:val="16"/>
              </w:rPr>
            </w:pPr>
            <w:r w:rsidRPr="00A77E31">
              <w:rPr>
                <w:sz w:val="12"/>
                <w:szCs w:val="16"/>
              </w:rPr>
              <w:t>- с общеобразовательной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7 000</w:t>
            </w:r>
          </w:p>
        </w:tc>
        <w:tc>
          <w:tcPr>
            <w:tcW w:w="3970" w:type="dxa"/>
            <w:vMerge/>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7.</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За работу с высокотехнологичным оборудованием</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10 200</w:t>
            </w:r>
          </w:p>
        </w:tc>
        <w:tc>
          <w:tcPr>
            <w:tcW w:w="3970" w:type="dxa"/>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p>
        </w:tc>
      </w:tr>
      <w:tr w:rsidR="000E66E3" w:rsidRPr="00A77E31" w:rsidTr="00862464">
        <w:tc>
          <w:tcPr>
            <w:tcW w:w="709"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8.</w:t>
            </w:r>
          </w:p>
        </w:tc>
        <w:tc>
          <w:tcPr>
            <w:tcW w:w="3685" w:type="dxa"/>
            <w:tcBorders>
              <w:top w:val="single" w:sz="4" w:space="0" w:color="000000"/>
              <w:left w:val="single" w:sz="4" w:space="0" w:color="000000"/>
              <w:bottom w:val="single" w:sz="4" w:space="0" w:color="000000"/>
            </w:tcBorders>
          </w:tcPr>
          <w:p w:rsidR="000E66E3" w:rsidRPr="00A77E31" w:rsidRDefault="000E66E3" w:rsidP="001F37E7">
            <w:pPr>
              <w:spacing w:line="264" w:lineRule="auto"/>
              <w:rPr>
                <w:sz w:val="12"/>
                <w:szCs w:val="16"/>
              </w:rPr>
            </w:pPr>
            <w:r w:rsidRPr="00A77E31">
              <w:rPr>
                <w:sz w:val="12"/>
                <w:szCs w:val="16"/>
              </w:rPr>
              <w:t>Педагогическим работникам за работу с детьми,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tcBorders>
          </w:tcPr>
          <w:p w:rsidR="000E66E3" w:rsidRPr="00A77E31" w:rsidRDefault="000E66E3" w:rsidP="001F37E7">
            <w:pPr>
              <w:spacing w:line="264" w:lineRule="auto"/>
              <w:jc w:val="center"/>
              <w:rPr>
                <w:sz w:val="12"/>
                <w:szCs w:val="16"/>
              </w:rPr>
            </w:pPr>
            <w:r w:rsidRPr="00A77E31">
              <w:rPr>
                <w:sz w:val="12"/>
                <w:szCs w:val="16"/>
              </w:rPr>
              <w:t>650</w:t>
            </w:r>
          </w:p>
        </w:tc>
        <w:tc>
          <w:tcPr>
            <w:tcW w:w="3970" w:type="dxa"/>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napToGrid w:val="0"/>
              <w:spacing w:line="264" w:lineRule="auto"/>
              <w:rPr>
                <w:sz w:val="12"/>
                <w:szCs w:val="16"/>
              </w:rPr>
            </w:pPr>
            <w:r w:rsidRPr="00A77E31">
              <w:rPr>
                <w:sz w:val="12"/>
                <w:szCs w:val="16"/>
              </w:rPr>
              <w:t>За каждого обучающегося с ОВЗ, но не более 2000 руб.,  при условии организации инклюзивного обучения</w:t>
            </w:r>
          </w:p>
        </w:tc>
      </w:tr>
    </w:tbl>
    <w:p w:rsidR="000E66E3" w:rsidRPr="00A77E31" w:rsidRDefault="000E66E3" w:rsidP="001F37E7">
      <w:pPr>
        <w:spacing w:line="264" w:lineRule="auto"/>
        <w:rPr>
          <w:spacing w:val="60"/>
          <w:sz w:val="16"/>
          <w:szCs w:val="16"/>
        </w:rPr>
      </w:pPr>
    </w:p>
    <w:p w:rsidR="000E66E3" w:rsidRPr="00A77E31" w:rsidRDefault="000E66E3" w:rsidP="001F37E7">
      <w:pPr>
        <w:spacing w:line="264" w:lineRule="auto"/>
        <w:rPr>
          <w:sz w:val="16"/>
          <w:szCs w:val="16"/>
        </w:rPr>
      </w:pPr>
      <w:r w:rsidRPr="00A77E31">
        <w:rPr>
          <w:sz w:val="16"/>
          <w:szCs w:val="16"/>
        </w:rPr>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0E66E3" w:rsidRPr="00A77E31" w:rsidRDefault="000E66E3" w:rsidP="001F37E7">
      <w:pPr>
        <w:spacing w:line="264" w:lineRule="auto"/>
        <w:rPr>
          <w:sz w:val="16"/>
          <w:szCs w:val="16"/>
        </w:rPr>
      </w:pPr>
      <w:r w:rsidRPr="00A77E31">
        <w:rPr>
          <w:sz w:val="16"/>
          <w:szCs w:val="16"/>
        </w:rPr>
        <w:t>К</w:t>
      </w:r>
      <w:r w:rsidRPr="00A77E31">
        <w:rPr>
          <w:sz w:val="16"/>
          <w:szCs w:val="16"/>
          <w:vertAlign w:val="subscript"/>
        </w:rPr>
        <w:t>н</w:t>
      </w:r>
      <w:r w:rsidRPr="00A77E31">
        <w:rPr>
          <w:sz w:val="16"/>
          <w:szCs w:val="16"/>
        </w:rPr>
        <w:t>= к</w:t>
      </w:r>
      <w:r w:rsidRPr="00A77E31">
        <w:rPr>
          <w:sz w:val="16"/>
          <w:szCs w:val="16"/>
          <w:vertAlign w:val="subscript"/>
        </w:rPr>
        <w:t>1</w:t>
      </w:r>
      <w:r w:rsidRPr="00A77E31">
        <w:rPr>
          <w:sz w:val="16"/>
          <w:szCs w:val="16"/>
        </w:rPr>
        <w:t>+к</w:t>
      </w:r>
      <w:r w:rsidRPr="00A77E31">
        <w:rPr>
          <w:sz w:val="16"/>
          <w:szCs w:val="16"/>
          <w:vertAlign w:val="subscript"/>
        </w:rPr>
        <w:t>2</w:t>
      </w:r>
      <w:r w:rsidRPr="00A77E31">
        <w:rPr>
          <w:sz w:val="16"/>
          <w:szCs w:val="16"/>
        </w:rPr>
        <w:t>+…+ к</w:t>
      </w:r>
      <w:r w:rsidRPr="00A77E31">
        <w:rPr>
          <w:sz w:val="16"/>
          <w:szCs w:val="16"/>
          <w:vertAlign w:val="subscript"/>
          <w:lang w:val="en-US"/>
        </w:rPr>
        <w:t>n</w:t>
      </w:r>
      <w:r w:rsidRPr="00A77E31">
        <w:rPr>
          <w:sz w:val="16"/>
          <w:szCs w:val="16"/>
          <w:vertAlign w:val="subscript"/>
        </w:rPr>
        <w:t>»</w:t>
      </w:r>
    </w:p>
    <w:p w:rsidR="000E66E3" w:rsidRPr="00A77E31" w:rsidRDefault="000E66E3" w:rsidP="001F37E7">
      <w:pPr>
        <w:spacing w:line="264" w:lineRule="auto"/>
        <w:rPr>
          <w:sz w:val="16"/>
          <w:szCs w:val="16"/>
        </w:rPr>
      </w:pPr>
      <w:r w:rsidRPr="00A77E31">
        <w:rPr>
          <w:sz w:val="16"/>
          <w:szCs w:val="16"/>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0E66E3" w:rsidRPr="00A77E31" w:rsidRDefault="000E66E3" w:rsidP="001F37E7">
      <w:pPr>
        <w:spacing w:line="264" w:lineRule="auto"/>
        <w:rPr>
          <w:sz w:val="16"/>
          <w:szCs w:val="16"/>
        </w:rPr>
      </w:pPr>
      <w:r w:rsidRPr="00A77E31">
        <w:rPr>
          <w:sz w:val="16"/>
          <w:szCs w:val="16"/>
        </w:rPr>
        <w:t>5.4. Особенности расчета заработной платы педагогических работников в учреждении дополнительного образования.</w:t>
      </w:r>
    </w:p>
    <w:p w:rsidR="000E66E3" w:rsidRPr="00A77E31" w:rsidRDefault="000E66E3" w:rsidP="001F37E7">
      <w:pPr>
        <w:spacing w:line="264" w:lineRule="auto"/>
        <w:rPr>
          <w:sz w:val="16"/>
          <w:szCs w:val="16"/>
        </w:rPr>
      </w:pPr>
      <w:r w:rsidRPr="00A77E31">
        <w:rPr>
          <w:sz w:val="16"/>
          <w:szCs w:val="16"/>
        </w:rPr>
        <w:t>Размер месячного оклада (должностного оклада) педагогических работников определяется по следующей формуле:</w:t>
      </w:r>
    </w:p>
    <w:p w:rsidR="000E66E3" w:rsidRPr="00A77E31" w:rsidRDefault="000E66E3" w:rsidP="001F37E7">
      <w:pPr>
        <w:spacing w:line="264" w:lineRule="auto"/>
        <w:rPr>
          <w:sz w:val="16"/>
          <w:szCs w:val="16"/>
        </w:rPr>
      </w:pPr>
      <m:oMathPara>
        <m:oMathParaPr>
          <m:jc m:val="left"/>
        </m:oMathParaPr>
        <m:oMath>
          <m:r>
            <w:rPr>
              <w:rFonts w:ascii="Cambria Math" w:eastAsia="Calibri" w:hAnsi="Cambria Math"/>
              <w:sz w:val="16"/>
              <w:szCs w:val="16"/>
              <w:lang w:eastAsia="en-US"/>
            </w:rPr>
            <m:t>Од</m:t>
          </m:r>
          <m:r>
            <w:rPr>
              <w:rFonts w:ascii="Cambria Math" w:hAnsi="Cambria Math"/>
              <w:sz w:val="16"/>
              <w:szCs w:val="16"/>
            </w:rPr>
            <m:t xml:space="preserve">= </m:t>
          </m:r>
          <m:f>
            <m:fPr>
              <m:ctrlPr>
                <w:rPr>
                  <w:rFonts w:ascii="Cambria Math" w:eastAsia="Calibri" w:hAnsi="Cambria Math"/>
                  <w:i/>
                  <w:sz w:val="16"/>
                  <w:szCs w:val="16"/>
                  <w:lang w:eastAsia="en-US"/>
                </w:rPr>
              </m:ctrlPr>
            </m:fPr>
            <m:num>
              <m:d>
                <m:dPr>
                  <m:ctrlPr>
                    <w:rPr>
                      <w:rFonts w:ascii="Cambria Math" w:hAnsi="Cambria Math"/>
                      <w:i/>
                      <w:sz w:val="16"/>
                      <w:szCs w:val="16"/>
                    </w:rPr>
                  </m:ctrlPr>
                </m:dPr>
                <m:e>
                  <m:r>
                    <w:rPr>
                      <w:rFonts w:ascii="Cambria Math" w:hAnsi="Cambria Math"/>
                      <w:sz w:val="16"/>
                      <w:szCs w:val="16"/>
                    </w:rPr>
                    <m:t>Б×</m:t>
                  </m:r>
                  <m:sSub>
                    <m:sSubPr>
                      <m:ctrlPr>
                        <w:rPr>
                          <w:rFonts w:ascii="Cambria Math" w:eastAsia="Calibri" w:hAnsi="Cambria Math"/>
                          <w:i/>
                          <w:sz w:val="16"/>
                          <w:szCs w:val="16"/>
                          <w:lang w:eastAsia="en-US"/>
                        </w:rPr>
                      </m:ctrlPr>
                    </m:sSubPr>
                    <m:e>
                      <m:r>
                        <w:rPr>
                          <w:rFonts w:ascii="Cambria Math" w:hAnsi="Cambria Math"/>
                          <w:sz w:val="16"/>
                          <w:szCs w:val="16"/>
                        </w:rPr>
                        <m:t>К</m:t>
                      </m:r>
                    </m:e>
                    <m:sub>
                      <m:r>
                        <w:rPr>
                          <w:rFonts w:ascii="Cambria Math" w:hAnsi="Cambria Math"/>
                          <w:sz w:val="16"/>
                          <w:szCs w:val="16"/>
                        </w:rPr>
                        <m:t>с</m:t>
                      </m:r>
                    </m:sub>
                  </m:sSub>
                  <m:r>
                    <w:rPr>
                      <w:rFonts w:ascii="Cambria Math" w:hAnsi="Cambria Math"/>
                      <w:sz w:val="16"/>
                      <w:szCs w:val="16"/>
                    </w:rPr>
                    <m:t>+</m:t>
                  </m:r>
                  <m:sSub>
                    <m:sSubPr>
                      <m:ctrlPr>
                        <w:rPr>
                          <w:rFonts w:ascii="Cambria Math" w:eastAsia="Calibri" w:hAnsi="Cambria Math"/>
                          <w:i/>
                          <w:sz w:val="16"/>
                          <w:szCs w:val="16"/>
                          <w:lang w:eastAsia="en-US"/>
                        </w:rPr>
                      </m:ctrlPr>
                    </m:sSubPr>
                    <m:e>
                      <m:r>
                        <w:rPr>
                          <w:rFonts w:ascii="Cambria Math" w:hAnsi="Cambria Math"/>
                          <w:sz w:val="16"/>
                          <w:szCs w:val="16"/>
                        </w:rPr>
                        <m:t>К</m:t>
                      </m:r>
                    </m:e>
                    <m:sub>
                      <m:r>
                        <w:rPr>
                          <w:rFonts w:ascii="Cambria Math" w:hAnsi="Cambria Math"/>
                          <w:sz w:val="16"/>
                          <w:szCs w:val="16"/>
                          <w:lang w:val="en-US"/>
                        </w:rPr>
                        <m:t>n</m:t>
                      </m:r>
                    </m:sub>
                  </m:sSub>
                </m:e>
              </m:d>
              <m:r>
                <w:rPr>
                  <w:rFonts w:ascii="Cambria Math" w:hAnsi="Cambria Math"/>
                  <w:sz w:val="16"/>
                  <w:szCs w:val="16"/>
                </w:rPr>
                <m:t>×Фн</m:t>
              </m:r>
            </m:num>
            <m:den>
              <m:r>
                <w:rPr>
                  <w:rFonts w:ascii="Cambria Math" w:hAnsi="Cambria Math"/>
                  <w:sz w:val="16"/>
                  <w:szCs w:val="16"/>
                </w:rPr>
                <m:t>Нчс</m:t>
              </m:r>
            </m:den>
          </m:f>
          <m:r>
            <w:rPr>
              <w:rFonts w:ascii="Cambria Math" w:hAnsi="Cambria Math"/>
              <w:sz w:val="16"/>
              <w:szCs w:val="16"/>
            </w:rPr>
            <m:t>×</m:t>
          </m:r>
          <m:sSub>
            <m:sSubPr>
              <m:ctrlPr>
                <w:rPr>
                  <w:rFonts w:ascii="Cambria Math" w:eastAsia="Calibri" w:hAnsi="Cambria Math"/>
                  <w:i/>
                  <w:sz w:val="16"/>
                  <w:szCs w:val="16"/>
                  <w:lang w:eastAsia="en-US"/>
                </w:rPr>
              </m:ctrlPr>
            </m:sSubPr>
            <m:e>
              <m:r>
                <w:rPr>
                  <w:rFonts w:ascii="Cambria Math" w:hAnsi="Cambria Math"/>
                  <w:sz w:val="16"/>
                  <w:szCs w:val="16"/>
                </w:rPr>
                <m:t>К</m:t>
              </m:r>
            </m:e>
            <m:sub/>
          </m:sSub>
          <m:r>
            <w:rPr>
              <w:rFonts w:ascii="Cambria Math" w:hAnsi="Cambria Math"/>
              <w:sz w:val="16"/>
              <w:szCs w:val="16"/>
            </w:rPr>
            <m:t>, где:</m:t>
          </m:r>
        </m:oMath>
      </m:oMathPara>
    </w:p>
    <w:p w:rsidR="000E66E3" w:rsidRPr="00A77E31" w:rsidRDefault="000E66E3" w:rsidP="001F37E7">
      <w:pPr>
        <w:spacing w:line="264" w:lineRule="auto"/>
        <w:rPr>
          <w:sz w:val="16"/>
          <w:szCs w:val="16"/>
        </w:rPr>
      </w:pPr>
      <w:r w:rsidRPr="00A77E31">
        <w:rPr>
          <w:bCs/>
          <w:sz w:val="16"/>
          <w:szCs w:val="16"/>
        </w:rPr>
        <w:t>Од</w:t>
      </w:r>
      <w:r w:rsidRPr="00A77E31">
        <w:rPr>
          <w:sz w:val="16"/>
          <w:szCs w:val="16"/>
        </w:rPr>
        <w:t xml:space="preserve"> – оклад (должностной оклад) педагогического работника;</w:t>
      </w:r>
    </w:p>
    <w:p w:rsidR="000E66E3" w:rsidRPr="00A77E31" w:rsidRDefault="000E66E3" w:rsidP="001F37E7">
      <w:pPr>
        <w:spacing w:line="264" w:lineRule="auto"/>
        <w:rPr>
          <w:sz w:val="16"/>
          <w:szCs w:val="16"/>
        </w:rPr>
      </w:pPr>
      <w:r w:rsidRPr="00A77E31">
        <w:rPr>
          <w:bCs/>
          <w:sz w:val="16"/>
          <w:szCs w:val="16"/>
        </w:rPr>
        <w:t>Б</w:t>
      </w:r>
      <w:r w:rsidRPr="00A77E31">
        <w:rPr>
          <w:sz w:val="16"/>
          <w:szCs w:val="16"/>
        </w:rPr>
        <w:t>–оклад по ПКГ (Приложение №1 к настоящему Положению);</w:t>
      </w:r>
    </w:p>
    <w:p w:rsidR="000E66E3" w:rsidRPr="00A77E31" w:rsidRDefault="000E66E3" w:rsidP="001F37E7">
      <w:pPr>
        <w:spacing w:line="264" w:lineRule="auto"/>
        <w:rPr>
          <w:sz w:val="16"/>
          <w:szCs w:val="16"/>
        </w:rPr>
      </w:pPr>
      <w:r w:rsidRPr="00A77E31">
        <w:rPr>
          <w:bCs/>
          <w:sz w:val="16"/>
          <w:szCs w:val="16"/>
        </w:rPr>
        <w:t>К</w:t>
      </w:r>
      <w:r w:rsidRPr="00A77E31">
        <w:rPr>
          <w:bCs/>
          <w:sz w:val="16"/>
          <w:szCs w:val="16"/>
          <w:vertAlign w:val="subscript"/>
        </w:rPr>
        <w:t>с</w:t>
      </w:r>
      <w:r w:rsidRPr="00A77E31">
        <w:rPr>
          <w:sz w:val="16"/>
          <w:szCs w:val="16"/>
        </w:rPr>
        <w:t xml:space="preserve"> - коэффициент удорожания по местонахождению организации дополнительного образования (город - 1, село - 1,25);</w:t>
      </w:r>
    </w:p>
    <w:p w:rsidR="000E66E3" w:rsidRPr="00A77E31" w:rsidRDefault="000E66E3" w:rsidP="001F37E7">
      <w:pPr>
        <w:spacing w:line="264" w:lineRule="auto"/>
        <w:rPr>
          <w:sz w:val="16"/>
          <w:szCs w:val="16"/>
        </w:rPr>
      </w:pPr>
      <w:r w:rsidRPr="00A77E31">
        <w:rPr>
          <w:bCs/>
          <w:sz w:val="16"/>
          <w:szCs w:val="16"/>
        </w:rPr>
        <w:t>К</w:t>
      </w:r>
      <w:r w:rsidRPr="00A77E31">
        <w:rPr>
          <w:bCs/>
          <w:sz w:val="16"/>
          <w:szCs w:val="16"/>
          <w:vertAlign w:val="subscript"/>
        </w:rPr>
        <w:t>н</w:t>
      </w:r>
      <w:r w:rsidRPr="00A77E31">
        <w:rPr>
          <w:sz w:val="16"/>
          <w:szCs w:val="16"/>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0E66E3" w:rsidRPr="00A77E31" w:rsidRDefault="000E66E3" w:rsidP="001F37E7">
      <w:pPr>
        <w:spacing w:line="264" w:lineRule="auto"/>
        <w:rPr>
          <w:sz w:val="16"/>
          <w:szCs w:val="16"/>
        </w:rPr>
      </w:pPr>
      <w:r w:rsidRPr="00A77E31">
        <w:rPr>
          <w:bCs/>
          <w:sz w:val="16"/>
          <w:szCs w:val="16"/>
        </w:rPr>
        <w:t>Фн</w:t>
      </w:r>
      <w:r w:rsidRPr="00A77E31">
        <w:rPr>
          <w:sz w:val="16"/>
          <w:szCs w:val="16"/>
        </w:rPr>
        <w:t xml:space="preserve"> - фактическая педагогическая нагрузка в неделю;</w:t>
      </w:r>
    </w:p>
    <w:p w:rsidR="000E66E3" w:rsidRPr="00A77E31" w:rsidRDefault="000E66E3" w:rsidP="001F37E7">
      <w:pPr>
        <w:spacing w:line="264" w:lineRule="auto"/>
        <w:rPr>
          <w:sz w:val="16"/>
          <w:szCs w:val="16"/>
        </w:rPr>
      </w:pPr>
      <w:r w:rsidRPr="00A77E31">
        <w:rPr>
          <w:bCs/>
          <w:sz w:val="16"/>
          <w:szCs w:val="16"/>
        </w:rPr>
        <w:t>Нчс</w:t>
      </w:r>
      <w:r w:rsidRPr="00A77E31">
        <w:rPr>
          <w:sz w:val="16"/>
          <w:szCs w:val="16"/>
        </w:rPr>
        <w:t xml:space="preserve"> - норма часов педагогической работы в неделю за ставку заработной платы.</w:t>
      </w:r>
    </w:p>
    <w:p w:rsidR="000E66E3" w:rsidRPr="00A77E31" w:rsidRDefault="000E66E3" w:rsidP="001F37E7">
      <w:pPr>
        <w:spacing w:line="264" w:lineRule="auto"/>
        <w:rPr>
          <w:spacing w:val="-4"/>
          <w:sz w:val="16"/>
          <w:szCs w:val="16"/>
        </w:rPr>
      </w:pPr>
      <w:r w:rsidRPr="00A77E31">
        <w:rPr>
          <w:spacing w:val="-4"/>
          <w:sz w:val="16"/>
          <w:szCs w:val="16"/>
        </w:rPr>
        <w:t>В пределах фонда оплаты труда в учреждении дополнительного образования педагогическим работникам могут быть установлены дополнительные коэффициенты.</w:t>
      </w:r>
    </w:p>
    <w:p w:rsidR="000E66E3" w:rsidRPr="00A77E31" w:rsidRDefault="000E66E3" w:rsidP="001F37E7">
      <w:pPr>
        <w:shd w:val="clear" w:color="auto" w:fill="FFFFFF"/>
        <w:autoSpaceDN w:val="0"/>
        <w:adjustRightInd w:val="0"/>
        <w:spacing w:line="264" w:lineRule="auto"/>
        <w:rPr>
          <w:sz w:val="16"/>
          <w:szCs w:val="16"/>
        </w:rPr>
      </w:pPr>
      <w:r w:rsidRPr="00A77E31">
        <w:rPr>
          <w:sz w:val="16"/>
          <w:szCs w:val="16"/>
        </w:rPr>
        <w:lastRenderedPageBreak/>
        <w:t xml:space="preserve">К - индивидуальный коэффициентдля учреждения дополнительного образования с учетом месячного ФОТпедагогических работников,который рассчитывается по формуле </w:t>
      </w:r>
    </w:p>
    <w:p w:rsidR="000E66E3" w:rsidRPr="00A77E31" w:rsidRDefault="000E66E3" w:rsidP="001F37E7">
      <w:pPr>
        <w:shd w:val="clear" w:color="auto" w:fill="FFFFFF"/>
        <w:autoSpaceDN w:val="0"/>
        <w:adjustRightInd w:val="0"/>
        <w:spacing w:line="264" w:lineRule="auto"/>
        <w:rPr>
          <w:sz w:val="16"/>
          <w:szCs w:val="16"/>
        </w:rPr>
      </w:pPr>
      <w:r w:rsidRPr="00A77E31">
        <w:rPr>
          <w:position w:val="-32"/>
          <w:sz w:val="16"/>
          <w:szCs w:val="16"/>
        </w:rPr>
        <w:object w:dxaOrig="1180" w:dyaOrig="700">
          <v:shape id="_x0000_i1026" type="#_x0000_t75" style="width:57.75pt;height:35.25pt" o:ole="">
            <v:imagedata r:id="rId20" o:title=""/>
          </v:shape>
          <o:OLEObject Type="Embed" ProgID="Equation.3" ShapeID="_x0000_i1026" DrawAspect="Content" ObjectID="_1779861042" r:id="rId21"/>
        </w:object>
      </w:r>
      <w:r w:rsidRPr="00A77E31">
        <w:rPr>
          <w:sz w:val="16"/>
          <w:szCs w:val="16"/>
        </w:rPr>
        <w:t>,</w:t>
      </w:r>
    </w:p>
    <w:p w:rsidR="000E66E3" w:rsidRPr="00A77E31" w:rsidRDefault="000E66E3" w:rsidP="001F37E7">
      <w:pPr>
        <w:shd w:val="clear" w:color="auto" w:fill="FFFFFF"/>
        <w:autoSpaceDN w:val="0"/>
        <w:adjustRightInd w:val="0"/>
        <w:spacing w:line="264" w:lineRule="auto"/>
        <w:rPr>
          <w:sz w:val="16"/>
          <w:szCs w:val="16"/>
        </w:rPr>
      </w:pPr>
      <w:r w:rsidRPr="00A77E31">
        <w:rPr>
          <w:sz w:val="16"/>
          <w:szCs w:val="16"/>
        </w:rPr>
        <w:t xml:space="preserve">где: </w:t>
      </w:r>
    </w:p>
    <w:p w:rsidR="000E66E3" w:rsidRPr="00A77E31" w:rsidRDefault="000E66E3" w:rsidP="001F37E7">
      <w:pPr>
        <w:pStyle w:val="afd"/>
        <w:spacing w:line="264" w:lineRule="auto"/>
        <w:rPr>
          <w:sz w:val="16"/>
          <w:szCs w:val="16"/>
        </w:rPr>
      </w:pPr>
      <w:r w:rsidRPr="00A77E31">
        <w:rPr>
          <w:iCs/>
          <w:sz w:val="16"/>
          <w:szCs w:val="16"/>
        </w:rPr>
        <w:t>ФОТ</w:t>
      </w:r>
      <w:r w:rsidRPr="00A77E31">
        <w:rPr>
          <w:sz w:val="16"/>
          <w:szCs w:val="16"/>
        </w:rPr>
        <w:t xml:space="preserve"> – фонд оплаты труда педагогических работников, полученный при распределении фонда оплаты труда учреждения дополнительного образования;</w:t>
      </w:r>
    </w:p>
    <w:p w:rsidR="000E66E3" w:rsidRPr="00A77E31" w:rsidRDefault="000E66E3" w:rsidP="001F37E7">
      <w:pPr>
        <w:pStyle w:val="afd"/>
        <w:spacing w:line="264" w:lineRule="auto"/>
        <w:rPr>
          <w:sz w:val="16"/>
          <w:szCs w:val="16"/>
        </w:rPr>
      </w:pPr>
      <w:r w:rsidRPr="00A77E31">
        <w:rPr>
          <w:iCs/>
          <w:sz w:val="16"/>
          <w:szCs w:val="16"/>
        </w:rPr>
        <w:t>ФОТ</w:t>
      </w:r>
      <w:r w:rsidRPr="00A77E31">
        <w:rPr>
          <w:iCs/>
          <w:sz w:val="16"/>
          <w:szCs w:val="16"/>
          <w:vertAlign w:val="subscript"/>
        </w:rPr>
        <w:t>ф</w:t>
      </w:r>
      <w:r w:rsidRPr="00A77E31">
        <w:rPr>
          <w:sz w:val="16"/>
          <w:szCs w:val="16"/>
        </w:rPr>
        <w:t xml:space="preserve"> – фонд оплаты труда педагогических работников,фактически сложившийся при расчете заработной платы педагогических работников.</w:t>
      </w:r>
    </w:p>
    <w:p w:rsidR="000E66E3" w:rsidRPr="00A77E31" w:rsidRDefault="000E66E3" w:rsidP="001F37E7">
      <w:pPr>
        <w:shd w:val="clear" w:color="auto" w:fill="FFFFFF"/>
        <w:autoSpaceDN w:val="0"/>
        <w:adjustRightInd w:val="0"/>
        <w:spacing w:line="264" w:lineRule="auto"/>
        <w:rPr>
          <w:sz w:val="16"/>
          <w:szCs w:val="16"/>
        </w:rPr>
      </w:pPr>
      <w:r w:rsidRPr="00A77E31">
        <w:rPr>
          <w:sz w:val="16"/>
          <w:szCs w:val="16"/>
        </w:rPr>
        <w:t>Индивидуальный коэффициент (К) не может быть менее 1, в случае если при расчете значение (К)меньше 1, то применяется (К) = 1.</w:t>
      </w:r>
    </w:p>
    <w:p w:rsidR="000E66E3" w:rsidRPr="00A77E31" w:rsidRDefault="000E66E3" w:rsidP="001F37E7">
      <w:pPr>
        <w:spacing w:line="264" w:lineRule="auto"/>
        <w:rPr>
          <w:sz w:val="16"/>
          <w:szCs w:val="16"/>
        </w:rPr>
      </w:pPr>
    </w:p>
    <w:p w:rsidR="000E66E3" w:rsidRPr="00A77E31" w:rsidRDefault="000E66E3" w:rsidP="001F37E7">
      <w:pPr>
        <w:pStyle w:val="10"/>
        <w:spacing w:line="264" w:lineRule="auto"/>
        <w:rPr>
          <w:rFonts w:ascii="Times New Roman" w:hAnsi="Times New Roman"/>
          <w:sz w:val="16"/>
          <w:szCs w:val="16"/>
        </w:rPr>
      </w:pPr>
      <w:r w:rsidRPr="00A77E31">
        <w:rPr>
          <w:rFonts w:ascii="Times New Roman" w:hAnsi="Times New Roman"/>
          <w:sz w:val="16"/>
          <w:szCs w:val="16"/>
        </w:rPr>
        <w:t>6. Расчет заработной платы руководителя</w:t>
      </w:r>
    </w:p>
    <w:p w:rsidR="000E66E3" w:rsidRPr="00A77E31" w:rsidRDefault="000E66E3" w:rsidP="001F37E7">
      <w:pPr>
        <w:spacing w:line="264" w:lineRule="auto"/>
        <w:rPr>
          <w:sz w:val="16"/>
          <w:szCs w:val="16"/>
        </w:rPr>
      </w:pPr>
    </w:p>
    <w:p w:rsidR="000E66E3" w:rsidRPr="00A77E31" w:rsidRDefault="000E66E3" w:rsidP="001F37E7">
      <w:pPr>
        <w:spacing w:line="264" w:lineRule="auto"/>
        <w:rPr>
          <w:rFonts w:eastAsia="Calibri"/>
          <w:sz w:val="16"/>
          <w:szCs w:val="16"/>
        </w:rPr>
      </w:pPr>
      <w:r w:rsidRPr="00A77E31">
        <w:rPr>
          <w:rFonts w:eastAsia="Calibri"/>
          <w:sz w:val="16"/>
          <w:szCs w:val="16"/>
        </w:rPr>
        <w:t>6.1. Заработная плата руководителя формируется из оклада (должностного оклада), выплат компенсационного характера и стимулирующих выплат (в том числе единовременной материальной помощи при уходе в очередной отпуск) и рассчитывается по следующей формуле:</w:t>
      </w:r>
    </w:p>
    <w:p w:rsidR="000E66E3" w:rsidRPr="00A77E31" w:rsidRDefault="000E66E3" w:rsidP="001F37E7">
      <w:pPr>
        <w:spacing w:line="264" w:lineRule="auto"/>
        <w:rPr>
          <w:rFonts w:eastAsia="Calibri"/>
          <w:sz w:val="16"/>
          <w:szCs w:val="16"/>
        </w:rPr>
      </w:pPr>
      <w:r w:rsidRPr="00A77E31">
        <w:rPr>
          <w:rFonts w:eastAsia="Calibri"/>
          <w:bCs/>
          <w:sz w:val="16"/>
          <w:szCs w:val="16"/>
        </w:rPr>
        <w:t>Зп</w:t>
      </w:r>
      <w:r w:rsidRPr="00A77E31">
        <w:rPr>
          <w:rFonts w:eastAsia="Calibri"/>
          <w:bCs/>
          <w:sz w:val="16"/>
          <w:szCs w:val="16"/>
          <w:vertAlign w:val="subscript"/>
        </w:rPr>
        <w:t>р</w:t>
      </w:r>
      <w:r w:rsidRPr="00A77E31">
        <w:rPr>
          <w:rFonts w:eastAsia="Calibri"/>
          <w:bCs/>
          <w:sz w:val="16"/>
          <w:szCs w:val="16"/>
        </w:rPr>
        <w:t xml:space="preserve"> = Од</w:t>
      </w:r>
      <w:r w:rsidRPr="00A77E31">
        <w:rPr>
          <w:rFonts w:eastAsia="Calibri"/>
          <w:bCs/>
          <w:sz w:val="16"/>
          <w:szCs w:val="16"/>
          <w:vertAlign w:val="subscript"/>
        </w:rPr>
        <w:t>р</w:t>
      </w:r>
      <w:r w:rsidRPr="00A77E31">
        <w:rPr>
          <w:rFonts w:eastAsia="Calibri"/>
          <w:bCs/>
          <w:sz w:val="16"/>
          <w:szCs w:val="16"/>
        </w:rPr>
        <w:t>+К+С</w:t>
      </w:r>
      <w:r w:rsidRPr="00A77E31">
        <w:rPr>
          <w:rFonts w:eastAsia="Calibri"/>
          <w:bCs/>
          <w:sz w:val="16"/>
          <w:szCs w:val="16"/>
          <w:vertAlign w:val="subscript"/>
        </w:rPr>
        <w:t>р</w:t>
      </w:r>
      <w:r w:rsidRPr="00A77E31">
        <w:rPr>
          <w:rFonts w:eastAsia="Calibri"/>
          <w:bCs/>
          <w:sz w:val="16"/>
          <w:szCs w:val="16"/>
        </w:rPr>
        <w:t>+Мп</w:t>
      </w:r>
      <w:r w:rsidRPr="00A77E31">
        <w:rPr>
          <w:rFonts w:eastAsia="Calibri"/>
          <w:bCs/>
          <w:sz w:val="16"/>
          <w:szCs w:val="16"/>
          <w:vertAlign w:val="subscript"/>
        </w:rPr>
        <w:t>р</w:t>
      </w:r>
      <w:r w:rsidRPr="00A77E31">
        <w:rPr>
          <w:rFonts w:eastAsia="Calibri"/>
          <w:sz w:val="16"/>
          <w:szCs w:val="16"/>
        </w:rPr>
        <w:t xml:space="preserve">, где: </w:t>
      </w:r>
    </w:p>
    <w:p w:rsidR="000E66E3" w:rsidRPr="00A77E31" w:rsidRDefault="000E66E3" w:rsidP="001F37E7">
      <w:pPr>
        <w:spacing w:line="264" w:lineRule="auto"/>
        <w:rPr>
          <w:rFonts w:eastAsia="Calibri"/>
          <w:sz w:val="16"/>
          <w:szCs w:val="16"/>
        </w:rPr>
      </w:pPr>
      <w:r w:rsidRPr="00A77E31">
        <w:rPr>
          <w:rFonts w:eastAsia="Calibri"/>
          <w:bCs/>
          <w:sz w:val="16"/>
          <w:szCs w:val="16"/>
        </w:rPr>
        <w:t>Зп</w:t>
      </w:r>
      <w:r w:rsidRPr="00A77E31">
        <w:rPr>
          <w:rFonts w:eastAsia="Calibri"/>
          <w:bCs/>
          <w:sz w:val="16"/>
          <w:szCs w:val="16"/>
          <w:vertAlign w:val="subscript"/>
        </w:rPr>
        <w:t>р</w:t>
      </w:r>
      <w:r w:rsidRPr="00A77E31">
        <w:rPr>
          <w:rFonts w:eastAsia="Calibri"/>
          <w:sz w:val="16"/>
          <w:szCs w:val="16"/>
        </w:rPr>
        <w:t xml:space="preserve"> – заработная плата руководителя;</w:t>
      </w:r>
    </w:p>
    <w:p w:rsidR="000E66E3" w:rsidRPr="00A77E31" w:rsidRDefault="000E66E3" w:rsidP="001F37E7">
      <w:pPr>
        <w:spacing w:line="264" w:lineRule="auto"/>
        <w:rPr>
          <w:rFonts w:eastAsia="Calibri"/>
          <w:sz w:val="16"/>
          <w:szCs w:val="16"/>
        </w:rPr>
      </w:pPr>
      <w:r w:rsidRPr="00A77E31">
        <w:rPr>
          <w:rFonts w:eastAsia="Calibri"/>
          <w:bCs/>
          <w:sz w:val="16"/>
          <w:szCs w:val="16"/>
        </w:rPr>
        <w:t>Од</w:t>
      </w:r>
      <w:r w:rsidRPr="00A77E31">
        <w:rPr>
          <w:rFonts w:eastAsia="Calibri"/>
          <w:bCs/>
          <w:sz w:val="16"/>
          <w:szCs w:val="16"/>
          <w:vertAlign w:val="subscript"/>
        </w:rPr>
        <w:t>р</w:t>
      </w:r>
      <w:r w:rsidRPr="00A77E31">
        <w:rPr>
          <w:rFonts w:eastAsia="Calibri"/>
          <w:sz w:val="16"/>
          <w:szCs w:val="16"/>
        </w:rPr>
        <w:t xml:space="preserve"> – оклад (должностной оклад) руководителя;</w:t>
      </w:r>
    </w:p>
    <w:p w:rsidR="000E66E3" w:rsidRPr="00A77E31" w:rsidRDefault="000E66E3" w:rsidP="001F37E7">
      <w:pPr>
        <w:spacing w:line="264" w:lineRule="auto"/>
        <w:rPr>
          <w:rFonts w:eastAsia="Calibri"/>
          <w:sz w:val="16"/>
          <w:szCs w:val="16"/>
        </w:rPr>
      </w:pPr>
      <w:r w:rsidRPr="00A77E31">
        <w:rPr>
          <w:rFonts w:eastAsia="Calibri"/>
          <w:sz w:val="16"/>
          <w:szCs w:val="16"/>
        </w:rPr>
        <w:t>К - выплаты компенсационного характера;</w:t>
      </w:r>
    </w:p>
    <w:p w:rsidR="000E66E3" w:rsidRPr="00A77E31" w:rsidRDefault="000E66E3" w:rsidP="001F37E7">
      <w:pPr>
        <w:spacing w:line="264" w:lineRule="auto"/>
        <w:rPr>
          <w:rFonts w:eastAsia="Calibri"/>
          <w:sz w:val="16"/>
          <w:szCs w:val="16"/>
        </w:rPr>
      </w:pPr>
      <w:r w:rsidRPr="00A77E31">
        <w:rPr>
          <w:rFonts w:eastAsia="Calibri"/>
          <w:bCs/>
          <w:sz w:val="16"/>
          <w:szCs w:val="16"/>
        </w:rPr>
        <w:t>С</w:t>
      </w:r>
      <w:r w:rsidRPr="00A77E31">
        <w:rPr>
          <w:rFonts w:eastAsia="Calibri"/>
          <w:bCs/>
          <w:sz w:val="16"/>
          <w:szCs w:val="16"/>
          <w:vertAlign w:val="subscript"/>
        </w:rPr>
        <w:t>р</w:t>
      </w:r>
      <w:r w:rsidRPr="00A77E31">
        <w:rPr>
          <w:rFonts w:eastAsia="Calibri"/>
          <w:sz w:val="16"/>
          <w:szCs w:val="16"/>
        </w:rPr>
        <w:t>– стимулирующие выплаты руководителя;</w:t>
      </w:r>
    </w:p>
    <w:p w:rsidR="000E66E3" w:rsidRPr="00A77E31" w:rsidRDefault="000E66E3" w:rsidP="001F37E7">
      <w:pPr>
        <w:spacing w:line="264" w:lineRule="auto"/>
        <w:rPr>
          <w:rFonts w:eastAsia="Calibri"/>
          <w:sz w:val="16"/>
          <w:szCs w:val="16"/>
        </w:rPr>
      </w:pPr>
      <w:r w:rsidRPr="00A77E31">
        <w:rPr>
          <w:rFonts w:eastAsia="Calibri"/>
          <w:bCs/>
          <w:sz w:val="16"/>
          <w:szCs w:val="16"/>
        </w:rPr>
        <w:t>Мп</w:t>
      </w:r>
      <w:r w:rsidRPr="00A77E31">
        <w:rPr>
          <w:rFonts w:eastAsia="Calibri"/>
          <w:bCs/>
          <w:sz w:val="16"/>
          <w:szCs w:val="16"/>
          <w:vertAlign w:val="subscript"/>
        </w:rPr>
        <w:t>о</w:t>
      </w:r>
      <w:r w:rsidRPr="00A77E31">
        <w:rPr>
          <w:rFonts w:eastAsia="Calibri"/>
          <w:sz w:val="16"/>
          <w:szCs w:val="16"/>
        </w:rPr>
        <w:t xml:space="preserve"> – материальная помощь при уходе в очередной отпуск.</w:t>
      </w:r>
    </w:p>
    <w:p w:rsidR="000E66E3" w:rsidRPr="00A77E31" w:rsidRDefault="000E66E3" w:rsidP="001F37E7">
      <w:pPr>
        <w:spacing w:line="264" w:lineRule="auto"/>
        <w:rPr>
          <w:rFonts w:eastAsia="Calibri"/>
          <w:sz w:val="16"/>
          <w:szCs w:val="16"/>
        </w:rPr>
      </w:pPr>
      <w:r w:rsidRPr="00A77E31">
        <w:rPr>
          <w:rFonts w:eastAsia="Calibri"/>
          <w:sz w:val="16"/>
          <w:szCs w:val="16"/>
        </w:rPr>
        <w:t>6.2. Оклад (должностной оклад) руководителя формируется на основе базового оклада, группы оплаты труда и коэффициентов и надбавок:</w:t>
      </w:r>
    </w:p>
    <w:p w:rsidR="000E66E3" w:rsidRPr="00A77E31" w:rsidRDefault="000E66E3" w:rsidP="001F37E7">
      <w:pPr>
        <w:spacing w:line="264" w:lineRule="auto"/>
        <w:rPr>
          <w:rFonts w:eastAsia="Calibri"/>
          <w:sz w:val="16"/>
          <w:szCs w:val="16"/>
        </w:rPr>
      </w:pPr>
      <w:r w:rsidRPr="00A77E31">
        <w:rPr>
          <w:rFonts w:eastAsia="Calibri"/>
          <w:sz w:val="16"/>
          <w:szCs w:val="16"/>
        </w:rPr>
        <w:t>а) за повышающий коэффициент в зависимости от масштабов организации и объемов выполняемых услуг и работ;</w:t>
      </w:r>
    </w:p>
    <w:p w:rsidR="000E66E3" w:rsidRPr="00A77E31" w:rsidRDefault="000E66E3" w:rsidP="001F37E7">
      <w:pPr>
        <w:spacing w:line="264" w:lineRule="auto"/>
        <w:rPr>
          <w:rFonts w:eastAsia="Calibri"/>
          <w:sz w:val="16"/>
          <w:szCs w:val="16"/>
        </w:rPr>
      </w:pPr>
      <w:r w:rsidRPr="00A77E31">
        <w:rPr>
          <w:rFonts w:eastAsia="Calibri"/>
          <w:sz w:val="16"/>
          <w:szCs w:val="16"/>
        </w:rPr>
        <w:t>б) по итогам аттестации или в случае действия квалификационной категории до срока истечения;</w:t>
      </w:r>
    </w:p>
    <w:p w:rsidR="000E66E3" w:rsidRPr="00A77E31" w:rsidRDefault="000E66E3" w:rsidP="001F37E7">
      <w:pPr>
        <w:spacing w:line="264" w:lineRule="auto"/>
        <w:rPr>
          <w:rFonts w:eastAsia="Calibri"/>
          <w:sz w:val="16"/>
          <w:szCs w:val="16"/>
        </w:rPr>
      </w:pPr>
      <w:r w:rsidRPr="00A77E31">
        <w:rPr>
          <w:rFonts w:eastAsia="Calibri"/>
          <w:sz w:val="16"/>
          <w:szCs w:val="16"/>
        </w:rPr>
        <w:t>в) за государственные награды, Почетные звания, ученую степень и ученое звание.</w:t>
      </w:r>
    </w:p>
    <w:p w:rsidR="000E66E3" w:rsidRPr="00A77E31" w:rsidRDefault="000E66E3" w:rsidP="001F37E7">
      <w:pPr>
        <w:spacing w:line="264" w:lineRule="auto"/>
        <w:rPr>
          <w:rFonts w:eastAsia="Calibri"/>
          <w:sz w:val="16"/>
          <w:szCs w:val="16"/>
        </w:rPr>
      </w:pPr>
      <w:r w:rsidRPr="00A77E31">
        <w:rPr>
          <w:rFonts w:eastAsia="Calibri"/>
          <w:sz w:val="16"/>
          <w:szCs w:val="16"/>
        </w:rPr>
        <w:t>Предельный уровень соотношения среднегодовой заработной платы руководителя учреждения дополнительного образования и средней заработной платы работников данного учреждения устанавливается учредителем в пределахкратности от 1 до 6, при выполнении условий, указанных в п. 4.3. настоящего Положения.</w:t>
      </w:r>
    </w:p>
    <w:p w:rsidR="000E66E3" w:rsidRPr="00A77E31" w:rsidRDefault="000E66E3" w:rsidP="001F37E7">
      <w:pPr>
        <w:spacing w:line="264" w:lineRule="auto"/>
        <w:rPr>
          <w:rFonts w:eastAsia="Calibri"/>
          <w:sz w:val="16"/>
          <w:szCs w:val="16"/>
        </w:rPr>
      </w:pPr>
      <w:r w:rsidRPr="00A77E31">
        <w:rPr>
          <w:rFonts w:eastAsia="Calibri"/>
          <w:sz w:val="16"/>
          <w:szCs w:val="16"/>
        </w:rPr>
        <w:t xml:space="preserve">Оклад (должностной оклад) руководителя рассчитывается по следующей формуле: </w:t>
      </w:r>
    </w:p>
    <w:p w:rsidR="000E66E3" w:rsidRPr="00A77E31" w:rsidRDefault="000E66E3" w:rsidP="001F37E7">
      <w:pPr>
        <w:spacing w:line="264" w:lineRule="auto"/>
        <w:rPr>
          <w:rFonts w:eastAsia="Calibri"/>
          <w:b/>
          <w:bCs/>
          <w:sz w:val="16"/>
          <w:szCs w:val="16"/>
        </w:rPr>
      </w:pPr>
      <w:r w:rsidRPr="00A77E31">
        <w:rPr>
          <w:rFonts w:eastAsia="Calibri"/>
          <w:position w:val="-14"/>
          <w:sz w:val="16"/>
          <w:szCs w:val="16"/>
        </w:rPr>
        <w:object w:dxaOrig="2400" w:dyaOrig="380">
          <v:shape id="_x0000_i1027" type="#_x0000_t75" style="width:118.5pt;height:18.75pt" o:ole="" filled="t">
            <v:fill opacity="0" color2="black"/>
            <v:imagedata r:id="rId22" o:title=""/>
          </v:shape>
          <o:OLEObject Type="Embed" ProgID="Equation.3" ShapeID="_x0000_i1027" DrawAspect="Content" ObjectID="_1779861043" r:id="rId23"/>
        </w:object>
      </w:r>
      <w:r w:rsidRPr="00A77E31">
        <w:rPr>
          <w:rFonts w:eastAsia="Calibri"/>
          <w:sz w:val="16"/>
          <w:szCs w:val="16"/>
        </w:rPr>
        <w:t>, где:</w:t>
      </w:r>
    </w:p>
    <w:p w:rsidR="000E66E3" w:rsidRPr="00A77E31" w:rsidRDefault="000E66E3" w:rsidP="001F37E7">
      <w:pPr>
        <w:spacing w:line="264" w:lineRule="auto"/>
        <w:rPr>
          <w:rFonts w:eastAsia="Calibri"/>
          <w:bCs/>
          <w:sz w:val="16"/>
          <w:szCs w:val="16"/>
        </w:rPr>
      </w:pPr>
      <w:r w:rsidRPr="00A77E31">
        <w:rPr>
          <w:rFonts w:eastAsia="Calibri"/>
          <w:bCs/>
          <w:sz w:val="16"/>
          <w:szCs w:val="16"/>
        </w:rPr>
        <w:t>Од</w:t>
      </w:r>
      <w:r w:rsidRPr="00A77E31">
        <w:rPr>
          <w:rFonts w:eastAsia="Calibri"/>
          <w:bCs/>
          <w:sz w:val="16"/>
          <w:szCs w:val="16"/>
          <w:vertAlign w:val="subscript"/>
        </w:rPr>
        <w:t>р</w:t>
      </w:r>
      <w:r w:rsidRPr="00A77E31">
        <w:rPr>
          <w:rFonts w:eastAsia="Calibri"/>
          <w:sz w:val="16"/>
          <w:szCs w:val="16"/>
        </w:rPr>
        <w:t>- оклад руководителя;</w:t>
      </w:r>
    </w:p>
    <w:p w:rsidR="000E66E3" w:rsidRPr="00A77E31" w:rsidRDefault="000E66E3" w:rsidP="001F37E7">
      <w:pPr>
        <w:spacing w:line="264" w:lineRule="auto"/>
        <w:rPr>
          <w:rFonts w:eastAsia="Calibri"/>
          <w:bCs/>
          <w:sz w:val="16"/>
          <w:szCs w:val="16"/>
        </w:rPr>
      </w:pPr>
      <w:r w:rsidRPr="00A77E31">
        <w:rPr>
          <w:rFonts w:eastAsia="Calibri"/>
          <w:bCs/>
          <w:sz w:val="16"/>
          <w:szCs w:val="16"/>
        </w:rPr>
        <w:t>О</w:t>
      </w:r>
      <w:r w:rsidRPr="00A77E31">
        <w:rPr>
          <w:rFonts w:eastAsia="Calibri"/>
          <w:bCs/>
          <w:sz w:val="16"/>
          <w:szCs w:val="16"/>
          <w:vertAlign w:val="subscript"/>
        </w:rPr>
        <w:t>баз</w:t>
      </w:r>
      <w:r w:rsidRPr="00A77E31">
        <w:rPr>
          <w:rFonts w:eastAsia="Calibri"/>
          <w:sz w:val="16"/>
          <w:szCs w:val="16"/>
        </w:rPr>
        <w:t xml:space="preserve"> – базовый оклад;</w:t>
      </w:r>
    </w:p>
    <w:p w:rsidR="000E66E3" w:rsidRPr="00A77E31" w:rsidRDefault="000E66E3" w:rsidP="001F37E7">
      <w:pPr>
        <w:spacing w:line="264" w:lineRule="auto"/>
        <w:rPr>
          <w:rFonts w:eastAsia="Calibri"/>
          <w:bCs/>
          <w:sz w:val="16"/>
          <w:szCs w:val="16"/>
        </w:rPr>
      </w:pPr>
      <w:r w:rsidRPr="00A77E31">
        <w:rPr>
          <w:rFonts w:eastAsia="Calibri"/>
          <w:bCs/>
          <w:sz w:val="16"/>
          <w:szCs w:val="16"/>
        </w:rPr>
        <w:t>К</w:t>
      </w:r>
      <w:r w:rsidRPr="00A77E31">
        <w:rPr>
          <w:rFonts w:eastAsia="Calibri"/>
          <w:bCs/>
          <w:sz w:val="16"/>
          <w:szCs w:val="16"/>
          <w:vertAlign w:val="subscript"/>
        </w:rPr>
        <w:t>г.от</w:t>
      </w:r>
      <w:r w:rsidRPr="00A77E31">
        <w:rPr>
          <w:rFonts w:eastAsia="Calibri"/>
          <w:sz w:val="16"/>
          <w:szCs w:val="16"/>
        </w:rPr>
        <w:t xml:space="preserve"> – коэффициент за группу оплаты труда;</w:t>
      </w:r>
    </w:p>
    <w:p w:rsidR="000E66E3" w:rsidRPr="00A77E31" w:rsidRDefault="000E66E3" w:rsidP="001F37E7">
      <w:pPr>
        <w:spacing w:line="264" w:lineRule="auto"/>
        <w:rPr>
          <w:rFonts w:eastAsia="Calibri"/>
          <w:sz w:val="16"/>
          <w:szCs w:val="16"/>
        </w:rPr>
      </w:pPr>
      <w:r w:rsidRPr="00A77E31">
        <w:rPr>
          <w:rFonts w:eastAsia="Calibri"/>
          <w:bCs/>
          <w:sz w:val="16"/>
          <w:szCs w:val="16"/>
        </w:rPr>
        <w:t>К</w:t>
      </w:r>
      <w:r w:rsidRPr="00A77E31">
        <w:rPr>
          <w:rFonts w:eastAsia="Calibri"/>
          <w:bCs/>
          <w:sz w:val="16"/>
          <w:szCs w:val="16"/>
          <w:vertAlign w:val="subscript"/>
        </w:rPr>
        <w:t>доп</w:t>
      </w:r>
      <w:r w:rsidRPr="00A77E31">
        <w:rPr>
          <w:rFonts w:eastAsia="Calibri"/>
          <w:sz w:val="16"/>
          <w:szCs w:val="16"/>
        </w:rPr>
        <w:t xml:space="preserve"> – коэффициент по итогам аттестации руководящих работников, за государственные награды, за Почетные звания, за ученую степень и ученое звание рассчитывается по формуле:</w:t>
      </w:r>
    </w:p>
    <w:p w:rsidR="000E66E3" w:rsidRPr="00A77E31" w:rsidRDefault="000E66E3" w:rsidP="001F37E7">
      <w:pPr>
        <w:spacing w:line="264" w:lineRule="auto"/>
        <w:rPr>
          <w:rFonts w:eastAsia="Calibri"/>
          <w:position w:val="-11"/>
          <w:sz w:val="16"/>
          <w:szCs w:val="16"/>
        </w:rPr>
      </w:pPr>
      <w:r w:rsidRPr="00A77E31">
        <w:rPr>
          <w:rFonts w:eastAsia="Calibri"/>
          <w:noProof/>
          <w:position w:val="-14"/>
          <w:sz w:val="16"/>
          <w:szCs w:val="16"/>
        </w:rPr>
        <w:drawing>
          <wp:inline distT="0" distB="0" distL="0" distR="0">
            <wp:extent cx="3019425" cy="3048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9425" cy="304800"/>
                    </a:xfrm>
                    <a:prstGeom prst="rect">
                      <a:avLst/>
                    </a:prstGeom>
                    <a:solidFill>
                      <a:srgbClr val="FFFFFF">
                        <a:alpha val="0"/>
                      </a:srgbClr>
                    </a:solidFill>
                    <a:ln>
                      <a:noFill/>
                    </a:ln>
                  </pic:spPr>
                </pic:pic>
              </a:graphicData>
            </a:graphic>
          </wp:inline>
        </w:drawing>
      </w:r>
      <w:r w:rsidRPr="00A77E31">
        <w:rPr>
          <w:rFonts w:eastAsia="Calibri"/>
          <w:position w:val="-11"/>
          <w:sz w:val="16"/>
          <w:szCs w:val="16"/>
        </w:rPr>
        <w:t xml:space="preserve">, где </w:t>
      </w:r>
    </w:p>
    <w:p w:rsidR="000E66E3" w:rsidRPr="00A77E31" w:rsidRDefault="000E66E3" w:rsidP="001F37E7">
      <w:pPr>
        <w:spacing w:line="264" w:lineRule="auto"/>
        <w:rPr>
          <w:rFonts w:eastAsia="Calibri"/>
          <w:sz w:val="16"/>
          <w:szCs w:val="16"/>
        </w:rPr>
      </w:pPr>
      <w:r w:rsidRPr="00A77E31">
        <w:rPr>
          <w:rFonts w:eastAsia="Calibri"/>
          <w:position w:val="-11"/>
          <w:sz w:val="16"/>
          <w:szCs w:val="16"/>
        </w:rPr>
        <w:t>К</w:t>
      </w:r>
      <w:r w:rsidRPr="00A77E31">
        <w:rPr>
          <w:rFonts w:eastAsia="Calibri"/>
          <w:sz w:val="16"/>
          <w:szCs w:val="16"/>
          <w:vertAlign w:val="subscript"/>
        </w:rPr>
        <w:t>кат</w:t>
      </w:r>
      <w:r w:rsidRPr="00A77E31">
        <w:rPr>
          <w:rFonts w:eastAsia="Calibri"/>
          <w:position w:val="-11"/>
          <w:sz w:val="16"/>
          <w:szCs w:val="16"/>
        </w:rPr>
        <w:t xml:space="preserve"> – коэффициент по результатам аттестации(0,05);</w:t>
      </w:r>
    </w:p>
    <w:p w:rsidR="000E66E3" w:rsidRPr="00A77E31" w:rsidRDefault="000E66E3" w:rsidP="001F37E7">
      <w:pPr>
        <w:spacing w:line="264" w:lineRule="auto"/>
        <w:rPr>
          <w:rFonts w:eastAsia="Calibri"/>
          <w:sz w:val="16"/>
          <w:szCs w:val="16"/>
        </w:rPr>
      </w:pPr>
      <w:r w:rsidRPr="00A77E31">
        <w:rPr>
          <w:rFonts w:eastAsia="Calibri"/>
          <w:sz w:val="16"/>
          <w:szCs w:val="16"/>
        </w:rPr>
        <w:t>К</w:t>
      </w:r>
      <w:r w:rsidRPr="00A77E31">
        <w:rPr>
          <w:rFonts w:eastAsia="Calibri"/>
          <w:sz w:val="16"/>
          <w:szCs w:val="16"/>
          <w:vertAlign w:val="subscript"/>
        </w:rPr>
        <w:t>зв</w:t>
      </w:r>
      <w:r w:rsidRPr="00A77E31">
        <w:rPr>
          <w:rFonts w:eastAsia="Calibri"/>
          <w:sz w:val="16"/>
          <w:szCs w:val="16"/>
        </w:rPr>
        <w:t>– коэффициент за учёную степень доктора наук (0,15) или кандидата наук (0,1);</w:t>
      </w:r>
    </w:p>
    <w:p w:rsidR="000E66E3" w:rsidRPr="00A77E31" w:rsidRDefault="000E66E3" w:rsidP="001F37E7">
      <w:pPr>
        <w:spacing w:line="264" w:lineRule="auto"/>
        <w:rPr>
          <w:rFonts w:eastAsia="Calibri"/>
          <w:sz w:val="16"/>
          <w:szCs w:val="16"/>
        </w:rPr>
      </w:pPr>
      <w:r w:rsidRPr="00A77E31">
        <w:rPr>
          <w:rFonts w:eastAsia="Calibri"/>
          <w:sz w:val="16"/>
          <w:szCs w:val="16"/>
        </w:rPr>
        <w:t>К</w:t>
      </w:r>
      <w:r w:rsidRPr="00A77E31">
        <w:rPr>
          <w:rFonts w:eastAsia="Calibri"/>
          <w:sz w:val="16"/>
          <w:szCs w:val="16"/>
          <w:vertAlign w:val="subscript"/>
        </w:rPr>
        <w:t>нагр</w:t>
      </w:r>
      <w:r w:rsidRPr="00A77E31">
        <w:rPr>
          <w:rFonts w:eastAsia="Calibri"/>
          <w:sz w:val="16"/>
          <w:szCs w:val="16"/>
        </w:rPr>
        <w:t xml:space="preserve"> – коэффициент за государственные и отраслевые награды -0,1, Почетные звания:</w:t>
      </w:r>
    </w:p>
    <w:p w:rsidR="000E66E3" w:rsidRPr="00A77E31" w:rsidRDefault="000E66E3" w:rsidP="001F37E7">
      <w:pPr>
        <w:spacing w:line="264" w:lineRule="auto"/>
        <w:rPr>
          <w:rFonts w:eastAsia="Calibri"/>
          <w:sz w:val="16"/>
          <w:szCs w:val="16"/>
        </w:rPr>
      </w:pPr>
      <w:r w:rsidRPr="00A77E31">
        <w:rPr>
          <w:rFonts w:eastAsia="Calibri"/>
          <w:sz w:val="16"/>
          <w:szCs w:val="16"/>
        </w:rPr>
        <w:t>а) заслуженный учитель (мастер производственного обучения) РФ, - 0,1;</w:t>
      </w:r>
    </w:p>
    <w:p w:rsidR="000E66E3" w:rsidRPr="00A77E31" w:rsidRDefault="000E66E3" w:rsidP="001F37E7">
      <w:pPr>
        <w:spacing w:line="264" w:lineRule="auto"/>
        <w:rPr>
          <w:rFonts w:eastAsia="Calibri"/>
          <w:sz w:val="16"/>
          <w:szCs w:val="16"/>
        </w:rPr>
      </w:pPr>
      <w:r w:rsidRPr="00A77E31">
        <w:rPr>
          <w:rFonts w:eastAsia="Calibri"/>
          <w:sz w:val="16"/>
          <w:szCs w:val="16"/>
        </w:rPr>
        <w:t>б) почетный работник профессионального, общего образования (отличник профессионального, общего образования) и прочие – 0,05;</w:t>
      </w:r>
    </w:p>
    <w:p w:rsidR="000E66E3" w:rsidRPr="00A77E31" w:rsidRDefault="000E66E3" w:rsidP="001F37E7">
      <w:pPr>
        <w:spacing w:line="264" w:lineRule="auto"/>
        <w:rPr>
          <w:rFonts w:eastAsia="Calibri"/>
          <w:sz w:val="16"/>
          <w:szCs w:val="16"/>
        </w:rPr>
      </w:pPr>
      <w:r w:rsidRPr="00A77E31">
        <w:rPr>
          <w:rFonts w:eastAsia="Calibri"/>
          <w:sz w:val="16"/>
          <w:szCs w:val="16"/>
        </w:rPr>
        <w:lastRenderedPageBreak/>
        <w:t>К</w:t>
      </w:r>
      <w:r w:rsidRPr="00A77E31">
        <w:rPr>
          <w:rFonts w:eastAsia="Calibri"/>
          <w:sz w:val="16"/>
          <w:szCs w:val="16"/>
          <w:vertAlign w:val="subscript"/>
        </w:rPr>
        <w:t>перс.</w:t>
      </w:r>
      <w:r w:rsidRPr="00A77E31">
        <w:rPr>
          <w:rFonts w:eastAsia="Calibri"/>
          <w:sz w:val="16"/>
          <w:szCs w:val="16"/>
        </w:rPr>
        <w:t>- персональный коэффициент устанавливается руководителю организации сроком на 1 финансовый год за выполнение внепланового и дополнительного объема работ.</w:t>
      </w:r>
    </w:p>
    <w:p w:rsidR="000E66E3" w:rsidRPr="00A77E31" w:rsidRDefault="000E66E3" w:rsidP="001F37E7">
      <w:pPr>
        <w:spacing w:line="264" w:lineRule="auto"/>
        <w:rPr>
          <w:rFonts w:eastAsia="Calibri"/>
          <w:sz w:val="16"/>
          <w:szCs w:val="16"/>
        </w:rPr>
      </w:pPr>
      <w:r w:rsidRPr="00A77E31">
        <w:rPr>
          <w:rFonts w:eastAsia="Calibri"/>
          <w:sz w:val="16"/>
          <w:szCs w:val="16"/>
        </w:rPr>
        <w:t>Коэффициент за государственные награды, Почетные звания устанавливается по максимальному из оснований.</w:t>
      </w:r>
    </w:p>
    <w:p w:rsidR="000E66E3" w:rsidRPr="00A77E31" w:rsidRDefault="000E66E3" w:rsidP="001F37E7">
      <w:pPr>
        <w:autoSpaceDE w:val="0"/>
        <w:autoSpaceDN w:val="0"/>
        <w:adjustRightInd w:val="0"/>
        <w:spacing w:line="264" w:lineRule="auto"/>
        <w:rPr>
          <w:rFonts w:eastAsia="Calibri"/>
          <w:sz w:val="16"/>
          <w:szCs w:val="16"/>
        </w:rPr>
      </w:pPr>
      <w:r w:rsidRPr="00A77E31">
        <w:rPr>
          <w:rFonts w:eastAsia="Calibri"/>
          <w:sz w:val="16"/>
          <w:szCs w:val="16"/>
        </w:rPr>
        <w:t xml:space="preserve">Для установления дифференциации в оплате труда руководителя выделяются четыре группы по оплате труда. Отнесение учреждения дополнительного образования к одной из 4-х групп по оплате труда руководителя осуществляется в зависимости от объемных показателей деятельности учреждения дополнительного образования, характеризующих масштаб руководства: количество обучающихся (воспитанников), сменность работы, превышение плановой (проектной) наполняемости и другие показатели, значительно осложняющие работу по руководству организацией(приложение № 2). Положение о порядке отнесения учреждения дополнительного образования системы образования к группам по оплате труда руководителя утверждается учредителем. </w:t>
      </w:r>
    </w:p>
    <w:p w:rsidR="000E66E3" w:rsidRPr="00A77E31" w:rsidRDefault="000E66E3" w:rsidP="001F37E7">
      <w:pPr>
        <w:autoSpaceDE w:val="0"/>
        <w:autoSpaceDN w:val="0"/>
        <w:adjustRightInd w:val="0"/>
        <w:spacing w:line="264" w:lineRule="auto"/>
        <w:rPr>
          <w:rFonts w:eastAsia="Calibri"/>
          <w:sz w:val="16"/>
          <w:szCs w:val="16"/>
        </w:rPr>
      </w:pPr>
      <w:r w:rsidRPr="00A77E31">
        <w:rPr>
          <w:rFonts w:eastAsia="Calibri"/>
          <w:sz w:val="16"/>
          <w:szCs w:val="16"/>
        </w:rPr>
        <w:t>Группа по оплате труда руководителя определяется не чаще одного раза в год на основании соответствующих документов, подтверждающих наличие объемов показателей.</w:t>
      </w:r>
    </w:p>
    <w:p w:rsidR="000E66E3" w:rsidRPr="00A77E31" w:rsidRDefault="000E66E3" w:rsidP="001F37E7">
      <w:pPr>
        <w:spacing w:line="264" w:lineRule="auto"/>
        <w:rPr>
          <w:rFonts w:eastAsia="Calibri"/>
          <w:sz w:val="16"/>
          <w:szCs w:val="16"/>
        </w:rPr>
      </w:pPr>
      <w:r w:rsidRPr="00A77E31">
        <w:rPr>
          <w:rFonts w:eastAsia="Calibri"/>
          <w:sz w:val="16"/>
          <w:szCs w:val="16"/>
        </w:rPr>
        <w:t>Группа по оплате труда для вновь открываемых учреждений дополнительного образованияустанавливается, исходя из плановых (проектных) показателей, но не более чем на 2 года.</w:t>
      </w:r>
    </w:p>
    <w:p w:rsidR="000E66E3" w:rsidRPr="00A77E31" w:rsidRDefault="000E66E3" w:rsidP="001F37E7">
      <w:pPr>
        <w:spacing w:line="264" w:lineRule="auto"/>
        <w:rPr>
          <w:rFonts w:eastAsia="Calibri"/>
          <w:sz w:val="16"/>
          <w:szCs w:val="16"/>
        </w:rPr>
      </w:pPr>
      <w:r w:rsidRPr="00A77E31">
        <w:rPr>
          <w:rFonts w:eastAsia="Calibri"/>
          <w:sz w:val="16"/>
          <w:szCs w:val="16"/>
        </w:rPr>
        <w:t>За руководителем учреждения дополнительного образования, находящимся на капитальном ремонте, сохраняется группа по оплате труда руководителя, определенная до начала ремонта, но не более чем на один год.</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Рекомендуется следующий размер коэффициента за группу оплаты труда руководителей:</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1 группа – К</w:t>
      </w:r>
      <w:r w:rsidRPr="00A77E31">
        <w:rPr>
          <w:rFonts w:eastAsia="Calibri"/>
          <w:sz w:val="16"/>
          <w:szCs w:val="16"/>
          <w:vertAlign w:val="subscript"/>
          <w:lang w:eastAsia="ar-SA"/>
        </w:rPr>
        <w:t>гот</w:t>
      </w:r>
      <w:r w:rsidRPr="00A77E31">
        <w:rPr>
          <w:rFonts w:eastAsia="Calibri"/>
          <w:sz w:val="16"/>
          <w:szCs w:val="16"/>
          <w:lang w:eastAsia="ar-SA"/>
        </w:rPr>
        <w:t>= 2,0;</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2 группа – К</w:t>
      </w:r>
      <w:r w:rsidRPr="00A77E31">
        <w:rPr>
          <w:rFonts w:eastAsia="Calibri"/>
          <w:sz w:val="16"/>
          <w:szCs w:val="16"/>
          <w:vertAlign w:val="subscript"/>
          <w:lang w:eastAsia="ar-SA"/>
        </w:rPr>
        <w:t>гот</w:t>
      </w:r>
      <w:r w:rsidRPr="00A77E31">
        <w:rPr>
          <w:rFonts w:eastAsia="Calibri"/>
          <w:sz w:val="16"/>
          <w:szCs w:val="16"/>
          <w:lang w:eastAsia="ar-SA"/>
        </w:rPr>
        <w:t>= 1,75;</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3 группа – К</w:t>
      </w:r>
      <w:r w:rsidRPr="00A77E31">
        <w:rPr>
          <w:rFonts w:eastAsia="Calibri"/>
          <w:sz w:val="16"/>
          <w:szCs w:val="16"/>
          <w:vertAlign w:val="subscript"/>
          <w:lang w:eastAsia="ar-SA"/>
        </w:rPr>
        <w:t>гот</w:t>
      </w:r>
      <w:r w:rsidRPr="00A77E31">
        <w:rPr>
          <w:rFonts w:eastAsia="Calibri"/>
          <w:sz w:val="16"/>
          <w:szCs w:val="16"/>
          <w:lang w:eastAsia="ar-SA"/>
        </w:rPr>
        <w:t>= 1,5;</w:t>
      </w:r>
    </w:p>
    <w:p w:rsidR="000E66E3" w:rsidRPr="00A77E31" w:rsidRDefault="000E66E3" w:rsidP="001F37E7">
      <w:pPr>
        <w:suppressAutoHyphens/>
        <w:spacing w:line="264" w:lineRule="auto"/>
        <w:rPr>
          <w:rFonts w:eastAsia="Calibri"/>
          <w:sz w:val="16"/>
          <w:szCs w:val="16"/>
          <w:lang w:eastAsia="ar-SA"/>
        </w:rPr>
      </w:pPr>
      <w:r w:rsidRPr="00A77E31">
        <w:rPr>
          <w:rFonts w:eastAsia="Calibri"/>
          <w:sz w:val="16"/>
          <w:szCs w:val="16"/>
          <w:lang w:eastAsia="ar-SA"/>
        </w:rPr>
        <w:t>4 группа – К</w:t>
      </w:r>
      <w:r w:rsidRPr="00A77E31">
        <w:rPr>
          <w:rFonts w:eastAsia="Calibri"/>
          <w:sz w:val="16"/>
          <w:szCs w:val="16"/>
          <w:vertAlign w:val="subscript"/>
          <w:lang w:eastAsia="ar-SA"/>
        </w:rPr>
        <w:t>гот</w:t>
      </w:r>
      <w:r w:rsidRPr="00A77E31">
        <w:rPr>
          <w:rFonts w:eastAsia="Calibri"/>
          <w:sz w:val="16"/>
          <w:szCs w:val="16"/>
          <w:lang w:eastAsia="ar-SA"/>
        </w:rPr>
        <w:t>= 1,25.</w:t>
      </w:r>
    </w:p>
    <w:p w:rsidR="000E66E3" w:rsidRPr="00A77E31" w:rsidRDefault="000E66E3" w:rsidP="001F37E7">
      <w:pPr>
        <w:spacing w:line="264" w:lineRule="auto"/>
        <w:rPr>
          <w:rFonts w:eastAsia="Calibri"/>
          <w:sz w:val="16"/>
          <w:szCs w:val="16"/>
        </w:rPr>
      </w:pPr>
      <w:r w:rsidRPr="00A77E31">
        <w:rPr>
          <w:rFonts w:eastAsia="Calibri"/>
          <w:sz w:val="16"/>
          <w:szCs w:val="16"/>
        </w:rPr>
        <w:t>Предельный уровень соотношения среднегодовой заработной платы руководителя, заместителей руководителя и главного бухгалтера образовательных организаций дополнительного образования и средней заработной платы работников этих организаций устанавливается учредителем в пределахкратности от 1 до 6, при выполнении условий, указанных в п 4.3. настоящего Положения.</w:t>
      </w:r>
    </w:p>
    <w:p w:rsidR="000E66E3" w:rsidRPr="00A77E31" w:rsidRDefault="000E66E3" w:rsidP="001F37E7">
      <w:pPr>
        <w:spacing w:line="264" w:lineRule="auto"/>
        <w:rPr>
          <w:rFonts w:eastAsia="Calibri"/>
          <w:sz w:val="16"/>
          <w:szCs w:val="16"/>
        </w:rPr>
      </w:pPr>
      <w:r w:rsidRPr="00A77E31">
        <w:rPr>
          <w:rFonts w:eastAsia="Calibri"/>
          <w:sz w:val="16"/>
          <w:szCs w:val="16"/>
        </w:rPr>
        <w:t xml:space="preserve">6.3. Фонд премирования руководителя состоит из 4 квартальных премий и 1 материальной помощи к очередному отпуску в размере оклада руководителя с установленными надбавками. </w:t>
      </w:r>
    </w:p>
    <w:p w:rsidR="000E66E3" w:rsidRPr="00A77E31" w:rsidRDefault="000E66E3" w:rsidP="001F37E7">
      <w:pPr>
        <w:spacing w:line="264" w:lineRule="auto"/>
        <w:rPr>
          <w:rFonts w:eastAsia="Calibri"/>
          <w:sz w:val="16"/>
          <w:szCs w:val="16"/>
        </w:rPr>
      </w:pPr>
      <w:r w:rsidRPr="00A77E31">
        <w:rPr>
          <w:rFonts w:eastAsia="Calibri"/>
          <w:sz w:val="16"/>
          <w:szCs w:val="16"/>
        </w:rPr>
        <w:t>Плановый годовой стимулирующий фонд оплаты труда руководителя (ФОТ</w:t>
      </w:r>
      <w:r w:rsidRPr="00A77E31">
        <w:rPr>
          <w:rFonts w:eastAsia="Calibri"/>
          <w:sz w:val="16"/>
          <w:szCs w:val="16"/>
          <w:vertAlign w:val="subscript"/>
        </w:rPr>
        <w:t>ст.год</w:t>
      </w:r>
      <w:r w:rsidRPr="00A77E31">
        <w:rPr>
          <w:rFonts w:eastAsia="Calibri"/>
          <w:sz w:val="16"/>
          <w:szCs w:val="16"/>
        </w:rPr>
        <w:t>) состоит из 4 квартальных и единовременной выплаты к отпуску в размере 100% должностного оклада и рассчитывается по следующей формуле:</w:t>
      </w:r>
    </w:p>
    <w:p w:rsidR="000E66E3" w:rsidRPr="00A77E31" w:rsidRDefault="000E66E3" w:rsidP="001F37E7">
      <w:pPr>
        <w:spacing w:line="264" w:lineRule="auto"/>
        <w:rPr>
          <w:rFonts w:eastAsia="Calibri"/>
          <w:sz w:val="16"/>
          <w:szCs w:val="16"/>
        </w:rPr>
      </w:pPr>
      <w:r w:rsidRPr="00A77E31">
        <w:rPr>
          <w:rFonts w:eastAsia="Calibri"/>
          <w:noProof/>
          <w:position w:val="-28"/>
          <w:sz w:val="16"/>
          <w:szCs w:val="16"/>
        </w:rPr>
        <w:drawing>
          <wp:inline distT="0" distB="0" distL="0" distR="0">
            <wp:extent cx="2228850"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561975"/>
                    </a:xfrm>
                    <a:prstGeom prst="rect">
                      <a:avLst/>
                    </a:prstGeom>
                    <a:solidFill>
                      <a:srgbClr val="FFFFFF">
                        <a:alpha val="0"/>
                      </a:srgbClr>
                    </a:solidFill>
                    <a:ln>
                      <a:noFill/>
                    </a:ln>
                  </pic:spPr>
                </pic:pic>
              </a:graphicData>
            </a:graphic>
          </wp:inline>
        </w:drawing>
      </w:r>
      <w:r w:rsidRPr="00A77E31">
        <w:rPr>
          <w:rFonts w:eastAsia="Calibri"/>
          <w:position w:val="-11"/>
          <w:sz w:val="16"/>
          <w:szCs w:val="16"/>
        </w:rPr>
        <w:t xml:space="preserve"> где,</w:t>
      </w:r>
    </w:p>
    <w:p w:rsidR="000E66E3" w:rsidRPr="00A77E31" w:rsidRDefault="000E66E3" w:rsidP="001F37E7">
      <w:pPr>
        <w:spacing w:line="264" w:lineRule="auto"/>
        <w:rPr>
          <w:rFonts w:eastAsia="Calibri"/>
          <w:sz w:val="16"/>
          <w:szCs w:val="16"/>
        </w:rPr>
      </w:pPr>
      <w:r w:rsidRPr="00A77E31">
        <w:rPr>
          <w:rFonts w:eastAsia="Calibri"/>
          <w:sz w:val="16"/>
          <w:szCs w:val="16"/>
        </w:rPr>
        <w:t>Од</w:t>
      </w:r>
      <w:r w:rsidRPr="00A77E31">
        <w:rPr>
          <w:rFonts w:eastAsia="Calibri"/>
          <w:sz w:val="16"/>
          <w:szCs w:val="16"/>
          <w:vertAlign w:val="subscript"/>
        </w:rPr>
        <w:t>р</w:t>
      </w:r>
      <w:r w:rsidRPr="00A77E31">
        <w:rPr>
          <w:rFonts w:eastAsia="Calibri"/>
          <w:sz w:val="16"/>
          <w:szCs w:val="16"/>
        </w:rPr>
        <w:t>- должностной оклад руководителя;</w:t>
      </w:r>
    </w:p>
    <w:p w:rsidR="000E66E3" w:rsidRPr="00A77E31" w:rsidRDefault="000E66E3" w:rsidP="001F37E7">
      <w:pPr>
        <w:spacing w:line="264" w:lineRule="auto"/>
        <w:rPr>
          <w:rFonts w:eastAsia="Calibri"/>
          <w:sz w:val="16"/>
          <w:szCs w:val="16"/>
        </w:rPr>
      </w:pPr>
      <w:r w:rsidRPr="00A77E31">
        <w:rPr>
          <w:rFonts w:eastAsia="Calibri"/>
          <w:sz w:val="16"/>
          <w:szCs w:val="16"/>
        </w:rPr>
        <w:t>12 мес. – количество месяцев в году;</w:t>
      </w:r>
    </w:p>
    <w:p w:rsidR="000E66E3" w:rsidRPr="00A77E31" w:rsidRDefault="000E66E3" w:rsidP="001F37E7">
      <w:pPr>
        <w:spacing w:line="264" w:lineRule="auto"/>
        <w:rPr>
          <w:rFonts w:eastAsia="Calibri"/>
          <w:sz w:val="16"/>
          <w:szCs w:val="16"/>
        </w:rPr>
      </w:pPr>
      <w:r w:rsidRPr="00A77E31">
        <w:rPr>
          <w:rFonts w:eastAsia="Calibri"/>
          <w:sz w:val="16"/>
          <w:szCs w:val="16"/>
        </w:rPr>
        <w:t>0,3 - доля стимулирующего фонда оплаты труда руководителя в общем фонде оплаты труда руководителя;</w:t>
      </w:r>
    </w:p>
    <w:p w:rsidR="000E66E3" w:rsidRPr="00A77E31" w:rsidRDefault="000E66E3" w:rsidP="001F37E7">
      <w:pPr>
        <w:spacing w:line="264" w:lineRule="auto"/>
        <w:rPr>
          <w:rFonts w:eastAsia="Calibri"/>
          <w:sz w:val="16"/>
          <w:szCs w:val="16"/>
        </w:rPr>
      </w:pPr>
      <w:r w:rsidRPr="00A77E31">
        <w:rPr>
          <w:rFonts w:eastAsia="Calibri"/>
          <w:sz w:val="16"/>
          <w:szCs w:val="16"/>
        </w:rPr>
        <w:t>0,7 – доля базового фонда оплаты труда руководителя в общем фонде оплаты труда руководителя.</w:t>
      </w:r>
    </w:p>
    <w:p w:rsidR="000E66E3" w:rsidRPr="00A77E31" w:rsidRDefault="000E66E3" w:rsidP="001F37E7">
      <w:pPr>
        <w:spacing w:line="264" w:lineRule="auto"/>
        <w:rPr>
          <w:rFonts w:eastAsia="Calibri"/>
          <w:sz w:val="16"/>
          <w:szCs w:val="16"/>
        </w:rPr>
      </w:pPr>
      <w:r w:rsidRPr="00A77E31">
        <w:rPr>
          <w:rFonts w:eastAsia="Calibri"/>
          <w:sz w:val="16"/>
          <w:szCs w:val="16"/>
        </w:rPr>
        <w:t>Фонд стимулирования ежеквартальный (ФОТ</w:t>
      </w:r>
      <w:r w:rsidRPr="00A77E31">
        <w:rPr>
          <w:rFonts w:eastAsia="Calibri"/>
          <w:sz w:val="16"/>
          <w:szCs w:val="16"/>
          <w:vertAlign w:val="subscript"/>
        </w:rPr>
        <w:t>ст.кв.</w:t>
      </w:r>
      <w:r w:rsidRPr="00A77E31">
        <w:rPr>
          <w:rFonts w:eastAsia="Calibri"/>
          <w:sz w:val="16"/>
          <w:szCs w:val="16"/>
        </w:rPr>
        <w:t>) рассчитывается по формуле:</w:t>
      </w:r>
    </w:p>
    <w:p w:rsidR="000E66E3" w:rsidRPr="00A77E31" w:rsidRDefault="000E66E3" w:rsidP="001F37E7">
      <w:pPr>
        <w:spacing w:line="264" w:lineRule="auto"/>
        <w:rPr>
          <w:rFonts w:eastAsia="Calibri"/>
          <w:sz w:val="16"/>
          <w:szCs w:val="16"/>
        </w:rPr>
      </w:pPr>
      <w:r w:rsidRPr="00A77E31">
        <w:rPr>
          <w:rFonts w:eastAsia="Calibri"/>
          <w:noProof/>
          <w:position w:val="-24"/>
          <w:sz w:val="16"/>
          <w:szCs w:val="16"/>
        </w:rPr>
        <w:drawing>
          <wp:inline distT="0" distB="0" distL="0" distR="0">
            <wp:extent cx="2505075" cy="5143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5075" cy="514350"/>
                    </a:xfrm>
                    <a:prstGeom prst="rect">
                      <a:avLst/>
                    </a:prstGeom>
                    <a:solidFill>
                      <a:srgbClr val="FFFFFF">
                        <a:alpha val="0"/>
                      </a:srgbClr>
                    </a:solidFill>
                    <a:ln>
                      <a:noFill/>
                    </a:ln>
                  </pic:spPr>
                </pic:pic>
              </a:graphicData>
            </a:graphic>
          </wp:inline>
        </w:drawing>
      </w:r>
      <w:r w:rsidRPr="00A77E31">
        <w:rPr>
          <w:rFonts w:eastAsia="Calibri"/>
          <w:position w:val="-11"/>
          <w:sz w:val="16"/>
          <w:szCs w:val="16"/>
        </w:rPr>
        <w:t xml:space="preserve"> где,</w:t>
      </w:r>
    </w:p>
    <w:p w:rsidR="000E66E3" w:rsidRPr="00A77E31" w:rsidRDefault="000E66E3" w:rsidP="001F37E7">
      <w:pPr>
        <w:spacing w:line="264" w:lineRule="auto"/>
        <w:rPr>
          <w:rFonts w:eastAsia="Calibri"/>
          <w:sz w:val="16"/>
          <w:szCs w:val="16"/>
        </w:rPr>
      </w:pPr>
      <w:r w:rsidRPr="00A77E31">
        <w:rPr>
          <w:rFonts w:eastAsia="Calibri"/>
          <w:sz w:val="16"/>
          <w:szCs w:val="16"/>
        </w:rPr>
        <w:t>Ед.ст. – единовременная выплата к отпуску руководителя в размере 100% должностного оклада;</w:t>
      </w:r>
    </w:p>
    <w:p w:rsidR="000E66E3" w:rsidRPr="00A77E31" w:rsidRDefault="000E66E3" w:rsidP="001F37E7">
      <w:pPr>
        <w:spacing w:line="264" w:lineRule="auto"/>
        <w:rPr>
          <w:rFonts w:eastAsia="Calibri"/>
          <w:sz w:val="16"/>
          <w:szCs w:val="16"/>
        </w:rPr>
      </w:pPr>
      <w:r w:rsidRPr="00A77E31">
        <w:rPr>
          <w:rFonts w:eastAsia="Calibri"/>
          <w:sz w:val="16"/>
          <w:szCs w:val="16"/>
        </w:rPr>
        <w:t>4 – количество кварталов в году.</w:t>
      </w:r>
    </w:p>
    <w:p w:rsidR="000E66E3" w:rsidRPr="00A77E31" w:rsidRDefault="000E66E3" w:rsidP="001F37E7">
      <w:pPr>
        <w:spacing w:line="264" w:lineRule="auto"/>
        <w:rPr>
          <w:rFonts w:eastAsia="Calibri"/>
          <w:sz w:val="16"/>
          <w:szCs w:val="16"/>
        </w:rPr>
      </w:pPr>
      <w:r w:rsidRPr="00A77E31">
        <w:rPr>
          <w:rFonts w:eastAsia="Calibri"/>
          <w:sz w:val="16"/>
          <w:szCs w:val="16"/>
        </w:rPr>
        <w:t>Ежеквартальные выплаты стимулирующего характера руководителя состоят из следующих частей:</w:t>
      </w:r>
    </w:p>
    <w:p w:rsidR="000E66E3" w:rsidRPr="00A77E31" w:rsidRDefault="000E66E3" w:rsidP="001F37E7">
      <w:pPr>
        <w:spacing w:line="264" w:lineRule="auto"/>
        <w:rPr>
          <w:rFonts w:eastAsia="Calibri"/>
          <w:sz w:val="16"/>
          <w:szCs w:val="16"/>
        </w:rPr>
      </w:pPr>
      <w:r w:rsidRPr="00A77E31">
        <w:rPr>
          <w:rFonts w:eastAsia="Calibri"/>
          <w:sz w:val="16"/>
          <w:szCs w:val="16"/>
        </w:rPr>
        <w:t xml:space="preserve">- стимулирующие выплаты на основе показателей качества предоставления услуг (выполнения работ), предусмотренных </w:t>
      </w:r>
      <w:r w:rsidRPr="00A77E31">
        <w:rPr>
          <w:rFonts w:eastAsia="Calibri"/>
          <w:sz w:val="16"/>
          <w:szCs w:val="16"/>
        </w:rPr>
        <w:lastRenderedPageBreak/>
        <w:t>государственным (муниципальным) заданием, и эффективности деятельности руководителя (В</w:t>
      </w:r>
      <w:r w:rsidRPr="00A77E31">
        <w:rPr>
          <w:rFonts w:eastAsia="Calibri"/>
          <w:sz w:val="16"/>
          <w:szCs w:val="16"/>
          <w:vertAlign w:val="subscript"/>
        </w:rPr>
        <w:t>ст1</w:t>
      </w:r>
      <w:r w:rsidRPr="00A77E31">
        <w:rPr>
          <w:rFonts w:eastAsia="Calibri"/>
          <w:sz w:val="16"/>
          <w:szCs w:val="16"/>
        </w:rPr>
        <w:t xml:space="preserve">), рассчитываются по формуле: </w:t>
      </w:r>
    </w:p>
    <w:p w:rsidR="000E66E3" w:rsidRPr="00A77E31" w:rsidRDefault="000E66E3" w:rsidP="001F37E7">
      <w:pPr>
        <w:spacing w:line="264" w:lineRule="auto"/>
        <w:rPr>
          <w:rFonts w:eastAsia="Calibri"/>
          <w:sz w:val="16"/>
          <w:szCs w:val="16"/>
        </w:rPr>
      </w:pPr>
      <w:r w:rsidRPr="00A77E31">
        <w:rPr>
          <w:rFonts w:eastAsia="Calibri"/>
          <w:sz w:val="16"/>
          <w:szCs w:val="16"/>
        </w:rPr>
        <w:t>В</w:t>
      </w:r>
      <w:r w:rsidRPr="00A77E31">
        <w:rPr>
          <w:rFonts w:eastAsia="Calibri"/>
          <w:sz w:val="16"/>
          <w:szCs w:val="16"/>
          <w:vertAlign w:val="subscript"/>
        </w:rPr>
        <w:t>ст1</w:t>
      </w:r>
      <w:r w:rsidRPr="00A77E31">
        <w:rPr>
          <w:rFonts w:eastAsia="Calibri"/>
          <w:sz w:val="16"/>
          <w:szCs w:val="16"/>
        </w:rPr>
        <w:t>= ФОТ</w:t>
      </w:r>
      <w:r w:rsidRPr="00A77E31">
        <w:rPr>
          <w:rFonts w:eastAsia="Calibri"/>
          <w:sz w:val="16"/>
          <w:szCs w:val="16"/>
          <w:vertAlign w:val="subscript"/>
        </w:rPr>
        <w:t>ст.кв.</w:t>
      </w:r>
      <w:r w:rsidRPr="00A77E31">
        <w:rPr>
          <w:rFonts w:eastAsia="Calibri"/>
          <w:sz w:val="16"/>
          <w:szCs w:val="16"/>
        </w:rPr>
        <w:t>×0,75×</w:t>
      </w:r>
      <w:r w:rsidRPr="00A77E31">
        <w:rPr>
          <w:rFonts w:eastAsia="Calibri"/>
          <w:sz w:val="16"/>
          <w:szCs w:val="16"/>
          <w:lang w:val="en-US"/>
        </w:rPr>
        <w:t>k</w:t>
      </w:r>
      <w:r w:rsidRPr="00A77E31">
        <w:rPr>
          <w:rFonts w:eastAsia="Calibri"/>
          <w:sz w:val="16"/>
          <w:szCs w:val="16"/>
          <w:vertAlign w:val="subscript"/>
        </w:rPr>
        <w:t>1</w:t>
      </w:r>
      <w:r w:rsidRPr="00A77E31">
        <w:rPr>
          <w:rFonts w:eastAsia="Calibri"/>
          <w:sz w:val="16"/>
          <w:szCs w:val="16"/>
        </w:rPr>
        <w:t xml:space="preserve"> (</w:t>
      </w:r>
      <w:r w:rsidRPr="00A77E31">
        <w:rPr>
          <w:rFonts w:eastAsia="Calibri"/>
          <w:sz w:val="16"/>
          <w:szCs w:val="16"/>
          <w:lang w:val="en-US"/>
        </w:rPr>
        <w:t>k</w:t>
      </w:r>
      <w:r w:rsidRPr="00A77E31">
        <w:rPr>
          <w:rFonts w:eastAsia="Calibri"/>
          <w:sz w:val="16"/>
          <w:szCs w:val="16"/>
          <w:vertAlign w:val="subscript"/>
        </w:rPr>
        <w:t xml:space="preserve">1 </w:t>
      </w:r>
      <w:r w:rsidRPr="00A77E31">
        <w:rPr>
          <w:rFonts w:eastAsia="Calibri"/>
          <w:sz w:val="16"/>
          <w:szCs w:val="16"/>
        </w:rPr>
        <w:t xml:space="preserve">– коэффициент рассчитывается в зависимости от достижения учреждения дополнительного образования показателей качества предоставления услуг (выполнения работ), предусмотренных муниципальным заданием, и эффективности деятельности руководителей (приложение №3). Достижение указанных показателей фиксируется в единой системе рейтингования учреждения дополнительного образования. Диапазон </w:t>
      </w:r>
      <w:r w:rsidRPr="00A77E31">
        <w:rPr>
          <w:rFonts w:eastAsia="Calibri"/>
          <w:bCs/>
          <w:sz w:val="16"/>
          <w:szCs w:val="16"/>
        </w:rPr>
        <w:t>К</w:t>
      </w:r>
      <w:r w:rsidRPr="00A77E31">
        <w:rPr>
          <w:rFonts w:eastAsia="Calibri"/>
          <w:bCs/>
          <w:sz w:val="16"/>
          <w:szCs w:val="16"/>
          <w:vertAlign w:val="subscript"/>
        </w:rPr>
        <w:t>стр</w:t>
      </w:r>
      <w:r w:rsidRPr="00A77E31">
        <w:rPr>
          <w:rFonts w:eastAsia="Calibri"/>
          <w:sz w:val="16"/>
          <w:szCs w:val="16"/>
        </w:rPr>
        <w:t xml:space="preserve"> устанавливается в пределах от 0 до 1 (приложение № 4) и утверждается учредителем на основании региональной системы рейтингования образовательных учреждений. Установленный размер коэффициента стимулирования руководителя сохраняется в течении всего учебного года.</w:t>
      </w:r>
    </w:p>
    <w:p w:rsidR="000E66E3" w:rsidRPr="00A77E31" w:rsidRDefault="000E66E3" w:rsidP="001F37E7">
      <w:pPr>
        <w:spacing w:line="264" w:lineRule="auto"/>
        <w:rPr>
          <w:rFonts w:eastAsia="Calibri"/>
          <w:sz w:val="16"/>
          <w:szCs w:val="16"/>
        </w:rPr>
      </w:pPr>
      <w:r w:rsidRPr="00A77E31">
        <w:rPr>
          <w:rFonts w:eastAsia="Calibri"/>
          <w:sz w:val="16"/>
          <w:szCs w:val="16"/>
        </w:rPr>
        <w:t>6.4.Размер должностного оклада, выплат стимулирующего характера, а также показатели качества выполнения работы и критерии их оценки определяются трудовым договором. Базовый оклад руководителя учреждения дополнительного образования составляет 20 224 рубля.</w:t>
      </w:r>
    </w:p>
    <w:p w:rsidR="000E66E3" w:rsidRPr="00A77E31" w:rsidRDefault="000E66E3" w:rsidP="001F37E7">
      <w:pPr>
        <w:spacing w:line="264" w:lineRule="auto"/>
        <w:rPr>
          <w:rFonts w:eastAsia="Calibri"/>
          <w:sz w:val="16"/>
          <w:szCs w:val="16"/>
        </w:rPr>
      </w:pPr>
      <w:r w:rsidRPr="00A77E31">
        <w:rPr>
          <w:rFonts w:eastAsia="Calibri"/>
          <w:sz w:val="16"/>
          <w:szCs w:val="16"/>
        </w:rPr>
        <w:t>6.5. Должностные оклады заместителей руководителя учреждения дополнительного образования, главного бухгалтера устанавливаются на10 % - 50 % ниже должностного оклада руководителяи рассчитываются по следующей формуле:</w:t>
      </w:r>
    </w:p>
    <w:p w:rsidR="000E66E3" w:rsidRPr="00A77E31" w:rsidRDefault="000E66E3" w:rsidP="001F37E7">
      <w:pPr>
        <w:spacing w:line="264" w:lineRule="auto"/>
        <w:rPr>
          <w:rFonts w:eastAsia="Calibri"/>
          <w:sz w:val="16"/>
          <w:szCs w:val="16"/>
        </w:rPr>
      </w:pPr>
      <w:r w:rsidRPr="00A77E31">
        <w:rPr>
          <w:rFonts w:eastAsia="Calibri"/>
          <w:sz w:val="16"/>
          <w:szCs w:val="16"/>
        </w:rPr>
        <w:t>ОД</w:t>
      </w:r>
      <w:r w:rsidRPr="00A77E31">
        <w:rPr>
          <w:rFonts w:eastAsia="Calibri"/>
          <w:sz w:val="16"/>
          <w:szCs w:val="16"/>
          <w:vertAlign w:val="subscript"/>
        </w:rPr>
        <w:t>зр</w:t>
      </w:r>
      <w:r w:rsidRPr="00A77E31">
        <w:rPr>
          <w:rFonts w:eastAsia="Calibri"/>
          <w:sz w:val="16"/>
          <w:szCs w:val="16"/>
        </w:rPr>
        <w:t>=О</w:t>
      </w:r>
      <w:r w:rsidRPr="00A77E31">
        <w:rPr>
          <w:rFonts w:eastAsia="Calibri"/>
          <w:sz w:val="16"/>
          <w:szCs w:val="16"/>
          <w:vertAlign w:val="subscript"/>
        </w:rPr>
        <w:t>баз</w:t>
      </w:r>
      <w:r w:rsidRPr="00A77E31">
        <w:rPr>
          <w:rFonts w:eastAsia="Calibri"/>
          <w:sz w:val="16"/>
          <w:szCs w:val="16"/>
        </w:rPr>
        <w:t>×К</w:t>
      </w:r>
      <w:r w:rsidRPr="00A77E31">
        <w:rPr>
          <w:rFonts w:eastAsia="Calibri"/>
          <w:sz w:val="16"/>
          <w:szCs w:val="16"/>
          <w:vertAlign w:val="subscript"/>
        </w:rPr>
        <w:t>г.от</w:t>
      </w:r>
      <w:r w:rsidRPr="00A77E31">
        <w:rPr>
          <w:rFonts w:eastAsia="Calibri"/>
          <w:sz w:val="16"/>
          <w:szCs w:val="16"/>
        </w:rPr>
        <w:t>×(1-К)×К</w:t>
      </w:r>
      <w:r w:rsidRPr="00A77E31">
        <w:rPr>
          <w:rFonts w:eastAsia="Calibri"/>
          <w:sz w:val="16"/>
          <w:szCs w:val="16"/>
          <w:vertAlign w:val="subscript"/>
        </w:rPr>
        <w:t>н</w:t>
      </w:r>
      <w:r w:rsidRPr="00A77E31">
        <w:rPr>
          <w:rFonts w:eastAsia="Calibri"/>
          <w:sz w:val="16"/>
          <w:szCs w:val="16"/>
        </w:rPr>
        <w:t>, где</w:t>
      </w:r>
    </w:p>
    <w:p w:rsidR="000E66E3" w:rsidRPr="00A77E31" w:rsidRDefault="000E66E3" w:rsidP="001F37E7">
      <w:pPr>
        <w:spacing w:line="264" w:lineRule="auto"/>
        <w:rPr>
          <w:rFonts w:eastAsia="Calibri"/>
          <w:sz w:val="16"/>
          <w:szCs w:val="16"/>
        </w:rPr>
      </w:pPr>
      <w:r w:rsidRPr="00A77E31">
        <w:rPr>
          <w:rFonts w:eastAsia="Calibri"/>
          <w:sz w:val="16"/>
          <w:szCs w:val="16"/>
        </w:rPr>
        <w:t>ОД</w:t>
      </w:r>
      <w:r w:rsidRPr="00A77E31">
        <w:rPr>
          <w:rFonts w:eastAsia="Calibri"/>
          <w:sz w:val="16"/>
          <w:szCs w:val="16"/>
          <w:vertAlign w:val="subscript"/>
        </w:rPr>
        <w:t>зр</w:t>
      </w:r>
      <w:r w:rsidRPr="00A77E31">
        <w:rPr>
          <w:rFonts w:eastAsia="Calibri"/>
          <w:sz w:val="16"/>
          <w:szCs w:val="16"/>
        </w:rPr>
        <w:t xml:space="preserve"> - должностные оклады заместителей руководителя учреждений дополнительного образования, главного бухгалтера;</w:t>
      </w:r>
    </w:p>
    <w:p w:rsidR="000E66E3" w:rsidRPr="00A77E31" w:rsidRDefault="000E66E3" w:rsidP="001F37E7">
      <w:pPr>
        <w:spacing w:line="264" w:lineRule="auto"/>
        <w:rPr>
          <w:rFonts w:eastAsia="Calibri"/>
          <w:sz w:val="16"/>
          <w:szCs w:val="16"/>
        </w:rPr>
      </w:pPr>
      <w:r w:rsidRPr="00A77E31">
        <w:rPr>
          <w:rFonts w:eastAsia="Calibri"/>
          <w:bCs/>
          <w:sz w:val="16"/>
          <w:szCs w:val="16"/>
        </w:rPr>
        <w:t>О</w:t>
      </w:r>
      <w:r w:rsidRPr="00A77E31">
        <w:rPr>
          <w:rFonts w:eastAsia="Calibri"/>
          <w:bCs/>
          <w:sz w:val="16"/>
          <w:szCs w:val="16"/>
          <w:vertAlign w:val="subscript"/>
        </w:rPr>
        <w:t>баз</w:t>
      </w:r>
      <w:r w:rsidRPr="00A77E31">
        <w:rPr>
          <w:rFonts w:eastAsia="Calibri"/>
          <w:b/>
          <w:bCs/>
          <w:sz w:val="16"/>
          <w:szCs w:val="16"/>
        </w:rPr>
        <w:t>-</w:t>
      </w:r>
      <w:r w:rsidRPr="00A77E31">
        <w:rPr>
          <w:rFonts w:eastAsia="Calibri"/>
          <w:sz w:val="16"/>
          <w:szCs w:val="16"/>
        </w:rPr>
        <w:t xml:space="preserve"> базовый оклад руководителя по видам организаций;</w:t>
      </w:r>
    </w:p>
    <w:p w:rsidR="000E66E3" w:rsidRPr="00A77E31" w:rsidRDefault="000E66E3" w:rsidP="001F37E7">
      <w:pPr>
        <w:spacing w:line="264" w:lineRule="auto"/>
        <w:rPr>
          <w:rFonts w:eastAsia="Calibri"/>
          <w:sz w:val="16"/>
          <w:szCs w:val="16"/>
        </w:rPr>
      </w:pPr>
      <w:r w:rsidRPr="00A77E31">
        <w:rPr>
          <w:rFonts w:eastAsia="Calibri"/>
          <w:bCs/>
          <w:sz w:val="16"/>
          <w:szCs w:val="16"/>
        </w:rPr>
        <w:t>К</w:t>
      </w:r>
      <w:r w:rsidRPr="00A77E31">
        <w:rPr>
          <w:rFonts w:eastAsia="Calibri"/>
          <w:bCs/>
          <w:sz w:val="16"/>
          <w:szCs w:val="16"/>
          <w:vertAlign w:val="subscript"/>
        </w:rPr>
        <w:t>г.от</w:t>
      </w:r>
      <w:r w:rsidRPr="00A77E31">
        <w:rPr>
          <w:rFonts w:eastAsia="Calibri"/>
          <w:sz w:val="16"/>
          <w:szCs w:val="16"/>
        </w:rPr>
        <w:t xml:space="preserve"> –повышающий коэффициент в зависимости от масштабов учреждений и объемов выполняемых услуг и работ;</w:t>
      </w:r>
    </w:p>
    <w:p w:rsidR="000E66E3" w:rsidRPr="00A77E31" w:rsidRDefault="000E66E3" w:rsidP="001F37E7">
      <w:pPr>
        <w:spacing w:line="264" w:lineRule="auto"/>
        <w:rPr>
          <w:rFonts w:eastAsia="Calibri"/>
          <w:sz w:val="16"/>
          <w:szCs w:val="16"/>
        </w:rPr>
      </w:pPr>
      <w:r w:rsidRPr="00A77E31">
        <w:rPr>
          <w:rFonts w:eastAsia="Calibri"/>
          <w:sz w:val="16"/>
          <w:szCs w:val="16"/>
        </w:rPr>
        <w:t>К - коэффициент, учитывающий понижение должностного оклада заместителей руководителя учреждений дополнительного образования, главного бухгалтера на 10%-50% нижеотносительно должностного оклада руководителя</w:t>
      </w:r>
    </w:p>
    <w:p w:rsidR="000E66E3" w:rsidRPr="00A77E31" w:rsidRDefault="000E66E3" w:rsidP="001F37E7">
      <w:pPr>
        <w:spacing w:line="264" w:lineRule="auto"/>
        <w:rPr>
          <w:rFonts w:eastAsia="Calibri"/>
          <w:sz w:val="16"/>
          <w:szCs w:val="16"/>
        </w:rPr>
      </w:pPr>
      <w:r w:rsidRPr="00A77E31">
        <w:rPr>
          <w:rFonts w:eastAsia="Calibri"/>
          <w:sz w:val="16"/>
          <w:szCs w:val="16"/>
        </w:rPr>
        <w:t>К</w:t>
      </w:r>
      <w:r w:rsidRPr="00A77E31">
        <w:rPr>
          <w:rFonts w:eastAsia="Calibri"/>
          <w:sz w:val="16"/>
          <w:szCs w:val="16"/>
          <w:vertAlign w:val="subscript"/>
        </w:rPr>
        <w:t>н</w:t>
      </w:r>
      <w:r w:rsidRPr="00A77E31">
        <w:rPr>
          <w:rFonts w:eastAsia="Calibri"/>
          <w:sz w:val="16"/>
          <w:szCs w:val="16"/>
        </w:rPr>
        <w:t xml:space="preserve"> - коэффициент повышающей надбавки утверждается учредителем-0,43.</w:t>
      </w:r>
    </w:p>
    <w:p w:rsidR="000E66E3" w:rsidRPr="00A77E31" w:rsidRDefault="000E66E3" w:rsidP="001F37E7">
      <w:pPr>
        <w:autoSpaceDE w:val="0"/>
        <w:autoSpaceDN w:val="0"/>
        <w:adjustRightInd w:val="0"/>
        <w:spacing w:line="264" w:lineRule="auto"/>
        <w:rPr>
          <w:rFonts w:eastAsia="Calibri"/>
          <w:sz w:val="16"/>
          <w:szCs w:val="16"/>
        </w:rPr>
      </w:pPr>
      <w:r w:rsidRPr="00A77E31">
        <w:rPr>
          <w:rFonts w:eastAsia="Calibri"/>
          <w:sz w:val="16"/>
          <w:szCs w:val="1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0E66E3" w:rsidRPr="00A77E31" w:rsidRDefault="000E66E3" w:rsidP="001F37E7">
      <w:pPr>
        <w:spacing w:line="264" w:lineRule="auto"/>
        <w:rPr>
          <w:rFonts w:eastAsia="Calibri"/>
          <w:sz w:val="16"/>
          <w:szCs w:val="16"/>
        </w:rPr>
      </w:pPr>
      <w:r w:rsidRPr="00A77E31">
        <w:rPr>
          <w:rFonts w:eastAsia="Calibri"/>
          <w:sz w:val="16"/>
          <w:szCs w:val="16"/>
        </w:rPr>
        <w:t>6.6. В соответствии с положением о внебюджетной деятельности руководителюучреждения дополнительного образованиямогут быть предусмотрены дополнительные выплаты за счет этих средств. Порядок осуществления таких выплат определяется учредителем.</w:t>
      </w:r>
    </w:p>
    <w:p w:rsidR="000E66E3" w:rsidRPr="00A77E31" w:rsidRDefault="000E66E3" w:rsidP="001F37E7">
      <w:pPr>
        <w:spacing w:line="264" w:lineRule="auto"/>
        <w:rPr>
          <w:sz w:val="16"/>
          <w:szCs w:val="16"/>
        </w:rPr>
      </w:pPr>
    </w:p>
    <w:p w:rsidR="000E66E3" w:rsidRPr="00A77E31" w:rsidRDefault="000E66E3" w:rsidP="001F37E7">
      <w:pPr>
        <w:spacing w:line="264" w:lineRule="auto"/>
        <w:jc w:val="center"/>
        <w:rPr>
          <w:b/>
          <w:bCs/>
          <w:sz w:val="16"/>
          <w:szCs w:val="16"/>
        </w:rPr>
      </w:pPr>
      <w:r w:rsidRPr="00A77E31">
        <w:rPr>
          <w:b/>
          <w:bCs/>
          <w:sz w:val="16"/>
          <w:szCs w:val="16"/>
        </w:rPr>
        <w:t>7. Выплаты компенсационного характера</w:t>
      </w:r>
    </w:p>
    <w:p w:rsidR="000E66E3" w:rsidRPr="00A77E31" w:rsidRDefault="000E66E3" w:rsidP="001F37E7">
      <w:pPr>
        <w:spacing w:line="264" w:lineRule="auto"/>
        <w:rPr>
          <w:bCs/>
          <w:sz w:val="16"/>
          <w:szCs w:val="16"/>
        </w:rPr>
      </w:pPr>
    </w:p>
    <w:p w:rsidR="000E66E3" w:rsidRPr="00A77E31" w:rsidRDefault="000E66E3" w:rsidP="001F37E7">
      <w:pPr>
        <w:pStyle w:val="afa"/>
        <w:spacing w:line="264" w:lineRule="auto"/>
        <w:ind w:firstLine="0"/>
        <w:rPr>
          <w:sz w:val="16"/>
          <w:szCs w:val="16"/>
        </w:rPr>
      </w:pPr>
      <w:r w:rsidRPr="00A77E31">
        <w:rPr>
          <w:sz w:val="16"/>
          <w:szCs w:val="16"/>
        </w:rPr>
        <w:t>7.1.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числе участиев общественной работе), устанавливаются в пределах фонда оплаты труда (Таблица 2).</w:t>
      </w:r>
    </w:p>
    <w:p w:rsidR="000E66E3" w:rsidRPr="00A77E31" w:rsidRDefault="000E66E3" w:rsidP="001F37E7">
      <w:pPr>
        <w:pStyle w:val="afa"/>
        <w:spacing w:line="264" w:lineRule="auto"/>
        <w:ind w:firstLine="0"/>
        <w:jc w:val="right"/>
        <w:rPr>
          <w:sz w:val="16"/>
          <w:szCs w:val="16"/>
        </w:rPr>
      </w:pPr>
      <w:r w:rsidRPr="00A77E31">
        <w:rPr>
          <w:sz w:val="16"/>
          <w:szCs w:val="16"/>
        </w:rPr>
        <w:t>Таблица 2</w:t>
      </w:r>
    </w:p>
    <w:p w:rsidR="000E66E3" w:rsidRPr="00A77E31" w:rsidRDefault="000E66E3" w:rsidP="001F37E7">
      <w:pPr>
        <w:pStyle w:val="afa"/>
        <w:spacing w:line="264" w:lineRule="auto"/>
        <w:ind w:firstLine="0"/>
        <w:jc w:val="center"/>
        <w:rPr>
          <w:b/>
          <w:sz w:val="16"/>
          <w:szCs w:val="16"/>
        </w:rPr>
      </w:pPr>
      <w:r w:rsidRPr="00A77E31">
        <w:rPr>
          <w:b/>
          <w:sz w:val="16"/>
          <w:szCs w:val="16"/>
        </w:rPr>
        <w:t>Рекомендуемые размеры компенсационных выплат:</w:t>
      </w:r>
    </w:p>
    <w:p w:rsidR="000E66E3" w:rsidRPr="00A77E31" w:rsidRDefault="000E66E3" w:rsidP="001F37E7">
      <w:pPr>
        <w:pStyle w:val="afa"/>
        <w:spacing w:line="264" w:lineRule="auto"/>
        <w:ind w:firstLine="0"/>
        <w:jc w:val="center"/>
        <w:rPr>
          <w:b/>
          <w:sz w:val="16"/>
          <w:szCs w:val="16"/>
        </w:rPr>
      </w:pPr>
    </w:p>
    <w:tbl>
      <w:tblPr>
        <w:tblW w:w="5000" w:type="pct"/>
        <w:tblInd w:w="-106" w:type="dxa"/>
        <w:tblLayout w:type="fixed"/>
        <w:tblLook w:val="04A0"/>
      </w:tblPr>
      <w:tblGrid>
        <w:gridCol w:w="414"/>
        <w:gridCol w:w="3474"/>
        <w:gridCol w:w="938"/>
      </w:tblGrid>
      <w:tr w:rsidR="000E66E3" w:rsidRPr="00A77E31" w:rsidTr="001F37E7">
        <w:trPr>
          <w:trHeight w:val="399"/>
        </w:trPr>
        <w:tc>
          <w:tcPr>
            <w:tcW w:w="643" w:type="dxa"/>
            <w:tcBorders>
              <w:top w:val="single" w:sz="4" w:space="0" w:color="000000"/>
              <w:left w:val="single" w:sz="4" w:space="0" w:color="000000"/>
              <w:bottom w:val="single" w:sz="4" w:space="0" w:color="000000"/>
              <w:right w:val="nil"/>
            </w:tcBorders>
            <w:hideMark/>
          </w:tcPr>
          <w:p w:rsidR="000E66E3" w:rsidRPr="00A77E31" w:rsidRDefault="000E66E3" w:rsidP="001F37E7">
            <w:pPr>
              <w:pStyle w:val="ConsPlusNonformat"/>
              <w:widowControl/>
              <w:spacing w:line="264" w:lineRule="auto"/>
              <w:jc w:val="center"/>
              <w:rPr>
                <w:rFonts w:ascii="Times New Roman" w:hAnsi="Times New Roman" w:cs="Times New Roman"/>
                <w:bCs/>
                <w:sz w:val="12"/>
                <w:szCs w:val="16"/>
              </w:rPr>
            </w:pPr>
            <w:r w:rsidRPr="00A77E31">
              <w:rPr>
                <w:rFonts w:ascii="Times New Roman" w:hAnsi="Times New Roman" w:cs="Times New Roman"/>
                <w:bCs/>
                <w:sz w:val="12"/>
                <w:szCs w:val="16"/>
              </w:rPr>
              <w:t>№</w:t>
            </w:r>
          </w:p>
          <w:p w:rsidR="000E66E3" w:rsidRPr="00A77E31" w:rsidRDefault="000E66E3" w:rsidP="001F37E7">
            <w:pPr>
              <w:pStyle w:val="ConsPlusNonformat"/>
              <w:widowControl/>
              <w:spacing w:line="264" w:lineRule="auto"/>
              <w:jc w:val="center"/>
              <w:rPr>
                <w:rFonts w:ascii="Times New Roman" w:hAnsi="Times New Roman" w:cs="Times New Roman"/>
                <w:bCs/>
                <w:sz w:val="12"/>
                <w:szCs w:val="16"/>
              </w:rPr>
            </w:pPr>
            <w:r w:rsidRPr="00A77E31">
              <w:rPr>
                <w:rFonts w:ascii="Times New Roman" w:hAnsi="Times New Roman" w:cs="Times New Roman"/>
                <w:bCs/>
                <w:sz w:val="12"/>
                <w:szCs w:val="16"/>
              </w:rPr>
              <w:t>п/п</w:t>
            </w:r>
          </w:p>
        </w:tc>
        <w:tc>
          <w:tcPr>
            <w:tcW w:w="7653" w:type="dxa"/>
            <w:tcBorders>
              <w:top w:val="single" w:sz="4" w:space="0" w:color="000000"/>
              <w:left w:val="single" w:sz="4" w:space="0" w:color="000000"/>
              <w:bottom w:val="single" w:sz="4" w:space="0" w:color="000000"/>
              <w:right w:val="nil"/>
            </w:tcBorders>
            <w:hideMark/>
          </w:tcPr>
          <w:p w:rsidR="000E66E3" w:rsidRPr="00A77E31" w:rsidRDefault="000E66E3" w:rsidP="001F37E7">
            <w:pPr>
              <w:pStyle w:val="ConsPlusNonformat"/>
              <w:widowControl/>
              <w:spacing w:line="264" w:lineRule="auto"/>
              <w:jc w:val="center"/>
              <w:rPr>
                <w:rFonts w:ascii="Times New Roman" w:hAnsi="Times New Roman" w:cs="Times New Roman"/>
                <w:bCs/>
                <w:sz w:val="12"/>
                <w:szCs w:val="16"/>
              </w:rPr>
            </w:pPr>
            <w:r w:rsidRPr="00A77E31">
              <w:rPr>
                <w:rFonts w:ascii="Times New Roman" w:hAnsi="Times New Roman" w:cs="Times New Roman"/>
                <w:bCs/>
                <w:sz w:val="12"/>
                <w:szCs w:val="16"/>
              </w:rPr>
              <w:t>Виды работ</w:t>
            </w:r>
          </w:p>
        </w:tc>
        <w:tc>
          <w:tcPr>
            <w:tcW w:w="1844" w:type="dxa"/>
            <w:tcBorders>
              <w:top w:val="single" w:sz="4" w:space="0" w:color="000000"/>
              <w:left w:val="single" w:sz="4" w:space="0" w:color="000000"/>
              <w:bottom w:val="single" w:sz="4" w:space="0" w:color="000000"/>
              <w:right w:val="single" w:sz="4" w:space="0" w:color="000000"/>
            </w:tcBorders>
            <w:hideMark/>
          </w:tcPr>
          <w:p w:rsidR="000E66E3" w:rsidRPr="00A77E31" w:rsidRDefault="000E66E3" w:rsidP="001F37E7">
            <w:pPr>
              <w:pStyle w:val="ConsPlusNonformat"/>
              <w:widowControl/>
              <w:spacing w:line="264" w:lineRule="auto"/>
              <w:jc w:val="center"/>
              <w:rPr>
                <w:rFonts w:ascii="Times New Roman" w:hAnsi="Times New Roman" w:cs="Times New Roman"/>
                <w:bCs/>
                <w:sz w:val="12"/>
                <w:szCs w:val="16"/>
              </w:rPr>
            </w:pPr>
            <w:r w:rsidRPr="00A77E31">
              <w:rPr>
                <w:rFonts w:ascii="Times New Roman" w:hAnsi="Times New Roman" w:cs="Times New Roman"/>
                <w:bCs/>
                <w:sz w:val="12"/>
                <w:szCs w:val="16"/>
              </w:rPr>
              <w:t>Сумма</w:t>
            </w:r>
          </w:p>
        </w:tc>
      </w:tr>
      <w:tr w:rsidR="000E66E3" w:rsidRPr="00A77E31" w:rsidTr="001F37E7">
        <w:tc>
          <w:tcPr>
            <w:tcW w:w="643" w:type="dxa"/>
            <w:tcBorders>
              <w:top w:val="single" w:sz="4" w:space="0" w:color="000000"/>
              <w:left w:val="single" w:sz="4" w:space="0" w:color="000000"/>
              <w:bottom w:val="single" w:sz="4" w:space="0" w:color="000000"/>
              <w:right w:val="nil"/>
            </w:tcBorders>
            <w:hideMark/>
          </w:tcPr>
          <w:p w:rsidR="000E66E3" w:rsidRPr="00A77E31" w:rsidRDefault="000E66E3" w:rsidP="001F37E7">
            <w:pPr>
              <w:pStyle w:val="ConsPlusNonformat"/>
              <w:widowControl/>
              <w:spacing w:line="264" w:lineRule="auto"/>
              <w:jc w:val="center"/>
              <w:rPr>
                <w:rFonts w:ascii="Times New Roman" w:hAnsi="Times New Roman" w:cs="Times New Roman"/>
                <w:sz w:val="12"/>
                <w:szCs w:val="16"/>
              </w:rPr>
            </w:pPr>
            <w:r w:rsidRPr="00A77E31">
              <w:rPr>
                <w:rFonts w:ascii="Times New Roman" w:hAnsi="Times New Roman" w:cs="Times New Roman"/>
                <w:sz w:val="12"/>
                <w:szCs w:val="16"/>
              </w:rPr>
              <w:t>1.</w:t>
            </w:r>
          </w:p>
        </w:tc>
        <w:tc>
          <w:tcPr>
            <w:tcW w:w="7653" w:type="dxa"/>
            <w:tcBorders>
              <w:top w:val="single" w:sz="4" w:space="0" w:color="000000"/>
              <w:left w:val="single" w:sz="4" w:space="0" w:color="000000"/>
              <w:bottom w:val="single" w:sz="4" w:space="0" w:color="000000"/>
              <w:right w:val="nil"/>
            </w:tcBorders>
            <w:hideMark/>
          </w:tcPr>
          <w:p w:rsidR="000E66E3" w:rsidRPr="00A77E31" w:rsidRDefault="000E66E3" w:rsidP="001F37E7">
            <w:pPr>
              <w:pStyle w:val="ConsPlusNonformat"/>
              <w:widowControl/>
              <w:spacing w:line="264" w:lineRule="auto"/>
              <w:rPr>
                <w:rFonts w:ascii="Times New Roman" w:hAnsi="Times New Roman" w:cs="Times New Roman"/>
                <w:sz w:val="12"/>
                <w:szCs w:val="16"/>
              </w:rPr>
            </w:pPr>
            <w:r w:rsidRPr="00A77E31">
              <w:rPr>
                <w:rFonts w:ascii="Times New Roman" w:hAnsi="Times New Roman" w:cs="Times New Roman"/>
                <w:sz w:val="12"/>
                <w:szCs w:val="16"/>
              </w:rPr>
              <w:t>Заведование кабинетами, отделами, лабораториями</w:t>
            </w:r>
          </w:p>
        </w:tc>
        <w:tc>
          <w:tcPr>
            <w:tcW w:w="1844" w:type="dxa"/>
            <w:tcBorders>
              <w:top w:val="single" w:sz="4" w:space="0" w:color="000000"/>
              <w:left w:val="single" w:sz="4" w:space="0" w:color="000000"/>
              <w:bottom w:val="single" w:sz="4" w:space="0" w:color="000000"/>
              <w:right w:val="single" w:sz="4" w:space="0" w:color="000000"/>
            </w:tcBorders>
            <w:hideMark/>
          </w:tcPr>
          <w:p w:rsidR="000E66E3" w:rsidRPr="00A77E31" w:rsidRDefault="000E66E3" w:rsidP="001F37E7">
            <w:pPr>
              <w:pStyle w:val="ConsPlusNonformat"/>
              <w:widowControl/>
              <w:spacing w:line="264" w:lineRule="auto"/>
              <w:rPr>
                <w:rFonts w:ascii="Times New Roman" w:hAnsi="Times New Roman" w:cs="Times New Roman"/>
                <w:sz w:val="12"/>
                <w:szCs w:val="16"/>
              </w:rPr>
            </w:pPr>
            <w:r w:rsidRPr="00A77E31">
              <w:rPr>
                <w:rFonts w:ascii="Times New Roman" w:hAnsi="Times New Roman" w:cs="Times New Roman"/>
                <w:sz w:val="12"/>
                <w:szCs w:val="16"/>
              </w:rPr>
              <w:t>500</w:t>
            </w:r>
          </w:p>
        </w:tc>
      </w:tr>
      <w:tr w:rsidR="000E66E3" w:rsidRPr="00A77E31" w:rsidTr="001F37E7">
        <w:tc>
          <w:tcPr>
            <w:tcW w:w="643" w:type="dxa"/>
            <w:tcBorders>
              <w:top w:val="single" w:sz="4" w:space="0" w:color="000000"/>
              <w:left w:val="single" w:sz="4" w:space="0" w:color="000000"/>
              <w:bottom w:val="single" w:sz="4" w:space="0" w:color="000000"/>
              <w:right w:val="nil"/>
            </w:tcBorders>
            <w:hideMark/>
          </w:tcPr>
          <w:p w:rsidR="000E66E3" w:rsidRPr="00A77E31" w:rsidRDefault="000E66E3" w:rsidP="001F37E7">
            <w:pPr>
              <w:spacing w:line="264" w:lineRule="auto"/>
              <w:jc w:val="center"/>
              <w:rPr>
                <w:sz w:val="12"/>
                <w:szCs w:val="16"/>
              </w:rPr>
            </w:pPr>
            <w:r w:rsidRPr="00A77E31">
              <w:rPr>
                <w:sz w:val="12"/>
                <w:szCs w:val="16"/>
              </w:rPr>
              <w:t>2</w:t>
            </w:r>
          </w:p>
        </w:tc>
        <w:tc>
          <w:tcPr>
            <w:tcW w:w="7653" w:type="dxa"/>
            <w:tcBorders>
              <w:top w:val="single" w:sz="4" w:space="0" w:color="000000"/>
              <w:left w:val="single" w:sz="4" w:space="0" w:color="000000"/>
              <w:bottom w:val="single" w:sz="4" w:space="0" w:color="000000"/>
              <w:right w:val="nil"/>
            </w:tcBorders>
            <w:hideMark/>
          </w:tcPr>
          <w:p w:rsidR="000E66E3" w:rsidRPr="00A77E31" w:rsidRDefault="000E66E3" w:rsidP="001F37E7">
            <w:pPr>
              <w:spacing w:line="264" w:lineRule="auto"/>
              <w:rPr>
                <w:sz w:val="12"/>
                <w:szCs w:val="16"/>
              </w:rPr>
            </w:pPr>
            <w:r w:rsidRPr="00A77E31">
              <w:rPr>
                <w:sz w:val="12"/>
                <w:szCs w:val="16"/>
              </w:rPr>
              <w:t>Руководство первичной профсоюзной организацией при</w:t>
            </w:r>
          </w:p>
          <w:p w:rsidR="000E66E3" w:rsidRPr="00A77E31" w:rsidRDefault="000E66E3" w:rsidP="001F37E7">
            <w:pPr>
              <w:spacing w:line="264" w:lineRule="auto"/>
              <w:rPr>
                <w:sz w:val="12"/>
                <w:szCs w:val="16"/>
              </w:rPr>
            </w:pPr>
            <w:r w:rsidRPr="00A77E31">
              <w:rPr>
                <w:sz w:val="12"/>
                <w:szCs w:val="16"/>
              </w:rPr>
              <w:t>- количестве членов первичной профсоюзной организации до 20;</w:t>
            </w:r>
          </w:p>
          <w:p w:rsidR="000E66E3" w:rsidRPr="00A77E31" w:rsidRDefault="000E66E3" w:rsidP="001F37E7">
            <w:pPr>
              <w:spacing w:line="264" w:lineRule="auto"/>
              <w:rPr>
                <w:sz w:val="12"/>
                <w:szCs w:val="16"/>
              </w:rPr>
            </w:pPr>
            <w:r w:rsidRPr="00A77E31">
              <w:rPr>
                <w:sz w:val="12"/>
                <w:szCs w:val="16"/>
              </w:rPr>
              <w:t xml:space="preserve">- количестве членов первичной профсоюзной организации </w:t>
            </w:r>
          </w:p>
          <w:p w:rsidR="000E66E3" w:rsidRPr="00A77E31" w:rsidRDefault="000E66E3" w:rsidP="001F37E7">
            <w:pPr>
              <w:spacing w:line="264" w:lineRule="auto"/>
              <w:rPr>
                <w:sz w:val="12"/>
                <w:szCs w:val="16"/>
              </w:rPr>
            </w:pPr>
            <w:r w:rsidRPr="00A77E31">
              <w:rPr>
                <w:sz w:val="12"/>
                <w:szCs w:val="16"/>
              </w:rPr>
              <w:t>менее 50;</w:t>
            </w:r>
          </w:p>
          <w:p w:rsidR="000E66E3" w:rsidRPr="00A77E31" w:rsidRDefault="000E66E3" w:rsidP="001F37E7">
            <w:pPr>
              <w:spacing w:line="264" w:lineRule="auto"/>
              <w:rPr>
                <w:sz w:val="12"/>
                <w:szCs w:val="16"/>
              </w:rPr>
            </w:pPr>
            <w:r w:rsidRPr="00A77E31">
              <w:rPr>
                <w:sz w:val="12"/>
                <w:szCs w:val="16"/>
              </w:rPr>
              <w:t>- количестве членов первичной профсоюзной организации более 50</w:t>
            </w:r>
          </w:p>
        </w:tc>
        <w:tc>
          <w:tcPr>
            <w:tcW w:w="1844" w:type="dxa"/>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spacing w:line="264" w:lineRule="auto"/>
              <w:jc w:val="center"/>
              <w:rPr>
                <w:sz w:val="12"/>
                <w:szCs w:val="16"/>
              </w:rPr>
            </w:pPr>
          </w:p>
          <w:p w:rsidR="000E66E3" w:rsidRPr="00A77E31" w:rsidRDefault="000E66E3" w:rsidP="001F37E7">
            <w:pPr>
              <w:spacing w:line="264" w:lineRule="auto"/>
              <w:rPr>
                <w:sz w:val="12"/>
                <w:szCs w:val="16"/>
              </w:rPr>
            </w:pPr>
            <w:r w:rsidRPr="00A77E31">
              <w:rPr>
                <w:sz w:val="12"/>
                <w:szCs w:val="16"/>
              </w:rPr>
              <w:t>550</w:t>
            </w:r>
          </w:p>
          <w:p w:rsidR="000E66E3" w:rsidRPr="00A77E31" w:rsidRDefault="000E66E3" w:rsidP="001F37E7">
            <w:pPr>
              <w:spacing w:line="264" w:lineRule="auto"/>
              <w:rPr>
                <w:sz w:val="12"/>
                <w:szCs w:val="16"/>
              </w:rPr>
            </w:pPr>
            <w:r w:rsidRPr="00A77E31">
              <w:rPr>
                <w:sz w:val="12"/>
                <w:szCs w:val="16"/>
              </w:rPr>
              <w:t>1100</w:t>
            </w:r>
          </w:p>
          <w:p w:rsidR="000E66E3" w:rsidRPr="00A77E31" w:rsidRDefault="000E66E3" w:rsidP="001F37E7">
            <w:pPr>
              <w:spacing w:line="264" w:lineRule="auto"/>
              <w:jc w:val="center"/>
              <w:rPr>
                <w:sz w:val="12"/>
                <w:szCs w:val="16"/>
              </w:rPr>
            </w:pPr>
          </w:p>
          <w:p w:rsidR="000E66E3" w:rsidRPr="00A77E31" w:rsidRDefault="000E66E3" w:rsidP="001F37E7">
            <w:pPr>
              <w:spacing w:line="264" w:lineRule="auto"/>
              <w:rPr>
                <w:sz w:val="12"/>
                <w:szCs w:val="16"/>
              </w:rPr>
            </w:pPr>
            <w:r w:rsidRPr="00A77E31">
              <w:rPr>
                <w:sz w:val="12"/>
                <w:szCs w:val="16"/>
              </w:rPr>
              <w:t>2100</w:t>
            </w:r>
          </w:p>
        </w:tc>
      </w:tr>
      <w:tr w:rsidR="000E66E3" w:rsidRPr="00A77E31" w:rsidTr="001F37E7">
        <w:tblPrEx>
          <w:tblLook w:val="0000"/>
        </w:tblPrEx>
        <w:tc>
          <w:tcPr>
            <w:tcW w:w="643" w:type="dxa"/>
            <w:tcBorders>
              <w:top w:val="single" w:sz="4" w:space="0" w:color="000000"/>
              <w:left w:val="single" w:sz="4" w:space="0" w:color="000000"/>
              <w:bottom w:val="single" w:sz="4" w:space="0" w:color="000000"/>
            </w:tcBorders>
          </w:tcPr>
          <w:p w:rsidR="000E66E3" w:rsidRPr="00A77E31" w:rsidRDefault="000E66E3" w:rsidP="001F37E7">
            <w:pPr>
              <w:pStyle w:val="ConsPlusNonformat"/>
              <w:widowControl/>
              <w:spacing w:line="264" w:lineRule="auto"/>
              <w:jc w:val="center"/>
              <w:rPr>
                <w:rFonts w:ascii="Times New Roman" w:hAnsi="Times New Roman" w:cs="Times New Roman"/>
                <w:sz w:val="12"/>
                <w:szCs w:val="16"/>
              </w:rPr>
            </w:pPr>
            <w:r w:rsidRPr="00A77E31">
              <w:rPr>
                <w:rFonts w:ascii="Times New Roman" w:hAnsi="Times New Roman" w:cs="Times New Roman"/>
                <w:sz w:val="12"/>
                <w:szCs w:val="16"/>
              </w:rPr>
              <w:t>2.</w:t>
            </w:r>
          </w:p>
        </w:tc>
        <w:tc>
          <w:tcPr>
            <w:tcW w:w="7653" w:type="dxa"/>
            <w:tcBorders>
              <w:top w:val="single" w:sz="4" w:space="0" w:color="000000"/>
              <w:left w:val="single" w:sz="4" w:space="0" w:color="000000"/>
              <w:bottom w:val="single" w:sz="4" w:space="0" w:color="000000"/>
            </w:tcBorders>
          </w:tcPr>
          <w:p w:rsidR="000E66E3" w:rsidRPr="00A77E31" w:rsidRDefault="000E66E3" w:rsidP="001F37E7">
            <w:pPr>
              <w:pStyle w:val="ConsPlusNonformat"/>
              <w:widowControl/>
              <w:spacing w:line="264" w:lineRule="auto"/>
              <w:rPr>
                <w:rFonts w:ascii="Times New Roman" w:hAnsi="Times New Roman" w:cs="Times New Roman"/>
                <w:sz w:val="12"/>
                <w:szCs w:val="16"/>
              </w:rPr>
            </w:pPr>
            <w:r w:rsidRPr="00A77E31">
              <w:rPr>
                <w:rFonts w:ascii="Times New Roman" w:hAnsi="Times New Roman" w:cs="Times New Roman"/>
                <w:sz w:val="12"/>
                <w:szCs w:val="16"/>
              </w:rPr>
              <w:t xml:space="preserve">Заведование учебными мастерскими </w:t>
            </w:r>
          </w:p>
        </w:tc>
        <w:tc>
          <w:tcPr>
            <w:tcW w:w="1844" w:type="dxa"/>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pStyle w:val="ConsPlusNonformat"/>
              <w:widowControl/>
              <w:spacing w:line="264" w:lineRule="auto"/>
              <w:jc w:val="center"/>
              <w:rPr>
                <w:rFonts w:ascii="Times New Roman" w:hAnsi="Times New Roman" w:cs="Times New Roman"/>
                <w:sz w:val="12"/>
                <w:szCs w:val="16"/>
              </w:rPr>
            </w:pPr>
            <w:r w:rsidRPr="00A77E31">
              <w:rPr>
                <w:rFonts w:ascii="Times New Roman" w:hAnsi="Times New Roman" w:cs="Times New Roman"/>
                <w:sz w:val="12"/>
                <w:szCs w:val="16"/>
              </w:rPr>
              <w:t>1100</w:t>
            </w:r>
          </w:p>
        </w:tc>
      </w:tr>
      <w:tr w:rsidR="000E66E3" w:rsidRPr="00A77E31" w:rsidTr="001F37E7">
        <w:tblPrEx>
          <w:tblLook w:val="0000"/>
        </w:tblPrEx>
        <w:trPr>
          <w:trHeight w:val="70"/>
        </w:trPr>
        <w:tc>
          <w:tcPr>
            <w:tcW w:w="643" w:type="dxa"/>
            <w:tcBorders>
              <w:top w:val="single" w:sz="4" w:space="0" w:color="000000"/>
              <w:left w:val="single" w:sz="4" w:space="0" w:color="000000"/>
              <w:bottom w:val="single" w:sz="4" w:space="0" w:color="000000"/>
            </w:tcBorders>
          </w:tcPr>
          <w:p w:rsidR="000E66E3" w:rsidRPr="00A77E31" w:rsidRDefault="000E66E3" w:rsidP="001F37E7">
            <w:pPr>
              <w:pStyle w:val="ConsPlusNonformat"/>
              <w:widowControl/>
              <w:spacing w:line="264" w:lineRule="auto"/>
              <w:jc w:val="center"/>
              <w:rPr>
                <w:rFonts w:ascii="Times New Roman" w:hAnsi="Times New Roman" w:cs="Times New Roman"/>
                <w:sz w:val="12"/>
                <w:szCs w:val="16"/>
              </w:rPr>
            </w:pPr>
            <w:r w:rsidRPr="00A77E31">
              <w:rPr>
                <w:rFonts w:ascii="Times New Roman" w:hAnsi="Times New Roman" w:cs="Times New Roman"/>
                <w:sz w:val="12"/>
                <w:szCs w:val="16"/>
              </w:rPr>
              <w:t>3.</w:t>
            </w:r>
          </w:p>
        </w:tc>
        <w:tc>
          <w:tcPr>
            <w:tcW w:w="7653" w:type="dxa"/>
            <w:tcBorders>
              <w:top w:val="single" w:sz="4" w:space="0" w:color="000000"/>
              <w:left w:val="single" w:sz="4" w:space="0" w:color="000000"/>
              <w:bottom w:val="single" w:sz="4" w:space="0" w:color="000000"/>
            </w:tcBorders>
          </w:tcPr>
          <w:p w:rsidR="000E66E3" w:rsidRPr="00A77E31" w:rsidRDefault="000E66E3" w:rsidP="001F37E7">
            <w:pPr>
              <w:pStyle w:val="ConsPlusNonformat"/>
              <w:widowControl/>
              <w:spacing w:line="264" w:lineRule="auto"/>
              <w:rPr>
                <w:rFonts w:ascii="Times New Roman" w:hAnsi="Times New Roman" w:cs="Times New Roman"/>
                <w:sz w:val="12"/>
                <w:szCs w:val="16"/>
              </w:rPr>
            </w:pPr>
            <w:r w:rsidRPr="00A77E31">
              <w:rPr>
                <w:rFonts w:ascii="Times New Roman" w:hAnsi="Times New Roman" w:cs="Times New Roman"/>
                <w:sz w:val="12"/>
                <w:szCs w:val="16"/>
              </w:rPr>
              <w:t>Руководство музеем</w:t>
            </w:r>
          </w:p>
        </w:tc>
        <w:tc>
          <w:tcPr>
            <w:tcW w:w="1844" w:type="dxa"/>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pStyle w:val="ConsPlusNonformat"/>
              <w:widowControl/>
              <w:spacing w:line="264" w:lineRule="auto"/>
              <w:jc w:val="center"/>
              <w:rPr>
                <w:rFonts w:ascii="Times New Roman" w:hAnsi="Times New Roman" w:cs="Times New Roman"/>
                <w:sz w:val="12"/>
                <w:szCs w:val="16"/>
              </w:rPr>
            </w:pPr>
            <w:r w:rsidRPr="00A77E31">
              <w:rPr>
                <w:rFonts w:ascii="Times New Roman" w:hAnsi="Times New Roman" w:cs="Times New Roman"/>
                <w:sz w:val="12"/>
                <w:szCs w:val="16"/>
              </w:rPr>
              <w:t>1100</w:t>
            </w:r>
          </w:p>
        </w:tc>
      </w:tr>
      <w:tr w:rsidR="000E66E3" w:rsidRPr="00A77E31" w:rsidTr="001F37E7">
        <w:tblPrEx>
          <w:tblLook w:val="0000"/>
        </w:tblPrEx>
        <w:trPr>
          <w:trHeight w:val="70"/>
        </w:trPr>
        <w:tc>
          <w:tcPr>
            <w:tcW w:w="643" w:type="dxa"/>
            <w:tcBorders>
              <w:top w:val="single" w:sz="4" w:space="0" w:color="000000"/>
              <w:left w:val="single" w:sz="4" w:space="0" w:color="000000"/>
              <w:bottom w:val="single" w:sz="4" w:space="0" w:color="000000"/>
            </w:tcBorders>
          </w:tcPr>
          <w:p w:rsidR="000E66E3" w:rsidRPr="00A77E31" w:rsidRDefault="000E66E3" w:rsidP="001F37E7">
            <w:pPr>
              <w:pStyle w:val="ConsPlusNonformat"/>
              <w:widowControl/>
              <w:spacing w:line="264" w:lineRule="auto"/>
              <w:jc w:val="center"/>
              <w:rPr>
                <w:rFonts w:ascii="Times New Roman" w:hAnsi="Times New Roman" w:cs="Times New Roman"/>
                <w:sz w:val="12"/>
                <w:szCs w:val="16"/>
              </w:rPr>
            </w:pPr>
            <w:r w:rsidRPr="00A77E31">
              <w:rPr>
                <w:rFonts w:ascii="Times New Roman" w:hAnsi="Times New Roman" w:cs="Times New Roman"/>
                <w:sz w:val="12"/>
                <w:szCs w:val="16"/>
              </w:rPr>
              <w:t>4.</w:t>
            </w:r>
          </w:p>
        </w:tc>
        <w:tc>
          <w:tcPr>
            <w:tcW w:w="7653" w:type="dxa"/>
            <w:tcBorders>
              <w:top w:val="single" w:sz="4" w:space="0" w:color="000000"/>
              <w:left w:val="single" w:sz="4" w:space="0" w:color="000000"/>
              <w:bottom w:val="single" w:sz="4" w:space="0" w:color="000000"/>
            </w:tcBorders>
          </w:tcPr>
          <w:p w:rsidR="000E66E3" w:rsidRPr="00A77E31" w:rsidRDefault="000E66E3" w:rsidP="001F37E7">
            <w:pPr>
              <w:pStyle w:val="ConsPlusNonformat"/>
              <w:widowControl/>
              <w:spacing w:line="264" w:lineRule="auto"/>
              <w:rPr>
                <w:rFonts w:ascii="Times New Roman" w:hAnsi="Times New Roman" w:cs="Times New Roman"/>
                <w:sz w:val="12"/>
                <w:szCs w:val="16"/>
              </w:rPr>
            </w:pPr>
            <w:r w:rsidRPr="00A77E31">
              <w:rPr>
                <w:rFonts w:ascii="Times New Roman" w:hAnsi="Times New Roman" w:cs="Times New Roman"/>
                <w:sz w:val="12"/>
                <w:szCs w:val="16"/>
              </w:rPr>
              <w:t>За работу с госпабликами организации</w:t>
            </w:r>
          </w:p>
        </w:tc>
        <w:tc>
          <w:tcPr>
            <w:tcW w:w="1844" w:type="dxa"/>
            <w:tcBorders>
              <w:top w:val="single" w:sz="4" w:space="0" w:color="000000"/>
              <w:left w:val="single" w:sz="4" w:space="0" w:color="000000"/>
              <w:bottom w:val="single" w:sz="4" w:space="0" w:color="000000"/>
              <w:right w:val="single" w:sz="4" w:space="0" w:color="000000"/>
            </w:tcBorders>
          </w:tcPr>
          <w:p w:rsidR="000E66E3" w:rsidRPr="00A77E31" w:rsidRDefault="000E66E3" w:rsidP="001F37E7">
            <w:pPr>
              <w:pStyle w:val="ConsPlusNonformat"/>
              <w:widowControl/>
              <w:spacing w:line="264" w:lineRule="auto"/>
              <w:jc w:val="center"/>
              <w:rPr>
                <w:rFonts w:ascii="Times New Roman" w:hAnsi="Times New Roman" w:cs="Times New Roman"/>
                <w:sz w:val="12"/>
                <w:szCs w:val="16"/>
              </w:rPr>
            </w:pPr>
            <w:r w:rsidRPr="00A77E31">
              <w:rPr>
                <w:rFonts w:ascii="Times New Roman" w:hAnsi="Times New Roman" w:cs="Times New Roman"/>
                <w:sz w:val="12"/>
                <w:szCs w:val="16"/>
              </w:rPr>
              <w:t xml:space="preserve">не менее </w:t>
            </w:r>
          </w:p>
          <w:p w:rsidR="000E66E3" w:rsidRPr="00A77E31" w:rsidRDefault="000E66E3" w:rsidP="001F37E7">
            <w:pPr>
              <w:pStyle w:val="ConsPlusNonformat"/>
              <w:widowControl/>
              <w:spacing w:line="264" w:lineRule="auto"/>
              <w:jc w:val="center"/>
              <w:rPr>
                <w:rFonts w:ascii="Times New Roman" w:hAnsi="Times New Roman" w:cs="Times New Roman"/>
                <w:sz w:val="12"/>
                <w:szCs w:val="16"/>
              </w:rPr>
            </w:pPr>
            <w:r w:rsidRPr="00A77E31">
              <w:rPr>
                <w:rFonts w:ascii="Times New Roman" w:hAnsi="Times New Roman" w:cs="Times New Roman"/>
                <w:sz w:val="12"/>
                <w:szCs w:val="16"/>
              </w:rPr>
              <w:t>1500</w:t>
            </w:r>
          </w:p>
        </w:tc>
      </w:tr>
    </w:tbl>
    <w:p w:rsidR="000E66E3" w:rsidRPr="00A77E31" w:rsidRDefault="000E66E3" w:rsidP="001F37E7">
      <w:pPr>
        <w:pStyle w:val="220"/>
        <w:tabs>
          <w:tab w:val="left" w:pos="708"/>
        </w:tabs>
        <w:spacing w:line="264" w:lineRule="auto"/>
        <w:ind w:left="0"/>
        <w:rPr>
          <w:sz w:val="16"/>
          <w:szCs w:val="16"/>
        </w:rPr>
      </w:pPr>
    </w:p>
    <w:p w:rsidR="000E66E3" w:rsidRPr="00A77E31" w:rsidRDefault="000E66E3" w:rsidP="001F37E7">
      <w:pPr>
        <w:autoSpaceDN w:val="0"/>
        <w:adjustRightInd w:val="0"/>
        <w:spacing w:line="264" w:lineRule="auto"/>
        <w:rPr>
          <w:sz w:val="16"/>
          <w:szCs w:val="16"/>
        </w:rPr>
      </w:pPr>
      <w:r w:rsidRPr="00A77E31">
        <w:rPr>
          <w:sz w:val="16"/>
          <w:szCs w:val="16"/>
        </w:rPr>
        <w:t xml:space="preserve">7.2.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w:t>
      </w:r>
      <w:r w:rsidRPr="00A77E31">
        <w:rPr>
          <w:sz w:val="16"/>
          <w:szCs w:val="16"/>
        </w:rPr>
        <w:lastRenderedPageBreak/>
        <w:t>трудовым договором. Максимальным размером такие выплаты не ограничиваются, но минимальная сумма не ниже размеров, установленных трудовым законодательством и иными нормативными правовыми актами, содержащими нормы трудового права.</w:t>
      </w:r>
    </w:p>
    <w:p w:rsidR="000E66E3" w:rsidRPr="00A77E31" w:rsidRDefault="000E66E3" w:rsidP="001F37E7">
      <w:pPr>
        <w:spacing w:line="264" w:lineRule="auto"/>
        <w:jc w:val="center"/>
        <w:rPr>
          <w:b/>
          <w:bCs/>
          <w:sz w:val="16"/>
          <w:szCs w:val="16"/>
        </w:rPr>
      </w:pPr>
    </w:p>
    <w:p w:rsidR="000E66E3" w:rsidRPr="00A77E31" w:rsidRDefault="000E66E3" w:rsidP="001F37E7">
      <w:pPr>
        <w:spacing w:line="264" w:lineRule="auto"/>
        <w:jc w:val="center"/>
        <w:rPr>
          <w:b/>
          <w:bCs/>
          <w:sz w:val="16"/>
          <w:szCs w:val="16"/>
        </w:rPr>
      </w:pPr>
    </w:p>
    <w:p w:rsidR="000E66E3" w:rsidRPr="00A77E31" w:rsidRDefault="000E66E3" w:rsidP="001F37E7">
      <w:pPr>
        <w:spacing w:line="264" w:lineRule="auto"/>
        <w:jc w:val="center"/>
        <w:rPr>
          <w:b/>
          <w:bCs/>
          <w:sz w:val="16"/>
          <w:szCs w:val="16"/>
        </w:rPr>
      </w:pPr>
      <w:r w:rsidRPr="00A77E31">
        <w:rPr>
          <w:b/>
          <w:bCs/>
          <w:sz w:val="16"/>
          <w:szCs w:val="16"/>
        </w:rPr>
        <w:t>8. Стимулирующие выплаты</w:t>
      </w:r>
    </w:p>
    <w:p w:rsidR="000E66E3" w:rsidRPr="00A77E31" w:rsidRDefault="000E66E3" w:rsidP="001F37E7">
      <w:pPr>
        <w:spacing w:line="264" w:lineRule="auto"/>
        <w:rPr>
          <w:bCs/>
          <w:sz w:val="16"/>
          <w:szCs w:val="16"/>
        </w:rPr>
      </w:pPr>
    </w:p>
    <w:p w:rsidR="000E66E3" w:rsidRPr="00A77E31" w:rsidRDefault="000E66E3" w:rsidP="001F37E7">
      <w:pPr>
        <w:pStyle w:val="afff2"/>
        <w:spacing w:before="0" w:after="0" w:line="264" w:lineRule="auto"/>
        <w:rPr>
          <w:rStyle w:val="aff5"/>
          <w:rFonts w:ascii="Times New Roman" w:hAnsi="Times New Roman"/>
          <w:b w:val="0"/>
          <w:bCs w:val="0"/>
          <w:sz w:val="16"/>
          <w:szCs w:val="16"/>
        </w:rPr>
      </w:pPr>
      <w:r w:rsidRPr="00A77E31">
        <w:rPr>
          <w:rFonts w:ascii="Times New Roman" w:hAnsi="Times New Roman"/>
          <w:sz w:val="16"/>
          <w:szCs w:val="16"/>
        </w:rPr>
        <w:t>8.1. В</w:t>
      </w:r>
      <w:r w:rsidRPr="00A77E31">
        <w:rPr>
          <w:rStyle w:val="aff5"/>
          <w:rFonts w:ascii="Times New Roman" w:hAnsi="Times New Roman"/>
          <w:sz w:val="16"/>
          <w:szCs w:val="16"/>
        </w:rPr>
        <w:t>ыплаты стимулирующего характера производятся работникам учреждения дополнительного образования</w:t>
      </w:r>
      <w:r w:rsidRPr="00A77E31">
        <w:rPr>
          <w:rFonts w:ascii="Times New Roman" w:hAnsi="Times New Roman"/>
          <w:sz w:val="16"/>
          <w:szCs w:val="16"/>
        </w:rPr>
        <w:t>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r w:rsidRPr="00A77E31">
        <w:rPr>
          <w:rStyle w:val="aff5"/>
          <w:rFonts w:ascii="Times New Roman" w:hAnsi="Times New Roman"/>
          <w:sz w:val="16"/>
          <w:szCs w:val="16"/>
        </w:rPr>
        <w:t>.</w:t>
      </w:r>
    </w:p>
    <w:p w:rsidR="000E66E3" w:rsidRPr="00A77E31" w:rsidRDefault="000E66E3" w:rsidP="001F37E7">
      <w:pPr>
        <w:pStyle w:val="afff2"/>
        <w:spacing w:before="0" w:after="0" w:line="264" w:lineRule="auto"/>
        <w:rPr>
          <w:rFonts w:ascii="Times New Roman" w:hAnsi="Times New Roman"/>
          <w:bCs/>
          <w:sz w:val="16"/>
          <w:szCs w:val="16"/>
        </w:rPr>
      </w:pPr>
      <w:r w:rsidRPr="00A77E31">
        <w:rPr>
          <w:rStyle w:val="aff5"/>
          <w:rFonts w:ascii="Times New Roman" w:hAnsi="Times New Roman"/>
          <w:sz w:val="16"/>
          <w:szCs w:val="16"/>
        </w:rPr>
        <w:t>8.2. Выплаты стимулирующего характера производятся в двух видах: стимулирующие выплаты и премии.</w:t>
      </w:r>
    </w:p>
    <w:p w:rsidR="000E66E3" w:rsidRPr="00A77E31" w:rsidRDefault="000E66E3" w:rsidP="001F37E7">
      <w:pPr>
        <w:spacing w:line="264" w:lineRule="auto"/>
        <w:rPr>
          <w:sz w:val="16"/>
          <w:szCs w:val="16"/>
        </w:rPr>
      </w:pPr>
      <w:r w:rsidRPr="00A77E31">
        <w:rPr>
          <w:sz w:val="16"/>
          <w:szCs w:val="16"/>
        </w:rPr>
        <w:t xml:space="preserve">Оценка результатов и качества работы может осуществляться на основе критериев и показателей по каждой категории работников, занятых в учреждении дополнительного образования, атакже с использованием единых механизмов, в том числе автоматизированных, которые обеспечат объективный и открытый характер оценки достижения установленных критериев и показателей, разработанныхи закрепленных учредителемв Положениио материальном стимулировании работников </w:t>
      </w:r>
      <w:r w:rsidRPr="00A77E31">
        <w:rPr>
          <w:bCs/>
          <w:kern w:val="36"/>
          <w:sz w:val="16"/>
          <w:szCs w:val="16"/>
        </w:rPr>
        <w:t>организации дополнительного образования.</w:t>
      </w:r>
      <w:r w:rsidRPr="00A77E31">
        <w:rPr>
          <w:sz w:val="16"/>
          <w:szCs w:val="16"/>
        </w:rPr>
        <w:t>Руководители учреждений дополнительного образованияобеспечивают заключение с работниками дополнительных соглашений к трудовым договорам, в которых должны быть зафиксированы критерии и показатели, характеризующие результаты и качество работы каждого работника,а также размеры премиальных выплат в зависимости от достижения критериев, показателей и условий их выплаты.</w:t>
      </w:r>
    </w:p>
    <w:p w:rsidR="000E66E3" w:rsidRPr="00A77E31" w:rsidRDefault="000E66E3" w:rsidP="001F37E7">
      <w:pPr>
        <w:widowControl w:val="0"/>
        <w:autoSpaceDE w:val="0"/>
        <w:autoSpaceDN w:val="0"/>
        <w:adjustRightInd w:val="0"/>
        <w:spacing w:line="264" w:lineRule="auto"/>
        <w:rPr>
          <w:sz w:val="16"/>
          <w:szCs w:val="16"/>
        </w:rPr>
      </w:pPr>
      <w:r w:rsidRPr="00A77E31">
        <w:rPr>
          <w:sz w:val="16"/>
          <w:szCs w:val="16"/>
        </w:rPr>
        <w:t>8.3. Размер стимулирующих выплат может устанавливаться как в абсолютном значении, так и в процентном отношении к окладу (должностному окладу), ставке заработной платы.</w:t>
      </w:r>
    </w:p>
    <w:p w:rsidR="000E66E3" w:rsidRPr="00A77E31" w:rsidRDefault="000E66E3" w:rsidP="001F37E7">
      <w:pPr>
        <w:widowControl w:val="0"/>
        <w:autoSpaceDE w:val="0"/>
        <w:autoSpaceDN w:val="0"/>
        <w:adjustRightInd w:val="0"/>
        <w:spacing w:line="264" w:lineRule="auto"/>
        <w:rPr>
          <w:sz w:val="16"/>
          <w:szCs w:val="16"/>
        </w:rPr>
      </w:pPr>
      <w:r w:rsidRPr="00A77E31">
        <w:rPr>
          <w:sz w:val="16"/>
          <w:szCs w:val="16"/>
        </w:rPr>
        <w:t>Выплаты стимулирующего характера осуществляются в пределах выделенного фонда оплаты труда и средств из внебюджетных источников.</w:t>
      </w:r>
    </w:p>
    <w:p w:rsidR="000E66E3" w:rsidRPr="00A77E31" w:rsidRDefault="000E66E3" w:rsidP="001F37E7">
      <w:pPr>
        <w:widowControl w:val="0"/>
        <w:autoSpaceDE w:val="0"/>
        <w:autoSpaceDN w:val="0"/>
        <w:adjustRightInd w:val="0"/>
        <w:spacing w:line="264" w:lineRule="auto"/>
        <w:rPr>
          <w:sz w:val="16"/>
          <w:szCs w:val="16"/>
        </w:rPr>
      </w:pPr>
      <w:r w:rsidRPr="00A77E31">
        <w:rPr>
          <w:sz w:val="16"/>
          <w:szCs w:val="16"/>
        </w:rPr>
        <w:t>Раб</w:t>
      </w:r>
      <w:r w:rsidRPr="00A77E31">
        <w:rPr>
          <w:spacing w:val="2"/>
          <w:sz w:val="16"/>
          <w:szCs w:val="16"/>
        </w:rPr>
        <w:t>о</w:t>
      </w:r>
      <w:r w:rsidRPr="00A77E31">
        <w:rPr>
          <w:spacing w:val="-1"/>
          <w:sz w:val="16"/>
          <w:szCs w:val="16"/>
        </w:rPr>
        <w:t>тник</w:t>
      </w:r>
      <w:r w:rsidRPr="00A77E31">
        <w:rPr>
          <w:sz w:val="16"/>
          <w:szCs w:val="16"/>
        </w:rPr>
        <w:t>а</w:t>
      </w:r>
      <w:r w:rsidRPr="00A77E31">
        <w:rPr>
          <w:spacing w:val="2"/>
          <w:sz w:val="16"/>
          <w:szCs w:val="16"/>
        </w:rPr>
        <w:t>м</w:t>
      </w:r>
      <w:r w:rsidRPr="00A77E31">
        <w:rPr>
          <w:sz w:val="16"/>
          <w:szCs w:val="16"/>
        </w:rPr>
        <w:t>,</w:t>
      </w:r>
      <w:r w:rsidRPr="00A77E31">
        <w:rPr>
          <w:spacing w:val="-1"/>
          <w:sz w:val="16"/>
          <w:szCs w:val="16"/>
        </w:rPr>
        <w:t>п</w:t>
      </w:r>
      <w:r w:rsidRPr="00A77E31">
        <w:rPr>
          <w:sz w:val="16"/>
          <w:szCs w:val="16"/>
        </w:rPr>
        <w:t>рораб</w:t>
      </w:r>
      <w:r w:rsidRPr="00A77E31">
        <w:rPr>
          <w:spacing w:val="2"/>
          <w:sz w:val="16"/>
          <w:szCs w:val="16"/>
        </w:rPr>
        <w:t>о</w:t>
      </w:r>
      <w:r w:rsidRPr="00A77E31">
        <w:rPr>
          <w:spacing w:val="-1"/>
          <w:sz w:val="16"/>
          <w:szCs w:val="16"/>
        </w:rPr>
        <w:t>т</w:t>
      </w:r>
      <w:r w:rsidRPr="00A77E31">
        <w:rPr>
          <w:sz w:val="16"/>
          <w:szCs w:val="16"/>
        </w:rPr>
        <w:t>а</w:t>
      </w:r>
      <w:r w:rsidRPr="00A77E31">
        <w:rPr>
          <w:spacing w:val="1"/>
          <w:sz w:val="16"/>
          <w:szCs w:val="16"/>
        </w:rPr>
        <w:t>в</w:t>
      </w:r>
      <w:r w:rsidRPr="00A77E31">
        <w:rPr>
          <w:spacing w:val="-1"/>
          <w:sz w:val="16"/>
          <w:szCs w:val="16"/>
        </w:rPr>
        <w:t>ши</w:t>
      </w:r>
      <w:r w:rsidRPr="00A77E31">
        <w:rPr>
          <w:sz w:val="16"/>
          <w:szCs w:val="16"/>
        </w:rPr>
        <w:t>м</w:t>
      </w:r>
      <w:r w:rsidRPr="00A77E31">
        <w:rPr>
          <w:spacing w:val="-2"/>
          <w:sz w:val="16"/>
          <w:szCs w:val="16"/>
        </w:rPr>
        <w:t>н</w:t>
      </w:r>
      <w:r w:rsidRPr="00A77E31">
        <w:rPr>
          <w:spacing w:val="1"/>
          <w:sz w:val="16"/>
          <w:szCs w:val="16"/>
        </w:rPr>
        <w:t>е</w:t>
      </w:r>
      <w:r w:rsidRPr="00A77E31">
        <w:rPr>
          <w:spacing w:val="-1"/>
          <w:sz w:val="16"/>
          <w:szCs w:val="16"/>
        </w:rPr>
        <w:t>п</w:t>
      </w:r>
      <w:r w:rsidRPr="00A77E31">
        <w:rPr>
          <w:sz w:val="16"/>
          <w:szCs w:val="16"/>
        </w:rPr>
        <w:t>ол</w:t>
      </w:r>
      <w:r w:rsidRPr="00A77E31">
        <w:rPr>
          <w:spacing w:val="-1"/>
          <w:sz w:val="16"/>
          <w:szCs w:val="16"/>
        </w:rPr>
        <w:t>н</w:t>
      </w:r>
      <w:r w:rsidRPr="00A77E31">
        <w:rPr>
          <w:spacing w:val="1"/>
          <w:sz w:val="16"/>
          <w:szCs w:val="16"/>
        </w:rPr>
        <w:t>ы</w:t>
      </w:r>
      <w:r w:rsidRPr="00A77E31">
        <w:rPr>
          <w:sz w:val="16"/>
          <w:szCs w:val="16"/>
        </w:rPr>
        <w:t>й</w:t>
      </w:r>
      <w:r w:rsidRPr="00A77E31">
        <w:rPr>
          <w:spacing w:val="-2"/>
          <w:sz w:val="16"/>
          <w:szCs w:val="16"/>
        </w:rPr>
        <w:t>п</w:t>
      </w:r>
      <w:r w:rsidRPr="00A77E31">
        <w:rPr>
          <w:spacing w:val="1"/>
          <w:sz w:val="16"/>
          <w:szCs w:val="16"/>
        </w:rPr>
        <w:t>е</w:t>
      </w:r>
      <w:r w:rsidRPr="00A77E31">
        <w:rPr>
          <w:sz w:val="16"/>
          <w:szCs w:val="16"/>
        </w:rPr>
        <w:t>р</w:t>
      </w:r>
      <w:r w:rsidRPr="00A77E31">
        <w:rPr>
          <w:spacing w:val="-1"/>
          <w:sz w:val="16"/>
          <w:szCs w:val="16"/>
        </w:rPr>
        <w:t>и</w:t>
      </w:r>
      <w:r w:rsidRPr="00A77E31">
        <w:rPr>
          <w:sz w:val="16"/>
          <w:szCs w:val="16"/>
        </w:rPr>
        <w:t>од,</w:t>
      </w:r>
      <w:r w:rsidRPr="00A77E31">
        <w:rPr>
          <w:spacing w:val="1"/>
          <w:sz w:val="16"/>
          <w:szCs w:val="16"/>
        </w:rPr>
        <w:t>вы</w:t>
      </w:r>
      <w:r w:rsidRPr="00A77E31">
        <w:rPr>
          <w:spacing w:val="-1"/>
          <w:sz w:val="16"/>
          <w:szCs w:val="16"/>
        </w:rPr>
        <w:t>п</w:t>
      </w:r>
      <w:r w:rsidRPr="00A77E31">
        <w:rPr>
          <w:sz w:val="16"/>
          <w:szCs w:val="16"/>
        </w:rPr>
        <w:t>ла</w:t>
      </w:r>
      <w:r w:rsidRPr="00A77E31">
        <w:rPr>
          <w:spacing w:val="-1"/>
          <w:sz w:val="16"/>
          <w:szCs w:val="16"/>
        </w:rPr>
        <w:t>т</w:t>
      </w:r>
      <w:r w:rsidRPr="00A77E31">
        <w:rPr>
          <w:sz w:val="16"/>
          <w:szCs w:val="16"/>
        </w:rPr>
        <w:t>ы</w:t>
      </w:r>
      <w:r w:rsidRPr="00A77E31">
        <w:rPr>
          <w:spacing w:val="-1"/>
          <w:sz w:val="16"/>
          <w:szCs w:val="16"/>
        </w:rPr>
        <w:t>п</w:t>
      </w:r>
      <w:r w:rsidRPr="00A77E31">
        <w:rPr>
          <w:sz w:val="16"/>
          <w:szCs w:val="16"/>
        </w:rPr>
        <w:t>ре</w:t>
      </w:r>
      <w:r w:rsidRPr="00A77E31">
        <w:rPr>
          <w:spacing w:val="2"/>
          <w:sz w:val="16"/>
          <w:szCs w:val="16"/>
        </w:rPr>
        <w:t>м</w:t>
      </w:r>
      <w:r w:rsidRPr="00A77E31">
        <w:rPr>
          <w:spacing w:val="-1"/>
          <w:sz w:val="16"/>
          <w:szCs w:val="16"/>
        </w:rPr>
        <w:t>и</w:t>
      </w:r>
      <w:r w:rsidRPr="00A77E31">
        <w:rPr>
          <w:sz w:val="16"/>
          <w:szCs w:val="16"/>
        </w:rPr>
        <w:t>и</w:t>
      </w:r>
      <w:r w:rsidRPr="00A77E31">
        <w:rPr>
          <w:spacing w:val="-1"/>
          <w:sz w:val="16"/>
          <w:szCs w:val="16"/>
        </w:rPr>
        <w:t>п</w:t>
      </w:r>
      <w:r w:rsidRPr="00A77E31">
        <w:rPr>
          <w:sz w:val="16"/>
          <w:szCs w:val="16"/>
        </w:rPr>
        <w:t>р</w:t>
      </w:r>
      <w:r w:rsidRPr="00A77E31">
        <w:rPr>
          <w:spacing w:val="2"/>
          <w:sz w:val="16"/>
          <w:szCs w:val="16"/>
        </w:rPr>
        <w:t>о</w:t>
      </w:r>
      <w:r w:rsidRPr="00A77E31">
        <w:rPr>
          <w:spacing w:val="-2"/>
          <w:sz w:val="16"/>
          <w:szCs w:val="16"/>
        </w:rPr>
        <w:t>и</w:t>
      </w:r>
      <w:r w:rsidRPr="00A77E31">
        <w:rPr>
          <w:spacing w:val="1"/>
          <w:sz w:val="16"/>
          <w:szCs w:val="16"/>
        </w:rPr>
        <w:t>з</w:t>
      </w:r>
      <w:r w:rsidRPr="00A77E31">
        <w:rPr>
          <w:spacing w:val="-1"/>
          <w:sz w:val="16"/>
          <w:szCs w:val="16"/>
        </w:rPr>
        <w:t>в</w:t>
      </w:r>
      <w:r w:rsidRPr="00A77E31">
        <w:rPr>
          <w:spacing w:val="2"/>
          <w:sz w:val="16"/>
          <w:szCs w:val="16"/>
        </w:rPr>
        <w:t>о</w:t>
      </w:r>
      <w:r w:rsidRPr="00A77E31">
        <w:rPr>
          <w:sz w:val="16"/>
          <w:szCs w:val="16"/>
        </w:rPr>
        <w:t>д</w:t>
      </w:r>
      <w:r w:rsidRPr="00A77E31">
        <w:rPr>
          <w:spacing w:val="-1"/>
          <w:sz w:val="16"/>
          <w:szCs w:val="16"/>
        </w:rPr>
        <w:t>ят</w:t>
      </w:r>
      <w:r w:rsidRPr="00A77E31">
        <w:rPr>
          <w:spacing w:val="1"/>
          <w:sz w:val="16"/>
          <w:szCs w:val="16"/>
        </w:rPr>
        <w:t>с</w:t>
      </w:r>
      <w:r w:rsidRPr="00A77E31">
        <w:rPr>
          <w:sz w:val="16"/>
          <w:szCs w:val="16"/>
        </w:rPr>
        <w:t>ясу</w:t>
      </w:r>
      <w:r w:rsidRPr="00A77E31">
        <w:rPr>
          <w:spacing w:val="-1"/>
          <w:sz w:val="16"/>
          <w:szCs w:val="16"/>
        </w:rPr>
        <w:t>ч</w:t>
      </w:r>
      <w:r w:rsidRPr="00A77E31">
        <w:rPr>
          <w:spacing w:val="1"/>
          <w:sz w:val="16"/>
          <w:szCs w:val="16"/>
        </w:rPr>
        <w:t>ё</w:t>
      </w:r>
      <w:r w:rsidRPr="00A77E31">
        <w:rPr>
          <w:spacing w:val="-1"/>
          <w:sz w:val="16"/>
          <w:szCs w:val="16"/>
        </w:rPr>
        <w:t>т</w:t>
      </w:r>
      <w:r w:rsidRPr="00A77E31">
        <w:rPr>
          <w:spacing w:val="2"/>
          <w:sz w:val="16"/>
          <w:szCs w:val="16"/>
        </w:rPr>
        <w:t>о</w:t>
      </w:r>
      <w:r w:rsidRPr="00A77E31">
        <w:rPr>
          <w:sz w:val="16"/>
          <w:szCs w:val="16"/>
        </w:rPr>
        <w:t xml:space="preserve">м </w:t>
      </w:r>
      <w:r w:rsidRPr="00A77E31">
        <w:rPr>
          <w:spacing w:val="-1"/>
          <w:sz w:val="16"/>
          <w:szCs w:val="16"/>
        </w:rPr>
        <w:t>ф</w:t>
      </w:r>
      <w:r w:rsidRPr="00A77E31">
        <w:rPr>
          <w:sz w:val="16"/>
          <w:szCs w:val="16"/>
        </w:rPr>
        <w:t>а</w:t>
      </w:r>
      <w:r w:rsidRPr="00A77E31">
        <w:rPr>
          <w:spacing w:val="-1"/>
          <w:sz w:val="16"/>
          <w:szCs w:val="16"/>
        </w:rPr>
        <w:t>к</w:t>
      </w:r>
      <w:r w:rsidRPr="00A77E31">
        <w:rPr>
          <w:spacing w:val="1"/>
          <w:sz w:val="16"/>
          <w:szCs w:val="16"/>
        </w:rPr>
        <w:t>т</w:t>
      </w:r>
      <w:r w:rsidRPr="00A77E31">
        <w:rPr>
          <w:spacing w:val="-1"/>
          <w:sz w:val="16"/>
          <w:szCs w:val="16"/>
        </w:rPr>
        <w:t>и</w:t>
      </w:r>
      <w:r w:rsidRPr="00A77E31">
        <w:rPr>
          <w:spacing w:val="1"/>
          <w:sz w:val="16"/>
          <w:szCs w:val="16"/>
        </w:rPr>
        <w:t>чес</w:t>
      </w:r>
      <w:r w:rsidRPr="00A77E31">
        <w:rPr>
          <w:spacing w:val="-1"/>
          <w:sz w:val="16"/>
          <w:szCs w:val="16"/>
        </w:rPr>
        <w:t>к</w:t>
      </w:r>
      <w:r w:rsidRPr="00A77E31">
        <w:rPr>
          <w:sz w:val="16"/>
          <w:szCs w:val="16"/>
        </w:rPr>
        <w:t>и о</w:t>
      </w:r>
      <w:r w:rsidRPr="00A77E31">
        <w:rPr>
          <w:spacing w:val="1"/>
          <w:sz w:val="16"/>
          <w:szCs w:val="16"/>
        </w:rPr>
        <w:t>т</w:t>
      </w:r>
      <w:r w:rsidRPr="00A77E31">
        <w:rPr>
          <w:sz w:val="16"/>
          <w:szCs w:val="16"/>
        </w:rPr>
        <w:t>р</w:t>
      </w:r>
      <w:r w:rsidRPr="00A77E31">
        <w:rPr>
          <w:spacing w:val="-3"/>
          <w:sz w:val="16"/>
          <w:szCs w:val="16"/>
        </w:rPr>
        <w:t>а</w:t>
      </w:r>
      <w:r w:rsidRPr="00A77E31">
        <w:rPr>
          <w:spacing w:val="2"/>
          <w:sz w:val="16"/>
          <w:szCs w:val="16"/>
        </w:rPr>
        <w:t>б</w:t>
      </w:r>
      <w:r w:rsidRPr="00A77E31">
        <w:rPr>
          <w:sz w:val="16"/>
          <w:szCs w:val="16"/>
        </w:rPr>
        <w:t>о</w:t>
      </w:r>
      <w:r w:rsidRPr="00A77E31">
        <w:rPr>
          <w:spacing w:val="1"/>
          <w:sz w:val="16"/>
          <w:szCs w:val="16"/>
        </w:rPr>
        <w:t>т</w:t>
      </w:r>
      <w:r w:rsidRPr="00A77E31">
        <w:rPr>
          <w:sz w:val="16"/>
          <w:szCs w:val="16"/>
        </w:rPr>
        <w:t>а</w:t>
      </w:r>
      <w:r w:rsidRPr="00A77E31">
        <w:rPr>
          <w:spacing w:val="-1"/>
          <w:sz w:val="16"/>
          <w:szCs w:val="16"/>
        </w:rPr>
        <w:t>н</w:t>
      </w:r>
      <w:r w:rsidRPr="00A77E31">
        <w:rPr>
          <w:spacing w:val="-2"/>
          <w:sz w:val="16"/>
          <w:szCs w:val="16"/>
        </w:rPr>
        <w:t>н</w:t>
      </w:r>
      <w:r w:rsidRPr="00A77E31">
        <w:rPr>
          <w:spacing w:val="2"/>
          <w:sz w:val="16"/>
          <w:szCs w:val="16"/>
        </w:rPr>
        <w:t>о</w:t>
      </w:r>
      <w:r w:rsidRPr="00A77E31">
        <w:rPr>
          <w:spacing w:val="-1"/>
          <w:sz w:val="16"/>
          <w:szCs w:val="16"/>
        </w:rPr>
        <w:t>г</w:t>
      </w:r>
      <w:r w:rsidRPr="00A77E31">
        <w:rPr>
          <w:sz w:val="16"/>
          <w:szCs w:val="16"/>
        </w:rPr>
        <w:t xml:space="preserve">о </w:t>
      </w:r>
      <w:r w:rsidRPr="00A77E31">
        <w:rPr>
          <w:spacing w:val="1"/>
          <w:sz w:val="16"/>
          <w:szCs w:val="16"/>
        </w:rPr>
        <w:t>в</w:t>
      </w:r>
      <w:r w:rsidRPr="00A77E31">
        <w:rPr>
          <w:spacing w:val="-2"/>
          <w:sz w:val="16"/>
          <w:szCs w:val="16"/>
        </w:rPr>
        <w:t>р</w:t>
      </w:r>
      <w:r w:rsidRPr="00A77E31">
        <w:rPr>
          <w:spacing w:val="1"/>
          <w:sz w:val="16"/>
          <w:szCs w:val="16"/>
        </w:rPr>
        <w:t>е</w:t>
      </w:r>
      <w:r w:rsidRPr="00A77E31">
        <w:rPr>
          <w:sz w:val="16"/>
          <w:szCs w:val="16"/>
        </w:rPr>
        <w:t>м</w:t>
      </w:r>
      <w:r w:rsidRPr="00A77E31">
        <w:rPr>
          <w:spacing w:val="1"/>
          <w:sz w:val="16"/>
          <w:szCs w:val="16"/>
        </w:rPr>
        <w:t>е</w:t>
      </w:r>
      <w:r w:rsidRPr="00A77E31">
        <w:rPr>
          <w:spacing w:val="-1"/>
          <w:sz w:val="16"/>
          <w:szCs w:val="16"/>
        </w:rPr>
        <w:t>ни</w:t>
      </w:r>
      <w:r w:rsidRPr="00A77E31">
        <w:rPr>
          <w:sz w:val="16"/>
          <w:szCs w:val="16"/>
        </w:rPr>
        <w:t>.</w:t>
      </w:r>
    </w:p>
    <w:p w:rsidR="000E66E3" w:rsidRPr="00A77E31" w:rsidRDefault="000E66E3" w:rsidP="001F37E7">
      <w:pPr>
        <w:shd w:val="clear" w:color="auto" w:fill="FFFFFF"/>
        <w:autoSpaceDN w:val="0"/>
        <w:adjustRightInd w:val="0"/>
        <w:spacing w:line="264" w:lineRule="auto"/>
        <w:rPr>
          <w:sz w:val="16"/>
          <w:szCs w:val="16"/>
        </w:rPr>
      </w:pPr>
      <w:r w:rsidRPr="00A77E31">
        <w:rPr>
          <w:sz w:val="16"/>
          <w:szCs w:val="16"/>
        </w:rPr>
        <w:t xml:space="preserve">8.4. </w:t>
      </w:r>
      <w:r w:rsidRPr="00A77E31">
        <w:rPr>
          <w:spacing w:val="-1"/>
          <w:sz w:val="16"/>
          <w:szCs w:val="16"/>
        </w:rPr>
        <w:t>П</w:t>
      </w:r>
      <w:r w:rsidRPr="00A77E31">
        <w:rPr>
          <w:sz w:val="16"/>
          <w:szCs w:val="16"/>
        </w:rPr>
        <w:t>р</w:t>
      </w:r>
      <w:r w:rsidRPr="00A77E31">
        <w:rPr>
          <w:spacing w:val="1"/>
          <w:sz w:val="16"/>
          <w:szCs w:val="16"/>
        </w:rPr>
        <w:t>е</w:t>
      </w:r>
      <w:r w:rsidRPr="00A77E31">
        <w:rPr>
          <w:sz w:val="16"/>
          <w:szCs w:val="16"/>
        </w:rPr>
        <w:t>м</w:t>
      </w:r>
      <w:r w:rsidRPr="00A77E31">
        <w:rPr>
          <w:spacing w:val="-1"/>
          <w:sz w:val="16"/>
          <w:szCs w:val="16"/>
        </w:rPr>
        <w:t>и</w:t>
      </w:r>
      <w:r w:rsidRPr="00A77E31">
        <w:rPr>
          <w:sz w:val="16"/>
          <w:szCs w:val="16"/>
        </w:rPr>
        <w:t>и</w:t>
      </w:r>
      <w:r w:rsidRPr="00A77E31">
        <w:rPr>
          <w:spacing w:val="-2"/>
          <w:sz w:val="16"/>
          <w:szCs w:val="16"/>
        </w:rPr>
        <w:t>н</w:t>
      </w:r>
      <w:r w:rsidRPr="00A77E31">
        <w:rPr>
          <w:sz w:val="16"/>
          <w:szCs w:val="16"/>
        </w:rPr>
        <w:t>е</w:t>
      </w:r>
      <w:r w:rsidRPr="00A77E31">
        <w:rPr>
          <w:spacing w:val="1"/>
          <w:sz w:val="16"/>
          <w:szCs w:val="16"/>
        </w:rPr>
        <w:t>вы</w:t>
      </w:r>
      <w:r w:rsidRPr="00A77E31">
        <w:rPr>
          <w:spacing w:val="-1"/>
          <w:sz w:val="16"/>
          <w:szCs w:val="16"/>
        </w:rPr>
        <w:t>п</w:t>
      </w:r>
      <w:r w:rsidRPr="00A77E31">
        <w:rPr>
          <w:sz w:val="16"/>
          <w:szCs w:val="16"/>
        </w:rPr>
        <w:t>л</w:t>
      </w:r>
      <w:r w:rsidRPr="00A77E31">
        <w:rPr>
          <w:spacing w:val="-3"/>
          <w:sz w:val="16"/>
          <w:szCs w:val="16"/>
        </w:rPr>
        <w:t>а</w:t>
      </w:r>
      <w:r w:rsidRPr="00A77E31">
        <w:rPr>
          <w:spacing w:val="1"/>
          <w:sz w:val="16"/>
          <w:szCs w:val="16"/>
        </w:rPr>
        <w:t>ч</w:t>
      </w:r>
      <w:r w:rsidRPr="00A77E31">
        <w:rPr>
          <w:spacing w:val="-1"/>
          <w:sz w:val="16"/>
          <w:szCs w:val="16"/>
        </w:rPr>
        <w:t>и</w:t>
      </w:r>
      <w:r w:rsidRPr="00A77E31">
        <w:rPr>
          <w:spacing w:val="1"/>
          <w:sz w:val="16"/>
          <w:szCs w:val="16"/>
        </w:rPr>
        <w:t>в</w:t>
      </w:r>
      <w:r w:rsidRPr="00A77E31">
        <w:rPr>
          <w:sz w:val="16"/>
          <w:szCs w:val="16"/>
        </w:rPr>
        <w:t>а</w:t>
      </w:r>
      <w:r w:rsidRPr="00A77E31">
        <w:rPr>
          <w:spacing w:val="1"/>
          <w:sz w:val="16"/>
          <w:szCs w:val="16"/>
        </w:rPr>
        <w:t>ю</w:t>
      </w:r>
      <w:r w:rsidRPr="00A77E31">
        <w:rPr>
          <w:spacing w:val="-1"/>
          <w:sz w:val="16"/>
          <w:szCs w:val="16"/>
        </w:rPr>
        <w:t>т</w:t>
      </w:r>
      <w:r w:rsidRPr="00A77E31">
        <w:rPr>
          <w:spacing w:val="1"/>
          <w:sz w:val="16"/>
          <w:szCs w:val="16"/>
        </w:rPr>
        <w:t>с</w:t>
      </w:r>
      <w:r w:rsidRPr="00A77E31">
        <w:rPr>
          <w:sz w:val="16"/>
          <w:szCs w:val="16"/>
        </w:rPr>
        <w:t>я</w:t>
      </w:r>
      <w:r w:rsidRPr="00A77E31">
        <w:rPr>
          <w:spacing w:val="-1"/>
          <w:sz w:val="16"/>
          <w:szCs w:val="16"/>
        </w:rPr>
        <w:t>и</w:t>
      </w:r>
      <w:r w:rsidRPr="00A77E31">
        <w:rPr>
          <w:sz w:val="16"/>
          <w:szCs w:val="16"/>
        </w:rPr>
        <w:t>ли</w:t>
      </w:r>
      <w:r w:rsidRPr="00A77E31">
        <w:rPr>
          <w:spacing w:val="1"/>
          <w:sz w:val="16"/>
          <w:szCs w:val="16"/>
        </w:rPr>
        <w:t>вы</w:t>
      </w:r>
      <w:r w:rsidRPr="00A77E31">
        <w:rPr>
          <w:spacing w:val="-1"/>
          <w:sz w:val="16"/>
          <w:szCs w:val="16"/>
        </w:rPr>
        <w:t>п</w:t>
      </w:r>
      <w:r w:rsidRPr="00A77E31">
        <w:rPr>
          <w:sz w:val="16"/>
          <w:szCs w:val="16"/>
        </w:rPr>
        <w:t>ла</w:t>
      </w:r>
      <w:r w:rsidRPr="00A77E31">
        <w:rPr>
          <w:spacing w:val="1"/>
          <w:sz w:val="16"/>
          <w:szCs w:val="16"/>
        </w:rPr>
        <w:t>ч</w:t>
      </w:r>
      <w:r w:rsidRPr="00A77E31">
        <w:rPr>
          <w:spacing w:val="-2"/>
          <w:sz w:val="16"/>
          <w:szCs w:val="16"/>
        </w:rPr>
        <w:t>и</w:t>
      </w:r>
      <w:r w:rsidRPr="00A77E31">
        <w:rPr>
          <w:spacing w:val="1"/>
          <w:sz w:val="16"/>
          <w:szCs w:val="16"/>
        </w:rPr>
        <w:t>в</w:t>
      </w:r>
      <w:r w:rsidRPr="00A77E31">
        <w:rPr>
          <w:sz w:val="16"/>
          <w:szCs w:val="16"/>
        </w:rPr>
        <w:t>а</w:t>
      </w:r>
      <w:r w:rsidRPr="00A77E31">
        <w:rPr>
          <w:spacing w:val="1"/>
          <w:sz w:val="16"/>
          <w:szCs w:val="16"/>
        </w:rPr>
        <w:t>ю</w:t>
      </w:r>
      <w:r w:rsidRPr="00A77E31">
        <w:rPr>
          <w:spacing w:val="-1"/>
          <w:sz w:val="16"/>
          <w:szCs w:val="16"/>
        </w:rPr>
        <w:t>т</w:t>
      </w:r>
      <w:r w:rsidRPr="00A77E31">
        <w:rPr>
          <w:spacing w:val="1"/>
          <w:sz w:val="16"/>
          <w:szCs w:val="16"/>
        </w:rPr>
        <w:t>с</w:t>
      </w:r>
      <w:r w:rsidRPr="00A77E31">
        <w:rPr>
          <w:sz w:val="16"/>
          <w:szCs w:val="16"/>
        </w:rPr>
        <w:t>я</w:t>
      </w:r>
      <w:r w:rsidRPr="00A77E31">
        <w:rPr>
          <w:spacing w:val="1"/>
          <w:sz w:val="16"/>
          <w:szCs w:val="16"/>
        </w:rPr>
        <w:t>ч</w:t>
      </w:r>
      <w:r w:rsidRPr="00A77E31">
        <w:rPr>
          <w:spacing w:val="-3"/>
          <w:sz w:val="16"/>
          <w:szCs w:val="16"/>
        </w:rPr>
        <w:t>а</w:t>
      </w:r>
      <w:r w:rsidRPr="00A77E31">
        <w:rPr>
          <w:spacing w:val="1"/>
          <w:sz w:val="16"/>
          <w:szCs w:val="16"/>
        </w:rPr>
        <w:t>ст</w:t>
      </w:r>
      <w:r w:rsidRPr="00A77E31">
        <w:rPr>
          <w:spacing w:val="-2"/>
          <w:sz w:val="16"/>
          <w:szCs w:val="16"/>
        </w:rPr>
        <w:t>и</w:t>
      </w:r>
      <w:r w:rsidRPr="00A77E31">
        <w:rPr>
          <w:spacing w:val="1"/>
          <w:sz w:val="16"/>
          <w:szCs w:val="16"/>
        </w:rPr>
        <w:t>ч</w:t>
      </w:r>
      <w:r w:rsidRPr="00A77E31">
        <w:rPr>
          <w:spacing w:val="-1"/>
          <w:sz w:val="16"/>
          <w:szCs w:val="16"/>
        </w:rPr>
        <w:t>н</w:t>
      </w:r>
      <w:r w:rsidRPr="00A77E31">
        <w:rPr>
          <w:sz w:val="16"/>
          <w:szCs w:val="16"/>
        </w:rPr>
        <w:t xml:space="preserve">о </w:t>
      </w:r>
      <w:r w:rsidRPr="00A77E31">
        <w:rPr>
          <w:spacing w:val="-1"/>
          <w:sz w:val="16"/>
          <w:szCs w:val="16"/>
        </w:rPr>
        <w:t>п</w:t>
      </w:r>
      <w:r w:rsidRPr="00A77E31">
        <w:rPr>
          <w:sz w:val="16"/>
          <w:szCs w:val="16"/>
        </w:rPr>
        <w:t>ри</w:t>
      </w:r>
      <w:r w:rsidRPr="00A77E31">
        <w:rPr>
          <w:spacing w:val="2"/>
          <w:sz w:val="16"/>
          <w:szCs w:val="16"/>
        </w:rPr>
        <w:t>сл</w:t>
      </w:r>
      <w:r w:rsidRPr="00A77E31">
        <w:rPr>
          <w:sz w:val="16"/>
          <w:szCs w:val="16"/>
        </w:rPr>
        <w:t>еду</w:t>
      </w:r>
      <w:r w:rsidRPr="00A77E31">
        <w:rPr>
          <w:spacing w:val="1"/>
          <w:sz w:val="16"/>
          <w:szCs w:val="16"/>
        </w:rPr>
        <w:t>ющ</w:t>
      </w:r>
      <w:r w:rsidRPr="00A77E31">
        <w:rPr>
          <w:spacing w:val="-1"/>
          <w:sz w:val="16"/>
          <w:szCs w:val="16"/>
        </w:rPr>
        <w:t>и</w:t>
      </w:r>
      <w:r w:rsidRPr="00A77E31">
        <w:rPr>
          <w:sz w:val="16"/>
          <w:szCs w:val="16"/>
        </w:rPr>
        <w:t xml:space="preserve">х </w:t>
      </w:r>
      <w:r w:rsidRPr="00A77E31">
        <w:rPr>
          <w:spacing w:val="-1"/>
          <w:sz w:val="16"/>
          <w:szCs w:val="16"/>
        </w:rPr>
        <w:t>н</w:t>
      </w:r>
      <w:r w:rsidRPr="00A77E31">
        <w:rPr>
          <w:sz w:val="16"/>
          <w:szCs w:val="16"/>
        </w:rPr>
        <w:t>ару</w:t>
      </w:r>
      <w:r w:rsidRPr="00A77E31">
        <w:rPr>
          <w:spacing w:val="-1"/>
          <w:sz w:val="16"/>
          <w:szCs w:val="16"/>
        </w:rPr>
        <w:t>ш</w:t>
      </w:r>
      <w:r w:rsidRPr="00A77E31">
        <w:rPr>
          <w:spacing w:val="1"/>
          <w:sz w:val="16"/>
          <w:szCs w:val="16"/>
        </w:rPr>
        <w:t>е</w:t>
      </w:r>
      <w:r w:rsidRPr="00A77E31">
        <w:rPr>
          <w:spacing w:val="-1"/>
          <w:sz w:val="16"/>
          <w:szCs w:val="16"/>
        </w:rPr>
        <w:t>ни</w:t>
      </w:r>
      <w:r w:rsidRPr="00A77E31">
        <w:rPr>
          <w:sz w:val="16"/>
          <w:szCs w:val="16"/>
        </w:rPr>
        <w:t>ях:</w:t>
      </w:r>
    </w:p>
    <w:p w:rsidR="000E66E3" w:rsidRPr="00A77E31" w:rsidRDefault="000E66E3" w:rsidP="001F37E7">
      <w:pPr>
        <w:shd w:val="clear" w:color="auto" w:fill="FFFFFF"/>
        <w:autoSpaceDN w:val="0"/>
        <w:adjustRightInd w:val="0"/>
        <w:spacing w:line="264" w:lineRule="auto"/>
        <w:rPr>
          <w:sz w:val="16"/>
          <w:szCs w:val="16"/>
        </w:rPr>
      </w:pPr>
      <w:r w:rsidRPr="00A77E31">
        <w:rPr>
          <w:sz w:val="16"/>
          <w:szCs w:val="16"/>
        </w:rPr>
        <w:t>а) при недостижении критериев и показателей, характеризующих результаты и качество труда;</w:t>
      </w:r>
    </w:p>
    <w:p w:rsidR="000E66E3" w:rsidRPr="00A77E31" w:rsidRDefault="000E66E3" w:rsidP="001F37E7">
      <w:pPr>
        <w:widowControl w:val="0"/>
        <w:autoSpaceDE w:val="0"/>
        <w:autoSpaceDN w:val="0"/>
        <w:adjustRightInd w:val="0"/>
        <w:spacing w:line="264" w:lineRule="auto"/>
        <w:rPr>
          <w:sz w:val="16"/>
          <w:szCs w:val="16"/>
        </w:rPr>
      </w:pPr>
      <w:r w:rsidRPr="00A77E31">
        <w:rPr>
          <w:spacing w:val="-1"/>
          <w:sz w:val="16"/>
          <w:szCs w:val="16"/>
        </w:rPr>
        <w:t>б)п</w:t>
      </w:r>
      <w:r w:rsidRPr="00A77E31">
        <w:rPr>
          <w:sz w:val="16"/>
          <w:szCs w:val="16"/>
        </w:rPr>
        <w:t>ри</w:t>
      </w:r>
      <w:r w:rsidRPr="00A77E31">
        <w:rPr>
          <w:spacing w:val="-1"/>
          <w:sz w:val="16"/>
          <w:szCs w:val="16"/>
        </w:rPr>
        <w:t>н</w:t>
      </w:r>
      <w:r w:rsidRPr="00A77E31">
        <w:rPr>
          <w:sz w:val="16"/>
          <w:szCs w:val="16"/>
        </w:rPr>
        <w:t>е</w:t>
      </w:r>
      <w:r w:rsidRPr="00A77E31">
        <w:rPr>
          <w:spacing w:val="1"/>
          <w:sz w:val="16"/>
          <w:szCs w:val="16"/>
        </w:rPr>
        <w:t>вы</w:t>
      </w:r>
      <w:r w:rsidRPr="00A77E31">
        <w:rPr>
          <w:spacing w:val="-1"/>
          <w:sz w:val="16"/>
          <w:szCs w:val="16"/>
        </w:rPr>
        <w:t>п</w:t>
      </w:r>
      <w:r w:rsidRPr="00A77E31">
        <w:rPr>
          <w:sz w:val="16"/>
          <w:szCs w:val="16"/>
        </w:rPr>
        <w:t>ол</w:t>
      </w:r>
      <w:r w:rsidRPr="00A77E31">
        <w:rPr>
          <w:spacing w:val="-1"/>
          <w:sz w:val="16"/>
          <w:szCs w:val="16"/>
        </w:rPr>
        <w:t>н</w:t>
      </w:r>
      <w:r w:rsidRPr="00A77E31">
        <w:rPr>
          <w:spacing w:val="1"/>
          <w:sz w:val="16"/>
          <w:szCs w:val="16"/>
        </w:rPr>
        <w:t>е</w:t>
      </w:r>
      <w:r w:rsidRPr="00A77E31">
        <w:rPr>
          <w:spacing w:val="-1"/>
          <w:sz w:val="16"/>
          <w:szCs w:val="16"/>
        </w:rPr>
        <w:t>ни</w:t>
      </w:r>
      <w:r w:rsidRPr="00A77E31">
        <w:rPr>
          <w:sz w:val="16"/>
          <w:szCs w:val="16"/>
        </w:rPr>
        <w:t>и</w:t>
      </w:r>
      <w:r w:rsidRPr="00A77E31">
        <w:rPr>
          <w:spacing w:val="-1"/>
          <w:sz w:val="16"/>
          <w:szCs w:val="16"/>
        </w:rPr>
        <w:t>и</w:t>
      </w:r>
      <w:r w:rsidRPr="00A77E31">
        <w:rPr>
          <w:sz w:val="16"/>
          <w:szCs w:val="16"/>
        </w:rPr>
        <w:t>ли</w:t>
      </w:r>
      <w:r w:rsidRPr="00A77E31">
        <w:rPr>
          <w:spacing w:val="-2"/>
          <w:sz w:val="16"/>
          <w:szCs w:val="16"/>
        </w:rPr>
        <w:t>н</w:t>
      </w:r>
      <w:r w:rsidRPr="00A77E31">
        <w:rPr>
          <w:spacing w:val="1"/>
          <w:sz w:val="16"/>
          <w:szCs w:val="16"/>
        </w:rPr>
        <w:t>е</w:t>
      </w:r>
      <w:r w:rsidRPr="00A77E31">
        <w:rPr>
          <w:sz w:val="16"/>
          <w:szCs w:val="16"/>
        </w:rPr>
        <w:t>с</w:t>
      </w:r>
      <w:r w:rsidRPr="00A77E31">
        <w:rPr>
          <w:spacing w:val="1"/>
          <w:sz w:val="16"/>
          <w:szCs w:val="16"/>
        </w:rPr>
        <w:t>в</w:t>
      </w:r>
      <w:r w:rsidRPr="00A77E31">
        <w:rPr>
          <w:sz w:val="16"/>
          <w:szCs w:val="16"/>
        </w:rPr>
        <w:t>о</w:t>
      </w:r>
      <w:r w:rsidRPr="00A77E31">
        <w:rPr>
          <w:spacing w:val="1"/>
          <w:sz w:val="16"/>
          <w:szCs w:val="16"/>
        </w:rPr>
        <w:t>е</w:t>
      </w:r>
      <w:r w:rsidRPr="00A77E31">
        <w:rPr>
          <w:spacing w:val="-1"/>
          <w:sz w:val="16"/>
          <w:szCs w:val="16"/>
        </w:rPr>
        <w:t>в</w:t>
      </w:r>
      <w:r w:rsidRPr="00A77E31">
        <w:rPr>
          <w:sz w:val="16"/>
          <w:szCs w:val="16"/>
        </w:rPr>
        <w:t>ре</w:t>
      </w:r>
      <w:r w:rsidRPr="00A77E31">
        <w:rPr>
          <w:spacing w:val="2"/>
          <w:sz w:val="16"/>
          <w:szCs w:val="16"/>
        </w:rPr>
        <w:t>м</w:t>
      </w:r>
      <w:r w:rsidRPr="00A77E31">
        <w:rPr>
          <w:sz w:val="16"/>
          <w:szCs w:val="16"/>
        </w:rPr>
        <w:t>е</w:t>
      </w:r>
      <w:r w:rsidRPr="00A77E31">
        <w:rPr>
          <w:spacing w:val="-1"/>
          <w:sz w:val="16"/>
          <w:szCs w:val="16"/>
        </w:rPr>
        <w:t>нн</w:t>
      </w:r>
      <w:r w:rsidRPr="00A77E31">
        <w:rPr>
          <w:sz w:val="16"/>
          <w:szCs w:val="16"/>
        </w:rPr>
        <w:t>ом</w:t>
      </w:r>
      <w:r w:rsidRPr="00A77E31">
        <w:rPr>
          <w:spacing w:val="-1"/>
          <w:sz w:val="16"/>
          <w:szCs w:val="16"/>
        </w:rPr>
        <w:t>в</w:t>
      </w:r>
      <w:r w:rsidRPr="00A77E31">
        <w:rPr>
          <w:spacing w:val="1"/>
          <w:sz w:val="16"/>
          <w:szCs w:val="16"/>
        </w:rPr>
        <w:t>ы</w:t>
      </w:r>
      <w:r w:rsidRPr="00A77E31">
        <w:rPr>
          <w:spacing w:val="-1"/>
          <w:sz w:val="16"/>
          <w:szCs w:val="16"/>
        </w:rPr>
        <w:t>п</w:t>
      </w:r>
      <w:r w:rsidRPr="00A77E31">
        <w:rPr>
          <w:sz w:val="16"/>
          <w:szCs w:val="16"/>
        </w:rPr>
        <w:t>ол</w:t>
      </w:r>
      <w:r w:rsidRPr="00A77E31">
        <w:rPr>
          <w:spacing w:val="-1"/>
          <w:sz w:val="16"/>
          <w:szCs w:val="16"/>
        </w:rPr>
        <w:t>н</w:t>
      </w:r>
      <w:r w:rsidRPr="00A77E31">
        <w:rPr>
          <w:spacing w:val="1"/>
          <w:sz w:val="16"/>
          <w:szCs w:val="16"/>
        </w:rPr>
        <w:t>е</w:t>
      </w:r>
      <w:r w:rsidRPr="00A77E31">
        <w:rPr>
          <w:spacing w:val="-1"/>
          <w:sz w:val="16"/>
          <w:szCs w:val="16"/>
        </w:rPr>
        <w:t>ни</w:t>
      </w:r>
      <w:r w:rsidRPr="00A77E31">
        <w:rPr>
          <w:sz w:val="16"/>
          <w:szCs w:val="16"/>
        </w:rPr>
        <w:t>и</w:t>
      </w:r>
      <w:r w:rsidRPr="00A77E31">
        <w:rPr>
          <w:spacing w:val="-1"/>
          <w:sz w:val="16"/>
          <w:szCs w:val="16"/>
        </w:rPr>
        <w:t>п</w:t>
      </w:r>
      <w:r w:rsidRPr="00A77E31">
        <w:rPr>
          <w:sz w:val="16"/>
          <w:szCs w:val="16"/>
        </w:rPr>
        <w:t>р</w:t>
      </w:r>
      <w:r w:rsidRPr="00A77E31">
        <w:rPr>
          <w:spacing w:val="-1"/>
          <w:sz w:val="16"/>
          <w:szCs w:val="16"/>
        </w:rPr>
        <w:t>ик</w:t>
      </w:r>
      <w:r w:rsidRPr="00A77E31">
        <w:rPr>
          <w:sz w:val="16"/>
          <w:szCs w:val="16"/>
        </w:rPr>
        <w:t>а</w:t>
      </w:r>
      <w:r w:rsidRPr="00A77E31">
        <w:rPr>
          <w:spacing w:val="1"/>
          <w:sz w:val="16"/>
          <w:szCs w:val="16"/>
        </w:rPr>
        <w:t>з</w:t>
      </w:r>
      <w:r w:rsidRPr="00A77E31">
        <w:rPr>
          <w:sz w:val="16"/>
          <w:szCs w:val="16"/>
        </w:rPr>
        <w:t>овир</w:t>
      </w:r>
      <w:r w:rsidRPr="00A77E31">
        <w:rPr>
          <w:spacing w:val="-3"/>
          <w:sz w:val="16"/>
          <w:szCs w:val="16"/>
        </w:rPr>
        <w:t>а</w:t>
      </w:r>
      <w:r w:rsidRPr="00A77E31">
        <w:rPr>
          <w:spacing w:val="1"/>
          <w:sz w:val="16"/>
          <w:szCs w:val="16"/>
        </w:rPr>
        <w:t>с</w:t>
      </w:r>
      <w:r w:rsidRPr="00A77E31">
        <w:rPr>
          <w:spacing w:val="-1"/>
          <w:sz w:val="16"/>
          <w:szCs w:val="16"/>
        </w:rPr>
        <w:t>п</w:t>
      </w:r>
      <w:r w:rsidRPr="00A77E31">
        <w:rPr>
          <w:sz w:val="16"/>
          <w:szCs w:val="16"/>
        </w:rPr>
        <w:t>оряж</w:t>
      </w:r>
      <w:r w:rsidRPr="00A77E31">
        <w:rPr>
          <w:spacing w:val="1"/>
          <w:sz w:val="16"/>
          <w:szCs w:val="16"/>
        </w:rPr>
        <w:t>е</w:t>
      </w:r>
      <w:r w:rsidRPr="00A77E31">
        <w:rPr>
          <w:spacing w:val="-1"/>
          <w:sz w:val="16"/>
          <w:szCs w:val="16"/>
        </w:rPr>
        <w:t>нийруководителя</w:t>
      </w:r>
      <w:r w:rsidRPr="00A77E31">
        <w:rPr>
          <w:sz w:val="16"/>
          <w:szCs w:val="16"/>
        </w:rPr>
        <w:t>;</w:t>
      </w:r>
    </w:p>
    <w:p w:rsidR="000E66E3" w:rsidRPr="00A77E31" w:rsidRDefault="000E66E3" w:rsidP="001F37E7">
      <w:pPr>
        <w:widowControl w:val="0"/>
        <w:autoSpaceDE w:val="0"/>
        <w:autoSpaceDN w:val="0"/>
        <w:adjustRightInd w:val="0"/>
        <w:spacing w:line="264" w:lineRule="auto"/>
        <w:rPr>
          <w:spacing w:val="17"/>
          <w:sz w:val="16"/>
          <w:szCs w:val="16"/>
        </w:rPr>
      </w:pPr>
      <w:r w:rsidRPr="00A77E31">
        <w:rPr>
          <w:sz w:val="16"/>
          <w:szCs w:val="16"/>
        </w:rPr>
        <w:t>в) при обоснованных жалобах участников образовательного процессана нарушение работников норм педагогической этики, правил поведения и работы с обучающимися, а также на низкое качество обучения, подтверждённые результатами проведенного служебного расследования (проверки);</w:t>
      </w:r>
    </w:p>
    <w:p w:rsidR="000E66E3" w:rsidRPr="00A77E31" w:rsidRDefault="000E66E3" w:rsidP="001F37E7">
      <w:pPr>
        <w:widowControl w:val="0"/>
        <w:autoSpaceDE w:val="0"/>
        <w:autoSpaceDN w:val="0"/>
        <w:adjustRightInd w:val="0"/>
        <w:spacing w:line="264" w:lineRule="auto"/>
        <w:rPr>
          <w:sz w:val="16"/>
          <w:szCs w:val="16"/>
        </w:rPr>
      </w:pPr>
      <w:r w:rsidRPr="00A77E31">
        <w:rPr>
          <w:spacing w:val="17"/>
          <w:sz w:val="16"/>
          <w:szCs w:val="16"/>
        </w:rPr>
        <w:t xml:space="preserve">г) за </w:t>
      </w:r>
      <w:r w:rsidRPr="00A77E31">
        <w:rPr>
          <w:spacing w:val="-1"/>
          <w:sz w:val="16"/>
          <w:szCs w:val="16"/>
        </w:rPr>
        <w:t>ни</w:t>
      </w:r>
      <w:r w:rsidRPr="00A77E31">
        <w:rPr>
          <w:spacing w:val="1"/>
          <w:sz w:val="16"/>
          <w:szCs w:val="16"/>
        </w:rPr>
        <w:t>з</w:t>
      </w:r>
      <w:r w:rsidRPr="00A77E31">
        <w:rPr>
          <w:spacing w:val="-3"/>
          <w:sz w:val="16"/>
          <w:szCs w:val="16"/>
        </w:rPr>
        <w:t>к</w:t>
      </w:r>
      <w:r w:rsidRPr="00A77E31">
        <w:rPr>
          <w:spacing w:val="2"/>
          <w:sz w:val="16"/>
          <w:szCs w:val="16"/>
        </w:rPr>
        <w:t>о</w:t>
      </w:r>
      <w:r w:rsidRPr="00A77E31">
        <w:rPr>
          <w:sz w:val="16"/>
          <w:szCs w:val="16"/>
        </w:rPr>
        <w:t>е</w:t>
      </w:r>
      <w:r w:rsidRPr="00A77E31">
        <w:rPr>
          <w:spacing w:val="-1"/>
          <w:sz w:val="16"/>
          <w:szCs w:val="16"/>
        </w:rPr>
        <w:t>к</w:t>
      </w:r>
      <w:r w:rsidRPr="00A77E31">
        <w:rPr>
          <w:sz w:val="16"/>
          <w:szCs w:val="16"/>
        </w:rPr>
        <w:t>а</w:t>
      </w:r>
      <w:r w:rsidRPr="00A77E31">
        <w:rPr>
          <w:spacing w:val="-1"/>
          <w:sz w:val="16"/>
          <w:szCs w:val="16"/>
        </w:rPr>
        <w:t>ч</w:t>
      </w:r>
      <w:r w:rsidRPr="00A77E31">
        <w:rPr>
          <w:spacing w:val="1"/>
          <w:sz w:val="16"/>
          <w:szCs w:val="16"/>
        </w:rPr>
        <w:t>е</w:t>
      </w:r>
      <w:r w:rsidRPr="00A77E31">
        <w:rPr>
          <w:sz w:val="16"/>
          <w:szCs w:val="16"/>
        </w:rPr>
        <w:t>с</w:t>
      </w:r>
      <w:r w:rsidRPr="00A77E31">
        <w:rPr>
          <w:spacing w:val="1"/>
          <w:sz w:val="16"/>
          <w:szCs w:val="16"/>
        </w:rPr>
        <w:t>т</w:t>
      </w:r>
      <w:r w:rsidRPr="00A77E31">
        <w:rPr>
          <w:spacing w:val="-1"/>
          <w:sz w:val="16"/>
          <w:szCs w:val="16"/>
        </w:rPr>
        <w:t>в</w:t>
      </w:r>
      <w:r w:rsidRPr="00A77E31">
        <w:rPr>
          <w:sz w:val="16"/>
          <w:szCs w:val="16"/>
        </w:rPr>
        <w:t xml:space="preserve">о </w:t>
      </w:r>
      <w:r w:rsidRPr="00A77E31">
        <w:rPr>
          <w:spacing w:val="2"/>
          <w:sz w:val="16"/>
          <w:szCs w:val="16"/>
        </w:rPr>
        <w:t>о</w:t>
      </w:r>
      <w:r w:rsidRPr="00A77E31">
        <w:rPr>
          <w:sz w:val="16"/>
          <w:szCs w:val="16"/>
        </w:rPr>
        <w:t>бу</w:t>
      </w:r>
      <w:r w:rsidRPr="00A77E31">
        <w:rPr>
          <w:spacing w:val="-1"/>
          <w:sz w:val="16"/>
          <w:szCs w:val="16"/>
        </w:rPr>
        <w:t>ч</w:t>
      </w:r>
      <w:r w:rsidRPr="00A77E31">
        <w:rPr>
          <w:spacing w:val="1"/>
          <w:sz w:val="16"/>
          <w:szCs w:val="16"/>
        </w:rPr>
        <w:t>е</w:t>
      </w:r>
      <w:r w:rsidRPr="00A77E31">
        <w:rPr>
          <w:spacing w:val="-2"/>
          <w:sz w:val="16"/>
          <w:szCs w:val="16"/>
        </w:rPr>
        <w:t>н</w:t>
      </w:r>
      <w:r w:rsidRPr="00A77E31">
        <w:rPr>
          <w:spacing w:val="-1"/>
          <w:sz w:val="16"/>
          <w:szCs w:val="16"/>
        </w:rPr>
        <w:t>и</w:t>
      </w:r>
      <w:r w:rsidRPr="00A77E31">
        <w:rPr>
          <w:sz w:val="16"/>
          <w:szCs w:val="16"/>
        </w:rPr>
        <w:t>я,</w:t>
      </w:r>
      <w:r w:rsidRPr="00A77E31">
        <w:rPr>
          <w:spacing w:val="-2"/>
          <w:sz w:val="16"/>
          <w:szCs w:val="16"/>
        </w:rPr>
        <w:t>п</w:t>
      </w:r>
      <w:r w:rsidRPr="00A77E31">
        <w:rPr>
          <w:spacing w:val="2"/>
          <w:sz w:val="16"/>
          <w:szCs w:val="16"/>
        </w:rPr>
        <w:t>о</w:t>
      </w:r>
      <w:r w:rsidRPr="00A77E31">
        <w:rPr>
          <w:sz w:val="16"/>
          <w:szCs w:val="16"/>
        </w:rPr>
        <w:t>д</w:t>
      </w:r>
      <w:r w:rsidRPr="00A77E31">
        <w:rPr>
          <w:spacing w:val="-1"/>
          <w:sz w:val="16"/>
          <w:szCs w:val="16"/>
        </w:rPr>
        <w:t>т</w:t>
      </w:r>
      <w:r w:rsidRPr="00A77E31">
        <w:rPr>
          <w:spacing w:val="1"/>
          <w:sz w:val="16"/>
          <w:szCs w:val="16"/>
        </w:rPr>
        <w:t>в</w:t>
      </w:r>
      <w:r w:rsidRPr="00A77E31">
        <w:rPr>
          <w:sz w:val="16"/>
          <w:szCs w:val="16"/>
        </w:rPr>
        <w:t>ержд</w:t>
      </w:r>
      <w:r w:rsidRPr="00A77E31">
        <w:rPr>
          <w:spacing w:val="1"/>
          <w:sz w:val="16"/>
          <w:szCs w:val="16"/>
        </w:rPr>
        <w:t>ё</w:t>
      </w:r>
      <w:r w:rsidRPr="00A77E31">
        <w:rPr>
          <w:spacing w:val="-1"/>
          <w:sz w:val="16"/>
          <w:szCs w:val="16"/>
        </w:rPr>
        <w:t>нны</w:t>
      </w:r>
      <w:r w:rsidRPr="00A77E31">
        <w:rPr>
          <w:sz w:val="16"/>
          <w:szCs w:val="16"/>
        </w:rPr>
        <w:t>ере</w:t>
      </w:r>
      <w:r w:rsidRPr="00A77E31">
        <w:rPr>
          <w:spacing w:val="1"/>
          <w:sz w:val="16"/>
          <w:szCs w:val="16"/>
        </w:rPr>
        <w:t>з</w:t>
      </w:r>
      <w:r w:rsidRPr="00A77E31">
        <w:rPr>
          <w:sz w:val="16"/>
          <w:szCs w:val="16"/>
        </w:rPr>
        <w:t>ул</w:t>
      </w:r>
      <w:r w:rsidRPr="00A77E31">
        <w:rPr>
          <w:spacing w:val="-1"/>
          <w:sz w:val="16"/>
          <w:szCs w:val="16"/>
        </w:rPr>
        <w:t>ь</w:t>
      </w:r>
      <w:r w:rsidRPr="00A77E31">
        <w:rPr>
          <w:spacing w:val="1"/>
          <w:sz w:val="16"/>
          <w:szCs w:val="16"/>
        </w:rPr>
        <w:t>т</w:t>
      </w:r>
      <w:r w:rsidRPr="00A77E31">
        <w:rPr>
          <w:sz w:val="16"/>
          <w:szCs w:val="16"/>
        </w:rPr>
        <w:t>а</w:t>
      </w:r>
      <w:r w:rsidRPr="00A77E31">
        <w:rPr>
          <w:spacing w:val="1"/>
          <w:sz w:val="16"/>
          <w:szCs w:val="16"/>
        </w:rPr>
        <w:t>т</w:t>
      </w:r>
      <w:r w:rsidRPr="00A77E31">
        <w:rPr>
          <w:spacing w:val="-3"/>
          <w:sz w:val="16"/>
          <w:szCs w:val="16"/>
        </w:rPr>
        <w:t>а</w:t>
      </w:r>
      <w:r w:rsidRPr="00A77E31">
        <w:rPr>
          <w:spacing w:val="2"/>
          <w:sz w:val="16"/>
          <w:szCs w:val="16"/>
        </w:rPr>
        <w:t>м</w:t>
      </w:r>
      <w:r w:rsidRPr="00A77E31">
        <w:rPr>
          <w:sz w:val="16"/>
          <w:szCs w:val="16"/>
        </w:rPr>
        <w:t xml:space="preserve">и </w:t>
      </w:r>
      <w:r w:rsidRPr="00A77E31">
        <w:rPr>
          <w:spacing w:val="-1"/>
          <w:sz w:val="16"/>
          <w:szCs w:val="16"/>
        </w:rPr>
        <w:t>п</w:t>
      </w:r>
      <w:r w:rsidRPr="00A77E31">
        <w:rPr>
          <w:sz w:val="16"/>
          <w:szCs w:val="16"/>
        </w:rPr>
        <w:t>ро</w:t>
      </w:r>
      <w:r w:rsidRPr="00A77E31">
        <w:rPr>
          <w:spacing w:val="1"/>
          <w:sz w:val="16"/>
          <w:szCs w:val="16"/>
        </w:rPr>
        <w:t>ве</w:t>
      </w:r>
      <w:r w:rsidRPr="00A77E31">
        <w:rPr>
          <w:spacing w:val="-2"/>
          <w:sz w:val="16"/>
          <w:szCs w:val="16"/>
        </w:rPr>
        <w:t>д</w:t>
      </w:r>
      <w:r w:rsidRPr="00A77E31">
        <w:rPr>
          <w:spacing w:val="1"/>
          <w:sz w:val="16"/>
          <w:szCs w:val="16"/>
        </w:rPr>
        <w:t>ё</w:t>
      </w:r>
      <w:r w:rsidRPr="00A77E31">
        <w:rPr>
          <w:spacing w:val="-1"/>
          <w:sz w:val="16"/>
          <w:szCs w:val="16"/>
        </w:rPr>
        <w:t>нн</w:t>
      </w:r>
      <w:r w:rsidRPr="00A77E31">
        <w:rPr>
          <w:spacing w:val="2"/>
          <w:sz w:val="16"/>
          <w:szCs w:val="16"/>
        </w:rPr>
        <w:t>о</w:t>
      </w:r>
      <w:r w:rsidRPr="00A77E31">
        <w:rPr>
          <w:spacing w:val="-2"/>
          <w:sz w:val="16"/>
          <w:szCs w:val="16"/>
        </w:rPr>
        <w:t>г</w:t>
      </w:r>
      <w:r w:rsidRPr="00A77E31">
        <w:rPr>
          <w:sz w:val="16"/>
          <w:szCs w:val="16"/>
        </w:rPr>
        <w:t>осл</w:t>
      </w:r>
      <w:r w:rsidRPr="00A77E31">
        <w:rPr>
          <w:spacing w:val="-2"/>
          <w:sz w:val="16"/>
          <w:szCs w:val="16"/>
        </w:rPr>
        <w:t>у</w:t>
      </w:r>
      <w:r w:rsidRPr="00A77E31">
        <w:rPr>
          <w:spacing w:val="2"/>
          <w:sz w:val="16"/>
          <w:szCs w:val="16"/>
        </w:rPr>
        <w:t>ж</w:t>
      </w:r>
      <w:r w:rsidRPr="00A77E31">
        <w:rPr>
          <w:sz w:val="16"/>
          <w:szCs w:val="16"/>
        </w:rPr>
        <w:t>е</w:t>
      </w:r>
      <w:r w:rsidRPr="00A77E31">
        <w:rPr>
          <w:spacing w:val="2"/>
          <w:sz w:val="16"/>
          <w:szCs w:val="16"/>
        </w:rPr>
        <w:t>б</w:t>
      </w:r>
      <w:r w:rsidRPr="00A77E31">
        <w:rPr>
          <w:spacing w:val="-2"/>
          <w:sz w:val="16"/>
          <w:szCs w:val="16"/>
        </w:rPr>
        <w:t>н</w:t>
      </w:r>
      <w:r w:rsidRPr="00A77E31">
        <w:rPr>
          <w:spacing w:val="2"/>
          <w:sz w:val="16"/>
          <w:szCs w:val="16"/>
        </w:rPr>
        <w:t>о</w:t>
      </w:r>
      <w:r w:rsidRPr="00A77E31">
        <w:rPr>
          <w:spacing w:val="-2"/>
          <w:sz w:val="16"/>
          <w:szCs w:val="16"/>
        </w:rPr>
        <w:t>г</w:t>
      </w:r>
      <w:r w:rsidRPr="00A77E31">
        <w:rPr>
          <w:sz w:val="16"/>
          <w:szCs w:val="16"/>
        </w:rPr>
        <w:t>о ра</w:t>
      </w:r>
      <w:r w:rsidRPr="00A77E31">
        <w:rPr>
          <w:spacing w:val="1"/>
          <w:sz w:val="16"/>
          <w:szCs w:val="16"/>
        </w:rPr>
        <w:t>с</w:t>
      </w:r>
      <w:r w:rsidRPr="00A77E31">
        <w:rPr>
          <w:sz w:val="16"/>
          <w:szCs w:val="16"/>
        </w:rPr>
        <w:t>сл</w:t>
      </w:r>
      <w:r w:rsidRPr="00A77E31">
        <w:rPr>
          <w:spacing w:val="1"/>
          <w:sz w:val="16"/>
          <w:szCs w:val="16"/>
        </w:rPr>
        <w:t>е</w:t>
      </w:r>
      <w:r w:rsidRPr="00A77E31">
        <w:rPr>
          <w:spacing w:val="-2"/>
          <w:sz w:val="16"/>
          <w:szCs w:val="16"/>
        </w:rPr>
        <w:t>д</w:t>
      </w:r>
      <w:r w:rsidRPr="00A77E31">
        <w:rPr>
          <w:spacing w:val="2"/>
          <w:sz w:val="16"/>
          <w:szCs w:val="16"/>
        </w:rPr>
        <w:t>о</w:t>
      </w:r>
      <w:r w:rsidRPr="00A77E31">
        <w:rPr>
          <w:spacing w:val="1"/>
          <w:sz w:val="16"/>
          <w:szCs w:val="16"/>
        </w:rPr>
        <w:t>в</w:t>
      </w:r>
      <w:r w:rsidRPr="00A77E31">
        <w:rPr>
          <w:sz w:val="16"/>
          <w:szCs w:val="16"/>
        </w:rPr>
        <w:t>а</w:t>
      </w:r>
      <w:r w:rsidRPr="00A77E31">
        <w:rPr>
          <w:spacing w:val="-1"/>
          <w:sz w:val="16"/>
          <w:szCs w:val="16"/>
        </w:rPr>
        <w:t>ни</w:t>
      </w:r>
      <w:r w:rsidRPr="00A77E31">
        <w:rPr>
          <w:sz w:val="16"/>
          <w:szCs w:val="16"/>
        </w:rPr>
        <w:t>я (проверки);</w:t>
      </w:r>
    </w:p>
    <w:p w:rsidR="000E66E3" w:rsidRPr="00A77E31" w:rsidRDefault="000E66E3" w:rsidP="001F37E7">
      <w:pPr>
        <w:widowControl w:val="0"/>
        <w:autoSpaceDE w:val="0"/>
        <w:autoSpaceDN w:val="0"/>
        <w:adjustRightInd w:val="0"/>
        <w:spacing w:line="264" w:lineRule="auto"/>
        <w:rPr>
          <w:spacing w:val="7"/>
          <w:sz w:val="16"/>
          <w:szCs w:val="16"/>
        </w:rPr>
      </w:pPr>
      <w:r w:rsidRPr="00A77E31">
        <w:rPr>
          <w:spacing w:val="2"/>
          <w:sz w:val="16"/>
          <w:szCs w:val="16"/>
        </w:rPr>
        <w:t>д) при о</w:t>
      </w:r>
      <w:r w:rsidRPr="00A77E31">
        <w:rPr>
          <w:spacing w:val="-1"/>
          <w:sz w:val="16"/>
          <w:szCs w:val="16"/>
        </w:rPr>
        <w:t>тк</w:t>
      </w:r>
      <w:r w:rsidRPr="00A77E31">
        <w:rPr>
          <w:sz w:val="16"/>
          <w:szCs w:val="16"/>
        </w:rPr>
        <w:t>азеоту</w:t>
      </w:r>
      <w:r w:rsidRPr="00A77E31">
        <w:rPr>
          <w:spacing w:val="1"/>
          <w:sz w:val="16"/>
          <w:szCs w:val="16"/>
        </w:rPr>
        <w:t>ч</w:t>
      </w:r>
      <w:r w:rsidRPr="00A77E31">
        <w:rPr>
          <w:spacing w:val="-3"/>
          <w:sz w:val="16"/>
          <w:szCs w:val="16"/>
        </w:rPr>
        <w:t>а</w:t>
      </w:r>
      <w:r w:rsidRPr="00A77E31">
        <w:rPr>
          <w:spacing w:val="1"/>
          <w:sz w:val="16"/>
          <w:szCs w:val="16"/>
        </w:rPr>
        <w:t>ст</w:t>
      </w:r>
      <w:r w:rsidRPr="00A77E31">
        <w:rPr>
          <w:spacing w:val="-1"/>
          <w:sz w:val="16"/>
          <w:szCs w:val="16"/>
        </w:rPr>
        <w:t>и</w:t>
      </w:r>
      <w:r w:rsidRPr="00A77E31">
        <w:rPr>
          <w:sz w:val="16"/>
          <w:szCs w:val="16"/>
        </w:rPr>
        <w:t>я</w:t>
      </w:r>
      <w:r w:rsidRPr="00A77E31">
        <w:rPr>
          <w:spacing w:val="1"/>
          <w:sz w:val="16"/>
          <w:szCs w:val="16"/>
        </w:rPr>
        <w:t>в</w:t>
      </w:r>
      <w:r w:rsidRPr="00A77E31">
        <w:rPr>
          <w:sz w:val="16"/>
          <w:szCs w:val="16"/>
        </w:rPr>
        <w:t>м</w:t>
      </w:r>
      <w:r w:rsidRPr="00A77E31">
        <w:rPr>
          <w:spacing w:val="1"/>
          <w:sz w:val="16"/>
          <w:szCs w:val="16"/>
        </w:rPr>
        <w:t>е</w:t>
      </w:r>
      <w:r w:rsidRPr="00A77E31">
        <w:rPr>
          <w:spacing w:val="-2"/>
          <w:sz w:val="16"/>
          <w:szCs w:val="16"/>
        </w:rPr>
        <w:t>р</w:t>
      </w:r>
      <w:r w:rsidRPr="00A77E31">
        <w:rPr>
          <w:spacing w:val="2"/>
          <w:sz w:val="16"/>
          <w:szCs w:val="16"/>
        </w:rPr>
        <w:t>о</w:t>
      </w:r>
      <w:r w:rsidRPr="00A77E31">
        <w:rPr>
          <w:spacing w:val="-2"/>
          <w:sz w:val="16"/>
          <w:szCs w:val="16"/>
        </w:rPr>
        <w:t>п</w:t>
      </w:r>
      <w:r w:rsidRPr="00A77E31">
        <w:rPr>
          <w:sz w:val="16"/>
          <w:szCs w:val="16"/>
        </w:rPr>
        <w:t>р</w:t>
      </w:r>
      <w:r w:rsidRPr="00A77E31">
        <w:rPr>
          <w:spacing w:val="-1"/>
          <w:sz w:val="16"/>
          <w:szCs w:val="16"/>
        </w:rPr>
        <w:t>и</w:t>
      </w:r>
      <w:r w:rsidRPr="00A77E31">
        <w:rPr>
          <w:sz w:val="16"/>
          <w:szCs w:val="16"/>
        </w:rPr>
        <w:t>я</w:t>
      </w:r>
      <w:r w:rsidRPr="00A77E31">
        <w:rPr>
          <w:spacing w:val="1"/>
          <w:sz w:val="16"/>
          <w:szCs w:val="16"/>
        </w:rPr>
        <w:t>т</w:t>
      </w:r>
      <w:r w:rsidRPr="00A77E31">
        <w:rPr>
          <w:spacing w:val="-1"/>
          <w:sz w:val="16"/>
          <w:szCs w:val="16"/>
        </w:rPr>
        <w:t>и</w:t>
      </w:r>
      <w:r w:rsidRPr="00A77E31">
        <w:rPr>
          <w:sz w:val="16"/>
          <w:szCs w:val="16"/>
        </w:rPr>
        <w:t>я</w:t>
      </w:r>
      <w:r w:rsidRPr="00A77E31">
        <w:rPr>
          <w:spacing w:val="-2"/>
          <w:sz w:val="16"/>
          <w:szCs w:val="16"/>
        </w:rPr>
        <w:t>х, проводимых в соответствии с планом работы учреждения</w:t>
      </w:r>
      <w:r w:rsidRPr="00A77E31">
        <w:rPr>
          <w:sz w:val="16"/>
          <w:szCs w:val="16"/>
        </w:rPr>
        <w:t>;</w:t>
      </w:r>
    </w:p>
    <w:p w:rsidR="000E66E3" w:rsidRPr="00A77E31" w:rsidRDefault="000E66E3" w:rsidP="001F37E7">
      <w:pPr>
        <w:widowControl w:val="0"/>
        <w:autoSpaceDE w:val="0"/>
        <w:autoSpaceDN w:val="0"/>
        <w:adjustRightInd w:val="0"/>
        <w:spacing w:line="264" w:lineRule="auto"/>
        <w:rPr>
          <w:spacing w:val="-1"/>
          <w:sz w:val="16"/>
          <w:szCs w:val="16"/>
        </w:rPr>
      </w:pPr>
      <w:r w:rsidRPr="00A77E31">
        <w:rPr>
          <w:spacing w:val="2"/>
          <w:sz w:val="16"/>
          <w:szCs w:val="16"/>
        </w:rPr>
        <w:t>е) при</w:t>
      </w:r>
      <w:r w:rsidRPr="00A77E31">
        <w:rPr>
          <w:spacing w:val="-1"/>
          <w:sz w:val="16"/>
          <w:szCs w:val="16"/>
        </w:rPr>
        <w:t xml:space="preserve"> н</w:t>
      </w:r>
      <w:r w:rsidRPr="00A77E31">
        <w:rPr>
          <w:sz w:val="16"/>
          <w:szCs w:val="16"/>
        </w:rPr>
        <w:t>ару</w:t>
      </w:r>
      <w:r w:rsidRPr="00A77E31">
        <w:rPr>
          <w:spacing w:val="-1"/>
          <w:sz w:val="16"/>
          <w:szCs w:val="16"/>
        </w:rPr>
        <w:t>ш</w:t>
      </w:r>
      <w:r w:rsidRPr="00A77E31">
        <w:rPr>
          <w:spacing w:val="1"/>
          <w:sz w:val="16"/>
          <w:szCs w:val="16"/>
        </w:rPr>
        <w:t>е</w:t>
      </w:r>
      <w:r w:rsidRPr="00A77E31">
        <w:rPr>
          <w:spacing w:val="-1"/>
          <w:sz w:val="16"/>
          <w:szCs w:val="16"/>
        </w:rPr>
        <w:t>ни</w:t>
      </w:r>
      <w:r w:rsidRPr="00A77E31">
        <w:rPr>
          <w:sz w:val="16"/>
          <w:szCs w:val="16"/>
        </w:rPr>
        <w:t>и</w:t>
      </w:r>
      <w:r w:rsidRPr="00A77E31">
        <w:rPr>
          <w:spacing w:val="-1"/>
          <w:sz w:val="16"/>
          <w:szCs w:val="16"/>
        </w:rPr>
        <w:t>п</w:t>
      </w:r>
      <w:r w:rsidRPr="00A77E31">
        <w:rPr>
          <w:sz w:val="16"/>
          <w:szCs w:val="16"/>
        </w:rPr>
        <w:t>ра</w:t>
      </w:r>
      <w:r w:rsidRPr="00A77E31">
        <w:rPr>
          <w:spacing w:val="1"/>
          <w:sz w:val="16"/>
          <w:szCs w:val="16"/>
        </w:rPr>
        <w:t>в</w:t>
      </w:r>
      <w:r w:rsidRPr="00A77E31">
        <w:rPr>
          <w:spacing w:val="-1"/>
          <w:sz w:val="16"/>
          <w:szCs w:val="16"/>
        </w:rPr>
        <w:t>и</w:t>
      </w:r>
      <w:r w:rsidRPr="00A77E31">
        <w:rPr>
          <w:sz w:val="16"/>
          <w:szCs w:val="16"/>
        </w:rPr>
        <w:t>л</w:t>
      </w:r>
      <w:r w:rsidRPr="00A77E31">
        <w:rPr>
          <w:spacing w:val="-1"/>
          <w:sz w:val="16"/>
          <w:szCs w:val="16"/>
        </w:rPr>
        <w:t>в</w:t>
      </w:r>
      <w:r w:rsidRPr="00A77E31">
        <w:rPr>
          <w:spacing w:val="9"/>
          <w:sz w:val="16"/>
          <w:szCs w:val="16"/>
        </w:rPr>
        <w:t>е</w:t>
      </w:r>
      <w:r w:rsidRPr="00A77E31">
        <w:rPr>
          <w:sz w:val="16"/>
          <w:szCs w:val="16"/>
        </w:rPr>
        <w:t>д</w:t>
      </w:r>
      <w:r w:rsidRPr="00A77E31">
        <w:rPr>
          <w:spacing w:val="1"/>
          <w:sz w:val="16"/>
          <w:szCs w:val="16"/>
        </w:rPr>
        <w:t>е</w:t>
      </w:r>
      <w:r w:rsidRPr="00A77E31">
        <w:rPr>
          <w:spacing w:val="-1"/>
          <w:sz w:val="16"/>
          <w:szCs w:val="16"/>
        </w:rPr>
        <w:t>ни</w:t>
      </w:r>
      <w:r w:rsidRPr="00A77E31">
        <w:rPr>
          <w:sz w:val="16"/>
          <w:szCs w:val="16"/>
        </w:rPr>
        <w:t>я д</w:t>
      </w:r>
      <w:r w:rsidRPr="00A77E31">
        <w:rPr>
          <w:spacing w:val="2"/>
          <w:sz w:val="16"/>
          <w:szCs w:val="16"/>
        </w:rPr>
        <w:t>о</w:t>
      </w:r>
      <w:r w:rsidRPr="00A77E31">
        <w:rPr>
          <w:spacing w:val="-1"/>
          <w:sz w:val="16"/>
          <w:szCs w:val="16"/>
        </w:rPr>
        <w:t>к</w:t>
      </w:r>
      <w:r w:rsidRPr="00A77E31">
        <w:rPr>
          <w:spacing w:val="-2"/>
          <w:sz w:val="16"/>
          <w:szCs w:val="16"/>
        </w:rPr>
        <w:t>у</w:t>
      </w:r>
      <w:r w:rsidRPr="00A77E31">
        <w:rPr>
          <w:spacing w:val="2"/>
          <w:sz w:val="16"/>
          <w:szCs w:val="16"/>
        </w:rPr>
        <w:t>м</w:t>
      </w:r>
      <w:r w:rsidRPr="00A77E31">
        <w:rPr>
          <w:sz w:val="16"/>
          <w:szCs w:val="16"/>
        </w:rPr>
        <w:t>е</w:t>
      </w:r>
      <w:r w:rsidRPr="00A77E31">
        <w:rPr>
          <w:spacing w:val="-1"/>
          <w:sz w:val="16"/>
          <w:szCs w:val="16"/>
        </w:rPr>
        <w:t>н</w:t>
      </w:r>
      <w:r w:rsidRPr="00A77E31">
        <w:rPr>
          <w:spacing w:val="1"/>
          <w:sz w:val="16"/>
          <w:szCs w:val="16"/>
        </w:rPr>
        <w:t>т</w:t>
      </w:r>
      <w:r w:rsidRPr="00A77E31">
        <w:rPr>
          <w:sz w:val="16"/>
          <w:szCs w:val="16"/>
        </w:rPr>
        <w:t>а</w:t>
      </w:r>
      <w:r w:rsidRPr="00A77E31">
        <w:rPr>
          <w:spacing w:val="-1"/>
          <w:sz w:val="16"/>
          <w:szCs w:val="16"/>
        </w:rPr>
        <w:t>ции;</w:t>
      </w:r>
    </w:p>
    <w:p w:rsidR="000E66E3" w:rsidRPr="00A77E31" w:rsidRDefault="000E66E3" w:rsidP="001F37E7">
      <w:pPr>
        <w:widowControl w:val="0"/>
        <w:autoSpaceDE w:val="0"/>
        <w:autoSpaceDN w:val="0"/>
        <w:adjustRightInd w:val="0"/>
        <w:spacing w:line="264" w:lineRule="auto"/>
        <w:rPr>
          <w:spacing w:val="-1"/>
          <w:sz w:val="16"/>
          <w:szCs w:val="16"/>
        </w:rPr>
      </w:pPr>
      <w:r w:rsidRPr="00A77E31">
        <w:rPr>
          <w:spacing w:val="-1"/>
          <w:sz w:val="16"/>
          <w:szCs w:val="16"/>
        </w:rPr>
        <w:t>ж) за не предоставление, несвоевременное предоставление отчетности;</w:t>
      </w:r>
    </w:p>
    <w:p w:rsidR="000E66E3" w:rsidRPr="00A77E31" w:rsidRDefault="000E66E3" w:rsidP="001F37E7">
      <w:pPr>
        <w:widowControl w:val="0"/>
        <w:autoSpaceDE w:val="0"/>
        <w:autoSpaceDN w:val="0"/>
        <w:adjustRightInd w:val="0"/>
        <w:spacing w:line="264" w:lineRule="auto"/>
        <w:rPr>
          <w:spacing w:val="-1"/>
          <w:sz w:val="16"/>
          <w:szCs w:val="16"/>
        </w:rPr>
      </w:pPr>
      <w:r w:rsidRPr="00A77E31">
        <w:rPr>
          <w:spacing w:val="-1"/>
          <w:sz w:val="16"/>
          <w:szCs w:val="16"/>
        </w:rPr>
        <w:t>з)нарушение правил техники безопасности, противопожарной и антитеррористической безопасности и прочих нормативных документов;</w:t>
      </w:r>
    </w:p>
    <w:p w:rsidR="000E66E3" w:rsidRPr="00A77E31" w:rsidRDefault="000E66E3" w:rsidP="001F37E7">
      <w:pPr>
        <w:widowControl w:val="0"/>
        <w:autoSpaceDE w:val="0"/>
        <w:autoSpaceDN w:val="0"/>
        <w:adjustRightInd w:val="0"/>
        <w:spacing w:line="264" w:lineRule="auto"/>
        <w:rPr>
          <w:sz w:val="16"/>
          <w:szCs w:val="16"/>
        </w:rPr>
      </w:pPr>
      <w:r w:rsidRPr="00A77E31">
        <w:rPr>
          <w:spacing w:val="-1"/>
          <w:sz w:val="16"/>
          <w:szCs w:val="16"/>
        </w:rPr>
        <w:t>и) при отсутствии финансового обеспечения.</w:t>
      </w:r>
    </w:p>
    <w:p w:rsidR="000E66E3" w:rsidRPr="00A77E31" w:rsidRDefault="000E66E3" w:rsidP="001F37E7">
      <w:pPr>
        <w:spacing w:line="264" w:lineRule="auto"/>
        <w:rPr>
          <w:sz w:val="16"/>
          <w:szCs w:val="16"/>
        </w:rPr>
      </w:pPr>
    </w:p>
    <w:p w:rsidR="000E66E3" w:rsidRPr="00A77E31" w:rsidRDefault="000E66E3" w:rsidP="001F37E7">
      <w:pPr>
        <w:spacing w:line="264" w:lineRule="auto"/>
        <w:jc w:val="center"/>
        <w:rPr>
          <w:b/>
          <w:bCs/>
          <w:sz w:val="16"/>
          <w:szCs w:val="16"/>
        </w:rPr>
      </w:pPr>
      <w:r w:rsidRPr="00A77E31">
        <w:rPr>
          <w:b/>
          <w:bCs/>
          <w:sz w:val="16"/>
          <w:szCs w:val="16"/>
        </w:rPr>
        <w:t>9. Другие вопросы оплаты труда работников</w:t>
      </w:r>
    </w:p>
    <w:p w:rsidR="000E66E3" w:rsidRPr="00A77E31" w:rsidRDefault="000E66E3" w:rsidP="001F37E7">
      <w:pPr>
        <w:spacing w:line="264" w:lineRule="auto"/>
        <w:rPr>
          <w:bCs/>
          <w:sz w:val="16"/>
          <w:szCs w:val="16"/>
        </w:rPr>
      </w:pPr>
    </w:p>
    <w:p w:rsidR="000E66E3" w:rsidRPr="00A77E31" w:rsidRDefault="000E66E3" w:rsidP="001F37E7">
      <w:pPr>
        <w:spacing w:line="264" w:lineRule="auto"/>
        <w:rPr>
          <w:sz w:val="16"/>
          <w:szCs w:val="16"/>
        </w:rPr>
      </w:pPr>
      <w:r w:rsidRPr="00A77E31">
        <w:rPr>
          <w:sz w:val="16"/>
          <w:szCs w:val="16"/>
        </w:rPr>
        <w:t>В учреждении дополнительного образования предусматриваются должности административно-управленческого, педагогического, учебно-вспомогательного и младшего обслуживающего персонала.</w:t>
      </w:r>
    </w:p>
    <w:p w:rsidR="000E66E3" w:rsidRPr="00A77E31" w:rsidRDefault="000E66E3" w:rsidP="001F37E7">
      <w:pPr>
        <w:spacing w:line="264" w:lineRule="auto"/>
        <w:rPr>
          <w:sz w:val="16"/>
          <w:szCs w:val="16"/>
        </w:rPr>
      </w:pPr>
      <w:r w:rsidRPr="00A77E31">
        <w:rPr>
          <w:sz w:val="16"/>
          <w:szCs w:val="16"/>
        </w:rPr>
        <w:t>Штатное расписание по видам персонала составляется по всем структурным подразделениям в соответствии с Уставом учреждения дополнительного образования.</w:t>
      </w:r>
    </w:p>
    <w:p w:rsidR="000E66E3" w:rsidRPr="00A77E31" w:rsidRDefault="000E66E3" w:rsidP="001F37E7">
      <w:pPr>
        <w:spacing w:line="264" w:lineRule="auto"/>
        <w:rPr>
          <w:sz w:val="16"/>
          <w:szCs w:val="16"/>
        </w:rPr>
      </w:pPr>
      <w:r w:rsidRPr="00A77E31">
        <w:rPr>
          <w:sz w:val="16"/>
          <w:szCs w:val="16"/>
        </w:rPr>
        <w:lastRenderedPageBreak/>
        <w:t xml:space="preserve">Численный состав работников должен быть достаточным для гарантированного выполнения его функций, задач и объемов работ, установленных учредителем. </w:t>
      </w:r>
    </w:p>
    <w:p w:rsidR="000E66E3" w:rsidRPr="00A77E31" w:rsidRDefault="000E66E3" w:rsidP="001F37E7">
      <w:pPr>
        <w:spacing w:line="264" w:lineRule="auto"/>
        <w:rPr>
          <w:sz w:val="16"/>
          <w:szCs w:val="16"/>
        </w:rPr>
      </w:pPr>
      <w:r w:rsidRPr="00A77E31">
        <w:rPr>
          <w:sz w:val="16"/>
          <w:szCs w:val="16"/>
        </w:rPr>
        <w:t xml:space="preserve">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 </w:t>
      </w:r>
    </w:p>
    <w:p w:rsidR="000E66E3" w:rsidRPr="00A77E31" w:rsidRDefault="000E66E3" w:rsidP="001F37E7">
      <w:pPr>
        <w:spacing w:line="264" w:lineRule="auto"/>
        <w:rPr>
          <w:sz w:val="16"/>
          <w:szCs w:val="16"/>
        </w:rPr>
      </w:pPr>
      <w:r w:rsidRPr="00A77E31">
        <w:rPr>
          <w:sz w:val="16"/>
          <w:szCs w:val="16"/>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A77E31">
        <w:rPr>
          <w:bCs/>
          <w:sz w:val="16"/>
          <w:szCs w:val="16"/>
          <w:shd w:val="clear" w:color="auto" w:fill="FFFFFF"/>
        </w:rPr>
        <w:t xml:space="preserve">приказом Министерства образования и науки РФ от </w:t>
      </w:r>
      <w:r w:rsidRPr="00A77E31">
        <w:rPr>
          <w:sz w:val="16"/>
          <w:szCs w:val="16"/>
          <w:shd w:val="clear" w:color="auto" w:fill="FFFFFF"/>
        </w:rPr>
        <w:t>22.12.2014 </w:t>
      </w:r>
      <w:r w:rsidRPr="00A77E31">
        <w:rPr>
          <w:bCs/>
          <w:sz w:val="16"/>
          <w:szCs w:val="16"/>
          <w:shd w:val="clear" w:color="auto" w:fill="FFFFFF"/>
        </w:rPr>
        <w:t>№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A77E31">
        <w:rPr>
          <w:sz w:val="16"/>
          <w:szCs w:val="16"/>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0E66E3" w:rsidRPr="00A77E31" w:rsidRDefault="000E66E3" w:rsidP="001F37E7">
      <w:pPr>
        <w:spacing w:line="264" w:lineRule="auto"/>
        <w:rPr>
          <w:sz w:val="16"/>
          <w:szCs w:val="16"/>
        </w:rPr>
      </w:pPr>
      <w:r w:rsidRPr="00A77E31">
        <w:rPr>
          <w:sz w:val="16"/>
          <w:szCs w:val="16"/>
        </w:rPr>
        <w:t>Руководитель в пределах фонда оплаты трудав соответствии со статьей 59 ТК РФ имеет право заключать срочные трудовые договоры для:</w:t>
      </w:r>
    </w:p>
    <w:p w:rsidR="000E66E3" w:rsidRPr="00A77E31" w:rsidRDefault="000E66E3" w:rsidP="001F37E7">
      <w:pPr>
        <w:pStyle w:val="ConsPlusNormal"/>
        <w:widowControl/>
        <w:tabs>
          <w:tab w:val="left" w:pos="1134"/>
        </w:tabs>
        <w:spacing w:line="264" w:lineRule="auto"/>
        <w:ind w:firstLine="0"/>
        <w:jc w:val="both"/>
        <w:rPr>
          <w:rFonts w:ascii="Times New Roman" w:hAnsi="Times New Roman"/>
          <w:sz w:val="16"/>
          <w:szCs w:val="16"/>
        </w:rPr>
      </w:pPr>
      <w:r w:rsidRPr="00A77E31">
        <w:rPr>
          <w:rFonts w:ascii="Times New Roman" w:hAnsi="Times New Roman"/>
          <w:sz w:val="16"/>
          <w:szCs w:val="16"/>
        </w:rPr>
        <w:t>а) выполнения временных (до двух месяцев) работ;</w:t>
      </w:r>
    </w:p>
    <w:p w:rsidR="000E66E3" w:rsidRPr="00A77E31" w:rsidRDefault="000E66E3" w:rsidP="001F37E7">
      <w:pPr>
        <w:pStyle w:val="ConsPlusNormal"/>
        <w:widowControl/>
        <w:tabs>
          <w:tab w:val="left" w:pos="1134"/>
        </w:tabs>
        <w:spacing w:line="264" w:lineRule="auto"/>
        <w:ind w:firstLine="0"/>
        <w:jc w:val="both"/>
        <w:rPr>
          <w:rFonts w:ascii="Times New Roman" w:hAnsi="Times New Roman"/>
          <w:sz w:val="16"/>
          <w:szCs w:val="16"/>
        </w:rPr>
      </w:pPr>
      <w:r w:rsidRPr="00A77E31">
        <w:rPr>
          <w:rFonts w:ascii="Times New Roman" w:hAnsi="Times New Roman"/>
          <w:sz w:val="16"/>
          <w:szCs w:val="16"/>
        </w:rPr>
        <w:t>б) выполнения сезонных работ, когда в силу природных условий работа может производиться только в течение определенного периода (сезона);</w:t>
      </w:r>
    </w:p>
    <w:p w:rsidR="000E66E3" w:rsidRPr="00A77E31" w:rsidRDefault="000E66E3" w:rsidP="001F37E7">
      <w:pPr>
        <w:pStyle w:val="ConsPlusNormal"/>
        <w:widowControl/>
        <w:tabs>
          <w:tab w:val="left" w:pos="1134"/>
        </w:tabs>
        <w:spacing w:line="264" w:lineRule="auto"/>
        <w:ind w:firstLine="0"/>
        <w:jc w:val="both"/>
        <w:rPr>
          <w:rFonts w:ascii="Times New Roman" w:hAnsi="Times New Roman"/>
          <w:sz w:val="16"/>
          <w:szCs w:val="16"/>
        </w:rPr>
      </w:pPr>
      <w:r w:rsidRPr="00A77E31">
        <w:rPr>
          <w:rFonts w:ascii="Times New Roman" w:hAnsi="Times New Roman"/>
          <w:sz w:val="16"/>
          <w:szCs w:val="16"/>
        </w:rPr>
        <w:t>в)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0E66E3" w:rsidRPr="00A77E31" w:rsidRDefault="000E66E3" w:rsidP="001F37E7">
      <w:pPr>
        <w:spacing w:line="264" w:lineRule="auto"/>
        <w:rPr>
          <w:sz w:val="16"/>
          <w:szCs w:val="16"/>
        </w:rPr>
      </w:pPr>
      <w:r w:rsidRPr="00A77E31">
        <w:rPr>
          <w:sz w:val="16"/>
          <w:szCs w:val="16"/>
        </w:rPr>
        <w:t>Положением об оплате труда работниковможет быть предусмотрено установление персонального повышающего коэффициента.</w:t>
      </w:r>
    </w:p>
    <w:p w:rsidR="000E66E3" w:rsidRPr="00A77E31" w:rsidRDefault="000E66E3" w:rsidP="001F37E7">
      <w:pPr>
        <w:spacing w:line="264" w:lineRule="auto"/>
        <w:rPr>
          <w:sz w:val="16"/>
          <w:szCs w:val="16"/>
        </w:rPr>
      </w:pPr>
      <w:r w:rsidRPr="00A77E31">
        <w:rPr>
          <w:sz w:val="16"/>
          <w:szCs w:val="16"/>
        </w:rPr>
        <w:t>Персональный повышающий коэффициент к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0E66E3" w:rsidRPr="00A77E31" w:rsidRDefault="000E66E3" w:rsidP="001F37E7">
      <w:pPr>
        <w:spacing w:line="264" w:lineRule="auto"/>
        <w:rPr>
          <w:sz w:val="16"/>
          <w:szCs w:val="16"/>
        </w:rPr>
      </w:pPr>
      <w:r w:rsidRPr="00A77E31">
        <w:rPr>
          <w:sz w:val="16"/>
          <w:szCs w:val="16"/>
        </w:rPr>
        <w:t>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и его размере принимается руководителемучреждения дополнительного образования в отношении конкретных работников в пределах фонда оплаты труда. Руководителем учреждения дополнительного образования персональный повышающий коэффициент устанавливается учредителем организации.</w:t>
      </w:r>
    </w:p>
    <w:p w:rsidR="000E66E3" w:rsidRPr="00A77E31" w:rsidRDefault="000E66E3" w:rsidP="001F37E7">
      <w:pPr>
        <w:autoSpaceDN w:val="0"/>
        <w:adjustRightInd w:val="0"/>
        <w:spacing w:line="264" w:lineRule="auto"/>
        <w:rPr>
          <w:sz w:val="16"/>
          <w:szCs w:val="16"/>
        </w:rPr>
      </w:pPr>
      <w:r w:rsidRPr="00A77E31">
        <w:rPr>
          <w:sz w:val="16"/>
          <w:szCs w:val="16"/>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определяется путем умножения размера оклада (должностного оклада), ставки заработной платы на повышающий коэффициент.</w:t>
      </w:r>
    </w:p>
    <w:p w:rsidR="000E66E3" w:rsidRPr="00A77E31" w:rsidRDefault="000E66E3" w:rsidP="001F37E7">
      <w:pPr>
        <w:shd w:val="clear" w:color="auto" w:fill="FFFFFF"/>
        <w:spacing w:line="264" w:lineRule="auto"/>
        <w:rPr>
          <w:sz w:val="16"/>
          <w:szCs w:val="16"/>
        </w:rPr>
      </w:pPr>
      <w:r w:rsidRPr="00A77E31">
        <w:rPr>
          <w:sz w:val="16"/>
          <w:szCs w:val="16"/>
        </w:rPr>
        <w:t>В пределах выделенного фонда оплаты труда (при наличии экономии), внебюджетных источников работникам учреждения дополнительного образования может производиться выплата материальной помощив связи с юбилейными датами (50-летие, 55-летие, 60-летие, 65-летие и др. лет со дня рождения) и иных особых случаях (смерть родителей, супругов, детей, стихийные бедствия) в размере не более одного должностного оклада.</w:t>
      </w:r>
    </w:p>
    <w:p w:rsidR="000E66E3" w:rsidRPr="00A77E31" w:rsidRDefault="000E66E3" w:rsidP="001F37E7">
      <w:pPr>
        <w:shd w:val="clear" w:color="auto" w:fill="FFFFFF"/>
        <w:spacing w:line="264" w:lineRule="auto"/>
        <w:rPr>
          <w:sz w:val="16"/>
          <w:szCs w:val="16"/>
        </w:rPr>
      </w:pPr>
      <w:r w:rsidRPr="00A77E31">
        <w:rPr>
          <w:sz w:val="16"/>
          <w:szCs w:val="16"/>
        </w:rPr>
        <w:t>Выплата материальной помощи сотрудникам производится по заявлениям сотрудников и не должна превышать одного должностного оклада.</w:t>
      </w:r>
    </w:p>
    <w:p w:rsidR="000E66E3" w:rsidRPr="00A77E31" w:rsidRDefault="000E66E3" w:rsidP="001F37E7">
      <w:pPr>
        <w:shd w:val="clear" w:color="auto" w:fill="FFFFFF"/>
        <w:spacing w:line="264" w:lineRule="auto"/>
        <w:rPr>
          <w:sz w:val="16"/>
          <w:szCs w:val="16"/>
        </w:rPr>
      </w:pPr>
      <w:r w:rsidRPr="00A77E31">
        <w:rPr>
          <w:sz w:val="16"/>
          <w:szCs w:val="16"/>
        </w:rPr>
        <w:t>Кроме материальной помощи, по письменному заявлению работника, в пределах выделенного фонда оплаты труда (при наличии экономии), внебюджетных источников работникам может быть оказана единовременная выплата при увольнении (в связи с выходом на пенсию по возрасту в размере не более одного должностного оклада.</w:t>
      </w:r>
    </w:p>
    <w:p w:rsidR="000E66E3" w:rsidRPr="00A77E31" w:rsidRDefault="000E66E3" w:rsidP="001F37E7">
      <w:pPr>
        <w:shd w:val="clear" w:color="auto" w:fill="FFFFFF"/>
        <w:spacing w:line="264" w:lineRule="auto"/>
        <w:rPr>
          <w:sz w:val="16"/>
          <w:szCs w:val="16"/>
        </w:rPr>
      </w:pPr>
      <w:r w:rsidRPr="00A77E31">
        <w:rPr>
          <w:sz w:val="16"/>
          <w:szCs w:val="16"/>
        </w:rPr>
        <w:lastRenderedPageBreak/>
        <w:t>Порядок назначения и размеры единовременной выплаты при выходе на пенсию работников, устанавливаются Положением о назначении единовременных выплат при выходе на пенсию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tbl>
      <w:tblPr>
        <w:tblW w:w="5000" w:type="pct"/>
        <w:tblLook w:val="04A0"/>
      </w:tblPr>
      <w:tblGrid>
        <w:gridCol w:w="2641"/>
        <w:gridCol w:w="2185"/>
      </w:tblGrid>
      <w:tr w:rsidR="000E66E3" w:rsidRPr="00A77E31" w:rsidTr="00862464">
        <w:tc>
          <w:tcPr>
            <w:tcW w:w="4927" w:type="dxa"/>
            <w:shd w:val="clear" w:color="auto" w:fill="auto"/>
          </w:tcPr>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r w:rsidRPr="00A77E31">
              <w:rPr>
                <w:sz w:val="16"/>
                <w:szCs w:val="16"/>
              </w:rPr>
              <w:t>Глава Павловского муниципального района Воронежской области</w:t>
            </w:r>
          </w:p>
        </w:tc>
        <w:tc>
          <w:tcPr>
            <w:tcW w:w="4927" w:type="dxa"/>
            <w:shd w:val="clear" w:color="auto" w:fill="auto"/>
          </w:tcPr>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r w:rsidRPr="00A77E31">
              <w:rPr>
                <w:sz w:val="16"/>
                <w:szCs w:val="16"/>
              </w:rPr>
              <w:t>М.Н. Янцов</w:t>
            </w:r>
          </w:p>
        </w:tc>
      </w:tr>
    </w:tbl>
    <w:p w:rsidR="000E66E3" w:rsidRPr="00A77E31" w:rsidRDefault="000E66E3" w:rsidP="001F37E7">
      <w:pPr>
        <w:spacing w:line="264" w:lineRule="auto"/>
        <w:rPr>
          <w:kern w:val="36"/>
          <w:sz w:val="16"/>
          <w:szCs w:val="16"/>
        </w:rPr>
      </w:pPr>
      <w:r w:rsidRPr="00A77E31">
        <w:rPr>
          <w:sz w:val="16"/>
          <w:szCs w:val="16"/>
        </w:rPr>
        <w:t>Приложение № 1</w:t>
      </w:r>
    </w:p>
    <w:p w:rsidR="000E66E3" w:rsidRPr="00A77E31" w:rsidRDefault="000E66E3" w:rsidP="001F37E7">
      <w:pPr>
        <w:spacing w:line="264" w:lineRule="auto"/>
        <w:rPr>
          <w:bCs/>
          <w:kern w:val="36"/>
          <w:sz w:val="16"/>
          <w:szCs w:val="16"/>
        </w:rPr>
      </w:pPr>
      <w:r w:rsidRPr="00A77E31">
        <w:rPr>
          <w:kern w:val="36"/>
          <w:sz w:val="16"/>
          <w:szCs w:val="16"/>
        </w:rPr>
        <w:t xml:space="preserve">к Положению об оплате труда </w:t>
      </w:r>
      <w:r w:rsidRPr="00A77E31">
        <w:rPr>
          <w:bCs/>
          <w:kern w:val="36"/>
          <w:sz w:val="16"/>
          <w:szCs w:val="16"/>
        </w:rPr>
        <w:t>работников муниципального казенного учреждения дополнительного образования «Центр дополнительного образования»Павловского муниципального района Воронежской области</w:t>
      </w:r>
    </w:p>
    <w:p w:rsidR="000E66E3" w:rsidRPr="00A77E31" w:rsidRDefault="000E66E3" w:rsidP="001F37E7">
      <w:pPr>
        <w:spacing w:line="264" w:lineRule="auto"/>
        <w:rPr>
          <w:bCs/>
          <w:kern w:val="36"/>
          <w:sz w:val="16"/>
          <w:szCs w:val="16"/>
        </w:rPr>
      </w:pPr>
    </w:p>
    <w:p w:rsidR="000E66E3" w:rsidRPr="00A77E31" w:rsidRDefault="000E66E3" w:rsidP="001F37E7">
      <w:pPr>
        <w:spacing w:line="264" w:lineRule="auto"/>
        <w:jc w:val="center"/>
        <w:rPr>
          <w:rFonts w:eastAsia="Calibri" w:cs="Arial"/>
          <w:sz w:val="16"/>
          <w:szCs w:val="16"/>
        </w:rPr>
      </w:pPr>
      <w:r w:rsidRPr="00A77E31">
        <w:rPr>
          <w:rFonts w:eastAsia="Calibri" w:cs="Arial"/>
          <w:sz w:val="16"/>
          <w:szCs w:val="16"/>
        </w:rPr>
        <w:t>Минимальные оклады по профессионально - квалификационным группам (ПКГ) должностей работников учреждения дополнительного образования</w:t>
      </w:r>
    </w:p>
    <w:p w:rsidR="000E66E3" w:rsidRPr="00A77E31" w:rsidRDefault="000E66E3" w:rsidP="001F37E7">
      <w:pPr>
        <w:shd w:val="clear" w:color="auto" w:fill="FFFFFF"/>
        <w:spacing w:line="264" w:lineRule="auto"/>
        <w:rPr>
          <w:spacing w:val="-2"/>
          <w:sz w:val="16"/>
          <w:szCs w:val="16"/>
        </w:rPr>
      </w:pPr>
    </w:p>
    <w:p w:rsidR="000E66E3" w:rsidRPr="00A77E31" w:rsidRDefault="000E66E3" w:rsidP="001F37E7">
      <w:pPr>
        <w:shd w:val="clear" w:color="auto" w:fill="FFFFFF"/>
        <w:spacing w:line="264" w:lineRule="auto"/>
        <w:rPr>
          <w:spacing w:val="-2"/>
          <w:sz w:val="16"/>
          <w:szCs w:val="16"/>
        </w:rPr>
      </w:pPr>
      <w:r w:rsidRPr="00A77E31">
        <w:rPr>
          <w:spacing w:val="-2"/>
          <w:sz w:val="16"/>
          <w:szCs w:val="16"/>
        </w:rPr>
        <w:t>1. Профессиональная квалификационная группа должностей рабочих первого уровня (№ 248н)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2580"/>
        <w:gridCol w:w="1043"/>
      </w:tblGrid>
      <w:tr w:rsidR="000E66E3" w:rsidRPr="00A77E31" w:rsidTr="00862464">
        <w:trPr>
          <w:trHeight w:val="317"/>
        </w:trPr>
        <w:tc>
          <w:tcPr>
            <w:tcW w:w="1113" w:type="pct"/>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Квалификационные уровни</w:t>
            </w:r>
          </w:p>
        </w:tc>
        <w:tc>
          <w:tcPr>
            <w:tcW w:w="2740" w:type="pct"/>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Должности, отнесенные к квалификационным уровням</w:t>
            </w:r>
          </w:p>
        </w:tc>
        <w:tc>
          <w:tcPr>
            <w:tcW w:w="1147" w:type="pct"/>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Рекомендуемый минимальный оклад</w:t>
            </w:r>
          </w:p>
        </w:tc>
      </w:tr>
      <w:tr w:rsidR="000E66E3" w:rsidRPr="00A77E31" w:rsidTr="0086246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r>
      <w:tr w:rsidR="000E66E3" w:rsidRPr="00A77E31" w:rsidTr="00862464">
        <w:trPr>
          <w:trHeight w:val="143"/>
        </w:trPr>
        <w:tc>
          <w:tcPr>
            <w:tcW w:w="1113" w:type="pc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1 квалификационный уровень</w:t>
            </w:r>
          </w:p>
        </w:tc>
        <w:tc>
          <w:tcPr>
            <w:tcW w:w="2740" w:type="pc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дворник; истопник; сторож (вахтер); уборщик производственных помещений; уборщик служебных помещений; подсобный рабочий.</w:t>
            </w:r>
          </w:p>
        </w:tc>
        <w:tc>
          <w:tcPr>
            <w:tcW w:w="1147" w:type="pct"/>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hd w:val="clear" w:color="auto" w:fill="FFFFFF"/>
              <w:spacing w:line="264" w:lineRule="auto"/>
              <w:rPr>
                <w:spacing w:val="-2"/>
                <w:sz w:val="12"/>
                <w:szCs w:val="16"/>
              </w:rPr>
            </w:pPr>
          </w:p>
          <w:p w:rsidR="000E66E3" w:rsidRPr="00A77E31" w:rsidRDefault="000E66E3" w:rsidP="001F37E7">
            <w:pPr>
              <w:shd w:val="clear" w:color="auto" w:fill="FFFFFF"/>
              <w:spacing w:line="264" w:lineRule="auto"/>
              <w:rPr>
                <w:spacing w:val="-2"/>
                <w:sz w:val="12"/>
                <w:szCs w:val="16"/>
              </w:rPr>
            </w:pPr>
            <w:r w:rsidRPr="00A77E31">
              <w:rPr>
                <w:spacing w:val="-2"/>
                <w:sz w:val="12"/>
                <w:szCs w:val="16"/>
              </w:rPr>
              <w:t>13 632</w:t>
            </w:r>
          </w:p>
        </w:tc>
      </w:tr>
    </w:tbl>
    <w:p w:rsidR="000E66E3" w:rsidRPr="00A77E31" w:rsidRDefault="000E66E3" w:rsidP="001F37E7">
      <w:pPr>
        <w:shd w:val="clear" w:color="auto" w:fill="FFFFFF"/>
        <w:spacing w:line="264" w:lineRule="auto"/>
        <w:rPr>
          <w:spacing w:val="-2"/>
          <w:sz w:val="16"/>
          <w:szCs w:val="16"/>
        </w:rPr>
      </w:pPr>
      <w:r w:rsidRPr="00A77E31">
        <w:rPr>
          <w:spacing w:val="-2"/>
          <w:sz w:val="16"/>
          <w:szCs w:val="16"/>
        </w:rPr>
        <w:t>2. Профессиональная квалификационная группа должностей рабочих второго уровня</w:t>
      </w:r>
    </w:p>
    <w:p w:rsidR="000E66E3" w:rsidRPr="00A77E31" w:rsidRDefault="000E66E3" w:rsidP="001F37E7">
      <w:pPr>
        <w:shd w:val="clear" w:color="auto" w:fill="FFFFFF"/>
        <w:spacing w:line="264" w:lineRule="auto"/>
        <w:rPr>
          <w:spacing w:val="-2"/>
          <w:sz w:val="16"/>
          <w:szCs w:val="16"/>
        </w:rPr>
      </w:pPr>
      <w:r w:rsidRPr="00A77E31">
        <w:rPr>
          <w:spacing w:val="-2"/>
          <w:sz w:val="16"/>
          <w:szCs w:val="16"/>
        </w:rPr>
        <w:t xml:space="preserve"> (№ 248н)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1"/>
        <w:gridCol w:w="2458"/>
        <w:gridCol w:w="1117"/>
      </w:tblGrid>
      <w:tr w:rsidR="000E66E3" w:rsidRPr="00A77E31" w:rsidTr="00862464">
        <w:trPr>
          <w:trHeight w:val="152"/>
        </w:trPr>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Квалификационные уровни</w:t>
            </w:r>
          </w:p>
        </w:tc>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Должности, отнесенные к квалификационным уровням</w:t>
            </w:r>
          </w:p>
        </w:tc>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Рекомендуемый минимальный оклад</w:t>
            </w:r>
          </w:p>
        </w:tc>
      </w:tr>
      <w:tr w:rsidR="000E66E3" w:rsidRPr="00A77E31" w:rsidTr="00862464">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рабочий по комплексному обслуживанию и ремонту зданий</w:t>
            </w:r>
          </w:p>
        </w:tc>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hd w:val="clear" w:color="auto" w:fill="FFFFFF"/>
              <w:spacing w:line="264" w:lineRule="auto"/>
              <w:rPr>
                <w:spacing w:val="-2"/>
                <w:sz w:val="12"/>
                <w:szCs w:val="16"/>
              </w:rPr>
            </w:pPr>
          </w:p>
          <w:p w:rsidR="000E66E3" w:rsidRPr="00A77E31" w:rsidRDefault="000E66E3" w:rsidP="001F37E7">
            <w:pPr>
              <w:shd w:val="clear" w:color="auto" w:fill="FFFFFF"/>
              <w:spacing w:line="264" w:lineRule="auto"/>
              <w:rPr>
                <w:spacing w:val="-2"/>
                <w:sz w:val="12"/>
                <w:szCs w:val="16"/>
              </w:rPr>
            </w:pPr>
            <w:r w:rsidRPr="00A77E31">
              <w:rPr>
                <w:spacing w:val="-2"/>
                <w:sz w:val="12"/>
                <w:szCs w:val="16"/>
              </w:rPr>
              <w:t>13 739</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2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hd w:val="clear" w:color="auto" w:fill="FFFFFF"/>
              <w:spacing w:line="264" w:lineRule="auto"/>
              <w:rPr>
                <w:spacing w:val="-2"/>
                <w:sz w:val="12"/>
                <w:szCs w:val="16"/>
              </w:rPr>
            </w:pPr>
          </w:p>
          <w:p w:rsidR="000E66E3" w:rsidRPr="00A77E31" w:rsidRDefault="000E66E3" w:rsidP="001F37E7">
            <w:pPr>
              <w:shd w:val="clear" w:color="auto" w:fill="FFFFFF"/>
              <w:spacing w:line="264" w:lineRule="auto"/>
              <w:rPr>
                <w:spacing w:val="-2"/>
                <w:sz w:val="12"/>
                <w:szCs w:val="16"/>
              </w:rPr>
            </w:pPr>
            <w:r w:rsidRPr="00A77E31">
              <w:rPr>
                <w:spacing w:val="-2"/>
                <w:sz w:val="12"/>
                <w:szCs w:val="16"/>
              </w:rPr>
              <w:t>13 792</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3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hd w:val="clear" w:color="auto" w:fill="FFFFFF"/>
              <w:spacing w:line="264" w:lineRule="auto"/>
              <w:rPr>
                <w:spacing w:val="-2"/>
                <w:sz w:val="12"/>
                <w:szCs w:val="16"/>
              </w:rPr>
            </w:pPr>
          </w:p>
          <w:p w:rsidR="000E66E3" w:rsidRPr="00A77E31" w:rsidRDefault="000E66E3" w:rsidP="001F37E7">
            <w:pPr>
              <w:shd w:val="clear" w:color="auto" w:fill="FFFFFF"/>
              <w:spacing w:line="264" w:lineRule="auto"/>
              <w:rPr>
                <w:spacing w:val="-2"/>
                <w:sz w:val="12"/>
                <w:szCs w:val="16"/>
              </w:rPr>
            </w:pPr>
            <w:r w:rsidRPr="00A77E31">
              <w:rPr>
                <w:spacing w:val="-2"/>
                <w:sz w:val="12"/>
                <w:szCs w:val="16"/>
              </w:rPr>
              <w:t>13 845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4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 xml:space="preserve">Наименования профессий рабочих, предусмотренных 1-3 квалификационными уровнями настоящей профессиональной </w:t>
            </w:r>
          </w:p>
          <w:p w:rsidR="000E66E3" w:rsidRPr="00A77E31" w:rsidRDefault="000E66E3" w:rsidP="001F37E7">
            <w:pPr>
              <w:spacing w:line="264" w:lineRule="auto"/>
              <w:rPr>
                <w:spacing w:val="-2"/>
                <w:sz w:val="12"/>
                <w:szCs w:val="16"/>
              </w:rPr>
            </w:pPr>
            <w:r w:rsidRPr="00A77E31">
              <w:rPr>
                <w:spacing w:val="-2"/>
                <w:sz w:val="12"/>
                <w:szCs w:val="16"/>
              </w:rPr>
              <w:t>квалификационной группы, выполняющих важные (особо важные) и ответственные (особо ответственные) работы</w:t>
            </w:r>
          </w:p>
        </w:tc>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hd w:val="clear" w:color="auto" w:fill="FFFFFF"/>
              <w:spacing w:line="264" w:lineRule="auto"/>
              <w:rPr>
                <w:spacing w:val="-2"/>
                <w:sz w:val="12"/>
                <w:szCs w:val="16"/>
              </w:rPr>
            </w:pPr>
          </w:p>
          <w:p w:rsidR="000E66E3" w:rsidRPr="00A77E31" w:rsidRDefault="000E66E3" w:rsidP="001F37E7">
            <w:pPr>
              <w:shd w:val="clear" w:color="auto" w:fill="FFFFFF"/>
              <w:spacing w:line="264" w:lineRule="auto"/>
              <w:rPr>
                <w:spacing w:val="-2"/>
                <w:sz w:val="12"/>
                <w:szCs w:val="16"/>
              </w:rPr>
            </w:pPr>
          </w:p>
          <w:p w:rsidR="000E66E3" w:rsidRPr="00A77E31" w:rsidRDefault="000E66E3" w:rsidP="001F37E7">
            <w:pPr>
              <w:shd w:val="clear" w:color="auto" w:fill="FFFFFF"/>
              <w:spacing w:line="264" w:lineRule="auto"/>
              <w:rPr>
                <w:spacing w:val="-2"/>
                <w:sz w:val="12"/>
                <w:szCs w:val="16"/>
              </w:rPr>
            </w:pPr>
            <w:r w:rsidRPr="00A77E31">
              <w:rPr>
                <w:spacing w:val="-2"/>
                <w:sz w:val="12"/>
                <w:szCs w:val="16"/>
              </w:rPr>
              <w:t>13 899</w:t>
            </w:r>
          </w:p>
        </w:tc>
      </w:tr>
    </w:tbl>
    <w:p w:rsidR="000E66E3" w:rsidRPr="00A77E31" w:rsidRDefault="000E66E3" w:rsidP="001F37E7">
      <w:pPr>
        <w:shd w:val="clear" w:color="auto" w:fill="FFFFFF"/>
        <w:spacing w:line="264" w:lineRule="auto"/>
        <w:rPr>
          <w:spacing w:val="-2"/>
          <w:sz w:val="16"/>
          <w:szCs w:val="16"/>
        </w:rPr>
      </w:pPr>
    </w:p>
    <w:p w:rsidR="000E66E3" w:rsidRPr="00A77E31" w:rsidRDefault="000E66E3" w:rsidP="001F37E7">
      <w:pPr>
        <w:shd w:val="clear" w:color="auto" w:fill="FFFFFF"/>
        <w:spacing w:line="264" w:lineRule="auto"/>
        <w:rPr>
          <w:spacing w:val="-2"/>
          <w:sz w:val="16"/>
          <w:szCs w:val="16"/>
        </w:rPr>
      </w:pPr>
      <w:r w:rsidRPr="00A77E31">
        <w:rPr>
          <w:spacing w:val="-2"/>
          <w:sz w:val="16"/>
          <w:szCs w:val="16"/>
        </w:rPr>
        <w:t xml:space="preserve">3. Профессиональная квалификационная группа должностей служащих второго уровня </w:t>
      </w:r>
    </w:p>
    <w:p w:rsidR="000E66E3" w:rsidRPr="00A77E31" w:rsidRDefault="000E66E3" w:rsidP="001F37E7">
      <w:pPr>
        <w:shd w:val="clear" w:color="auto" w:fill="FFFFFF"/>
        <w:spacing w:line="264" w:lineRule="auto"/>
        <w:rPr>
          <w:spacing w:val="-2"/>
          <w:sz w:val="16"/>
          <w:szCs w:val="16"/>
        </w:rPr>
      </w:pPr>
      <w:r w:rsidRPr="00A77E31">
        <w:rPr>
          <w:spacing w:val="-2"/>
          <w:sz w:val="16"/>
          <w:szCs w:val="16"/>
        </w:rPr>
        <w:t>(№ 247н)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951"/>
        <w:gridCol w:w="1459"/>
      </w:tblGrid>
      <w:tr w:rsidR="000E66E3" w:rsidRPr="00A77E31" w:rsidTr="00862464">
        <w:trPr>
          <w:trHeight w:val="184"/>
        </w:trPr>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Квалификационные уровни</w:t>
            </w:r>
          </w:p>
        </w:tc>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Должности, отнесенные к квалификационным уровням</w:t>
            </w:r>
          </w:p>
        </w:tc>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Рекомендуемый минимальный оклад</w:t>
            </w:r>
          </w:p>
        </w:tc>
      </w:tr>
      <w:tr w:rsidR="000E66E3" w:rsidRPr="00A77E31" w:rsidTr="00862464">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r w:rsidRPr="00A77E31">
              <w:rPr>
                <w:spacing w:val="-2"/>
                <w:sz w:val="12"/>
                <w:szCs w:val="16"/>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r w:rsidRPr="00A77E31">
              <w:rPr>
                <w:spacing w:val="-2"/>
                <w:sz w:val="12"/>
                <w:szCs w:val="16"/>
              </w:rPr>
              <w:t>Художник, лаборант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jc w:val="center"/>
              <w:rPr>
                <w:spacing w:val="-2"/>
                <w:sz w:val="12"/>
                <w:szCs w:val="16"/>
              </w:rPr>
            </w:pPr>
            <w:r w:rsidRPr="00A77E31">
              <w:rPr>
                <w:spacing w:val="-2"/>
                <w:sz w:val="12"/>
                <w:szCs w:val="16"/>
              </w:rPr>
              <w:t>13 792</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2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Заведующий хозяйством</w:t>
            </w:r>
          </w:p>
        </w:tc>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jc w:val="center"/>
              <w:rPr>
                <w:spacing w:val="-2"/>
                <w:sz w:val="12"/>
                <w:szCs w:val="16"/>
              </w:rPr>
            </w:pPr>
            <w:r w:rsidRPr="00A77E31">
              <w:rPr>
                <w:spacing w:val="-2"/>
                <w:sz w:val="12"/>
                <w:szCs w:val="16"/>
              </w:rPr>
              <w:t>13 845</w:t>
            </w:r>
          </w:p>
        </w:tc>
      </w:tr>
    </w:tbl>
    <w:p w:rsidR="000E66E3" w:rsidRPr="00A77E31" w:rsidRDefault="000E66E3" w:rsidP="001F37E7">
      <w:pPr>
        <w:shd w:val="clear" w:color="auto" w:fill="FFFFFF"/>
        <w:spacing w:line="264" w:lineRule="auto"/>
        <w:rPr>
          <w:spacing w:val="-2"/>
          <w:sz w:val="16"/>
          <w:szCs w:val="16"/>
        </w:rPr>
      </w:pPr>
      <w:r w:rsidRPr="00A77E31">
        <w:rPr>
          <w:spacing w:val="-2"/>
          <w:sz w:val="16"/>
          <w:szCs w:val="16"/>
        </w:rPr>
        <w:t xml:space="preserve">4. Профессиональная квалификационная группа должностей служащих третьего уровня </w:t>
      </w:r>
    </w:p>
    <w:p w:rsidR="000E66E3" w:rsidRPr="00A77E31" w:rsidRDefault="000E66E3" w:rsidP="001F37E7">
      <w:pPr>
        <w:shd w:val="clear" w:color="auto" w:fill="FFFFFF"/>
        <w:spacing w:line="264" w:lineRule="auto"/>
        <w:rPr>
          <w:spacing w:val="-2"/>
          <w:sz w:val="16"/>
          <w:szCs w:val="16"/>
        </w:rPr>
      </w:pPr>
      <w:r w:rsidRPr="00A77E31">
        <w:rPr>
          <w:spacing w:val="-2"/>
          <w:sz w:val="16"/>
          <w:szCs w:val="16"/>
        </w:rPr>
        <w:t>(№ 247н)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0"/>
        <w:gridCol w:w="2215"/>
        <w:gridCol w:w="1281"/>
      </w:tblGrid>
      <w:tr w:rsidR="000E66E3" w:rsidRPr="00A77E31" w:rsidTr="00862464">
        <w:trPr>
          <w:trHeight w:val="184"/>
        </w:trPr>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Квалификационные уровни</w:t>
            </w:r>
          </w:p>
        </w:tc>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Должности, отнесенные к квалификационным уровням</w:t>
            </w:r>
          </w:p>
        </w:tc>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Рекомендуемый минимальный оклад</w:t>
            </w:r>
          </w:p>
        </w:tc>
      </w:tr>
      <w:tr w:rsidR="000E66E3" w:rsidRPr="00A77E31" w:rsidTr="00862464">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 xml:space="preserve">5 квалификационный </w:t>
            </w:r>
            <w:r w:rsidRPr="00A77E31">
              <w:rPr>
                <w:spacing w:val="-2"/>
                <w:sz w:val="12"/>
                <w:szCs w:val="16"/>
              </w:rPr>
              <w:lastRenderedPageBreak/>
              <w:t>уровень</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spacing w:val="-2"/>
                <w:sz w:val="12"/>
                <w:szCs w:val="16"/>
              </w:rPr>
            </w:pPr>
            <w:r w:rsidRPr="00A77E31">
              <w:rPr>
                <w:spacing w:val="-2"/>
                <w:sz w:val="12"/>
                <w:szCs w:val="16"/>
              </w:rPr>
              <w:t>Главные специалисты: в отделах, отделениях, лабораториях, мастерских; главный хранитель фонда.</w:t>
            </w:r>
          </w:p>
        </w:tc>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spacing w:val="-2"/>
                <w:sz w:val="12"/>
                <w:szCs w:val="16"/>
              </w:rPr>
            </w:pPr>
          </w:p>
          <w:p w:rsidR="000E66E3" w:rsidRPr="00A77E31" w:rsidRDefault="000E66E3" w:rsidP="001F37E7">
            <w:pPr>
              <w:spacing w:line="264" w:lineRule="auto"/>
              <w:rPr>
                <w:spacing w:val="-2"/>
                <w:sz w:val="12"/>
                <w:szCs w:val="16"/>
              </w:rPr>
            </w:pPr>
            <w:r w:rsidRPr="00A77E31">
              <w:rPr>
                <w:spacing w:val="-2"/>
                <w:sz w:val="12"/>
                <w:szCs w:val="16"/>
              </w:rPr>
              <w:t>14 378</w:t>
            </w:r>
          </w:p>
        </w:tc>
      </w:tr>
    </w:tbl>
    <w:p w:rsidR="000E66E3" w:rsidRPr="00A77E31" w:rsidRDefault="000E66E3" w:rsidP="001F37E7">
      <w:pPr>
        <w:shd w:val="clear" w:color="auto" w:fill="FFFFFF"/>
        <w:spacing w:line="264" w:lineRule="auto"/>
        <w:rPr>
          <w:spacing w:val="-1"/>
          <w:sz w:val="16"/>
          <w:szCs w:val="16"/>
        </w:rPr>
      </w:pPr>
      <w:r w:rsidRPr="00A77E31">
        <w:rPr>
          <w:spacing w:val="-2"/>
          <w:sz w:val="16"/>
          <w:szCs w:val="16"/>
        </w:rPr>
        <w:t xml:space="preserve">            5. Профессиональная квалификационная группа должностей </w:t>
      </w:r>
      <w:r w:rsidRPr="00A77E31">
        <w:rPr>
          <w:spacing w:val="1"/>
          <w:sz w:val="16"/>
          <w:szCs w:val="16"/>
        </w:rPr>
        <w:t xml:space="preserve">педагогических работников </w:t>
      </w:r>
      <w:r w:rsidRPr="00A77E31">
        <w:rPr>
          <w:spacing w:val="-1"/>
          <w:sz w:val="16"/>
          <w:szCs w:val="16"/>
        </w:rPr>
        <w:t>(№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0"/>
        <w:gridCol w:w="2244"/>
        <w:gridCol w:w="1262"/>
      </w:tblGrid>
      <w:tr w:rsidR="000E66E3" w:rsidRPr="00A77E31" w:rsidTr="00862464">
        <w:trPr>
          <w:trHeight w:val="152"/>
        </w:trPr>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Квалификационные уровни</w:t>
            </w:r>
          </w:p>
        </w:tc>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Должности, отнесенные к квалификационным уровням</w:t>
            </w:r>
          </w:p>
        </w:tc>
        <w:tc>
          <w:tcPr>
            <w:tcW w:w="0" w:type="auto"/>
            <w:vMerge w:val="restart"/>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jc w:val="center"/>
              <w:rPr>
                <w:spacing w:val="-2"/>
                <w:sz w:val="12"/>
                <w:szCs w:val="16"/>
              </w:rPr>
            </w:pPr>
            <w:r w:rsidRPr="00A77E31">
              <w:rPr>
                <w:spacing w:val="-2"/>
                <w:sz w:val="12"/>
                <w:szCs w:val="16"/>
              </w:rPr>
              <w:t>Рекомендуемый минимальный оклад</w:t>
            </w:r>
          </w:p>
        </w:tc>
      </w:tr>
      <w:tr w:rsidR="000E66E3" w:rsidRPr="00A77E31" w:rsidTr="00862464">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r>
      <w:tr w:rsidR="000E66E3" w:rsidRPr="00A77E31" w:rsidTr="00862464">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spacing w:val="-2"/>
                <w:sz w:val="12"/>
                <w:szCs w:val="16"/>
              </w:rPr>
            </w:pPr>
            <w:r w:rsidRPr="00A77E31">
              <w:rPr>
                <w:spacing w:val="-2"/>
                <w:sz w:val="12"/>
                <w:szCs w:val="16"/>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spacing w:val="-2"/>
                <w:sz w:val="12"/>
                <w:szCs w:val="16"/>
              </w:rPr>
            </w:pPr>
            <w:r w:rsidRPr="00A77E31">
              <w:rPr>
                <w:spacing w:val="-2"/>
                <w:sz w:val="12"/>
                <w:szCs w:val="16"/>
              </w:rPr>
              <w:t>Музыкальный руководитель.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spacing w:val="-2"/>
                <w:sz w:val="12"/>
                <w:szCs w:val="16"/>
              </w:rPr>
            </w:pPr>
            <w:r w:rsidRPr="00A77E31">
              <w:rPr>
                <w:spacing w:val="-2"/>
                <w:sz w:val="12"/>
                <w:szCs w:val="16"/>
              </w:rPr>
              <w:t>14 800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tabs>
                <w:tab w:val="left" w:pos="202"/>
                <w:tab w:val="left" w:pos="2218"/>
              </w:tabs>
              <w:spacing w:line="264" w:lineRule="auto"/>
              <w:rPr>
                <w:spacing w:val="-1"/>
                <w:sz w:val="12"/>
                <w:szCs w:val="16"/>
              </w:rPr>
            </w:pPr>
            <w:r w:rsidRPr="00A77E31">
              <w:rPr>
                <w:spacing w:val="-2"/>
                <w:sz w:val="12"/>
                <w:szCs w:val="16"/>
              </w:rPr>
              <w:t>2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tabs>
                <w:tab w:val="left" w:pos="202"/>
                <w:tab w:val="left" w:pos="2218"/>
              </w:tabs>
              <w:spacing w:line="264" w:lineRule="auto"/>
              <w:rPr>
                <w:spacing w:val="-1"/>
                <w:sz w:val="12"/>
                <w:szCs w:val="16"/>
              </w:rPr>
            </w:pPr>
            <w:r w:rsidRPr="00A77E31">
              <w:rPr>
                <w:spacing w:val="-8"/>
                <w:sz w:val="12"/>
                <w:szCs w:val="16"/>
              </w:rPr>
              <w:t>Педагог дополнительного образования; педагог-организатор, концертмейстер, социальный педагог, тренер-преподаватель.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r w:rsidRPr="00A77E31">
              <w:rPr>
                <w:spacing w:val="-2"/>
                <w:sz w:val="12"/>
                <w:szCs w:val="16"/>
              </w:rPr>
              <w:t>14 900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tabs>
                <w:tab w:val="left" w:pos="202"/>
                <w:tab w:val="left" w:pos="2218"/>
              </w:tabs>
              <w:spacing w:line="264" w:lineRule="auto"/>
              <w:rPr>
                <w:spacing w:val="-1"/>
                <w:sz w:val="12"/>
                <w:szCs w:val="16"/>
              </w:rPr>
            </w:pPr>
            <w:r w:rsidRPr="00A77E31">
              <w:rPr>
                <w:spacing w:val="-2"/>
                <w:sz w:val="12"/>
                <w:szCs w:val="16"/>
              </w:rPr>
              <w:t>3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tabs>
                <w:tab w:val="left" w:pos="202"/>
                <w:tab w:val="left" w:pos="2218"/>
              </w:tabs>
              <w:spacing w:line="264" w:lineRule="auto"/>
              <w:rPr>
                <w:sz w:val="12"/>
                <w:szCs w:val="16"/>
              </w:rPr>
            </w:pPr>
            <w:r w:rsidRPr="00A77E31">
              <w:rPr>
                <w:sz w:val="12"/>
                <w:szCs w:val="16"/>
              </w:rPr>
              <w:t>Методист, педагог-психолог.</w:t>
            </w:r>
          </w:p>
        </w:tc>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spacing w:val="-2"/>
                <w:sz w:val="12"/>
                <w:szCs w:val="16"/>
              </w:rPr>
            </w:pPr>
            <w:r w:rsidRPr="00A77E31">
              <w:rPr>
                <w:spacing w:val="-2"/>
                <w:sz w:val="12"/>
                <w:szCs w:val="16"/>
              </w:rPr>
              <w:t>15 100</w:t>
            </w:r>
          </w:p>
        </w:tc>
      </w:tr>
    </w:tbl>
    <w:p w:rsidR="000E66E3" w:rsidRPr="00A77E31" w:rsidRDefault="000E66E3" w:rsidP="001F37E7">
      <w:pPr>
        <w:spacing w:line="264" w:lineRule="auto"/>
        <w:rPr>
          <w:kern w:val="36"/>
          <w:sz w:val="16"/>
          <w:szCs w:val="16"/>
        </w:rPr>
      </w:pPr>
    </w:p>
    <w:p w:rsidR="000E66E3" w:rsidRPr="00A77E31" w:rsidRDefault="000E66E3" w:rsidP="001F37E7">
      <w:pPr>
        <w:spacing w:line="264" w:lineRule="auto"/>
        <w:rPr>
          <w:kern w:val="36"/>
          <w:sz w:val="16"/>
          <w:szCs w:val="16"/>
        </w:rPr>
      </w:pPr>
    </w:p>
    <w:p w:rsidR="000E66E3" w:rsidRPr="00A77E31" w:rsidRDefault="000E66E3" w:rsidP="001F37E7">
      <w:pPr>
        <w:shd w:val="clear" w:color="auto" w:fill="FFFFFF"/>
        <w:spacing w:line="264" w:lineRule="auto"/>
        <w:rPr>
          <w:bCs/>
          <w:spacing w:val="-1"/>
          <w:sz w:val="16"/>
          <w:szCs w:val="16"/>
        </w:rPr>
      </w:pPr>
      <w:r w:rsidRPr="00A77E31">
        <w:rPr>
          <w:bCs/>
          <w:spacing w:val="-2"/>
          <w:sz w:val="16"/>
          <w:szCs w:val="16"/>
        </w:rPr>
        <w:t xml:space="preserve">6. Профессиональная квалификационная группа должностей работников административно хозяйственного и </w:t>
      </w:r>
      <w:r w:rsidRPr="00A77E31">
        <w:rPr>
          <w:bCs/>
          <w:spacing w:val="-1"/>
          <w:sz w:val="16"/>
          <w:szCs w:val="16"/>
        </w:rPr>
        <w:t>учебно-вспомогательного персонала (№ 217н)</w:t>
      </w:r>
    </w:p>
    <w:p w:rsidR="000E66E3" w:rsidRPr="00A77E31" w:rsidRDefault="000E66E3" w:rsidP="001F37E7">
      <w:pPr>
        <w:shd w:val="clear" w:color="auto" w:fill="FFFFFF"/>
        <w:spacing w:line="264" w:lineRule="auto"/>
        <w:jc w:val="center"/>
        <w:rPr>
          <w:bCs/>
          <w:spacing w:val="-1"/>
          <w:sz w:val="16"/>
          <w:szCs w:val="16"/>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6"/>
        <w:gridCol w:w="2557"/>
        <w:gridCol w:w="983"/>
      </w:tblGrid>
      <w:tr w:rsidR="000E66E3" w:rsidRPr="00A77E31" w:rsidTr="001F37E7">
        <w:trPr>
          <w:trHeight w:val="212"/>
        </w:trPr>
        <w:tc>
          <w:tcPr>
            <w:tcW w:w="2694" w:type="dxa"/>
            <w:vMerge w:val="restart"/>
          </w:tcPr>
          <w:p w:rsidR="000E66E3" w:rsidRPr="00A77E31" w:rsidRDefault="000E66E3" w:rsidP="001F37E7">
            <w:pPr>
              <w:spacing w:line="264" w:lineRule="auto"/>
              <w:jc w:val="center"/>
              <w:rPr>
                <w:bCs/>
                <w:spacing w:val="-2"/>
                <w:sz w:val="12"/>
                <w:szCs w:val="16"/>
              </w:rPr>
            </w:pPr>
            <w:r w:rsidRPr="00A77E31">
              <w:rPr>
                <w:bCs/>
                <w:spacing w:val="-2"/>
                <w:sz w:val="12"/>
                <w:szCs w:val="16"/>
              </w:rPr>
              <w:t>Квалификационные уровни</w:t>
            </w:r>
          </w:p>
        </w:tc>
        <w:tc>
          <w:tcPr>
            <w:tcW w:w="5670" w:type="dxa"/>
            <w:vMerge w:val="restart"/>
          </w:tcPr>
          <w:p w:rsidR="000E66E3" w:rsidRPr="00A77E31" w:rsidRDefault="000E66E3" w:rsidP="001F37E7">
            <w:pPr>
              <w:spacing w:line="264" w:lineRule="auto"/>
              <w:jc w:val="center"/>
              <w:rPr>
                <w:bCs/>
                <w:spacing w:val="-2"/>
                <w:sz w:val="12"/>
                <w:szCs w:val="16"/>
              </w:rPr>
            </w:pPr>
            <w:r w:rsidRPr="00A77E31">
              <w:rPr>
                <w:bCs/>
                <w:spacing w:val="-2"/>
                <w:sz w:val="12"/>
                <w:szCs w:val="16"/>
              </w:rPr>
              <w:t>Должности, отнесенные к квалификационным уровням</w:t>
            </w:r>
          </w:p>
        </w:tc>
        <w:tc>
          <w:tcPr>
            <w:tcW w:w="1985" w:type="dxa"/>
            <w:vMerge w:val="restart"/>
          </w:tcPr>
          <w:p w:rsidR="000E66E3" w:rsidRPr="00A77E31" w:rsidRDefault="000E66E3" w:rsidP="001F37E7">
            <w:pPr>
              <w:spacing w:line="264" w:lineRule="auto"/>
              <w:jc w:val="center"/>
              <w:rPr>
                <w:bCs/>
                <w:spacing w:val="-2"/>
                <w:sz w:val="12"/>
                <w:szCs w:val="16"/>
              </w:rPr>
            </w:pPr>
            <w:r w:rsidRPr="00A77E31">
              <w:rPr>
                <w:bCs/>
                <w:spacing w:val="-2"/>
                <w:sz w:val="12"/>
                <w:szCs w:val="16"/>
              </w:rPr>
              <w:t>Рекомендуемый минимальный оклад</w:t>
            </w:r>
          </w:p>
        </w:tc>
      </w:tr>
      <w:tr w:rsidR="000E66E3" w:rsidRPr="00A77E31" w:rsidTr="001F37E7">
        <w:trPr>
          <w:trHeight w:val="212"/>
        </w:trPr>
        <w:tc>
          <w:tcPr>
            <w:tcW w:w="2694" w:type="dxa"/>
            <w:vMerge/>
          </w:tcPr>
          <w:p w:rsidR="000E66E3" w:rsidRPr="00A77E31" w:rsidRDefault="000E66E3" w:rsidP="001F37E7">
            <w:pPr>
              <w:spacing w:line="264" w:lineRule="auto"/>
              <w:jc w:val="center"/>
              <w:rPr>
                <w:spacing w:val="-2"/>
                <w:sz w:val="12"/>
                <w:szCs w:val="16"/>
              </w:rPr>
            </w:pPr>
          </w:p>
        </w:tc>
        <w:tc>
          <w:tcPr>
            <w:tcW w:w="5670" w:type="dxa"/>
            <w:vMerge/>
          </w:tcPr>
          <w:p w:rsidR="000E66E3" w:rsidRPr="00A77E31" w:rsidRDefault="000E66E3" w:rsidP="001F37E7">
            <w:pPr>
              <w:shd w:val="clear" w:color="auto" w:fill="FFFFFF"/>
              <w:tabs>
                <w:tab w:val="left" w:pos="120"/>
                <w:tab w:val="left" w:pos="2928"/>
              </w:tabs>
              <w:spacing w:line="264" w:lineRule="auto"/>
              <w:jc w:val="center"/>
              <w:rPr>
                <w:spacing w:val="-10"/>
                <w:sz w:val="12"/>
                <w:szCs w:val="16"/>
              </w:rPr>
            </w:pPr>
          </w:p>
        </w:tc>
        <w:tc>
          <w:tcPr>
            <w:tcW w:w="1985" w:type="dxa"/>
            <w:vMerge/>
            <w:vAlign w:val="center"/>
          </w:tcPr>
          <w:p w:rsidR="000E66E3" w:rsidRPr="00A77E31" w:rsidRDefault="000E66E3" w:rsidP="001F37E7">
            <w:pPr>
              <w:shd w:val="clear" w:color="auto" w:fill="FFFFFF"/>
              <w:spacing w:before="168" w:line="264" w:lineRule="auto"/>
              <w:jc w:val="center"/>
              <w:rPr>
                <w:spacing w:val="-2"/>
                <w:sz w:val="12"/>
                <w:szCs w:val="16"/>
              </w:rPr>
            </w:pPr>
          </w:p>
        </w:tc>
      </w:tr>
      <w:tr w:rsidR="000E66E3" w:rsidRPr="00A77E31" w:rsidTr="001F37E7">
        <w:tc>
          <w:tcPr>
            <w:tcW w:w="2694" w:type="dxa"/>
          </w:tcPr>
          <w:p w:rsidR="000E66E3" w:rsidRPr="00A77E31" w:rsidRDefault="000E66E3" w:rsidP="001F37E7">
            <w:pPr>
              <w:spacing w:line="264" w:lineRule="auto"/>
              <w:rPr>
                <w:spacing w:val="-2"/>
                <w:sz w:val="12"/>
                <w:szCs w:val="16"/>
              </w:rPr>
            </w:pPr>
            <w:r w:rsidRPr="00A77E31">
              <w:rPr>
                <w:spacing w:val="-2"/>
                <w:sz w:val="12"/>
                <w:szCs w:val="16"/>
              </w:rPr>
              <w:t>1 квалификационный уровень</w:t>
            </w:r>
          </w:p>
        </w:tc>
        <w:tc>
          <w:tcPr>
            <w:tcW w:w="5670" w:type="dxa"/>
          </w:tcPr>
          <w:p w:rsidR="000E66E3" w:rsidRPr="00A77E31" w:rsidRDefault="000E66E3" w:rsidP="001F37E7">
            <w:pPr>
              <w:shd w:val="clear" w:color="auto" w:fill="FFFFFF"/>
              <w:tabs>
                <w:tab w:val="left" w:pos="120"/>
                <w:tab w:val="left" w:pos="2928"/>
              </w:tabs>
              <w:spacing w:line="264" w:lineRule="auto"/>
              <w:rPr>
                <w:spacing w:val="-10"/>
                <w:sz w:val="12"/>
                <w:szCs w:val="16"/>
              </w:rPr>
            </w:pPr>
          </w:p>
          <w:p w:rsidR="000E66E3" w:rsidRPr="00A77E31" w:rsidRDefault="000E66E3" w:rsidP="001F37E7">
            <w:pPr>
              <w:shd w:val="clear" w:color="auto" w:fill="FFFFFF"/>
              <w:tabs>
                <w:tab w:val="left" w:pos="120"/>
                <w:tab w:val="left" w:pos="2928"/>
              </w:tabs>
              <w:spacing w:line="264" w:lineRule="auto"/>
              <w:rPr>
                <w:spacing w:val="-11"/>
                <w:sz w:val="12"/>
                <w:szCs w:val="16"/>
              </w:rPr>
            </w:pPr>
            <w:r w:rsidRPr="00A77E31">
              <w:rPr>
                <w:spacing w:val="-10"/>
                <w:sz w:val="12"/>
                <w:szCs w:val="16"/>
              </w:rPr>
              <w:t>Учебный мастер (мастер)</w:t>
            </w:r>
          </w:p>
        </w:tc>
        <w:tc>
          <w:tcPr>
            <w:tcW w:w="1985" w:type="dxa"/>
            <w:vAlign w:val="center"/>
          </w:tcPr>
          <w:p w:rsidR="000E66E3" w:rsidRPr="00A77E31" w:rsidRDefault="000E66E3" w:rsidP="001F37E7">
            <w:pPr>
              <w:shd w:val="clear" w:color="auto" w:fill="FFFFFF"/>
              <w:spacing w:before="168" w:line="264" w:lineRule="auto"/>
              <w:jc w:val="center"/>
              <w:rPr>
                <w:spacing w:val="-2"/>
                <w:sz w:val="12"/>
                <w:szCs w:val="16"/>
              </w:rPr>
            </w:pPr>
            <w:r w:rsidRPr="00A77E31">
              <w:rPr>
                <w:spacing w:val="-2"/>
                <w:sz w:val="12"/>
                <w:szCs w:val="16"/>
              </w:rPr>
              <w:t>14 804</w:t>
            </w:r>
          </w:p>
        </w:tc>
      </w:tr>
    </w:tbl>
    <w:p w:rsidR="000E66E3" w:rsidRPr="00A77E31" w:rsidRDefault="000E66E3" w:rsidP="001F37E7">
      <w:pPr>
        <w:spacing w:line="264" w:lineRule="auto"/>
        <w:rPr>
          <w:color w:val="FF0000"/>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kern w:val="36"/>
          <w:sz w:val="16"/>
          <w:szCs w:val="16"/>
        </w:rPr>
      </w:pPr>
      <w:r w:rsidRPr="00A77E31">
        <w:rPr>
          <w:sz w:val="16"/>
          <w:szCs w:val="16"/>
        </w:rPr>
        <w:t>Приложение № 2</w:t>
      </w:r>
    </w:p>
    <w:p w:rsidR="000E66E3" w:rsidRPr="00A77E31" w:rsidRDefault="000E66E3" w:rsidP="001F37E7">
      <w:pPr>
        <w:spacing w:line="264" w:lineRule="auto"/>
        <w:rPr>
          <w:bCs/>
          <w:kern w:val="36"/>
          <w:sz w:val="16"/>
          <w:szCs w:val="16"/>
        </w:rPr>
      </w:pPr>
      <w:r w:rsidRPr="00A77E31">
        <w:rPr>
          <w:kern w:val="36"/>
          <w:sz w:val="16"/>
          <w:szCs w:val="16"/>
        </w:rPr>
        <w:t xml:space="preserve">к Положению об оплате труда </w:t>
      </w:r>
      <w:r w:rsidRPr="00A77E31">
        <w:rPr>
          <w:bCs/>
          <w:kern w:val="36"/>
          <w:sz w:val="16"/>
          <w:szCs w:val="16"/>
        </w:rPr>
        <w:t>работников муниципального казенного учреждения дополнительного образования «Центр дополнительного образования» Павловского муниципального района Воронежской области</w:t>
      </w:r>
    </w:p>
    <w:p w:rsidR="000E66E3" w:rsidRPr="00A77E31" w:rsidRDefault="000E66E3" w:rsidP="001F37E7">
      <w:pPr>
        <w:spacing w:line="264" w:lineRule="auto"/>
        <w:rPr>
          <w:rFonts w:eastAsia="Calibri"/>
          <w:color w:val="FF0000"/>
          <w:sz w:val="16"/>
          <w:szCs w:val="16"/>
        </w:rPr>
      </w:pPr>
    </w:p>
    <w:p w:rsidR="000E66E3" w:rsidRPr="00A77E31" w:rsidRDefault="000E66E3" w:rsidP="001F37E7">
      <w:pPr>
        <w:spacing w:line="264" w:lineRule="auto"/>
        <w:rPr>
          <w:rFonts w:eastAsia="Calibri"/>
          <w:kern w:val="36"/>
          <w:sz w:val="16"/>
          <w:szCs w:val="16"/>
        </w:rPr>
      </w:pPr>
    </w:p>
    <w:p w:rsidR="000E66E3" w:rsidRPr="00A77E31" w:rsidRDefault="000E66E3" w:rsidP="001F37E7">
      <w:pPr>
        <w:spacing w:line="264" w:lineRule="auto"/>
        <w:jc w:val="center"/>
        <w:rPr>
          <w:rFonts w:eastAsia="Calibri"/>
          <w:sz w:val="16"/>
          <w:szCs w:val="16"/>
        </w:rPr>
      </w:pPr>
      <w:r w:rsidRPr="00A77E31">
        <w:rPr>
          <w:rFonts w:eastAsia="Calibri"/>
          <w:sz w:val="16"/>
          <w:szCs w:val="16"/>
        </w:rPr>
        <w:t>Объемные показатели, характеризующие масштаб управленияучреждением дополнительного образования</w:t>
      </w:r>
    </w:p>
    <w:p w:rsidR="000E66E3" w:rsidRPr="00A77E31" w:rsidRDefault="000E66E3" w:rsidP="001F37E7">
      <w:pPr>
        <w:spacing w:line="264" w:lineRule="auto"/>
        <w:rPr>
          <w:rFonts w:eastAsia="Calibri"/>
          <w:sz w:val="16"/>
          <w:szCs w:val="16"/>
        </w:rPr>
      </w:pPr>
      <w:r w:rsidRPr="00A77E31">
        <w:rPr>
          <w:rFonts w:eastAsia="Calibri"/>
          <w:sz w:val="16"/>
          <w:szCs w:val="16"/>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191"/>
        <w:gridCol w:w="2068"/>
        <w:gridCol w:w="1672"/>
        <w:gridCol w:w="699"/>
      </w:tblGrid>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spacing w:line="264" w:lineRule="auto"/>
              <w:rPr>
                <w:sz w:val="12"/>
                <w:szCs w:val="16"/>
                <w:lang w:eastAsia="en-US"/>
              </w:rPr>
            </w:pPr>
            <w:r w:rsidRPr="00A77E31">
              <w:rPr>
                <w:sz w:val="12"/>
                <w:szCs w:val="16"/>
              </w:rPr>
              <w:t>№ п/п</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Направления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Условия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баллов</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Соответствие деятельности учреждения дополнительного образования требованиям законодательства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Отсутствие замечаний контролирующих и надзорных органов</w:t>
            </w:r>
          </w:p>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30</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Замечания контрольных и надзорных органов (за каждое)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-2</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Реализация государственного (муниципального) задания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Выполнение муниципального задания</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30</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Не выполнение муниципального задания</w:t>
            </w:r>
          </w:p>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-30</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Функционирование системы государственно-общественного управления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Наличие совета родителей</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5</w:t>
            </w:r>
          </w:p>
          <w:p w:rsidR="000E66E3" w:rsidRPr="00A77E31" w:rsidRDefault="000E66E3" w:rsidP="001F37E7">
            <w:pPr>
              <w:widowControl w:val="0"/>
              <w:spacing w:line="264" w:lineRule="auto"/>
              <w:rPr>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Наличие совета учащихся</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5</w:t>
            </w: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Наличие профсоюзной организации</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5</w:t>
            </w: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Наличие попечительского совета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5</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 xml:space="preserve">Информационная открытость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наличие сайта, полнота и частота обновления информации</w:t>
            </w:r>
          </w:p>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10</w:t>
            </w:r>
          </w:p>
          <w:p w:rsidR="000E66E3" w:rsidRPr="00A77E31" w:rsidRDefault="000E66E3" w:rsidP="001F37E7">
            <w:pPr>
              <w:widowControl w:val="0"/>
              <w:spacing w:line="264" w:lineRule="auto"/>
              <w:rPr>
                <w:sz w:val="12"/>
                <w:szCs w:val="16"/>
              </w:rPr>
            </w:pP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участие в процедурах независимой оценки качества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10</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Наличие системы электронного документооборота в организации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Наличие оборудованных и используемых в образовательном процессе автоматизированных рабочих мест (АРМ)педагогов (объединённых в локальную сеть и имеющих выход в Интернет).</w:t>
            </w:r>
          </w:p>
          <w:p w:rsidR="000E66E3" w:rsidRPr="00A77E31" w:rsidRDefault="000E66E3" w:rsidP="001F37E7">
            <w:pPr>
              <w:widowControl w:val="0"/>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10</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за каждое рабочее место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5</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607"/>
              </w:tabs>
              <w:spacing w:line="264" w:lineRule="auto"/>
              <w:rPr>
                <w:sz w:val="12"/>
                <w:szCs w:val="16"/>
                <w:lang w:eastAsia="en-US"/>
              </w:rPr>
            </w:pPr>
            <w:r w:rsidRPr="00A77E31">
              <w:rPr>
                <w:sz w:val="12"/>
                <w:szCs w:val="16"/>
              </w:rPr>
              <w:t>Укомплектованность штата учреждения:</w:t>
            </w:r>
          </w:p>
          <w:p w:rsidR="000E66E3" w:rsidRPr="00A77E31" w:rsidRDefault="000E66E3" w:rsidP="001F37E7">
            <w:pPr>
              <w:widowControl w:val="0"/>
              <w:tabs>
                <w:tab w:val="left" w:pos="158"/>
                <w:tab w:val="left" w:pos="3607"/>
              </w:tabs>
              <w:spacing w:line="264" w:lineRule="auto"/>
              <w:rPr>
                <w:sz w:val="12"/>
                <w:szCs w:val="16"/>
                <w:lang w:eastAsia="en-US"/>
              </w:rPr>
            </w:pPr>
            <w:r w:rsidRPr="00A77E31">
              <w:rPr>
                <w:sz w:val="12"/>
                <w:szCs w:val="16"/>
              </w:rPr>
              <w:t>в соответствии со штатным расписанием;</w:t>
            </w:r>
          </w:p>
          <w:p w:rsidR="000E66E3" w:rsidRPr="00A77E31" w:rsidRDefault="000E66E3" w:rsidP="001F37E7">
            <w:pPr>
              <w:widowControl w:val="0"/>
              <w:tabs>
                <w:tab w:val="left" w:pos="158"/>
                <w:tab w:val="left" w:pos="3607"/>
              </w:tabs>
              <w:spacing w:line="264" w:lineRule="auto"/>
              <w:rPr>
                <w:sz w:val="12"/>
                <w:szCs w:val="16"/>
                <w:lang w:eastAsia="en-US"/>
              </w:rPr>
            </w:pPr>
            <w:r w:rsidRPr="00A77E31">
              <w:rPr>
                <w:sz w:val="12"/>
                <w:szCs w:val="16"/>
              </w:rPr>
              <w:t>в соответствии с лицензионными требованиями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spacing w:line="264" w:lineRule="auto"/>
              <w:rPr>
                <w:rFonts w:eastAsia="Calibri"/>
                <w:sz w:val="12"/>
                <w:szCs w:val="16"/>
              </w:rPr>
            </w:pPr>
            <w:r w:rsidRPr="00A77E31">
              <w:rPr>
                <w:rFonts w:eastAsia="Calibri"/>
                <w:sz w:val="12"/>
                <w:szCs w:val="16"/>
              </w:rPr>
              <w:t>За каждого работника.</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1</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607"/>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spacing w:line="264" w:lineRule="auto"/>
              <w:rPr>
                <w:rFonts w:eastAsia="Calibri"/>
                <w:sz w:val="12"/>
                <w:szCs w:val="16"/>
              </w:rPr>
            </w:pPr>
            <w:r w:rsidRPr="00A77E31">
              <w:rPr>
                <w:rFonts w:eastAsia="Calibri"/>
                <w:sz w:val="12"/>
                <w:szCs w:val="16"/>
              </w:rPr>
              <w:t>Дополнительно за каждого работника,имеющего:</w:t>
            </w:r>
          </w:p>
          <w:p w:rsidR="000E66E3" w:rsidRPr="00A77E31" w:rsidRDefault="000E66E3" w:rsidP="001F37E7">
            <w:pPr>
              <w:spacing w:line="264" w:lineRule="auto"/>
              <w:rPr>
                <w:rFonts w:eastAsia="Calibri"/>
                <w:sz w:val="12"/>
                <w:szCs w:val="16"/>
              </w:rPr>
            </w:pPr>
            <w:r w:rsidRPr="00A77E31">
              <w:rPr>
                <w:rFonts w:eastAsia="Calibri"/>
                <w:sz w:val="12"/>
                <w:szCs w:val="16"/>
              </w:rPr>
              <w:t>первую квалификационную категорию;</w:t>
            </w: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607"/>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spacing w:line="264" w:lineRule="auto"/>
              <w:rPr>
                <w:rFonts w:eastAsia="Calibri"/>
                <w:sz w:val="12"/>
                <w:szCs w:val="16"/>
              </w:rPr>
            </w:pPr>
            <w:r w:rsidRPr="00A77E31">
              <w:rPr>
                <w:rFonts w:eastAsia="Calibri"/>
                <w:sz w:val="12"/>
                <w:szCs w:val="16"/>
              </w:rPr>
              <w:t>высшую квалификационную категорию</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1</w:t>
            </w: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607"/>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spacing w:line="264" w:lineRule="auto"/>
              <w:rPr>
                <w:rFonts w:eastAsia="Calibri"/>
                <w:sz w:val="12"/>
                <w:szCs w:val="16"/>
              </w:rPr>
            </w:pPr>
            <w:r w:rsidRPr="00A77E31">
              <w:rPr>
                <w:rFonts w:eastAsia="Calibri"/>
                <w:sz w:val="12"/>
                <w:szCs w:val="16"/>
              </w:rPr>
              <w:t>Дополнительно за наличие:</w:t>
            </w:r>
          </w:p>
          <w:p w:rsidR="000E66E3" w:rsidRPr="00A77E31" w:rsidRDefault="000E66E3" w:rsidP="001F37E7">
            <w:pPr>
              <w:spacing w:line="264" w:lineRule="auto"/>
              <w:rPr>
                <w:rFonts w:eastAsia="Calibri"/>
                <w:sz w:val="12"/>
                <w:szCs w:val="16"/>
              </w:rPr>
            </w:pPr>
            <w:r w:rsidRPr="00A77E31">
              <w:rPr>
                <w:rFonts w:eastAsia="Calibri"/>
                <w:sz w:val="12"/>
                <w:szCs w:val="16"/>
              </w:rPr>
              <w:t>тьютора для работы с детьми с ОВЗ и детьми-инвалидами, концертмейстера и др.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1</w:t>
            </w:r>
          </w:p>
          <w:p w:rsidR="000E66E3" w:rsidRPr="00A77E31" w:rsidRDefault="000E66E3" w:rsidP="001F37E7">
            <w:pPr>
              <w:spacing w:line="264" w:lineRule="auto"/>
              <w:rPr>
                <w:rFonts w:eastAsia="Calibri"/>
                <w:sz w:val="12"/>
                <w:szCs w:val="16"/>
              </w:rPr>
            </w:pPr>
            <w:r w:rsidRPr="00A77E31">
              <w:rPr>
                <w:rFonts w:eastAsia="Calibri"/>
                <w:sz w:val="12"/>
                <w:szCs w:val="16"/>
              </w:rPr>
              <w:t>за каждого</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Реализация социокультурных проектов на базе организации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За каждый проект с привлечением местного сообщества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5</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Сохранность контингента обучающихся в пределах реализации образовательной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lang w:eastAsia="en-US"/>
              </w:rPr>
              <w:t>За каждого обучающегося.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0,5</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Наличие необходимого ресурсного обеспечения образовательного процесса в организации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 xml:space="preserve">за наличие спортивного зала (площадью не менее </w:t>
            </w:r>
            <w:smartTag w:uri="urn:schemas-microsoft-com:office:smarttags" w:element="metricconverter">
              <w:smartTagPr>
                <w:attr w:name="ProductID" w:val="75 м2"/>
              </w:smartTagPr>
              <w:r w:rsidRPr="00A77E31">
                <w:rPr>
                  <w:rFonts w:eastAsia="Calibri"/>
                  <w:sz w:val="12"/>
                  <w:szCs w:val="16"/>
                </w:rPr>
                <w:t>75 м</w:t>
              </w:r>
              <w:r w:rsidRPr="00A77E31">
                <w:rPr>
                  <w:rFonts w:eastAsia="Calibri"/>
                  <w:sz w:val="12"/>
                  <w:szCs w:val="16"/>
                  <w:vertAlign w:val="superscript"/>
                </w:rPr>
                <w:t>2</w:t>
              </w:r>
            </w:smartTag>
            <w:r w:rsidRPr="00A77E31">
              <w:rPr>
                <w:rFonts w:eastAsia="Calibri"/>
                <w:sz w:val="12"/>
                <w:szCs w:val="16"/>
              </w:rPr>
              <w:t>);</w:t>
            </w: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за наличие актового зала;</w:t>
            </w:r>
          </w:p>
          <w:p w:rsidR="000E66E3" w:rsidRPr="00A77E31" w:rsidRDefault="000E66E3" w:rsidP="001F37E7">
            <w:pPr>
              <w:widowControl w:val="0"/>
              <w:autoSpaceDE w:val="0"/>
              <w:autoSpaceDN w:val="0"/>
              <w:adjustRightInd w:val="0"/>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за наличие библиотеки</w:t>
            </w:r>
          </w:p>
          <w:p w:rsidR="000E66E3" w:rsidRPr="00A77E31" w:rsidRDefault="000E66E3" w:rsidP="001F37E7">
            <w:pPr>
              <w:widowControl w:val="0"/>
              <w:autoSpaceDE w:val="0"/>
              <w:autoSpaceDN w:val="0"/>
              <w:adjustRightInd w:val="0"/>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5</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autoSpaceDE w:val="0"/>
              <w:autoSpaceDN w:val="0"/>
              <w:adjustRightInd w:val="0"/>
              <w:spacing w:line="264" w:lineRule="auto"/>
              <w:rPr>
                <w:rFonts w:eastAsia="Calibri"/>
                <w:sz w:val="12"/>
                <w:szCs w:val="16"/>
              </w:rPr>
            </w:pPr>
            <w:r w:rsidRPr="00A77E31">
              <w:rPr>
                <w:rFonts w:eastAsia="Calibri"/>
                <w:sz w:val="12"/>
                <w:szCs w:val="16"/>
              </w:rPr>
              <w:t>за наличиепомещений для разных видов активности (изостудия, театральная студия, «комната сказок», зимний сад и др.).</w:t>
            </w:r>
          </w:p>
          <w:p w:rsidR="000E66E3" w:rsidRPr="00A77E31" w:rsidRDefault="000E66E3" w:rsidP="001F37E7">
            <w:pPr>
              <w:widowControl w:val="0"/>
              <w:autoSpaceDE w:val="0"/>
              <w:autoSpaceDN w:val="0"/>
              <w:adjustRightInd w:val="0"/>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5 за каждое</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autoSpaceDE w:val="0"/>
              <w:autoSpaceDN w:val="0"/>
              <w:adjustRightInd w:val="0"/>
              <w:spacing w:line="264" w:lineRule="auto"/>
              <w:rPr>
                <w:rFonts w:eastAsia="Calibri"/>
                <w:sz w:val="12"/>
                <w:szCs w:val="16"/>
              </w:rPr>
            </w:pPr>
            <w:r w:rsidRPr="00A77E31">
              <w:rPr>
                <w:rFonts w:eastAsia="Calibri"/>
                <w:sz w:val="12"/>
                <w:szCs w:val="16"/>
              </w:rPr>
              <w:t>Наличие автотранспортных средств (за каждую единицу)</w:t>
            </w:r>
          </w:p>
          <w:p w:rsidR="000E66E3" w:rsidRPr="00A77E31" w:rsidRDefault="000E66E3" w:rsidP="001F37E7">
            <w:pPr>
              <w:widowControl w:val="0"/>
              <w:autoSpaceDE w:val="0"/>
              <w:autoSpaceDN w:val="0"/>
              <w:adjustRightInd w:val="0"/>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5</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за наличие котельной на твёрдом топливе;</w:t>
            </w:r>
          </w:p>
          <w:p w:rsidR="000E66E3" w:rsidRPr="00A77E31" w:rsidRDefault="000E66E3" w:rsidP="001F37E7">
            <w:pPr>
              <w:widowControl w:val="0"/>
              <w:autoSpaceDE w:val="0"/>
              <w:autoSpaceDN w:val="0"/>
              <w:adjustRightInd w:val="0"/>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20</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за наличие газовой котельной;</w:t>
            </w: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 xml:space="preserve">за наличие септиков; </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widowControl w:val="0"/>
              <w:autoSpaceDE w:val="0"/>
              <w:autoSpaceDN w:val="0"/>
              <w:adjustRightInd w:val="0"/>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5 за каждый, но не более 10</w:t>
            </w: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autoSpaceDE w:val="0"/>
              <w:autoSpaceDN w:val="0"/>
              <w:adjustRightInd w:val="0"/>
              <w:spacing w:line="264" w:lineRule="auto"/>
              <w:rPr>
                <w:rFonts w:eastAsia="Calibri"/>
                <w:sz w:val="12"/>
                <w:szCs w:val="16"/>
              </w:rPr>
            </w:pPr>
            <w:r w:rsidRPr="00A77E31">
              <w:rPr>
                <w:rFonts w:eastAsia="Calibri"/>
                <w:sz w:val="12"/>
                <w:szCs w:val="16"/>
              </w:rPr>
              <w:t>за наличие гаражей и других капитальных надворных построек.</w:t>
            </w:r>
          </w:p>
          <w:p w:rsidR="000E66E3" w:rsidRPr="00A77E31" w:rsidRDefault="000E66E3" w:rsidP="001F37E7">
            <w:pPr>
              <w:widowControl w:val="0"/>
              <w:autoSpaceDE w:val="0"/>
              <w:autoSpaceDN w:val="0"/>
              <w:adjustRightInd w:val="0"/>
              <w:spacing w:line="264" w:lineRule="auto"/>
              <w:rPr>
                <w:rFonts w:eastAsia="Calibri"/>
                <w:sz w:val="12"/>
                <w:szCs w:val="16"/>
              </w:rPr>
            </w:pPr>
          </w:p>
          <w:p w:rsidR="000E66E3" w:rsidRPr="00A77E31" w:rsidRDefault="000E66E3" w:rsidP="001F37E7">
            <w:pPr>
              <w:widowControl w:val="0"/>
              <w:autoSpaceDE w:val="0"/>
              <w:autoSpaceDN w:val="0"/>
              <w:adjustRightInd w:val="0"/>
              <w:spacing w:line="264" w:lineRule="auto"/>
              <w:rPr>
                <w:rFonts w:eastAsia="Calibri"/>
                <w:sz w:val="12"/>
                <w:szCs w:val="16"/>
              </w:rPr>
            </w:pPr>
          </w:p>
          <w:p w:rsidR="000E66E3" w:rsidRPr="00A77E31" w:rsidRDefault="000E66E3" w:rsidP="001F37E7">
            <w:pPr>
              <w:widowControl w:val="0"/>
              <w:autoSpaceDE w:val="0"/>
              <w:autoSpaceDN w:val="0"/>
              <w:adjustRightInd w:val="0"/>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3 за каждое строение, но не более 15</w:t>
            </w: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autoSpaceDE w:val="0"/>
              <w:autoSpaceDN w:val="0"/>
              <w:adjustRightInd w:val="0"/>
              <w:spacing w:line="264" w:lineRule="auto"/>
              <w:rPr>
                <w:rFonts w:eastAsia="Calibri"/>
                <w:sz w:val="12"/>
                <w:szCs w:val="16"/>
              </w:rPr>
            </w:pPr>
            <w:r w:rsidRPr="00A77E31">
              <w:rPr>
                <w:rFonts w:eastAsia="Calibri"/>
                <w:sz w:val="12"/>
                <w:szCs w:val="16"/>
              </w:rPr>
              <w:t>за наличие оборудованных игровых площадок;</w:t>
            </w:r>
          </w:p>
          <w:p w:rsidR="000E66E3" w:rsidRPr="00A77E31" w:rsidRDefault="000E66E3" w:rsidP="001F37E7">
            <w:pPr>
              <w:widowControl w:val="0"/>
              <w:autoSpaceDE w:val="0"/>
              <w:autoSpaceDN w:val="0"/>
              <w:adjustRightInd w:val="0"/>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5</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autoSpaceDE w:val="0"/>
              <w:autoSpaceDN w:val="0"/>
              <w:adjustRightInd w:val="0"/>
              <w:spacing w:line="264" w:lineRule="auto"/>
              <w:rPr>
                <w:rFonts w:eastAsia="Calibri"/>
                <w:sz w:val="12"/>
                <w:szCs w:val="16"/>
              </w:rPr>
            </w:pPr>
            <w:r w:rsidRPr="00A77E31">
              <w:rPr>
                <w:rFonts w:eastAsia="Calibri"/>
                <w:sz w:val="12"/>
                <w:szCs w:val="16"/>
              </w:rPr>
              <w:t>за наличие оборудованных спортивных площадок;</w:t>
            </w:r>
          </w:p>
          <w:p w:rsidR="000E66E3" w:rsidRPr="00A77E31" w:rsidRDefault="000E66E3" w:rsidP="001F37E7">
            <w:pPr>
              <w:widowControl w:val="0"/>
              <w:autoSpaceDE w:val="0"/>
              <w:autoSpaceDN w:val="0"/>
              <w:adjustRightInd w:val="0"/>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5</w:t>
            </w: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autoSpaceDE w:val="0"/>
              <w:autoSpaceDN w:val="0"/>
              <w:adjustRightInd w:val="0"/>
              <w:spacing w:line="264" w:lineRule="auto"/>
              <w:rPr>
                <w:rFonts w:eastAsia="Calibri"/>
                <w:sz w:val="12"/>
                <w:szCs w:val="16"/>
              </w:rPr>
            </w:pPr>
            <w:r w:rsidRPr="00A77E31">
              <w:rPr>
                <w:rFonts w:eastAsia="Calibri"/>
                <w:sz w:val="12"/>
                <w:szCs w:val="16"/>
              </w:rPr>
              <w:t>за наличие огорода, зеленого уголка, сада.</w:t>
            </w:r>
          </w:p>
          <w:p w:rsidR="000E66E3" w:rsidRPr="00A77E31" w:rsidRDefault="000E66E3" w:rsidP="001F37E7">
            <w:pPr>
              <w:widowControl w:val="0"/>
              <w:autoSpaceDE w:val="0"/>
              <w:autoSpaceDN w:val="0"/>
              <w:adjustRightInd w:val="0"/>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spacing w:line="264" w:lineRule="auto"/>
              <w:rPr>
                <w:rFonts w:eastAsia="Calibri"/>
                <w:sz w:val="12"/>
                <w:szCs w:val="16"/>
              </w:rPr>
            </w:pPr>
            <w:r w:rsidRPr="00A77E31">
              <w:rPr>
                <w:rFonts w:eastAsia="Calibri"/>
                <w:sz w:val="12"/>
                <w:szCs w:val="16"/>
              </w:rPr>
              <w:t>5</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Реализация проектов сетевого взаимодействия по реализации дополнительных образовательных программ с организациями дополнительного образования различных типов</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spacing w:line="264" w:lineRule="auto"/>
              <w:rPr>
                <w:sz w:val="12"/>
                <w:szCs w:val="16"/>
              </w:rPr>
            </w:pPr>
            <w:r w:rsidRPr="00A77E31">
              <w:rPr>
                <w:sz w:val="12"/>
                <w:szCs w:val="16"/>
                <w:lang w:eastAsia="en-US"/>
              </w:rPr>
              <w:t>За каждый договор с образовательной организацией и иными организациями.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spacing w:line="264" w:lineRule="auto"/>
              <w:rPr>
                <w:sz w:val="12"/>
                <w:szCs w:val="16"/>
              </w:rPr>
            </w:pPr>
            <w:r w:rsidRPr="00A77E31">
              <w:rPr>
                <w:sz w:val="12"/>
                <w:szCs w:val="16"/>
              </w:rPr>
              <w:t>10</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Наличие соглашений (договоров) о сотрудничестве в реализации дополнительных образовательных программ с социальными партнерами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spacing w:line="264" w:lineRule="auto"/>
              <w:rPr>
                <w:sz w:val="12"/>
                <w:szCs w:val="16"/>
              </w:rPr>
            </w:pPr>
            <w:r w:rsidRPr="00A77E31">
              <w:rPr>
                <w:sz w:val="12"/>
                <w:szCs w:val="16"/>
                <w:lang w:eastAsia="en-US"/>
              </w:rPr>
              <w:t>За каждый договор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spacing w:line="264" w:lineRule="auto"/>
              <w:rPr>
                <w:sz w:val="12"/>
                <w:szCs w:val="16"/>
              </w:rPr>
            </w:pPr>
            <w:r w:rsidRPr="00A77E31">
              <w:rPr>
                <w:sz w:val="12"/>
                <w:szCs w:val="16"/>
              </w:rPr>
              <w:t>10</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Развитие (обновление) содержания дополнительных образовательных программ</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spacing w:line="264" w:lineRule="auto"/>
              <w:rPr>
                <w:sz w:val="12"/>
                <w:szCs w:val="16"/>
              </w:rPr>
            </w:pPr>
            <w:r w:rsidRPr="00A77E31">
              <w:rPr>
                <w:sz w:val="12"/>
                <w:szCs w:val="16"/>
              </w:rPr>
              <w:t>За каждую</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spacing w:line="264" w:lineRule="auto"/>
              <w:rPr>
                <w:sz w:val="12"/>
                <w:szCs w:val="16"/>
              </w:rPr>
            </w:pPr>
            <w:r w:rsidRPr="00A77E31">
              <w:rPr>
                <w:sz w:val="12"/>
                <w:szCs w:val="16"/>
              </w:rPr>
              <w:t>10</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lang w:eastAsia="en-US"/>
              </w:rPr>
            </w:pPr>
            <w:r w:rsidRPr="00A77E31">
              <w:rPr>
                <w:sz w:val="12"/>
                <w:szCs w:val="16"/>
              </w:rPr>
              <w:t>Реализация дополнительных образовательных программ, направленных на:</w:t>
            </w:r>
          </w:p>
          <w:p w:rsidR="000E66E3" w:rsidRPr="00A77E31" w:rsidRDefault="000E66E3" w:rsidP="001F37E7">
            <w:pPr>
              <w:widowControl w:val="0"/>
              <w:tabs>
                <w:tab w:val="left" w:pos="158"/>
                <w:tab w:val="left" w:pos="3736"/>
              </w:tabs>
              <w:spacing w:line="264" w:lineRule="auto"/>
              <w:rPr>
                <w:sz w:val="12"/>
                <w:szCs w:val="16"/>
                <w:lang w:eastAsia="en-US"/>
              </w:rPr>
            </w:pPr>
            <w:r w:rsidRPr="00A77E31">
              <w:rPr>
                <w:sz w:val="12"/>
                <w:szCs w:val="16"/>
              </w:rPr>
              <w:t xml:space="preserve"> выявление и развитие одаренных детей;</w:t>
            </w:r>
          </w:p>
          <w:p w:rsidR="000E66E3" w:rsidRPr="00A77E31" w:rsidRDefault="000E66E3" w:rsidP="001F37E7">
            <w:pPr>
              <w:widowControl w:val="0"/>
              <w:tabs>
                <w:tab w:val="left" w:pos="264"/>
                <w:tab w:val="left" w:pos="3736"/>
              </w:tabs>
              <w:spacing w:line="264" w:lineRule="auto"/>
              <w:rPr>
                <w:sz w:val="12"/>
                <w:szCs w:val="16"/>
                <w:lang w:eastAsia="en-US"/>
              </w:rPr>
            </w:pPr>
            <w:r w:rsidRPr="00A77E31">
              <w:rPr>
                <w:sz w:val="12"/>
                <w:szCs w:val="16"/>
              </w:rPr>
              <w:t xml:space="preserve"> работу с детьми с особыми потребностями в образовании (дети- инвалиды, дети с ограниченными возможностями здоровья, дети- сироты, дети-мигранты, дети, находящиеся в трудной жизненной ситуации и др.)</w:t>
            </w:r>
          </w:p>
          <w:p w:rsidR="000E66E3" w:rsidRPr="00A77E31" w:rsidRDefault="000E66E3" w:rsidP="001F37E7">
            <w:pPr>
              <w:widowControl w:val="0"/>
              <w:tabs>
                <w:tab w:val="left" w:pos="3736"/>
              </w:tabs>
              <w:spacing w:line="264" w:lineRule="auto"/>
              <w:rPr>
                <w:sz w:val="12"/>
                <w:szCs w:val="16"/>
                <w:lang w:eastAsia="en-US"/>
              </w:rPr>
            </w:pPr>
            <w:r w:rsidRPr="00A77E31">
              <w:rPr>
                <w:sz w:val="12"/>
                <w:szCs w:val="16"/>
              </w:rPr>
              <w:t>Наличие системы поддержки (тьютора), обеспечения индивидуальных образовательных маршрутов обучающихся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r w:rsidRPr="00A77E31">
              <w:rPr>
                <w:sz w:val="12"/>
                <w:szCs w:val="16"/>
              </w:rPr>
              <w:t>10</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r w:rsidRPr="00A77E31">
              <w:rPr>
                <w:sz w:val="12"/>
                <w:szCs w:val="16"/>
              </w:rPr>
              <w:t>20</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r w:rsidRPr="00A77E31">
              <w:rPr>
                <w:sz w:val="12"/>
                <w:szCs w:val="16"/>
              </w:rPr>
              <w:t>10</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lang w:eastAsia="en-US"/>
              </w:rPr>
            </w:pPr>
            <w:r w:rsidRPr="00A77E31">
              <w:rPr>
                <w:sz w:val="12"/>
                <w:szCs w:val="16"/>
              </w:rPr>
              <w:t>Наличие системы отслеживания динамики индивидуальных образовательных результатов обучающихся (стартовая, промежуточная и итоговая диагностика)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20</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lang w:eastAsia="en-US"/>
              </w:rPr>
            </w:pPr>
            <w:r w:rsidRPr="00A77E31">
              <w:rPr>
                <w:sz w:val="12"/>
                <w:szCs w:val="16"/>
              </w:rPr>
              <w:t>Обеспечение в организации дополнительного образования психолого-педагогического сопровождения образовательного процесса, детей, требующих повышенного педагогического внимания при реализации образовательной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10</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lang w:eastAsia="en-US"/>
              </w:rPr>
            </w:pPr>
            <w:r w:rsidRPr="00A77E31">
              <w:rPr>
                <w:sz w:val="12"/>
                <w:szCs w:val="16"/>
              </w:rPr>
              <w:t>Использование дистанционных технологий при реализации дополнительных образовательных программ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За каждого обучающегося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0,5</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lang w:eastAsia="en-US"/>
              </w:rPr>
            </w:pPr>
            <w:r w:rsidRPr="00A77E31">
              <w:rPr>
                <w:sz w:val="12"/>
                <w:szCs w:val="16"/>
              </w:rPr>
              <w:t>Участие обучающихся и результативность (наличие победителей и призеров) в мероприятиях (конкурсах, олимпиадах, соревнованиях, конференциях) регионального, межрегионального, окружного, федерального и международного уровней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За каждого победителя или призера</w:t>
            </w:r>
          </w:p>
          <w:p w:rsidR="000E66E3" w:rsidRPr="00A77E31" w:rsidRDefault="000E66E3" w:rsidP="001F37E7">
            <w:pPr>
              <w:widowControl w:val="0"/>
              <w:spacing w:line="264" w:lineRule="auto"/>
              <w:rPr>
                <w:sz w:val="12"/>
                <w:szCs w:val="16"/>
              </w:rPr>
            </w:pPr>
            <w:r w:rsidRPr="00A77E31">
              <w:rPr>
                <w:sz w:val="12"/>
                <w:szCs w:val="16"/>
              </w:rPr>
              <w:t xml:space="preserve">Международный уровень </w:t>
            </w:r>
          </w:p>
          <w:p w:rsidR="000E66E3" w:rsidRPr="00A77E31" w:rsidRDefault="000E66E3" w:rsidP="001F37E7">
            <w:pPr>
              <w:widowControl w:val="0"/>
              <w:spacing w:line="264" w:lineRule="auto"/>
              <w:rPr>
                <w:sz w:val="12"/>
                <w:szCs w:val="16"/>
              </w:rPr>
            </w:pPr>
            <w:r w:rsidRPr="00A77E31">
              <w:rPr>
                <w:sz w:val="12"/>
                <w:szCs w:val="16"/>
              </w:rPr>
              <w:t>Победители</w:t>
            </w:r>
          </w:p>
          <w:p w:rsidR="000E66E3" w:rsidRPr="00A77E31" w:rsidRDefault="000E66E3" w:rsidP="001F37E7">
            <w:pPr>
              <w:widowControl w:val="0"/>
              <w:spacing w:line="264" w:lineRule="auto"/>
              <w:rPr>
                <w:sz w:val="12"/>
                <w:szCs w:val="16"/>
              </w:rPr>
            </w:pPr>
            <w:r w:rsidRPr="00A77E31">
              <w:rPr>
                <w:sz w:val="12"/>
                <w:szCs w:val="16"/>
              </w:rPr>
              <w:t>призеры</w:t>
            </w:r>
          </w:p>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r w:rsidRPr="00A77E31">
              <w:rPr>
                <w:sz w:val="12"/>
                <w:szCs w:val="16"/>
              </w:rPr>
              <w:t>10</w:t>
            </w:r>
          </w:p>
          <w:p w:rsidR="000E66E3" w:rsidRPr="00A77E31" w:rsidRDefault="000E66E3" w:rsidP="001F37E7">
            <w:pPr>
              <w:widowControl w:val="0"/>
              <w:spacing w:line="264" w:lineRule="auto"/>
              <w:rPr>
                <w:sz w:val="12"/>
                <w:szCs w:val="16"/>
              </w:rPr>
            </w:pPr>
            <w:r w:rsidRPr="00A77E31">
              <w:rPr>
                <w:sz w:val="12"/>
                <w:szCs w:val="16"/>
              </w:rPr>
              <w:t>7</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Всероссийский</w:t>
            </w:r>
          </w:p>
          <w:p w:rsidR="000E66E3" w:rsidRPr="00A77E31" w:rsidRDefault="000E66E3" w:rsidP="001F37E7">
            <w:pPr>
              <w:widowControl w:val="0"/>
              <w:spacing w:line="264" w:lineRule="auto"/>
              <w:rPr>
                <w:sz w:val="12"/>
                <w:szCs w:val="16"/>
              </w:rPr>
            </w:pPr>
            <w:r w:rsidRPr="00A77E31">
              <w:rPr>
                <w:sz w:val="12"/>
                <w:szCs w:val="16"/>
              </w:rPr>
              <w:t>Победители</w:t>
            </w:r>
          </w:p>
          <w:p w:rsidR="000E66E3" w:rsidRPr="00A77E31" w:rsidRDefault="000E66E3" w:rsidP="001F37E7">
            <w:pPr>
              <w:widowControl w:val="0"/>
              <w:spacing w:line="264" w:lineRule="auto"/>
              <w:rPr>
                <w:sz w:val="12"/>
                <w:szCs w:val="16"/>
              </w:rPr>
            </w:pPr>
            <w:r w:rsidRPr="00A77E31">
              <w:rPr>
                <w:sz w:val="12"/>
                <w:szCs w:val="16"/>
              </w:rPr>
              <w:t>призеры</w:t>
            </w:r>
          </w:p>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7</w:t>
            </w:r>
          </w:p>
          <w:p w:rsidR="000E66E3" w:rsidRPr="00A77E31" w:rsidRDefault="000E66E3" w:rsidP="001F37E7">
            <w:pPr>
              <w:widowControl w:val="0"/>
              <w:spacing w:line="264" w:lineRule="auto"/>
              <w:rPr>
                <w:sz w:val="12"/>
                <w:szCs w:val="16"/>
              </w:rPr>
            </w:pPr>
            <w:r w:rsidRPr="00A77E31">
              <w:rPr>
                <w:sz w:val="12"/>
                <w:szCs w:val="16"/>
              </w:rPr>
              <w:t>5</w:t>
            </w:r>
          </w:p>
          <w:p w:rsidR="000E66E3" w:rsidRPr="00A77E31" w:rsidRDefault="000E66E3" w:rsidP="001F37E7">
            <w:pPr>
              <w:widowControl w:val="0"/>
              <w:spacing w:line="264" w:lineRule="auto"/>
              <w:rPr>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Окружной</w:t>
            </w:r>
          </w:p>
          <w:p w:rsidR="000E66E3" w:rsidRPr="00A77E31" w:rsidRDefault="000E66E3" w:rsidP="001F37E7">
            <w:pPr>
              <w:widowControl w:val="0"/>
              <w:spacing w:line="264" w:lineRule="auto"/>
              <w:rPr>
                <w:sz w:val="12"/>
                <w:szCs w:val="16"/>
              </w:rPr>
            </w:pPr>
            <w:r w:rsidRPr="00A77E31">
              <w:rPr>
                <w:sz w:val="12"/>
                <w:szCs w:val="16"/>
              </w:rPr>
              <w:t>Победители</w:t>
            </w:r>
          </w:p>
          <w:p w:rsidR="000E66E3" w:rsidRPr="00A77E31" w:rsidRDefault="000E66E3" w:rsidP="001F37E7">
            <w:pPr>
              <w:widowControl w:val="0"/>
              <w:spacing w:line="264" w:lineRule="auto"/>
              <w:rPr>
                <w:sz w:val="12"/>
                <w:szCs w:val="16"/>
              </w:rPr>
            </w:pPr>
            <w:r w:rsidRPr="00A77E31">
              <w:rPr>
                <w:sz w:val="12"/>
                <w:szCs w:val="16"/>
              </w:rPr>
              <w:t>призеры</w:t>
            </w:r>
          </w:p>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5</w:t>
            </w:r>
          </w:p>
          <w:p w:rsidR="000E66E3" w:rsidRPr="00A77E31" w:rsidRDefault="000E66E3" w:rsidP="001F37E7">
            <w:pPr>
              <w:widowControl w:val="0"/>
              <w:spacing w:line="264" w:lineRule="auto"/>
              <w:rPr>
                <w:sz w:val="12"/>
                <w:szCs w:val="16"/>
              </w:rPr>
            </w:pPr>
            <w:r w:rsidRPr="00A77E31">
              <w:rPr>
                <w:sz w:val="12"/>
                <w:szCs w:val="16"/>
              </w:rPr>
              <w:t>3</w:t>
            </w:r>
          </w:p>
          <w:p w:rsidR="000E66E3" w:rsidRPr="00A77E31" w:rsidRDefault="000E66E3" w:rsidP="001F37E7">
            <w:pPr>
              <w:widowControl w:val="0"/>
              <w:spacing w:line="264" w:lineRule="auto"/>
              <w:rPr>
                <w:sz w:val="12"/>
                <w:szCs w:val="16"/>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Региональный</w:t>
            </w:r>
          </w:p>
          <w:p w:rsidR="000E66E3" w:rsidRPr="00A77E31" w:rsidRDefault="000E66E3" w:rsidP="001F37E7">
            <w:pPr>
              <w:widowControl w:val="0"/>
              <w:spacing w:line="264" w:lineRule="auto"/>
              <w:rPr>
                <w:sz w:val="12"/>
                <w:szCs w:val="16"/>
              </w:rPr>
            </w:pPr>
            <w:r w:rsidRPr="00A77E31">
              <w:rPr>
                <w:sz w:val="12"/>
                <w:szCs w:val="16"/>
              </w:rPr>
              <w:t>Победители</w:t>
            </w:r>
          </w:p>
          <w:p w:rsidR="000E66E3" w:rsidRPr="00A77E31" w:rsidRDefault="000E66E3" w:rsidP="001F37E7">
            <w:pPr>
              <w:widowControl w:val="0"/>
              <w:spacing w:line="264" w:lineRule="auto"/>
              <w:rPr>
                <w:sz w:val="12"/>
                <w:szCs w:val="16"/>
              </w:rPr>
            </w:pPr>
            <w:r w:rsidRPr="00A77E31">
              <w:rPr>
                <w:sz w:val="12"/>
                <w:szCs w:val="16"/>
              </w:rPr>
              <w:t>Призеры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5</w:t>
            </w:r>
          </w:p>
          <w:p w:rsidR="000E66E3" w:rsidRPr="00A77E31" w:rsidRDefault="000E66E3" w:rsidP="001F37E7">
            <w:pPr>
              <w:widowControl w:val="0"/>
              <w:spacing w:line="264" w:lineRule="auto"/>
              <w:rPr>
                <w:sz w:val="12"/>
                <w:szCs w:val="16"/>
              </w:rPr>
            </w:pPr>
            <w:r w:rsidRPr="00A77E31">
              <w:rPr>
                <w:sz w:val="12"/>
                <w:szCs w:val="16"/>
              </w:rPr>
              <w:t>3</w:t>
            </w: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p w:rsidR="000E66E3" w:rsidRPr="00A77E31" w:rsidRDefault="000E66E3" w:rsidP="001F37E7">
            <w:pPr>
              <w:widowControl w:val="0"/>
              <w:spacing w:line="264" w:lineRule="auto"/>
              <w:rPr>
                <w:sz w:val="12"/>
                <w:szCs w:val="16"/>
              </w:rPr>
            </w:pP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Муниципальный</w:t>
            </w:r>
          </w:p>
          <w:p w:rsidR="000E66E3" w:rsidRPr="00A77E31" w:rsidRDefault="000E66E3" w:rsidP="001F37E7">
            <w:pPr>
              <w:widowControl w:val="0"/>
              <w:spacing w:line="264" w:lineRule="auto"/>
              <w:rPr>
                <w:sz w:val="12"/>
                <w:szCs w:val="16"/>
              </w:rPr>
            </w:pPr>
            <w:r w:rsidRPr="00A77E31">
              <w:rPr>
                <w:sz w:val="12"/>
                <w:szCs w:val="16"/>
              </w:rPr>
              <w:t>Победители</w:t>
            </w:r>
          </w:p>
          <w:p w:rsidR="000E66E3" w:rsidRPr="00A77E31" w:rsidRDefault="000E66E3" w:rsidP="001F37E7">
            <w:pPr>
              <w:widowControl w:val="0"/>
              <w:spacing w:line="264" w:lineRule="auto"/>
              <w:rPr>
                <w:sz w:val="12"/>
                <w:szCs w:val="16"/>
              </w:rPr>
            </w:pPr>
            <w:r w:rsidRPr="00A77E31">
              <w:rPr>
                <w:sz w:val="12"/>
                <w:szCs w:val="16"/>
              </w:rPr>
              <w:t>призеры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r w:rsidRPr="00A77E31">
              <w:rPr>
                <w:sz w:val="12"/>
                <w:szCs w:val="16"/>
              </w:rPr>
              <w:t>3</w:t>
            </w:r>
          </w:p>
          <w:p w:rsidR="000E66E3" w:rsidRPr="00A77E31" w:rsidRDefault="000E66E3" w:rsidP="001F37E7">
            <w:pPr>
              <w:widowControl w:val="0"/>
              <w:spacing w:line="264" w:lineRule="auto"/>
              <w:rPr>
                <w:sz w:val="12"/>
                <w:szCs w:val="16"/>
              </w:rPr>
            </w:pPr>
            <w:r w:rsidRPr="00A77E31">
              <w:rPr>
                <w:sz w:val="12"/>
                <w:szCs w:val="16"/>
              </w:rPr>
              <w:t>2</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lang w:eastAsia="en-US"/>
              </w:rPr>
            </w:pPr>
            <w:r w:rsidRPr="00A77E31">
              <w:rPr>
                <w:sz w:val="12"/>
                <w:szCs w:val="16"/>
              </w:rPr>
              <w:t>Реализация дополнительных образовательных программ в целях профессиональной ориентации и до профессиональной подготовки обучающихся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За каждую программу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2</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lang w:eastAsia="en-US"/>
              </w:rPr>
            </w:pPr>
            <w:r w:rsidRPr="00A77E31">
              <w:rPr>
                <w:sz w:val="12"/>
                <w:szCs w:val="16"/>
              </w:rPr>
              <w:t>Выбор выпускниками дальнейшего образования или будущей профессии по направлениям дополнительных образовательных программ профессиональной ориентации и до профессиональной подготовки, реализуемых в организации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За каждого обучающегося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2</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lang w:eastAsia="en-US"/>
              </w:rPr>
            </w:pPr>
            <w:r w:rsidRPr="00A77E31">
              <w:rPr>
                <w:sz w:val="12"/>
                <w:szCs w:val="16"/>
              </w:rPr>
              <w:t>Удовлетворенность детей и законных представителей качеством предоставляемых образовательных услуг, выполняемых работ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Проведение независимого мониторинга (электронное голосование за каждый положительный отзыв)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0,2</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736"/>
              </w:tabs>
              <w:spacing w:line="264" w:lineRule="auto"/>
              <w:rPr>
                <w:sz w:val="12"/>
                <w:szCs w:val="16"/>
                <w:lang w:eastAsia="en-US"/>
              </w:rPr>
            </w:pPr>
            <w:r w:rsidRPr="00A77E31">
              <w:rPr>
                <w:sz w:val="12"/>
                <w:szCs w:val="16"/>
              </w:rPr>
              <w:t>Количество программ, реализуемых на платной основе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 xml:space="preserve"> За каждую программу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10</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Создание условий для профессионального совершенствования педагогических кадров ОО (наличие методического сопровождения (функционирование методистов, методической службы, методических объединений специалистов, проведение семинаров, отслеживание своевременного повышения квалификации специалистов)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20</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Реализация мероприятий по привлечению молодых педагогов, специалистов из других сфер экономики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35</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Периодичность повышения квалификации руководителяпо тематике менеджмента и управления в образовании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10</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rPr>
              <w:t>Использование механизмов государственно-частного партнерства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rPr>
            </w:pPr>
            <w:r w:rsidRPr="00A77E31">
              <w:rPr>
                <w:sz w:val="12"/>
                <w:szCs w:val="16"/>
              </w:rPr>
              <w:t>15</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lang w:eastAsia="en-US"/>
              </w:rPr>
              <w:t xml:space="preserve">Наличие автотранспортных средств.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За каждую единицу.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5</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lang w:eastAsia="en-US"/>
              </w:rPr>
              <w:t>Наличие собственных (состоящих на балансе) котельной, очистных и других сооружений.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за наличие котельной на твёрдом топливе;</w:t>
            </w: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20</w:t>
            </w:r>
          </w:p>
          <w:p w:rsidR="000E66E3" w:rsidRPr="00A77E31" w:rsidRDefault="000E66E3" w:rsidP="001F37E7">
            <w:pPr>
              <w:widowControl w:val="0"/>
              <w:spacing w:line="264" w:lineRule="auto"/>
              <w:rPr>
                <w:sz w:val="12"/>
                <w:szCs w:val="16"/>
                <w:lang w:eastAsia="en-US"/>
              </w:rPr>
            </w:pPr>
          </w:p>
          <w:p w:rsidR="000E66E3" w:rsidRPr="00A77E31" w:rsidRDefault="000E66E3" w:rsidP="001F37E7">
            <w:pPr>
              <w:widowControl w:val="0"/>
              <w:spacing w:line="264" w:lineRule="auto"/>
              <w:rPr>
                <w:sz w:val="12"/>
                <w:szCs w:val="16"/>
                <w:lang w:eastAsia="en-US"/>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за наличие газовой котельной;</w:t>
            </w: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10</w:t>
            </w:r>
          </w:p>
          <w:p w:rsidR="000E66E3" w:rsidRPr="00A77E31" w:rsidRDefault="000E66E3" w:rsidP="001F37E7">
            <w:pPr>
              <w:widowControl w:val="0"/>
              <w:spacing w:line="264" w:lineRule="auto"/>
              <w:rPr>
                <w:sz w:val="12"/>
                <w:szCs w:val="16"/>
                <w:lang w:eastAsia="en-US"/>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 xml:space="preserve">за наличие септиков; </w:t>
            </w:r>
          </w:p>
          <w:p w:rsidR="000E66E3" w:rsidRPr="00A77E31" w:rsidRDefault="000E66E3" w:rsidP="001F37E7">
            <w:pPr>
              <w:widowControl w:val="0"/>
              <w:spacing w:line="264" w:lineRule="auto"/>
              <w:rPr>
                <w:sz w:val="12"/>
                <w:szCs w:val="16"/>
                <w:lang w:eastAsia="en-US"/>
              </w:rPr>
            </w:pPr>
          </w:p>
          <w:p w:rsidR="000E66E3" w:rsidRPr="00A77E31" w:rsidRDefault="000E66E3" w:rsidP="001F37E7">
            <w:pPr>
              <w:widowControl w:val="0"/>
              <w:spacing w:line="264" w:lineRule="auto"/>
              <w:rPr>
                <w:sz w:val="12"/>
                <w:szCs w:val="16"/>
                <w:lang w:eastAsia="en-US"/>
              </w:rPr>
            </w:pP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5 за каждый, но не более 10</w:t>
            </w:r>
          </w:p>
          <w:p w:rsidR="000E66E3" w:rsidRPr="00A77E31" w:rsidRDefault="000E66E3" w:rsidP="001F37E7">
            <w:pPr>
              <w:widowControl w:val="0"/>
              <w:spacing w:line="264" w:lineRule="auto"/>
              <w:rPr>
                <w:sz w:val="12"/>
                <w:szCs w:val="16"/>
                <w:lang w:eastAsia="en-US"/>
              </w:rPr>
            </w:pP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за наличие гаражей и других капитальных надворных построек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3 за каждое строение, но не более 15</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lang w:eastAsia="en-US"/>
              </w:rPr>
              <w:t>Наличие оборудованных участков площадок на территории организаций дополнительного образования.</w:t>
            </w:r>
          </w:p>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 xml:space="preserve"> за наличие оборудованных игровых площадок;</w:t>
            </w: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5</w:t>
            </w:r>
          </w:p>
          <w:p w:rsidR="000E66E3" w:rsidRPr="00A77E31" w:rsidRDefault="000E66E3" w:rsidP="001F37E7">
            <w:pPr>
              <w:widowControl w:val="0"/>
              <w:spacing w:line="264" w:lineRule="auto"/>
              <w:rPr>
                <w:sz w:val="12"/>
                <w:szCs w:val="16"/>
                <w:lang w:eastAsia="en-US"/>
              </w:rPr>
            </w:pPr>
          </w:p>
          <w:p w:rsidR="000E66E3" w:rsidRPr="00A77E31" w:rsidRDefault="000E66E3" w:rsidP="001F37E7">
            <w:pPr>
              <w:widowControl w:val="0"/>
              <w:spacing w:line="264" w:lineRule="auto"/>
              <w:rPr>
                <w:sz w:val="12"/>
                <w:szCs w:val="16"/>
                <w:lang w:eastAsia="en-US"/>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за наличие оборудованных спортивных площадок;</w:t>
            </w: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5</w:t>
            </w: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за наличие огорода, зеленого уголка, сада.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5</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lang w:eastAsia="en-US"/>
              </w:rPr>
              <w:t>Наличие сетевых форм реализации основной образовательной программы дошкольного образования, осуществляемых с учётом федеральных и региональных рекомендаций (при наличии заключённых договоров между образовательными организациями).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За каждый договор с образовательной организацией.</w:t>
            </w: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10</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lang w:eastAsia="en-US"/>
              </w:rPr>
              <w:t>Количество мероприятий, проведённых организацией дополнительного образования на своей базе, обеспечивающих распространение положительного опыта (мастер-классы, вебинары, семинары и т.д.).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 xml:space="preserve">За каждое мероприятие, проведённое на уровне: </w:t>
            </w:r>
          </w:p>
          <w:p w:rsidR="000E66E3" w:rsidRPr="00A77E31" w:rsidRDefault="000E66E3" w:rsidP="001F37E7">
            <w:pPr>
              <w:widowControl w:val="0"/>
              <w:spacing w:line="264" w:lineRule="auto"/>
              <w:rPr>
                <w:sz w:val="12"/>
                <w:szCs w:val="16"/>
                <w:lang w:eastAsia="en-US"/>
              </w:rPr>
            </w:pPr>
            <w:r w:rsidRPr="00A77E31">
              <w:rPr>
                <w:sz w:val="12"/>
                <w:szCs w:val="16"/>
                <w:lang w:eastAsia="en-US"/>
              </w:rPr>
              <w:t xml:space="preserve"> образовательного округа (в т. ч. городского района);</w:t>
            </w: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p>
          <w:p w:rsidR="000E66E3" w:rsidRPr="00A77E31" w:rsidRDefault="000E66E3" w:rsidP="001F37E7">
            <w:pPr>
              <w:widowControl w:val="0"/>
              <w:spacing w:line="264" w:lineRule="auto"/>
              <w:rPr>
                <w:sz w:val="12"/>
                <w:szCs w:val="16"/>
                <w:lang w:eastAsia="en-US"/>
              </w:rPr>
            </w:pPr>
          </w:p>
          <w:p w:rsidR="000E66E3" w:rsidRPr="00A77E31" w:rsidRDefault="000E66E3" w:rsidP="001F37E7">
            <w:pPr>
              <w:widowControl w:val="0"/>
              <w:spacing w:line="264" w:lineRule="auto"/>
              <w:rPr>
                <w:sz w:val="12"/>
                <w:szCs w:val="16"/>
                <w:lang w:eastAsia="en-US"/>
              </w:rPr>
            </w:pPr>
            <w:r w:rsidRPr="00A77E31">
              <w:rPr>
                <w:sz w:val="12"/>
                <w:szCs w:val="16"/>
                <w:lang w:eastAsia="en-US"/>
              </w:rPr>
              <w:t>5</w:t>
            </w:r>
          </w:p>
          <w:p w:rsidR="000E66E3" w:rsidRPr="00A77E31" w:rsidRDefault="000E66E3" w:rsidP="001F37E7">
            <w:pPr>
              <w:widowControl w:val="0"/>
              <w:spacing w:line="264" w:lineRule="auto"/>
              <w:rPr>
                <w:sz w:val="12"/>
                <w:szCs w:val="16"/>
                <w:lang w:eastAsia="en-US"/>
              </w:rPr>
            </w:pPr>
          </w:p>
          <w:p w:rsidR="000E66E3" w:rsidRPr="00A77E31" w:rsidRDefault="000E66E3" w:rsidP="001F37E7">
            <w:pPr>
              <w:widowControl w:val="0"/>
              <w:spacing w:line="264" w:lineRule="auto"/>
              <w:rPr>
                <w:sz w:val="12"/>
                <w:szCs w:val="16"/>
                <w:lang w:eastAsia="en-US"/>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муниципалитета;</w:t>
            </w: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10</w:t>
            </w: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региона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15</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lang w:eastAsia="en-US"/>
              </w:rPr>
              <w:t>Наличие собственной бухгалтерии.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10</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lang w:eastAsia="en-US"/>
              </w:rPr>
              <w:t>Объём привлечённых средств из внебюджетных источников (кроме добровольных пожертвований родителей, родительской платы).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 xml:space="preserve"> до 50,0 тыс. руб. за год;</w:t>
            </w: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5</w:t>
            </w:r>
          </w:p>
          <w:p w:rsidR="000E66E3" w:rsidRPr="00A77E31" w:rsidRDefault="000E66E3" w:rsidP="001F37E7">
            <w:pPr>
              <w:widowControl w:val="0"/>
              <w:spacing w:line="264" w:lineRule="auto"/>
              <w:rPr>
                <w:sz w:val="12"/>
                <w:szCs w:val="16"/>
                <w:lang w:eastAsia="en-US"/>
              </w:rPr>
            </w:pPr>
          </w:p>
        </w:tc>
      </w:tr>
      <w:tr w:rsidR="000E66E3" w:rsidRPr="00A77E31" w:rsidTr="00862464">
        <w:trPr>
          <w:tblHeader/>
        </w:trPr>
        <w:tc>
          <w:tcPr>
            <w:tcW w:w="0" w:type="auto"/>
            <w:vMerge/>
            <w:tcBorders>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от 50,0 до 200,0 тыс. руб. за год;</w:t>
            </w:r>
          </w:p>
          <w:p w:rsidR="000E66E3" w:rsidRPr="00A77E31" w:rsidRDefault="000E66E3" w:rsidP="001F37E7">
            <w:pPr>
              <w:widowControl w:val="0"/>
              <w:spacing w:line="264" w:lineRule="auto"/>
              <w:rPr>
                <w:sz w:val="12"/>
                <w:szCs w:val="16"/>
                <w:lang w:eastAsia="en-US"/>
              </w:rPr>
            </w:pP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10</w:t>
            </w: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p>
          <w:p w:rsidR="000E66E3" w:rsidRPr="00A77E31" w:rsidRDefault="000E66E3" w:rsidP="001F37E7">
            <w:pPr>
              <w:widowControl w:val="0"/>
              <w:spacing w:line="264" w:lineRule="auto"/>
              <w:rPr>
                <w:sz w:val="12"/>
                <w:szCs w:val="16"/>
                <w:lang w:eastAsia="en-US"/>
              </w:rPr>
            </w:pPr>
            <w:r w:rsidRPr="00A77E31">
              <w:rPr>
                <w:sz w:val="12"/>
                <w:szCs w:val="16"/>
                <w:lang w:eastAsia="en-US"/>
              </w:rPr>
              <w:t xml:space="preserve"> свыше 200,0 тыс. руб. в 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20</w:t>
            </w:r>
          </w:p>
        </w:tc>
      </w:tr>
      <w:tr w:rsidR="000E66E3" w:rsidRPr="00A77E31" w:rsidTr="00862464">
        <w:trPr>
          <w:tblHeader/>
        </w:trPr>
        <w:tc>
          <w:tcPr>
            <w:tcW w:w="0" w:type="auto"/>
            <w:vMerge w:val="restart"/>
            <w:tcBorders>
              <w:top w:val="single" w:sz="4" w:space="0" w:color="auto"/>
              <w:left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val="restart"/>
            <w:tcBorders>
              <w:top w:val="single" w:sz="4" w:space="0" w:color="auto"/>
              <w:left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lang w:eastAsia="en-US"/>
              </w:rPr>
              <w:t>Наличие у организации дополнительного образования статуса инновационной (стажировочной) площадки.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За каждую площадку, функционирующую:</w:t>
            </w:r>
          </w:p>
          <w:p w:rsidR="000E66E3" w:rsidRPr="00A77E31" w:rsidRDefault="000E66E3" w:rsidP="001F37E7">
            <w:pPr>
              <w:widowControl w:val="0"/>
              <w:spacing w:line="264" w:lineRule="auto"/>
              <w:rPr>
                <w:sz w:val="12"/>
                <w:szCs w:val="16"/>
                <w:lang w:eastAsia="en-US"/>
              </w:rPr>
            </w:pPr>
            <w:r w:rsidRPr="00A77E31">
              <w:rPr>
                <w:sz w:val="12"/>
                <w:szCs w:val="16"/>
                <w:lang w:eastAsia="en-US"/>
              </w:rPr>
              <w:t>на региональном уровне;</w:t>
            </w:r>
          </w:p>
          <w:p w:rsidR="000E66E3" w:rsidRPr="00A77E31" w:rsidRDefault="000E66E3" w:rsidP="001F37E7">
            <w:pPr>
              <w:widowControl w:val="0"/>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p>
          <w:p w:rsidR="000E66E3" w:rsidRPr="00A77E31" w:rsidRDefault="000E66E3" w:rsidP="001F37E7">
            <w:pPr>
              <w:widowControl w:val="0"/>
              <w:spacing w:line="264" w:lineRule="auto"/>
              <w:rPr>
                <w:sz w:val="12"/>
                <w:szCs w:val="16"/>
                <w:lang w:eastAsia="en-US"/>
              </w:rPr>
            </w:pPr>
            <w:r w:rsidRPr="00A77E31">
              <w:rPr>
                <w:sz w:val="12"/>
                <w:szCs w:val="16"/>
                <w:lang w:eastAsia="en-US"/>
              </w:rPr>
              <w:t>10</w:t>
            </w:r>
          </w:p>
          <w:p w:rsidR="000E66E3" w:rsidRPr="00A77E31" w:rsidRDefault="000E66E3" w:rsidP="001F37E7">
            <w:pPr>
              <w:widowControl w:val="0"/>
              <w:spacing w:line="264" w:lineRule="auto"/>
              <w:rPr>
                <w:sz w:val="12"/>
                <w:szCs w:val="16"/>
                <w:lang w:eastAsia="en-US"/>
              </w:rPr>
            </w:pPr>
          </w:p>
        </w:tc>
      </w:tr>
      <w:tr w:rsidR="000E66E3" w:rsidRPr="00A77E31" w:rsidTr="00862464">
        <w:trPr>
          <w:tblHeader/>
        </w:trPr>
        <w:tc>
          <w:tcPr>
            <w:tcW w:w="0" w:type="auto"/>
            <w:vMerge/>
            <w:tcBorders>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vMerge/>
            <w:tcBorders>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на федеральном уровне.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E66E3" w:rsidRPr="00A77E31" w:rsidRDefault="000E66E3" w:rsidP="001F37E7">
            <w:pPr>
              <w:widowControl w:val="0"/>
              <w:spacing w:line="264" w:lineRule="auto"/>
              <w:rPr>
                <w:sz w:val="12"/>
                <w:szCs w:val="16"/>
                <w:lang w:eastAsia="en-US"/>
              </w:rPr>
            </w:pPr>
            <w:r w:rsidRPr="00A77E31">
              <w:rPr>
                <w:sz w:val="12"/>
                <w:szCs w:val="16"/>
                <w:lang w:eastAsia="en-US"/>
              </w:rPr>
              <w:t>20</w:t>
            </w:r>
          </w:p>
        </w:tc>
      </w:tr>
      <w:tr w:rsidR="000E66E3" w:rsidRPr="00A77E31" w:rsidTr="00862464">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E66E3" w:rsidRPr="00A77E31" w:rsidRDefault="000E66E3" w:rsidP="001F37E7">
            <w:pPr>
              <w:widowControl w:val="0"/>
              <w:numPr>
                <w:ilvl w:val="0"/>
                <w:numId w:val="19"/>
              </w:numPr>
              <w:spacing w:line="264" w:lineRule="auto"/>
              <w:ind w:left="0" w:firstLine="0"/>
              <w:rPr>
                <w:sz w:val="12"/>
                <w:szCs w:val="16"/>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E66E3" w:rsidRPr="00A77E31" w:rsidRDefault="000E66E3" w:rsidP="001F37E7">
            <w:pPr>
              <w:widowControl w:val="0"/>
              <w:tabs>
                <w:tab w:val="left" w:pos="3584"/>
              </w:tabs>
              <w:spacing w:line="264" w:lineRule="auto"/>
              <w:rPr>
                <w:sz w:val="12"/>
                <w:szCs w:val="16"/>
                <w:lang w:eastAsia="en-US"/>
              </w:rPr>
            </w:pPr>
            <w:r w:rsidRPr="00A77E31">
              <w:rPr>
                <w:sz w:val="12"/>
                <w:szCs w:val="16"/>
                <w:lang w:eastAsia="en-US"/>
              </w:rPr>
              <w:t xml:space="preserve">ИТОГО максимально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E66E3" w:rsidRPr="00A77E31" w:rsidRDefault="000E66E3" w:rsidP="001F37E7">
            <w:pPr>
              <w:widowControl w:val="0"/>
              <w:spacing w:line="264" w:lineRule="auto"/>
              <w:rPr>
                <w:sz w:val="12"/>
                <w:szCs w:val="16"/>
                <w:lang w:eastAsia="en-US"/>
              </w:rPr>
            </w:pPr>
            <w:r w:rsidRPr="00A77E31">
              <w:rPr>
                <w:sz w:val="12"/>
                <w:szCs w:val="16"/>
                <w:lang w:eastAsia="en-US"/>
              </w:rPr>
              <w:t>680</w:t>
            </w:r>
          </w:p>
        </w:tc>
      </w:tr>
    </w:tbl>
    <w:p w:rsidR="000E66E3" w:rsidRPr="00A77E31" w:rsidRDefault="000E66E3" w:rsidP="001F37E7">
      <w:pPr>
        <w:spacing w:line="264" w:lineRule="auto"/>
        <w:rPr>
          <w:rFonts w:eastAsia="Calibri"/>
          <w:sz w:val="16"/>
          <w:szCs w:val="16"/>
        </w:rPr>
      </w:pPr>
      <w:r w:rsidRPr="00A77E31">
        <w:rPr>
          <w:rFonts w:eastAsia="Calibri"/>
          <w:sz w:val="16"/>
          <w:szCs w:val="16"/>
        </w:rPr>
        <w:t>При установлении группы по оплате труда руководителя учреждения дополнительного образования контингент обучающихся (воспитанников) определяется по списочному составу на начало учебного года.</w:t>
      </w:r>
    </w:p>
    <w:p w:rsidR="000E66E3" w:rsidRPr="00A77E31" w:rsidRDefault="000E66E3" w:rsidP="001F37E7">
      <w:pPr>
        <w:spacing w:line="264" w:lineRule="auto"/>
        <w:rPr>
          <w:rFonts w:eastAsia="Calibri"/>
          <w:sz w:val="16"/>
          <w:szCs w:val="16"/>
        </w:rPr>
      </w:pPr>
    </w:p>
    <w:p w:rsidR="000E66E3" w:rsidRPr="00A77E31" w:rsidRDefault="000E66E3" w:rsidP="001F37E7">
      <w:pPr>
        <w:spacing w:line="264" w:lineRule="auto"/>
        <w:rPr>
          <w:rFonts w:eastAsia="Calibri"/>
          <w:sz w:val="16"/>
          <w:szCs w:val="16"/>
        </w:rPr>
      </w:pPr>
    </w:p>
    <w:p w:rsidR="000E66E3" w:rsidRPr="00A77E31" w:rsidRDefault="000E66E3" w:rsidP="001F37E7">
      <w:pPr>
        <w:spacing w:line="264" w:lineRule="auto"/>
        <w:rPr>
          <w:rFonts w:eastAsia="Calibri"/>
          <w:sz w:val="16"/>
          <w:szCs w:val="16"/>
        </w:rPr>
      </w:pPr>
    </w:p>
    <w:p w:rsidR="000E66E3" w:rsidRPr="00A77E31" w:rsidRDefault="000E66E3" w:rsidP="001F37E7">
      <w:pPr>
        <w:spacing w:line="264" w:lineRule="auto"/>
        <w:rPr>
          <w:rFonts w:eastAsia="Calibri"/>
          <w:sz w:val="16"/>
          <w:szCs w:val="16"/>
        </w:rPr>
      </w:pPr>
      <w:r w:rsidRPr="00A77E31">
        <w:rPr>
          <w:rFonts w:eastAsia="Calibri"/>
          <w:sz w:val="16"/>
          <w:szCs w:val="16"/>
        </w:rPr>
        <w:t>Группы оплаты труда для руководителя учреждения дополнительного образования в зависимости от суммы баллов.</w:t>
      </w:r>
    </w:p>
    <w:p w:rsidR="000E66E3" w:rsidRPr="00A77E31" w:rsidRDefault="000E66E3" w:rsidP="001F37E7">
      <w:pPr>
        <w:autoSpaceDE w:val="0"/>
        <w:autoSpaceDN w:val="0"/>
        <w:adjustRightInd w:val="0"/>
        <w:spacing w:line="264" w:lineRule="auto"/>
        <w:rPr>
          <w:rFonts w:eastAsia="Calibri"/>
          <w:sz w:val="16"/>
          <w:szCs w:val="16"/>
        </w:rPr>
      </w:pPr>
      <w:r w:rsidRPr="00A77E31">
        <w:rPr>
          <w:rFonts w:eastAsia="Calibri"/>
          <w:sz w:val="16"/>
          <w:szCs w:val="16"/>
        </w:rPr>
        <w:t>Таблица 2</w:t>
      </w:r>
    </w:p>
    <w:p w:rsidR="000E66E3" w:rsidRPr="00A77E31" w:rsidRDefault="000E66E3" w:rsidP="001F37E7">
      <w:pPr>
        <w:autoSpaceDE w:val="0"/>
        <w:autoSpaceDN w:val="0"/>
        <w:adjustRightInd w:val="0"/>
        <w:spacing w:line="264" w:lineRule="auto"/>
        <w:rPr>
          <w:rFonts w:eastAsia="Calibri"/>
          <w:sz w:val="16"/>
          <w:szCs w:val="16"/>
        </w:rPr>
      </w:pPr>
    </w:p>
    <w:tbl>
      <w:tblPr>
        <w:tblW w:w="4900" w:type="pct"/>
        <w:tblInd w:w="2" w:type="dxa"/>
        <w:tblLayout w:type="fixed"/>
        <w:tblCellMar>
          <w:left w:w="70" w:type="dxa"/>
          <w:right w:w="70" w:type="dxa"/>
        </w:tblCellMar>
        <w:tblLook w:val="04A0"/>
      </w:tblPr>
      <w:tblGrid>
        <w:gridCol w:w="1163"/>
        <w:gridCol w:w="1164"/>
        <w:gridCol w:w="1164"/>
        <w:gridCol w:w="1164"/>
      </w:tblGrid>
      <w:tr w:rsidR="000E66E3" w:rsidRPr="001F37E7" w:rsidTr="00862464">
        <w:tc>
          <w:tcPr>
            <w:tcW w:w="2396" w:type="dxa"/>
            <w:tcBorders>
              <w:top w:val="single" w:sz="6" w:space="0" w:color="auto"/>
              <w:left w:val="single" w:sz="6" w:space="0" w:color="auto"/>
              <w:bottom w:val="single" w:sz="6" w:space="0" w:color="auto"/>
              <w:right w:val="single" w:sz="6" w:space="0" w:color="auto"/>
            </w:tcBorders>
            <w:hideMark/>
          </w:tcPr>
          <w:p w:rsidR="000E66E3" w:rsidRPr="001F37E7" w:rsidRDefault="000E66E3" w:rsidP="001F37E7">
            <w:pPr>
              <w:suppressAutoHyphens/>
              <w:autoSpaceDE w:val="0"/>
              <w:spacing w:line="264" w:lineRule="auto"/>
              <w:rPr>
                <w:rFonts w:eastAsia="Calibri"/>
                <w:sz w:val="12"/>
                <w:szCs w:val="16"/>
                <w:lang w:eastAsia="ar-SA"/>
              </w:rPr>
            </w:pPr>
            <w:r w:rsidRPr="001F37E7">
              <w:rPr>
                <w:rFonts w:eastAsia="Calibri"/>
                <w:sz w:val="12"/>
                <w:szCs w:val="16"/>
                <w:lang w:eastAsia="ar-SA"/>
              </w:rPr>
              <w:t>I группа</w:t>
            </w:r>
          </w:p>
        </w:tc>
        <w:tc>
          <w:tcPr>
            <w:tcW w:w="2396" w:type="dxa"/>
            <w:tcBorders>
              <w:top w:val="single" w:sz="6" w:space="0" w:color="auto"/>
              <w:left w:val="single" w:sz="6" w:space="0" w:color="auto"/>
              <w:bottom w:val="single" w:sz="6" w:space="0" w:color="auto"/>
              <w:right w:val="single" w:sz="6" w:space="0" w:color="auto"/>
            </w:tcBorders>
            <w:hideMark/>
          </w:tcPr>
          <w:p w:rsidR="000E66E3" w:rsidRPr="001F37E7" w:rsidRDefault="000E66E3" w:rsidP="001F37E7">
            <w:pPr>
              <w:suppressAutoHyphens/>
              <w:autoSpaceDE w:val="0"/>
              <w:spacing w:line="264" w:lineRule="auto"/>
              <w:rPr>
                <w:rFonts w:eastAsia="Calibri"/>
                <w:sz w:val="12"/>
                <w:szCs w:val="16"/>
                <w:lang w:eastAsia="ar-SA"/>
              </w:rPr>
            </w:pPr>
            <w:r w:rsidRPr="001F37E7">
              <w:rPr>
                <w:rFonts w:eastAsia="Calibri"/>
                <w:sz w:val="12"/>
                <w:szCs w:val="16"/>
                <w:lang w:eastAsia="ar-SA"/>
              </w:rPr>
              <w:t>II группа</w:t>
            </w:r>
          </w:p>
        </w:tc>
        <w:tc>
          <w:tcPr>
            <w:tcW w:w="2395" w:type="dxa"/>
            <w:tcBorders>
              <w:top w:val="single" w:sz="6" w:space="0" w:color="auto"/>
              <w:left w:val="single" w:sz="6" w:space="0" w:color="auto"/>
              <w:bottom w:val="single" w:sz="6" w:space="0" w:color="auto"/>
              <w:right w:val="single" w:sz="6" w:space="0" w:color="auto"/>
            </w:tcBorders>
            <w:hideMark/>
          </w:tcPr>
          <w:p w:rsidR="000E66E3" w:rsidRPr="001F37E7" w:rsidRDefault="000E66E3" w:rsidP="001F37E7">
            <w:pPr>
              <w:suppressAutoHyphens/>
              <w:autoSpaceDE w:val="0"/>
              <w:spacing w:line="264" w:lineRule="auto"/>
              <w:rPr>
                <w:rFonts w:eastAsia="Calibri"/>
                <w:sz w:val="12"/>
                <w:szCs w:val="16"/>
                <w:lang w:eastAsia="ar-SA"/>
              </w:rPr>
            </w:pPr>
            <w:r w:rsidRPr="001F37E7">
              <w:rPr>
                <w:rFonts w:eastAsia="Calibri"/>
                <w:sz w:val="12"/>
                <w:szCs w:val="16"/>
                <w:lang w:eastAsia="ar-SA"/>
              </w:rPr>
              <w:t>III группа</w:t>
            </w:r>
          </w:p>
        </w:tc>
        <w:tc>
          <w:tcPr>
            <w:tcW w:w="2395" w:type="dxa"/>
            <w:tcBorders>
              <w:top w:val="single" w:sz="6" w:space="0" w:color="auto"/>
              <w:left w:val="single" w:sz="6" w:space="0" w:color="auto"/>
              <w:bottom w:val="single" w:sz="6" w:space="0" w:color="auto"/>
              <w:right w:val="single" w:sz="6" w:space="0" w:color="auto"/>
            </w:tcBorders>
            <w:hideMark/>
          </w:tcPr>
          <w:p w:rsidR="000E66E3" w:rsidRPr="001F37E7" w:rsidRDefault="000E66E3" w:rsidP="001F37E7">
            <w:pPr>
              <w:suppressAutoHyphens/>
              <w:autoSpaceDE w:val="0"/>
              <w:spacing w:line="264" w:lineRule="auto"/>
              <w:rPr>
                <w:rFonts w:eastAsia="Calibri"/>
                <w:sz w:val="12"/>
                <w:szCs w:val="16"/>
                <w:lang w:eastAsia="ar-SA"/>
              </w:rPr>
            </w:pPr>
            <w:r w:rsidRPr="001F37E7">
              <w:rPr>
                <w:rFonts w:eastAsia="Calibri"/>
                <w:sz w:val="12"/>
                <w:szCs w:val="16"/>
                <w:lang w:eastAsia="ar-SA"/>
              </w:rPr>
              <w:t>IV группа</w:t>
            </w:r>
          </w:p>
        </w:tc>
      </w:tr>
      <w:tr w:rsidR="000E66E3" w:rsidRPr="001F37E7" w:rsidTr="00862464">
        <w:tc>
          <w:tcPr>
            <w:tcW w:w="2396" w:type="dxa"/>
            <w:tcBorders>
              <w:top w:val="single" w:sz="6" w:space="0" w:color="auto"/>
              <w:left w:val="single" w:sz="6" w:space="0" w:color="auto"/>
              <w:bottom w:val="single" w:sz="6" w:space="0" w:color="auto"/>
              <w:right w:val="single" w:sz="6" w:space="0" w:color="auto"/>
            </w:tcBorders>
            <w:vAlign w:val="center"/>
            <w:hideMark/>
          </w:tcPr>
          <w:p w:rsidR="000E66E3" w:rsidRPr="001F37E7" w:rsidRDefault="000E66E3" w:rsidP="001F37E7">
            <w:pPr>
              <w:suppressAutoHyphens/>
              <w:autoSpaceDE w:val="0"/>
              <w:spacing w:line="264" w:lineRule="auto"/>
              <w:rPr>
                <w:rFonts w:eastAsia="Calibri"/>
                <w:sz w:val="12"/>
                <w:szCs w:val="16"/>
                <w:lang w:eastAsia="ar-SA"/>
              </w:rPr>
            </w:pPr>
            <w:r w:rsidRPr="001F37E7">
              <w:rPr>
                <w:rFonts w:eastAsia="Calibri"/>
                <w:sz w:val="12"/>
                <w:szCs w:val="16"/>
                <w:lang w:eastAsia="ar-SA"/>
              </w:rPr>
              <w:t>свыше 600</w:t>
            </w:r>
          </w:p>
        </w:tc>
        <w:tc>
          <w:tcPr>
            <w:tcW w:w="2396" w:type="dxa"/>
            <w:tcBorders>
              <w:top w:val="single" w:sz="6" w:space="0" w:color="auto"/>
              <w:left w:val="single" w:sz="6" w:space="0" w:color="auto"/>
              <w:bottom w:val="single" w:sz="6" w:space="0" w:color="auto"/>
              <w:right w:val="single" w:sz="6" w:space="0" w:color="auto"/>
            </w:tcBorders>
            <w:vAlign w:val="center"/>
            <w:hideMark/>
          </w:tcPr>
          <w:p w:rsidR="000E66E3" w:rsidRPr="001F37E7" w:rsidRDefault="000E66E3" w:rsidP="001F37E7">
            <w:pPr>
              <w:suppressAutoHyphens/>
              <w:autoSpaceDE w:val="0"/>
              <w:spacing w:line="264" w:lineRule="auto"/>
              <w:rPr>
                <w:rFonts w:eastAsia="Calibri"/>
                <w:sz w:val="12"/>
                <w:szCs w:val="16"/>
                <w:lang w:eastAsia="ar-SA"/>
              </w:rPr>
            </w:pPr>
            <w:r w:rsidRPr="001F37E7">
              <w:rPr>
                <w:rFonts w:eastAsia="Calibri"/>
                <w:sz w:val="12"/>
                <w:szCs w:val="16"/>
                <w:lang w:eastAsia="ar-SA"/>
              </w:rPr>
              <w:t>до 600</w:t>
            </w:r>
          </w:p>
        </w:tc>
        <w:tc>
          <w:tcPr>
            <w:tcW w:w="2395" w:type="dxa"/>
            <w:tcBorders>
              <w:top w:val="single" w:sz="6" w:space="0" w:color="auto"/>
              <w:left w:val="single" w:sz="6" w:space="0" w:color="auto"/>
              <w:bottom w:val="single" w:sz="6" w:space="0" w:color="auto"/>
              <w:right w:val="single" w:sz="6" w:space="0" w:color="auto"/>
            </w:tcBorders>
            <w:vAlign w:val="center"/>
            <w:hideMark/>
          </w:tcPr>
          <w:p w:rsidR="000E66E3" w:rsidRPr="001F37E7" w:rsidRDefault="000E66E3" w:rsidP="001F37E7">
            <w:pPr>
              <w:suppressAutoHyphens/>
              <w:autoSpaceDE w:val="0"/>
              <w:spacing w:line="264" w:lineRule="auto"/>
              <w:rPr>
                <w:rFonts w:eastAsia="Calibri"/>
                <w:sz w:val="12"/>
                <w:szCs w:val="16"/>
                <w:lang w:eastAsia="ar-SA"/>
              </w:rPr>
            </w:pPr>
            <w:r w:rsidRPr="001F37E7">
              <w:rPr>
                <w:rFonts w:eastAsia="Calibri"/>
                <w:sz w:val="12"/>
                <w:szCs w:val="16"/>
                <w:lang w:eastAsia="ar-SA"/>
              </w:rPr>
              <w:t>до 400</w:t>
            </w:r>
          </w:p>
        </w:tc>
        <w:tc>
          <w:tcPr>
            <w:tcW w:w="2395" w:type="dxa"/>
            <w:tcBorders>
              <w:top w:val="single" w:sz="6" w:space="0" w:color="auto"/>
              <w:left w:val="single" w:sz="6" w:space="0" w:color="auto"/>
              <w:bottom w:val="single" w:sz="6" w:space="0" w:color="auto"/>
              <w:right w:val="single" w:sz="6" w:space="0" w:color="auto"/>
            </w:tcBorders>
            <w:vAlign w:val="center"/>
            <w:hideMark/>
          </w:tcPr>
          <w:p w:rsidR="000E66E3" w:rsidRPr="001F37E7" w:rsidRDefault="000E66E3" w:rsidP="001F37E7">
            <w:pPr>
              <w:suppressAutoHyphens/>
              <w:autoSpaceDE w:val="0"/>
              <w:spacing w:line="264" w:lineRule="auto"/>
              <w:rPr>
                <w:rFonts w:eastAsia="Calibri"/>
                <w:sz w:val="12"/>
                <w:szCs w:val="16"/>
                <w:lang w:eastAsia="ar-SA"/>
              </w:rPr>
            </w:pPr>
            <w:r w:rsidRPr="001F37E7">
              <w:rPr>
                <w:rFonts w:eastAsia="Calibri"/>
                <w:sz w:val="12"/>
                <w:szCs w:val="16"/>
                <w:lang w:eastAsia="ar-SA"/>
              </w:rPr>
              <w:t>до 200</w:t>
            </w:r>
          </w:p>
        </w:tc>
      </w:tr>
    </w:tbl>
    <w:p w:rsidR="000E66E3" w:rsidRPr="00A77E31" w:rsidRDefault="000E66E3" w:rsidP="001F37E7">
      <w:pPr>
        <w:autoSpaceDE w:val="0"/>
        <w:autoSpaceDN w:val="0"/>
        <w:adjustRightInd w:val="0"/>
        <w:spacing w:line="264" w:lineRule="auto"/>
        <w:rPr>
          <w:rFonts w:eastAsia="Calibri"/>
          <w:sz w:val="16"/>
          <w:szCs w:val="16"/>
        </w:rPr>
      </w:pPr>
    </w:p>
    <w:p w:rsidR="000E66E3" w:rsidRPr="00A77E31" w:rsidRDefault="000E66E3" w:rsidP="001F37E7">
      <w:pPr>
        <w:spacing w:after="200" w:line="264" w:lineRule="auto"/>
        <w:rPr>
          <w:rFonts w:eastAsia="Calibri" w:cs="Arial"/>
          <w:sz w:val="16"/>
          <w:szCs w:val="16"/>
        </w:rPr>
      </w:pPr>
    </w:p>
    <w:p w:rsidR="000E66E3" w:rsidRPr="00A77E31" w:rsidRDefault="000E66E3" w:rsidP="001F37E7">
      <w:pPr>
        <w:spacing w:line="264" w:lineRule="auto"/>
        <w:rPr>
          <w:kern w:val="36"/>
          <w:sz w:val="16"/>
          <w:szCs w:val="16"/>
        </w:rPr>
      </w:pPr>
      <w:r w:rsidRPr="00A77E31">
        <w:rPr>
          <w:sz w:val="16"/>
          <w:szCs w:val="16"/>
        </w:rPr>
        <w:t>Приложение № 3</w:t>
      </w:r>
    </w:p>
    <w:p w:rsidR="000E66E3" w:rsidRPr="00A77E31" w:rsidRDefault="000E66E3" w:rsidP="001F37E7">
      <w:pPr>
        <w:spacing w:line="264" w:lineRule="auto"/>
        <w:rPr>
          <w:bCs/>
          <w:kern w:val="36"/>
          <w:sz w:val="16"/>
          <w:szCs w:val="16"/>
        </w:rPr>
      </w:pPr>
      <w:r w:rsidRPr="00A77E31">
        <w:rPr>
          <w:kern w:val="36"/>
          <w:sz w:val="16"/>
          <w:szCs w:val="16"/>
        </w:rPr>
        <w:t xml:space="preserve">к Положению об оплате труда </w:t>
      </w:r>
      <w:r w:rsidRPr="00A77E31">
        <w:rPr>
          <w:bCs/>
          <w:kern w:val="36"/>
          <w:sz w:val="16"/>
          <w:szCs w:val="16"/>
        </w:rPr>
        <w:t>работников муниципального казенного учреждения дополнительного образования «Центр дополнительного образования» Павловского муниципального района Воронежской области</w:t>
      </w:r>
    </w:p>
    <w:p w:rsidR="000E66E3" w:rsidRPr="00A77E31" w:rsidRDefault="000E66E3" w:rsidP="001F37E7">
      <w:pPr>
        <w:spacing w:line="264" w:lineRule="auto"/>
        <w:rPr>
          <w:kern w:val="36"/>
          <w:sz w:val="16"/>
          <w:szCs w:val="16"/>
        </w:rPr>
      </w:pPr>
    </w:p>
    <w:p w:rsidR="000E66E3" w:rsidRPr="00A77E31" w:rsidRDefault="000E66E3" w:rsidP="001F37E7">
      <w:pPr>
        <w:spacing w:line="264" w:lineRule="auto"/>
        <w:jc w:val="center"/>
        <w:rPr>
          <w:rFonts w:eastAsia="Calibri"/>
          <w:sz w:val="16"/>
          <w:szCs w:val="16"/>
        </w:rPr>
      </w:pPr>
      <w:r w:rsidRPr="00A77E31">
        <w:rPr>
          <w:rFonts w:eastAsia="Calibri"/>
          <w:sz w:val="16"/>
          <w:szCs w:val="16"/>
        </w:rPr>
        <w:t>Перечень критериев и показателей эффективности деятельности учреждения дополнительного образования</w:t>
      </w:r>
    </w:p>
    <w:p w:rsidR="000E66E3" w:rsidRPr="00A77E31" w:rsidRDefault="000E66E3" w:rsidP="001F37E7">
      <w:pPr>
        <w:spacing w:line="264" w:lineRule="auto"/>
        <w:rPr>
          <w:rFonts w:eastAsia="Calibri"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
        <w:gridCol w:w="3823"/>
        <w:gridCol w:w="539"/>
      </w:tblGrid>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 п/п</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Показатели</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Баллы</w:t>
            </w:r>
          </w:p>
        </w:tc>
      </w:tr>
      <w:tr w:rsidR="000E66E3" w:rsidRPr="00A77E31" w:rsidTr="00862464">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Критерий 1. Результативность образовательной деятельности</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Сохранность контингента обучающихся:</w:t>
            </w:r>
          </w:p>
          <w:p w:rsidR="000E66E3" w:rsidRPr="00A77E31" w:rsidRDefault="000E66E3" w:rsidP="001F37E7">
            <w:pPr>
              <w:spacing w:line="264" w:lineRule="auto"/>
              <w:rPr>
                <w:rFonts w:eastAsia="Calibri"/>
                <w:sz w:val="12"/>
                <w:szCs w:val="16"/>
              </w:rPr>
            </w:pPr>
            <w:r w:rsidRPr="00A77E31">
              <w:rPr>
                <w:rFonts w:eastAsia="Calibri"/>
                <w:sz w:val="12"/>
                <w:szCs w:val="16"/>
              </w:rPr>
              <w:t>свыше 95%;</w:t>
            </w:r>
          </w:p>
          <w:p w:rsidR="000E66E3" w:rsidRPr="00A77E31" w:rsidRDefault="000E66E3" w:rsidP="001F37E7">
            <w:pPr>
              <w:spacing w:line="264" w:lineRule="auto"/>
              <w:rPr>
                <w:rFonts w:eastAsia="Calibri"/>
                <w:sz w:val="12"/>
                <w:szCs w:val="16"/>
              </w:rPr>
            </w:pPr>
            <w:r w:rsidRPr="00A77E31">
              <w:rPr>
                <w:rFonts w:eastAsia="Calibri"/>
                <w:sz w:val="12"/>
                <w:szCs w:val="16"/>
              </w:rPr>
              <w:t>85-95%;</w:t>
            </w:r>
          </w:p>
          <w:p w:rsidR="000E66E3" w:rsidRPr="00A77E31" w:rsidRDefault="000E66E3" w:rsidP="001F37E7">
            <w:pPr>
              <w:spacing w:line="264" w:lineRule="auto"/>
              <w:rPr>
                <w:rFonts w:eastAsia="Calibri"/>
                <w:sz w:val="12"/>
                <w:szCs w:val="16"/>
              </w:rPr>
            </w:pPr>
            <w:r w:rsidRPr="00A77E31">
              <w:rPr>
                <w:rFonts w:eastAsia="Calibri"/>
                <w:sz w:val="12"/>
                <w:szCs w:val="16"/>
              </w:rPr>
              <w:t>до 85%</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lang w:val="en-US"/>
              </w:rPr>
              <w:t>1</w:t>
            </w: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lang w:val="en-US"/>
              </w:rPr>
              <w:t>0</w:t>
            </w:r>
            <w:r w:rsidRPr="00A77E31">
              <w:rPr>
                <w:rFonts w:eastAsia="Calibri"/>
                <w:sz w:val="12"/>
                <w:szCs w:val="16"/>
              </w:rPr>
              <w:t>,5</w:t>
            </w:r>
          </w:p>
          <w:p w:rsidR="000E66E3" w:rsidRPr="00A77E31" w:rsidRDefault="000E66E3" w:rsidP="001F37E7">
            <w:pPr>
              <w:spacing w:line="264" w:lineRule="auto"/>
              <w:rPr>
                <w:rFonts w:eastAsia="Calibri"/>
                <w:sz w:val="12"/>
                <w:szCs w:val="16"/>
              </w:rPr>
            </w:pPr>
            <w:r w:rsidRPr="00A77E31">
              <w:rPr>
                <w:rFonts w:eastAsia="Calibri"/>
                <w:sz w:val="12"/>
                <w:szCs w:val="16"/>
              </w:rPr>
              <w:t>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1.2.</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обучающихся дошкольного возраста (5-6 лет):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меньше в сравнении с прошлым учебным годом;</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равно или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1.3.</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обучающихся младшего школьного возраста (7-11 лет):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меньше в сравнении с прошлым учебным годом;</w:t>
            </w:r>
          </w:p>
          <w:p w:rsidR="000E66E3" w:rsidRPr="00A77E31" w:rsidRDefault="000E66E3" w:rsidP="001F37E7">
            <w:pPr>
              <w:spacing w:line="264" w:lineRule="auto"/>
              <w:rPr>
                <w:rFonts w:eastAsia="Calibri"/>
                <w:sz w:val="12"/>
                <w:szCs w:val="16"/>
              </w:rPr>
            </w:pPr>
            <w:r w:rsidRPr="00A77E31">
              <w:rPr>
                <w:rFonts w:eastAsia="Calibri"/>
                <w:sz w:val="12"/>
                <w:szCs w:val="16"/>
              </w:rPr>
              <w:t>равно или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1.4.</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обучающихся среднего школьного возраста (12-15 лет):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меньше в сравнении с прошлым учебным годом;</w:t>
            </w:r>
          </w:p>
          <w:p w:rsidR="000E66E3" w:rsidRPr="00A77E31" w:rsidRDefault="000E66E3" w:rsidP="001F37E7">
            <w:pPr>
              <w:spacing w:line="264" w:lineRule="auto"/>
              <w:rPr>
                <w:rFonts w:eastAsia="Calibri"/>
                <w:sz w:val="12"/>
                <w:szCs w:val="16"/>
              </w:rPr>
            </w:pPr>
            <w:r w:rsidRPr="00A77E31">
              <w:rPr>
                <w:rFonts w:eastAsia="Calibri"/>
                <w:sz w:val="12"/>
                <w:szCs w:val="16"/>
              </w:rPr>
              <w:t>равно или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1.5.</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обучающихся старшего школьного возраста (16-18 лет):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меньше в сравнении с прошлым учебным годом;</w:t>
            </w:r>
          </w:p>
          <w:p w:rsidR="000E66E3" w:rsidRPr="00A77E31" w:rsidRDefault="000E66E3" w:rsidP="001F37E7">
            <w:pPr>
              <w:spacing w:line="264" w:lineRule="auto"/>
              <w:rPr>
                <w:rFonts w:eastAsia="Calibri"/>
                <w:sz w:val="12"/>
                <w:szCs w:val="16"/>
              </w:rPr>
            </w:pPr>
            <w:r w:rsidRPr="00A77E31">
              <w:rPr>
                <w:rFonts w:eastAsia="Calibri"/>
                <w:sz w:val="12"/>
                <w:szCs w:val="16"/>
              </w:rPr>
              <w:t>равно или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1.6.</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 xml:space="preserve">Количество реализуемых дополнительных общеразвивающих программ по работе с детьми-инвалидами, детьми с ограниченными возможностями здоровья: </w:t>
            </w:r>
          </w:p>
          <w:p w:rsidR="000E66E3" w:rsidRPr="00A77E31" w:rsidRDefault="000E66E3" w:rsidP="001F37E7">
            <w:pPr>
              <w:spacing w:line="264" w:lineRule="auto"/>
              <w:rPr>
                <w:rFonts w:eastAsia="Calibri"/>
                <w:sz w:val="12"/>
                <w:szCs w:val="16"/>
              </w:rPr>
            </w:pPr>
            <w:r w:rsidRPr="00A77E31">
              <w:rPr>
                <w:rFonts w:eastAsia="Calibri"/>
                <w:sz w:val="12"/>
                <w:szCs w:val="16"/>
              </w:rPr>
              <w:t>отсутствие, равно или меньше в сравнении с прошлым годом;</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1.7.</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widowControl w:val="0"/>
              <w:tabs>
                <w:tab w:val="left" w:pos="3584"/>
              </w:tabs>
              <w:spacing w:line="264" w:lineRule="auto"/>
              <w:rPr>
                <w:rFonts w:eastAsia="Calibri"/>
                <w:b/>
                <w:bCs/>
                <w:sz w:val="12"/>
                <w:szCs w:val="16"/>
                <w:lang w:eastAsia="en-US"/>
              </w:rPr>
            </w:pPr>
            <w:r w:rsidRPr="00A77E31">
              <w:rPr>
                <w:rFonts w:eastAsia="Calibri"/>
                <w:sz w:val="12"/>
                <w:szCs w:val="16"/>
                <w:lang w:eastAsia="en-US"/>
              </w:rPr>
              <w:t>Численность обучающихся по дополнительным общеразвивающим программам, направленным на работу с детьми-инвалидами, детьми с ограниченными возможностями здоровья:</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1 и более</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1.8.</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детей-сирот и детей, находящихся в трудной жизненной ситуации, обучающихся по дополнительным общеразвивающим программам:</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color w:val="FF0000"/>
                <w:sz w:val="12"/>
                <w:szCs w:val="16"/>
              </w:rPr>
            </w:pPr>
            <w:r w:rsidRPr="00A77E31">
              <w:rPr>
                <w:rFonts w:eastAsia="Calibri"/>
                <w:sz w:val="12"/>
                <w:szCs w:val="16"/>
              </w:rPr>
              <w:t>1 и более</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1.9.</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детей-мигрантов, обучающихся по дополнительным общеразвивающим программам:</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color w:val="FF0000"/>
                <w:sz w:val="12"/>
                <w:szCs w:val="16"/>
              </w:rPr>
            </w:pPr>
            <w:r w:rsidRPr="00A77E31">
              <w:rPr>
                <w:rFonts w:eastAsia="Calibri"/>
                <w:sz w:val="12"/>
                <w:szCs w:val="16"/>
              </w:rPr>
              <w:t>1 и более</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1.10.</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 xml:space="preserve"> Численность одаренных детей, с которыми проводятся индивидуальные занятия:</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 и более;</w:t>
            </w:r>
          </w:p>
          <w:p w:rsidR="000E66E3" w:rsidRPr="00A77E31" w:rsidRDefault="000E66E3" w:rsidP="001F37E7">
            <w:pPr>
              <w:spacing w:line="264" w:lineRule="auto"/>
              <w:rPr>
                <w:rFonts w:eastAsia="Calibri"/>
                <w:color w:val="FF0000"/>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1.11.</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массовых мероприятий, проведенных организацией на муниципальном и межмуниципальном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1 и более;</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1.12.</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массовых мероприятий, проведенных образовательной организацией на региональном и межрегиональном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1 и более;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1,5</w:t>
            </w:r>
          </w:p>
          <w:p w:rsidR="000E66E3" w:rsidRPr="00A77E31" w:rsidRDefault="000E66E3" w:rsidP="001F37E7">
            <w:pPr>
              <w:spacing w:line="264" w:lineRule="auto"/>
              <w:rPr>
                <w:rFonts w:eastAsia="Calibri"/>
                <w:sz w:val="12"/>
                <w:szCs w:val="16"/>
              </w:rPr>
            </w:pPr>
            <w:r w:rsidRPr="00A77E31">
              <w:rPr>
                <w:rFonts w:eastAsia="Calibri"/>
                <w:sz w:val="12"/>
                <w:szCs w:val="16"/>
              </w:rPr>
              <w:t>1,5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1.13.</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массовых мероприятий, в которых организация приняла участие на муниципальном и межмуниципальном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1 и более;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1.14.</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массовых мероприятий, в которых организация приняла участие на региональном и межрегиональном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1 и более;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1.15.</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массовых мероприятий, в которых организация приняла участие на федеральном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1 и более;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1,5</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1.16.</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Доля обучающихся, принявших участие в массовых мероприятиях (конкурсы, соревнования, фестивали, конференции и т.д.) на муниципальном и межмуниципальном уровне, от общего количества обучающихся:</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ниже значения прошлого года;</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выше значения прошлого года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1.17.</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Доля обучающихся, принявших участие в массовых мероприятиях (конкурсы, соревнования, фестивали, конференции и т.д.) на региональном и межрегиональном уровне, от общего количества обучающихся:</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ниже значения прошлого года;</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выше значения прошлого года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1.18.</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Доля обучающихся, принявших участие в массовых мероприятиях (конкурсы, соревнования, фестивали, конференции и т.д.) на федеральном уровне, от общего количества обучающихся:</w:t>
            </w:r>
          </w:p>
          <w:p w:rsidR="000E66E3" w:rsidRPr="00A77E31" w:rsidRDefault="000E66E3" w:rsidP="001F37E7">
            <w:pPr>
              <w:spacing w:line="264" w:lineRule="auto"/>
              <w:rPr>
                <w:rFonts w:eastAsia="Calibri"/>
                <w:sz w:val="12"/>
                <w:szCs w:val="16"/>
              </w:rPr>
            </w:pPr>
            <w:r w:rsidRPr="00A77E31">
              <w:rPr>
                <w:rFonts w:eastAsia="Calibri"/>
                <w:sz w:val="12"/>
                <w:szCs w:val="16"/>
              </w:rPr>
              <w:t>ниже значения прошлого года;</w:t>
            </w:r>
          </w:p>
          <w:p w:rsidR="000E66E3" w:rsidRPr="00A77E31" w:rsidRDefault="000E66E3" w:rsidP="001F37E7">
            <w:pPr>
              <w:spacing w:line="264" w:lineRule="auto"/>
              <w:rPr>
                <w:rFonts w:eastAsia="Calibri"/>
                <w:sz w:val="12"/>
                <w:szCs w:val="16"/>
              </w:rPr>
            </w:pPr>
            <w:r w:rsidRPr="00A77E31">
              <w:rPr>
                <w:rFonts w:eastAsia="Calibri"/>
                <w:sz w:val="12"/>
                <w:szCs w:val="16"/>
              </w:rPr>
              <w:t>выше значения прошлого года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lang w:val="en-US"/>
              </w:rPr>
            </w:pPr>
            <w:r w:rsidRPr="00A77E31">
              <w:rPr>
                <w:rFonts w:eastAsia="Calibri"/>
                <w:sz w:val="12"/>
                <w:szCs w:val="16"/>
              </w:rPr>
              <w:t>1.19.</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призовых мест, занятых обучающимися в конкурсах, соревнованиях, фестивалях, конференциях на муниципальном и межмуниципальном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отсутствие призовых мест; </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наличие призовых мест (1, 2, 3 место, номинант, лауреат, дипломант, гран-при и др.);</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0,5</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lang w:val="en-US"/>
              </w:rPr>
            </w:pPr>
            <w:r w:rsidRPr="00A77E31">
              <w:rPr>
                <w:rFonts w:eastAsia="Calibri"/>
                <w:sz w:val="12"/>
                <w:szCs w:val="16"/>
              </w:rPr>
              <w:t>1.20.</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призовых мест, занятых обучающимися в конкурсах, соревнованиях, фестивалях, конференциях на региональном и межрегиональном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отсутствие призовых мест;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наличие призовых мест (1, 2, 3 место, номинант, лауреат, дипломант, </w:t>
            </w:r>
            <w:r w:rsidRPr="00A77E31">
              <w:rPr>
                <w:rFonts w:eastAsia="Calibri"/>
                <w:sz w:val="12"/>
                <w:szCs w:val="16"/>
              </w:rPr>
              <w:lastRenderedPageBreak/>
              <w:t>гран-при и др.);</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lastRenderedPageBreak/>
              <w:t>1,0</w:t>
            </w:r>
          </w:p>
          <w:p w:rsidR="000E66E3" w:rsidRPr="00A77E31" w:rsidRDefault="000E66E3" w:rsidP="001F37E7">
            <w:pPr>
              <w:spacing w:line="264" w:lineRule="auto"/>
              <w:rPr>
                <w:rFonts w:eastAsia="Calibri"/>
                <w:sz w:val="12"/>
                <w:szCs w:val="16"/>
              </w:rPr>
            </w:pPr>
            <w:r w:rsidRPr="00A77E31">
              <w:rPr>
                <w:rFonts w:eastAsia="Calibri"/>
                <w:sz w:val="12"/>
                <w:szCs w:val="16"/>
              </w:rPr>
              <w:t>1,5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lang w:val="en-US"/>
              </w:rPr>
            </w:pPr>
            <w:r w:rsidRPr="00A77E31">
              <w:rPr>
                <w:rFonts w:eastAsia="Calibri"/>
                <w:sz w:val="12"/>
                <w:szCs w:val="16"/>
              </w:rPr>
              <w:lastRenderedPageBreak/>
              <w:t>1.21.</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призовых мест, занятых обучающимися в конкурсах, соревнованиях, фестивалях, конференциях на федеральном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отсутствие призовых мест;</w:t>
            </w:r>
          </w:p>
          <w:p w:rsidR="000E66E3" w:rsidRPr="00A77E31" w:rsidRDefault="000E66E3" w:rsidP="001F37E7">
            <w:pPr>
              <w:spacing w:line="264" w:lineRule="auto"/>
              <w:rPr>
                <w:rFonts w:eastAsia="Calibri"/>
                <w:sz w:val="12"/>
                <w:szCs w:val="16"/>
              </w:rPr>
            </w:pPr>
            <w:r w:rsidRPr="00A77E31">
              <w:rPr>
                <w:rFonts w:eastAsia="Calibri"/>
                <w:sz w:val="12"/>
                <w:szCs w:val="16"/>
              </w:rPr>
              <w:t>наличие призовых мест (1, 2, 3 место, номинант, лауреат, дипломант, гран-при и др.);</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2,0</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3,0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1.22.</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профильных программ, разработанных организацией для обеспечения работы лагерей дневного пребывания с учетом направленностей дополнительного образования:</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 и более;</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b/>
                <w:bCs/>
                <w:sz w:val="12"/>
                <w:szCs w:val="16"/>
              </w:rPr>
            </w:pPr>
            <w:r w:rsidRPr="00A77E31">
              <w:rPr>
                <w:rFonts w:eastAsia="Calibri"/>
                <w:sz w:val="12"/>
                <w:szCs w:val="16"/>
              </w:rPr>
              <w:t>1.23.</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Доля детей, охваченных различными формами летнего отдыха, самостоятельно организованного учреждением за счет бюджетных средств (лагерь с дневным пребыванием, палаточный лагерь, организация производственной бригады):</w:t>
            </w:r>
          </w:p>
          <w:p w:rsidR="000E66E3" w:rsidRPr="00A77E31" w:rsidRDefault="000E66E3" w:rsidP="001F37E7">
            <w:pPr>
              <w:spacing w:line="264" w:lineRule="auto"/>
              <w:rPr>
                <w:rFonts w:eastAsia="Calibri"/>
                <w:sz w:val="12"/>
                <w:szCs w:val="16"/>
              </w:rPr>
            </w:pPr>
            <w:r w:rsidRPr="00A77E31">
              <w:rPr>
                <w:rFonts w:eastAsia="Calibri"/>
                <w:sz w:val="12"/>
                <w:szCs w:val="16"/>
              </w:rPr>
              <w:t>до 20%;</w:t>
            </w:r>
          </w:p>
          <w:p w:rsidR="000E66E3" w:rsidRPr="00A77E31" w:rsidRDefault="000E66E3" w:rsidP="001F37E7">
            <w:pPr>
              <w:spacing w:line="264" w:lineRule="auto"/>
              <w:rPr>
                <w:rFonts w:eastAsia="Calibri"/>
                <w:sz w:val="12"/>
                <w:szCs w:val="16"/>
              </w:rPr>
            </w:pPr>
            <w:r w:rsidRPr="00A77E31">
              <w:rPr>
                <w:rFonts w:eastAsia="Calibri"/>
                <w:sz w:val="12"/>
                <w:szCs w:val="16"/>
              </w:rPr>
              <w:t>20-50 %;</w:t>
            </w:r>
          </w:p>
          <w:p w:rsidR="000E66E3" w:rsidRPr="00A77E31" w:rsidRDefault="000E66E3" w:rsidP="001F37E7">
            <w:pPr>
              <w:spacing w:line="264" w:lineRule="auto"/>
              <w:rPr>
                <w:rFonts w:eastAsia="Calibri"/>
                <w:sz w:val="12"/>
                <w:szCs w:val="16"/>
              </w:rPr>
            </w:pPr>
            <w:r w:rsidRPr="00A77E31">
              <w:rPr>
                <w:rFonts w:eastAsia="Calibri"/>
                <w:sz w:val="12"/>
                <w:szCs w:val="16"/>
              </w:rPr>
              <w:t>более 50 %;</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1,5</w:t>
            </w:r>
          </w:p>
          <w:p w:rsidR="000E66E3" w:rsidRPr="00A77E31" w:rsidRDefault="000E66E3" w:rsidP="001F37E7">
            <w:pPr>
              <w:spacing w:line="264" w:lineRule="auto"/>
              <w:rPr>
                <w:rFonts w:eastAsia="Calibri"/>
                <w:sz w:val="12"/>
                <w:szCs w:val="16"/>
              </w:rPr>
            </w:pPr>
            <w:r w:rsidRPr="00A77E31">
              <w:rPr>
                <w:rFonts w:eastAsia="Calibri"/>
                <w:sz w:val="12"/>
                <w:szCs w:val="16"/>
              </w:rPr>
              <w:t>1</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rFonts w:eastAsia="Calibri"/>
                <w:sz w:val="12"/>
                <w:szCs w:val="16"/>
              </w:rPr>
            </w:pPr>
            <w:r w:rsidRPr="00A77E31">
              <w:rPr>
                <w:rFonts w:eastAsia="Calibri"/>
                <w:sz w:val="12"/>
                <w:szCs w:val="16"/>
              </w:rPr>
              <w:t>1.24</w:t>
            </w: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Доля детей, охваченных различными формами летнего отдыха, самостоятельно организованного учреждением и обеспеченного за счет внебюджетных источников финансирования (родительские средства, спонсоры и др.), (лагерь с дневным пребыванием, палаточный лагерь, выездные смены в стационарных лагерях):</w:t>
            </w:r>
          </w:p>
          <w:p w:rsidR="000E66E3" w:rsidRPr="00A77E31" w:rsidRDefault="000E66E3" w:rsidP="001F37E7">
            <w:pPr>
              <w:spacing w:line="264" w:lineRule="auto"/>
              <w:rPr>
                <w:rFonts w:eastAsia="Calibri"/>
                <w:sz w:val="12"/>
                <w:szCs w:val="16"/>
              </w:rPr>
            </w:pPr>
            <w:r w:rsidRPr="00A77E31">
              <w:rPr>
                <w:rFonts w:eastAsia="Calibri"/>
                <w:sz w:val="12"/>
                <w:szCs w:val="16"/>
              </w:rPr>
              <w:t>до 20%;</w:t>
            </w:r>
          </w:p>
          <w:p w:rsidR="000E66E3" w:rsidRPr="00A77E31" w:rsidRDefault="000E66E3" w:rsidP="001F37E7">
            <w:pPr>
              <w:spacing w:line="264" w:lineRule="auto"/>
              <w:rPr>
                <w:rFonts w:eastAsia="Calibri"/>
                <w:sz w:val="12"/>
                <w:szCs w:val="16"/>
              </w:rPr>
            </w:pPr>
            <w:r w:rsidRPr="00A77E31">
              <w:rPr>
                <w:rFonts w:eastAsia="Calibri"/>
                <w:sz w:val="12"/>
                <w:szCs w:val="16"/>
              </w:rPr>
              <w:t>20-50 %;</w:t>
            </w:r>
          </w:p>
          <w:p w:rsidR="000E66E3" w:rsidRPr="00A77E31" w:rsidRDefault="000E66E3" w:rsidP="001F37E7">
            <w:pPr>
              <w:spacing w:line="264" w:lineRule="auto"/>
              <w:rPr>
                <w:rFonts w:eastAsia="Calibri"/>
                <w:sz w:val="12"/>
                <w:szCs w:val="16"/>
              </w:rPr>
            </w:pPr>
            <w:r w:rsidRPr="00A77E31">
              <w:rPr>
                <w:rFonts w:eastAsia="Calibri"/>
                <w:sz w:val="12"/>
                <w:szCs w:val="16"/>
              </w:rPr>
              <w:t>более 50 %;</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1,5</w:t>
            </w:r>
          </w:p>
          <w:p w:rsidR="000E66E3" w:rsidRPr="00A77E31" w:rsidRDefault="000E66E3" w:rsidP="001F37E7">
            <w:pPr>
              <w:spacing w:line="264" w:lineRule="auto"/>
              <w:rPr>
                <w:rFonts w:eastAsia="Calibri"/>
                <w:sz w:val="12"/>
                <w:szCs w:val="16"/>
              </w:rPr>
            </w:pPr>
            <w:r w:rsidRPr="00A77E31">
              <w:rPr>
                <w:rFonts w:eastAsia="Calibri"/>
                <w:sz w:val="12"/>
                <w:szCs w:val="16"/>
              </w:rPr>
              <w:t>1</w:t>
            </w:r>
          </w:p>
        </w:tc>
      </w:tr>
      <w:tr w:rsidR="000E66E3" w:rsidRPr="00A77E31" w:rsidTr="00862464">
        <w:tc>
          <w:tcPr>
            <w:tcW w:w="0" w:type="auto"/>
            <w:gridSpan w:val="3"/>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Критерий 2. Развитие инфраструктуры для эффективного использования современных образовательных технологий</w:t>
            </w:r>
          </w:p>
        </w:tc>
      </w:tr>
      <w:tr w:rsidR="000E66E3" w:rsidRPr="00A77E31" w:rsidTr="00862464">
        <w:tc>
          <w:tcPr>
            <w:tcW w:w="0" w:type="auto"/>
            <w:tcBorders>
              <w:top w:val="nil"/>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2.1.</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 xml:space="preserve">Наличие действующей локальной сети организации, обеспечивающей свободный доступ в Интернет всех участников образовательных отношений: </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nil"/>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2.2.</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Скорость подключения к сети Интернет для всех участников образовательных отношений:</w:t>
            </w:r>
          </w:p>
          <w:p w:rsidR="000E66E3" w:rsidRPr="00A77E31" w:rsidRDefault="000E66E3" w:rsidP="001F37E7">
            <w:pPr>
              <w:spacing w:line="264" w:lineRule="auto"/>
              <w:rPr>
                <w:rFonts w:eastAsia="Calibri"/>
                <w:sz w:val="12"/>
                <w:szCs w:val="16"/>
              </w:rPr>
            </w:pPr>
            <w:r w:rsidRPr="00A77E31">
              <w:rPr>
                <w:rFonts w:eastAsia="Calibri"/>
                <w:sz w:val="12"/>
                <w:szCs w:val="16"/>
              </w:rPr>
              <w:t>0 – 2 Мбит/с;</w:t>
            </w:r>
          </w:p>
          <w:p w:rsidR="000E66E3" w:rsidRPr="00A77E31" w:rsidRDefault="000E66E3" w:rsidP="001F37E7">
            <w:pPr>
              <w:spacing w:line="264" w:lineRule="auto"/>
              <w:rPr>
                <w:rFonts w:eastAsia="Calibri"/>
                <w:sz w:val="12"/>
                <w:szCs w:val="16"/>
              </w:rPr>
            </w:pPr>
            <w:r w:rsidRPr="00A77E31">
              <w:rPr>
                <w:rFonts w:eastAsia="Calibri"/>
                <w:sz w:val="12"/>
                <w:szCs w:val="16"/>
              </w:rPr>
              <w:t>более 2 Мбит/с</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2,0</w:t>
            </w:r>
          </w:p>
        </w:tc>
      </w:tr>
      <w:tr w:rsidR="000E66E3" w:rsidRPr="00A77E31" w:rsidTr="00862464">
        <w:tc>
          <w:tcPr>
            <w:tcW w:w="0" w:type="auto"/>
            <w:tcBorders>
              <w:top w:val="nil"/>
              <w:left w:val="single" w:sz="4" w:space="0" w:color="auto"/>
              <w:bottom w:val="single" w:sz="4" w:space="0" w:color="auto"/>
              <w:right w:val="single" w:sz="4" w:space="0" w:color="auto"/>
            </w:tcBorders>
            <w:vAlign w:val="center"/>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2.3.</w:t>
            </w:r>
          </w:p>
        </w:tc>
        <w:tc>
          <w:tcPr>
            <w:tcW w:w="0" w:type="auto"/>
            <w:tcBorders>
              <w:top w:val="nil"/>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 xml:space="preserve">Реализация образовательных программ на основе дистанционного обучения: образовательная организация является потребителем услуг дистанционного обучения: </w:t>
            </w:r>
          </w:p>
          <w:p w:rsidR="000E66E3" w:rsidRPr="00A77E31" w:rsidRDefault="000E66E3" w:rsidP="001F37E7">
            <w:pPr>
              <w:spacing w:line="264" w:lineRule="auto"/>
              <w:rPr>
                <w:rFonts w:eastAsia="Calibri"/>
                <w:sz w:val="12"/>
                <w:szCs w:val="16"/>
              </w:rPr>
            </w:pPr>
            <w:r w:rsidRPr="00A77E31">
              <w:rPr>
                <w:rFonts w:eastAsia="Calibri"/>
                <w:sz w:val="12"/>
                <w:szCs w:val="16"/>
              </w:rPr>
              <w:t>нет;</w:t>
            </w:r>
          </w:p>
          <w:p w:rsidR="000E66E3" w:rsidRPr="00A77E31" w:rsidRDefault="000E66E3" w:rsidP="001F37E7">
            <w:pPr>
              <w:spacing w:line="264" w:lineRule="auto"/>
              <w:rPr>
                <w:rFonts w:eastAsia="Calibri"/>
                <w:sz w:val="12"/>
                <w:szCs w:val="16"/>
              </w:rPr>
            </w:pPr>
            <w:r w:rsidRPr="00A77E31">
              <w:rPr>
                <w:rFonts w:eastAsia="Calibri"/>
                <w:sz w:val="12"/>
                <w:szCs w:val="16"/>
              </w:rPr>
              <w:t>да</w:t>
            </w:r>
          </w:p>
        </w:tc>
        <w:tc>
          <w:tcPr>
            <w:tcW w:w="0" w:type="auto"/>
            <w:tcBorders>
              <w:top w:val="nil"/>
              <w:left w:val="single" w:sz="4" w:space="0" w:color="auto"/>
              <w:bottom w:val="single" w:sz="4" w:space="0" w:color="auto"/>
              <w:right w:val="single" w:sz="4" w:space="0" w:color="auto"/>
            </w:tcBorders>
            <w:vAlign w:val="center"/>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Критерий 3. Повышение открытости, демократизация управления образовательной организацией</w:t>
            </w:r>
          </w:p>
        </w:tc>
      </w:tr>
      <w:tr w:rsidR="000E66E3" w:rsidRPr="00A77E31" w:rsidTr="00862464">
        <w:tc>
          <w:tcPr>
            <w:tcW w:w="0" w:type="auto"/>
            <w:tcBorders>
              <w:top w:val="nil"/>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3.1.</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органа, осуществляющего государственно-общественное управление (наличие управляющего совета, общественного совета, совета школы, педагогического совета, собрания коллектива и др.):</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3.2.</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реализованных инициатив органов государственного управления, в том числе самоуправления обучающихся:</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3.3.</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отвечающего требованиям к структуре и содержанию, доступного для всеобщего ознакомления отчета о результатах самообследования (в том числе размещённого на официальном сайте организации) о деятельности по итогам учебного года:</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3.4.</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Частота обновления информации на сайте организации чаще 1 раза в месяц:</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w:t>
            </w:r>
          </w:p>
          <w:p w:rsidR="000E66E3" w:rsidRPr="00A77E31" w:rsidRDefault="000E66E3" w:rsidP="001F37E7">
            <w:pPr>
              <w:spacing w:line="264" w:lineRule="auto"/>
              <w:rPr>
                <w:rFonts w:eastAsia="Calibri"/>
                <w:sz w:val="12"/>
                <w:szCs w:val="16"/>
              </w:rPr>
            </w:pPr>
            <w:r w:rsidRPr="00A77E31">
              <w:rPr>
                <w:rFonts w:eastAsia="Calibri"/>
                <w:sz w:val="12"/>
                <w:szCs w:val="16"/>
              </w:rPr>
              <w:t>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2</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3.5.</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программы развития:</w:t>
            </w:r>
          </w:p>
          <w:p w:rsidR="000E66E3" w:rsidRPr="00A77E31" w:rsidRDefault="000E66E3" w:rsidP="001F37E7">
            <w:pPr>
              <w:spacing w:line="264" w:lineRule="auto"/>
              <w:rPr>
                <w:rFonts w:eastAsia="Calibri"/>
                <w:sz w:val="12"/>
                <w:szCs w:val="16"/>
              </w:rPr>
            </w:pPr>
            <w:r w:rsidRPr="00A77E31">
              <w:rPr>
                <w:rFonts w:eastAsia="Calibri"/>
                <w:sz w:val="12"/>
                <w:szCs w:val="16"/>
              </w:rPr>
              <w:t>нет;</w:t>
            </w:r>
          </w:p>
          <w:p w:rsidR="000E66E3" w:rsidRPr="00A77E31" w:rsidRDefault="000E66E3" w:rsidP="001F37E7">
            <w:pPr>
              <w:spacing w:line="264" w:lineRule="auto"/>
              <w:rPr>
                <w:rFonts w:eastAsia="Calibri"/>
                <w:sz w:val="12"/>
                <w:szCs w:val="16"/>
              </w:rPr>
            </w:pPr>
            <w:r w:rsidRPr="00A77E31">
              <w:rPr>
                <w:rFonts w:eastAsia="Calibri"/>
                <w:sz w:val="12"/>
                <w:szCs w:val="16"/>
              </w:rPr>
              <w:t>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3.6.</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 xml:space="preserve">Количество программ, проектов и другое; реализованных за счет средств грантодателей: </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1 и более;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3.7.</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дополнительных общеобразовательных программ, реализуемых посредством сетевой формы совместно с организациями различных типов:</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 и более;</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rFonts w:eastAsia="Calibri"/>
                <w:sz w:val="12"/>
                <w:szCs w:val="16"/>
              </w:rPr>
            </w:pPr>
            <w:r w:rsidRPr="00A77E31">
              <w:rPr>
                <w:rFonts w:eastAsia="Calibri"/>
                <w:sz w:val="12"/>
                <w:szCs w:val="16"/>
              </w:rPr>
              <w:t>3.8.</w:t>
            </w: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внутренней системы оценки качества образовательной деятельности:</w:t>
            </w:r>
          </w:p>
          <w:p w:rsidR="000E66E3" w:rsidRPr="00A77E31" w:rsidRDefault="000E66E3" w:rsidP="001F37E7">
            <w:pPr>
              <w:spacing w:line="264" w:lineRule="auto"/>
              <w:rPr>
                <w:rFonts w:eastAsia="Calibri"/>
                <w:sz w:val="12"/>
                <w:szCs w:val="16"/>
              </w:rPr>
            </w:pPr>
            <w:r w:rsidRPr="00A77E31">
              <w:rPr>
                <w:rFonts w:eastAsia="Calibri"/>
                <w:sz w:val="12"/>
                <w:szCs w:val="16"/>
              </w:rPr>
              <w:t>нет;</w:t>
            </w:r>
          </w:p>
          <w:p w:rsidR="000E66E3" w:rsidRPr="00A77E31" w:rsidRDefault="000E66E3" w:rsidP="001F37E7">
            <w:pPr>
              <w:spacing w:line="264" w:lineRule="auto"/>
              <w:rPr>
                <w:rFonts w:eastAsia="Calibri"/>
                <w:sz w:val="12"/>
                <w:szCs w:val="16"/>
              </w:rPr>
            </w:pPr>
            <w:r w:rsidRPr="00A77E31">
              <w:rPr>
                <w:rFonts w:eastAsia="Calibri"/>
                <w:sz w:val="12"/>
                <w:szCs w:val="16"/>
              </w:rPr>
              <w:t>да</w:t>
            </w:r>
          </w:p>
        </w:tc>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Критерий 4. Создание комфортных условий для участников образовательных отношений (педагогов, обучающихся, родителей)</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4.1.</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Техническое состояние. Отсутствие нарушений по технике безопасности:</w:t>
            </w:r>
          </w:p>
          <w:p w:rsidR="000E66E3" w:rsidRPr="00A77E31" w:rsidRDefault="000E66E3" w:rsidP="001F37E7">
            <w:pPr>
              <w:spacing w:line="264" w:lineRule="auto"/>
              <w:rPr>
                <w:rFonts w:eastAsia="Calibri"/>
                <w:sz w:val="12"/>
                <w:szCs w:val="16"/>
              </w:rPr>
            </w:pPr>
            <w:r w:rsidRPr="00A77E31">
              <w:rPr>
                <w:rFonts w:eastAsia="Calibri"/>
                <w:sz w:val="12"/>
                <w:szCs w:val="16"/>
              </w:rPr>
              <w:t>отсутствие;</w:t>
            </w:r>
          </w:p>
          <w:p w:rsidR="000E66E3" w:rsidRPr="00A77E31" w:rsidRDefault="000E66E3" w:rsidP="001F37E7">
            <w:pPr>
              <w:spacing w:line="264" w:lineRule="auto"/>
              <w:rPr>
                <w:rFonts w:eastAsia="Calibri"/>
                <w:sz w:val="12"/>
                <w:szCs w:val="16"/>
              </w:rPr>
            </w:pPr>
            <w:r w:rsidRPr="00A77E31">
              <w:rPr>
                <w:rFonts w:eastAsia="Calibri"/>
                <w:sz w:val="12"/>
                <w:szCs w:val="16"/>
              </w:rPr>
              <w:t>наличие</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4.2.</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 xml:space="preserve">Техническое состояние. Отсутствие нарушений по охране труда и </w:t>
            </w:r>
            <w:r w:rsidRPr="00A77E31">
              <w:rPr>
                <w:rFonts w:eastAsia="Calibri"/>
                <w:sz w:val="12"/>
                <w:szCs w:val="16"/>
              </w:rPr>
              <w:lastRenderedPageBreak/>
              <w:t>безопасности жизнедеятельности:</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отсутствие;</w:t>
            </w:r>
          </w:p>
          <w:p w:rsidR="000E66E3" w:rsidRPr="00A77E31" w:rsidRDefault="000E66E3" w:rsidP="001F37E7">
            <w:pPr>
              <w:spacing w:line="264" w:lineRule="auto"/>
              <w:rPr>
                <w:rFonts w:eastAsia="Calibri"/>
                <w:sz w:val="12"/>
                <w:szCs w:val="16"/>
              </w:rPr>
            </w:pPr>
            <w:r w:rsidRPr="00A77E31">
              <w:rPr>
                <w:rFonts w:eastAsia="Calibri"/>
                <w:sz w:val="12"/>
                <w:szCs w:val="16"/>
              </w:rPr>
              <w:t>наличие</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4.3.</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Техническое состояние. Отсутствие нарушений лицензионных требований (Роспотребнадзора, госпожнадзора и др.):</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отсутствие;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наличие</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4.4.</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Внедрение системы электронного учета ГИС «Контингент ВО»:</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4.5.</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системы мониторинга удовлетворенности качеством образовательных услуг (с условием открытого доступа к результатам мониторинговых исследований на сайте организации дополнительного образования):</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4.6.</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системы сигнализации «тревожная кнопка» с выводом на пульт вневедомственной охраны:</w:t>
            </w:r>
          </w:p>
          <w:p w:rsidR="000E66E3" w:rsidRPr="00A77E31" w:rsidRDefault="000E66E3" w:rsidP="001F37E7">
            <w:pPr>
              <w:spacing w:line="264" w:lineRule="auto"/>
              <w:rPr>
                <w:rFonts w:eastAsia="Calibri"/>
                <w:sz w:val="12"/>
                <w:szCs w:val="16"/>
              </w:rPr>
            </w:pPr>
            <w:r w:rsidRPr="00A77E31">
              <w:rPr>
                <w:rFonts w:eastAsia="Calibri"/>
                <w:sz w:val="12"/>
                <w:szCs w:val="16"/>
              </w:rPr>
              <w:t>нет;</w:t>
            </w:r>
          </w:p>
          <w:p w:rsidR="000E66E3" w:rsidRPr="00A77E31" w:rsidRDefault="000E66E3" w:rsidP="001F37E7">
            <w:pPr>
              <w:spacing w:line="264" w:lineRule="auto"/>
              <w:rPr>
                <w:rFonts w:eastAsia="Calibri"/>
                <w:sz w:val="12"/>
                <w:szCs w:val="16"/>
              </w:rPr>
            </w:pPr>
            <w:r w:rsidRPr="00A77E31">
              <w:rPr>
                <w:rFonts w:eastAsia="Calibri"/>
                <w:sz w:val="12"/>
                <w:szCs w:val="16"/>
              </w:rPr>
              <w:t>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4.7.</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Организация физической охраны образовательного учреждения и его территории:</w:t>
            </w:r>
          </w:p>
          <w:p w:rsidR="000E66E3" w:rsidRPr="00A77E31" w:rsidRDefault="000E66E3" w:rsidP="001F37E7">
            <w:pPr>
              <w:spacing w:line="264" w:lineRule="auto"/>
              <w:rPr>
                <w:rFonts w:eastAsia="Calibri"/>
                <w:sz w:val="12"/>
                <w:szCs w:val="16"/>
              </w:rPr>
            </w:pPr>
            <w:r w:rsidRPr="00A77E31">
              <w:rPr>
                <w:rFonts w:eastAsia="Calibri"/>
                <w:sz w:val="12"/>
                <w:szCs w:val="16"/>
              </w:rPr>
              <w:t>нет;</w:t>
            </w:r>
          </w:p>
          <w:p w:rsidR="000E66E3" w:rsidRPr="00A77E31" w:rsidRDefault="000E66E3" w:rsidP="001F37E7">
            <w:pPr>
              <w:spacing w:line="264" w:lineRule="auto"/>
              <w:rPr>
                <w:rFonts w:eastAsia="Calibri"/>
                <w:sz w:val="12"/>
                <w:szCs w:val="16"/>
              </w:rPr>
            </w:pPr>
            <w:r w:rsidRPr="00A77E31">
              <w:rPr>
                <w:rFonts w:eastAsia="Calibri"/>
                <w:sz w:val="12"/>
                <w:szCs w:val="16"/>
              </w:rPr>
              <w:t>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4.8.</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обучающихся, получивших в течение года травмы на занятиях и мероприятиях в организации:</w:t>
            </w:r>
          </w:p>
          <w:p w:rsidR="000E66E3" w:rsidRPr="00A77E31" w:rsidRDefault="000E66E3" w:rsidP="001F37E7">
            <w:pPr>
              <w:spacing w:line="264" w:lineRule="auto"/>
              <w:rPr>
                <w:rFonts w:eastAsia="Calibri"/>
                <w:sz w:val="12"/>
                <w:szCs w:val="16"/>
              </w:rPr>
            </w:pPr>
            <w:r w:rsidRPr="00A77E31">
              <w:rPr>
                <w:rFonts w:eastAsia="Calibri"/>
                <w:sz w:val="12"/>
                <w:szCs w:val="16"/>
              </w:rPr>
              <w:t>1 и более;</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ниже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2,0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4.9.</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работников, получивших в течение года травмы на производстве: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1 и более;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ниже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2,0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4.10.</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«доступной среды»:</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Критерий 5. Эффективность экономической деятельности</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5.1.</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Фонд оплаты труда педагогических работников (без внешних и внутренних совместителей) в общем фонде оплаты труда организации:</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менее 65%;</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от 65 до 70%;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свыше 70%</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2,0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5.2.</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Фонд оплаты труда административно-управленческого персонала (без внешних и внутренних совместителей) в общем фонде оплаты труда организации:</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свыше 15%;</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от 12 до 15%;</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менее 12%</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2,0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5.3.</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Фонд стимулирования труда (без внешних и внутренних совместителей) в общем фонде оплаты труда организации:</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менее 15%;</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от 15 до 25%;</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свыше 25%</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2,0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5.4.</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Объем средств, привлечённых организацией дополнительного образования из внебюджетных источников, полученных от социальных партнёров:</w:t>
            </w:r>
          </w:p>
          <w:p w:rsidR="000E66E3" w:rsidRPr="00A77E31" w:rsidRDefault="000E66E3" w:rsidP="001F37E7">
            <w:pPr>
              <w:spacing w:line="264" w:lineRule="auto"/>
              <w:rPr>
                <w:rFonts w:eastAsia="Calibri"/>
                <w:sz w:val="12"/>
                <w:szCs w:val="16"/>
              </w:rPr>
            </w:pPr>
            <w:r w:rsidRPr="00A77E31">
              <w:rPr>
                <w:rFonts w:eastAsia="Calibri"/>
                <w:sz w:val="12"/>
                <w:szCs w:val="16"/>
              </w:rPr>
              <w:t>свыше 5%,</w:t>
            </w:r>
          </w:p>
          <w:p w:rsidR="000E66E3" w:rsidRPr="00A77E31" w:rsidRDefault="000E66E3" w:rsidP="001F37E7">
            <w:pPr>
              <w:spacing w:line="264" w:lineRule="auto"/>
              <w:rPr>
                <w:rFonts w:eastAsia="Calibri"/>
                <w:sz w:val="12"/>
                <w:szCs w:val="16"/>
                <w:u w:val="single"/>
              </w:rPr>
            </w:pPr>
            <w:r w:rsidRPr="00A77E31">
              <w:rPr>
                <w:rFonts w:eastAsia="Calibri"/>
                <w:sz w:val="12"/>
                <w:szCs w:val="16"/>
              </w:rPr>
              <w:t>больше в сравнении с прошлым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5.5.</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Объем средств, привлечённых организацией дополнительного образования из внебюджетных источников, полученных от приносящей доход деятельности:</w:t>
            </w:r>
          </w:p>
          <w:p w:rsidR="000E66E3" w:rsidRPr="00A77E31" w:rsidRDefault="000E66E3" w:rsidP="001F37E7">
            <w:pPr>
              <w:spacing w:line="264" w:lineRule="auto"/>
              <w:rPr>
                <w:rFonts w:eastAsia="Calibri"/>
                <w:sz w:val="12"/>
                <w:szCs w:val="16"/>
              </w:rPr>
            </w:pPr>
            <w:r w:rsidRPr="00A77E31">
              <w:rPr>
                <w:rFonts w:eastAsia="Calibri"/>
                <w:sz w:val="12"/>
                <w:szCs w:val="16"/>
              </w:rPr>
              <w:t>свыше 5%,</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5.6.</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Среднемесячная начисленная заработная плата педагогических работников:</w:t>
            </w:r>
          </w:p>
          <w:p w:rsidR="000E66E3" w:rsidRPr="00A77E31" w:rsidRDefault="000E66E3" w:rsidP="001F37E7">
            <w:pPr>
              <w:spacing w:line="264" w:lineRule="auto"/>
              <w:rPr>
                <w:rFonts w:eastAsia="Calibri"/>
                <w:sz w:val="12"/>
                <w:szCs w:val="16"/>
              </w:rPr>
            </w:pPr>
            <w:r w:rsidRPr="00A77E31">
              <w:rPr>
                <w:rFonts w:eastAsia="Calibri"/>
                <w:sz w:val="12"/>
                <w:szCs w:val="16"/>
              </w:rPr>
              <w:t>ниже среднемесячной начисленной заработной платы по региону;</w:t>
            </w:r>
          </w:p>
          <w:p w:rsidR="000E66E3" w:rsidRPr="00A77E31" w:rsidRDefault="000E66E3" w:rsidP="001F37E7">
            <w:pPr>
              <w:spacing w:line="264" w:lineRule="auto"/>
              <w:rPr>
                <w:rFonts w:eastAsia="Calibri"/>
                <w:sz w:val="12"/>
                <w:szCs w:val="16"/>
              </w:rPr>
            </w:pPr>
            <w:r w:rsidRPr="00A77E31">
              <w:rPr>
                <w:rFonts w:eastAsia="Calibri"/>
                <w:sz w:val="12"/>
                <w:szCs w:val="16"/>
              </w:rPr>
              <w:t>равна или выше среднемесячной начисленной заработной платы по региону;</w:t>
            </w:r>
          </w:p>
          <w:p w:rsidR="000E66E3" w:rsidRPr="00A77E31" w:rsidRDefault="000E66E3" w:rsidP="001F37E7">
            <w:pPr>
              <w:spacing w:line="264" w:lineRule="auto"/>
              <w:rPr>
                <w:rFonts w:eastAsia="Calibri"/>
                <w:sz w:val="12"/>
                <w:szCs w:val="16"/>
              </w:rPr>
            </w:pPr>
            <w:r w:rsidRPr="00A77E31">
              <w:rPr>
                <w:rFonts w:eastAsia="Calibri"/>
                <w:sz w:val="12"/>
                <w:szCs w:val="16"/>
              </w:rPr>
              <w:t>выше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rFonts w:eastAsia="Calibri"/>
                <w:sz w:val="12"/>
                <w:szCs w:val="16"/>
              </w:rPr>
            </w:pPr>
            <w:r w:rsidRPr="00A77E31">
              <w:rPr>
                <w:rFonts w:eastAsia="Calibri"/>
                <w:sz w:val="12"/>
                <w:szCs w:val="16"/>
              </w:rPr>
              <w:t>5.7.</w:t>
            </w: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 xml:space="preserve">Численность детей, обучающихся по образовательным программам на основе договоров об оказании платных образовательных услуг: </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 и более</w:t>
            </w:r>
          </w:p>
        </w:tc>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Критерий 6. Обеспечение квалифицированными кадрами</w:t>
            </w:r>
          </w:p>
        </w:tc>
      </w:tr>
      <w:tr w:rsidR="000E66E3" w:rsidRPr="00A77E31" w:rsidTr="00862464">
        <w:tc>
          <w:tcPr>
            <w:tcW w:w="0" w:type="auto"/>
            <w:tcBorders>
              <w:top w:val="nil"/>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6.1.</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вакансий на должности педагогических работников:</w:t>
            </w:r>
          </w:p>
          <w:p w:rsidR="000E66E3" w:rsidRPr="00A77E31" w:rsidRDefault="000E66E3" w:rsidP="001F37E7">
            <w:pPr>
              <w:spacing w:line="264" w:lineRule="auto"/>
              <w:rPr>
                <w:rFonts w:eastAsia="Calibri"/>
                <w:sz w:val="12"/>
                <w:szCs w:val="16"/>
              </w:rPr>
            </w:pPr>
            <w:r w:rsidRPr="00A77E31">
              <w:rPr>
                <w:rFonts w:eastAsia="Calibri"/>
                <w:sz w:val="12"/>
                <w:szCs w:val="16"/>
              </w:rPr>
              <w:t>да;</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нет; </w:t>
            </w:r>
          </w:p>
          <w:p w:rsidR="000E66E3" w:rsidRPr="00A77E31" w:rsidRDefault="000E66E3" w:rsidP="001F37E7">
            <w:pPr>
              <w:spacing w:line="264" w:lineRule="auto"/>
              <w:rPr>
                <w:rFonts w:eastAsia="Calibri"/>
                <w:sz w:val="12"/>
                <w:szCs w:val="16"/>
              </w:rPr>
            </w:pPr>
            <w:r w:rsidRPr="00A77E31">
              <w:rPr>
                <w:rFonts w:eastAsia="Calibri"/>
                <w:sz w:val="12"/>
                <w:szCs w:val="16"/>
              </w:rPr>
              <w:t>меньше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6.2.</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педагогических работников, имеющих ученую степень, судейские категории тренеров-преподавателей, имеющих судейские категории:</w:t>
            </w:r>
          </w:p>
          <w:p w:rsidR="000E66E3" w:rsidRPr="00A77E31" w:rsidRDefault="000E66E3" w:rsidP="001F37E7">
            <w:pPr>
              <w:spacing w:line="264" w:lineRule="auto"/>
              <w:rPr>
                <w:rFonts w:eastAsia="Calibri"/>
                <w:sz w:val="12"/>
                <w:szCs w:val="16"/>
              </w:rPr>
            </w:pPr>
            <w:r w:rsidRPr="00A77E31">
              <w:rPr>
                <w:rFonts w:eastAsia="Calibri"/>
                <w:sz w:val="12"/>
                <w:szCs w:val="16"/>
              </w:rPr>
              <w:t>да;</w:t>
            </w:r>
          </w:p>
          <w:p w:rsidR="000E66E3" w:rsidRPr="00A77E31" w:rsidRDefault="000E66E3" w:rsidP="001F37E7">
            <w:pPr>
              <w:spacing w:line="264" w:lineRule="auto"/>
              <w:rPr>
                <w:rFonts w:eastAsia="Calibri"/>
                <w:sz w:val="12"/>
                <w:szCs w:val="16"/>
              </w:rPr>
            </w:pPr>
            <w:r w:rsidRPr="00A77E31">
              <w:rPr>
                <w:rFonts w:eastAsia="Calibri"/>
                <w:sz w:val="12"/>
                <w:szCs w:val="16"/>
              </w:rPr>
              <w:t>нет</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2,0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6.3.</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педагогических работников, имеющих муниципальные и региональные почётные звания, в соответствии с перечнем региональных и муниципальных наград («Почетный гражданин» и др.):</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 </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6.4.</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педагогических работников, имеющих отраслевые награды:</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 </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lastRenderedPageBreak/>
              <w:t>6.5.</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педагогических работников, имеющих государственные награды:</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нет; </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2,0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6.6.</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региональном и межрегиональном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1 и более; </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0,5</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6.7.</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региональном и межрегиональном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1 и более; </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6.8.</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федеральном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1 и более; </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1,5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6.9.</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муниципальном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1 и более; </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6.10.</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региональном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1 и более; </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1,5</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6.11.</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федеральном уровне:</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1 и более; </w:t>
            </w:r>
          </w:p>
          <w:p w:rsidR="000E66E3" w:rsidRPr="00A77E31" w:rsidRDefault="000E66E3" w:rsidP="001F37E7">
            <w:pPr>
              <w:spacing w:line="264" w:lineRule="auto"/>
              <w:rPr>
                <w:rFonts w:eastAsia="Calibri"/>
                <w:color w:val="FF0000"/>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2,0</w:t>
            </w:r>
          </w:p>
          <w:p w:rsidR="000E66E3" w:rsidRPr="00A77E31" w:rsidRDefault="000E66E3" w:rsidP="001F37E7">
            <w:pPr>
              <w:spacing w:line="264" w:lineRule="auto"/>
              <w:rPr>
                <w:rFonts w:eastAsia="Calibri"/>
                <w:sz w:val="12"/>
                <w:szCs w:val="16"/>
              </w:rPr>
            </w:pPr>
            <w:r w:rsidRPr="00A77E31">
              <w:rPr>
                <w:rFonts w:eastAsia="Calibri"/>
                <w:sz w:val="12"/>
                <w:szCs w:val="16"/>
              </w:rPr>
              <w:t>1,5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6.12.</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Доля педагогических работников от общего количества педагогических работников, педагогический стаж работы которых составляет менее 5 лет:</w:t>
            </w:r>
          </w:p>
          <w:p w:rsidR="000E66E3" w:rsidRPr="00A77E31" w:rsidRDefault="000E66E3" w:rsidP="001F37E7">
            <w:pPr>
              <w:spacing w:line="264" w:lineRule="auto"/>
              <w:rPr>
                <w:rFonts w:eastAsia="Calibri"/>
                <w:sz w:val="12"/>
                <w:szCs w:val="16"/>
              </w:rPr>
            </w:pPr>
            <w:r w:rsidRPr="00A77E31">
              <w:rPr>
                <w:rFonts w:eastAsia="Calibri"/>
                <w:sz w:val="12"/>
                <w:szCs w:val="16"/>
              </w:rPr>
              <w:t>свыше 10%;</w:t>
            </w:r>
          </w:p>
          <w:p w:rsidR="000E66E3" w:rsidRPr="00A77E31" w:rsidRDefault="000E66E3" w:rsidP="001F37E7">
            <w:pPr>
              <w:spacing w:line="264" w:lineRule="auto"/>
              <w:rPr>
                <w:rFonts w:eastAsia="Calibri"/>
                <w:sz w:val="12"/>
                <w:szCs w:val="16"/>
              </w:rPr>
            </w:pPr>
            <w:r w:rsidRPr="00A77E31">
              <w:rPr>
                <w:rFonts w:eastAsia="Calibri"/>
                <w:sz w:val="12"/>
                <w:szCs w:val="16"/>
              </w:rPr>
              <w:t>свыше 20%;</w:t>
            </w:r>
          </w:p>
          <w:p w:rsidR="000E66E3" w:rsidRPr="00A77E31" w:rsidRDefault="000E66E3" w:rsidP="001F37E7">
            <w:pPr>
              <w:spacing w:line="264" w:lineRule="auto"/>
              <w:rPr>
                <w:rFonts w:eastAsia="Calibri"/>
                <w:sz w:val="12"/>
                <w:szCs w:val="16"/>
              </w:rPr>
            </w:pPr>
            <w:r w:rsidRPr="00A77E31">
              <w:rPr>
                <w:rFonts w:eastAsia="Calibri"/>
                <w:sz w:val="12"/>
                <w:szCs w:val="16"/>
              </w:rPr>
              <w:t>свыше 30%;</w:t>
            </w:r>
          </w:p>
          <w:p w:rsidR="000E66E3" w:rsidRPr="00A77E31" w:rsidRDefault="000E66E3" w:rsidP="001F37E7">
            <w:pPr>
              <w:spacing w:line="264" w:lineRule="auto"/>
              <w:rPr>
                <w:rFonts w:eastAsia="Calibri"/>
                <w:sz w:val="12"/>
                <w:szCs w:val="16"/>
              </w:rPr>
            </w:pPr>
            <w:r w:rsidRPr="00A77E31">
              <w:rPr>
                <w:rFonts w:eastAsia="Calibri"/>
                <w:sz w:val="12"/>
                <w:szCs w:val="16"/>
              </w:rPr>
              <w:t>равно или 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1,5</w:t>
            </w:r>
          </w:p>
          <w:p w:rsidR="000E66E3" w:rsidRPr="00A77E31" w:rsidRDefault="000E66E3" w:rsidP="001F37E7">
            <w:pPr>
              <w:spacing w:line="264" w:lineRule="auto"/>
              <w:rPr>
                <w:rFonts w:eastAsia="Calibri"/>
                <w:sz w:val="12"/>
                <w:szCs w:val="16"/>
              </w:rPr>
            </w:pPr>
            <w:r w:rsidRPr="00A77E31">
              <w:rPr>
                <w:rFonts w:eastAsia="Calibri"/>
                <w:sz w:val="12"/>
                <w:szCs w:val="16"/>
              </w:rPr>
              <w:t>2,0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6.13.</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Доля педагогических работников, имеющих высшую квалификационную категорию, от общего количества педагогических работников:</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до 20%, </w:t>
            </w:r>
          </w:p>
          <w:p w:rsidR="000E66E3" w:rsidRPr="00A77E31" w:rsidRDefault="000E66E3" w:rsidP="001F37E7">
            <w:pPr>
              <w:spacing w:line="264" w:lineRule="auto"/>
              <w:rPr>
                <w:rFonts w:eastAsia="Calibri"/>
                <w:sz w:val="12"/>
                <w:szCs w:val="16"/>
              </w:rPr>
            </w:pPr>
            <w:r w:rsidRPr="00A77E31">
              <w:rPr>
                <w:rFonts w:eastAsia="Calibri"/>
                <w:sz w:val="12"/>
                <w:szCs w:val="16"/>
              </w:rPr>
              <w:t>20% и более,</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6.14.</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Доля педагогических работников, имеющих высшую и первую квалификационную категорию, от общего количества педагогических работников:</w:t>
            </w:r>
          </w:p>
          <w:p w:rsidR="000E66E3" w:rsidRPr="00A77E31" w:rsidRDefault="000E66E3" w:rsidP="001F37E7">
            <w:pPr>
              <w:spacing w:line="264" w:lineRule="auto"/>
              <w:rPr>
                <w:rFonts w:eastAsia="Calibri"/>
                <w:sz w:val="12"/>
                <w:szCs w:val="16"/>
              </w:rPr>
            </w:pPr>
            <w:r w:rsidRPr="00A77E31">
              <w:rPr>
                <w:rFonts w:eastAsia="Calibri"/>
                <w:sz w:val="12"/>
                <w:szCs w:val="16"/>
              </w:rPr>
              <w:t>до 50%;</w:t>
            </w:r>
          </w:p>
          <w:p w:rsidR="000E66E3" w:rsidRPr="00A77E31" w:rsidRDefault="000E66E3" w:rsidP="001F37E7">
            <w:pPr>
              <w:spacing w:line="264" w:lineRule="auto"/>
              <w:rPr>
                <w:rFonts w:eastAsia="Calibri"/>
                <w:sz w:val="12"/>
                <w:szCs w:val="16"/>
              </w:rPr>
            </w:pPr>
            <w:r w:rsidRPr="00A77E31">
              <w:rPr>
                <w:rFonts w:eastAsia="Calibri"/>
                <w:sz w:val="12"/>
                <w:szCs w:val="16"/>
              </w:rPr>
              <w:t>50-75%;</w:t>
            </w:r>
          </w:p>
          <w:p w:rsidR="000E66E3" w:rsidRPr="00A77E31" w:rsidRDefault="000E66E3" w:rsidP="001F37E7">
            <w:pPr>
              <w:spacing w:line="264" w:lineRule="auto"/>
              <w:rPr>
                <w:rFonts w:eastAsia="Calibri"/>
                <w:sz w:val="12"/>
                <w:szCs w:val="16"/>
              </w:rPr>
            </w:pPr>
            <w:r w:rsidRPr="00A77E31">
              <w:rPr>
                <w:rFonts w:eastAsia="Calibri"/>
                <w:sz w:val="12"/>
                <w:szCs w:val="16"/>
              </w:rPr>
              <w:t>от 75% и выше;</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1,5</w:t>
            </w:r>
          </w:p>
          <w:p w:rsidR="000E66E3" w:rsidRPr="00A77E31" w:rsidRDefault="000E66E3" w:rsidP="001F37E7">
            <w:pPr>
              <w:spacing w:line="264" w:lineRule="auto"/>
              <w:rPr>
                <w:rFonts w:eastAsia="Calibri"/>
                <w:sz w:val="12"/>
                <w:szCs w:val="16"/>
              </w:rPr>
            </w:pPr>
            <w:r w:rsidRPr="00A77E31">
              <w:rPr>
                <w:rFonts w:eastAsia="Calibri"/>
                <w:sz w:val="12"/>
                <w:szCs w:val="16"/>
              </w:rPr>
              <w:t>2,0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6.15.</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педагогических работников, имеющих публикации в официальных изданиях по профилю педагогической деятельности (в том числе электронных):</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1 и более; </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6.16.</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Количество публикаций в официальных изданиях по профилю педагогической деятельности (в том числе о деятельности учреждения):</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1 и более; </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6.17.</w:t>
            </w:r>
          </w:p>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(в том числе в форме сетевого взаимодействия):</w:t>
            </w:r>
          </w:p>
          <w:p w:rsidR="000E66E3" w:rsidRPr="00A77E31" w:rsidRDefault="000E66E3" w:rsidP="001F37E7">
            <w:pPr>
              <w:spacing w:line="264" w:lineRule="auto"/>
              <w:rPr>
                <w:rFonts w:eastAsia="Calibri"/>
                <w:sz w:val="12"/>
                <w:szCs w:val="16"/>
              </w:rPr>
            </w:pPr>
            <w:r w:rsidRPr="00A77E31">
              <w:rPr>
                <w:rFonts w:eastAsia="Calibri"/>
                <w:sz w:val="12"/>
                <w:szCs w:val="16"/>
              </w:rPr>
              <w:t>нет;</w:t>
            </w:r>
          </w:p>
          <w:p w:rsidR="000E66E3" w:rsidRPr="00A77E31" w:rsidRDefault="000E66E3" w:rsidP="001F37E7">
            <w:pPr>
              <w:spacing w:line="264" w:lineRule="auto"/>
              <w:rPr>
                <w:rFonts w:eastAsia="Calibri"/>
                <w:sz w:val="12"/>
                <w:szCs w:val="16"/>
              </w:rPr>
            </w:pPr>
            <w:r w:rsidRPr="00A77E31">
              <w:rPr>
                <w:rFonts w:eastAsia="Calibri"/>
                <w:sz w:val="12"/>
                <w:szCs w:val="16"/>
              </w:rPr>
              <w:t>да</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t>6.18.</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Численность педагогических и административных работников, являющихся региональными, федеральными и международными экспертами в рамках реализации различных направлений профессиональной деятельности (в том числе члены жюри, судьи и др.):</w:t>
            </w: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 xml:space="preserve">1 и более; </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учебным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hideMark/>
          </w:tcPr>
          <w:p w:rsidR="000E66E3" w:rsidRPr="00A77E31" w:rsidRDefault="000E66E3" w:rsidP="001F37E7">
            <w:pPr>
              <w:spacing w:line="264" w:lineRule="auto"/>
              <w:rPr>
                <w:rFonts w:eastAsia="Calibri"/>
                <w:sz w:val="12"/>
                <w:szCs w:val="16"/>
              </w:rPr>
            </w:pPr>
            <w:r w:rsidRPr="00A77E31">
              <w:rPr>
                <w:rFonts w:eastAsia="Calibri"/>
                <w:sz w:val="12"/>
                <w:szCs w:val="16"/>
              </w:rPr>
              <w:lastRenderedPageBreak/>
              <w:t>6.19.</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Доля педагогического и административно-управленческого персонала, прошедшего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от общего количества педагогического и административно-управленческого персонала:</w:t>
            </w:r>
          </w:p>
          <w:p w:rsidR="000E66E3" w:rsidRPr="00A77E31" w:rsidRDefault="000E66E3" w:rsidP="001F37E7">
            <w:pPr>
              <w:spacing w:line="264" w:lineRule="auto"/>
              <w:rPr>
                <w:rFonts w:eastAsia="Calibri"/>
                <w:sz w:val="12"/>
                <w:szCs w:val="16"/>
              </w:rPr>
            </w:pPr>
            <w:r w:rsidRPr="00A77E31">
              <w:rPr>
                <w:rFonts w:eastAsia="Calibri"/>
                <w:sz w:val="12"/>
                <w:szCs w:val="16"/>
              </w:rPr>
              <w:t>до 20%;</w:t>
            </w:r>
          </w:p>
          <w:p w:rsidR="000E66E3" w:rsidRPr="00A77E31" w:rsidRDefault="000E66E3" w:rsidP="001F37E7">
            <w:pPr>
              <w:spacing w:line="264" w:lineRule="auto"/>
              <w:rPr>
                <w:rFonts w:eastAsia="Calibri"/>
                <w:sz w:val="12"/>
                <w:szCs w:val="16"/>
              </w:rPr>
            </w:pPr>
            <w:r w:rsidRPr="00A77E31">
              <w:rPr>
                <w:rFonts w:eastAsia="Calibri"/>
                <w:sz w:val="12"/>
                <w:szCs w:val="16"/>
              </w:rPr>
              <w:t>20% и более;</w:t>
            </w:r>
          </w:p>
          <w:p w:rsidR="000E66E3" w:rsidRPr="00A77E31" w:rsidRDefault="000E66E3" w:rsidP="001F37E7">
            <w:pPr>
              <w:spacing w:line="264" w:lineRule="auto"/>
              <w:rPr>
                <w:rFonts w:eastAsia="Calibri"/>
                <w:sz w:val="12"/>
                <w:szCs w:val="16"/>
              </w:rPr>
            </w:pPr>
            <w:r w:rsidRPr="00A77E31">
              <w:rPr>
                <w:rFonts w:eastAsia="Calibri"/>
                <w:sz w:val="12"/>
                <w:szCs w:val="16"/>
              </w:rPr>
              <w:t>больше в сравнении с прошлым годом</w:t>
            </w:r>
          </w:p>
        </w:tc>
        <w:tc>
          <w:tcPr>
            <w:tcW w:w="0" w:type="auto"/>
            <w:tcBorders>
              <w:top w:val="single" w:sz="4" w:space="0" w:color="auto"/>
              <w:left w:val="single" w:sz="4" w:space="0" w:color="auto"/>
              <w:bottom w:val="single" w:sz="4" w:space="0" w:color="auto"/>
              <w:right w:val="single" w:sz="4" w:space="0" w:color="auto"/>
            </w:tcBorders>
          </w:tcPr>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p>
          <w:p w:rsidR="000E66E3" w:rsidRPr="00A77E31" w:rsidRDefault="000E66E3" w:rsidP="001F37E7">
            <w:pPr>
              <w:spacing w:line="264" w:lineRule="auto"/>
              <w:rPr>
                <w:rFonts w:eastAsia="Calibri"/>
                <w:sz w:val="12"/>
                <w:szCs w:val="16"/>
              </w:rPr>
            </w:pPr>
            <w:r w:rsidRPr="00A77E31">
              <w:rPr>
                <w:rFonts w:eastAsia="Calibri"/>
                <w:sz w:val="12"/>
                <w:szCs w:val="16"/>
              </w:rPr>
              <w:t>0</w:t>
            </w:r>
          </w:p>
          <w:p w:rsidR="000E66E3" w:rsidRPr="00A77E31" w:rsidRDefault="000E66E3" w:rsidP="001F37E7">
            <w:pPr>
              <w:spacing w:line="264" w:lineRule="auto"/>
              <w:rPr>
                <w:rFonts w:eastAsia="Calibri"/>
                <w:sz w:val="12"/>
                <w:szCs w:val="16"/>
              </w:rPr>
            </w:pPr>
            <w:r w:rsidRPr="00A77E31">
              <w:rPr>
                <w:rFonts w:eastAsia="Calibri"/>
                <w:sz w:val="12"/>
                <w:szCs w:val="16"/>
              </w:rPr>
              <w:t>1,0</w:t>
            </w:r>
          </w:p>
          <w:p w:rsidR="000E66E3" w:rsidRPr="00A77E31" w:rsidRDefault="000E66E3" w:rsidP="001F37E7">
            <w:pPr>
              <w:spacing w:line="264" w:lineRule="auto"/>
              <w:rPr>
                <w:rFonts w:eastAsia="Calibri"/>
                <w:sz w:val="12"/>
                <w:szCs w:val="16"/>
              </w:rPr>
            </w:pPr>
            <w:r w:rsidRPr="00A77E31">
              <w:rPr>
                <w:rFonts w:eastAsia="Calibri"/>
                <w:sz w:val="12"/>
                <w:szCs w:val="16"/>
              </w:rPr>
              <w:t>1,5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vAlign w:val="center"/>
          </w:tcPr>
          <w:p w:rsidR="000E66E3" w:rsidRPr="00A77E31" w:rsidRDefault="000E66E3" w:rsidP="001F37E7">
            <w:pPr>
              <w:spacing w:line="264" w:lineRule="auto"/>
              <w:rPr>
                <w:rFonts w:eastAsia="Calibri"/>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Итого</w:t>
            </w:r>
          </w:p>
        </w:tc>
        <w:tc>
          <w:tcPr>
            <w:tcW w:w="0" w:type="auto"/>
            <w:tcBorders>
              <w:top w:val="single" w:sz="4" w:space="0" w:color="auto"/>
              <w:left w:val="single" w:sz="4" w:space="0" w:color="auto"/>
              <w:bottom w:val="single" w:sz="4" w:space="0" w:color="auto"/>
              <w:right w:val="single" w:sz="4" w:space="0" w:color="auto"/>
            </w:tcBorders>
            <w:hideMark/>
          </w:tcPr>
          <w:p w:rsidR="000E66E3" w:rsidRPr="00A77E31" w:rsidRDefault="000E66E3" w:rsidP="001F37E7">
            <w:pPr>
              <w:spacing w:line="264" w:lineRule="auto"/>
              <w:rPr>
                <w:rFonts w:eastAsia="Calibri"/>
                <w:sz w:val="12"/>
                <w:szCs w:val="16"/>
              </w:rPr>
            </w:pPr>
            <w:r w:rsidRPr="00A77E31">
              <w:rPr>
                <w:rFonts w:eastAsia="Calibri"/>
                <w:sz w:val="12"/>
                <w:szCs w:val="16"/>
              </w:rPr>
              <w:t>83</w:t>
            </w:r>
          </w:p>
        </w:tc>
      </w:tr>
    </w:tbl>
    <w:p w:rsidR="000E66E3" w:rsidRPr="00A77E31" w:rsidRDefault="000E66E3" w:rsidP="001F37E7">
      <w:pPr>
        <w:autoSpaceDN w:val="0"/>
        <w:adjustRightInd w:val="0"/>
        <w:spacing w:line="264" w:lineRule="auto"/>
        <w:rPr>
          <w:rFonts w:eastAsia="Calibri"/>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kern w:val="36"/>
          <w:sz w:val="16"/>
          <w:szCs w:val="16"/>
        </w:rPr>
      </w:pPr>
      <w:r w:rsidRPr="00A77E31">
        <w:rPr>
          <w:sz w:val="16"/>
          <w:szCs w:val="16"/>
        </w:rPr>
        <w:t>Приложение № 4</w:t>
      </w:r>
    </w:p>
    <w:p w:rsidR="000E66E3" w:rsidRPr="00A77E31" w:rsidRDefault="000E66E3" w:rsidP="001F37E7">
      <w:pPr>
        <w:spacing w:line="264" w:lineRule="auto"/>
        <w:rPr>
          <w:bCs/>
          <w:kern w:val="36"/>
          <w:sz w:val="16"/>
          <w:szCs w:val="16"/>
        </w:rPr>
      </w:pPr>
      <w:r w:rsidRPr="00A77E31">
        <w:rPr>
          <w:kern w:val="36"/>
          <w:sz w:val="16"/>
          <w:szCs w:val="16"/>
        </w:rPr>
        <w:t xml:space="preserve">к Положению об оплате труда </w:t>
      </w:r>
      <w:r w:rsidRPr="00A77E31">
        <w:rPr>
          <w:bCs/>
          <w:kern w:val="36"/>
          <w:sz w:val="16"/>
          <w:szCs w:val="16"/>
        </w:rPr>
        <w:t>работников муниципального казенного учреждения дополнительного образования «Центр дополнительного образования» Павловского муниципального района Воронежской области</w:t>
      </w:r>
    </w:p>
    <w:p w:rsidR="000E66E3" w:rsidRPr="00A77E31" w:rsidRDefault="000E66E3" w:rsidP="001F37E7">
      <w:pPr>
        <w:spacing w:line="264" w:lineRule="auto"/>
        <w:rPr>
          <w:rFonts w:eastAsia="Calibri" w:cs="Arial"/>
          <w:sz w:val="16"/>
          <w:szCs w:val="16"/>
        </w:rPr>
      </w:pPr>
    </w:p>
    <w:p w:rsidR="000E66E3" w:rsidRPr="00A77E31" w:rsidRDefault="000E66E3" w:rsidP="001F37E7">
      <w:pPr>
        <w:spacing w:line="264" w:lineRule="auto"/>
        <w:rPr>
          <w:rFonts w:eastAsia="Calibri" w:cs="Arial"/>
          <w:sz w:val="16"/>
          <w:szCs w:val="16"/>
        </w:rPr>
      </w:pPr>
      <w:r w:rsidRPr="00A77E31">
        <w:rPr>
          <w:rFonts w:eastAsia="Calibri" w:cs="Arial"/>
          <w:sz w:val="16"/>
          <w:szCs w:val="16"/>
        </w:rPr>
        <w:t>Значения коэффициента стимулирования руководителя (К</w:t>
      </w:r>
      <w:r w:rsidRPr="00A77E31">
        <w:rPr>
          <w:rFonts w:eastAsia="Calibri" w:cs="Arial"/>
          <w:sz w:val="16"/>
          <w:szCs w:val="16"/>
          <w:vertAlign w:val="subscript"/>
        </w:rPr>
        <w:t>стр</w:t>
      </w:r>
      <w:r w:rsidRPr="00A77E31">
        <w:rPr>
          <w:rFonts w:eastAsia="Calibri" w:cs="Arial"/>
          <w:sz w:val="16"/>
          <w:szCs w:val="16"/>
        </w:rPr>
        <w:t xml:space="preserve">) профессиональных образовательных организации в зависимости от суммы баллов </w:t>
      </w:r>
    </w:p>
    <w:p w:rsidR="000E66E3" w:rsidRPr="00A77E31" w:rsidRDefault="000E66E3" w:rsidP="001F37E7">
      <w:pPr>
        <w:spacing w:line="264" w:lineRule="auto"/>
        <w:rPr>
          <w:rFonts w:eastAsia="Calibri"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2074"/>
        <w:gridCol w:w="1748"/>
      </w:tblGrid>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 п/п</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Сумма баллов</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Значение К</w:t>
            </w:r>
            <w:r w:rsidRPr="00A77E31">
              <w:rPr>
                <w:rFonts w:eastAsia="Calibri" w:cs="Arial"/>
                <w:sz w:val="12"/>
                <w:szCs w:val="16"/>
                <w:vertAlign w:val="subscript"/>
              </w:rPr>
              <w:t>стр</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от 147,0 до 136,0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1</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от 136,0 до 125,0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0,9</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от 125,0 до 114,0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0,8</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от 114,0 до 103,0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0,7</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от 103,0 до 92,0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0,6</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от 92,0 до 81,0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0,5</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от 81,0 до 70,0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0,4</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от 70,0 до 59,0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0,3</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от 59,0 до 48,0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0,2</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от 48,0 до 37,0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0,1</w:t>
            </w:r>
          </w:p>
        </w:tc>
      </w:tr>
      <w:tr w:rsidR="000E66E3" w:rsidRPr="00A77E31" w:rsidTr="00862464">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 xml:space="preserve">37,0 и ниже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E66E3" w:rsidRPr="00A77E31" w:rsidRDefault="000E66E3" w:rsidP="001F37E7">
            <w:pPr>
              <w:spacing w:line="264" w:lineRule="auto"/>
              <w:rPr>
                <w:rFonts w:eastAsia="Calibri" w:cs="Arial"/>
                <w:sz w:val="12"/>
                <w:szCs w:val="16"/>
              </w:rPr>
            </w:pPr>
            <w:r w:rsidRPr="00A77E31">
              <w:rPr>
                <w:rFonts w:eastAsia="Calibri" w:cs="Arial"/>
                <w:sz w:val="12"/>
                <w:szCs w:val="16"/>
              </w:rPr>
              <w:t>0</w:t>
            </w:r>
          </w:p>
        </w:tc>
      </w:tr>
    </w:tbl>
    <w:p w:rsidR="000E66E3" w:rsidRPr="00A77E31" w:rsidRDefault="000E66E3" w:rsidP="001F37E7">
      <w:pPr>
        <w:spacing w:line="264" w:lineRule="auto"/>
        <w:rPr>
          <w:sz w:val="16"/>
          <w:szCs w:val="16"/>
        </w:rPr>
      </w:pPr>
    </w:p>
    <w:p w:rsidR="000E66E3" w:rsidRPr="00A77E31" w:rsidRDefault="000E66E3" w:rsidP="001F37E7">
      <w:pPr>
        <w:spacing w:line="264" w:lineRule="auto"/>
        <w:rPr>
          <w:sz w:val="16"/>
          <w:szCs w:val="16"/>
        </w:rPr>
      </w:pPr>
    </w:p>
    <w:p w:rsidR="000E66E3" w:rsidRPr="00A77E31" w:rsidRDefault="000E66E3" w:rsidP="001F37E7">
      <w:pPr>
        <w:spacing w:line="264" w:lineRule="auto"/>
        <w:rPr>
          <w:kern w:val="36"/>
          <w:sz w:val="16"/>
          <w:szCs w:val="16"/>
        </w:rPr>
      </w:pPr>
      <w:r w:rsidRPr="00A77E31">
        <w:rPr>
          <w:sz w:val="16"/>
          <w:szCs w:val="16"/>
        </w:rPr>
        <w:t>Приложение № 5</w:t>
      </w:r>
    </w:p>
    <w:p w:rsidR="000E66E3" w:rsidRPr="00A77E31" w:rsidRDefault="000E66E3" w:rsidP="001F37E7">
      <w:pPr>
        <w:spacing w:line="264" w:lineRule="auto"/>
        <w:rPr>
          <w:bCs/>
          <w:kern w:val="36"/>
          <w:sz w:val="16"/>
          <w:szCs w:val="16"/>
        </w:rPr>
      </w:pPr>
      <w:r w:rsidRPr="00A77E31">
        <w:rPr>
          <w:kern w:val="36"/>
          <w:sz w:val="16"/>
          <w:szCs w:val="16"/>
        </w:rPr>
        <w:t xml:space="preserve">к Положению об оплате труда </w:t>
      </w:r>
      <w:r w:rsidRPr="00A77E31">
        <w:rPr>
          <w:bCs/>
          <w:kern w:val="36"/>
          <w:sz w:val="16"/>
          <w:szCs w:val="16"/>
        </w:rPr>
        <w:t>работников муниципального казенного учреждения дополнительного образования «Центр дополнительного образования» Павловского муниципального района Воронежской области</w:t>
      </w:r>
    </w:p>
    <w:p w:rsidR="000E66E3" w:rsidRPr="00A77E31" w:rsidRDefault="000E66E3" w:rsidP="001F37E7">
      <w:pPr>
        <w:pStyle w:val="ConsPlusNormal"/>
        <w:tabs>
          <w:tab w:val="left" w:pos="5103"/>
        </w:tabs>
        <w:spacing w:line="264" w:lineRule="auto"/>
        <w:ind w:firstLine="0"/>
        <w:jc w:val="right"/>
        <w:rPr>
          <w:rFonts w:ascii="Times New Roman" w:hAnsi="Times New Roman"/>
          <w:sz w:val="16"/>
          <w:szCs w:val="16"/>
          <w:highlight w:val="yellow"/>
        </w:rPr>
      </w:pPr>
    </w:p>
    <w:p w:rsidR="000E66E3" w:rsidRPr="00A77E31" w:rsidRDefault="000E66E3" w:rsidP="001F37E7">
      <w:pPr>
        <w:pStyle w:val="ConsPlusNormal"/>
        <w:spacing w:line="264" w:lineRule="auto"/>
        <w:ind w:firstLine="0"/>
        <w:jc w:val="center"/>
        <w:rPr>
          <w:rFonts w:ascii="Times New Roman" w:hAnsi="Times New Roman"/>
          <w:sz w:val="16"/>
          <w:szCs w:val="16"/>
        </w:rPr>
      </w:pPr>
      <w:r w:rsidRPr="00A77E31">
        <w:rPr>
          <w:rFonts w:ascii="Times New Roman" w:hAnsi="Times New Roman"/>
          <w:sz w:val="16"/>
          <w:szCs w:val="16"/>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персоналаучреждения дополнительного образования</w:t>
      </w:r>
    </w:p>
    <w:p w:rsidR="000E66E3" w:rsidRPr="00A77E31" w:rsidRDefault="000E66E3" w:rsidP="001F37E7">
      <w:pPr>
        <w:widowControl w:val="0"/>
        <w:autoSpaceDE w:val="0"/>
        <w:autoSpaceDN w:val="0"/>
        <w:adjustRightInd w:val="0"/>
        <w:spacing w:line="264" w:lineRule="auto"/>
        <w:jc w:val="center"/>
        <w:rPr>
          <w:rFonts w:eastAsia="Calibri"/>
          <w:b/>
          <w:bCs/>
          <w:sz w:val="16"/>
          <w:szCs w:val="16"/>
          <w:highlight w:val="yellow"/>
        </w:rPr>
      </w:pPr>
    </w:p>
    <w:tbl>
      <w:tblPr>
        <w:tblW w:w="482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843"/>
        <w:gridCol w:w="426"/>
        <w:gridCol w:w="427"/>
        <w:gridCol w:w="565"/>
        <w:gridCol w:w="73"/>
        <w:gridCol w:w="499"/>
        <w:gridCol w:w="1368"/>
      </w:tblGrid>
      <w:tr w:rsidR="000E66E3" w:rsidRPr="00A77E31" w:rsidTr="00862464">
        <w:trPr>
          <w:trHeight w:val="184"/>
        </w:trPr>
        <w:tc>
          <w:tcPr>
            <w:tcW w:w="813" w:type="dxa"/>
            <w:vMerge w:val="restart"/>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п/п</w:t>
            </w:r>
          </w:p>
        </w:tc>
        <w:tc>
          <w:tcPr>
            <w:tcW w:w="1824" w:type="dxa"/>
            <w:vMerge w:val="restart"/>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Должность</w:t>
            </w:r>
          </w:p>
        </w:tc>
        <w:tc>
          <w:tcPr>
            <w:tcW w:w="3673" w:type="dxa"/>
            <w:gridSpan w:val="5"/>
            <w:vMerge w:val="restart"/>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Количество штатных единиц в зависимости от численности</w:t>
            </w:r>
          </w:p>
        </w:tc>
        <w:tc>
          <w:tcPr>
            <w:tcW w:w="3199" w:type="dxa"/>
            <w:vMerge w:val="restart"/>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Примечание</w:t>
            </w:r>
          </w:p>
        </w:tc>
      </w:tr>
      <w:tr w:rsidR="000E66E3" w:rsidRPr="00A77E31" w:rsidTr="00862464">
        <w:trPr>
          <w:trHeight w:val="184"/>
        </w:trPr>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vMerge/>
            <w:vAlign w:val="center"/>
          </w:tcPr>
          <w:p w:rsidR="000E66E3" w:rsidRPr="00A77E31" w:rsidRDefault="000E66E3" w:rsidP="001F37E7">
            <w:pPr>
              <w:spacing w:line="264" w:lineRule="auto"/>
              <w:rPr>
                <w:rFonts w:eastAsia="Calibri"/>
                <w:color w:val="000000"/>
                <w:sz w:val="12"/>
                <w:szCs w:val="16"/>
              </w:rPr>
            </w:pPr>
          </w:p>
        </w:tc>
        <w:tc>
          <w:tcPr>
            <w:tcW w:w="3199" w:type="dxa"/>
            <w:vMerge/>
            <w:vAlign w:val="center"/>
          </w:tcPr>
          <w:p w:rsidR="000E66E3" w:rsidRPr="00A77E31" w:rsidRDefault="000E66E3" w:rsidP="001F37E7">
            <w:pPr>
              <w:spacing w:line="264" w:lineRule="auto"/>
              <w:rPr>
                <w:rFonts w:eastAsia="Calibri"/>
                <w:color w:val="000000"/>
                <w:sz w:val="12"/>
                <w:szCs w:val="16"/>
              </w:rPr>
            </w:pP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732"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до 200</w:t>
            </w:r>
          </w:p>
        </w:tc>
        <w:tc>
          <w:tcPr>
            <w:tcW w:w="736"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до 500</w:t>
            </w:r>
          </w:p>
        </w:tc>
        <w:tc>
          <w:tcPr>
            <w:tcW w:w="1097"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до 1000</w:t>
            </w:r>
          </w:p>
        </w:tc>
        <w:tc>
          <w:tcPr>
            <w:tcW w:w="1108" w:type="dxa"/>
            <w:gridSpan w:val="2"/>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от 1001</w:t>
            </w:r>
          </w:p>
        </w:tc>
        <w:tc>
          <w:tcPr>
            <w:tcW w:w="3199" w:type="dxa"/>
            <w:vMerge/>
            <w:vAlign w:val="center"/>
          </w:tcPr>
          <w:p w:rsidR="000E66E3" w:rsidRPr="00A77E31" w:rsidRDefault="000E66E3" w:rsidP="001F37E7">
            <w:pPr>
              <w:spacing w:line="264" w:lineRule="auto"/>
              <w:rPr>
                <w:rFonts w:eastAsia="Calibri"/>
                <w:color w:val="000000"/>
                <w:sz w:val="12"/>
                <w:szCs w:val="16"/>
              </w:rPr>
            </w:pPr>
          </w:p>
        </w:tc>
      </w:tr>
      <w:tr w:rsidR="000E66E3" w:rsidRPr="00A77E31" w:rsidTr="00862464">
        <w:tc>
          <w:tcPr>
            <w:tcW w:w="813" w:type="dxa"/>
            <w:vAlign w:val="center"/>
          </w:tcPr>
          <w:p w:rsidR="000E66E3" w:rsidRPr="00A77E31" w:rsidRDefault="000E66E3" w:rsidP="001F37E7">
            <w:pPr>
              <w:spacing w:line="264" w:lineRule="auto"/>
              <w:rPr>
                <w:rFonts w:eastAsia="Calibri"/>
                <w:b/>
                <w:bCs/>
                <w:color w:val="000000"/>
                <w:sz w:val="12"/>
                <w:szCs w:val="16"/>
              </w:rPr>
            </w:pPr>
            <w:r w:rsidRPr="00A77E31">
              <w:rPr>
                <w:rFonts w:eastAsia="Calibri"/>
                <w:b/>
                <w:bCs/>
                <w:color w:val="000000"/>
                <w:sz w:val="12"/>
                <w:szCs w:val="16"/>
              </w:rPr>
              <w:t>1.</w:t>
            </w:r>
          </w:p>
        </w:tc>
        <w:tc>
          <w:tcPr>
            <w:tcW w:w="5497" w:type="dxa"/>
            <w:gridSpan w:val="6"/>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Руководители</w:t>
            </w:r>
          </w:p>
        </w:tc>
        <w:tc>
          <w:tcPr>
            <w:tcW w:w="3199"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1.1.</w:t>
            </w:r>
          </w:p>
        </w:tc>
        <w:tc>
          <w:tcPr>
            <w:tcW w:w="1824"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Директор</w:t>
            </w:r>
          </w:p>
        </w:tc>
        <w:tc>
          <w:tcPr>
            <w:tcW w:w="732"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736"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1097"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1108" w:type="dxa"/>
            <w:gridSpan w:val="2"/>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1.2.</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Заместитель директора по учебно-воспитательной (учебно-методической) работе</w:t>
            </w:r>
          </w:p>
        </w:tc>
        <w:tc>
          <w:tcPr>
            <w:tcW w:w="732"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w:t>
            </w:r>
          </w:p>
        </w:tc>
        <w:tc>
          <w:tcPr>
            <w:tcW w:w="736"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w:t>
            </w:r>
          </w:p>
        </w:tc>
        <w:tc>
          <w:tcPr>
            <w:tcW w:w="1097"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0,5</w:t>
            </w:r>
          </w:p>
        </w:tc>
        <w:tc>
          <w:tcPr>
            <w:tcW w:w="1108" w:type="dxa"/>
            <w:gridSpan w:val="2"/>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1.3.</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Заведующий хозяйством</w:t>
            </w:r>
          </w:p>
        </w:tc>
        <w:tc>
          <w:tcPr>
            <w:tcW w:w="732"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0,5</w:t>
            </w:r>
          </w:p>
        </w:tc>
        <w:tc>
          <w:tcPr>
            <w:tcW w:w="736"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0,5</w:t>
            </w:r>
          </w:p>
        </w:tc>
        <w:tc>
          <w:tcPr>
            <w:tcW w:w="1097"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0,5</w:t>
            </w:r>
          </w:p>
        </w:tc>
        <w:tc>
          <w:tcPr>
            <w:tcW w:w="1108" w:type="dxa"/>
            <w:gridSpan w:val="2"/>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1.4.</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Заведующий филиалом</w:t>
            </w:r>
          </w:p>
        </w:tc>
        <w:tc>
          <w:tcPr>
            <w:tcW w:w="3673" w:type="dxa"/>
            <w:gridSpan w:val="5"/>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 при наличии филиала</w:t>
            </w:r>
          </w:p>
        </w:tc>
        <w:tc>
          <w:tcPr>
            <w:tcW w:w="3199"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1.5.</w:t>
            </w:r>
          </w:p>
        </w:tc>
        <w:tc>
          <w:tcPr>
            <w:tcW w:w="1824" w:type="dxa"/>
            <w:shd w:val="clear" w:color="000000" w:fill="FFFFFF"/>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Методист</w:t>
            </w:r>
          </w:p>
        </w:tc>
        <w:tc>
          <w:tcPr>
            <w:tcW w:w="3673" w:type="dxa"/>
            <w:gridSpan w:val="5"/>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shd w:val="clear" w:color="000000" w:fill="FFFFFF"/>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по каждому направлению деятельности при наличии не менее 150 обучающихся в объединениях по интересам</w:t>
            </w:r>
          </w:p>
        </w:tc>
      </w:tr>
      <w:tr w:rsidR="000E66E3" w:rsidRPr="00A77E31" w:rsidTr="00862464">
        <w:tc>
          <w:tcPr>
            <w:tcW w:w="813" w:type="dxa"/>
            <w:tcBorders>
              <w:bottom w:val="nil"/>
            </w:tcBorders>
            <w:vAlign w:val="center"/>
          </w:tcPr>
          <w:p w:rsidR="000E66E3" w:rsidRPr="00A77E31" w:rsidRDefault="000E66E3" w:rsidP="001F37E7">
            <w:pPr>
              <w:spacing w:line="264" w:lineRule="auto"/>
              <w:rPr>
                <w:rFonts w:eastAsia="Calibri"/>
                <w:b/>
                <w:bCs/>
                <w:color w:val="000000"/>
                <w:sz w:val="12"/>
                <w:szCs w:val="16"/>
              </w:rPr>
            </w:pPr>
            <w:r w:rsidRPr="00A77E31">
              <w:rPr>
                <w:rFonts w:eastAsia="Calibri"/>
                <w:b/>
                <w:bCs/>
                <w:color w:val="000000"/>
                <w:sz w:val="12"/>
                <w:szCs w:val="16"/>
              </w:rPr>
              <w:t>2.</w:t>
            </w:r>
          </w:p>
        </w:tc>
        <w:tc>
          <w:tcPr>
            <w:tcW w:w="8696" w:type="dxa"/>
            <w:gridSpan w:val="7"/>
            <w:tcBorders>
              <w:bottom w:val="nil"/>
            </w:tcBorders>
            <w:vAlign w:val="center"/>
          </w:tcPr>
          <w:p w:rsidR="000E66E3" w:rsidRPr="00A77E31" w:rsidRDefault="000E66E3" w:rsidP="001F37E7">
            <w:pPr>
              <w:widowControl w:val="0"/>
              <w:suppressAutoHyphens/>
              <w:autoSpaceDE w:val="0"/>
              <w:spacing w:line="264" w:lineRule="auto"/>
              <w:jc w:val="center"/>
              <w:rPr>
                <w:rFonts w:eastAsia="Calibri"/>
                <w:sz w:val="12"/>
                <w:szCs w:val="16"/>
                <w:lang w:eastAsia="ar-SA"/>
              </w:rPr>
            </w:pPr>
            <w:r w:rsidRPr="00A77E31">
              <w:rPr>
                <w:rFonts w:eastAsia="Calibri"/>
                <w:color w:val="000000"/>
                <w:sz w:val="12"/>
                <w:szCs w:val="16"/>
                <w:lang w:eastAsia="ar-SA"/>
              </w:rPr>
              <w:t xml:space="preserve">Педагогический, учебно-вспомогательный и </w:t>
            </w:r>
            <w:r w:rsidRPr="00A77E31">
              <w:rPr>
                <w:rFonts w:eastAsia="Calibri"/>
                <w:sz w:val="12"/>
                <w:szCs w:val="16"/>
                <w:lang w:eastAsia="ar-SA"/>
              </w:rPr>
              <w:t>младший обслуживающий персонал</w:t>
            </w:r>
          </w:p>
          <w:p w:rsidR="000E66E3" w:rsidRPr="00A77E31" w:rsidRDefault="000E66E3" w:rsidP="001F37E7">
            <w:pPr>
              <w:spacing w:line="264" w:lineRule="auto"/>
              <w:jc w:val="center"/>
              <w:rPr>
                <w:rFonts w:eastAsia="Calibri"/>
                <w:color w:val="000000"/>
                <w:sz w:val="12"/>
                <w:szCs w:val="16"/>
              </w:rPr>
            </w:pP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2.1.</w:t>
            </w:r>
          </w:p>
        </w:tc>
        <w:tc>
          <w:tcPr>
            <w:tcW w:w="1824"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Педагог дополнительного образования</w:t>
            </w:r>
          </w:p>
        </w:tc>
        <w:tc>
          <w:tcPr>
            <w:tcW w:w="732"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736"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1281" w:type="dxa"/>
            <w:gridSpan w:val="2"/>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924"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noWrap/>
            <w:vAlign w:val="center"/>
          </w:tcPr>
          <w:p w:rsidR="000E66E3" w:rsidRPr="00A77E31" w:rsidRDefault="000E66E3" w:rsidP="001F37E7">
            <w:pPr>
              <w:spacing w:line="264" w:lineRule="auto"/>
              <w:rPr>
                <w:rFonts w:eastAsia="Calibri"/>
                <w:color w:val="474145"/>
                <w:sz w:val="12"/>
                <w:szCs w:val="16"/>
              </w:rPr>
            </w:pPr>
            <w:r w:rsidRPr="00A77E31">
              <w:rPr>
                <w:rFonts w:eastAsia="Calibri"/>
                <w:color w:val="474145"/>
                <w:sz w:val="12"/>
                <w:szCs w:val="16"/>
              </w:rPr>
              <w:t>На каждую группу при часовой нагрузке Первый год обучения  не менее 15 чел. Второй год обучения не менее  12 - 14 чел. Третий год обучения не менее   10 - 12 чел.</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2.2.</w:t>
            </w:r>
          </w:p>
        </w:tc>
        <w:tc>
          <w:tcPr>
            <w:tcW w:w="1824"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Педагог-</w:t>
            </w:r>
            <w:r w:rsidRPr="00A77E31">
              <w:rPr>
                <w:rFonts w:eastAsia="Calibri"/>
                <w:color w:val="000000"/>
                <w:sz w:val="12"/>
                <w:szCs w:val="16"/>
              </w:rPr>
              <w:lastRenderedPageBreak/>
              <w:t>организатор</w:t>
            </w:r>
          </w:p>
        </w:tc>
        <w:tc>
          <w:tcPr>
            <w:tcW w:w="732"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lastRenderedPageBreak/>
              <w:t>1</w:t>
            </w:r>
          </w:p>
        </w:tc>
        <w:tc>
          <w:tcPr>
            <w:tcW w:w="736"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1281" w:type="dxa"/>
            <w:gridSpan w:val="2"/>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2</w:t>
            </w:r>
          </w:p>
        </w:tc>
        <w:tc>
          <w:tcPr>
            <w:tcW w:w="924"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3</w:t>
            </w:r>
          </w:p>
        </w:tc>
        <w:tc>
          <w:tcPr>
            <w:tcW w:w="3199" w:type="dxa"/>
            <w:noWrap/>
            <w:vAlign w:val="center"/>
          </w:tcPr>
          <w:p w:rsidR="000E66E3" w:rsidRPr="00A77E31" w:rsidRDefault="000E66E3" w:rsidP="001F37E7">
            <w:pPr>
              <w:spacing w:line="264" w:lineRule="auto"/>
              <w:rPr>
                <w:rFonts w:eastAsia="Calibri"/>
                <w:color w:val="474145"/>
                <w:sz w:val="12"/>
                <w:szCs w:val="16"/>
              </w:rPr>
            </w:pPr>
            <w:r w:rsidRPr="00A77E31">
              <w:rPr>
                <w:rFonts w:eastAsia="Calibri"/>
                <w:color w:val="474145"/>
                <w:sz w:val="12"/>
                <w:szCs w:val="16"/>
              </w:rPr>
              <w:t> </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lastRenderedPageBreak/>
              <w:t>2.3.</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Педагог социальный</w:t>
            </w:r>
          </w:p>
        </w:tc>
        <w:tc>
          <w:tcPr>
            <w:tcW w:w="732"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w:t>
            </w:r>
          </w:p>
        </w:tc>
        <w:tc>
          <w:tcPr>
            <w:tcW w:w="736"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w:t>
            </w:r>
          </w:p>
        </w:tc>
        <w:tc>
          <w:tcPr>
            <w:tcW w:w="1281" w:type="dxa"/>
            <w:gridSpan w:val="2"/>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924"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noWrap/>
            <w:vAlign w:val="bottom"/>
          </w:tcPr>
          <w:p w:rsidR="000E66E3" w:rsidRPr="00A77E31" w:rsidRDefault="000E66E3" w:rsidP="001F37E7">
            <w:pPr>
              <w:spacing w:line="264" w:lineRule="auto"/>
              <w:rPr>
                <w:rFonts w:eastAsia="Calibri"/>
                <w:color w:val="474145"/>
                <w:sz w:val="12"/>
                <w:szCs w:val="16"/>
              </w:rPr>
            </w:pPr>
            <w:r w:rsidRPr="00A77E31">
              <w:rPr>
                <w:rFonts w:eastAsia="Calibri"/>
                <w:color w:val="474145"/>
                <w:sz w:val="12"/>
                <w:szCs w:val="16"/>
              </w:rPr>
              <w:t> </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2.4.</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Педагог-психолог</w:t>
            </w:r>
          </w:p>
        </w:tc>
        <w:tc>
          <w:tcPr>
            <w:tcW w:w="732"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w:t>
            </w:r>
          </w:p>
        </w:tc>
        <w:tc>
          <w:tcPr>
            <w:tcW w:w="736"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w:t>
            </w:r>
          </w:p>
        </w:tc>
        <w:tc>
          <w:tcPr>
            <w:tcW w:w="1281" w:type="dxa"/>
            <w:gridSpan w:val="2"/>
            <w:vAlign w:val="center"/>
          </w:tcPr>
          <w:p w:rsidR="000E66E3" w:rsidRPr="00A77E31" w:rsidRDefault="000E66E3" w:rsidP="001F37E7">
            <w:pPr>
              <w:spacing w:line="264" w:lineRule="auto"/>
              <w:jc w:val="center"/>
              <w:rPr>
                <w:rFonts w:eastAsia="Calibri"/>
                <w:b/>
                <w:bCs/>
                <w:color w:val="000000"/>
                <w:sz w:val="12"/>
                <w:szCs w:val="16"/>
              </w:rPr>
            </w:pPr>
            <w:r w:rsidRPr="00A77E31">
              <w:rPr>
                <w:rFonts w:eastAsia="Calibri"/>
                <w:b/>
                <w:bCs/>
                <w:color w:val="000000"/>
                <w:sz w:val="12"/>
                <w:szCs w:val="16"/>
              </w:rPr>
              <w:t>-</w:t>
            </w:r>
          </w:p>
        </w:tc>
        <w:tc>
          <w:tcPr>
            <w:tcW w:w="924"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2.5.</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Секретарь</w:t>
            </w:r>
          </w:p>
        </w:tc>
        <w:tc>
          <w:tcPr>
            <w:tcW w:w="732" w:type="dxa"/>
            <w:vAlign w:val="center"/>
          </w:tcPr>
          <w:p w:rsidR="000E66E3" w:rsidRPr="00A77E31" w:rsidRDefault="000E66E3" w:rsidP="001F37E7">
            <w:pPr>
              <w:spacing w:line="264" w:lineRule="auto"/>
              <w:jc w:val="center"/>
              <w:rPr>
                <w:rFonts w:eastAsia="Calibri"/>
                <w:b/>
                <w:bCs/>
                <w:color w:val="000000"/>
                <w:sz w:val="12"/>
                <w:szCs w:val="16"/>
              </w:rPr>
            </w:pPr>
            <w:r w:rsidRPr="00A77E31">
              <w:rPr>
                <w:rFonts w:eastAsia="Calibri"/>
                <w:b/>
                <w:bCs/>
                <w:color w:val="000000"/>
                <w:sz w:val="12"/>
                <w:szCs w:val="16"/>
              </w:rPr>
              <w:t>-</w:t>
            </w:r>
          </w:p>
        </w:tc>
        <w:tc>
          <w:tcPr>
            <w:tcW w:w="736" w:type="dxa"/>
            <w:vAlign w:val="center"/>
          </w:tcPr>
          <w:p w:rsidR="000E66E3" w:rsidRPr="00A77E31" w:rsidRDefault="000E66E3" w:rsidP="001F37E7">
            <w:pPr>
              <w:spacing w:line="264" w:lineRule="auto"/>
              <w:jc w:val="center"/>
              <w:rPr>
                <w:rFonts w:eastAsia="Calibri"/>
                <w:b/>
                <w:bCs/>
                <w:color w:val="000000"/>
                <w:sz w:val="12"/>
                <w:szCs w:val="16"/>
              </w:rPr>
            </w:pPr>
            <w:r w:rsidRPr="00A77E31">
              <w:rPr>
                <w:rFonts w:eastAsia="Calibri"/>
                <w:b/>
                <w:bCs/>
                <w:color w:val="000000"/>
                <w:sz w:val="12"/>
                <w:szCs w:val="16"/>
              </w:rPr>
              <w:t>-</w:t>
            </w:r>
          </w:p>
        </w:tc>
        <w:tc>
          <w:tcPr>
            <w:tcW w:w="1281" w:type="dxa"/>
            <w:gridSpan w:val="2"/>
            <w:vAlign w:val="center"/>
          </w:tcPr>
          <w:p w:rsidR="000E66E3" w:rsidRPr="00A77E31" w:rsidRDefault="000E66E3" w:rsidP="001F37E7">
            <w:pPr>
              <w:spacing w:line="264" w:lineRule="auto"/>
              <w:jc w:val="center"/>
              <w:rPr>
                <w:rFonts w:eastAsia="Calibri"/>
                <w:b/>
                <w:bCs/>
                <w:color w:val="000000"/>
                <w:sz w:val="12"/>
                <w:szCs w:val="16"/>
              </w:rPr>
            </w:pPr>
            <w:r w:rsidRPr="00A77E31">
              <w:rPr>
                <w:rFonts w:eastAsia="Calibri"/>
                <w:b/>
                <w:bCs/>
                <w:color w:val="000000"/>
                <w:sz w:val="12"/>
                <w:szCs w:val="16"/>
              </w:rPr>
              <w:t>-</w:t>
            </w:r>
          </w:p>
        </w:tc>
        <w:tc>
          <w:tcPr>
            <w:tcW w:w="924"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2.6.</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Художник</w:t>
            </w:r>
          </w:p>
        </w:tc>
        <w:tc>
          <w:tcPr>
            <w:tcW w:w="732"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w:t>
            </w:r>
          </w:p>
        </w:tc>
        <w:tc>
          <w:tcPr>
            <w:tcW w:w="736"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w:t>
            </w:r>
          </w:p>
        </w:tc>
        <w:tc>
          <w:tcPr>
            <w:tcW w:w="1281" w:type="dxa"/>
            <w:gridSpan w:val="2"/>
            <w:vAlign w:val="center"/>
          </w:tcPr>
          <w:p w:rsidR="000E66E3" w:rsidRPr="00A77E31" w:rsidRDefault="000E66E3" w:rsidP="001F37E7">
            <w:pPr>
              <w:spacing w:line="264" w:lineRule="auto"/>
              <w:jc w:val="center"/>
              <w:rPr>
                <w:rFonts w:eastAsia="Calibri"/>
                <w:b/>
                <w:bCs/>
                <w:color w:val="000000"/>
                <w:sz w:val="12"/>
                <w:szCs w:val="16"/>
              </w:rPr>
            </w:pPr>
            <w:r w:rsidRPr="00A77E31">
              <w:rPr>
                <w:rFonts w:eastAsia="Calibri"/>
                <w:b/>
                <w:bCs/>
                <w:color w:val="000000"/>
                <w:sz w:val="12"/>
                <w:szCs w:val="16"/>
              </w:rPr>
              <w:t>-</w:t>
            </w:r>
          </w:p>
        </w:tc>
        <w:tc>
          <w:tcPr>
            <w:tcW w:w="924" w:type="dxa"/>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2.7.</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Главный хранитель фонда</w:t>
            </w:r>
          </w:p>
        </w:tc>
        <w:tc>
          <w:tcPr>
            <w:tcW w:w="3673" w:type="dxa"/>
            <w:gridSpan w:val="5"/>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С числом посетителей до 5 тыс. человек и музейным фондом до 3 тыс. ед. хранения</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2.8.</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Мастер</w:t>
            </w:r>
          </w:p>
        </w:tc>
        <w:tc>
          <w:tcPr>
            <w:tcW w:w="3673" w:type="dxa"/>
            <w:gridSpan w:val="5"/>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noWrap/>
            <w:vAlign w:val="bottom"/>
          </w:tcPr>
          <w:p w:rsidR="000E66E3" w:rsidRPr="00A77E31" w:rsidRDefault="000E66E3" w:rsidP="001F37E7">
            <w:pPr>
              <w:spacing w:line="264" w:lineRule="auto"/>
              <w:rPr>
                <w:rFonts w:eastAsia="Calibri"/>
                <w:color w:val="000000"/>
                <w:sz w:val="12"/>
                <w:szCs w:val="16"/>
              </w:rPr>
            </w:pP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2.9.</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Лаборант</w:t>
            </w:r>
          </w:p>
        </w:tc>
        <w:tc>
          <w:tcPr>
            <w:tcW w:w="3673" w:type="dxa"/>
            <w:gridSpan w:val="5"/>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при наличии оборудованной лаборатории</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2.10.</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Уборщик служебных помещений</w:t>
            </w:r>
          </w:p>
        </w:tc>
        <w:tc>
          <w:tcPr>
            <w:tcW w:w="3673" w:type="dxa"/>
            <w:gridSpan w:val="5"/>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0,5</w:t>
            </w:r>
          </w:p>
        </w:tc>
        <w:tc>
          <w:tcPr>
            <w:tcW w:w="3199" w:type="dxa"/>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из расчета на 250 кв. метров убираемой площади (в учреждениях с наличием печного отопления - на 200 кв. метров) на односменную работу учреждения, но не менее 0,5 штатной единицы на учреждение при наличии бассейна из расчета на 250 кв. метров убираемой площади помещений плавательного бассейна</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2.11.</w:t>
            </w:r>
          </w:p>
        </w:tc>
        <w:tc>
          <w:tcPr>
            <w:tcW w:w="1824"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Водитель</w:t>
            </w:r>
          </w:p>
        </w:tc>
        <w:tc>
          <w:tcPr>
            <w:tcW w:w="3673" w:type="dxa"/>
            <w:gridSpan w:val="5"/>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1 на единицу транспортного средства</w:t>
            </w:r>
          </w:p>
        </w:tc>
      </w:tr>
      <w:tr w:rsidR="000E66E3" w:rsidRPr="00A77E31" w:rsidTr="00862464">
        <w:tc>
          <w:tcPr>
            <w:tcW w:w="813"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2.12.</w:t>
            </w:r>
          </w:p>
        </w:tc>
        <w:tc>
          <w:tcPr>
            <w:tcW w:w="1824" w:type="dxa"/>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Оператор котельной (кочегар)</w:t>
            </w: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xml:space="preserve">В смену, при работе на твердом топливе </w:t>
            </w:r>
            <w:r w:rsidRPr="00A77E31">
              <w:rPr>
                <w:rFonts w:eastAsia="Calibri"/>
                <w:color w:val="000000"/>
                <w:sz w:val="12"/>
                <w:szCs w:val="16"/>
              </w:rPr>
              <w:br/>
              <w:t>количество ставок/в смену количество котлов / суммарная производительность котлов, Гкал/ч</w:t>
            </w:r>
            <w:r w:rsidRPr="00A77E31">
              <w:rPr>
                <w:rFonts w:eastAsia="Calibri"/>
                <w:color w:val="000000"/>
                <w:sz w:val="12"/>
                <w:szCs w:val="16"/>
              </w:rPr>
              <w:br/>
              <w:t>0,8 /1 / 0,1-4</w:t>
            </w:r>
            <w:r w:rsidRPr="00A77E31">
              <w:rPr>
                <w:rFonts w:eastAsia="Calibri"/>
                <w:color w:val="000000"/>
                <w:sz w:val="12"/>
                <w:szCs w:val="16"/>
              </w:rPr>
              <w:br/>
              <w:t>0,9 /2 / 0,1-4</w:t>
            </w:r>
            <w:r w:rsidRPr="00A77E31">
              <w:rPr>
                <w:rFonts w:eastAsia="Calibri"/>
                <w:color w:val="000000"/>
                <w:sz w:val="12"/>
                <w:szCs w:val="16"/>
              </w:rPr>
              <w:br/>
              <w:t xml:space="preserve">1 /3 / 0,1-4; </w:t>
            </w:r>
            <w:r w:rsidRPr="00A77E31">
              <w:rPr>
                <w:rFonts w:eastAsia="Calibri"/>
                <w:color w:val="000000"/>
                <w:sz w:val="12"/>
                <w:szCs w:val="16"/>
              </w:rPr>
              <w:br/>
              <w:t xml:space="preserve">1 / 4,1-20; </w:t>
            </w:r>
            <w:r w:rsidRPr="00A77E31">
              <w:rPr>
                <w:rFonts w:eastAsia="Calibri"/>
                <w:color w:val="000000"/>
                <w:sz w:val="12"/>
                <w:szCs w:val="16"/>
              </w:rPr>
              <w:br/>
              <w:t>1/ 20,1-150</w:t>
            </w:r>
            <w:r w:rsidRPr="00A77E31">
              <w:rPr>
                <w:rFonts w:eastAsia="Calibri"/>
                <w:color w:val="000000"/>
                <w:sz w:val="12"/>
                <w:szCs w:val="16"/>
              </w:rPr>
              <w:br/>
              <w:t xml:space="preserve">1,4/ 4 / 0,1-4; </w:t>
            </w:r>
            <w:r w:rsidRPr="00A77E31">
              <w:rPr>
                <w:rFonts w:eastAsia="Calibri"/>
                <w:color w:val="000000"/>
                <w:sz w:val="12"/>
                <w:szCs w:val="16"/>
              </w:rPr>
              <w:br/>
              <w:t>2 / 4,1-20</w:t>
            </w:r>
            <w:r w:rsidRPr="00A77E31">
              <w:rPr>
                <w:rFonts w:eastAsia="Calibri"/>
                <w:color w:val="000000"/>
                <w:sz w:val="12"/>
                <w:szCs w:val="16"/>
              </w:rPr>
              <w:br/>
              <w:t>1,8/ 5-10 / 0,1-4</w:t>
            </w:r>
            <w:r w:rsidRPr="00A77E31">
              <w:rPr>
                <w:rFonts w:eastAsia="Calibri"/>
                <w:color w:val="000000"/>
                <w:sz w:val="12"/>
                <w:szCs w:val="16"/>
              </w:rPr>
              <w:br/>
              <w:t>2/ 3-10 / 4,1-20; 2-5 / 20,1-150</w:t>
            </w:r>
            <w:r w:rsidRPr="00A77E31">
              <w:rPr>
                <w:rFonts w:eastAsia="Calibri"/>
                <w:color w:val="000000"/>
                <w:sz w:val="12"/>
                <w:szCs w:val="16"/>
              </w:rPr>
              <w:br/>
              <w:t>3 /6-10 / 20,1-150</w:t>
            </w:r>
          </w:p>
        </w:tc>
      </w:tr>
      <w:tr w:rsidR="000E66E3" w:rsidRPr="00A77E31" w:rsidTr="00862464">
        <w:tc>
          <w:tcPr>
            <w:tcW w:w="813"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2.13.</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Кастелянша</w:t>
            </w:r>
          </w:p>
        </w:tc>
        <w:tc>
          <w:tcPr>
            <w:tcW w:w="3673" w:type="dxa"/>
            <w:gridSpan w:val="5"/>
            <w:noWrap/>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при наличии структурного подразделения «туристическая база»</w:t>
            </w:r>
          </w:p>
        </w:tc>
      </w:tr>
      <w:tr w:rsidR="000E66E3" w:rsidRPr="00A77E31" w:rsidTr="00862464">
        <w:tc>
          <w:tcPr>
            <w:tcW w:w="813" w:type="dxa"/>
            <w:noWrap/>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2.14.</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Рабочий по уходу за животными</w:t>
            </w:r>
          </w:p>
        </w:tc>
        <w:tc>
          <w:tcPr>
            <w:tcW w:w="3673" w:type="dxa"/>
            <w:gridSpan w:val="5"/>
            <w:noWrap/>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0,5</w:t>
            </w:r>
          </w:p>
        </w:tc>
        <w:tc>
          <w:tcPr>
            <w:tcW w:w="3199"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при наличии уголка живой природы и объединений по интересам экологической направленности</w:t>
            </w:r>
          </w:p>
        </w:tc>
      </w:tr>
      <w:tr w:rsidR="000E66E3" w:rsidRPr="00A77E31" w:rsidTr="00862464">
        <w:tc>
          <w:tcPr>
            <w:tcW w:w="813" w:type="dxa"/>
            <w:noWrap/>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2.15.</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Инструктор по физкультуре</w:t>
            </w:r>
          </w:p>
        </w:tc>
        <w:tc>
          <w:tcPr>
            <w:tcW w:w="3673" w:type="dxa"/>
            <w:gridSpan w:val="5"/>
            <w:noWrap/>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0,5</w:t>
            </w:r>
          </w:p>
        </w:tc>
        <w:tc>
          <w:tcPr>
            <w:tcW w:w="3199"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при наличии бассейна из расчета на 40 обучающихся, с которыми проводятся занятия по плаванию</w:t>
            </w:r>
          </w:p>
        </w:tc>
      </w:tr>
      <w:tr w:rsidR="000E66E3" w:rsidRPr="00A77E31" w:rsidTr="00862464">
        <w:tc>
          <w:tcPr>
            <w:tcW w:w="813" w:type="dxa"/>
            <w:vMerge w:val="restart"/>
            <w:noWrap/>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2.16. </w:t>
            </w:r>
          </w:p>
        </w:tc>
        <w:tc>
          <w:tcPr>
            <w:tcW w:w="1824" w:type="dxa"/>
            <w:vMerge w:val="restart"/>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Гардеробщик</w:t>
            </w: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в смену на один гардероб</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устанавливается на круглый год при наличии мест в каждом гардеробе учреждения</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0,86</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до 100</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0,97</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101-200</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1,18</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201-300</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1,39</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301-400</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1,6</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401-500</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1,81</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501-600</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2,02</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601-700</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2,23</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701-800</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2,44</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801-900</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2,65</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901-1000</w:t>
            </w:r>
          </w:p>
        </w:tc>
      </w:tr>
      <w:tr w:rsidR="000E66E3" w:rsidRPr="00A77E31" w:rsidTr="00862464">
        <w:tc>
          <w:tcPr>
            <w:tcW w:w="813" w:type="dxa"/>
            <w:vMerge/>
            <w:vAlign w:val="center"/>
          </w:tcPr>
          <w:p w:rsidR="000E66E3" w:rsidRPr="00A77E31" w:rsidRDefault="000E66E3" w:rsidP="001F37E7">
            <w:pPr>
              <w:spacing w:line="264" w:lineRule="auto"/>
              <w:rPr>
                <w:rFonts w:eastAsia="Calibri"/>
                <w:color w:val="000000"/>
                <w:sz w:val="12"/>
                <w:szCs w:val="16"/>
              </w:rPr>
            </w:pPr>
          </w:p>
        </w:tc>
        <w:tc>
          <w:tcPr>
            <w:tcW w:w="1824" w:type="dxa"/>
            <w:vMerge/>
            <w:vAlign w:val="center"/>
          </w:tcPr>
          <w:p w:rsidR="000E66E3" w:rsidRPr="00A77E31" w:rsidRDefault="000E66E3" w:rsidP="001F37E7">
            <w:pPr>
              <w:spacing w:line="264" w:lineRule="auto"/>
              <w:rPr>
                <w:rFonts w:eastAsia="Calibri"/>
                <w:color w:val="000000"/>
                <w:sz w:val="12"/>
                <w:szCs w:val="16"/>
              </w:rPr>
            </w:pPr>
          </w:p>
        </w:tc>
        <w:tc>
          <w:tcPr>
            <w:tcW w:w="3673" w:type="dxa"/>
            <w:gridSpan w:val="5"/>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2,86/ и далее по 0,21 ставки за 100 человек</w:t>
            </w:r>
          </w:p>
        </w:tc>
        <w:tc>
          <w:tcPr>
            <w:tcW w:w="3199" w:type="dxa"/>
            <w:shd w:val="clear" w:color="000000" w:fill="FFFFFF"/>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1001-1100</w:t>
            </w:r>
          </w:p>
        </w:tc>
      </w:tr>
      <w:tr w:rsidR="000E66E3" w:rsidRPr="00A77E31" w:rsidTr="00862464">
        <w:tc>
          <w:tcPr>
            <w:tcW w:w="813" w:type="dxa"/>
            <w:noWrap/>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2.17.</w:t>
            </w:r>
          </w:p>
        </w:tc>
        <w:tc>
          <w:tcPr>
            <w:tcW w:w="1824" w:type="dxa"/>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Рабочий по комплексному обслуживанию и ремонту зданий и сооружений</w:t>
            </w:r>
          </w:p>
        </w:tc>
        <w:tc>
          <w:tcPr>
            <w:tcW w:w="3673" w:type="dxa"/>
            <w:gridSpan w:val="5"/>
            <w:noWrap/>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p w:rsidR="000E66E3" w:rsidRPr="00A77E31" w:rsidRDefault="000E66E3" w:rsidP="001F37E7">
            <w:pPr>
              <w:spacing w:line="264" w:lineRule="auto"/>
              <w:jc w:val="center"/>
              <w:rPr>
                <w:rFonts w:eastAsia="Calibri"/>
                <w:color w:val="000000"/>
                <w:sz w:val="12"/>
                <w:szCs w:val="16"/>
              </w:rPr>
            </w:pPr>
          </w:p>
        </w:tc>
        <w:tc>
          <w:tcPr>
            <w:tcW w:w="3199" w:type="dxa"/>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xml:space="preserve">вводится в пределах общей нормативной численности рабочих вместо профессий столяра, слесаря- сантехника, электромонтера по ремонту и </w:t>
            </w:r>
            <w:r w:rsidRPr="00A77E31">
              <w:rPr>
                <w:rFonts w:eastAsia="Calibri"/>
                <w:color w:val="000000"/>
                <w:sz w:val="12"/>
                <w:szCs w:val="16"/>
              </w:rPr>
              <w:lastRenderedPageBreak/>
              <w:t xml:space="preserve">обслуживанию электрооборудования, слесаря по контрольно-измерительным приборам и автоматике, если невозможно установить профессии рабочих по отдельным наименованиям, </w:t>
            </w:r>
            <w:r w:rsidRPr="00A77E31">
              <w:rPr>
                <w:rFonts w:eastAsia="Calibri"/>
                <w:sz w:val="12"/>
                <w:szCs w:val="16"/>
              </w:rPr>
              <w:t>В соответствии с производственной необходимостью дополнительно может вводиться 1 ст.</w:t>
            </w:r>
          </w:p>
        </w:tc>
      </w:tr>
      <w:tr w:rsidR="000E66E3" w:rsidRPr="00A77E31" w:rsidTr="00862464">
        <w:tc>
          <w:tcPr>
            <w:tcW w:w="813" w:type="dxa"/>
            <w:noWrap/>
            <w:vAlign w:val="bottom"/>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Сторож</w:t>
            </w:r>
          </w:p>
        </w:tc>
        <w:tc>
          <w:tcPr>
            <w:tcW w:w="3673" w:type="dxa"/>
            <w:gridSpan w:val="5"/>
            <w:noWrap/>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из расчета в смену на пост</w:t>
            </w:r>
          </w:p>
        </w:tc>
      </w:tr>
      <w:tr w:rsidR="000E66E3" w:rsidRPr="00A77E31" w:rsidTr="00862464">
        <w:tc>
          <w:tcPr>
            <w:tcW w:w="813" w:type="dxa"/>
            <w:noWrap/>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 2.18.</w:t>
            </w:r>
          </w:p>
        </w:tc>
        <w:tc>
          <w:tcPr>
            <w:tcW w:w="1824" w:type="dxa"/>
            <w:shd w:val="clear" w:color="000000" w:fill="FFFFFF"/>
            <w:vAlign w:val="center"/>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Дворник</w:t>
            </w:r>
          </w:p>
        </w:tc>
        <w:tc>
          <w:tcPr>
            <w:tcW w:w="3673" w:type="dxa"/>
            <w:gridSpan w:val="5"/>
            <w:noWrap/>
            <w:vAlign w:val="center"/>
          </w:tcPr>
          <w:p w:rsidR="000E66E3" w:rsidRPr="00A77E31" w:rsidRDefault="000E66E3" w:rsidP="001F37E7">
            <w:pPr>
              <w:spacing w:line="264" w:lineRule="auto"/>
              <w:jc w:val="center"/>
              <w:rPr>
                <w:rFonts w:eastAsia="Calibri"/>
                <w:color w:val="000000"/>
                <w:sz w:val="12"/>
                <w:szCs w:val="16"/>
              </w:rPr>
            </w:pPr>
            <w:r w:rsidRPr="00A77E31">
              <w:rPr>
                <w:rFonts w:eastAsia="Calibri"/>
                <w:color w:val="000000"/>
                <w:sz w:val="12"/>
                <w:szCs w:val="16"/>
              </w:rPr>
              <w:t>1</w:t>
            </w:r>
          </w:p>
        </w:tc>
        <w:tc>
          <w:tcPr>
            <w:tcW w:w="3199" w:type="dxa"/>
          </w:tcPr>
          <w:p w:rsidR="000E66E3" w:rsidRPr="00A77E31" w:rsidRDefault="000E66E3" w:rsidP="001F37E7">
            <w:pPr>
              <w:spacing w:line="264" w:lineRule="auto"/>
              <w:rPr>
                <w:rFonts w:eastAsia="Calibri"/>
                <w:color w:val="000000"/>
                <w:sz w:val="12"/>
                <w:szCs w:val="16"/>
              </w:rPr>
            </w:pPr>
            <w:r w:rsidRPr="00A77E31">
              <w:rPr>
                <w:rFonts w:eastAsia="Calibri"/>
                <w:color w:val="000000"/>
                <w:sz w:val="12"/>
                <w:szCs w:val="16"/>
              </w:rPr>
              <w:t>территория с усовершенствованным покрытием: асфальтобетонные, цементобетонные, железобетонные или армобетонные сборные, мостовые из брусчатки и мозаики, сборные из мелкоразмерных бетонных плит (далее - территория с усовершенствованным покрытием) - 4400 кв. м</w:t>
            </w:r>
          </w:p>
        </w:tc>
      </w:tr>
    </w:tbl>
    <w:p w:rsidR="00457098" w:rsidRDefault="00457098" w:rsidP="001F37E7">
      <w:pPr>
        <w:widowControl w:val="0"/>
        <w:spacing w:line="264" w:lineRule="auto"/>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2B66D2">
            <w:pPr>
              <w:widowControl w:val="0"/>
              <w:jc w:val="center"/>
              <w:rPr>
                <w:b/>
              </w:rPr>
            </w:pPr>
            <w:r>
              <w:rPr>
                <w:b/>
              </w:rPr>
              <w:t>Городское поселение город Павловск</w:t>
            </w:r>
          </w:p>
        </w:tc>
      </w:tr>
    </w:tbl>
    <w:p w:rsidR="00457098" w:rsidRDefault="00457098" w:rsidP="002B66D2">
      <w:pPr>
        <w:widowControl w:val="0"/>
        <w:rPr>
          <w:sz w:val="16"/>
          <w:szCs w:val="16"/>
        </w:rPr>
      </w:pPr>
    </w:p>
    <w:p w:rsidR="002B66D2" w:rsidRPr="00DA2C18" w:rsidRDefault="002B66D2" w:rsidP="002B66D2">
      <w:pPr>
        <w:pStyle w:val="af4"/>
        <w:jc w:val="both"/>
        <w:rPr>
          <w:rFonts w:ascii="Times New Roman" w:hAnsi="Times New Roman" w:cs="Times New Roman"/>
          <w:sz w:val="16"/>
          <w:szCs w:val="16"/>
        </w:rPr>
      </w:pPr>
    </w:p>
    <w:p w:rsidR="002B66D2" w:rsidRPr="00D81BDD" w:rsidRDefault="002B66D2" w:rsidP="002B66D2">
      <w:pPr>
        <w:jc w:val="center"/>
        <w:rPr>
          <w:b/>
          <w:sz w:val="16"/>
          <w:szCs w:val="16"/>
        </w:rPr>
      </w:pPr>
      <w:r w:rsidRPr="00D81BDD">
        <w:rPr>
          <w:b/>
          <w:sz w:val="16"/>
          <w:szCs w:val="16"/>
        </w:rPr>
        <w:t xml:space="preserve">ЗАКЛЮЧЕНИЕ </w:t>
      </w:r>
    </w:p>
    <w:p w:rsidR="002B66D2" w:rsidRPr="00D81BDD" w:rsidRDefault="002B66D2" w:rsidP="002B66D2">
      <w:pPr>
        <w:tabs>
          <w:tab w:val="left" w:pos="1060"/>
        </w:tabs>
        <w:jc w:val="center"/>
        <w:rPr>
          <w:b/>
          <w:sz w:val="16"/>
          <w:szCs w:val="16"/>
        </w:rPr>
      </w:pPr>
      <w:r w:rsidRPr="00D81BDD">
        <w:rPr>
          <w:b/>
          <w:sz w:val="16"/>
          <w:szCs w:val="16"/>
        </w:rPr>
        <w:t xml:space="preserve">о результатах публичных слушаний </w:t>
      </w:r>
      <w:r w:rsidRPr="00D81BDD">
        <w:rPr>
          <w:b/>
          <w:bCs/>
          <w:sz w:val="16"/>
          <w:szCs w:val="16"/>
        </w:rPr>
        <w:t xml:space="preserve">по </w:t>
      </w:r>
      <w:r w:rsidRPr="00D81BDD">
        <w:rPr>
          <w:b/>
          <w:sz w:val="16"/>
          <w:szCs w:val="16"/>
        </w:rPr>
        <w:t>проекту приказа министерства архитектуры и градостроительства Воронежской области «</w:t>
      </w:r>
      <w:r w:rsidRPr="00D81BDD">
        <w:rPr>
          <w:rFonts w:eastAsia="Calibri"/>
          <w:b/>
          <w:sz w:val="16"/>
          <w:szCs w:val="16"/>
          <w:lang w:eastAsia="zh-CN"/>
        </w:rPr>
        <w:t>О внесении изменений в правила землепользования и застройки городского поселения – город Павловск Павловского муниципального района Воронежской области</w:t>
      </w:r>
      <w:r w:rsidRPr="00D81BDD">
        <w:rPr>
          <w:b/>
          <w:spacing w:val="-2"/>
          <w:sz w:val="16"/>
          <w:szCs w:val="16"/>
        </w:rPr>
        <w:t>»</w:t>
      </w:r>
      <w:r w:rsidRPr="00D81BDD">
        <w:rPr>
          <w:b/>
          <w:bCs/>
          <w:sz w:val="16"/>
          <w:szCs w:val="16"/>
        </w:rPr>
        <w:t>.</w:t>
      </w:r>
    </w:p>
    <w:p w:rsidR="002B66D2" w:rsidRPr="00D81BDD" w:rsidRDefault="002B66D2" w:rsidP="002B66D2">
      <w:pPr>
        <w:jc w:val="center"/>
        <w:rPr>
          <w:b/>
          <w:sz w:val="16"/>
          <w:szCs w:val="16"/>
        </w:rPr>
      </w:pPr>
    </w:p>
    <w:p w:rsidR="002B66D2" w:rsidRPr="00D81BDD" w:rsidRDefault="002B66D2" w:rsidP="002B66D2">
      <w:pPr>
        <w:jc w:val="center"/>
        <w:rPr>
          <w:b/>
          <w:sz w:val="16"/>
          <w:szCs w:val="16"/>
        </w:rPr>
      </w:pPr>
    </w:p>
    <w:p w:rsidR="002B66D2" w:rsidRPr="00D81BDD" w:rsidRDefault="002B66D2" w:rsidP="002B66D2">
      <w:pPr>
        <w:jc w:val="right"/>
        <w:rPr>
          <w:sz w:val="16"/>
          <w:szCs w:val="16"/>
        </w:rPr>
      </w:pPr>
      <w:r w:rsidRPr="00D81BDD">
        <w:rPr>
          <w:b/>
          <w:sz w:val="16"/>
          <w:szCs w:val="16"/>
        </w:rPr>
        <w:t xml:space="preserve">                                                                                                                 от 20.03.2024 г.</w:t>
      </w:r>
      <w:r w:rsidRPr="00D81BDD">
        <w:rPr>
          <w:b/>
          <w:sz w:val="16"/>
          <w:szCs w:val="16"/>
        </w:rPr>
        <w:tab/>
      </w:r>
      <w:r w:rsidRPr="00D81BDD">
        <w:rPr>
          <w:b/>
          <w:sz w:val="16"/>
          <w:szCs w:val="16"/>
        </w:rPr>
        <w:tab/>
      </w:r>
      <w:r w:rsidRPr="00D81BDD">
        <w:rPr>
          <w:b/>
          <w:sz w:val="16"/>
          <w:szCs w:val="16"/>
        </w:rPr>
        <w:tab/>
      </w:r>
      <w:r w:rsidRPr="00D81BDD">
        <w:rPr>
          <w:b/>
          <w:sz w:val="16"/>
          <w:szCs w:val="16"/>
        </w:rPr>
        <w:tab/>
      </w:r>
      <w:r w:rsidRPr="00D81BDD">
        <w:rPr>
          <w:b/>
          <w:sz w:val="16"/>
          <w:szCs w:val="16"/>
        </w:rPr>
        <w:tab/>
      </w:r>
      <w:r w:rsidRPr="00D81BDD">
        <w:rPr>
          <w:b/>
          <w:sz w:val="16"/>
          <w:szCs w:val="16"/>
        </w:rPr>
        <w:tab/>
      </w:r>
      <w:r w:rsidRPr="00D81BDD">
        <w:rPr>
          <w:b/>
          <w:sz w:val="16"/>
          <w:szCs w:val="16"/>
        </w:rPr>
        <w:tab/>
      </w:r>
      <w:r w:rsidRPr="00D81BDD">
        <w:rPr>
          <w:b/>
          <w:sz w:val="16"/>
          <w:szCs w:val="16"/>
        </w:rPr>
        <w:tab/>
      </w:r>
      <w:r w:rsidRPr="00D81BDD">
        <w:rPr>
          <w:b/>
          <w:sz w:val="16"/>
          <w:szCs w:val="16"/>
        </w:rPr>
        <w:tab/>
      </w:r>
      <w:r w:rsidRPr="00D81BDD">
        <w:rPr>
          <w:b/>
          <w:sz w:val="16"/>
          <w:szCs w:val="16"/>
        </w:rPr>
        <w:tab/>
      </w:r>
      <w:r w:rsidRPr="00D81BDD">
        <w:rPr>
          <w:b/>
          <w:sz w:val="16"/>
          <w:szCs w:val="16"/>
        </w:rPr>
        <w:tab/>
      </w:r>
      <w:r w:rsidRPr="00D81BDD">
        <w:rPr>
          <w:b/>
          <w:sz w:val="16"/>
          <w:szCs w:val="16"/>
        </w:rPr>
        <w:tab/>
      </w:r>
    </w:p>
    <w:p w:rsidR="002B66D2" w:rsidRPr="00D81BDD" w:rsidRDefault="002B66D2" w:rsidP="002B66D2">
      <w:pPr>
        <w:jc w:val="center"/>
        <w:rPr>
          <w:sz w:val="16"/>
          <w:szCs w:val="16"/>
        </w:rPr>
      </w:pPr>
    </w:p>
    <w:p w:rsidR="002B66D2" w:rsidRPr="00D81BDD" w:rsidRDefault="002B66D2" w:rsidP="002B66D2">
      <w:pPr>
        <w:jc w:val="both"/>
        <w:rPr>
          <w:sz w:val="16"/>
          <w:szCs w:val="16"/>
        </w:rPr>
      </w:pPr>
      <w:r w:rsidRPr="00D81BDD">
        <w:rPr>
          <w:sz w:val="16"/>
          <w:szCs w:val="16"/>
        </w:rPr>
        <w:t>Собрание участников публичных слушаний проведено 19.03.2024 г. в 17.30 часов по адресу: актовый зал в доме № 9 мкр. Гранитный в городе Павловске Воронежской области.</w:t>
      </w:r>
    </w:p>
    <w:p w:rsidR="002B66D2" w:rsidRPr="00D81BDD" w:rsidRDefault="002B66D2" w:rsidP="002B66D2">
      <w:pPr>
        <w:jc w:val="both"/>
        <w:rPr>
          <w:sz w:val="16"/>
          <w:szCs w:val="16"/>
        </w:rPr>
      </w:pPr>
      <w:r w:rsidRPr="00D81BDD">
        <w:rPr>
          <w:sz w:val="16"/>
          <w:szCs w:val="16"/>
        </w:rPr>
        <w:t>В собрании приняло участие: 15 участников.</w:t>
      </w:r>
    </w:p>
    <w:p w:rsidR="002B66D2" w:rsidRPr="00D81BDD" w:rsidRDefault="002B66D2" w:rsidP="002B66D2">
      <w:pPr>
        <w:jc w:val="both"/>
        <w:rPr>
          <w:sz w:val="16"/>
          <w:szCs w:val="16"/>
        </w:rPr>
      </w:pPr>
      <w:r w:rsidRPr="00D81BDD">
        <w:rPr>
          <w:sz w:val="16"/>
          <w:szCs w:val="16"/>
        </w:rPr>
        <w:t>Составлен протокол публичных слушаний от 18.03.2024г.</w:t>
      </w:r>
    </w:p>
    <w:p w:rsidR="002B66D2" w:rsidRPr="00D81BDD" w:rsidRDefault="002B66D2" w:rsidP="002B66D2">
      <w:pPr>
        <w:tabs>
          <w:tab w:val="left" w:pos="1060"/>
        </w:tabs>
        <w:jc w:val="both"/>
        <w:rPr>
          <w:bCs/>
          <w:sz w:val="16"/>
          <w:szCs w:val="16"/>
        </w:rPr>
      </w:pPr>
      <w:r w:rsidRPr="00D81BDD">
        <w:rPr>
          <w:sz w:val="16"/>
          <w:szCs w:val="16"/>
        </w:rPr>
        <w:t>Тема публичных слушаний:</w:t>
      </w:r>
      <w:r w:rsidRPr="00D81BDD">
        <w:rPr>
          <w:b/>
          <w:bCs/>
          <w:sz w:val="16"/>
          <w:szCs w:val="16"/>
        </w:rPr>
        <w:t xml:space="preserve"> </w:t>
      </w:r>
      <w:r w:rsidRPr="00D81BDD">
        <w:rPr>
          <w:bCs/>
          <w:sz w:val="16"/>
          <w:szCs w:val="16"/>
        </w:rPr>
        <w:t>о рассмотрении проекта приказа министерства</w:t>
      </w:r>
      <w:r w:rsidRPr="00D81BDD">
        <w:rPr>
          <w:sz w:val="16"/>
          <w:szCs w:val="16"/>
        </w:rPr>
        <w:t xml:space="preserve"> архитектуры и градостроительства Воронежской области «</w:t>
      </w:r>
      <w:r w:rsidRPr="00D81BDD">
        <w:rPr>
          <w:rFonts w:eastAsia="Calibri"/>
          <w:sz w:val="16"/>
          <w:szCs w:val="16"/>
          <w:lang w:eastAsia="zh-CN"/>
        </w:rPr>
        <w:t>О внесении изменений в правила землепользования и застройки городского поселения – город Павловск Павловского муниципального района Воронежской области</w:t>
      </w:r>
      <w:r w:rsidRPr="00D81BDD">
        <w:rPr>
          <w:spacing w:val="-2"/>
          <w:sz w:val="16"/>
          <w:szCs w:val="16"/>
        </w:rPr>
        <w:t>»</w:t>
      </w:r>
      <w:r w:rsidRPr="00D81BDD">
        <w:rPr>
          <w:bCs/>
          <w:sz w:val="16"/>
          <w:szCs w:val="16"/>
        </w:rPr>
        <w:t>.</w:t>
      </w:r>
    </w:p>
    <w:p w:rsidR="002B66D2" w:rsidRPr="00D81BDD" w:rsidRDefault="002B66D2" w:rsidP="002B66D2">
      <w:pPr>
        <w:jc w:val="both"/>
        <w:rPr>
          <w:sz w:val="16"/>
          <w:szCs w:val="16"/>
        </w:rPr>
      </w:pPr>
    </w:p>
    <w:p w:rsidR="002B66D2" w:rsidRPr="00D81BDD" w:rsidRDefault="002B66D2" w:rsidP="002B66D2">
      <w:pPr>
        <w:pStyle w:val="24"/>
        <w:ind w:left="0"/>
        <w:rPr>
          <w:sz w:val="16"/>
          <w:szCs w:val="16"/>
        </w:rPr>
      </w:pPr>
      <w:r w:rsidRPr="00D81BDD">
        <w:rPr>
          <w:sz w:val="16"/>
          <w:szCs w:val="16"/>
        </w:rPr>
        <w:t xml:space="preserve">За период проведения публичных слушаний предложений и замечаний в письменной форме не поступили. </w:t>
      </w:r>
    </w:p>
    <w:p w:rsidR="002B66D2" w:rsidRPr="00D81BDD" w:rsidRDefault="002B66D2" w:rsidP="002B66D2">
      <w:pPr>
        <w:jc w:val="both"/>
        <w:rPr>
          <w:sz w:val="16"/>
          <w:szCs w:val="16"/>
        </w:rPr>
      </w:pPr>
      <w:r w:rsidRPr="00D81BDD">
        <w:rPr>
          <w:sz w:val="16"/>
          <w:szCs w:val="16"/>
        </w:rPr>
        <w:t>Выводы по результатам публичных слушаний:</w:t>
      </w:r>
    </w:p>
    <w:p w:rsidR="002B66D2" w:rsidRPr="00D81BDD" w:rsidRDefault="002B66D2" w:rsidP="00F97669">
      <w:pPr>
        <w:numPr>
          <w:ilvl w:val="0"/>
          <w:numId w:val="18"/>
        </w:numPr>
        <w:ind w:left="0" w:firstLine="0"/>
        <w:jc w:val="both"/>
        <w:rPr>
          <w:sz w:val="16"/>
          <w:szCs w:val="16"/>
        </w:rPr>
      </w:pPr>
      <w:r w:rsidRPr="00D81BDD">
        <w:rPr>
          <w:sz w:val="16"/>
          <w:szCs w:val="16"/>
        </w:rPr>
        <w:t>Считать публичные слушания состоявшимися.</w:t>
      </w:r>
    </w:p>
    <w:p w:rsidR="002B66D2" w:rsidRPr="00D81BDD" w:rsidRDefault="002B66D2" w:rsidP="00F97669">
      <w:pPr>
        <w:numPr>
          <w:ilvl w:val="0"/>
          <w:numId w:val="18"/>
        </w:numPr>
        <w:ind w:left="0" w:firstLine="0"/>
        <w:jc w:val="both"/>
        <w:rPr>
          <w:sz w:val="16"/>
          <w:szCs w:val="16"/>
        </w:rPr>
      </w:pPr>
      <w:r w:rsidRPr="00D81BDD">
        <w:rPr>
          <w:sz w:val="16"/>
          <w:szCs w:val="16"/>
        </w:rPr>
        <w:t>Одобрить проект Приказа министерства архитектуры и градостроительства Воронежской области «</w:t>
      </w:r>
      <w:r w:rsidRPr="00D81BDD">
        <w:rPr>
          <w:rFonts w:eastAsia="Calibri"/>
          <w:sz w:val="16"/>
          <w:szCs w:val="16"/>
          <w:lang w:eastAsia="zh-CN"/>
        </w:rPr>
        <w:t>О внесении изменений в правила землепользования и застройки городского поселения – город Павловск Павловского муниципального района Воронежской области</w:t>
      </w:r>
      <w:r w:rsidRPr="00D81BDD">
        <w:rPr>
          <w:spacing w:val="-2"/>
          <w:sz w:val="16"/>
          <w:szCs w:val="16"/>
        </w:rPr>
        <w:t xml:space="preserve">». </w:t>
      </w:r>
    </w:p>
    <w:p w:rsidR="002B66D2" w:rsidRPr="00D81BDD" w:rsidRDefault="002B66D2" w:rsidP="00F97669">
      <w:pPr>
        <w:numPr>
          <w:ilvl w:val="0"/>
          <w:numId w:val="18"/>
        </w:numPr>
        <w:ind w:left="0" w:firstLine="0"/>
        <w:jc w:val="both"/>
        <w:rPr>
          <w:sz w:val="16"/>
          <w:szCs w:val="16"/>
        </w:rPr>
      </w:pPr>
      <w:r w:rsidRPr="00D81BDD">
        <w:rPr>
          <w:sz w:val="16"/>
          <w:szCs w:val="16"/>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https://pavlovsk-r20.gosweb.gosuslugi.ru/.</w:t>
      </w:r>
    </w:p>
    <w:p w:rsidR="002B66D2" w:rsidRPr="00D81BDD" w:rsidRDefault="002B66D2" w:rsidP="002B66D2">
      <w:pPr>
        <w:spacing w:line="276" w:lineRule="auto"/>
        <w:jc w:val="both"/>
        <w:rPr>
          <w:sz w:val="16"/>
          <w:szCs w:val="16"/>
        </w:rPr>
      </w:pPr>
    </w:p>
    <w:p w:rsidR="002B66D2" w:rsidRPr="00D81BDD" w:rsidRDefault="002B66D2" w:rsidP="002B66D2">
      <w:pPr>
        <w:jc w:val="both"/>
        <w:rPr>
          <w:sz w:val="16"/>
          <w:szCs w:val="16"/>
        </w:rPr>
      </w:pPr>
      <w:r w:rsidRPr="00D81BDD">
        <w:rPr>
          <w:sz w:val="16"/>
          <w:szCs w:val="16"/>
        </w:rPr>
        <w:t>Председатель комиссии</w:t>
      </w:r>
      <w:r w:rsidRPr="00D81BDD">
        <w:rPr>
          <w:sz w:val="16"/>
          <w:szCs w:val="16"/>
        </w:rPr>
        <w:tab/>
      </w:r>
      <w:r w:rsidRPr="00D81BDD">
        <w:rPr>
          <w:sz w:val="16"/>
          <w:szCs w:val="16"/>
        </w:rPr>
        <w:tab/>
      </w:r>
      <w:r w:rsidRPr="00D81BDD">
        <w:rPr>
          <w:sz w:val="16"/>
          <w:szCs w:val="16"/>
        </w:rPr>
        <w:tab/>
      </w:r>
      <w:r w:rsidRPr="00D81BDD">
        <w:rPr>
          <w:sz w:val="16"/>
          <w:szCs w:val="16"/>
        </w:rPr>
        <w:tab/>
      </w:r>
      <w:r w:rsidRPr="00D81BDD">
        <w:rPr>
          <w:sz w:val="16"/>
          <w:szCs w:val="16"/>
        </w:rPr>
        <w:tab/>
      </w:r>
      <w:r w:rsidRPr="00D81BDD">
        <w:rPr>
          <w:sz w:val="16"/>
          <w:szCs w:val="16"/>
        </w:rPr>
        <w:tab/>
        <w:t xml:space="preserve">             Н.В. Колесник </w:t>
      </w:r>
    </w:p>
    <w:p w:rsidR="002B66D2" w:rsidRPr="00D81BDD" w:rsidRDefault="002B66D2" w:rsidP="002B66D2">
      <w:pPr>
        <w:jc w:val="both"/>
        <w:rPr>
          <w:sz w:val="16"/>
          <w:szCs w:val="16"/>
        </w:rPr>
      </w:pPr>
    </w:p>
    <w:p w:rsidR="002B66D2" w:rsidRPr="00D81BDD" w:rsidRDefault="002B66D2" w:rsidP="002B66D2">
      <w:pPr>
        <w:jc w:val="both"/>
        <w:rPr>
          <w:sz w:val="16"/>
          <w:szCs w:val="16"/>
        </w:rPr>
      </w:pPr>
    </w:p>
    <w:p w:rsidR="002B66D2" w:rsidRPr="00D81BDD" w:rsidRDefault="002B66D2" w:rsidP="002B66D2">
      <w:pPr>
        <w:jc w:val="both"/>
        <w:rPr>
          <w:sz w:val="16"/>
          <w:szCs w:val="16"/>
        </w:rPr>
      </w:pPr>
      <w:r w:rsidRPr="00D81BDD">
        <w:rPr>
          <w:sz w:val="16"/>
          <w:szCs w:val="16"/>
        </w:rPr>
        <w:t>Секретарь комиссии</w:t>
      </w:r>
      <w:r w:rsidRPr="00D81BDD">
        <w:rPr>
          <w:sz w:val="16"/>
          <w:szCs w:val="16"/>
        </w:rPr>
        <w:tab/>
        <w:t xml:space="preserve">                             </w:t>
      </w:r>
      <w:r w:rsidRPr="00D81BDD">
        <w:rPr>
          <w:sz w:val="16"/>
          <w:szCs w:val="16"/>
        </w:rPr>
        <w:tab/>
      </w:r>
      <w:r w:rsidRPr="00D81BDD">
        <w:rPr>
          <w:sz w:val="16"/>
          <w:szCs w:val="16"/>
        </w:rPr>
        <w:tab/>
      </w:r>
      <w:r w:rsidRPr="00D81BDD">
        <w:rPr>
          <w:sz w:val="16"/>
          <w:szCs w:val="16"/>
        </w:rPr>
        <w:tab/>
      </w:r>
      <w:r w:rsidRPr="00D81BDD">
        <w:rPr>
          <w:sz w:val="16"/>
          <w:szCs w:val="16"/>
        </w:rPr>
        <w:tab/>
        <w:t xml:space="preserve">             О.Н. Якушова</w:t>
      </w:r>
    </w:p>
    <w:p w:rsidR="002B66D2" w:rsidRPr="00D81BDD" w:rsidRDefault="002B66D2" w:rsidP="002B66D2">
      <w:pPr>
        <w:jc w:val="both"/>
        <w:rPr>
          <w:sz w:val="16"/>
          <w:szCs w:val="16"/>
        </w:rPr>
      </w:pPr>
    </w:p>
    <w:p w:rsidR="002B66D2" w:rsidRDefault="002B66D2" w:rsidP="002B66D2">
      <w:pPr>
        <w:widowControl w:val="0"/>
        <w:rPr>
          <w:sz w:val="16"/>
          <w:szCs w:val="16"/>
        </w:rPr>
      </w:pPr>
    </w:p>
    <w:p w:rsidR="002B66D2" w:rsidRDefault="002B66D2" w:rsidP="002B66D2">
      <w:pPr>
        <w:widowControl w:val="0"/>
        <w:rPr>
          <w:sz w:val="16"/>
          <w:szCs w:val="16"/>
        </w:rPr>
      </w:pPr>
    </w:p>
    <w:p w:rsidR="002B66D2" w:rsidRDefault="002B66D2" w:rsidP="002B66D2">
      <w:pPr>
        <w:widowControl w:val="0"/>
        <w:rPr>
          <w:sz w:val="16"/>
          <w:szCs w:val="16"/>
        </w:rPr>
      </w:pPr>
    </w:p>
    <w:p w:rsidR="002B66D2" w:rsidRPr="00ED7AAE" w:rsidRDefault="002B66D2" w:rsidP="002B66D2">
      <w:pPr>
        <w:jc w:val="center"/>
        <w:rPr>
          <w:b/>
          <w:sz w:val="16"/>
          <w:szCs w:val="16"/>
        </w:rPr>
      </w:pPr>
      <w:r w:rsidRPr="00ED7AAE">
        <w:rPr>
          <w:b/>
          <w:sz w:val="16"/>
          <w:szCs w:val="16"/>
        </w:rPr>
        <w:t xml:space="preserve">ЗАКЛЮЧЕНИЕ </w:t>
      </w:r>
    </w:p>
    <w:p w:rsidR="002B66D2" w:rsidRPr="00ED7AAE" w:rsidRDefault="002B66D2" w:rsidP="002B66D2">
      <w:pPr>
        <w:jc w:val="center"/>
        <w:rPr>
          <w:b/>
          <w:sz w:val="16"/>
          <w:szCs w:val="16"/>
        </w:rPr>
      </w:pPr>
      <w:r w:rsidRPr="00ED7AAE">
        <w:rPr>
          <w:b/>
          <w:sz w:val="16"/>
          <w:szCs w:val="16"/>
        </w:rPr>
        <w:t>о результатах публичных слушаний</w:t>
      </w:r>
    </w:p>
    <w:p w:rsidR="002B66D2" w:rsidRPr="00ED7AAE" w:rsidRDefault="002B66D2" w:rsidP="002B66D2">
      <w:pPr>
        <w:ind w:left="-142"/>
        <w:jc w:val="both"/>
        <w:rPr>
          <w:sz w:val="16"/>
          <w:szCs w:val="16"/>
        </w:rPr>
      </w:pPr>
    </w:p>
    <w:p w:rsidR="002B66D2" w:rsidRPr="00ED7AAE" w:rsidRDefault="002B66D2" w:rsidP="002B66D2">
      <w:pPr>
        <w:ind w:left="-142"/>
        <w:jc w:val="both"/>
        <w:rPr>
          <w:sz w:val="16"/>
          <w:szCs w:val="16"/>
        </w:rPr>
      </w:pPr>
    </w:p>
    <w:p w:rsidR="002B66D2" w:rsidRPr="00ED7AAE" w:rsidRDefault="002B66D2" w:rsidP="002B66D2">
      <w:pPr>
        <w:ind w:hanging="142"/>
        <w:jc w:val="both"/>
        <w:rPr>
          <w:sz w:val="16"/>
          <w:szCs w:val="16"/>
        </w:rPr>
      </w:pPr>
      <w:r w:rsidRPr="00ED7AAE">
        <w:rPr>
          <w:sz w:val="16"/>
          <w:szCs w:val="16"/>
        </w:rPr>
        <w:t xml:space="preserve"> 19.03.2024г.</w:t>
      </w:r>
      <w:r w:rsidRPr="00ED7AAE">
        <w:rPr>
          <w:sz w:val="16"/>
          <w:szCs w:val="16"/>
        </w:rPr>
        <w:tab/>
        <w:t xml:space="preserve">                                                                                                  г. Павловск </w:t>
      </w:r>
    </w:p>
    <w:p w:rsidR="002B66D2" w:rsidRPr="00ED7AAE" w:rsidRDefault="002B66D2" w:rsidP="002B66D2">
      <w:pPr>
        <w:tabs>
          <w:tab w:val="left" w:pos="1134"/>
        </w:tabs>
        <w:contextualSpacing/>
        <w:jc w:val="both"/>
        <w:rPr>
          <w:b/>
          <w:sz w:val="16"/>
          <w:szCs w:val="16"/>
        </w:rPr>
      </w:pPr>
    </w:p>
    <w:p w:rsidR="002B66D2" w:rsidRPr="00ED7AAE" w:rsidRDefault="002B66D2" w:rsidP="002B66D2">
      <w:pPr>
        <w:tabs>
          <w:tab w:val="num" w:pos="1140"/>
        </w:tabs>
        <w:jc w:val="both"/>
        <w:rPr>
          <w:sz w:val="16"/>
          <w:szCs w:val="16"/>
        </w:rPr>
      </w:pPr>
      <w:r w:rsidRPr="00ED7AAE">
        <w:rPr>
          <w:sz w:val="16"/>
          <w:szCs w:val="16"/>
        </w:rPr>
        <w:t xml:space="preserve">      «Комиссией 18.03.2024г. проведены публичные слушания (протокол</w:t>
      </w:r>
      <w:r w:rsidRPr="00ED7AAE">
        <w:rPr>
          <w:b/>
          <w:sz w:val="16"/>
          <w:szCs w:val="16"/>
        </w:rPr>
        <w:t xml:space="preserve"> </w:t>
      </w:r>
      <w:r w:rsidRPr="00ED7AAE">
        <w:rPr>
          <w:sz w:val="16"/>
          <w:szCs w:val="16"/>
        </w:rPr>
        <w:t>публичных слушаний от 18.03.2024г.) по вопросу предоставления Шатскому А.С.  разрешения на отклонение от предельных параметров разрешенного строительства,</w:t>
      </w:r>
      <w:r w:rsidRPr="00ED7AAE">
        <w:rPr>
          <w:bCs/>
          <w:sz w:val="16"/>
          <w:szCs w:val="16"/>
        </w:rPr>
        <w:t xml:space="preserve"> реконструкции объектов капитального строительства </w:t>
      </w:r>
      <w:r w:rsidRPr="00ED7AAE">
        <w:rPr>
          <w:sz w:val="16"/>
          <w:szCs w:val="16"/>
        </w:rPr>
        <w:t xml:space="preserve">на земельном участке с кадастровым номером </w:t>
      </w:r>
      <w:r w:rsidRPr="00ED7AAE">
        <w:rPr>
          <w:color w:val="000000"/>
          <w:sz w:val="16"/>
          <w:szCs w:val="16"/>
        </w:rPr>
        <w:t>36:20:0100029:22</w:t>
      </w:r>
      <w:r w:rsidRPr="00ED7AAE">
        <w:rPr>
          <w:sz w:val="16"/>
          <w:szCs w:val="16"/>
        </w:rPr>
        <w:t>, расположенный по адресу: РФ, Воронежская область, Павловский муниципальный район, городское поселение - город Павловск, г. Павловск, ул. Красный Пахарь, земельный</w:t>
      </w:r>
      <w:r w:rsidRPr="00ED7AAE">
        <w:rPr>
          <w:b/>
          <w:sz w:val="16"/>
          <w:szCs w:val="16"/>
        </w:rPr>
        <w:t xml:space="preserve"> </w:t>
      </w:r>
      <w:r w:rsidRPr="00ED7AAE">
        <w:rPr>
          <w:sz w:val="16"/>
          <w:szCs w:val="16"/>
        </w:rPr>
        <w:t>участок 22.</w:t>
      </w:r>
    </w:p>
    <w:p w:rsidR="002B66D2" w:rsidRPr="00ED7AAE" w:rsidRDefault="002B66D2" w:rsidP="002B66D2">
      <w:pPr>
        <w:tabs>
          <w:tab w:val="num" w:pos="1140"/>
        </w:tabs>
        <w:jc w:val="both"/>
        <w:rPr>
          <w:sz w:val="16"/>
          <w:szCs w:val="16"/>
        </w:rPr>
      </w:pPr>
      <w:r w:rsidRPr="00ED7AAE">
        <w:rPr>
          <w:sz w:val="16"/>
          <w:szCs w:val="16"/>
        </w:rPr>
        <w:tab/>
        <w:t xml:space="preserve"> На публичных слушаниях присутствовало 8</w:t>
      </w:r>
      <w:r w:rsidRPr="00ED7AAE">
        <w:rPr>
          <w:color w:val="FF0000"/>
          <w:sz w:val="16"/>
          <w:szCs w:val="16"/>
        </w:rPr>
        <w:t xml:space="preserve"> </w:t>
      </w:r>
      <w:r w:rsidRPr="00ED7AAE">
        <w:rPr>
          <w:sz w:val="16"/>
          <w:szCs w:val="16"/>
        </w:rPr>
        <w:t>человек.</w:t>
      </w:r>
    </w:p>
    <w:p w:rsidR="002B66D2" w:rsidRPr="00ED7AAE" w:rsidRDefault="002B66D2" w:rsidP="002B66D2">
      <w:pPr>
        <w:ind w:firstLine="709"/>
        <w:jc w:val="both"/>
        <w:rPr>
          <w:sz w:val="16"/>
          <w:szCs w:val="16"/>
        </w:rPr>
      </w:pPr>
      <w:r w:rsidRPr="00ED7AAE">
        <w:rPr>
          <w:sz w:val="16"/>
          <w:szCs w:val="16"/>
        </w:rPr>
        <w:t xml:space="preserve"> Участники публичных слушаний,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выразили согласие с предоставлением Шатскому А.С. разрешения на отклонение от предельных параметров разрешенного строительства, реконструкции объектов капитального строительства.</w:t>
      </w:r>
    </w:p>
    <w:p w:rsidR="002B66D2" w:rsidRPr="00ED7AAE" w:rsidRDefault="002B66D2" w:rsidP="002B66D2">
      <w:pPr>
        <w:ind w:firstLine="709"/>
        <w:jc w:val="both"/>
        <w:rPr>
          <w:rFonts w:eastAsia="Calibri"/>
          <w:sz w:val="16"/>
          <w:szCs w:val="16"/>
        </w:rPr>
      </w:pPr>
      <w:r w:rsidRPr="00ED7AAE">
        <w:rPr>
          <w:rFonts w:eastAsia="Calibri"/>
          <w:sz w:val="16"/>
          <w:szCs w:val="16"/>
        </w:rPr>
        <w:t xml:space="preserve">Решили: </w:t>
      </w:r>
    </w:p>
    <w:p w:rsidR="002B66D2" w:rsidRPr="00ED7AAE" w:rsidRDefault="002B66D2" w:rsidP="002B66D2">
      <w:pPr>
        <w:tabs>
          <w:tab w:val="left" w:pos="1134"/>
        </w:tabs>
        <w:contextualSpacing/>
        <w:jc w:val="both"/>
        <w:rPr>
          <w:sz w:val="16"/>
          <w:szCs w:val="16"/>
        </w:rPr>
      </w:pPr>
      <w:r w:rsidRPr="00ED7AAE">
        <w:rPr>
          <w:rFonts w:eastAsia="Calibri"/>
          <w:sz w:val="16"/>
          <w:szCs w:val="16"/>
        </w:rPr>
        <w:t xml:space="preserve">1. Считать возможным </w:t>
      </w:r>
      <w:r w:rsidRPr="00ED7AAE">
        <w:rPr>
          <w:sz w:val="16"/>
          <w:szCs w:val="16"/>
        </w:rPr>
        <w:t>предоставление Шатскому А.С. разрешения на отклонение от предельных параметров разрешенного строительства,</w:t>
      </w:r>
      <w:r w:rsidRPr="00ED7AAE">
        <w:rPr>
          <w:bCs/>
          <w:sz w:val="16"/>
          <w:szCs w:val="16"/>
        </w:rPr>
        <w:t xml:space="preserve"> реконструкции объектов капитального строительства </w:t>
      </w:r>
      <w:r w:rsidRPr="00ED7AAE">
        <w:rPr>
          <w:sz w:val="16"/>
          <w:szCs w:val="16"/>
        </w:rPr>
        <w:t xml:space="preserve">на земельном участке с кадастровым номером </w:t>
      </w:r>
      <w:r w:rsidRPr="00ED7AAE">
        <w:rPr>
          <w:color w:val="000000"/>
          <w:sz w:val="16"/>
          <w:szCs w:val="16"/>
        </w:rPr>
        <w:t>36:20:0100029:22</w:t>
      </w:r>
      <w:r w:rsidRPr="00ED7AAE">
        <w:rPr>
          <w:sz w:val="16"/>
          <w:szCs w:val="16"/>
        </w:rPr>
        <w:t xml:space="preserve">, площадью 702 кв. м, расположенном по адресу: РФ, Воронежская область, Павловский муниципальный район, городское поселение - город Павловск, г. Павловск, ул. Красный Пахарь, земельный участок 22, в части </w:t>
      </w:r>
      <w:r w:rsidRPr="00ED7AAE">
        <w:rPr>
          <w:color w:val="000000"/>
          <w:sz w:val="16"/>
          <w:szCs w:val="16"/>
        </w:rPr>
        <w:t>уменьшения минимального отступа от границ земельного</w:t>
      </w:r>
      <w:r w:rsidRPr="00ED7AAE">
        <w:rPr>
          <w:b/>
          <w:color w:val="000000"/>
          <w:sz w:val="16"/>
          <w:szCs w:val="16"/>
        </w:rPr>
        <w:t xml:space="preserve"> </w:t>
      </w:r>
      <w:r w:rsidRPr="00ED7AAE">
        <w:rPr>
          <w:color w:val="000000"/>
          <w:sz w:val="16"/>
          <w:szCs w:val="16"/>
        </w:rPr>
        <w:t>участка с 3 м до 2 м от западной</w:t>
      </w:r>
      <w:r w:rsidRPr="00ED7AAE">
        <w:rPr>
          <w:b/>
          <w:color w:val="000000"/>
          <w:sz w:val="16"/>
          <w:szCs w:val="16"/>
        </w:rPr>
        <w:t xml:space="preserve"> </w:t>
      </w:r>
      <w:r w:rsidRPr="00ED7AAE">
        <w:rPr>
          <w:color w:val="000000"/>
          <w:sz w:val="16"/>
          <w:szCs w:val="16"/>
        </w:rPr>
        <w:t>границы земельного участка со стороны смежного земельного участка с кадастровым номером 36:20:0100029:22; от восточной границы земельного участка со стороны смежного земельного участка с кадастровым номером  36:20:0100029:80.</w:t>
      </w:r>
    </w:p>
    <w:p w:rsidR="002B66D2" w:rsidRPr="00ED7AAE" w:rsidRDefault="002B66D2" w:rsidP="002B66D2">
      <w:pPr>
        <w:jc w:val="both"/>
        <w:rPr>
          <w:spacing w:val="2"/>
          <w:sz w:val="16"/>
          <w:szCs w:val="16"/>
          <w:shd w:val="clear" w:color="auto" w:fill="FFFFFF"/>
        </w:rPr>
      </w:pPr>
      <w:r w:rsidRPr="00ED7AAE">
        <w:rPr>
          <w:rFonts w:eastAsia="Calibri"/>
          <w:sz w:val="16"/>
          <w:szCs w:val="16"/>
        </w:rPr>
        <w:t xml:space="preserve">2. Комиссии </w:t>
      </w:r>
      <w:r w:rsidRPr="00ED7AAE">
        <w:rPr>
          <w:sz w:val="16"/>
          <w:szCs w:val="16"/>
        </w:rPr>
        <w:t xml:space="preserve">по землепользованию и застройке городского поселения - города Павловск Павловского муниципального района Воронежской области </w:t>
      </w:r>
      <w:r w:rsidRPr="00ED7AAE">
        <w:rPr>
          <w:rFonts w:eastAsia="Calibri"/>
          <w:sz w:val="16"/>
          <w:szCs w:val="16"/>
        </w:rPr>
        <w:t xml:space="preserve">рекомендовать Главе городского поселения - города Павловск, принять решение о предоставлении </w:t>
      </w:r>
      <w:r w:rsidRPr="00ED7AAE">
        <w:rPr>
          <w:sz w:val="16"/>
          <w:szCs w:val="16"/>
        </w:rPr>
        <w:t>разрешения Шатскому А.С.</w:t>
      </w:r>
    </w:p>
    <w:p w:rsidR="002B66D2" w:rsidRPr="00ED7AAE" w:rsidRDefault="002B66D2" w:rsidP="002B66D2">
      <w:pPr>
        <w:tabs>
          <w:tab w:val="num" w:pos="1140"/>
        </w:tabs>
        <w:jc w:val="both"/>
        <w:rPr>
          <w:sz w:val="16"/>
          <w:szCs w:val="16"/>
        </w:rPr>
      </w:pPr>
    </w:p>
    <w:p w:rsidR="002B66D2" w:rsidRPr="00ED7AAE" w:rsidRDefault="002B66D2" w:rsidP="002B66D2">
      <w:pPr>
        <w:pStyle w:val="af4"/>
        <w:jc w:val="both"/>
        <w:rPr>
          <w:rFonts w:ascii="Times New Roman" w:hAnsi="Times New Roman" w:cs="Times New Roman"/>
          <w:sz w:val="16"/>
          <w:szCs w:val="16"/>
        </w:rPr>
      </w:pPr>
    </w:p>
    <w:p w:rsidR="002B66D2" w:rsidRPr="0059013F" w:rsidRDefault="002B66D2" w:rsidP="002B66D2">
      <w:pPr>
        <w:pStyle w:val="af4"/>
        <w:jc w:val="both"/>
        <w:rPr>
          <w:rFonts w:ascii="Times New Roman" w:hAnsi="Times New Roman" w:cs="Times New Roman"/>
          <w:sz w:val="28"/>
          <w:szCs w:val="28"/>
        </w:rPr>
      </w:pPr>
      <w:r w:rsidRPr="00ED7AAE">
        <w:rPr>
          <w:rFonts w:ascii="Times New Roman" w:hAnsi="Times New Roman" w:cs="Times New Roman"/>
          <w:sz w:val="16"/>
          <w:szCs w:val="16"/>
        </w:rPr>
        <w:t>Председатель комиссии:</w:t>
      </w:r>
      <w:r w:rsidRPr="00ED7AAE">
        <w:rPr>
          <w:rFonts w:ascii="Times New Roman" w:hAnsi="Times New Roman" w:cs="Times New Roman"/>
          <w:sz w:val="16"/>
          <w:szCs w:val="16"/>
        </w:rPr>
        <w:tab/>
      </w:r>
      <w:r w:rsidRPr="00ED7AAE">
        <w:rPr>
          <w:rFonts w:ascii="Times New Roman" w:hAnsi="Times New Roman" w:cs="Times New Roman"/>
          <w:sz w:val="16"/>
          <w:szCs w:val="16"/>
        </w:rPr>
        <w:tab/>
      </w:r>
      <w:r w:rsidRPr="00ED7AAE">
        <w:rPr>
          <w:rFonts w:ascii="Times New Roman" w:hAnsi="Times New Roman" w:cs="Times New Roman"/>
          <w:sz w:val="16"/>
          <w:szCs w:val="16"/>
        </w:rPr>
        <w:tab/>
        <w:t xml:space="preserve">                 </w:t>
      </w:r>
      <w:r w:rsidRPr="00ED7AAE">
        <w:rPr>
          <w:rFonts w:ascii="Times New Roman" w:hAnsi="Times New Roman" w:cs="Times New Roman"/>
          <w:sz w:val="16"/>
          <w:szCs w:val="16"/>
        </w:rPr>
        <w:tab/>
        <w:t xml:space="preserve">                             Н.В. Колесник</w:t>
      </w:r>
      <w:r w:rsidRPr="0059013F">
        <w:rPr>
          <w:rFonts w:ascii="Times New Roman" w:hAnsi="Times New Roman" w:cs="Times New Roman"/>
          <w:sz w:val="28"/>
          <w:szCs w:val="28"/>
        </w:rPr>
        <w:t xml:space="preserve"> </w:t>
      </w:r>
    </w:p>
    <w:p w:rsidR="002B66D2" w:rsidRDefault="002B66D2" w:rsidP="002B66D2">
      <w:pPr>
        <w:widowControl w:val="0"/>
        <w:rPr>
          <w:sz w:val="16"/>
          <w:szCs w:val="16"/>
        </w:rPr>
      </w:pPr>
    </w:p>
    <w:p w:rsidR="002B66D2" w:rsidRDefault="002B66D2" w:rsidP="002B66D2">
      <w:pPr>
        <w:widowControl w:val="0"/>
        <w:rPr>
          <w:sz w:val="16"/>
          <w:szCs w:val="16"/>
        </w:rPr>
      </w:pPr>
    </w:p>
    <w:p w:rsidR="002B66D2" w:rsidRDefault="002B66D2" w:rsidP="002B66D2">
      <w:pPr>
        <w:widowControl w:val="0"/>
        <w:rPr>
          <w:sz w:val="16"/>
          <w:szCs w:val="16"/>
        </w:rPr>
      </w:pPr>
    </w:p>
    <w:p w:rsidR="002B66D2" w:rsidRPr="00D9320B" w:rsidRDefault="002B66D2" w:rsidP="002B66D2">
      <w:pPr>
        <w:jc w:val="center"/>
        <w:rPr>
          <w:b/>
          <w:sz w:val="16"/>
          <w:szCs w:val="16"/>
        </w:rPr>
      </w:pPr>
      <w:r w:rsidRPr="00D9320B">
        <w:rPr>
          <w:b/>
          <w:sz w:val="16"/>
          <w:szCs w:val="16"/>
        </w:rPr>
        <w:t xml:space="preserve">ЗАКЛЮЧЕНИЕ </w:t>
      </w:r>
    </w:p>
    <w:p w:rsidR="002B66D2" w:rsidRPr="00D9320B" w:rsidRDefault="002B66D2" w:rsidP="002B66D2">
      <w:pPr>
        <w:jc w:val="center"/>
        <w:rPr>
          <w:b/>
          <w:sz w:val="16"/>
          <w:szCs w:val="16"/>
        </w:rPr>
      </w:pPr>
      <w:r w:rsidRPr="00D9320B">
        <w:rPr>
          <w:b/>
          <w:sz w:val="16"/>
          <w:szCs w:val="16"/>
        </w:rPr>
        <w:t>о результатах публичных слушаний</w:t>
      </w:r>
    </w:p>
    <w:p w:rsidR="002B66D2" w:rsidRPr="00D9320B" w:rsidRDefault="002B66D2" w:rsidP="002B66D2">
      <w:pPr>
        <w:ind w:left="-142"/>
        <w:jc w:val="both"/>
        <w:rPr>
          <w:sz w:val="16"/>
          <w:szCs w:val="16"/>
        </w:rPr>
      </w:pPr>
    </w:p>
    <w:p w:rsidR="002B66D2" w:rsidRPr="00D9320B" w:rsidRDefault="002B66D2" w:rsidP="002B66D2">
      <w:pPr>
        <w:ind w:left="-142"/>
        <w:jc w:val="both"/>
        <w:rPr>
          <w:sz w:val="16"/>
          <w:szCs w:val="16"/>
        </w:rPr>
      </w:pPr>
    </w:p>
    <w:p w:rsidR="002B66D2" w:rsidRPr="00D9320B" w:rsidRDefault="002B66D2" w:rsidP="002B66D2">
      <w:pPr>
        <w:ind w:hanging="142"/>
        <w:jc w:val="both"/>
        <w:rPr>
          <w:sz w:val="16"/>
          <w:szCs w:val="16"/>
        </w:rPr>
      </w:pPr>
      <w:r w:rsidRPr="00D9320B">
        <w:rPr>
          <w:sz w:val="16"/>
          <w:szCs w:val="16"/>
        </w:rPr>
        <w:t xml:space="preserve"> 19.03.2024г.</w:t>
      </w:r>
      <w:r w:rsidRPr="00D9320B">
        <w:rPr>
          <w:sz w:val="16"/>
          <w:szCs w:val="16"/>
        </w:rPr>
        <w:tab/>
        <w:t xml:space="preserve">                                                                                                  г. Павловск </w:t>
      </w:r>
    </w:p>
    <w:p w:rsidR="002B66D2" w:rsidRPr="00D9320B" w:rsidRDefault="002B66D2" w:rsidP="002B66D2">
      <w:pPr>
        <w:tabs>
          <w:tab w:val="left" w:pos="1134"/>
        </w:tabs>
        <w:contextualSpacing/>
        <w:jc w:val="both"/>
        <w:rPr>
          <w:b/>
          <w:sz w:val="16"/>
          <w:szCs w:val="16"/>
        </w:rPr>
      </w:pPr>
    </w:p>
    <w:p w:rsidR="002B66D2" w:rsidRPr="00D9320B" w:rsidRDefault="002B66D2" w:rsidP="002B66D2">
      <w:pPr>
        <w:tabs>
          <w:tab w:val="num" w:pos="1140"/>
        </w:tabs>
        <w:jc w:val="both"/>
        <w:rPr>
          <w:sz w:val="16"/>
          <w:szCs w:val="16"/>
        </w:rPr>
      </w:pPr>
      <w:r w:rsidRPr="00D9320B">
        <w:rPr>
          <w:sz w:val="16"/>
          <w:szCs w:val="16"/>
        </w:rPr>
        <w:t xml:space="preserve">      «Комиссией 18.03.2024г. проведены публичные слушания (протокол</w:t>
      </w:r>
      <w:r w:rsidRPr="00D9320B">
        <w:rPr>
          <w:b/>
          <w:sz w:val="16"/>
          <w:szCs w:val="16"/>
        </w:rPr>
        <w:t xml:space="preserve"> </w:t>
      </w:r>
      <w:r w:rsidRPr="00D9320B">
        <w:rPr>
          <w:sz w:val="16"/>
          <w:szCs w:val="16"/>
        </w:rPr>
        <w:t>публичных слушаний от 18.03.2024г.) по вопросу предоставления Шатскому А.С.  разрешения на отклонение от предельных параметров разрешенного строительства,</w:t>
      </w:r>
      <w:r w:rsidRPr="00D9320B">
        <w:rPr>
          <w:bCs/>
          <w:sz w:val="16"/>
          <w:szCs w:val="16"/>
        </w:rPr>
        <w:t xml:space="preserve"> реконструкции объектов капитального строительства </w:t>
      </w:r>
      <w:r w:rsidRPr="00D9320B">
        <w:rPr>
          <w:sz w:val="16"/>
          <w:szCs w:val="16"/>
        </w:rPr>
        <w:t xml:space="preserve">на земельном участке с кадастровым номером </w:t>
      </w:r>
      <w:r w:rsidRPr="00D9320B">
        <w:rPr>
          <w:color w:val="000000"/>
          <w:sz w:val="16"/>
          <w:szCs w:val="16"/>
        </w:rPr>
        <w:t>36:20:0100029:23</w:t>
      </w:r>
      <w:r w:rsidRPr="00D9320B">
        <w:rPr>
          <w:sz w:val="16"/>
          <w:szCs w:val="16"/>
        </w:rPr>
        <w:t>, расположенный по адресу: РФ, Воронежская область, Павловский муниципальный район, городское поселение - город Павловск, г. Павловск, ул. Красный Пахарь, земельный</w:t>
      </w:r>
      <w:r w:rsidRPr="00D9320B">
        <w:rPr>
          <w:b/>
          <w:sz w:val="16"/>
          <w:szCs w:val="16"/>
        </w:rPr>
        <w:t xml:space="preserve"> </w:t>
      </w:r>
      <w:r w:rsidRPr="00D9320B">
        <w:rPr>
          <w:sz w:val="16"/>
          <w:szCs w:val="16"/>
        </w:rPr>
        <w:t>участок 22.</w:t>
      </w:r>
    </w:p>
    <w:p w:rsidR="002B66D2" w:rsidRPr="00D9320B" w:rsidRDefault="002B66D2" w:rsidP="002B66D2">
      <w:pPr>
        <w:tabs>
          <w:tab w:val="num" w:pos="1140"/>
        </w:tabs>
        <w:jc w:val="both"/>
        <w:rPr>
          <w:sz w:val="16"/>
          <w:szCs w:val="16"/>
        </w:rPr>
      </w:pPr>
      <w:r w:rsidRPr="00D9320B">
        <w:rPr>
          <w:sz w:val="16"/>
          <w:szCs w:val="16"/>
        </w:rPr>
        <w:tab/>
        <w:t xml:space="preserve"> На публичных слушаниях присутствовало 8</w:t>
      </w:r>
      <w:r w:rsidRPr="00D9320B">
        <w:rPr>
          <w:color w:val="FF0000"/>
          <w:sz w:val="16"/>
          <w:szCs w:val="16"/>
        </w:rPr>
        <w:t xml:space="preserve"> </w:t>
      </w:r>
      <w:r w:rsidRPr="00D9320B">
        <w:rPr>
          <w:sz w:val="16"/>
          <w:szCs w:val="16"/>
        </w:rPr>
        <w:t>человек.</w:t>
      </w:r>
    </w:p>
    <w:p w:rsidR="002B66D2" w:rsidRPr="00D9320B" w:rsidRDefault="002B66D2" w:rsidP="002B66D2">
      <w:pPr>
        <w:ind w:firstLine="709"/>
        <w:jc w:val="both"/>
        <w:rPr>
          <w:sz w:val="16"/>
          <w:szCs w:val="16"/>
        </w:rPr>
      </w:pPr>
      <w:r w:rsidRPr="00D9320B">
        <w:rPr>
          <w:sz w:val="16"/>
          <w:szCs w:val="16"/>
        </w:rPr>
        <w:lastRenderedPageBreak/>
        <w:t xml:space="preserve"> Участники публичных слушаний,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выразили согласие с предоставлением Шатскому А.С. разрешения на отклонение от предельных параметров разрешенного строительства, реконструкции объектов капитального строительства.</w:t>
      </w:r>
    </w:p>
    <w:p w:rsidR="002B66D2" w:rsidRPr="00D9320B" w:rsidRDefault="002B66D2" w:rsidP="002B66D2">
      <w:pPr>
        <w:ind w:firstLine="709"/>
        <w:jc w:val="both"/>
        <w:rPr>
          <w:rFonts w:eastAsia="Calibri"/>
          <w:sz w:val="16"/>
          <w:szCs w:val="16"/>
        </w:rPr>
      </w:pPr>
      <w:r w:rsidRPr="00D9320B">
        <w:rPr>
          <w:rFonts w:eastAsia="Calibri"/>
          <w:sz w:val="16"/>
          <w:szCs w:val="16"/>
        </w:rPr>
        <w:t xml:space="preserve">Решили: </w:t>
      </w:r>
    </w:p>
    <w:p w:rsidR="002B66D2" w:rsidRPr="00D9320B" w:rsidRDefault="002B66D2" w:rsidP="002B66D2">
      <w:pPr>
        <w:tabs>
          <w:tab w:val="left" w:pos="1134"/>
        </w:tabs>
        <w:contextualSpacing/>
        <w:jc w:val="both"/>
        <w:rPr>
          <w:sz w:val="16"/>
          <w:szCs w:val="16"/>
        </w:rPr>
      </w:pPr>
      <w:r w:rsidRPr="00D9320B">
        <w:rPr>
          <w:rFonts w:eastAsia="Calibri"/>
          <w:sz w:val="16"/>
          <w:szCs w:val="16"/>
        </w:rPr>
        <w:t xml:space="preserve">1. Считать возможным </w:t>
      </w:r>
      <w:r w:rsidRPr="00D9320B">
        <w:rPr>
          <w:sz w:val="16"/>
          <w:szCs w:val="16"/>
        </w:rPr>
        <w:t>предоставление Шатскому А.С. разрешения на отклонение от предельных параметров разрешенного строительства,</w:t>
      </w:r>
      <w:r w:rsidRPr="00D9320B">
        <w:rPr>
          <w:bCs/>
          <w:sz w:val="16"/>
          <w:szCs w:val="16"/>
        </w:rPr>
        <w:t xml:space="preserve"> реконструкции объектов капитального строительства </w:t>
      </w:r>
      <w:r w:rsidRPr="00D9320B">
        <w:rPr>
          <w:sz w:val="16"/>
          <w:szCs w:val="16"/>
        </w:rPr>
        <w:t xml:space="preserve">на земельном участке с кадастровым номером </w:t>
      </w:r>
      <w:r w:rsidRPr="00D9320B">
        <w:rPr>
          <w:color w:val="000000"/>
          <w:sz w:val="16"/>
          <w:szCs w:val="16"/>
        </w:rPr>
        <w:t>36:20:0100029:23</w:t>
      </w:r>
      <w:r w:rsidRPr="00D9320B">
        <w:rPr>
          <w:sz w:val="16"/>
          <w:szCs w:val="16"/>
        </w:rPr>
        <w:t xml:space="preserve">, площадью 702 кв. м, расположенном по адресу: РФ, Воронежская область, Павловский муниципальный район, городское поселение - город Павловск, г. Павловск, ул. Красный Пахарь, земельный участок 22, в части </w:t>
      </w:r>
      <w:r w:rsidRPr="00D9320B">
        <w:rPr>
          <w:color w:val="000000"/>
          <w:sz w:val="16"/>
          <w:szCs w:val="16"/>
        </w:rPr>
        <w:t>уменьшения минимального отступа от границ земельного</w:t>
      </w:r>
      <w:r w:rsidRPr="00D9320B">
        <w:rPr>
          <w:b/>
          <w:color w:val="000000"/>
          <w:sz w:val="16"/>
          <w:szCs w:val="16"/>
        </w:rPr>
        <w:t xml:space="preserve"> </w:t>
      </w:r>
      <w:r w:rsidRPr="00D9320B">
        <w:rPr>
          <w:color w:val="000000"/>
          <w:sz w:val="16"/>
          <w:szCs w:val="16"/>
        </w:rPr>
        <w:t>участка с 3 м до 2 м от западной</w:t>
      </w:r>
      <w:r w:rsidRPr="00D9320B">
        <w:rPr>
          <w:b/>
          <w:color w:val="000000"/>
          <w:sz w:val="16"/>
          <w:szCs w:val="16"/>
        </w:rPr>
        <w:t xml:space="preserve"> </w:t>
      </w:r>
      <w:r w:rsidRPr="00D9320B">
        <w:rPr>
          <w:color w:val="000000"/>
          <w:sz w:val="16"/>
          <w:szCs w:val="16"/>
        </w:rPr>
        <w:t>границы земельного участка со стороны смежного земельного участка с кадастровым номером 36:20:0100029:22; от восточной границы земельного участка со стороны смежного земельного участка с кадастровым номером  36:20:0100029:80.</w:t>
      </w:r>
    </w:p>
    <w:p w:rsidR="002B66D2" w:rsidRPr="00D9320B" w:rsidRDefault="002B66D2" w:rsidP="002B66D2">
      <w:pPr>
        <w:jc w:val="both"/>
        <w:rPr>
          <w:spacing w:val="2"/>
          <w:sz w:val="16"/>
          <w:szCs w:val="16"/>
          <w:shd w:val="clear" w:color="auto" w:fill="FFFFFF"/>
        </w:rPr>
      </w:pPr>
      <w:r w:rsidRPr="00D9320B">
        <w:rPr>
          <w:rFonts w:eastAsia="Calibri"/>
          <w:sz w:val="16"/>
          <w:szCs w:val="16"/>
        </w:rPr>
        <w:t xml:space="preserve">2. Комиссии </w:t>
      </w:r>
      <w:r w:rsidRPr="00D9320B">
        <w:rPr>
          <w:sz w:val="16"/>
          <w:szCs w:val="16"/>
        </w:rPr>
        <w:t xml:space="preserve">по землепользованию и застройке городского поселения - города Павловск Павловского муниципального района Воронежской области </w:t>
      </w:r>
      <w:r w:rsidRPr="00D9320B">
        <w:rPr>
          <w:rFonts w:eastAsia="Calibri"/>
          <w:sz w:val="16"/>
          <w:szCs w:val="16"/>
        </w:rPr>
        <w:t xml:space="preserve">рекомендовать Главе городского поселения - города Павловск, принять решение о предоставлении </w:t>
      </w:r>
      <w:r w:rsidRPr="00D9320B">
        <w:rPr>
          <w:sz w:val="16"/>
          <w:szCs w:val="16"/>
        </w:rPr>
        <w:t>разрешения на отклонение от предельных параметров разрешенного строительства,</w:t>
      </w:r>
      <w:r w:rsidRPr="00D9320B">
        <w:rPr>
          <w:bCs/>
          <w:sz w:val="16"/>
          <w:szCs w:val="16"/>
        </w:rPr>
        <w:t xml:space="preserve"> реконструкции объектов капитального строительства</w:t>
      </w:r>
      <w:r w:rsidRPr="00D9320B">
        <w:rPr>
          <w:sz w:val="16"/>
          <w:szCs w:val="16"/>
        </w:rPr>
        <w:t xml:space="preserve"> Шатскому А.С.</w:t>
      </w:r>
    </w:p>
    <w:p w:rsidR="002B66D2" w:rsidRPr="00D9320B" w:rsidRDefault="002B66D2" w:rsidP="002B66D2">
      <w:pPr>
        <w:tabs>
          <w:tab w:val="num" w:pos="1140"/>
        </w:tabs>
        <w:jc w:val="both"/>
        <w:rPr>
          <w:sz w:val="16"/>
          <w:szCs w:val="16"/>
        </w:rPr>
      </w:pPr>
    </w:p>
    <w:p w:rsidR="002B66D2" w:rsidRPr="00D9320B" w:rsidRDefault="002B66D2" w:rsidP="002B66D2">
      <w:pPr>
        <w:pStyle w:val="af4"/>
        <w:jc w:val="both"/>
        <w:rPr>
          <w:rFonts w:ascii="Times New Roman" w:hAnsi="Times New Roman" w:cs="Times New Roman"/>
          <w:sz w:val="16"/>
          <w:szCs w:val="16"/>
        </w:rPr>
      </w:pPr>
    </w:p>
    <w:p w:rsidR="002B66D2" w:rsidRPr="00D9320B" w:rsidRDefault="002B66D2" w:rsidP="002B66D2">
      <w:pPr>
        <w:pStyle w:val="af4"/>
        <w:jc w:val="both"/>
        <w:rPr>
          <w:rFonts w:ascii="Times New Roman" w:hAnsi="Times New Roman" w:cs="Times New Roman"/>
          <w:sz w:val="16"/>
          <w:szCs w:val="16"/>
        </w:rPr>
      </w:pPr>
      <w:r w:rsidRPr="00D9320B">
        <w:rPr>
          <w:rFonts w:ascii="Times New Roman" w:hAnsi="Times New Roman" w:cs="Times New Roman"/>
          <w:sz w:val="16"/>
          <w:szCs w:val="16"/>
        </w:rPr>
        <w:t>Председатель комиссии:</w:t>
      </w:r>
      <w:r w:rsidRPr="00D9320B">
        <w:rPr>
          <w:rFonts w:ascii="Times New Roman" w:hAnsi="Times New Roman" w:cs="Times New Roman"/>
          <w:sz w:val="16"/>
          <w:szCs w:val="16"/>
        </w:rPr>
        <w:tab/>
      </w:r>
      <w:r w:rsidRPr="00D9320B">
        <w:rPr>
          <w:rFonts w:ascii="Times New Roman" w:hAnsi="Times New Roman" w:cs="Times New Roman"/>
          <w:sz w:val="16"/>
          <w:szCs w:val="16"/>
        </w:rPr>
        <w:tab/>
      </w:r>
      <w:r w:rsidRPr="00D9320B">
        <w:rPr>
          <w:rFonts w:ascii="Times New Roman" w:hAnsi="Times New Roman" w:cs="Times New Roman"/>
          <w:sz w:val="16"/>
          <w:szCs w:val="16"/>
        </w:rPr>
        <w:tab/>
        <w:t xml:space="preserve">                 </w:t>
      </w:r>
      <w:r w:rsidRPr="00D9320B">
        <w:rPr>
          <w:rFonts w:ascii="Times New Roman" w:hAnsi="Times New Roman" w:cs="Times New Roman"/>
          <w:sz w:val="16"/>
          <w:szCs w:val="16"/>
        </w:rPr>
        <w:tab/>
        <w:t xml:space="preserve">                             Н.В. Колесник </w:t>
      </w:r>
    </w:p>
    <w:p w:rsidR="002B66D2" w:rsidRPr="00D9320B" w:rsidRDefault="002B66D2" w:rsidP="002B66D2">
      <w:pPr>
        <w:pStyle w:val="af4"/>
        <w:jc w:val="both"/>
        <w:rPr>
          <w:rFonts w:ascii="Times New Roman" w:hAnsi="Times New Roman" w:cs="Times New Roman"/>
          <w:sz w:val="16"/>
          <w:szCs w:val="16"/>
        </w:rPr>
      </w:pPr>
    </w:p>
    <w:p w:rsidR="002B66D2" w:rsidRDefault="002B66D2" w:rsidP="002B66D2">
      <w:pPr>
        <w:widowControl w:val="0"/>
        <w:rPr>
          <w:sz w:val="16"/>
          <w:szCs w:val="16"/>
        </w:rPr>
      </w:pPr>
    </w:p>
    <w:p w:rsidR="002B66D2" w:rsidRDefault="002B66D2" w:rsidP="002B66D2">
      <w:pPr>
        <w:widowControl w:val="0"/>
        <w:rPr>
          <w:sz w:val="16"/>
          <w:szCs w:val="16"/>
        </w:rPr>
      </w:pPr>
    </w:p>
    <w:p w:rsidR="002B66D2" w:rsidRPr="00DE1D0A" w:rsidRDefault="002B66D2" w:rsidP="002B66D2">
      <w:pPr>
        <w:jc w:val="center"/>
        <w:rPr>
          <w:b/>
          <w:sz w:val="16"/>
          <w:szCs w:val="16"/>
        </w:rPr>
      </w:pPr>
      <w:r w:rsidRPr="00DE1D0A">
        <w:rPr>
          <w:b/>
          <w:sz w:val="16"/>
          <w:szCs w:val="16"/>
        </w:rPr>
        <w:t xml:space="preserve">ЗАКЛЮЧЕНИЕ </w:t>
      </w:r>
    </w:p>
    <w:p w:rsidR="002B66D2" w:rsidRPr="00DE1D0A" w:rsidRDefault="002B66D2" w:rsidP="002B66D2">
      <w:pPr>
        <w:tabs>
          <w:tab w:val="left" w:pos="1060"/>
        </w:tabs>
        <w:jc w:val="center"/>
        <w:rPr>
          <w:b/>
          <w:sz w:val="16"/>
          <w:szCs w:val="16"/>
        </w:rPr>
      </w:pPr>
      <w:r w:rsidRPr="00DE1D0A">
        <w:rPr>
          <w:b/>
          <w:sz w:val="16"/>
          <w:szCs w:val="16"/>
        </w:rPr>
        <w:t xml:space="preserve">о результатах публичных слушаний </w:t>
      </w:r>
      <w:r w:rsidRPr="00DE1D0A">
        <w:rPr>
          <w:b/>
          <w:bCs/>
          <w:sz w:val="16"/>
          <w:szCs w:val="16"/>
        </w:rPr>
        <w:t xml:space="preserve">по </w:t>
      </w:r>
      <w:r w:rsidRPr="00DE1D0A">
        <w:rPr>
          <w:b/>
          <w:sz w:val="16"/>
          <w:szCs w:val="16"/>
        </w:rPr>
        <w:t>проекту приказа министерства архитектуры и градостроительства Воронежской области «</w:t>
      </w:r>
      <w:r w:rsidRPr="00DE1D0A">
        <w:rPr>
          <w:rFonts w:eastAsia="Calibri"/>
          <w:b/>
          <w:sz w:val="16"/>
          <w:szCs w:val="16"/>
          <w:lang w:eastAsia="zh-CN"/>
        </w:rPr>
        <w:t>О внесении изменений в правила землепользования и застройки городского поселения – город Павловск Павловского муниципального района Воронежской области</w:t>
      </w:r>
      <w:r w:rsidRPr="00DE1D0A">
        <w:rPr>
          <w:b/>
          <w:spacing w:val="-2"/>
          <w:sz w:val="16"/>
          <w:szCs w:val="16"/>
        </w:rPr>
        <w:t>»</w:t>
      </w:r>
      <w:r w:rsidRPr="00DE1D0A">
        <w:rPr>
          <w:b/>
          <w:bCs/>
          <w:sz w:val="16"/>
          <w:szCs w:val="16"/>
        </w:rPr>
        <w:t>.</w:t>
      </w:r>
    </w:p>
    <w:p w:rsidR="002B66D2" w:rsidRPr="00DE1D0A" w:rsidRDefault="002B66D2" w:rsidP="002B66D2">
      <w:pPr>
        <w:jc w:val="center"/>
        <w:rPr>
          <w:b/>
          <w:sz w:val="16"/>
          <w:szCs w:val="16"/>
        </w:rPr>
      </w:pPr>
    </w:p>
    <w:p w:rsidR="002B66D2" w:rsidRPr="00DE1D0A" w:rsidRDefault="002B66D2" w:rsidP="002B66D2">
      <w:pPr>
        <w:jc w:val="center"/>
        <w:rPr>
          <w:b/>
          <w:sz w:val="16"/>
          <w:szCs w:val="16"/>
        </w:rPr>
      </w:pPr>
    </w:p>
    <w:p w:rsidR="002B66D2" w:rsidRPr="00DE1D0A" w:rsidRDefault="002B66D2" w:rsidP="002B66D2">
      <w:pPr>
        <w:jc w:val="right"/>
        <w:rPr>
          <w:sz w:val="16"/>
          <w:szCs w:val="16"/>
        </w:rPr>
      </w:pPr>
      <w:r w:rsidRPr="00DE1D0A">
        <w:rPr>
          <w:b/>
          <w:sz w:val="16"/>
          <w:szCs w:val="16"/>
        </w:rPr>
        <w:t xml:space="preserve">                                                                                                                 от 20.03.2024 г.</w:t>
      </w:r>
      <w:r w:rsidRPr="00DE1D0A">
        <w:rPr>
          <w:b/>
          <w:sz w:val="16"/>
          <w:szCs w:val="16"/>
        </w:rPr>
        <w:tab/>
      </w:r>
      <w:r w:rsidRPr="00DE1D0A">
        <w:rPr>
          <w:b/>
          <w:sz w:val="16"/>
          <w:szCs w:val="16"/>
        </w:rPr>
        <w:tab/>
      </w:r>
      <w:r w:rsidRPr="00DE1D0A">
        <w:rPr>
          <w:b/>
          <w:sz w:val="16"/>
          <w:szCs w:val="16"/>
        </w:rPr>
        <w:tab/>
      </w:r>
      <w:r w:rsidRPr="00DE1D0A">
        <w:rPr>
          <w:b/>
          <w:sz w:val="16"/>
          <w:szCs w:val="16"/>
        </w:rPr>
        <w:tab/>
      </w:r>
      <w:r w:rsidRPr="00DE1D0A">
        <w:rPr>
          <w:b/>
          <w:sz w:val="16"/>
          <w:szCs w:val="16"/>
        </w:rPr>
        <w:tab/>
      </w:r>
      <w:r w:rsidRPr="00DE1D0A">
        <w:rPr>
          <w:b/>
          <w:sz w:val="16"/>
          <w:szCs w:val="16"/>
        </w:rPr>
        <w:tab/>
      </w:r>
      <w:r w:rsidRPr="00DE1D0A">
        <w:rPr>
          <w:b/>
          <w:sz w:val="16"/>
          <w:szCs w:val="16"/>
        </w:rPr>
        <w:tab/>
      </w:r>
      <w:r w:rsidRPr="00DE1D0A">
        <w:rPr>
          <w:b/>
          <w:sz w:val="16"/>
          <w:szCs w:val="16"/>
        </w:rPr>
        <w:tab/>
      </w:r>
      <w:r w:rsidRPr="00DE1D0A">
        <w:rPr>
          <w:b/>
          <w:sz w:val="16"/>
          <w:szCs w:val="16"/>
        </w:rPr>
        <w:tab/>
      </w:r>
      <w:r w:rsidRPr="00DE1D0A">
        <w:rPr>
          <w:b/>
          <w:sz w:val="16"/>
          <w:szCs w:val="16"/>
        </w:rPr>
        <w:tab/>
      </w:r>
      <w:r w:rsidRPr="00DE1D0A">
        <w:rPr>
          <w:b/>
          <w:sz w:val="16"/>
          <w:szCs w:val="16"/>
        </w:rPr>
        <w:tab/>
      </w:r>
      <w:r w:rsidRPr="00DE1D0A">
        <w:rPr>
          <w:b/>
          <w:sz w:val="16"/>
          <w:szCs w:val="16"/>
        </w:rPr>
        <w:tab/>
      </w:r>
    </w:p>
    <w:p w:rsidR="002B66D2" w:rsidRPr="00DE1D0A" w:rsidRDefault="002B66D2" w:rsidP="002B66D2">
      <w:pPr>
        <w:jc w:val="center"/>
        <w:rPr>
          <w:sz w:val="16"/>
          <w:szCs w:val="16"/>
        </w:rPr>
      </w:pPr>
    </w:p>
    <w:p w:rsidR="002B66D2" w:rsidRPr="00DE1D0A" w:rsidRDefault="002B66D2" w:rsidP="002B66D2">
      <w:pPr>
        <w:jc w:val="both"/>
        <w:rPr>
          <w:sz w:val="16"/>
          <w:szCs w:val="16"/>
        </w:rPr>
      </w:pPr>
      <w:r w:rsidRPr="00DE1D0A">
        <w:rPr>
          <w:sz w:val="16"/>
          <w:szCs w:val="16"/>
        </w:rPr>
        <w:t>Собрание участников публичных слушаний проведено 19.03.2024 г. в 17.30 часов по адресу: актовый зал в доме № 9 мкр. Гранитный в городе Павловске Воронежской области.</w:t>
      </w:r>
    </w:p>
    <w:p w:rsidR="002B66D2" w:rsidRPr="00DE1D0A" w:rsidRDefault="002B66D2" w:rsidP="002B66D2">
      <w:pPr>
        <w:jc w:val="both"/>
        <w:rPr>
          <w:sz w:val="16"/>
          <w:szCs w:val="16"/>
        </w:rPr>
      </w:pPr>
      <w:r w:rsidRPr="00DE1D0A">
        <w:rPr>
          <w:sz w:val="16"/>
          <w:szCs w:val="16"/>
        </w:rPr>
        <w:t>В собрании приняло участие: 15 участников.</w:t>
      </w:r>
    </w:p>
    <w:p w:rsidR="002B66D2" w:rsidRPr="00DE1D0A" w:rsidRDefault="002B66D2" w:rsidP="002B66D2">
      <w:pPr>
        <w:jc w:val="both"/>
        <w:rPr>
          <w:sz w:val="16"/>
          <w:szCs w:val="16"/>
        </w:rPr>
      </w:pPr>
      <w:r w:rsidRPr="00DE1D0A">
        <w:rPr>
          <w:sz w:val="16"/>
          <w:szCs w:val="16"/>
        </w:rPr>
        <w:t>Составлен протокол публичных слушаний от 18.03.2024г.</w:t>
      </w:r>
    </w:p>
    <w:p w:rsidR="002B66D2" w:rsidRPr="00DE1D0A" w:rsidRDefault="002B66D2" w:rsidP="002B66D2">
      <w:pPr>
        <w:tabs>
          <w:tab w:val="left" w:pos="1060"/>
        </w:tabs>
        <w:jc w:val="both"/>
        <w:rPr>
          <w:bCs/>
          <w:sz w:val="16"/>
          <w:szCs w:val="16"/>
        </w:rPr>
      </w:pPr>
      <w:r w:rsidRPr="00DE1D0A">
        <w:rPr>
          <w:sz w:val="16"/>
          <w:szCs w:val="16"/>
        </w:rPr>
        <w:t>Тема публичных слушаний:</w:t>
      </w:r>
      <w:r w:rsidRPr="00DE1D0A">
        <w:rPr>
          <w:b/>
          <w:bCs/>
          <w:sz w:val="16"/>
          <w:szCs w:val="16"/>
        </w:rPr>
        <w:t xml:space="preserve"> </w:t>
      </w:r>
      <w:r w:rsidRPr="00DE1D0A">
        <w:rPr>
          <w:bCs/>
          <w:sz w:val="16"/>
          <w:szCs w:val="16"/>
        </w:rPr>
        <w:t>о рассмотрении проекта приказа министерства</w:t>
      </w:r>
      <w:r w:rsidRPr="00DE1D0A">
        <w:rPr>
          <w:sz w:val="16"/>
          <w:szCs w:val="16"/>
        </w:rPr>
        <w:t xml:space="preserve"> архитектуры и градостроительства Воронежской области «</w:t>
      </w:r>
      <w:r w:rsidRPr="00DE1D0A">
        <w:rPr>
          <w:rFonts w:eastAsia="Calibri"/>
          <w:sz w:val="16"/>
          <w:szCs w:val="16"/>
          <w:lang w:eastAsia="zh-CN"/>
        </w:rPr>
        <w:t>О внесении изменений в правила землепользования и застройки городского поселения – город Павловск Павловского муниципального района Воронежской области</w:t>
      </w:r>
      <w:r w:rsidRPr="00DE1D0A">
        <w:rPr>
          <w:spacing w:val="-2"/>
          <w:sz w:val="16"/>
          <w:szCs w:val="16"/>
        </w:rPr>
        <w:t>»</w:t>
      </w:r>
      <w:r w:rsidRPr="00DE1D0A">
        <w:rPr>
          <w:bCs/>
          <w:sz w:val="16"/>
          <w:szCs w:val="16"/>
        </w:rPr>
        <w:t>.</w:t>
      </w:r>
    </w:p>
    <w:p w:rsidR="002B66D2" w:rsidRPr="00DE1D0A" w:rsidRDefault="002B66D2" w:rsidP="002B66D2">
      <w:pPr>
        <w:jc w:val="both"/>
        <w:rPr>
          <w:sz w:val="16"/>
          <w:szCs w:val="16"/>
        </w:rPr>
      </w:pPr>
    </w:p>
    <w:p w:rsidR="002B66D2" w:rsidRPr="00DE1D0A" w:rsidRDefault="002B66D2" w:rsidP="002B66D2">
      <w:pPr>
        <w:pStyle w:val="24"/>
        <w:ind w:left="0"/>
        <w:rPr>
          <w:sz w:val="16"/>
          <w:szCs w:val="16"/>
        </w:rPr>
      </w:pPr>
      <w:r w:rsidRPr="00DE1D0A">
        <w:rPr>
          <w:sz w:val="16"/>
          <w:szCs w:val="16"/>
        </w:rPr>
        <w:t xml:space="preserve">За период проведения публичных слушаний предложений и замечаний в письменной форме не поступили. </w:t>
      </w:r>
    </w:p>
    <w:p w:rsidR="002B66D2" w:rsidRPr="00DE1D0A" w:rsidRDefault="002B66D2" w:rsidP="002B66D2">
      <w:pPr>
        <w:jc w:val="both"/>
        <w:rPr>
          <w:sz w:val="16"/>
          <w:szCs w:val="16"/>
        </w:rPr>
      </w:pPr>
      <w:r w:rsidRPr="00DE1D0A">
        <w:rPr>
          <w:sz w:val="16"/>
          <w:szCs w:val="16"/>
        </w:rPr>
        <w:t>Выводы по результатам публичных слушаний:</w:t>
      </w:r>
    </w:p>
    <w:p w:rsidR="002B66D2" w:rsidRPr="00DE1D0A" w:rsidRDefault="002B66D2" w:rsidP="00F97669">
      <w:pPr>
        <w:numPr>
          <w:ilvl w:val="0"/>
          <w:numId w:val="18"/>
        </w:numPr>
        <w:ind w:left="0" w:firstLine="0"/>
        <w:jc w:val="both"/>
        <w:rPr>
          <w:sz w:val="16"/>
          <w:szCs w:val="16"/>
        </w:rPr>
      </w:pPr>
      <w:r w:rsidRPr="00DE1D0A">
        <w:rPr>
          <w:sz w:val="16"/>
          <w:szCs w:val="16"/>
        </w:rPr>
        <w:t>Считать публичные слушания состоявшимися.</w:t>
      </w:r>
    </w:p>
    <w:p w:rsidR="002B66D2" w:rsidRPr="00DE1D0A" w:rsidRDefault="002B66D2" w:rsidP="00F97669">
      <w:pPr>
        <w:numPr>
          <w:ilvl w:val="0"/>
          <w:numId w:val="18"/>
        </w:numPr>
        <w:ind w:left="0" w:firstLine="0"/>
        <w:jc w:val="both"/>
        <w:rPr>
          <w:sz w:val="16"/>
          <w:szCs w:val="16"/>
        </w:rPr>
      </w:pPr>
      <w:r w:rsidRPr="00DE1D0A">
        <w:rPr>
          <w:sz w:val="16"/>
          <w:szCs w:val="16"/>
        </w:rPr>
        <w:t>Одобрить проект Приказа министерства архитектуры и градостроительства Воронежской области «</w:t>
      </w:r>
      <w:r w:rsidRPr="00DE1D0A">
        <w:rPr>
          <w:rFonts w:eastAsia="Calibri"/>
          <w:sz w:val="16"/>
          <w:szCs w:val="16"/>
          <w:lang w:eastAsia="zh-CN"/>
        </w:rPr>
        <w:t>О внесении изменений в правила землепользования и застройки городского поселения – город Павловск Павловского муниципального района Воронежской области</w:t>
      </w:r>
      <w:r w:rsidRPr="00DE1D0A">
        <w:rPr>
          <w:spacing w:val="-2"/>
          <w:sz w:val="16"/>
          <w:szCs w:val="16"/>
        </w:rPr>
        <w:t xml:space="preserve">». </w:t>
      </w:r>
    </w:p>
    <w:p w:rsidR="002B66D2" w:rsidRPr="00DE1D0A" w:rsidRDefault="002B66D2" w:rsidP="00F97669">
      <w:pPr>
        <w:numPr>
          <w:ilvl w:val="0"/>
          <w:numId w:val="18"/>
        </w:numPr>
        <w:ind w:left="0" w:firstLine="0"/>
        <w:jc w:val="both"/>
        <w:rPr>
          <w:sz w:val="16"/>
          <w:szCs w:val="16"/>
        </w:rPr>
      </w:pPr>
      <w:r w:rsidRPr="00DE1D0A">
        <w:rPr>
          <w:sz w:val="16"/>
          <w:szCs w:val="16"/>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https://pavlovsk-r20.gosweb.gosuslugi.ru/.</w:t>
      </w:r>
    </w:p>
    <w:p w:rsidR="002B66D2" w:rsidRPr="00DE1D0A" w:rsidRDefault="002B66D2" w:rsidP="002B66D2">
      <w:pPr>
        <w:spacing w:line="276" w:lineRule="auto"/>
        <w:jc w:val="both"/>
        <w:rPr>
          <w:sz w:val="16"/>
          <w:szCs w:val="16"/>
        </w:rPr>
      </w:pPr>
    </w:p>
    <w:p w:rsidR="002B66D2" w:rsidRPr="00DE1D0A" w:rsidRDefault="002B66D2" w:rsidP="002B66D2">
      <w:pPr>
        <w:jc w:val="both"/>
        <w:rPr>
          <w:sz w:val="16"/>
          <w:szCs w:val="16"/>
        </w:rPr>
      </w:pPr>
      <w:r w:rsidRPr="00DE1D0A">
        <w:rPr>
          <w:sz w:val="16"/>
          <w:szCs w:val="16"/>
        </w:rPr>
        <w:lastRenderedPageBreak/>
        <w:t>Председатель комиссии</w:t>
      </w:r>
      <w:r w:rsidRPr="00DE1D0A">
        <w:rPr>
          <w:sz w:val="16"/>
          <w:szCs w:val="16"/>
        </w:rPr>
        <w:tab/>
      </w:r>
      <w:r w:rsidRPr="00DE1D0A">
        <w:rPr>
          <w:sz w:val="16"/>
          <w:szCs w:val="16"/>
        </w:rPr>
        <w:tab/>
      </w:r>
      <w:r w:rsidRPr="00DE1D0A">
        <w:rPr>
          <w:sz w:val="16"/>
          <w:szCs w:val="16"/>
        </w:rPr>
        <w:tab/>
      </w:r>
      <w:r w:rsidRPr="00DE1D0A">
        <w:rPr>
          <w:sz w:val="16"/>
          <w:szCs w:val="16"/>
        </w:rPr>
        <w:tab/>
      </w:r>
      <w:r w:rsidRPr="00DE1D0A">
        <w:rPr>
          <w:sz w:val="16"/>
          <w:szCs w:val="16"/>
        </w:rPr>
        <w:tab/>
      </w:r>
      <w:r w:rsidRPr="00DE1D0A">
        <w:rPr>
          <w:sz w:val="16"/>
          <w:szCs w:val="16"/>
        </w:rPr>
        <w:tab/>
        <w:t xml:space="preserve">             Н.В. Колесник </w:t>
      </w:r>
    </w:p>
    <w:p w:rsidR="002B66D2" w:rsidRPr="00DE1D0A" w:rsidRDefault="002B66D2" w:rsidP="002B66D2">
      <w:pPr>
        <w:jc w:val="both"/>
        <w:rPr>
          <w:sz w:val="16"/>
          <w:szCs w:val="16"/>
        </w:rPr>
      </w:pPr>
    </w:p>
    <w:p w:rsidR="002B66D2" w:rsidRPr="00DE1D0A" w:rsidRDefault="002B66D2" w:rsidP="002B66D2">
      <w:pPr>
        <w:jc w:val="both"/>
        <w:rPr>
          <w:sz w:val="16"/>
          <w:szCs w:val="16"/>
        </w:rPr>
      </w:pPr>
    </w:p>
    <w:p w:rsidR="002B66D2" w:rsidRPr="00DE1D0A" w:rsidRDefault="002B66D2" w:rsidP="002B66D2">
      <w:pPr>
        <w:jc w:val="both"/>
        <w:rPr>
          <w:sz w:val="16"/>
          <w:szCs w:val="16"/>
        </w:rPr>
      </w:pPr>
      <w:r w:rsidRPr="00DE1D0A">
        <w:rPr>
          <w:sz w:val="16"/>
          <w:szCs w:val="16"/>
        </w:rPr>
        <w:t>Секретарь комиссии</w:t>
      </w:r>
      <w:r w:rsidRPr="00DE1D0A">
        <w:rPr>
          <w:sz w:val="16"/>
          <w:szCs w:val="16"/>
        </w:rPr>
        <w:tab/>
        <w:t xml:space="preserve">                             </w:t>
      </w:r>
      <w:r w:rsidRPr="00DE1D0A">
        <w:rPr>
          <w:sz w:val="16"/>
          <w:szCs w:val="16"/>
        </w:rPr>
        <w:tab/>
      </w:r>
      <w:r w:rsidRPr="00DE1D0A">
        <w:rPr>
          <w:sz w:val="16"/>
          <w:szCs w:val="16"/>
        </w:rPr>
        <w:tab/>
      </w:r>
      <w:r w:rsidRPr="00DE1D0A">
        <w:rPr>
          <w:sz w:val="16"/>
          <w:szCs w:val="16"/>
        </w:rPr>
        <w:tab/>
      </w:r>
      <w:r w:rsidRPr="00DE1D0A">
        <w:rPr>
          <w:sz w:val="16"/>
          <w:szCs w:val="16"/>
        </w:rPr>
        <w:tab/>
        <w:t xml:space="preserve">             О.Н. Якушова</w:t>
      </w:r>
    </w:p>
    <w:p w:rsidR="002B66D2" w:rsidRPr="00DE1D0A" w:rsidRDefault="002B66D2" w:rsidP="002B66D2">
      <w:pPr>
        <w:jc w:val="both"/>
        <w:rPr>
          <w:sz w:val="16"/>
          <w:szCs w:val="16"/>
        </w:rPr>
      </w:pPr>
    </w:p>
    <w:p w:rsidR="002B66D2" w:rsidRDefault="002B66D2" w:rsidP="002B66D2">
      <w:pPr>
        <w:widowControl w:val="0"/>
        <w:rPr>
          <w:sz w:val="16"/>
          <w:szCs w:val="16"/>
        </w:rPr>
      </w:pPr>
    </w:p>
    <w:p w:rsidR="002B66D2" w:rsidRDefault="002B66D2" w:rsidP="002B66D2">
      <w:pPr>
        <w:widowControl w:val="0"/>
        <w:rPr>
          <w:sz w:val="16"/>
          <w:szCs w:val="16"/>
        </w:rPr>
      </w:pPr>
    </w:p>
    <w:p w:rsidR="002B66D2" w:rsidRDefault="002B66D2" w:rsidP="002B66D2">
      <w:pPr>
        <w:widowControl w:val="0"/>
        <w:rPr>
          <w:sz w:val="16"/>
          <w:szCs w:val="16"/>
        </w:rPr>
      </w:pPr>
    </w:p>
    <w:p w:rsidR="002B66D2" w:rsidRPr="002B66D2" w:rsidRDefault="002B66D2" w:rsidP="002B66D2">
      <w:pPr>
        <w:pStyle w:val="3"/>
        <w:keepNext w:val="0"/>
        <w:widowControl w:val="0"/>
        <w:suppressAutoHyphens w:val="0"/>
        <w:spacing w:before="0" w:after="0"/>
        <w:jc w:val="center"/>
        <w:rPr>
          <w:rFonts w:ascii="Times New Roman" w:hAnsi="Times New Roman"/>
          <w:b w:val="0"/>
          <w:sz w:val="16"/>
          <w:szCs w:val="16"/>
        </w:rPr>
      </w:pPr>
      <w:r w:rsidRPr="002B66D2">
        <w:rPr>
          <w:rFonts w:ascii="Times New Roman" w:hAnsi="Times New Roman"/>
          <w:b w:val="0"/>
          <w:sz w:val="16"/>
          <w:szCs w:val="16"/>
        </w:rPr>
        <w:t>АДМИНИСТРАЦИЯ ГОРОДСКОГО ПОСЕЛЕНИЯ -</w:t>
      </w:r>
    </w:p>
    <w:p w:rsidR="002B66D2" w:rsidRPr="002B66D2" w:rsidRDefault="002B66D2" w:rsidP="002B66D2">
      <w:pPr>
        <w:pStyle w:val="5"/>
        <w:widowControl w:val="0"/>
        <w:spacing w:before="0" w:after="0"/>
        <w:jc w:val="center"/>
        <w:rPr>
          <w:i w:val="0"/>
          <w:sz w:val="16"/>
          <w:szCs w:val="16"/>
        </w:rPr>
      </w:pPr>
      <w:r w:rsidRPr="002B66D2">
        <w:rPr>
          <w:i w:val="0"/>
          <w:sz w:val="16"/>
          <w:szCs w:val="16"/>
        </w:rPr>
        <w:t>ГОРОД ПАВЛОВСК</w:t>
      </w:r>
    </w:p>
    <w:p w:rsidR="002B66D2" w:rsidRPr="002B66D2" w:rsidRDefault="002B66D2" w:rsidP="002B66D2">
      <w:pPr>
        <w:widowControl w:val="0"/>
        <w:jc w:val="center"/>
        <w:rPr>
          <w:b/>
          <w:sz w:val="16"/>
          <w:szCs w:val="16"/>
        </w:rPr>
      </w:pPr>
      <w:r w:rsidRPr="002B66D2">
        <w:rPr>
          <w:b/>
          <w:sz w:val="16"/>
          <w:szCs w:val="16"/>
        </w:rPr>
        <w:t>ПАВЛОВСКОГО МУНИЦИПАЛЬНОГО РАЙОНА</w:t>
      </w:r>
    </w:p>
    <w:p w:rsidR="002B66D2" w:rsidRPr="002B66D2" w:rsidRDefault="002B66D2" w:rsidP="002B66D2">
      <w:pPr>
        <w:pStyle w:val="6"/>
        <w:widowControl w:val="0"/>
        <w:spacing w:before="0" w:after="0"/>
        <w:jc w:val="center"/>
        <w:rPr>
          <w:sz w:val="16"/>
          <w:szCs w:val="16"/>
        </w:rPr>
      </w:pPr>
      <w:r w:rsidRPr="002B66D2">
        <w:rPr>
          <w:sz w:val="16"/>
          <w:szCs w:val="16"/>
        </w:rPr>
        <w:t>ВОРОНЕЖСКОЙ ОБЛАСТИ</w:t>
      </w:r>
    </w:p>
    <w:p w:rsidR="002B66D2" w:rsidRPr="00B001FF" w:rsidRDefault="002B66D2" w:rsidP="002B66D2">
      <w:pPr>
        <w:widowControl w:val="0"/>
        <w:jc w:val="center"/>
        <w:rPr>
          <w:sz w:val="16"/>
          <w:szCs w:val="16"/>
        </w:rPr>
      </w:pPr>
    </w:p>
    <w:p w:rsidR="002B66D2" w:rsidRPr="00B001FF" w:rsidRDefault="002B66D2" w:rsidP="002B66D2">
      <w:pPr>
        <w:widowControl w:val="0"/>
        <w:jc w:val="center"/>
        <w:rPr>
          <w:b/>
          <w:sz w:val="16"/>
          <w:szCs w:val="16"/>
        </w:rPr>
      </w:pPr>
      <w:r w:rsidRPr="00B001FF">
        <w:rPr>
          <w:b/>
          <w:sz w:val="16"/>
          <w:szCs w:val="16"/>
        </w:rPr>
        <w:t>П О С Т А Н О В Л Е Н И Е</w:t>
      </w:r>
    </w:p>
    <w:p w:rsidR="002B66D2" w:rsidRPr="00B001FF" w:rsidRDefault="002B66D2" w:rsidP="002B66D2">
      <w:pPr>
        <w:widowControl w:val="0"/>
        <w:pBdr>
          <w:bottom w:val="thinThickSmallGap" w:sz="24" w:space="1" w:color="auto"/>
        </w:pBdr>
        <w:tabs>
          <w:tab w:val="left" w:pos="0"/>
        </w:tabs>
        <w:rPr>
          <w:sz w:val="16"/>
          <w:szCs w:val="16"/>
        </w:rPr>
      </w:pPr>
    </w:p>
    <w:p w:rsidR="002B66D2" w:rsidRPr="00B001FF" w:rsidRDefault="002B66D2" w:rsidP="002B66D2">
      <w:pPr>
        <w:widowControl w:val="0"/>
        <w:pBdr>
          <w:bottom w:val="single" w:sz="4" w:space="1" w:color="auto"/>
        </w:pBdr>
        <w:rPr>
          <w:sz w:val="16"/>
          <w:szCs w:val="16"/>
        </w:rPr>
      </w:pPr>
    </w:p>
    <w:p w:rsidR="002B66D2" w:rsidRPr="00B001FF" w:rsidRDefault="002B66D2" w:rsidP="002B66D2">
      <w:pPr>
        <w:widowControl w:val="0"/>
        <w:pBdr>
          <w:bottom w:val="single" w:sz="4" w:space="1" w:color="auto"/>
        </w:pBdr>
        <w:rPr>
          <w:sz w:val="16"/>
          <w:szCs w:val="16"/>
        </w:rPr>
      </w:pPr>
      <w:r w:rsidRPr="00B001FF">
        <w:rPr>
          <w:sz w:val="16"/>
          <w:szCs w:val="16"/>
        </w:rPr>
        <w:t xml:space="preserve">    от  1</w:t>
      </w:r>
      <w:r>
        <w:rPr>
          <w:sz w:val="16"/>
          <w:szCs w:val="16"/>
        </w:rPr>
        <w:t>9</w:t>
      </w:r>
      <w:r w:rsidRPr="00B001FF">
        <w:rPr>
          <w:sz w:val="16"/>
          <w:szCs w:val="16"/>
        </w:rPr>
        <w:t xml:space="preserve">.03.2024 г.                                      № 125                                 </w:t>
      </w:r>
    </w:p>
    <w:p w:rsidR="002B66D2" w:rsidRPr="00B001FF" w:rsidRDefault="002B66D2" w:rsidP="002B66D2">
      <w:pPr>
        <w:widowControl w:val="0"/>
        <w:shd w:val="clear" w:color="auto" w:fill="FFFFFF"/>
        <w:rPr>
          <w:sz w:val="16"/>
          <w:szCs w:val="16"/>
        </w:rPr>
      </w:pPr>
      <w:r w:rsidRPr="00B001FF">
        <w:rPr>
          <w:sz w:val="16"/>
          <w:szCs w:val="16"/>
        </w:rPr>
        <w:t>г. Павловск</w:t>
      </w:r>
    </w:p>
    <w:p w:rsidR="002B66D2" w:rsidRPr="00B001FF" w:rsidRDefault="002B66D2" w:rsidP="002B66D2">
      <w:pPr>
        <w:widowControl w:val="0"/>
        <w:jc w:val="both"/>
        <w:rPr>
          <w:sz w:val="16"/>
          <w:szCs w:val="16"/>
        </w:rPr>
      </w:pPr>
      <w:r w:rsidRPr="00B001FF">
        <w:rPr>
          <w:sz w:val="16"/>
          <w:szCs w:val="16"/>
        </w:rPr>
        <w:t>О внесении изменений в постановление администрации городского поселения – город Павловск город Павловск Павловского муниципального района Воронежской области от 23.04.2020 г. № 132 «Об утверждении Схемы размещения нестационарных объектов для организации обслуживания зон отдыха населения в парках, скверах, набережных, пляжах и площади «Молодежная» в городе Павловске Павловского муниципального района Воронежской области»</w:t>
      </w:r>
    </w:p>
    <w:p w:rsidR="002B66D2" w:rsidRPr="00B001FF" w:rsidRDefault="002B66D2" w:rsidP="002B66D2">
      <w:pPr>
        <w:widowControl w:val="0"/>
        <w:jc w:val="both"/>
        <w:rPr>
          <w:sz w:val="16"/>
          <w:szCs w:val="16"/>
        </w:rPr>
      </w:pPr>
    </w:p>
    <w:p w:rsidR="002B66D2" w:rsidRPr="00B001FF" w:rsidRDefault="002B66D2" w:rsidP="002B66D2">
      <w:pPr>
        <w:widowControl w:val="0"/>
        <w:jc w:val="both"/>
        <w:rPr>
          <w:sz w:val="16"/>
          <w:szCs w:val="16"/>
        </w:rPr>
      </w:pPr>
    </w:p>
    <w:p w:rsidR="002B66D2" w:rsidRPr="00B001FF" w:rsidRDefault="002B66D2" w:rsidP="002B66D2">
      <w:pPr>
        <w:widowControl w:val="0"/>
        <w:jc w:val="both"/>
        <w:rPr>
          <w:sz w:val="16"/>
          <w:szCs w:val="16"/>
        </w:rPr>
      </w:pPr>
      <w:r w:rsidRPr="00B001FF">
        <w:rPr>
          <w:sz w:val="16"/>
          <w:szCs w:val="16"/>
        </w:rPr>
        <w:tab/>
        <w:t>В соответствии со ст. 14 Федерального закона от 06.10.2003 № 131-ФЗ «Об общих принципах организации местного самоуправления в Российской Федерации», Положения о предоставлении права на размещение нестационарных объектов для организации обслуживания зон отдыха населения в парках, скверах, набережных, пляжах и площади «Молодежная» в городе Павловске Павловского муниципального района Воронежской области</w:t>
      </w:r>
      <w:r w:rsidRPr="00B001FF">
        <w:rPr>
          <w:bCs/>
          <w:sz w:val="16"/>
          <w:szCs w:val="16"/>
        </w:rPr>
        <w:t xml:space="preserve">, утвержденного </w:t>
      </w:r>
      <w:r w:rsidRPr="00B001FF">
        <w:rPr>
          <w:sz w:val="16"/>
          <w:szCs w:val="16"/>
        </w:rPr>
        <w:t>постановлением администрации городского поселения - город Павловск от 17.04.2020г. №118,</w:t>
      </w:r>
      <w:r w:rsidRPr="00B001FF">
        <w:rPr>
          <w:sz w:val="16"/>
          <w:szCs w:val="16"/>
          <w:lang w:eastAsia="en-US"/>
        </w:rPr>
        <w:t xml:space="preserve"> </w:t>
      </w:r>
      <w:r w:rsidRPr="00B001FF">
        <w:rPr>
          <w:sz w:val="16"/>
          <w:szCs w:val="16"/>
        </w:rPr>
        <w:t>руководствуясь Уставом городского поселения - город Павловск</w:t>
      </w:r>
    </w:p>
    <w:p w:rsidR="002B66D2" w:rsidRPr="00B001FF" w:rsidRDefault="002B66D2" w:rsidP="002B66D2">
      <w:pPr>
        <w:pStyle w:val="ConsPlusNormal"/>
        <w:suppressAutoHyphens w:val="0"/>
        <w:ind w:firstLine="0"/>
        <w:jc w:val="center"/>
        <w:rPr>
          <w:rFonts w:ascii="Times New Roman" w:hAnsi="Times New Roman"/>
          <w:sz w:val="16"/>
          <w:szCs w:val="16"/>
        </w:rPr>
      </w:pPr>
    </w:p>
    <w:p w:rsidR="002B66D2" w:rsidRPr="00B001FF" w:rsidRDefault="002B66D2" w:rsidP="002B66D2">
      <w:pPr>
        <w:pStyle w:val="ConsPlusNormal"/>
        <w:suppressAutoHyphens w:val="0"/>
        <w:ind w:firstLine="0"/>
        <w:jc w:val="center"/>
        <w:rPr>
          <w:rFonts w:ascii="Times New Roman" w:hAnsi="Times New Roman"/>
          <w:sz w:val="16"/>
          <w:szCs w:val="16"/>
        </w:rPr>
      </w:pPr>
      <w:r w:rsidRPr="00B001FF">
        <w:rPr>
          <w:rFonts w:ascii="Times New Roman" w:hAnsi="Times New Roman"/>
          <w:sz w:val="16"/>
          <w:szCs w:val="16"/>
        </w:rPr>
        <w:t>ПОСТАНОВЛЯЕТ:</w:t>
      </w:r>
    </w:p>
    <w:p w:rsidR="002B66D2" w:rsidRPr="00B001FF" w:rsidRDefault="002B66D2" w:rsidP="002B66D2">
      <w:pPr>
        <w:pStyle w:val="ConsPlusNormal"/>
        <w:suppressAutoHyphens w:val="0"/>
        <w:ind w:firstLine="0"/>
        <w:jc w:val="center"/>
        <w:rPr>
          <w:rFonts w:ascii="Times New Roman" w:hAnsi="Times New Roman"/>
          <w:sz w:val="16"/>
          <w:szCs w:val="16"/>
        </w:rPr>
      </w:pPr>
    </w:p>
    <w:p w:rsidR="002B66D2" w:rsidRPr="00B001FF" w:rsidRDefault="002B66D2" w:rsidP="002B66D2">
      <w:pPr>
        <w:pStyle w:val="ConsPlusNormal"/>
        <w:suppressAutoHyphens w:val="0"/>
        <w:ind w:firstLine="0"/>
        <w:jc w:val="both"/>
        <w:rPr>
          <w:rFonts w:ascii="Times New Roman" w:hAnsi="Times New Roman"/>
          <w:sz w:val="16"/>
          <w:szCs w:val="16"/>
        </w:rPr>
      </w:pPr>
      <w:r w:rsidRPr="00B001FF">
        <w:rPr>
          <w:rFonts w:ascii="Times New Roman" w:hAnsi="Times New Roman"/>
          <w:sz w:val="16"/>
          <w:szCs w:val="16"/>
        </w:rPr>
        <w:t>1. Внести в постановление администрации городского поселения - город Павловск город Павловск Павловского муниципального района</w:t>
      </w:r>
      <w:r w:rsidRPr="00B001FF">
        <w:rPr>
          <w:sz w:val="16"/>
          <w:szCs w:val="16"/>
        </w:rPr>
        <w:t xml:space="preserve"> </w:t>
      </w:r>
      <w:r w:rsidRPr="00B001FF">
        <w:rPr>
          <w:rFonts w:ascii="Times New Roman" w:hAnsi="Times New Roman"/>
          <w:sz w:val="16"/>
          <w:szCs w:val="16"/>
        </w:rPr>
        <w:t>Воронежской области</w:t>
      </w:r>
      <w:r w:rsidRPr="00B001FF">
        <w:rPr>
          <w:sz w:val="16"/>
          <w:szCs w:val="16"/>
        </w:rPr>
        <w:t xml:space="preserve"> </w:t>
      </w:r>
      <w:r w:rsidRPr="00B001FF">
        <w:rPr>
          <w:rFonts w:ascii="Times New Roman" w:hAnsi="Times New Roman"/>
          <w:sz w:val="16"/>
          <w:szCs w:val="16"/>
        </w:rPr>
        <w:t>от 23.04.2020 г. № 132 «Об утверждении Схемы размещения нестационарных объектов для организации обслуживания зон отдыха населения в парках, скверах, набережных, пляжах и площади «Молодежная» в городе Павловске Павловского муниципального района Воронежской области» следующие изменения:</w:t>
      </w:r>
    </w:p>
    <w:p w:rsidR="002B66D2" w:rsidRPr="00B001FF" w:rsidRDefault="002B66D2" w:rsidP="002B66D2">
      <w:pPr>
        <w:pStyle w:val="ConsPlusNormal"/>
        <w:suppressAutoHyphens w:val="0"/>
        <w:ind w:firstLine="0"/>
        <w:jc w:val="both"/>
        <w:rPr>
          <w:rFonts w:ascii="Times New Roman" w:hAnsi="Times New Roman"/>
          <w:sz w:val="16"/>
          <w:szCs w:val="16"/>
        </w:rPr>
      </w:pPr>
      <w:r w:rsidRPr="00B001FF">
        <w:rPr>
          <w:rFonts w:ascii="Times New Roman" w:hAnsi="Times New Roman"/>
          <w:sz w:val="16"/>
          <w:szCs w:val="16"/>
        </w:rPr>
        <w:t>1.1. Приложение № 1 к схеме</w:t>
      </w:r>
      <w:r w:rsidRPr="00B001FF">
        <w:rPr>
          <w:sz w:val="16"/>
          <w:szCs w:val="16"/>
        </w:rPr>
        <w:t xml:space="preserve"> </w:t>
      </w:r>
      <w:r w:rsidRPr="00B001FF">
        <w:rPr>
          <w:rFonts w:ascii="Times New Roman" w:hAnsi="Times New Roman"/>
          <w:sz w:val="16"/>
          <w:szCs w:val="16"/>
        </w:rPr>
        <w:t>размещения нестационарных объектов для организации обслуживания зон отдыха населения в парках, скверах, набережных, пляжах и площади «Молодежная» в городе Павловске Павловского муниципального района Воронежской области изложить в новой редакции, согласно приложению №1 к настоящему постановлению.</w:t>
      </w:r>
    </w:p>
    <w:p w:rsidR="002B66D2" w:rsidRPr="00B001FF" w:rsidRDefault="002B66D2" w:rsidP="002B66D2">
      <w:pPr>
        <w:pStyle w:val="ConsPlusNormal"/>
        <w:suppressAutoHyphens w:val="0"/>
        <w:ind w:firstLine="0"/>
        <w:jc w:val="both"/>
        <w:rPr>
          <w:rFonts w:ascii="Times New Roman" w:hAnsi="Times New Roman"/>
          <w:sz w:val="16"/>
          <w:szCs w:val="16"/>
        </w:rPr>
      </w:pPr>
      <w:r w:rsidRPr="00B001FF">
        <w:rPr>
          <w:rFonts w:ascii="Times New Roman" w:hAnsi="Times New Roman"/>
          <w:sz w:val="16"/>
          <w:szCs w:val="16"/>
        </w:rPr>
        <w:t>1.2. В приложение № 2 к схеме</w:t>
      </w:r>
      <w:r w:rsidRPr="00B001FF">
        <w:rPr>
          <w:sz w:val="16"/>
          <w:szCs w:val="16"/>
        </w:rPr>
        <w:t xml:space="preserve"> </w:t>
      </w:r>
      <w:r w:rsidRPr="00B001FF">
        <w:rPr>
          <w:rFonts w:ascii="Times New Roman" w:hAnsi="Times New Roman"/>
          <w:sz w:val="16"/>
          <w:szCs w:val="16"/>
        </w:rPr>
        <w:t>размещения нестационарных объектов для организации обслуживания зон отдыха населения в парках, скверах, набережных, пляжах и площади «Молодежная» в городе Павловске Павловского муниципального района Воронежской области, лист № 3 изложить в новой редакции, согласно приложению №2 к настоящему постановлению.</w:t>
      </w:r>
    </w:p>
    <w:p w:rsidR="002B66D2" w:rsidRPr="00B001FF" w:rsidRDefault="002B66D2" w:rsidP="002B66D2">
      <w:pPr>
        <w:widowControl w:val="0"/>
        <w:jc w:val="both"/>
        <w:rPr>
          <w:sz w:val="16"/>
          <w:szCs w:val="16"/>
        </w:rPr>
      </w:pPr>
      <w:r w:rsidRPr="00B001FF">
        <w:rPr>
          <w:sz w:val="16"/>
          <w:szCs w:val="16"/>
        </w:rPr>
        <w:t>2. Настоящее постановление опубликовать в муниципальной газете «Павловский муниципальный вестник» и разместить на официальном сайте администрации городского поселения - город Павловск в сети Интернет.</w:t>
      </w:r>
    </w:p>
    <w:p w:rsidR="002B66D2" w:rsidRPr="00B001FF" w:rsidRDefault="002B66D2" w:rsidP="002B66D2">
      <w:pPr>
        <w:widowControl w:val="0"/>
        <w:jc w:val="both"/>
        <w:rPr>
          <w:sz w:val="16"/>
          <w:szCs w:val="16"/>
        </w:rPr>
      </w:pPr>
      <w:r w:rsidRPr="00B001FF">
        <w:rPr>
          <w:sz w:val="16"/>
          <w:szCs w:val="16"/>
        </w:rPr>
        <w:t xml:space="preserve">          3. Контроль за исполнением настоящего постановления оставляю за собой.</w:t>
      </w:r>
    </w:p>
    <w:p w:rsidR="002B66D2" w:rsidRPr="00B001FF" w:rsidRDefault="002B66D2" w:rsidP="002B66D2">
      <w:pPr>
        <w:widowControl w:val="0"/>
        <w:jc w:val="both"/>
        <w:rPr>
          <w:sz w:val="16"/>
          <w:szCs w:val="16"/>
        </w:rPr>
      </w:pPr>
    </w:p>
    <w:p w:rsidR="002B66D2" w:rsidRPr="00B001FF" w:rsidRDefault="002B66D2" w:rsidP="002B66D2">
      <w:pPr>
        <w:widowControl w:val="0"/>
        <w:jc w:val="both"/>
        <w:rPr>
          <w:sz w:val="16"/>
          <w:szCs w:val="16"/>
        </w:rPr>
      </w:pPr>
    </w:p>
    <w:p w:rsidR="002B66D2" w:rsidRPr="00B001FF" w:rsidRDefault="002B66D2" w:rsidP="002B66D2">
      <w:pPr>
        <w:widowControl w:val="0"/>
        <w:jc w:val="both"/>
        <w:rPr>
          <w:sz w:val="16"/>
          <w:szCs w:val="16"/>
        </w:rPr>
      </w:pPr>
      <w:r w:rsidRPr="00B001FF">
        <w:rPr>
          <w:sz w:val="16"/>
          <w:szCs w:val="16"/>
        </w:rPr>
        <w:t>Глава городского поселения –</w:t>
      </w:r>
    </w:p>
    <w:p w:rsidR="002B66D2" w:rsidRPr="00B001FF" w:rsidRDefault="002B66D2" w:rsidP="002B66D2">
      <w:pPr>
        <w:widowControl w:val="0"/>
        <w:jc w:val="both"/>
        <w:rPr>
          <w:sz w:val="16"/>
          <w:szCs w:val="16"/>
        </w:rPr>
      </w:pPr>
      <w:r w:rsidRPr="00B001FF">
        <w:rPr>
          <w:sz w:val="16"/>
          <w:szCs w:val="16"/>
        </w:rPr>
        <w:t xml:space="preserve">город Павловск </w:t>
      </w:r>
      <w:r w:rsidRPr="00B001FF">
        <w:rPr>
          <w:sz w:val="16"/>
          <w:szCs w:val="16"/>
        </w:rPr>
        <w:tab/>
      </w:r>
      <w:r w:rsidRPr="00B001FF">
        <w:rPr>
          <w:sz w:val="16"/>
          <w:szCs w:val="16"/>
        </w:rPr>
        <w:tab/>
      </w:r>
      <w:r w:rsidRPr="00B001FF">
        <w:rPr>
          <w:sz w:val="16"/>
          <w:szCs w:val="16"/>
        </w:rPr>
        <w:tab/>
      </w:r>
      <w:r w:rsidRPr="00B001FF">
        <w:rPr>
          <w:sz w:val="16"/>
          <w:szCs w:val="16"/>
        </w:rPr>
        <w:tab/>
      </w:r>
      <w:r w:rsidRPr="00B001FF">
        <w:rPr>
          <w:sz w:val="16"/>
          <w:szCs w:val="16"/>
        </w:rPr>
        <w:tab/>
      </w:r>
      <w:r w:rsidRPr="00B001FF">
        <w:rPr>
          <w:sz w:val="16"/>
          <w:szCs w:val="16"/>
        </w:rPr>
        <w:tab/>
      </w:r>
      <w:r w:rsidRPr="00B001FF">
        <w:rPr>
          <w:sz w:val="16"/>
          <w:szCs w:val="16"/>
        </w:rPr>
        <w:tab/>
      </w:r>
      <w:r w:rsidRPr="00B001FF">
        <w:rPr>
          <w:sz w:val="16"/>
          <w:szCs w:val="16"/>
        </w:rPr>
        <w:tab/>
        <w:t xml:space="preserve">                В.А. Щербаков</w:t>
      </w:r>
    </w:p>
    <w:p w:rsidR="002B66D2" w:rsidRPr="00B001FF" w:rsidRDefault="002B66D2" w:rsidP="002B66D2">
      <w:pPr>
        <w:pStyle w:val="ConsPlusNormal"/>
        <w:suppressAutoHyphens w:val="0"/>
        <w:ind w:firstLine="0"/>
        <w:jc w:val="center"/>
        <w:rPr>
          <w:rFonts w:ascii="Times New Roman" w:hAnsi="Times New Roman"/>
          <w:sz w:val="16"/>
          <w:szCs w:val="16"/>
        </w:rPr>
      </w:pPr>
      <w:r w:rsidRPr="00B001FF">
        <w:rPr>
          <w:rFonts w:ascii="Times New Roman" w:hAnsi="Times New Roman"/>
          <w:sz w:val="16"/>
          <w:szCs w:val="16"/>
        </w:rPr>
        <w:t xml:space="preserve"> </w:t>
      </w:r>
    </w:p>
    <w:p w:rsidR="002B66D2" w:rsidRPr="00B001FF" w:rsidRDefault="002B66D2" w:rsidP="002B66D2">
      <w:pPr>
        <w:pStyle w:val="ConsPlusNormal"/>
        <w:suppressAutoHyphens w:val="0"/>
        <w:ind w:firstLine="0"/>
        <w:outlineLvl w:val="0"/>
        <w:rPr>
          <w:rFonts w:ascii="Times New Roman" w:hAnsi="Times New Roman"/>
          <w:sz w:val="16"/>
          <w:szCs w:val="16"/>
        </w:rPr>
      </w:pPr>
    </w:p>
    <w:p w:rsidR="002B66D2" w:rsidRPr="00B001FF" w:rsidRDefault="002B66D2" w:rsidP="002B66D2">
      <w:pPr>
        <w:pStyle w:val="ConsPlusNormal"/>
        <w:suppressAutoHyphens w:val="0"/>
        <w:ind w:firstLine="0"/>
        <w:outlineLvl w:val="0"/>
        <w:rPr>
          <w:rFonts w:ascii="Times New Roman" w:hAnsi="Times New Roman"/>
          <w:sz w:val="16"/>
          <w:szCs w:val="16"/>
        </w:rPr>
      </w:pPr>
    </w:p>
    <w:p w:rsidR="002B66D2" w:rsidRPr="00B001FF" w:rsidRDefault="002B66D2" w:rsidP="002B66D2">
      <w:pPr>
        <w:pStyle w:val="ConsPlusNormal"/>
        <w:suppressAutoHyphens w:val="0"/>
        <w:ind w:firstLine="0"/>
        <w:outlineLvl w:val="0"/>
        <w:rPr>
          <w:rFonts w:ascii="Times New Roman" w:hAnsi="Times New Roman"/>
          <w:sz w:val="16"/>
          <w:szCs w:val="16"/>
        </w:rPr>
      </w:pPr>
    </w:p>
    <w:p w:rsidR="002B66D2" w:rsidRPr="00B001FF" w:rsidRDefault="002B66D2" w:rsidP="002B66D2">
      <w:pPr>
        <w:pStyle w:val="ConsPlusNormal"/>
        <w:suppressAutoHyphens w:val="0"/>
        <w:ind w:firstLine="0"/>
        <w:jc w:val="both"/>
        <w:outlineLvl w:val="1"/>
        <w:rPr>
          <w:rFonts w:ascii="Times New Roman" w:hAnsi="Times New Roman"/>
          <w:sz w:val="16"/>
          <w:szCs w:val="16"/>
        </w:rPr>
      </w:pPr>
      <w:r w:rsidRPr="00B001FF">
        <w:rPr>
          <w:rFonts w:ascii="Times New Roman" w:hAnsi="Times New Roman"/>
          <w:sz w:val="16"/>
          <w:szCs w:val="16"/>
        </w:rPr>
        <w:lastRenderedPageBreak/>
        <w:t xml:space="preserve">Приложение №1 к постановлению администрации городского поселения - город Павловск </w:t>
      </w:r>
    </w:p>
    <w:p w:rsidR="002B66D2" w:rsidRPr="00B001FF" w:rsidRDefault="002B66D2" w:rsidP="002B66D2">
      <w:pPr>
        <w:pStyle w:val="ConsPlusNormal"/>
        <w:suppressAutoHyphens w:val="0"/>
        <w:ind w:firstLine="0"/>
        <w:jc w:val="both"/>
        <w:outlineLvl w:val="1"/>
        <w:rPr>
          <w:rFonts w:ascii="Times New Roman" w:hAnsi="Times New Roman"/>
          <w:sz w:val="16"/>
          <w:szCs w:val="16"/>
        </w:rPr>
      </w:pPr>
      <w:r w:rsidRPr="00B001FF">
        <w:rPr>
          <w:rFonts w:ascii="Times New Roman" w:hAnsi="Times New Roman"/>
          <w:sz w:val="16"/>
          <w:szCs w:val="16"/>
        </w:rPr>
        <w:t xml:space="preserve">от </w:t>
      </w:r>
      <w:r w:rsidRPr="00B001FF">
        <w:rPr>
          <w:rFonts w:ascii="Times New Roman" w:hAnsi="Times New Roman"/>
          <w:sz w:val="16"/>
          <w:szCs w:val="16"/>
        </w:rPr>
        <w:tab/>
        <w:t>1</w:t>
      </w:r>
      <w:r>
        <w:rPr>
          <w:rFonts w:ascii="Times New Roman" w:hAnsi="Times New Roman"/>
          <w:sz w:val="16"/>
          <w:szCs w:val="16"/>
        </w:rPr>
        <w:t>9</w:t>
      </w:r>
      <w:r w:rsidRPr="00B001FF">
        <w:rPr>
          <w:rFonts w:ascii="Times New Roman" w:hAnsi="Times New Roman"/>
          <w:sz w:val="16"/>
          <w:szCs w:val="16"/>
        </w:rPr>
        <w:t>.03.2024 г.</w:t>
      </w:r>
      <w:r w:rsidRPr="00B001FF">
        <w:rPr>
          <w:rFonts w:ascii="Times New Roman" w:hAnsi="Times New Roman"/>
          <w:sz w:val="16"/>
          <w:szCs w:val="16"/>
        </w:rPr>
        <w:tab/>
        <w:t xml:space="preserve">  № 125 </w:t>
      </w:r>
    </w:p>
    <w:p w:rsidR="002B66D2" w:rsidRPr="00B001FF" w:rsidRDefault="002B66D2" w:rsidP="002B66D2">
      <w:pPr>
        <w:pStyle w:val="ConsPlusNormal"/>
        <w:suppressAutoHyphens w:val="0"/>
        <w:ind w:firstLine="0"/>
        <w:outlineLvl w:val="1"/>
        <w:rPr>
          <w:rFonts w:ascii="Times New Roman" w:hAnsi="Times New Roman"/>
          <w:sz w:val="16"/>
          <w:szCs w:val="16"/>
        </w:rPr>
      </w:pPr>
    </w:p>
    <w:p w:rsidR="002B66D2" w:rsidRPr="00B001FF" w:rsidRDefault="002B66D2" w:rsidP="002B66D2">
      <w:pPr>
        <w:pStyle w:val="ConsPlusNormal"/>
        <w:suppressAutoHyphens w:val="0"/>
        <w:ind w:firstLine="0"/>
        <w:jc w:val="both"/>
        <w:outlineLvl w:val="1"/>
        <w:rPr>
          <w:rFonts w:ascii="Times New Roman" w:hAnsi="Times New Roman"/>
          <w:sz w:val="16"/>
          <w:szCs w:val="16"/>
        </w:rPr>
      </w:pPr>
      <w:r w:rsidRPr="00B001FF">
        <w:rPr>
          <w:rFonts w:ascii="Times New Roman" w:hAnsi="Times New Roman"/>
          <w:sz w:val="16"/>
          <w:szCs w:val="16"/>
        </w:rPr>
        <w:t>Приложение № 1</w:t>
      </w:r>
    </w:p>
    <w:p w:rsidR="002B66D2" w:rsidRPr="00B001FF" w:rsidRDefault="002B66D2" w:rsidP="002B66D2">
      <w:pPr>
        <w:pStyle w:val="ConsPlusNormal"/>
        <w:suppressAutoHyphens w:val="0"/>
        <w:ind w:firstLine="0"/>
        <w:jc w:val="both"/>
        <w:rPr>
          <w:rFonts w:ascii="Times New Roman" w:hAnsi="Times New Roman"/>
          <w:sz w:val="16"/>
          <w:szCs w:val="16"/>
        </w:rPr>
      </w:pPr>
      <w:r w:rsidRPr="00B001FF">
        <w:rPr>
          <w:rFonts w:ascii="Times New Roman" w:hAnsi="Times New Roman"/>
          <w:sz w:val="16"/>
          <w:szCs w:val="16"/>
        </w:rPr>
        <w:t>к схеме размещения нестационарных</w:t>
      </w:r>
    </w:p>
    <w:p w:rsidR="002B66D2" w:rsidRPr="00B001FF" w:rsidRDefault="002B66D2" w:rsidP="002B66D2">
      <w:pPr>
        <w:pStyle w:val="ConsPlusNormal"/>
        <w:suppressAutoHyphens w:val="0"/>
        <w:ind w:firstLine="0"/>
        <w:jc w:val="both"/>
        <w:rPr>
          <w:rFonts w:ascii="Times New Roman" w:hAnsi="Times New Roman"/>
          <w:sz w:val="16"/>
          <w:szCs w:val="16"/>
        </w:rPr>
      </w:pPr>
      <w:r w:rsidRPr="00B001FF">
        <w:rPr>
          <w:rFonts w:ascii="Times New Roman" w:hAnsi="Times New Roman"/>
          <w:sz w:val="16"/>
          <w:szCs w:val="16"/>
        </w:rPr>
        <w:t>объектов для организации обслуживания зон</w:t>
      </w:r>
    </w:p>
    <w:p w:rsidR="002B66D2" w:rsidRPr="00B001FF" w:rsidRDefault="002B66D2" w:rsidP="002B66D2">
      <w:pPr>
        <w:pStyle w:val="ConsPlusNormal"/>
        <w:suppressAutoHyphens w:val="0"/>
        <w:ind w:firstLine="0"/>
        <w:jc w:val="both"/>
        <w:rPr>
          <w:rFonts w:ascii="Times New Roman" w:hAnsi="Times New Roman"/>
          <w:sz w:val="16"/>
          <w:szCs w:val="16"/>
        </w:rPr>
      </w:pPr>
      <w:r w:rsidRPr="00B001FF">
        <w:rPr>
          <w:rFonts w:ascii="Times New Roman" w:hAnsi="Times New Roman"/>
          <w:sz w:val="16"/>
          <w:szCs w:val="16"/>
        </w:rPr>
        <w:t xml:space="preserve">отдыха населения в парках, скверах, набережных, пляжах и площади «Молодежная» в городе Павловске Павловского муниципального района </w:t>
      </w:r>
    </w:p>
    <w:p w:rsidR="002B66D2" w:rsidRPr="00B001FF" w:rsidRDefault="002B66D2" w:rsidP="002B66D2">
      <w:pPr>
        <w:pStyle w:val="ConsPlusNormal"/>
        <w:suppressAutoHyphens w:val="0"/>
        <w:ind w:firstLine="0"/>
        <w:jc w:val="both"/>
        <w:rPr>
          <w:rFonts w:ascii="Times New Roman" w:hAnsi="Times New Roman"/>
          <w:sz w:val="16"/>
          <w:szCs w:val="16"/>
        </w:rPr>
      </w:pPr>
      <w:r w:rsidRPr="00B001FF">
        <w:rPr>
          <w:rFonts w:ascii="Times New Roman" w:hAnsi="Times New Roman"/>
          <w:sz w:val="16"/>
          <w:szCs w:val="16"/>
        </w:rPr>
        <w:t>Воронежской области</w:t>
      </w:r>
    </w:p>
    <w:p w:rsidR="002B66D2" w:rsidRPr="00B001FF" w:rsidRDefault="002B66D2" w:rsidP="002B66D2">
      <w:pPr>
        <w:pStyle w:val="ConsPlusNormal"/>
        <w:suppressAutoHyphens w:val="0"/>
        <w:ind w:firstLine="0"/>
        <w:rPr>
          <w:sz w:val="16"/>
          <w:szCs w:val="16"/>
        </w:rPr>
      </w:pPr>
    </w:p>
    <w:p w:rsidR="002B66D2" w:rsidRPr="00B001FF" w:rsidRDefault="002B66D2" w:rsidP="002B66D2">
      <w:pPr>
        <w:pStyle w:val="ConsPlusNormal"/>
        <w:suppressAutoHyphens w:val="0"/>
        <w:ind w:firstLine="0"/>
        <w:jc w:val="center"/>
        <w:rPr>
          <w:rFonts w:ascii="Times New Roman" w:hAnsi="Times New Roman"/>
          <w:sz w:val="16"/>
          <w:szCs w:val="16"/>
          <w:lang w:eastAsia="en-US"/>
        </w:rPr>
      </w:pPr>
      <w:bookmarkStart w:id="2" w:name="P54"/>
      <w:bookmarkEnd w:id="2"/>
      <w:r w:rsidRPr="00B001FF">
        <w:rPr>
          <w:rFonts w:ascii="Times New Roman" w:hAnsi="Times New Roman"/>
          <w:sz w:val="16"/>
          <w:szCs w:val="16"/>
          <w:lang w:eastAsia="en-US"/>
        </w:rPr>
        <w:t>Схема размещения нестационарных  объектов</w:t>
      </w:r>
    </w:p>
    <w:p w:rsidR="002B66D2" w:rsidRPr="00B001FF" w:rsidRDefault="002B66D2" w:rsidP="002B66D2">
      <w:pPr>
        <w:pStyle w:val="ConsPlusNormal"/>
        <w:suppressAutoHyphens w:val="0"/>
        <w:ind w:firstLine="0"/>
        <w:jc w:val="center"/>
        <w:rPr>
          <w:rFonts w:ascii="Times New Roman" w:hAnsi="Times New Roman"/>
          <w:sz w:val="16"/>
          <w:szCs w:val="16"/>
        </w:rPr>
      </w:pPr>
      <w:r w:rsidRPr="00B001FF">
        <w:rPr>
          <w:rFonts w:ascii="Times New Roman" w:hAnsi="Times New Roman"/>
          <w:sz w:val="16"/>
          <w:szCs w:val="16"/>
        </w:rPr>
        <w:t>для организации обслуживания зон отдыха населения в парках, скверах, набережных, пляжах и площади «Молодежная» в городе Павловске Павловского муниципального района Воронежской области</w:t>
      </w:r>
      <w:r w:rsidRPr="00B001FF">
        <w:rPr>
          <w:rFonts w:ascii="Times New Roman" w:hAnsi="Times New Roman"/>
          <w:sz w:val="16"/>
          <w:szCs w:val="16"/>
          <w:lang w:eastAsia="en-US"/>
        </w:rPr>
        <w:t xml:space="preserve"> (текстовая часть)</w:t>
      </w:r>
    </w:p>
    <w:tbl>
      <w:tblPr>
        <w:tblW w:w="5000" w:type="pct"/>
        <w:tblCellSpacing w:w="5" w:type="nil"/>
        <w:tblLayout w:type="fixed"/>
        <w:tblCellMar>
          <w:top w:w="75" w:type="dxa"/>
          <w:left w:w="40" w:type="dxa"/>
          <w:bottom w:w="75" w:type="dxa"/>
          <w:right w:w="40" w:type="dxa"/>
        </w:tblCellMar>
        <w:tblLook w:val="0000"/>
      </w:tblPr>
      <w:tblGrid>
        <w:gridCol w:w="197"/>
        <w:gridCol w:w="389"/>
        <w:gridCol w:w="293"/>
        <w:gridCol w:w="293"/>
        <w:gridCol w:w="256"/>
        <w:gridCol w:w="318"/>
        <w:gridCol w:w="294"/>
        <w:gridCol w:w="245"/>
        <w:gridCol w:w="245"/>
        <w:gridCol w:w="252"/>
        <w:gridCol w:w="293"/>
        <w:gridCol w:w="256"/>
        <w:gridCol w:w="256"/>
        <w:gridCol w:w="256"/>
        <w:gridCol w:w="256"/>
        <w:gridCol w:w="591"/>
      </w:tblGrid>
      <w:tr w:rsidR="002B66D2" w:rsidRPr="0005216C" w:rsidTr="00862464">
        <w:trPr>
          <w:tblCellSpacing w:w="5" w:type="nil"/>
        </w:trPr>
        <w:tc>
          <w:tcPr>
            <w:tcW w:w="475" w:type="dxa"/>
            <w:vMerge w:val="restart"/>
            <w:tcBorders>
              <w:top w:val="single" w:sz="8" w:space="0" w:color="auto"/>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п/п</w:t>
            </w:r>
          </w:p>
        </w:tc>
        <w:tc>
          <w:tcPr>
            <w:tcW w:w="1226" w:type="dxa"/>
            <w:vMerge w:val="restart"/>
            <w:tcBorders>
              <w:top w:val="single" w:sz="8" w:space="0" w:color="auto"/>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Место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нахождения</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НО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(адресный</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ориентир)</w:t>
            </w:r>
          </w:p>
        </w:tc>
        <w:tc>
          <w:tcPr>
            <w:tcW w:w="851" w:type="dxa"/>
            <w:vMerge w:val="restart"/>
            <w:tcBorders>
              <w:top w:val="single" w:sz="8" w:space="0" w:color="auto"/>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Количе</w:t>
            </w:r>
            <w:r w:rsidRPr="0005216C">
              <w:rPr>
                <w:b/>
                <w:sz w:val="12"/>
                <w:szCs w:val="16"/>
              </w:rPr>
              <w:softHyphen/>
              <w:t>ство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НО по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адресному</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ориентиру</w:t>
            </w:r>
          </w:p>
        </w:tc>
        <w:tc>
          <w:tcPr>
            <w:tcW w:w="1559" w:type="dxa"/>
            <w:gridSpan w:val="2"/>
            <w:tcBorders>
              <w:top w:val="single" w:sz="8" w:space="0" w:color="auto"/>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Размер площади</w:t>
            </w:r>
          </w:p>
        </w:tc>
        <w:tc>
          <w:tcPr>
            <w:tcW w:w="7513" w:type="dxa"/>
            <w:gridSpan w:val="10"/>
            <w:tcBorders>
              <w:top w:val="single" w:sz="8" w:space="0" w:color="auto"/>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Тип аттракционов</w:t>
            </w:r>
          </w:p>
        </w:tc>
        <w:tc>
          <w:tcPr>
            <w:tcW w:w="2012" w:type="dxa"/>
            <w:vMerge w:val="restart"/>
            <w:tcBorders>
              <w:top w:val="single" w:sz="8" w:space="0" w:color="auto"/>
              <w:left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Срок</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осуществления</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торговой</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деятельности</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в месте</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размещения</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аттракциона</w:t>
            </w:r>
          </w:p>
        </w:tc>
      </w:tr>
      <w:tr w:rsidR="002B66D2" w:rsidRPr="0005216C" w:rsidTr="00862464">
        <w:trPr>
          <w:tblCellSpacing w:w="5" w:type="nil"/>
        </w:trPr>
        <w:tc>
          <w:tcPr>
            <w:tcW w:w="475" w:type="dxa"/>
            <w:vMerge/>
            <w:tcBorders>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both"/>
              <w:rPr>
                <w:b/>
                <w:sz w:val="12"/>
                <w:szCs w:val="16"/>
              </w:rPr>
            </w:pPr>
          </w:p>
        </w:tc>
        <w:tc>
          <w:tcPr>
            <w:tcW w:w="1226" w:type="dxa"/>
            <w:vMerge/>
            <w:tcBorders>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both"/>
              <w:rPr>
                <w:b/>
                <w:sz w:val="12"/>
                <w:szCs w:val="16"/>
              </w:rPr>
            </w:pPr>
          </w:p>
        </w:tc>
        <w:tc>
          <w:tcPr>
            <w:tcW w:w="851" w:type="dxa"/>
            <w:vMerge/>
            <w:tcBorders>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both"/>
              <w:rPr>
                <w:b/>
                <w:sz w:val="12"/>
                <w:szCs w:val="16"/>
              </w:rPr>
            </w:pPr>
          </w:p>
        </w:tc>
        <w:tc>
          <w:tcPr>
            <w:tcW w:w="850" w:type="dxa"/>
            <w:vMerge w:val="restart"/>
            <w:tcBorders>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земельного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участка</w:t>
            </w:r>
          </w:p>
        </w:tc>
        <w:tc>
          <w:tcPr>
            <w:tcW w:w="709" w:type="dxa"/>
            <w:vMerge w:val="restart"/>
            <w:tcBorders>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Аттракционов</w:t>
            </w:r>
          </w:p>
        </w:tc>
        <w:tc>
          <w:tcPr>
            <w:tcW w:w="950" w:type="dxa"/>
            <w:vMerge w:val="restart"/>
            <w:tcBorders>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Надувные батуты, количество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НО</w:t>
            </w:r>
          </w:p>
        </w:tc>
        <w:tc>
          <w:tcPr>
            <w:tcW w:w="855" w:type="dxa"/>
            <w:vMerge w:val="restart"/>
            <w:tcBorders>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 xml:space="preserve">Карусели, </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количество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 xml:space="preserve">НО </w:t>
            </w:r>
          </w:p>
        </w:tc>
        <w:tc>
          <w:tcPr>
            <w:tcW w:w="665" w:type="dxa"/>
            <w:vMerge w:val="restart"/>
            <w:tcBorders>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Батуты пружинные, количество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НО</w:t>
            </w:r>
          </w:p>
        </w:tc>
        <w:tc>
          <w:tcPr>
            <w:tcW w:w="665" w:type="dxa"/>
            <w:vMerge w:val="restart"/>
            <w:tcBorders>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Электромобили, количество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 xml:space="preserve">НО </w:t>
            </w:r>
          </w:p>
        </w:tc>
        <w:tc>
          <w:tcPr>
            <w:tcW w:w="4378" w:type="dxa"/>
            <w:gridSpan w:val="6"/>
            <w:tcBorders>
              <w:left w:val="single" w:sz="8" w:space="0" w:color="auto"/>
              <w:bottom w:val="single" w:sz="8"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Др. виды аттракционов</w:t>
            </w:r>
          </w:p>
        </w:tc>
        <w:tc>
          <w:tcPr>
            <w:tcW w:w="2012" w:type="dxa"/>
            <w:vMerge/>
            <w:tcBorders>
              <w:left w:val="single" w:sz="8" w:space="0" w:color="auto"/>
              <w:right w:val="single" w:sz="8" w:space="0" w:color="auto"/>
            </w:tcBorders>
          </w:tcPr>
          <w:p w:rsidR="002B66D2" w:rsidRPr="0005216C" w:rsidRDefault="002B66D2" w:rsidP="002B66D2">
            <w:pPr>
              <w:widowControl w:val="0"/>
              <w:autoSpaceDE w:val="0"/>
              <w:autoSpaceDN w:val="0"/>
              <w:adjustRightInd w:val="0"/>
              <w:rPr>
                <w:b/>
                <w:sz w:val="12"/>
                <w:szCs w:val="16"/>
              </w:rPr>
            </w:pPr>
          </w:p>
        </w:tc>
      </w:tr>
      <w:tr w:rsidR="002B66D2" w:rsidRPr="0005216C" w:rsidTr="00862464">
        <w:trPr>
          <w:tblCellSpacing w:w="5" w:type="nil"/>
        </w:trPr>
        <w:tc>
          <w:tcPr>
            <w:tcW w:w="475" w:type="dxa"/>
            <w:vMerge/>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both"/>
              <w:rPr>
                <w:b/>
                <w:sz w:val="12"/>
                <w:szCs w:val="16"/>
              </w:rPr>
            </w:pPr>
          </w:p>
        </w:tc>
        <w:tc>
          <w:tcPr>
            <w:tcW w:w="1226" w:type="dxa"/>
            <w:vMerge/>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both"/>
              <w:rPr>
                <w:b/>
                <w:sz w:val="12"/>
                <w:szCs w:val="16"/>
              </w:rPr>
            </w:pPr>
          </w:p>
        </w:tc>
        <w:tc>
          <w:tcPr>
            <w:tcW w:w="851" w:type="dxa"/>
            <w:vMerge/>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both"/>
              <w:rPr>
                <w:b/>
                <w:sz w:val="12"/>
                <w:szCs w:val="16"/>
              </w:rPr>
            </w:pPr>
          </w:p>
        </w:tc>
        <w:tc>
          <w:tcPr>
            <w:tcW w:w="850" w:type="dxa"/>
            <w:vMerge/>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p>
        </w:tc>
        <w:tc>
          <w:tcPr>
            <w:tcW w:w="709" w:type="dxa"/>
            <w:vMerge/>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p>
        </w:tc>
        <w:tc>
          <w:tcPr>
            <w:tcW w:w="950" w:type="dxa"/>
            <w:vMerge/>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p>
        </w:tc>
        <w:tc>
          <w:tcPr>
            <w:tcW w:w="855" w:type="dxa"/>
            <w:vMerge/>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p>
        </w:tc>
        <w:tc>
          <w:tcPr>
            <w:tcW w:w="665" w:type="dxa"/>
            <w:vMerge/>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p>
        </w:tc>
        <w:tc>
          <w:tcPr>
            <w:tcW w:w="665" w:type="dxa"/>
            <w:vMerge/>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p>
        </w:tc>
        <w:tc>
          <w:tcPr>
            <w:tcW w:w="692" w:type="dxa"/>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Кар</w:t>
            </w:r>
            <w:r w:rsidRPr="0005216C">
              <w:rPr>
                <w:b/>
                <w:sz w:val="12"/>
                <w:szCs w:val="16"/>
              </w:rPr>
              <w:softHyphen/>
              <w:t>тинги, количе</w:t>
            </w:r>
            <w:r w:rsidRPr="0005216C">
              <w:rPr>
                <w:b/>
                <w:sz w:val="12"/>
                <w:szCs w:val="16"/>
              </w:rPr>
              <w:softHyphen/>
              <w:t>ство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НО</w:t>
            </w:r>
          </w:p>
        </w:tc>
        <w:tc>
          <w:tcPr>
            <w:tcW w:w="851" w:type="dxa"/>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Водные зорбы, количе</w:t>
            </w:r>
            <w:r w:rsidRPr="0005216C">
              <w:rPr>
                <w:b/>
                <w:sz w:val="12"/>
                <w:szCs w:val="16"/>
              </w:rPr>
              <w:softHyphen/>
              <w:t>ство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НО</w:t>
            </w:r>
          </w:p>
        </w:tc>
        <w:tc>
          <w:tcPr>
            <w:tcW w:w="709" w:type="dxa"/>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Тиры, количе</w:t>
            </w:r>
            <w:r w:rsidRPr="0005216C">
              <w:rPr>
                <w:b/>
                <w:sz w:val="12"/>
                <w:szCs w:val="16"/>
              </w:rPr>
              <w:softHyphen/>
              <w:t>ство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НО</w:t>
            </w:r>
          </w:p>
          <w:p w:rsidR="002B66D2" w:rsidRPr="0005216C" w:rsidRDefault="002B66D2" w:rsidP="002B66D2">
            <w:pPr>
              <w:widowControl w:val="0"/>
              <w:autoSpaceDE w:val="0"/>
              <w:autoSpaceDN w:val="0"/>
              <w:adjustRightInd w:val="0"/>
              <w:jc w:val="center"/>
              <w:rPr>
                <w:b/>
                <w:sz w:val="12"/>
                <w:szCs w:val="16"/>
              </w:rPr>
            </w:pPr>
          </w:p>
        </w:tc>
        <w:tc>
          <w:tcPr>
            <w:tcW w:w="708" w:type="dxa"/>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Лопни шарик, количе</w:t>
            </w:r>
            <w:r w:rsidRPr="0005216C">
              <w:rPr>
                <w:b/>
                <w:sz w:val="12"/>
                <w:szCs w:val="16"/>
              </w:rPr>
              <w:softHyphen/>
              <w:t>ство</w:t>
            </w:r>
          </w:p>
          <w:p w:rsidR="002B66D2" w:rsidRPr="0005216C" w:rsidRDefault="002B66D2" w:rsidP="002B66D2">
            <w:pPr>
              <w:widowControl w:val="0"/>
              <w:autoSpaceDE w:val="0"/>
              <w:autoSpaceDN w:val="0"/>
              <w:adjustRightInd w:val="0"/>
              <w:jc w:val="center"/>
              <w:rPr>
                <w:b/>
                <w:sz w:val="12"/>
                <w:szCs w:val="16"/>
              </w:rPr>
            </w:pPr>
            <w:r w:rsidRPr="0005216C">
              <w:rPr>
                <w:b/>
                <w:sz w:val="12"/>
                <w:szCs w:val="16"/>
              </w:rPr>
              <w:t xml:space="preserve">НО </w:t>
            </w:r>
          </w:p>
        </w:tc>
        <w:tc>
          <w:tcPr>
            <w:tcW w:w="709" w:type="dxa"/>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color w:val="333333"/>
                <w:sz w:val="12"/>
                <w:szCs w:val="16"/>
              </w:rPr>
              <w:t>Батуты тар</w:t>
            </w:r>
            <w:r w:rsidRPr="0005216C">
              <w:rPr>
                <w:b/>
                <w:color w:val="333333"/>
                <w:sz w:val="12"/>
                <w:szCs w:val="16"/>
              </w:rPr>
              <w:softHyphen/>
              <w:t>занка и кузне</w:t>
            </w:r>
            <w:r w:rsidRPr="0005216C">
              <w:rPr>
                <w:b/>
                <w:color w:val="333333"/>
                <w:sz w:val="12"/>
                <w:szCs w:val="16"/>
              </w:rPr>
              <w:softHyphen/>
              <w:t>чик</w:t>
            </w:r>
          </w:p>
        </w:tc>
        <w:tc>
          <w:tcPr>
            <w:tcW w:w="709" w:type="dxa"/>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jc w:val="center"/>
              <w:rPr>
                <w:b/>
                <w:sz w:val="12"/>
                <w:szCs w:val="16"/>
              </w:rPr>
            </w:pPr>
            <w:r w:rsidRPr="0005216C">
              <w:rPr>
                <w:b/>
                <w:sz w:val="12"/>
                <w:szCs w:val="16"/>
              </w:rPr>
              <w:t>Детский игровой ком</w:t>
            </w:r>
            <w:r w:rsidRPr="0005216C">
              <w:rPr>
                <w:b/>
                <w:sz w:val="12"/>
                <w:szCs w:val="16"/>
              </w:rPr>
              <w:softHyphen/>
              <w:t>плекс лаби</w:t>
            </w:r>
            <w:r w:rsidRPr="0005216C">
              <w:rPr>
                <w:b/>
                <w:sz w:val="12"/>
                <w:szCs w:val="16"/>
              </w:rPr>
              <w:softHyphen/>
              <w:t>ринт</w:t>
            </w:r>
          </w:p>
        </w:tc>
        <w:tc>
          <w:tcPr>
            <w:tcW w:w="2012" w:type="dxa"/>
            <w:vMerge/>
            <w:tcBorders>
              <w:left w:val="single" w:sz="8" w:space="0" w:color="auto"/>
              <w:bottom w:val="single" w:sz="4" w:space="0" w:color="auto"/>
              <w:right w:val="single" w:sz="8" w:space="0" w:color="auto"/>
            </w:tcBorders>
          </w:tcPr>
          <w:p w:rsidR="002B66D2" w:rsidRPr="0005216C" w:rsidRDefault="002B66D2" w:rsidP="002B66D2">
            <w:pPr>
              <w:widowControl w:val="0"/>
              <w:autoSpaceDE w:val="0"/>
              <w:autoSpaceDN w:val="0"/>
              <w:adjustRightInd w:val="0"/>
              <w:rPr>
                <w:b/>
                <w:sz w:val="12"/>
                <w:szCs w:val="16"/>
              </w:rPr>
            </w:pPr>
          </w:p>
        </w:tc>
      </w:tr>
      <w:tr w:rsidR="002B66D2" w:rsidRPr="0005216C" w:rsidTr="00862464">
        <w:trPr>
          <w:tblCellSpacing w:w="5" w:type="nil"/>
        </w:trPr>
        <w:tc>
          <w:tcPr>
            <w:tcW w:w="47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rPr>
                <w:sz w:val="12"/>
                <w:szCs w:val="16"/>
              </w:rPr>
            </w:pPr>
            <w:r w:rsidRPr="0005216C">
              <w:rPr>
                <w:sz w:val="12"/>
                <w:szCs w:val="16"/>
              </w:rPr>
              <w:t xml:space="preserve">1 </w:t>
            </w:r>
          </w:p>
        </w:tc>
        <w:tc>
          <w:tcPr>
            <w:tcW w:w="1226"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Площадь «Молодежная»</w:t>
            </w:r>
          </w:p>
        </w:tc>
        <w:tc>
          <w:tcPr>
            <w:tcW w:w="851"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16</w:t>
            </w:r>
          </w:p>
        </w:tc>
        <w:tc>
          <w:tcPr>
            <w:tcW w:w="850"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100кв.м.</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100 кв.м.</w:t>
            </w:r>
          </w:p>
        </w:tc>
        <w:tc>
          <w:tcPr>
            <w:tcW w:w="950"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2</w:t>
            </w:r>
          </w:p>
        </w:tc>
        <w:tc>
          <w:tcPr>
            <w:tcW w:w="85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w:t>
            </w:r>
          </w:p>
        </w:tc>
        <w:tc>
          <w:tcPr>
            <w:tcW w:w="66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w:t>
            </w:r>
          </w:p>
        </w:tc>
        <w:tc>
          <w:tcPr>
            <w:tcW w:w="66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10</w:t>
            </w:r>
          </w:p>
        </w:tc>
        <w:tc>
          <w:tcPr>
            <w:tcW w:w="692"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851"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708"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w:t>
            </w:r>
          </w:p>
        </w:tc>
        <w:tc>
          <w:tcPr>
            <w:tcW w:w="2012"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с 15.04.2020 по 14.10.2020</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15.04.2021 по 14.10.2021</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15.04.2022 по 14.10.2022</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15.04.2023 по 14.10.2023</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15.04.2024 по 14.10.2024</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15.04.2025 по 14.10.2025</w:t>
            </w:r>
          </w:p>
          <w:p w:rsidR="002B66D2" w:rsidRPr="0005216C" w:rsidRDefault="002B66D2" w:rsidP="002B66D2">
            <w:pPr>
              <w:widowControl w:val="0"/>
              <w:autoSpaceDE w:val="0"/>
              <w:autoSpaceDN w:val="0"/>
              <w:adjustRightInd w:val="0"/>
              <w:jc w:val="center"/>
              <w:rPr>
                <w:sz w:val="12"/>
                <w:szCs w:val="16"/>
              </w:rPr>
            </w:pPr>
            <w:r w:rsidRPr="0005216C">
              <w:rPr>
                <w:sz w:val="12"/>
                <w:szCs w:val="16"/>
              </w:rPr>
              <w:t>Всего на срок 30 месяцев</w:t>
            </w:r>
          </w:p>
          <w:p w:rsidR="002B66D2" w:rsidRPr="0005216C" w:rsidRDefault="002B66D2" w:rsidP="002B66D2">
            <w:pPr>
              <w:widowControl w:val="0"/>
              <w:autoSpaceDE w:val="0"/>
              <w:autoSpaceDN w:val="0"/>
              <w:adjustRightInd w:val="0"/>
              <w:jc w:val="center"/>
              <w:rPr>
                <w:sz w:val="12"/>
                <w:szCs w:val="16"/>
              </w:rPr>
            </w:pPr>
          </w:p>
        </w:tc>
      </w:tr>
      <w:tr w:rsidR="002B66D2" w:rsidRPr="0005216C" w:rsidTr="00862464">
        <w:trPr>
          <w:tblCellSpacing w:w="5" w:type="nil"/>
        </w:trPr>
        <w:tc>
          <w:tcPr>
            <w:tcW w:w="47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rPr>
                <w:sz w:val="12"/>
                <w:szCs w:val="16"/>
              </w:rPr>
            </w:pPr>
            <w:r w:rsidRPr="0005216C">
              <w:rPr>
                <w:sz w:val="12"/>
                <w:szCs w:val="16"/>
              </w:rPr>
              <w:t xml:space="preserve">2 </w:t>
            </w:r>
          </w:p>
        </w:tc>
        <w:tc>
          <w:tcPr>
            <w:tcW w:w="1226"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Центральный городской парк</w:t>
            </w:r>
          </w:p>
        </w:tc>
        <w:tc>
          <w:tcPr>
            <w:tcW w:w="851"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17</w:t>
            </w:r>
          </w:p>
        </w:tc>
        <w:tc>
          <w:tcPr>
            <w:tcW w:w="850"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100кв.м.</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100 кв.м.</w:t>
            </w:r>
          </w:p>
        </w:tc>
        <w:tc>
          <w:tcPr>
            <w:tcW w:w="950"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4</w:t>
            </w:r>
          </w:p>
        </w:tc>
        <w:tc>
          <w:tcPr>
            <w:tcW w:w="85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w:t>
            </w:r>
          </w:p>
        </w:tc>
        <w:tc>
          <w:tcPr>
            <w:tcW w:w="66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w:t>
            </w:r>
          </w:p>
        </w:tc>
        <w:tc>
          <w:tcPr>
            <w:tcW w:w="66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10</w:t>
            </w:r>
          </w:p>
        </w:tc>
        <w:tc>
          <w:tcPr>
            <w:tcW w:w="692"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851"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708"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2012"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с 15.04.2020 по 14.10.2020</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15.04.2021 по 14.10.2021</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15.04.2022 по 14.10.2022</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15.04.2023 по 14.10.2023</w:t>
            </w:r>
          </w:p>
          <w:p w:rsidR="002B66D2" w:rsidRPr="0005216C" w:rsidRDefault="002B66D2" w:rsidP="002B66D2">
            <w:pPr>
              <w:widowControl w:val="0"/>
              <w:autoSpaceDE w:val="0"/>
              <w:autoSpaceDN w:val="0"/>
              <w:adjustRightInd w:val="0"/>
              <w:jc w:val="center"/>
              <w:rPr>
                <w:sz w:val="12"/>
                <w:szCs w:val="16"/>
              </w:rPr>
            </w:pPr>
            <w:r w:rsidRPr="0005216C">
              <w:rPr>
                <w:sz w:val="12"/>
                <w:szCs w:val="16"/>
              </w:rPr>
              <w:t xml:space="preserve">с 15.04.2024 по </w:t>
            </w:r>
            <w:r w:rsidRPr="0005216C">
              <w:rPr>
                <w:sz w:val="12"/>
                <w:szCs w:val="16"/>
              </w:rPr>
              <w:lastRenderedPageBreak/>
              <w:t>14.10.2024</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15.04.2025 по 14.10.2025</w:t>
            </w:r>
          </w:p>
          <w:p w:rsidR="002B66D2" w:rsidRPr="0005216C" w:rsidRDefault="002B66D2" w:rsidP="002B66D2">
            <w:pPr>
              <w:widowControl w:val="0"/>
              <w:autoSpaceDE w:val="0"/>
              <w:autoSpaceDN w:val="0"/>
              <w:adjustRightInd w:val="0"/>
              <w:jc w:val="center"/>
              <w:rPr>
                <w:sz w:val="12"/>
                <w:szCs w:val="16"/>
              </w:rPr>
            </w:pPr>
            <w:r w:rsidRPr="0005216C">
              <w:rPr>
                <w:sz w:val="12"/>
                <w:szCs w:val="16"/>
              </w:rPr>
              <w:t>Всего на срок 30 месяцев</w:t>
            </w:r>
          </w:p>
          <w:p w:rsidR="002B66D2" w:rsidRPr="0005216C" w:rsidRDefault="002B66D2" w:rsidP="002B66D2">
            <w:pPr>
              <w:widowControl w:val="0"/>
              <w:autoSpaceDE w:val="0"/>
              <w:autoSpaceDN w:val="0"/>
              <w:adjustRightInd w:val="0"/>
              <w:jc w:val="center"/>
              <w:rPr>
                <w:sz w:val="12"/>
                <w:szCs w:val="16"/>
              </w:rPr>
            </w:pPr>
          </w:p>
          <w:p w:rsidR="002B66D2" w:rsidRPr="0005216C" w:rsidRDefault="002B66D2" w:rsidP="002B66D2">
            <w:pPr>
              <w:widowControl w:val="0"/>
              <w:autoSpaceDE w:val="0"/>
              <w:autoSpaceDN w:val="0"/>
              <w:adjustRightInd w:val="0"/>
              <w:jc w:val="center"/>
              <w:rPr>
                <w:sz w:val="12"/>
                <w:szCs w:val="16"/>
              </w:rPr>
            </w:pPr>
          </w:p>
        </w:tc>
      </w:tr>
      <w:tr w:rsidR="002B66D2" w:rsidRPr="0005216C" w:rsidTr="00862464">
        <w:trPr>
          <w:tblCellSpacing w:w="5" w:type="nil"/>
        </w:trPr>
        <w:tc>
          <w:tcPr>
            <w:tcW w:w="47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rPr>
                <w:sz w:val="12"/>
                <w:szCs w:val="16"/>
              </w:rPr>
            </w:pPr>
            <w:r w:rsidRPr="0005216C">
              <w:rPr>
                <w:sz w:val="12"/>
                <w:szCs w:val="16"/>
              </w:rPr>
              <w:lastRenderedPageBreak/>
              <w:t>3</w:t>
            </w:r>
          </w:p>
        </w:tc>
        <w:tc>
          <w:tcPr>
            <w:tcW w:w="1226"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Петровский сквер</w:t>
            </w:r>
          </w:p>
        </w:tc>
        <w:tc>
          <w:tcPr>
            <w:tcW w:w="851"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5</w:t>
            </w:r>
          </w:p>
        </w:tc>
        <w:tc>
          <w:tcPr>
            <w:tcW w:w="850"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100 кв.м.</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100 кв.м.</w:t>
            </w:r>
          </w:p>
        </w:tc>
        <w:tc>
          <w:tcPr>
            <w:tcW w:w="950"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85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66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665"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5</w:t>
            </w:r>
          </w:p>
        </w:tc>
        <w:tc>
          <w:tcPr>
            <w:tcW w:w="692"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851"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708"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0</w:t>
            </w:r>
          </w:p>
        </w:tc>
        <w:tc>
          <w:tcPr>
            <w:tcW w:w="2012" w:type="dxa"/>
            <w:tcBorders>
              <w:top w:val="single" w:sz="4" w:space="0" w:color="auto"/>
              <w:left w:val="single" w:sz="4" w:space="0" w:color="auto"/>
              <w:bottom w:val="single" w:sz="4" w:space="0" w:color="auto"/>
              <w:right w:val="single" w:sz="4" w:space="0" w:color="auto"/>
            </w:tcBorders>
          </w:tcPr>
          <w:p w:rsidR="002B66D2" w:rsidRPr="0005216C" w:rsidRDefault="002B66D2" w:rsidP="002B66D2">
            <w:pPr>
              <w:widowControl w:val="0"/>
              <w:autoSpaceDE w:val="0"/>
              <w:autoSpaceDN w:val="0"/>
              <w:adjustRightInd w:val="0"/>
              <w:jc w:val="center"/>
              <w:rPr>
                <w:sz w:val="12"/>
                <w:szCs w:val="16"/>
              </w:rPr>
            </w:pPr>
            <w:r w:rsidRPr="0005216C">
              <w:rPr>
                <w:sz w:val="12"/>
                <w:szCs w:val="16"/>
              </w:rPr>
              <w:t>с 15.04.2020 по 14.10.2020</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15.04.2021 по 14.10.2021</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15.04.2022 по 14.10.2022</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15.04.2023 по 14.10.2023</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15.04.2024 по 14.10.2024</w:t>
            </w:r>
          </w:p>
          <w:p w:rsidR="002B66D2" w:rsidRPr="0005216C" w:rsidRDefault="002B66D2" w:rsidP="002B66D2">
            <w:pPr>
              <w:widowControl w:val="0"/>
              <w:autoSpaceDE w:val="0"/>
              <w:autoSpaceDN w:val="0"/>
              <w:adjustRightInd w:val="0"/>
              <w:jc w:val="center"/>
              <w:rPr>
                <w:sz w:val="12"/>
                <w:szCs w:val="16"/>
              </w:rPr>
            </w:pPr>
            <w:r w:rsidRPr="0005216C">
              <w:rPr>
                <w:sz w:val="12"/>
                <w:szCs w:val="16"/>
              </w:rPr>
              <w:t>с 15.04.2025 по 14.10.2025</w:t>
            </w:r>
          </w:p>
          <w:p w:rsidR="002B66D2" w:rsidRPr="0005216C" w:rsidRDefault="002B66D2" w:rsidP="002B66D2">
            <w:pPr>
              <w:widowControl w:val="0"/>
              <w:autoSpaceDE w:val="0"/>
              <w:autoSpaceDN w:val="0"/>
              <w:adjustRightInd w:val="0"/>
              <w:jc w:val="center"/>
              <w:rPr>
                <w:sz w:val="12"/>
                <w:szCs w:val="16"/>
              </w:rPr>
            </w:pPr>
            <w:r w:rsidRPr="0005216C">
              <w:rPr>
                <w:sz w:val="12"/>
                <w:szCs w:val="16"/>
              </w:rPr>
              <w:t>Всего на срок 30 месяцев</w:t>
            </w:r>
          </w:p>
        </w:tc>
      </w:tr>
    </w:tbl>
    <w:p w:rsidR="002B66D2" w:rsidRPr="00B001FF" w:rsidRDefault="002B66D2" w:rsidP="002B66D2">
      <w:pPr>
        <w:widowControl w:val="0"/>
        <w:rPr>
          <w:sz w:val="16"/>
          <w:szCs w:val="16"/>
        </w:rPr>
      </w:pPr>
    </w:p>
    <w:p w:rsidR="002B66D2" w:rsidRPr="00B001FF" w:rsidRDefault="002B66D2" w:rsidP="002B66D2">
      <w:pPr>
        <w:widowControl w:val="0"/>
        <w:rPr>
          <w:sz w:val="16"/>
          <w:szCs w:val="16"/>
        </w:rPr>
      </w:pPr>
    </w:p>
    <w:p w:rsidR="002B66D2" w:rsidRPr="00B001FF" w:rsidRDefault="002B66D2" w:rsidP="002B66D2">
      <w:pPr>
        <w:widowControl w:val="0"/>
        <w:rPr>
          <w:sz w:val="16"/>
          <w:szCs w:val="16"/>
        </w:rPr>
      </w:pPr>
      <w:r w:rsidRPr="00B001FF">
        <w:rPr>
          <w:sz w:val="16"/>
          <w:szCs w:val="16"/>
        </w:rPr>
        <w:t>Глава городского поселения –</w:t>
      </w:r>
    </w:p>
    <w:p w:rsidR="002B66D2" w:rsidRPr="00B001FF" w:rsidRDefault="002B66D2" w:rsidP="002B66D2">
      <w:pPr>
        <w:widowControl w:val="0"/>
        <w:jc w:val="both"/>
        <w:rPr>
          <w:sz w:val="16"/>
          <w:szCs w:val="16"/>
        </w:rPr>
      </w:pPr>
      <w:r w:rsidRPr="00B001FF">
        <w:rPr>
          <w:sz w:val="16"/>
          <w:szCs w:val="16"/>
        </w:rPr>
        <w:t xml:space="preserve">город Павловск </w:t>
      </w:r>
      <w:r w:rsidRPr="00B001FF">
        <w:rPr>
          <w:sz w:val="16"/>
          <w:szCs w:val="16"/>
        </w:rPr>
        <w:tab/>
      </w:r>
      <w:r w:rsidRPr="00B001FF">
        <w:rPr>
          <w:sz w:val="16"/>
          <w:szCs w:val="16"/>
        </w:rPr>
        <w:tab/>
      </w:r>
      <w:r w:rsidRPr="00B001FF">
        <w:rPr>
          <w:sz w:val="16"/>
          <w:szCs w:val="16"/>
        </w:rPr>
        <w:tab/>
      </w:r>
      <w:r w:rsidRPr="00B001FF">
        <w:rPr>
          <w:sz w:val="16"/>
          <w:szCs w:val="16"/>
        </w:rPr>
        <w:tab/>
      </w:r>
      <w:r w:rsidRPr="00B001FF">
        <w:rPr>
          <w:sz w:val="16"/>
          <w:szCs w:val="16"/>
        </w:rPr>
        <w:tab/>
      </w:r>
      <w:r w:rsidRPr="00B001FF">
        <w:rPr>
          <w:sz w:val="16"/>
          <w:szCs w:val="16"/>
        </w:rPr>
        <w:tab/>
      </w:r>
      <w:r w:rsidRPr="00B001FF">
        <w:rPr>
          <w:sz w:val="16"/>
          <w:szCs w:val="16"/>
        </w:rPr>
        <w:tab/>
      </w:r>
      <w:r w:rsidRPr="00B001FF">
        <w:rPr>
          <w:sz w:val="16"/>
          <w:szCs w:val="16"/>
        </w:rPr>
        <w:tab/>
        <w:t xml:space="preserve">                                                           В.А.ЩербаковПриложение № 2 к постановлению администрации городского поселения - город Павловск </w:t>
      </w:r>
    </w:p>
    <w:p w:rsidR="002B66D2" w:rsidRPr="00B001FF" w:rsidRDefault="002B66D2" w:rsidP="002B66D2">
      <w:pPr>
        <w:pStyle w:val="ConsPlusNormal"/>
        <w:suppressAutoHyphens w:val="0"/>
        <w:ind w:firstLine="0"/>
        <w:jc w:val="both"/>
        <w:outlineLvl w:val="1"/>
        <w:rPr>
          <w:rFonts w:ascii="Times New Roman" w:hAnsi="Times New Roman"/>
          <w:sz w:val="16"/>
          <w:szCs w:val="16"/>
        </w:rPr>
      </w:pPr>
      <w:r w:rsidRPr="00B001FF">
        <w:rPr>
          <w:rFonts w:ascii="Times New Roman" w:hAnsi="Times New Roman"/>
          <w:sz w:val="16"/>
          <w:szCs w:val="16"/>
        </w:rPr>
        <w:t>от 1</w:t>
      </w:r>
      <w:r>
        <w:rPr>
          <w:rFonts w:ascii="Times New Roman" w:hAnsi="Times New Roman"/>
          <w:sz w:val="16"/>
          <w:szCs w:val="16"/>
        </w:rPr>
        <w:t>9</w:t>
      </w:r>
      <w:r w:rsidRPr="00B001FF">
        <w:rPr>
          <w:rFonts w:ascii="Times New Roman" w:hAnsi="Times New Roman"/>
          <w:sz w:val="16"/>
          <w:szCs w:val="16"/>
        </w:rPr>
        <w:t>.03.2024 г. № 125</w:t>
      </w:r>
    </w:p>
    <w:p w:rsidR="002B66D2" w:rsidRPr="00B001FF" w:rsidRDefault="002B66D2" w:rsidP="002B66D2">
      <w:pPr>
        <w:pStyle w:val="ConsPlusNormal"/>
        <w:suppressAutoHyphens w:val="0"/>
        <w:ind w:firstLine="0"/>
        <w:jc w:val="both"/>
        <w:rPr>
          <w:rFonts w:ascii="Times New Roman" w:hAnsi="Times New Roman"/>
          <w:sz w:val="16"/>
          <w:szCs w:val="16"/>
        </w:rPr>
      </w:pPr>
    </w:p>
    <w:p w:rsidR="002B66D2" w:rsidRPr="00B001FF" w:rsidRDefault="002B66D2" w:rsidP="002B66D2">
      <w:pPr>
        <w:pStyle w:val="ConsPlusNormal"/>
        <w:suppressAutoHyphens w:val="0"/>
        <w:ind w:firstLine="0"/>
        <w:jc w:val="both"/>
        <w:rPr>
          <w:rFonts w:ascii="Times New Roman" w:hAnsi="Times New Roman"/>
          <w:sz w:val="16"/>
          <w:szCs w:val="16"/>
        </w:rPr>
      </w:pPr>
      <w:r w:rsidRPr="00B001FF">
        <w:rPr>
          <w:rFonts w:ascii="Times New Roman" w:hAnsi="Times New Roman"/>
          <w:sz w:val="16"/>
          <w:szCs w:val="16"/>
        </w:rPr>
        <w:t>Приложение № 2 к схеме размещения нестационарных объектов для организации обслуживания зон отдыха населения в парках, скверах, набережных, пляжах</w:t>
      </w:r>
    </w:p>
    <w:p w:rsidR="002B66D2" w:rsidRPr="00B001FF" w:rsidRDefault="002B66D2" w:rsidP="002B66D2">
      <w:pPr>
        <w:pStyle w:val="ConsPlusNormal"/>
        <w:suppressAutoHyphens w:val="0"/>
        <w:ind w:firstLine="0"/>
        <w:jc w:val="both"/>
        <w:rPr>
          <w:rFonts w:ascii="Times New Roman" w:hAnsi="Times New Roman"/>
          <w:sz w:val="16"/>
          <w:szCs w:val="16"/>
        </w:rPr>
      </w:pPr>
      <w:r w:rsidRPr="00B001FF">
        <w:rPr>
          <w:rFonts w:ascii="Times New Roman" w:hAnsi="Times New Roman"/>
          <w:sz w:val="16"/>
          <w:szCs w:val="16"/>
        </w:rPr>
        <w:t>и площади «Молодежная» в городе Павловске Павловского муниципального района Воронежской области</w:t>
      </w:r>
    </w:p>
    <w:p w:rsidR="002B66D2" w:rsidRPr="00B001FF" w:rsidRDefault="002B66D2" w:rsidP="002B66D2">
      <w:pPr>
        <w:pStyle w:val="ConsPlusNormal"/>
        <w:suppressAutoHyphens w:val="0"/>
        <w:ind w:firstLine="0"/>
        <w:rPr>
          <w:rFonts w:ascii="Times New Roman" w:hAnsi="Times New Roman"/>
          <w:sz w:val="16"/>
          <w:szCs w:val="16"/>
        </w:rPr>
      </w:pP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right"/>
        <w:rPr>
          <w:b/>
          <w:sz w:val="16"/>
          <w:szCs w:val="16"/>
        </w:rPr>
      </w:pPr>
      <w:r w:rsidRPr="00B001FF">
        <w:rPr>
          <w:b/>
          <w:sz w:val="16"/>
          <w:szCs w:val="16"/>
        </w:rPr>
        <w:t>Лист № 3</w:t>
      </w: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center"/>
        <w:rPr>
          <w:b/>
          <w:sz w:val="16"/>
          <w:szCs w:val="16"/>
        </w:rPr>
      </w:pP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center"/>
        <w:rPr>
          <w:b/>
          <w:sz w:val="16"/>
          <w:szCs w:val="16"/>
        </w:rPr>
      </w:pPr>
      <w:r w:rsidRPr="00B001FF">
        <w:rPr>
          <w:b/>
          <w:sz w:val="16"/>
          <w:szCs w:val="16"/>
        </w:rPr>
        <w:t xml:space="preserve">Схема мест размещения нестационарных объектов </w:t>
      </w: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center"/>
        <w:rPr>
          <w:b/>
          <w:sz w:val="16"/>
          <w:szCs w:val="16"/>
        </w:rPr>
      </w:pPr>
      <w:r w:rsidRPr="00B001FF">
        <w:rPr>
          <w:b/>
          <w:sz w:val="16"/>
          <w:szCs w:val="16"/>
        </w:rPr>
        <w:t>мкр. Северный (площадь «Молодежная»)</w:t>
      </w: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center"/>
        <w:rPr>
          <w:b/>
          <w:sz w:val="16"/>
          <w:szCs w:val="16"/>
        </w:rPr>
      </w:pP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center"/>
        <w:rPr>
          <w:b/>
          <w:sz w:val="16"/>
          <w:szCs w:val="16"/>
        </w:rPr>
      </w:pPr>
      <w:r w:rsidRPr="00B001FF">
        <w:rPr>
          <w:b/>
          <w:sz w:val="16"/>
          <w:szCs w:val="16"/>
        </w:rPr>
        <w:t>Масштаб 1:2000</w:t>
      </w: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center"/>
        <w:rPr>
          <w:b/>
          <w:sz w:val="16"/>
          <w:szCs w:val="16"/>
        </w:rPr>
      </w:pP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center"/>
        <w:rPr>
          <w:b/>
          <w:sz w:val="16"/>
          <w:szCs w:val="16"/>
        </w:rPr>
      </w:pPr>
      <w:r>
        <w:rPr>
          <w:b/>
          <w:noProof/>
          <w:sz w:val="16"/>
          <w:szCs w:val="16"/>
        </w:rPr>
        <w:lastRenderedPageBreak/>
        <w:drawing>
          <wp:inline distT="0" distB="0" distL="0" distR="0">
            <wp:extent cx="2876550" cy="2619375"/>
            <wp:effectExtent l="19050" t="0" r="0" b="0"/>
            <wp:docPr id="3" name="Рисунок 3" descr="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3"/>
                    <pic:cNvPicPr>
                      <a:picLocks noChangeAspect="1" noChangeArrowheads="1"/>
                    </pic:cNvPicPr>
                  </pic:nvPicPr>
                  <pic:blipFill>
                    <a:blip r:embed="rId27" cstate="print"/>
                    <a:srcRect/>
                    <a:stretch>
                      <a:fillRect/>
                    </a:stretch>
                  </pic:blipFill>
                  <pic:spPr bwMode="auto">
                    <a:xfrm>
                      <a:off x="0" y="0"/>
                      <a:ext cx="2876550" cy="2619375"/>
                    </a:xfrm>
                    <a:prstGeom prst="rect">
                      <a:avLst/>
                    </a:prstGeom>
                    <a:noFill/>
                    <a:ln w="9525">
                      <a:noFill/>
                      <a:miter lim="800000"/>
                      <a:headEnd/>
                      <a:tailEnd/>
                    </a:ln>
                  </pic:spPr>
                </pic:pic>
              </a:graphicData>
            </a:graphic>
          </wp:inline>
        </w:drawing>
      </w: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both"/>
        <w:rPr>
          <w:sz w:val="16"/>
          <w:szCs w:val="16"/>
        </w:rPr>
      </w:pPr>
      <w:r w:rsidRPr="00B001FF">
        <w:rPr>
          <w:sz w:val="16"/>
          <w:szCs w:val="16"/>
        </w:rPr>
        <w:t>Условные обозначения:</w:t>
      </w: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both"/>
        <w:rPr>
          <w:b/>
          <w:sz w:val="16"/>
          <w:szCs w:val="16"/>
        </w:rPr>
      </w:pPr>
      <w:r w:rsidRPr="00B001FF">
        <w:rPr>
          <w:sz w:val="16"/>
          <w:szCs w:val="16"/>
        </w:rPr>
        <w:t xml:space="preserve"> </w:t>
      </w:r>
      <w:r w:rsidRPr="00B001FF">
        <w:rPr>
          <w:b/>
          <w:sz w:val="16"/>
          <w:szCs w:val="16"/>
        </w:rPr>
        <w:t>▄   - Надувные батуты                      ▲ – Батуты тарзанка и кузнечик;</w:t>
      </w:r>
      <w:r w:rsidRPr="00B001FF">
        <w:rPr>
          <w:b/>
          <w:sz w:val="16"/>
          <w:szCs w:val="16"/>
        </w:rPr>
        <w:tab/>
      </w:r>
      <w:r w:rsidRPr="00B001FF">
        <w:rPr>
          <w:b/>
          <w:sz w:val="16"/>
          <w:szCs w:val="16"/>
        </w:rPr>
        <w:tab/>
      </w:r>
      <w:r w:rsidRPr="00B001FF">
        <w:rPr>
          <w:b/>
          <w:sz w:val="16"/>
          <w:szCs w:val="16"/>
        </w:rPr>
        <w:tab/>
      </w: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both"/>
        <w:rPr>
          <w:b/>
          <w:sz w:val="16"/>
          <w:szCs w:val="16"/>
        </w:rPr>
      </w:pPr>
      <w:r w:rsidRPr="00B001FF">
        <w:rPr>
          <w:b/>
          <w:sz w:val="16"/>
          <w:szCs w:val="16"/>
        </w:rPr>
        <w:t xml:space="preserve"> ▄▄ - Карусели                                     ○  - Батуты пружинные;                 </w:t>
      </w: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both"/>
        <w:rPr>
          <w:b/>
          <w:sz w:val="16"/>
          <w:szCs w:val="16"/>
        </w:rPr>
      </w:pPr>
      <w:r w:rsidRPr="00B001FF">
        <w:rPr>
          <w:b/>
          <w:sz w:val="16"/>
          <w:szCs w:val="16"/>
        </w:rPr>
        <w:t xml:space="preserve"> ◘ - Лопни шарик;                      ◊ - Игровой детский комплекс лабиринт.</w:t>
      </w:r>
    </w:p>
    <w:p w:rsidR="002B66D2" w:rsidRPr="00B001FF" w:rsidRDefault="002B66D2" w:rsidP="002B66D2">
      <w:pPr>
        <w:widowControl w:val="0"/>
        <w:pBdr>
          <w:top w:val="single" w:sz="8" w:space="0" w:color="auto"/>
          <w:left w:val="single" w:sz="8" w:space="4" w:color="auto"/>
          <w:bottom w:val="single" w:sz="8" w:space="1" w:color="auto"/>
          <w:right w:val="single" w:sz="8" w:space="7" w:color="auto"/>
        </w:pBdr>
        <w:tabs>
          <w:tab w:val="decimal" w:pos="10440"/>
          <w:tab w:val="left" w:pos="11400"/>
        </w:tabs>
        <w:jc w:val="both"/>
        <w:rPr>
          <w:sz w:val="16"/>
          <w:szCs w:val="16"/>
        </w:rPr>
      </w:pPr>
      <w:r w:rsidRPr="00B001FF">
        <w:rPr>
          <w:sz w:val="16"/>
          <w:szCs w:val="16"/>
        </w:rPr>
        <w:t xml:space="preserve"> ● - </w:t>
      </w:r>
      <w:r w:rsidRPr="00B001FF">
        <w:rPr>
          <w:b/>
          <w:sz w:val="16"/>
          <w:szCs w:val="16"/>
        </w:rPr>
        <w:t>Электромобили</w:t>
      </w:r>
      <w:r w:rsidRPr="00B001FF">
        <w:rPr>
          <w:sz w:val="16"/>
          <w:szCs w:val="16"/>
        </w:rPr>
        <w:t>;</w:t>
      </w:r>
    </w:p>
    <w:p w:rsidR="00457098" w:rsidRDefault="00457098" w:rsidP="002B66D2">
      <w:pPr>
        <w:widowControl w:val="0"/>
        <w:rPr>
          <w:sz w:val="16"/>
          <w:szCs w:val="16"/>
        </w:rPr>
      </w:pPr>
    </w:p>
    <w:p w:rsidR="00457098" w:rsidRDefault="00457098" w:rsidP="002B66D2">
      <w:pPr>
        <w:widowControl w:val="0"/>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2B66D2">
            <w:pPr>
              <w:widowControl w:val="0"/>
              <w:jc w:val="center"/>
              <w:rPr>
                <w:b/>
              </w:rPr>
            </w:pPr>
            <w:r>
              <w:rPr>
                <w:b/>
              </w:rPr>
              <w:t>Гаврильское сельское поселение</w:t>
            </w:r>
          </w:p>
        </w:tc>
      </w:tr>
    </w:tbl>
    <w:p w:rsidR="00457098" w:rsidRPr="00F61A4E" w:rsidRDefault="00457098" w:rsidP="002B66D2">
      <w:pPr>
        <w:widowControl w:val="0"/>
        <w:rPr>
          <w:sz w:val="16"/>
          <w:szCs w:val="16"/>
        </w:rPr>
      </w:pPr>
    </w:p>
    <w:p w:rsidR="002B66D2" w:rsidRPr="003F2E89" w:rsidRDefault="002B66D2" w:rsidP="002B66D2">
      <w:pPr>
        <w:widowControl w:val="0"/>
        <w:jc w:val="center"/>
        <w:rPr>
          <w:b/>
          <w:sz w:val="16"/>
          <w:szCs w:val="16"/>
        </w:rPr>
      </w:pPr>
      <w:r w:rsidRPr="003F2E89">
        <w:rPr>
          <w:b/>
          <w:sz w:val="16"/>
          <w:szCs w:val="16"/>
        </w:rPr>
        <w:t>СОВЕТ НАРОДНЫХ ДЕПУТАТОВ</w:t>
      </w:r>
    </w:p>
    <w:p w:rsidR="002B66D2" w:rsidRPr="003F2E89" w:rsidRDefault="002B66D2" w:rsidP="002B66D2">
      <w:pPr>
        <w:widowControl w:val="0"/>
        <w:jc w:val="center"/>
        <w:rPr>
          <w:b/>
          <w:iCs/>
          <w:sz w:val="16"/>
          <w:szCs w:val="16"/>
        </w:rPr>
      </w:pPr>
      <w:r w:rsidRPr="003F2E89">
        <w:rPr>
          <w:b/>
          <w:iCs/>
          <w:sz w:val="16"/>
          <w:szCs w:val="16"/>
        </w:rPr>
        <w:t>ГАВРИЛЬСКОГО СЕЛЬСКОГО ПОСЕЛЕНИЯ</w:t>
      </w:r>
    </w:p>
    <w:p w:rsidR="002B66D2" w:rsidRPr="003F2E89" w:rsidRDefault="002B66D2" w:rsidP="002B66D2">
      <w:pPr>
        <w:widowControl w:val="0"/>
        <w:jc w:val="center"/>
        <w:rPr>
          <w:b/>
          <w:sz w:val="16"/>
          <w:szCs w:val="16"/>
        </w:rPr>
      </w:pPr>
      <w:r w:rsidRPr="003F2E89">
        <w:rPr>
          <w:b/>
          <w:iCs/>
          <w:sz w:val="16"/>
          <w:szCs w:val="16"/>
        </w:rPr>
        <w:t>ПАВЛОВСКОГО МУНИЦИПАЛЬНОГО РАЙОНА</w:t>
      </w:r>
    </w:p>
    <w:p w:rsidR="002B66D2" w:rsidRPr="003F2E89" w:rsidRDefault="002B66D2" w:rsidP="002B66D2">
      <w:pPr>
        <w:widowControl w:val="0"/>
        <w:jc w:val="center"/>
        <w:rPr>
          <w:b/>
          <w:sz w:val="16"/>
          <w:szCs w:val="16"/>
        </w:rPr>
      </w:pPr>
      <w:r w:rsidRPr="003F2E89">
        <w:rPr>
          <w:b/>
          <w:sz w:val="16"/>
          <w:szCs w:val="16"/>
        </w:rPr>
        <w:t>ВОРОНЕЖСКОЙ ОБЛАСТИ</w:t>
      </w:r>
    </w:p>
    <w:p w:rsidR="002B66D2" w:rsidRPr="003F2E89" w:rsidRDefault="002B66D2" w:rsidP="002B66D2">
      <w:pPr>
        <w:widowControl w:val="0"/>
        <w:jc w:val="center"/>
        <w:rPr>
          <w:b/>
          <w:sz w:val="16"/>
          <w:szCs w:val="16"/>
        </w:rPr>
      </w:pPr>
    </w:p>
    <w:p w:rsidR="002B66D2" w:rsidRPr="003F2E89" w:rsidRDefault="002B66D2" w:rsidP="002B66D2">
      <w:pPr>
        <w:widowControl w:val="0"/>
        <w:jc w:val="center"/>
        <w:rPr>
          <w:b/>
          <w:bCs/>
          <w:sz w:val="16"/>
          <w:szCs w:val="16"/>
        </w:rPr>
      </w:pPr>
      <w:r w:rsidRPr="003F2E89">
        <w:rPr>
          <w:b/>
          <w:bCs/>
          <w:sz w:val="16"/>
          <w:szCs w:val="16"/>
        </w:rPr>
        <w:t>РЕШЕНИЕ</w:t>
      </w:r>
    </w:p>
    <w:p w:rsidR="002B66D2" w:rsidRPr="003F2E89" w:rsidRDefault="002B66D2" w:rsidP="002B66D2">
      <w:pPr>
        <w:widowControl w:val="0"/>
        <w:jc w:val="both"/>
        <w:rPr>
          <w:sz w:val="16"/>
          <w:szCs w:val="16"/>
        </w:rPr>
      </w:pPr>
    </w:p>
    <w:p w:rsidR="002B66D2" w:rsidRPr="003F2E89" w:rsidRDefault="002B66D2" w:rsidP="002B66D2">
      <w:pPr>
        <w:widowControl w:val="0"/>
        <w:jc w:val="both"/>
        <w:rPr>
          <w:sz w:val="16"/>
          <w:szCs w:val="16"/>
          <w:u w:val="single"/>
        </w:rPr>
      </w:pPr>
      <w:r w:rsidRPr="003F2E89">
        <w:rPr>
          <w:sz w:val="16"/>
          <w:szCs w:val="16"/>
          <w:u w:val="single"/>
        </w:rPr>
        <w:t>от 21.03.2024 г. № 267</w:t>
      </w:r>
    </w:p>
    <w:p w:rsidR="002B66D2" w:rsidRPr="003F2E89" w:rsidRDefault="002B66D2" w:rsidP="002B66D2">
      <w:pPr>
        <w:widowControl w:val="0"/>
        <w:jc w:val="both"/>
        <w:rPr>
          <w:sz w:val="16"/>
          <w:szCs w:val="16"/>
        </w:rPr>
      </w:pPr>
      <w:r w:rsidRPr="003F2E89">
        <w:rPr>
          <w:sz w:val="16"/>
          <w:szCs w:val="16"/>
        </w:rPr>
        <w:t xml:space="preserve">        с. Гаврильск</w:t>
      </w:r>
    </w:p>
    <w:p w:rsidR="002B66D2" w:rsidRPr="003F2E89" w:rsidRDefault="002B66D2" w:rsidP="002B66D2">
      <w:pPr>
        <w:widowControl w:val="0"/>
        <w:jc w:val="both"/>
        <w:rPr>
          <w:sz w:val="16"/>
          <w:szCs w:val="16"/>
        </w:rPr>
      </w:pPr>
    </w:p>
    <w:p w:rsidR="002B66D2" w:rsidRPr="003F2E89" w:rsidRDefault="002B66D2" w:rsidP="002B66D2">
      <w:pPr>
        <w:widowControl w:val="0"/>
        <w:jc w:val="both"/>
        <w:rPr>
          <w:sz w:val="16"/>
          <w:szCs w:val="16"/>
        </w:rPr>
      </w:pPr>
      <w:r w:rsidRPr="003F2E89">
        <w:rPr>
          <w:sz w:val="16"/>
          <w:szCs w:val="16"/>
        </w:rPr>
        <w:t xml:space="preserve">Об утверждении Порядка реализации правотворческой инициативы граждан в Гаврильском сельском поселении Павловского муниципального района Воронежской области </w:t>
      </w:r>
    </w:p>
    <w:p w:rsidR="002B66D2" w:rsidRPr="003F2E89" w:rsidRDefault="002B66D2" w:rsidP="002B66D2">
      <w:pPr>
        <w:widowControl w:val="0"/>
        <w:jc w:val="both"/>
        <w:rPr>
          <w:sz w:val="16"/>
          <w:szCs w:val="16"/>
        </w:rPr>
      </w:pPr>
    </w:p>
    <w:p w:rsidR="002B66D2" w:rsidRPr="003F2E89" w:rsidRDefault="002B66D2" w:rsidP="002B66D2">
      <w:pPr>
        <w:widowControl w:val="0"/>
        <w:jc w:val="both"/>
        <w:rPr>
          <w:sz w:val="16"/>
          <w:szCs w:val="16"/>
        </w:rPr>
      </w:pPr>
    </w:p>
    <w:p w:rsidR="002B66D2" w:rsidRPr="003F2E89" w:rsidRDefault="002B66D2" w:rsidP="002B66D2">
      <w:pPr>
        <w:widowControl w:val="0"/>
        <w:jc w:val="both"/>
        <w:rPr>
          <w:sz w:val="16"/>
          <w:szCs w:val="16"/>
        </w:rPr>
      </w:pPr>
      <w:r w:rsidRPr="003F2E89">
        <w:rPr>
          <w:sz w:val="16"/>
          <w:szCs w:val="16"/>
        </w:rPr>
        <w:t>В целях обеспечения права граждан Российской Федерации на участие в осуществлении местного самоуправления, 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руководствуясь статьей 24 Устава Гаврильского сельского поселения Павловского муниципального района Воронежской области, принятого решением Совета народных депутатов Гаврильского сельского поселения Павловского муниципального района Воронежской области от 13.03.2015 г №308, Совет народных депутатов Гаврильского сельского поселения седьмого созыва</w:t>
      </w:r>
    </w:p>
    <w:p w:rsidR="002B66D2" w:rsidRPr="003F2E89" w:rsidRDefault="002B66D2" w:rsidP="002B66D2">
      <w:pPr>
        <w:widowControl w:val="0"/>
        <w:jc w:val="both"/>
        <w:rPr>
          <w:sz w:val="16"/>
          <w:szCs w:val="16"/>
        </w:rPr>
      </w:pPr>
    </w:p>
    <w:p w:rsidR="002B66D2" w:rsidRPr="003F2E89" w:rsidRDefault="002B66D2" w:rsidP="002B66D2">
      <w:pPr>
        <w:widowControl w:val="0"/>
        <w:jc w:val="center"/>
        <w:rPr>
          <w:b/>
          <w:sz w:val="16"/>
          <w:szCs w:val="16"/>
        </w:rPr>
      </w:pPr>
      <w:r w:rsidRPr="003F2E89">
        <w:rPr>
          <w:b/>
          <w:sz w:val="16"/>
          <w:szCs w:val="16"/>
        </w:rPr>
        <w:t>РЕШИЛ:</w:t>
      </w:r>
    </w:p>
    <w:p w:rsidR="002B66D2" w:rsidRPr="003F2E89" w:rsidRDefault="002B66D2" w:rsidP="002B66D2">
      <w:pPr>
        <w:widowControl w:val="0"/>
        <w:jc w:val="both"/>
        <w:rPr>
          <w:sz w:val="16"/>
          <w:szCs w:val="16"/>
        </w:rPr>
      </w:pPr>
    </w:p>
    <w:p w:rsidR="002B66D2" w:rsidRPr="003F2E89" w:rsidRDefault="002B66D2" w:rsidP="00F97669">
      <w:pPr>
        <w:widowControl w:val="0"/>
        <w:numPr>
          <w:ilvl w:val="0"/>
          <w:numId w:val="8"/>
        </w:numPr>
        <w:ind w:hanging="732"/>
        <w:jc w:val="both"/>
        <w:rPr>
          <w:sz w:val="16"/>
          <w:szCs w:val="16"/>
        </w:rPr>
      </w:pPr>
      <w:r w:rsidRPr="003F2E89">
        <w:rPr>
          <w:sz w:val="16"/>
          <w:szCs w:val="16"/>
        </w:rPr>
        <w:t>Утвердить Порядок реализации правотворческой инициативы граждан в Гаврильском сельском поселении Павловского муниципального района Воронежской области (прилагается).</w:t>
      </w:r>
    </w:p>
    <w:p w:rsidR="002B66D2" w:rsidRPr="003F2E89" w:rsidRDefault="002B66D2" w:rsidP="00F97669">
      <w:pPr>
        <w:widowControl w:val="0"/>
        <w:numPr>
          <w:ilvl w:val="0"/>
          <w:numId w:val="8"/>
        </w:numPr>
        <w:ind w:hanging="732"/>
        <w:jc w:val="both"/>
        <w:rPr>
          <w:sz w:val="16"/>
          <w:szCs w:val="16"/>
        </w:rPr>
      </w:pPr>
      <w:r w:rsidRPr="003F2E89">
        <w:rPr>
          <w:sz w:val="16"/>
          <w:szCs w:val="16"/>
        </w:rPr>
        <w:t>Опубликовать настоящее решение в муниципальной газете «Павловский муниципальный вестник» и разместить на официальном сайте Гаврильского сельского поселения в сети Интернет.</w:t>
      </w:r>
    </w:p>
    <w:p w:rsidR="002B66D2" w:rsidRPr="003F2E89" w:rsidRDefault="002B66D2" w:rsidP="00F97669">
      <w:pPr>
        <w:widowControl w:val="0"/>
        <w:numPr>
          <w:ilvl w:val="0"/>
          <w:numId w:val="8"/>
        </w:numPr>
        <w:ind w:hanging="732"/>
        <w:jc w:val="both"/>
        <w:rPr>
          <w:sz w:val="16"/>
          <w:szCs w:val="16"/>
        </w:rPr>
      </w:pPr>
      <w:r w:rsidRPr="003F2E89">
        <w:rPr>
          <w:sz w:val="16"/>
          <w:szCs w:val="16"/>
        </w:rPr>
        <w:t>Настоящее решение вступает в силу после дня его официального опубликования.</w:t>
      </w:r>
    </w:p>
    <w:p w:rsidR="002B66D2" w:rsidRPr="003F2E89" w:rsidRDefault="002B66D2" w:rsidP="002B66D2">
      <w:pPr>
        <w:widowControl w:val="0"/>
        <w:tabs>
          <w:tab w:val="left" w:pos="1410"/>
        </w:tabs>
        <w:jc w:val="both"/>
        <w:rPr>
          <w:sz w:val="16"/>
          <w:szCs w:val="16"/>
        </w:rPr>
      </w:pPr>
    </w:p>
    <w:p w:rsidR="002B66D2" w:rsidRPr="003F2E89" w:rsidRDefault="002B66D2" w:rsidP="002B66D2">
      <w:pPr>
        <w:widowControl w:val="0"/>
        <w:tabs>
          <w:tab w:val="left" w:pos="1410"/>
        </w:tabs>
        <w:jc w:val="both"/>
        <w:rPr>
          <w:sz w:val="16"/>
          <w:szCs w:val="16"/>
        </w:rPr>
      </w:pPr>
    </w:p>
    <w:tbl>
      <w:tblPr>
        <w:tblW w:w="0" w:type="auto"/>
        <w:tblLook w:val="04A0"/>
      </w:tblPr>
      <w:tblGrid>
        <w:gridCol w:w="3031"/>
        <w:gridCol w:w="1048"/>
      </w:tblGrid>
      <w:tr w:rsidR="002B66D2" w:rsidRPr="003F2E89" w:rsidTr="00862464">
        <w:tc>
          <w:tcPr>
            <w:tcW w:w="0" w:type="auto"/>
            <w:shd w:val="clear" w:color="auto" w:fill="auto"/>
          </w:tcPr>
          <w:p w:rsidR="002B66D2" w:rsidRPr="003F2E89" w:rsidRDefault="002B66D2" w:rsidP="00862464">
            <w:pPr>
              <w:widowControl w:val="0"/>
              <w:jc w:val="both"/>
              <w:rPr>
                <w:sz w:val="16"/>
                <w:szCs w:val="16"/>
              </w:rPr>
            </w:pPr>
            <w:r w:rsidRPr="003F2E89">
              <w:rPr>
                <w:sz w:val="16"/>
                <w:szCs w:val="16"/>
              </w:rPr>
              <w:t>Глава Гаврильского сельского поселения</w:t>
            </w:r>
          </w:p>
          <w:p w:rsidR="002B66D2" w:rsidRPr="003F2E89" w:rsidRDefault="002B66D2" w:rsidP="00862464">
            <w:pPr>
              <w:widowControl w:val="0"/>
              <w:jc w:val="both"/>
              <w:rPr>
                <w:sz w:val="16"/>
                <w:szCs w:val="16"/>
              </w:rPr>
            </w:pPr>
            <w:r w:rsidRPr="003F2E89">
              <w:rPr>
                <w:sz w:val="16"/>
                <w:szCs w:val="16"/>
              </w:rPr>
              <w:t>Павловского муниципального района</w:t>
            </w:r>
          </w:p>
          <w:p w:rsidR="002B66D2" w:rsidRPr="003F2E89" w:rsidRDefault="002B66D2" w:rsidP="00862464">
            <w:pPr>
              <w:widowControl w:val="0"/>
              <w:tabs>
                <w:tab w:val="left" w:pos="1410"/>
              </w:tabs>
              <w:jc w:val="both"/>
              <w:rPr>
                <w:sz w:val="16"/>
                <w:szCs w:val="16"/>
              </w:rPr>
            </w:pPr>
            <w:r w:rsidRPr="003F2E89">
              <w:rPr>
                <w:sz w:val="16"/>
                <w:szCs w:val="16"/>
              </w:rPr>
              <w:t>Воронежской области</w:t>
            </w:r>
          </w:p>
        </w:tc>
        <w:tc>
          <w:tcPr>
            <w:tcW w:w="0" w:type="auto"/>
            <w:shd w:val="clear" w:color="auto" w:fill="auto"/>
          </w:tcPr>
          <w:p w:rsidR="002B66D2" w:rsidRPr="003F2E89" w:rsidRDefault="002B66D2" w:rsidP="00862464">
            <w:pPr>
              <w:widowControl w:val="0"/>
              <w:tabs>
                <w:tab w:val="left" w:pos="1410"/>
              </w:tabs>
              <w:jc w:val="right"/>
              <w:rPr>
                <w:sz w:val="16"/>
                <w:szCs w:val="16"/>
              </w:rPr>
            </w:pPr>
            <w:r w:rsidRPr="003F2E89">
              <w:rPr>
                <w:sz w:val="16"/>
                <w:szCs w:val="16"/>
              </w:rPr>
              <w:t>Л.Л. Каруна</w:t>
            </w:r>
          </w:p>
        </w:tc>
      </w:tr>
    </w:tbl>
    <w:p w:rsidR="002B66D2" w:rsidRPr="003F2E89" w:rsidRDefault="002B66D2" w:rsidP="002B66D2">
      <w:pPr>
        <w:widowControl w:val="0"/>
        <w:tabs>
          <w:tab w:val="left" w:pos="1410"/>
        </w:tabs>
        <w:jc w:val="both"/>
        <w:rPr>
          <w:sz w:val="16"/>
          <w:szCs w:val="16"/>
        </w:rPr>
      </w:pPr>
    </w:p>
    <w:p w:rsidR="002B66D2" w:rsidRPr="003F2E89" w:rsidRDefault="002B66D2" w:rsidP="002B66D2">
      <w:pPr>
        <w:widowControl w:val="0"/>
        <w:jc w:val="both"/>
        <w:rPr>
          <w:sz w:val="16"/>
          <w:szCs w:val="16"/>
        </w:rPr>
      </w:pPr>
    </w:p>
    <w:p w:rsidR="002B66D2" w:rsidRPr="003F2E89" w:rsidRDefault="002B66D2" w:rsidP="002B66D2">
      <w:pPr>
        <w:widowControl w:val="0"/>
        <w:jc w:val="both"/>
        <w:rPr>
          <w:sz w:val="16"/>
          <w:szCs w:val="16"/>
        </w:rPr>
      </w:pPr>
      <w:r w:rsidRPr="003F2E89">
        <w:rPr>
          <w:sz w:val="16"/>
          <w:szCs w:val="16"/>
        </w:rPr>
        <w:lastRenderedPageBreak/>
        <w:t>Приложение №1</w:t>
      </w:r>
    </w:p>
    <w:p w:rsidR="002B66D2" w:rsidRPr="003F2E89" w:rsidRDefault="002B66D2" w:rsidP="002B66D2">
      <w:pPr>
        <w:widowControl w:val="0"/>
        <w:jc w:val="both"/>
        <w:rPr>
          <w:sz w:val="16"/>
          <w:szCs w:val="16"/>
        </w:rPr>
      </w:pPr>
      <w:r w:rsidRPr="003F2E89">
        <w:rPr>
          <w:sz w:val="16"/>
          <w:szCs w:val="16"/>
        </w:rPr>
        <w:t>к решению Совета народных депутатов Гаврильского сельского поселения Павловского муниципального района Воронежской области от 21.03.2024 г №267</w:t>
      </w:r>
    </w:p>
    <w:p w:rsidR="002B66D2" w:rsidRPr="003F2E89" w:rsidRDefault="002B66D2" w:rsidP="002B66D2">
      <w:pPr>
        <w:widowControl w:val="0"/>
        <w:jc w:val="center"/>
        <w:rPr>
          <w:sz w:val="16"/>
          <w:szCs w:val="16"/>
        </w:rPr>
      </w:pPr>
    </w:p>
    <w:p w:rsidR="002B66D2" w:rsidRPr="003F2E89" w:rsidRDefault="002B66D2" w:rsidP="002B66D2">
      <w:pPr>
        <w:widowControl w:val="0"/>
        <w:jc w:val="center"/>
        <w:rPr>
          <w:sz w:val="16"/>
          <w:szCs w:val="16"/>
        </w:rPr>
      </w:pPr>
      <w:r w:rsidRPr="003F2E89">
        <w:rPr>
          <w:sz w:val="16"/>
          <w:szCs w:val="16"/>
        </w:rPr>
        <w:t xml:space="preserve">Порядок </w:t>
      </w:r>
    </w:p>
    <w:p w:rsidR="002B66D2" w:rsidRPr="003F2E89" w:rsidRDefault="002B66D2" w:rsidP="002B66D2">
      <w:pPr>
        <w:widowControl w:val="0"/>
        <w:jc w:val="center"/>
        <w:rPr>
          <w:sz w:val="16"/>
          <w:szCs w:val="16"/>
        </w:rPr>
      </w:pPr>
      <w:r w:rsidRPr="003F2E89">
        <w:rPr>
          <w:sz w:val="16"/>
          <w:szCs w:val="16"/>
        </w:rPr>
        <w:t>реализации правотворческой инициативы граждан в Гаврильском сельском поселении Павловского муниципального района Воронежской области</w:t>
      </w:r>
    </w:p>
    <w:p w:rsidR="002B66D2" w:rsidRPr="003F2E89" w:rsidRDefault="002B66D2" w:rsidP="002B66D2">
      <w:pPr>
        <w:widowControl w:val="0"/>
        <w:jc w:val="center"/>
        <w:rPr>
          <w:sz w:val="16"/>
          <w:szCs w:val="16"/>
        </w:rPr>
      </w:pPr>
    </w:p>
    <w:p w:rsidR="002B66D2" w:rsidRPr="003F2E89" w:rsidRDefault="002B66D2" w:rsidP="002B66D2">
      <w:pPr>
        <w:widowControl w:val="0"/>
        <w:jc w:val="center"/>
        <w:rPr>
          <w:sz w:val="16"/>
          <w:szCs w:val="16"/>
        </w:rPr>
      </w:pPr>
      <w:r w:rsidRPr="003F2E89">
        <w:rPr>
          <w:sz w:val="16"/>
          <w:szCs w:val="16"/>
        </w:rPr>
        <w:t>Глава 1. Общие положения</w:t>
      </w:r>
    </w:p>
    <w:p w:rsidR="002B66D2" w:rsidRPr="003F2E89" w:rsidRDefault="002B66D2" w:rsidP="00F97669">
      <w:pPr>
        <w:widowControl w:val="0"/>
        <w:numPr>
          <w:ilvl w:val="0"/>
          <w:numId w:val="9"/>
        </w:numPr>
        <w:ind w:firstLine="710"/>
        <w:jc w:val="both"/>
        <w:rPr>
          <w:sz w:val="16"/>
          <w:szCs w:val="16"/>
        </w:rPr>
      </w:pPr>
      <w:r w:rsidRPr="003F2E89">
        <w:rPr>
          <w:sz w:val="16"/>
          <w:szCs w:val="16"/>
        </w:rPr>
        <w:t>Настоящий Порядок определяет порядок реализации правотворческой инициативы граждан в Гаврильском сельском поселении Павловского муниципального района Воронежской области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Гаврильском сельском поселении Павловского муниципального района Воронежской области (далее – муниципальное образование).</w:t>
      </w:r>
    </w:p>
    <w:p w:rsidR="002B66D2" w:rsidRPr="003F2E89" w:rsidRDefault="002B66D2" w:rsidP="00F97669">
      <w:pPr>
        <w:widowControl w:val="0"/>
        <w:numPr>
          <w:ilvl w:val="0"/>
          <w:numId w:val="9"/>
        </w:numPr>
        <w:ind w:firstLine="710"/>
        <w:jc w:val="both"/>
        <w:rPr>
          <w:sz w:val="16"/>
          <w:szCs w:val="16"/>
        </w:rPr>
      </w:pPr>
      <w:r w:rsidRPr="003F2E89">
        <w:rPr>
          <w:sz w:val="16"/>
          <w:szCs w:val="16"/>
        </w:rPr>
        <w:t>В порядке реализации правотворческой инициативы могут быть внесены проекты:</w:t>
      </w:r>
    </w:p>
    <w:p w:rsidR="002B66D2" w:rsidRPr="003F2E89" w:rsidRDefault="002B66D2" w:rsidP="00F97669">
      <w:pPr>
        <w:widowControl w:val="0"/>
        <w:numPr>
          <w:ilvl w:val="0"/>
          <w:numId w:val="10"/>
        </w:numPr>
        <w:ind w:firstLine="699"/>
        <w:jc w:val="both"/>
        <w:rPr>
          <w:sz w:val="16"/>
          <w:szCs w:val="16"/>
        </w:rPr>
      </w:pPr>
      <w:r w:rsidRPr="003F2E89">
        <w:rPr>
          <w:sz w:val="16"/>
          <w:szCs w:val="16"/>
        </w:rPr>
        <w:t>решений представительного органа Гаврильского сельского поселения Павловского муниципального района Воронежской области – Совета народных депутатов  Гаврильского сельского поселения Павловского муниципального района Воронежской области (далее – Совета);</w:t>
      </w:r>
    </w:p>
    <w:p w:rsidR="002B66D2" w:rsidRPr="003F2E89" w:rsidRDefault="002B66D2" w:rsidP="00F97669">
      <w:pPr>
        <w:widowControl w:val="0"/>
        <w:numPr>
          <w:ilvl w:val="0"/>
          <w:numId w:val="10"/>
        </w:numPr>
        <w:ind w:firstLine="699"/>
        <w:jc w:val="both"/>
        <w:rPr>
          <w:sz w:val="16"/>
          <w:szCs w:val="16"/>
        </w:rPr>
      </w:pPr>
      <w:r w:rsidRPr="003F2E89">
        <w:rPr>
          <w:sz w:val="16"/>
          <w:szCs w:val="16"/>
        </w:rPr>
        <w:t>постановлений или распоряжений главы Гаврильского сельского поселения Павловского муниципального района Воронежской области, постановлений или распоряжений администрации Гаврильского сельского поселения Павловского муниципального района Воронежской области.</w:t>
      </w:r>
    </w:p>
    <w:p w:rsidR="002B66D2" w:rsidRPr="003F2E89" w:rsidRDefault="002B66D2" w:rsidP="002B66D2">
      <w:pPr>
        <w:widowControl w:val="0"/>
        <w:jc w:val="both"/>
        <w:rPr>
          <w:sz w:val="16"/>
          <w:szCs w:val="16"/>
        </w:rPr>
      </w:pPr>
      <w:r w:rsidRPr="003F2E89">
        <w:rPr>
          <w:sz w:val="16"/>
          <w:szCs w:val="16"/>
        </w:rPr>
        <w:t>3. Содержание проекта муниципального правового акта, вносимого в порядке правотворческой инициативы:</w:t>
      </w:r>
    </w:p>
    <w:p w:rsidR="002B66D2" w:rsidRPr="003F2E89" w:rsidRDefault="002B66D2" w:rsidP="00F97669">
      <w:pPr>
        <w:widowControl w:val="0"/>
        <w:numPr>
          <w:ilvl w:val="0"/>
          <w:numId w:val="11"/>
        </w:numPr>
        <w:ind w:firstLine="710"/>
        <w:jc w:val="both"/>
        <w:rPr>
          <w:sz w:val="16"/>
          <w:szCs w:val="16"/>
        </w:rPr>
      </w:pPr>
      <w:r w:rsidRPr="003F2E89">
        <w:rPr>
          <w:sz w:val="16"/>
          <w:szCs w:val="16"/>
        </w:rPr>
        <w:t>должно соответствовать полномочиям органа местного самоуправления или главы Гаврильского сельского поселения Павловского муниципального района Воронежской области, которым вносится проект муниципального правового акта;</w:t>
      </w:r>
    </w:p>
    <w:p w:rsidR="002B66D2" w:rsidRPr="003F2E89" w:rsidRDefault="002B66D2" w:rsidP="00F97669">
      <w:pPr>
        <w:widowControl w:val="0"/>
        <w:numPr>
          <w:ilvl w:val="0"/>
          <w:numId w:val="11"/>
        </w:numPr>
        <w:ind w:firstLine="710"/>
        <w:jc w:val="both"/>
        <w:rPr>
          <w:sz w:val="16"/>
          <w:szCs w:val="16"/>
        </w:rPr>
      </w:pPr>
      <w:r w:rsidRPr="003F2E89">
        <w:rPr>
          <w:sz w:val="16"/>
          <w:szCs w:val="16"/>
        </w:rPr>
        <w:t>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Гаврильского сельского поселения, принятого решением Совета народных депутатов Гаврильского сельского поселения Павловского муниципального района Воронежской области от 13.03.2015 г №308, иным муниципальным нормативным правовым актам.</w:t>
      </w:r>
    </w:p>
    <w:p w:rsidR="002B66D2" w:rsidRPr="003F2E89" w:rsidRDefault="002B66D2" w:rsidP="00F97669">
      <w:pPr>
        <w:widowControl w:val="0"/>
        <w:numPr>
          <w:ilvl w:val="0"/>
          <w:numId w:val="12"/>
        </w:numPr>
        <w:ind w:firstLine="710"/>
        <w:jc w:val="both"/>
        <w:rPr>
          <w:sz w:val="16"/>
          <w:szCs w:val="16"/>
        </w:rPr>
      </w:pPr>
      <w:r w:rsidRPr="003F2E89">
        <w:rPr>
          <w:sz w:val="16"/>
          <w:szCs w:val="16"/>
        </w:rPr>
        <w:t>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2B66D2" w:rsidRPr="003F2E89" w:rsidRDefault="002B66D2" w:rsidP="00F97669">
      <w:pPr>
        <w:widowControl w:val="0"/>
        <w:numPr>
          <w:ilvl w:val="0"/>
          <w:numId w:val="12"/>
        </w:numPr>
        <w:ind w:firstLine="710"/>
        <w:jc w:val="both"/>
        <w:rPr>
          <w:sz w:val="16"/>
          <w:szCs w:val="16"/>
        </w:rPr>
      </w:pPr>
      <w:r w:rsidRPr="003F2E89">
        <w:rPr>
          <w:sz w:val="16"/>
          <w:szCs w:val="16"/>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2B66D2" w:rsidRPr="003F2E89" w:rsidRDefault="002B66D2" w:rsidP="002B66D2">
      <w:pPr>
        <w:widowControl w:val="0"/>
        <w:jc w:val="center"/>
        <w:rPr>
          <w:sz w:val="16"/>
          <w:szCs w:val="16"/>
        </w:rPr>
      </w:pPr>
      <w:r w:rsidRPr="003F2E89">
        <w:rPr>
          <w:sz w:val="16"/>
          <w:szCs w:val="16"/>
        </w:rPr>
        <w:t>Глава 2. Порядок выдвижения правотворческой инициативы</w:t>
      </w:r>
    </w:p>
    <w:p w:rsidR="002B66D2" w:rsidRPr="003F2E89" w:rsidRDefault="002B66D2" w:rsidP="00F97669">
      <w:pPr>
        <w:widowControl w:val="0"/>
        <w:numPr>
          <w:ilvl w:val="0"/>
          <w:numId w:val="12"/>
        </w:numPr>
        <w:ind w:firstLine="710"/>
        <w:jc w:val="both"/>
        <w:rPr>
          <w:sz w:val="16"/>
          <w:szCs w:val="16"/>
        </w:rPr>
      </w:pPr>
      <w:r w:rsidRPr="003F2E89">
        <w:rPr>
          <w:sz w:val="16"/>
          <w:szCs w:val="16"/>
        </w:rPr>
        <w:t>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2B66D2" w:rsidRPr="003F2E89" w:rsidRDefault="002B66D2" w:rsidP="00F97669">
      <w:pPr>
        <w:widowControl w:val="0"/>
        <w:numPr>
          <w:ilvl w:val="0"/>
          <w:numId w:val="12"/>
        </w:numPr>
        <w:ind w:firstLine="710"/>
        <w:jc w:val="both"/>
        <w:rPr>
          <w:sz w:val="16"/>
          <w:szCs w:val="16"/>
        </w:rPr>
      </w:pPr>
      <w:r w:rsidRPr="003F2E89">
        <w:rPr>
          <w:sz w:val="16"/>
          <w:szCs w:val="16"/>
        </w:rPr>
        <w:t>Численность инициативной группы, необходимая для выдвижения правотворческой инициативы, должна составлять не менее 6 человек.</w:t>
      </w:r>
    </w:p>
    <w:p w:rsidR="002B66D2" w:rsidRPr="003F2E89" w:rsidRDefault="002B66D2" w:rsidP="00F97669">
      <w:pPr>
        <w:widowControl w:val="0"/>
        <w:numPr>
          <w:ilvl w:val="0"/>
          <w:numId w:val="12"/>
        </w:numPr>
        <w:ind w:firstLine="710"/>
        <w:jc w:val="both"/>
        <w:rPr>
          <w:sz w:val="16"/>
          <w:szCs w:val="16"/>
        </w:rPr>
      </w:pPr>
      <w:r w:rsidRPr="003F2E89">
        <w:rPr>
          <w:sz w:val="16"/>
          <w:szCs w:val="16"/>
        </w:rPr>
        <w:t>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2B66D2" w:rsidRPr="003F2E89" w:rsidRDefault="002B66D2" w:rsidP="00F97669">
      <w:pPr>
        <w:widowControl w:val="0"/>
        <w:numPr>
          <w:ilvl w:val="0"/>
          <w:numId w:val="12"/>
        </w:numPr>
        <w:ind w:firstLine="710"/>
        <w:jc w:val="both"/>
        <w:rPr>
          <w:sz w:val="16"/>
          <w:szCs w:val="16"/>
        </w:rPr>
      </w:pPr>
      <w:r w:rsidRPr="003F2E89">
        <w:rPr>
          <w:sz w:val="16"/>
          <w:szCs w:val="16"/>
        </w:rPr>
        <w:t xml:space="preserve">Создание инициативной группы производится </w:t>
      </w:r>
      <w:r w:rsidRPr="003F2E89">
        <w:rPr>
          <w:sz w:val="16"/>
          <w:szCs w:val="16"/>
        </w:rPr>
        <w:lastRenderedPageBreak/>
        <w:t>на публичном мероприятии, в котором принимает участие не менее 25 человек.</w:t>
      </w:r>
    </w:p>
    <w:p w:rsidR="002B66D2" w:rsidRPr="003F2E89" w:rsidRDefault="002B66D2" w:rsidP="00F97669">
      <w:pPr>
        <w:widowControl w:val="0"/>
        <w:numPr>
          <w:ilvl w:val="0"/>
          <w:numId w:val="12"/>
        </w:numPr>
        <w:ind w:firstLine="710"/>
        <w:jc w:val="both"/>
        <w:rPr>
          <w:sz w:val="16"/>
          <w:szCs w:val="16"/>
        </w:rPr>
      </w:pPr>
      <w:r w:rsidRPr="003F2E89">
        <w:rPr>
          <w:sz w:val="16"/>
          <w:szCs w:val="16"/>
        </w:rPr>
        <w:t>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2B66D2" w:rsidRPr="003F2E89" w:rsidRDefault="002B66D2" w:rsidP="002B66D2">
      <w:pPr>
        <w:widowControl w:val="0"/>
        <w:rPr>
          <w:sz w:val="16"/>
          <w:szCs w:val="16"/>
        </w:rPr>
      </w:pPr>
      <w:r w:rsidRPr="003F2E89">
        <w:rPr>
          <w:sz w:val="16"/>
          <w:szCs w:val="16"/>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Гаврильского сельского поселения Павловского муниципального района Воронежской области.</w:t>
      </w:r>
    </w:p>
    <w:p w:rsidR="002B66D2" w:rsidRPr="003F2E89" w:rsidRDefault="002B66D2" w:rsidP="00F97669">
      <w:pPr>
        <w:widowControl w:val="0"/>
        <w:numPr>
          <w:ilvl w:val="0"/>
          <w:numId w:val="12"/>
        </w:numPr>
        <w:ind w:firstLine="710"/>
        <w:jc w:val="both"/>
        <w:rPr>
          <w:sz w:val="16"/>
          <w:szCs w:val="16"/>
        </w:rPr>
      </w:pPr>
      <w:r w:rsidRPr="003F2E89">
        <w:rPr>
          <w:sz w:val="16"/>
          <w:szCs w:val="16"/>
        </w:rPr>
        <w:t>Решение о создании инициативной группы оформляется протоколом на бумажном носителе, в котором указываются следующие сведения:</w:t>
      </w:r>
    </w:p>
    <w:p w:rsidR="002B66D2" w:rsidRPr="003F2E89" w:rsidRDefault="002B66D2" w:rsidP="00F97669">
      <w:pPr>
        <w:widowControl w:val="0"/>
        <w:numPr>
          <w:ilvl w:val="0"/>
          <w:numId w:val="13"/>
        </w:numPr>
        <w:ind w:firstLine="710"/>
        <w:jc w:val="both"/>
        <w:rPr>
          <w:sz w:val="16"/>
          <w:szCs w:val="16"/>
        </w:rPr>
      </w:pPr>
      <w:r w:rsidRPr="003F2E89">
        <w:rPr>
          <w:sz w:val="16"/>
          <w:szCs w:val="16"/>
        </w:rPr>
        <w:t>дата, время и место проведения публичного мероприятия;</w:t>
      </w:r>
    </w:p>
    <w:p w:rsidR="002B66D2" w:rsidRPr="003F2E89" w:rsidRDefault="002B66D2" w:rsidP="00F97669">
      <w:pPr>
        <w:widowControl w:val="0"/>
        <w:numPr>
          <w:ilvl w:val="0"/>
          <w:numId w:val="13"/>
        </w:numPr>
        <w:ind w:firstLine="710"/>
        <w:jc w:val="both"/>
        <w:rPr>
          <w:sz w:val="16"/>
          <w:szCs w:val="16"/>
        </w:rPr>
      </w:pPr>
      <w:r w:rsidRPr="003F2E89">
        <w:rPr>
          <w:sz w:val="16"/>
          <w:szCs w:val="16"/>
        </w:rPr>
        <w:t>повестка публичного мероприятия;</w:t>
      </w:r>
    </w:p>
    <w:p w:rsidR="002B66D2" w:rsidRPr="003F2E89" w:rsidRDefault="002B66D2" w:rsidP="00F97669">
      <w:pPr>
        <w:widowControl w:val="0"/>
        <w:numPr>
          <w:ilvl w:val="0"/>
          <w:numId w:val="13"/>
        </w:numPr>
        <w:ind w:firstLine="710"/>
        <w:jc w:val="both"/>
        <w:rPr>
          <w:sz w:val="16"/>
          <w:szCs w:val="16"/>
        </w:rPr>
      </w:pPr>
      <w:r w:rsidRPr="003F2E89">
        <w:rPr>
          <w:sz w:val="16"/>
          <w:szCs w:val="16"/>
        </w:rPr>
        <w:t>решения, принятые по вопросам повестки публичного мероприятия, и результаты голосований по ним;</w:t>
      </w:r>
    </w:p>
    <w:p w:rsidR="002B66D2" w:rsidRPr="003F2E89" w:rsidRDefault="002B66D2" w:rsidP="00F97669">
      <w:pPr>
        <w:widowControl w:val="0"/>
        <w:numPr>
          <w:ilvl w:val="0"/>
          <w:numId w:val="13"/>
        </w:numPr>
        <w:ind w:firstLine="710"/>
        <w:jc w:val="both"/>
        <w:rPr>
          <w:sz w:val="16"/>
          <w:szCs w:val="16"/>
        </w:rPr>
      </w:pPr>
      <w:r w:rsidRPr="003F2E89">
        <w:rPr>
          <w:sz w:val="16"/>
          <w:szCs w:val="16"/>
        </w:rPr>
        <w:t>количество присутствующих членов инициативной группы;</w:t>
      </w:r>
    </w:p>
    <w:p w:rsidR="002B66D2" w:rsidRPr="003F2E89" w:rsidRDefault="002B66D2" w:rsidP="002B66D2">
      <w:pPr>
        <w:widowControl w:val="0"/>
        <w:rPr>
          <w:sz w:val="16"/>
          <w:szCs w:val="16"/>
        </w:rPr>
      </w:pPr>
    </w:p>
    <w:p w:rsidR="002B66D2" w:rsidRPr="003F2E89" w:rsidRDefault="002B66D2" w:rsidP="00F97669">
      <w:pPr>
        <w:widowControl w:val="0"/>
        <w:numPr>
          <w:ilvl w:val="0"/>
          <w:numId w:val="13"/>
        </w:numPr>
        <w:ind w:firstLine="710"/>
        <w:jc w:val="both"/>
        <w:rPr>
          <w:sz w:val="16"/>
          <w:szCs w:val="16"/>
        </w:rPr>
      </w:pPr>
      <w:r w:rsidRPr="003F2E89">
        <w:rPr>
          <w:sz w:val="16"/>
          <w:szCs w:val="16"/>
        </w:rPr>
        <w:t>фамилию, имя, отчество (последнее – при наличии) лица, избранного председателем инициативной группы с его добровольного согласия;</w:t>
      </w:r>
    </w:p>
    <w:p w:rsidR="002B66D2" w:rsidRPr="003F2E89" w:rsidRDefault="002B66D2" w:rsidP="00F97669">
      <w:pPr>
        <w:widowControl w:val="0"/>
        <w:numPr>
          <w:ilvl w:val="0"/>
          <w:numId w:val="13"/>
        </w:numPr>
        <w:ind w:firstLine="710"/>
        <w:jc w:val="both"/>
        <w:rPr>
          <w:sz w:val="16"/>
          <w:szCs w:val="16"/>
        </w:rPr>
      </w:pPr>
      <w:r w:rsidRPr="003F2E89">
        <w:rPr>
          <w:sz w:val="16"/>
          <w:szCs w:val="16"/>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2B66D2" w:rsidRPr="003F2E89" w:rsidRDefault="002B66D2" w:rsidP="00F97669">
      <w:pPr>
        <w:widowControl w:val="0"/>
        <w:numPr>
          <w:ilvl w:val="0"/>
          <w:numId w:val="13"/>
        </w:numPr>
        <w:ind w:firstLine="710"/>
        <w:jc w:val="both"/>
        <w:rPr>
          <w:sz w:val="16"/>
          <w:szCs w:val="16"/>
        </w:rPr>
      </w:pPr>
      <w:r w:rsidRPr="003F2E89">
        <w:rPr>
          <w:sz w:val="16"/>
          <w:szCs w:val="16"/>
        </w:rPr>
        <w:t>вид и наименование проекта муниципального правового акта, вносимого на рассмотрение соответствующего органа местного самоуправления или главы Гаврильского сельского поселения Павловского муниципального района Воронежской области</w:t>
      </w:r>
      <w:r w:rsidRPr="003F2E89">
        <w:rPr>
          <w:i/>
          <w:sz w:val="16"/>
          <w:szCs w:val="16"/>
        </w:rPr>
        <w:t xml:space="preserve"> </w:t>
      </w:r>
      <w:r w:rsidRPr="003F2E89">
        <w:rPr>
          <w:sz w:val="16"/>
          <w:szCs w:val="16"/>
        </w:rPr>
        <w:t>в порядке правотворческой инициативы.</w:t>
      </w:r>
    </w:p>
    <w:p w:rsidR="002B66D2" w:rsidRPr="003F2E89" w:rsidRDefault="002B66D2" w:rsidP="00F97669">
      <w:pPr>
        <w:widowControl w:val="0"/>
        <w:numPr>
          <w:ilvl w:val="0"/>
          <w:numId w:val="14"/>
        </w:numPr>
        <w:ind w:firstLine="710"/>
        <w:jc w:val="both"/>
        <w:rPr>
          <w:sz w:val="16"/>
          <w:szCs w:val="16"/>
        </w:rPr>
      </w:pPr>
      <w:r w:rsidRPr="003F2E89">
        <w:rPr>
          <w:sz w:val="16"/>
          <w:szCs w:val="16"/>
        </w:rPr>
        <w:t>Решение о создании инициативной группы подписывается председателем инициативной группы.</w:t>
      </w:r>
    </w:p>
    <w:p w:rsidR="002B66D2" w:rsidRPr="003F2E89" w:rsidRDefault="002B66D2" w:rsidP="00F97669">
      <w:pPr>
        <w:widowControl w:val="0"/>
        <w:numPr>
          <w:ilvl w:val="0"/>
          <w:numId w:val="14"/>
        </w:numPr>
        <w:ind w:firstLine="710"/>
        <w:jc w:val="both"/>
        <w:rPr>
          <w:sz w:val="16"/>
          <w:szCs w:val="16"/>
        </w:rPr>
      </w:pPr>
      <w:r w:rsidRPr="003F2E89">
        <w:rPr>
          <w:sz w:val="16"/>
          <w:szCs w:val="16"/>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2B66D2" w:rsidRPr="003F2E89" w:rsidRDefault="002B66D2" w:rsidP="002B66D2">
      <w:pPr>
        <w:widowControl w:val="0"/>
        <w:jc w:val="both"/>
        <w:rPr>
          <w:sz w:val="16"/>
          <w:szCs w:val="16"/>
        </w:rPr>
      </w:pPr>
      <w:r w:rsidRPr="003F2E89">
        <w:rPr>
          <w:sz w:val="16"/>
          <w:szCs w:val="16"/>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2B66D2" w:rsidRPr="003F2E89" w:rsidRDefault="002B66D2" w:rsidP="002B66D2">
      <w:pPr>
        <w:widowControl w:val="0"/>
        <w:rPr>
          <w:sz w:val="16"/>
          <w:szCs w:val="16"/>
        </w:rPr>
      </w:pPr>
    </w:p>
    <w:p w:rsidR="002B66D2" w:rsidRPr="003F2E89" w:rsidRDefault="002B66D2" w:rsidP="00F97669">
      <w:pPr>
        <w:widowControl w:val="0"/>
        <w:numPr>
          <w:ilvl w:val="0"/>
          <w:numId w:val="14"/>
        </w:numPr>
        <w:ind w:firstLine="710"/>
        <w:jc w:val="both"/>
        <w:rPr>
          <w:sz w:val="16"/>
          <w:szCs w:val="16"/>
        </w:rPr>
      </w:pPr>
      <w:r w:rsidRPr="003F2E89">
        <w:rPr>
          <w:sz w:val="16"/>
          <w:szCs w:val="16"/>
        </w:rPr>
        <w:t>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2B66D2" w:rsidRPr="003F2E89" w:rsidRDefault="002B66D2" w:rsidP="002B66D2">
      <w:pPr>
        <w:widowControl w:val="0"/>
        <w:jc w:val="both"/>
        <w:rPr>
          <w:sz w:val="16"/>
          <w:szCs w:val="16"/>
        </w:rPr>
      </w:pPr>
      <w:r w:rsidRPr="003F2E89">
        <w:rPr>
          <w:sz w:val="16"/>
          <w:szCs w:val="16"/>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2B66D2" w:rsidRPr="003F2E89" w:rsidRDefault="002B66D2" w:rsidP="002B66D2">
      <w:pPr>
        <w:widowControl w:val="0"/>
        <w:rPr>
          <w:sz w:val="16"/>
          <w:szCs w:val="16"/>
        </w:rPr>
      </w:pPr>
      <w:r w:rsidRPr="003F2E89">
        <w:rPr>
          <w:sz w:val="16"/>
          <w:szCs w:val="16"/>
        </w:rPr>
        <w:t>При заполнении подписного листа использование карандаша не допускается.</w:t>
      </w:r>
    </w:p>
    <w:p w:rsidR="002B66D2" w:rsidRPr="003F2E89" w:rsidRDefault="002B66D2" w:rsidP="00F97669">
      <w:pPr>
        <w:widowControl w:val="0"/>
        <w:numPr>
          <w:ilvl w:val="0"/>
          <w:numId w:val="14"/>
        </w:numPr>
        <w:ind w:firstLine="710"/>
        <w:jc w:val="both"/>
        <w:rPr>
          <w:sz w:val="16"/>
          <w:szCs w:val="16"/>
        </w:rPr>
      </w:pPr>
      <w:r w:rsidRPr="003F2E89">
        <w:rPr>
          <w:sz w:val="16"/>
          <w:szCs w:val="16"/>
        </w:rPr>
        <w:t>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2B66D2" w:rsidRPr="003F2E89" w:rsidRDefault="002B66D2" w:rsidP="00F97669">
      <w:pPr>
        <w:widowControl w:val="0"/>
        <w:numPr>
          <w:ilvl w:val="0"/>
          <w:numId w:val="14"/>
        </w:numPr>
        <w:ind w:firstLine="710"/>
        <w:jc w:val="both"/>
        <w:rPr>
          <w:sz w:val="16"/>
          <w:szCs w:val="16"/>
        </w:rPr>
      </w:pPr>
      <w:r w:rsidRPr="003F2E89">
        <w:rPr>
          <w:sz w:val="16"/>
          <w:szCs w:val="16"/>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2B66D2" w:rsidRPr="003F2E89" w:rsidRDefault="002B66D2" w:rsidP="00F97669">
      <w:pPr>
        <w:widowControl w:val="0"/>
        <w:numPr>
          <w:ilvl w:val="0"/>
          <w:numId w:val="15"/>
        </w:numPr>
        <w:ind w:firstLine="710"/>
        <w:jc w:val="both"/>
        <w:rPr>
          <w:sz w:val="16"/>
          <w:szCs w:val="16"/>
        </w:rPr>
      </w:pPr>
      <w:r w:rsidRPr="003F2E89">
        <w:rPr>
          <w:sz w:val="16"/>
          <w:szCs w:val="16"/>
        </w:rPr>
        <w:t>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2B66D2" w:rsidRPr="003F2E89" w:rsidRDefault="002B66D2" w:rsidP="00F97669">
      <w:pPr>
        <w:widowControl w:val="0"/>
        <w:numPr>
          <w:ilvl w:val="0"/>
          <w:numId w:val="15"/>
        </w:numPr>
        <w:ind w:firstLine="710"/>
        <w:jc w:val="both"/>
        <w:rPr>
          <w:sz w:val="16"/>
          <w:szCs w:val="16"/>
        </w:rPr>
      </w:pPr>
      <w:r w:rsidRPr="003F2E89">
        <w:rPr>
          <w:sz w:val="16"/>
          <w:szCs w:val="16"/>
        </w:rPr>
        <w:lastRenderedPageBreak/>
        <w:t>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2B66D2" w:rsidRPr="003F2E89" w:rsidRDefault="002B66D2" w:rsidP="00F97669">
      <w:pPr>
        <w:widowControl w:val="0"/>
        <w:numPr>
          <w:ilvl w:val="0"/>
          <w:numId w:val="15"/>
        </w:numPr>
        <w:ind w:firstLine="710"/>
        <w:jc w:val="both"/>
        <w:rPr>
          <w:sz w:val="16"/>
          <w:szCs w:val="16"/>
        </w:rPr>
      </w:pPr>
      <w:r w:rsidRPr="003F2E89">
        <w:rPr>
          <w:sz w:val="16"/>
          <w:szCs w:val="16"/>
        </w:rPr>
        <w:t>справочные материалы (информация, расчет, статистические сведения и другие аналогичные сведения) по усмотрению членов инициативной группы.</w:t>
      </w:r>
    </w:p>
    <w:p w:rsidR="002B66D2" w:rsidRPr="003F2E89" w:rsidRDefault="002B66D2" w:rsidP="002B66D2">
      <w:pPr>
        <w:widowControl w:val="0"/>
        <w:jc w:val="both"/>
        <w:rPr>
          <w:sz w:val="16"/>
          <w:szCs w:val="16"/>
        </w:rPr>
      </w:pPr>
      <w:r w:rsidRPr="003F2E89">
        <w:rPr>
          <w:sz w:val="16"/>
          <w:szCs w:val="16"/>
        </w:rPr>
        <w:t>17. Инициативная группа направляет в соответствующий орган местного самоуправления или главе Гаврильского сельского поселения Павловского муниципального района Воронежской области</w:t>
      </w:r>
      <w:r w:rsidRPr="003F2E89">
        <w:rPr>
          <w:i/>
          <w:sz w:val="16"/>
          <w:szCs w:val="16"/>
        </w:rPr>
        <w:t xml:space="preserve"> </w:t>
      </w:r>
      <w:r w:rsidRPr="003F2E89">
        <w:rPr>
          <w:sz w:val="16"/>
          <w:szCs w:val="16"/>
        </w:rPr>
        <w:t>в соответствии с их компетенцией следующий комплект документов:</w:t>
      </w:r>
    </w:p>
    <w:p w:rsidR="002B66D2" w:rsidRPr="003F2E89" w:rsidRDefault="002B66D2" w:rsidP="00F97669">
      <w:pPr>
        <w:widowControl w:val="0"/>
        <w:numPr>
          <w:ilvl w:val="0"/>
          <w:numId w:val="16"/>
        </w:numPr>
        <w:ind w:firstLine="710"/>
        <w:jc w:val="both"/>
        <w:rPr>
          <w:sz w:val="16"/>
          <w:szCs w:val="16"/>
        </w:rPr>
      </w:pPr>
      <w:r w:rsidRPr="003F2E89">
        <w:rPr>
          <w:sz w:val="16"/>
          <w:szCs w:val="16"/>
        </w:rPr>
        <w:t>сопроводительное письмо на имя главы Гаврильского сельского поселения Павловского муниципального района Воронежской области</w:t>
      </w:r>
      <w:r w:rsidRPr="003F2E89">
        <w:rPr>
          <w:i/>
          <w:sz w:val="16"/>
          <w:szCs w:val="16"/>
        </w:rPr>
        <w:t xml:space="preserve"> </w:t>
      </w:r>
      <w:r w:rsidRPr="003F2E89">
        <w:rPr>
          <w:sz w:val="16"/>
          <w:szCs w:val="16"/>
        </w:rPr>
        <w:t>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2B66D2" w:rsidRPr="003F2E89" w:rsidRDefault="002B66D2" w:rsidP="00F97669">
      <w:pPr>
        <w:widowControl w:val="0"/>
        <w:numPr>
          <w:ilvl w:val="0"/>
          <w:numId w:val="16"/>
        </w:numPr>
        <w:ind w:firstLine="710"/>
        <w:jc w:val="both"/>
        <w:rPr>
          <w:sz w:val="16"/>
          <w:szCs w:val="16"/>
        </w:rPr>
      </w:pPr>
      <w:r w:rsidRPr="003F2E89">
        <w:rPr>
          <w:sz w:val="16"/>
          <w:szCs w:val="16"/>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2B66D2" w:rsidRPr="003F2E89" w:rsidRDefault="002B66D2" w:rsidP="00F97669">
      <w:pPr>
        <w:widowControl w:val="0"/>
        <w:numPr>
          <w:ilvl w:val="0"/>
          <w:numId w:val="16"/>
        </w:numPr>
        <w:ind w:firstLine="710"/>
        <w:jc w:val="both"/>
        <w:rPr>
          <w:sz w:val="16"/>
          <w:szCs w:val="16"/>
        </w:rPr>
      </w:pPr>
      <w:r w:rsidRPr="003F2E89">
        <w:rPr>
          <w:sz w:val="16"/>
          <w:szCs w:val="16"/>
        </w:rPr>
        <w:t xml:space="preserve">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 </w:t>
      </w:r>
    </w:p>
    <w:p w:rsidR="002B66D2" w:rsidRPr="003F2E89" w:rsidRDefault="002B66D2" w:rsidP="002B66D2">
      <w:pPr>
        <w:widowControl w:val="0"/>
        <w:rPr>
          <w:sz w:val="16"/>
          <w:szCs w:val="16"/>
        </w:rPr>
      </w:pPr>
      <w:r w:rsidRPr="003F2E89">
        <w:rPr>
          <w:sz w:val="16"/>
          <w:szCs w:val="16"/>
        </w:rPr>
        <w:t>.rtf или .odt).</w:t>
      </w:r>
    </w:p>
    <w:p w:rsidR="002B66D2" w:rsidRPr="003F2E89" w:rsidRDefault="002B66D2" w:rsidP="002B66D2">
      <w:pPr>
        <w:widowControl w:val="0"/>
        <w:rPr>
          <w:sz w:val="16"/>
          <w:szCs w:val="16"/>
        </w:rPr>
      </w:pPr>
    </w:p>
    <w:p w:rsidR="002B66D2" w:rsidRPr="003F2E89" w:rsidRDefault="002B66D2" w:rsidP="002B66D2">
      <w:pPr>
        <w:widowControl w:val="0"/>
        <w:jc w:val="center"/>
        <w:rPr>
          <w:sz w:val="16"/>
          <w:szCs w:val="16"/>
        </w:rPr>
      </w:pPr>
      <w:r w:rsidRPr="003F2E89">
        <w:rPr>
          <w:sz w:val="16"/>
          <w:szCs w:val="16"/>
        </w:rPr>
        <w:t>Глава 3. Требования к порядку рассмотрения проектов муниципальных правовых актов, внесенных</w:t>
      </w:r>
    </w:p>
    <w:p w:rsidR="002B66D2" w:rsidRPr="003F2E89" w:rsidRDefault="002B66D2" w:rsidP="002B66D2">
      <w:pPr>
        <w:widowControl w:val="0"/>
        <w:jc w:val="center"/>
        <w:rPr>
          <w:sz w:val="16"/>
          <w:szCs w:val="16"/>
        </w:rPr>
      </w:pPr>
      <w:r w:rsidRPr="003F2E89">
        <w:rPr>
          <w:sz w:val="16"/>
          <w:szCs w:val="16"/>
        </w:rPr>
        <w:t>в порядке реализации правотворческой инициативы</w:t>
      </w:r>
    </w:p>
    <w:p w:rsidR="002B66D2" w:rsidRPr="003F2E89" w:rsidRDefault="002B66D2" w:rsidP="00F97669">
      <w:pPr>
        <w:widowControl w:val="0"/>
        <w:numPr>
          <w:ilvl w:val="0"/>
          <w:numId w:val="17"/>
        </w:numPr>
        <w:ind w:firstLine="710"/>
        <w:jc w:val="both"/>
        <w:rPr>
          <w:sz w:val="16"/>
          <w:szCs w:val="16"/>
        </w:rPr>
      </w:pPr>
      <w:r w:rsidRPr="003F2E89">
        <w:rPr>
          <w:sz w:val="16"/>
          <w:szCs w:val="16"/>
        </w:rPr>
        <w:t>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2B66D2" w:rsidRPr="003F2E89" w:rsidRDefault="002B66D2" w:rsidP="00F97669">
      <w:pPr>
        <w:widowControl w:val="0"/>
        <w:numPr>
          <w:ilvl w:val="0"/>
          <w:numId w:val="17"/>
        </w:numPr>
        <w:ind w:firstLine="710"/>
        <w:jc w:val="both"/>
        <w:rPr>
          <w:sz w:val="16"/>
          <w:szCs w:val="16"/>
        </w:rPr>
      </w:pPr>
      <w:r w:rsidRPr="003F2E89">
        <w:rPr>
          <w:sz w:val="16"/>
          <w:szCs w:val="16"/>
        </w:rPr>
        <w:t>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Гаврильского сельского поселения Павловского муниципального района Воронежской области</w:t>
      </w:r>
      <w:r w:rsidRPr="003F2E89">
        <w:rPr>
          <w:i/>
          <w:sz w:val="16"/>
          <w:szCs w:val="16"/>
        </w:rPr>
        <w:t xml:space="preserve"> </w:t>
      </w:r>
      <w:r w:rsidRPr="003F2E89">
        <w:rPr>
          <w:sz w:val="16"/>
          <w:szCs w:val="16"/>
        </w:rPr>
        <w:t>к компетенции которого относится принятие соответствующего акта, в течение трех месяцев со дня его внесения.</w:t>
      </w:r>
    </w:p>
    <w:p w:rsidR="002B66D2" w:rsidRPr="003F2E89" w:rsidRDefault="002B66D2" w:rsidP="00F97669">
      <w:pPr>
        <w:widowControl w:val="0"/>
        <w:numPr>
          <w:ilvl w:val="0"/>
          <w:numId w:val="17"/>
        </w:numPr>
        <w:ind w:firstLine="710"/>
        <w:jc w:val="both"/>
        <w:rPr>
          <w:sz w:val="16"/>
          <w:szCs w:val="16"/>
        </w:rPr>
      </w:pPr>
      <w:r w:rsidRPr="003F2E89">
        <w:rPr>
          <w:sz w:val="16"/>
          <w:szCs w:val="16"/>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2B66D2" w:rsidRPr="003F2E89" w:rsidRDefault="002B66D2" w:rsidP="002B66D2">
      <w:pPr>
        <w:widowControl w:val="0"/>
        <w:jc w:val="both"/>
        <w:rPr>
          <w:sz w:val="16"/>
          <w:szCs w:val="16"/>
        </w:rPr>
      </w:pPr>
      <w:r w:rsidRPr="003F2E89">
        <w:rPr>
          <w:sz w:val="16"/>
          <w:szCs w:val="16"/>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Гаврильского сельского поселения Павловского муниципального района Воронежской области</w:t>
      </w:r>
      <w:r w:rsidRPr="003F2E89">
        <w:rPr>
          <w:i/>
          <w:sz w:val="16"/>
          <w:szCs w:val="16"/>
        </w:rPr>
        <w:t xml:space="preserve"> </w:t>
      </w:r>
      <w:r w:rsidRPr="003F2E89">
        <w:rPr>
          <w:sz w:val="16"/>
          <w:szCs w:val="16"/>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2B66D2" w:rsidRPr="003F2E89" w:rsidRDefault="002B66D2" w:rsidP="00F97669">
      <w:pPr>
        <w:widowControl w:val="0"/>
        <w:numPr>
          <w:ilvl w:val="0"/>
          <w:numId w:val="17"/>
        </w:numPr>
        <w:ind w:firstLine="710"/>
        <w:jc w:val="both"/>
        <w:rPr>
          <w:sz w:val="16"/>
          <w:szCs w:val="16"/>
        </w:rPr>
      </w:pPr>
      <w:r w:rsidRPr="003F2E89">
        <w:rPr>
          <w:sz w:val="16"/>
          <w:szCs w:val="16"/>
        </w:rPr>
        <w:t>Не позднее чем за 3 рабочих дня до даты рассмотрения проекта муниципального правового акта соответствующий орган местного самоуправления или глава Гаврильского сельского поселения Павловского муниципального района Воронежской области</w:t>
      </w:r>
      <w:r w:rsidRPr="003F2E89">
        <w:rPr>
          <w:i/>
          <w:sz w:val="16"/>
          <w:szCs w:val="16"/>
        </w:rPr>
        <w:t xml:space="preserve"> </w:t>
      </w:r>
      <w:r w:rsidRPr="003F2E89">
        <w:rPr>
          <w:sz w:val="16"/>
          <w:szCs w:val="16"/>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2B66D2" w:rsidRPr="003F2E89" w:rsidRDefault="002B66D2" w:rsidP="00F97669">
      <w:pPr>
        <w:widowControl w:val="0"/>
        <w:numPr>
          <w:ilvl w:val="0"/>
          <w:numId w:val="17"/>
        </w:numPr>
        <w:ind w:firstLine="710"/>
        <w:jc w:val="both"/>
        <w:rPr>
          <w:sz w:val="16"/>
          <w:szCs w:val="16"/>
        </w:rPr>
      </w:pPr>
      <w:r w:rsidRPr="003F2E89">
        <w:rPr>
          <w:sz w:val="16"/>
          <w:szCs w:val="16"/>
        </w:rPr>
        <w:t>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2B66D2" w:rsidRPr="003F2E89" w:rsidRDefault="002B66D2" w:rsidP="00F97669">
      <w:pPr>
        <w:widowControl w:val="0"/>
        <w:numPr>
          <w:ilvl w:val="0"/>
          <w:numId w:val="17"/>
        </w:numPr>
        <w:ind w:firstLine="710"/>
        <w:jc w:val="both"/>
        <w:rPr>
          <w:sz w:val="16"/>
          <w:szCs w:val="16"/>
        </w:rPr>
      </w:pPr>
      <w:r w:rsidRPr="003F2E89">
        <w:rPr>
          <w:sz w:val="16"/>
          <w:szCs w:val="16"/>
        </w:rPr>
        <w:t xml:space="preserve">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w:t>
      </w:r>
      <w:r w:rsidRPr="003F2E89">
        <w:rPr>
          <w:sz w:val="16"/>
          <w:szCs w:val="16"/>
        </w:rPr>
        <w:lastRenderedPageBreak/>
        <w:t>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2B66D2" w:rsidRPr="003F2E89" w:rsidRDefault="002B66D2" w:rsidP="002B66D2">
      <w:pPr>
        <w:widowControl w:val="0"/>
        <w:jc w:val="both"/>
        <w:rPr>
          <w:sz w:val="16"/>
          <w:szCs w:val="16"/>
        </w:rPr>
      </w:pPr>
      <w:r w:rsidRPr="003F2E89">
        <w:rPr>
          <w:sz w:val="16"/>
          <w:szCs w:val="16"/>
        </w:rPr>
        <w:t>В иных случаях правотворческая инициатива рассматривается на личном приеме уполномоченных представителей инициативной группы главой</w:t>
      </w:r>
      <w:r w:rsidRPr="003F2E89">
        <w:rPr>
          <w:i/>
          <w:sz w:val="16"/>
          <w:szCs w:val="16"/>
        </w:rPr>
        <w:t xml:space="preserve"> </w:t>
      </w:r>
      <w:r w:rsidRPr="003F2E89">
        <w:rPr>
          <w:sz w:val="16"/>
          <w:szCs w:val="16"/>
        </w:rPr>
        <w:t>Гаврильского сельского поселения Павловского муниципального района Воронежской области.</w:t>
      </w:r>
    </w:p>
    <w:p w:rsidR="002B66D2" w:rsidRPr="003F2E89" w:rsidRDefault="002B66D2" w:rsidP="00F97669">
      <w:pPr>
        <w:widowControl w:val="0"/>
        <w:numPr>
          <w:ilvl w:val="0"/>
          <w:numId w:val="17"/>
        </w:numPr>
        <w:ind w:firstLine="710"/>
        <w:jc w:val="both"/>
        <w:rPr>
          <w:sz w:val="16"/>
          <w:szCs w:val="16"/>
        </w:rPr>
      </w:pPr>
      <w:r w:rsidRPr="003F2E89">
        <w:rPr>
          <w:sz w:val="16"/>
          <w:szCs w:val="16"/>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Гаврильского сельского поселения Павловского муниципального района Воронежской области</w:t>
      </w:r>
      <w:r w:rsidRPr="003F2E89">
        <w:rPr>
          <w:i/>
          <w:sz w:val="16"/>
          <w:szCs w:val="16"/>
        </w:rPr>
        <w:t xml:space="preserve"> </w:t>
      </w:r>
      <w:r w:rsidRPr="003F2E89">
        <w:rPr>
          <w:sz w:val="16"/>
          <w:szCs w:val="16"/>
        </w:rPr>
        <w:t>до сведения уполномоченных представителей инициативной группы.</w:t>
      </w:r>
    </w:p>
    <w:p w:rsidR="002B66D2" w:rsidRPr="003F2E89" w:rsidRDefault="002B66D2" w:rsidP="002B66D2">
      <w:pPr>
        <w:widowControl w:val="0"/>
        <w:jc w:val="center"/>
        <w:rPr>
          <w:sz w:val="16"/>
          <w:szCs w:val="16"/>
        </w:rPr>
      </w:pPr>
      <w:r w:rsidRPr="003F2E89">
        <w:rPr>
          <w:sz w:val="16"/>
          <w:szCs w:val="16"/>
        </w:rPr>
        <w:t>СПИСОК ЧЛЕНОВ ИНИЦИАТИВНОЙ ГРУППЫ ГРАЖДАН</w:t>
      </w:r>
    </w:p>
    <w:p w:rsidR="002B66D2" w:rsidRPr="003F2E89" w:rsidRDefault="002B66D2" w:rsidP="002B66D2">
      <w:pPr>
        <w:widowControl w:val="0"/>
        <w:jc w:val="center"/>
        <w:rPr>
          <w:sz w:val="16"/>
          <w:szCs w:val="16"/>
        </w:rPr>
      </w:pPr>
      <w:r w:rsidRPr="003F2E89">
        <w:rPr>
          <w:sz w:val="16"/>
          <w:szCs w:val="16"/>
        </w:rPr>
        <w:t>ПО ВНЕСЕНИЮ ПРОЕКТА МУНИЦИПАЛЬНОГО ПРАВОВОГО АКТА В ПОРЯДКЕ ПРАВОТВОРЧЕСКОЙ ИНИЦИАТИВЫ</w:t>
      </w:r>
    </w:p>
    <w:p w:rsidR="002B66D2" w:rsidRPr="003F2E89" w:rsidRDefault="002B66D2" w:rsidP="002B66D2">
      <w:pPr>
        <w:widowControl w:val="0"/>
        <w:rPr>
          <w:sz w:val="16"/>
          <w:szCs w:val="16"/>
        </w:rPr>
      </w:pPr>
      <w:r w:rsidRPr="003F2E89">
        <w:rPr>
          <w:sz w:val="16"/>
          <w:szCs w:val="16"/>
        </w:rPr>
        <w:t>Мы, нижеподписавшиеся, поддерживаем внесение в порядке реализации правотворческой инициативы граждан проекта</w:t>
      </w:r>
    </w:p>
    <w:p w:rsidR="002B66D2" w:rsidRPr="003F2E89" w:rsidRDefault="002B66D2" w:rsidP="002B66D2">
      <w:pPr>
        <w:widowControl w:val="0"/>
        <w:jc w:val="center"/>
        <w:rPr>
          <w:sz w:val="16"/>
          <w:szCs w:val="16"/>
        </w:rPr>
      </w:pPr>
      <w:r w:rsidRPr="003F2E89">
        <w:rPr>
          <w:sz w:val="16"/>
          <w:szCs w:val="16"/>
        </w:rPr>
        <w:t>_________________________________________________________________________________________________________________________ (вид и наименование муниципального правового акта)</w:t>
      </w:r>
    </w:p>
    <w:tbl>
      <w:tblPr>
        <w:tblW w:w="5000" w:type="pct"/>
        <w:tblCellMar>
          <w:left w:w="56" w:type="dxa"/>
          <w:right w:w="49" w:type="dxa"/>
        </w:tblCellMar>
        <w:tblLook w:val="04A0"/>
      </w:tblPr>
      <w:tblGrid>
        <w:gridCol w:w="256"/>
        <w:gridCol w:w="627"/>
        <w:gridCol w:w="569"/>
        <w:gridCol w:w="697"/>
        <w:gridCol w:w="878"/>
        <w:gridCol w:w="994"/>
        <w:gridCol w:w="694"/>
      </w:tblGrid>
      <w:tr w:rsidR="002B66D2" w:rsidRPr="003F2E89" w:rsidTr="00862464">
        <w:tc>
          <w:tcPr>
            <w:tcW w:w="0" w:type="auto"/>
            <w:tcBorders>
              <w:top w:val="single" w:sz="3" w:space="0" w:color="000000"/>
              <w:left w:val="single" w:sz="3" w:space="0" w:color="000000"/>
              <w:bottom w:val="single" w:sz="3" w:space="0" w:color="000000"/>
              <w:right w:val="single" w:sz="3" w:space="0" w:color="000000"/>
            </w:tcBorders>
            <w:shd w:val="clear" w:color="auto" w:fill="auto"/>
            <w:vAlign w:val="center"/>
          </w:tcPr>
          <w:p w:rsidR="002B66D2" w:rsidRPr="003F2E89" w:rsidRDefault="002B66D2" w:rsidP="00862464">
            <w:pPr>
              <w:widowControl w:val="0"/>
              <w:rPr>
                <w:sz w:val="12"/>
                <w:szCs w:val="16"/>
              </w:rPr>
            </w:pPr>
            <w:r w:rsidRPr="003F2E89">
              <w:rPr>
                <w:sz w:val="12"/>
                <w:szCs w:val="16"/>
              </w:rPr>
              <w:t>№ п/п</w:t>
            </w:r>
          </w:p>
        </w:tc>
        <w:tc>
          <w:tcPr>
            <w:tcW w:w="0" w:type="auto"/>
            <w:tcBorders>
              <w:top w:val="single" w:sz="3" w:space="0" w:color="000000"/>
              <w:left w:val="single" w:sz="3" w:space="0" w:color="000000"/>
              <w:bottom w:val="single" w:sz="3" w:space="0" w:color="000000"/>
              <w:right w:val="single" w:sz="3" w:space="0" w:color="000000"/>
            </w:tcBorders>
            <w:shd w:val="clear" w:color="auto" w:fill="auto"/>
            <w:vAlign w:val="center"/>
          </w:tcPr>
          <w:p w:rsidR="002B66D2" w:rsidRPr="003F2E89" w:rsidRDefault="002B66D2" w:rsidP="00862464">
            <w:pPr>
              <w:widowControl w:val="0"/>
              <w:rPr>
                <w:sz w:val="12"/>
                <w:szCs w:val="16"/>
              </w:rPr>
            </w:pPr>
            <w:r w:rsidRPr="003F2E89">
              <w:rPr>
                <w:sz w:val="12"/>
                <w:szCs w:val="16"/>
              </w:rPr>
              <w:t xml:space="preserve">Фамилия, имя, отчество </w:t>
            </w:r>
          </w:p>
          <w:p w:rsidR="002B66D2" w:rsidRPr="003F2E89" w:rsidRDefault="002B66D2" w:rsidP="00862464">
            <w:pPr>
              <w:widowControl w:val="0"/>
              <w:jc w:val="center"/>
              <w:rPr>
                <w:sz w:val="12"/>
                <w:szCs w:val="16"/>
              </w:rPr>
            </w:pPr>
            <w:r w:rsidRPr="003F2E89">
              <w:rPr>
                <w:sz w:val="12"/>
                <w:szCs w:val="16"/>
              </w:rPr>
              <w:t>(последнее – при наличии)</w:t>
            </w:r>
          </w:p>
        </w:tc>
        <w:tc>
          <w:tcPr>
            <w:tcW w:w="0" w:type="auto"/>
            <w:tcBorders>
              <w:top w:val="single" w:sz="3" w:space="0" w:color="000000"/>
              <w:left w:val="single" w:sz="3" w:space="0" w:color="000000"/>
              <w:bottom w:val="single" w:sz="3" w:space="0" w:color="000000"/>
              <w:right w:val="single" w:sz="3" w:space="0" w:color="000000"/>
            </w:tcBorders>
            <w:shd w:val="clear" w:color="auto" w:fill="auto"/>
            <w:vAlign w:val="center"/>
          </w:tcPr>
          <w:p w:rsidR="002B66D2" w:rsidRPr="003F2E89" w:rsidRDefault="002B66D2" w:rsidP="00862464">
            <w:pPr>
              <w:widowControl w:val="0"/>
              <w:rPr>
                <w:sz w:val="12"/>
                <w:szCs w:val="16"/>
              </w:rPr>
            </w:pPr>
            <w:r w:rsidRPr="003F2E89">
              <w:rPr>
                <w:sz w:val="12"/>
                <w:szCs w:val="16"/>
              </w:rPr>
              <w:t>Дата рождения</w:t>
            </w:r>
          </w:p>
        </w:tc>
        <w:tc>
          <w:tcPr>
            <w:tcW w:w="0" w:type="auto"/>
            <w:tcBorders>
              <w:top w:val="single" w:sz="3" w:space="0" w:color="000000"/>
              <w:left w:val="single" w:sz="3" w:space="0" w:color="000000"/>
              <w:bottom w:val="single" w:sz="3" w:space="0" w:color="000000"/>
              <w:right w:val="single" w:sz="3" w:space="0" w:color="000000"/>
            </w:tcBorders>
            <w:shd w:val="clear" w:color="auto" w:fill="auto"/>
            <w:vAlign w:val="center"/>
          </w:tcPr>
          <w:p w:rsidR="002B66D2" w:rsidRPr="003F2E89" w:rsidRDefault="002B66D2" w:rsidP="00862464">
            <w:pPr>
              <w:widowControl w:val="0"/>
              <w:jc w:val="center"/>
              <w:rPr>
                <w:sz w:val="12"/>
                <w:szCs w:val="16"/>
              </w:rPr>
            </w:pPr>
            <w:r w:rsidRPr="003F2E89">
              <w:rPr>
                <w:sz w:val="12"/>
                <w:szCs w:val="16"/>
              </w:rPr>
              <w:t>Адрес регистрации по месту жительства</w:t>
            </w:r>
          </w:p>
        </w:tc>
        <w:tc>
          <w:tcPr>
            <w:tcW w:w="0" w:type="auto"/>
            <w:tcBorders>
              <w:top w:val="single" w:sz="3" w:space="0" w:color="000000"/>
              <w:left w:val="single" w:sz="3" w:space="0" w:color="000000"/>
              <w:bottom w:val="single" w:sz="3" w:space="0" w:color="000000"/>
              <w:right w:val="single" w:sz="3" w:space="0" w:color="000000"/>
            </w:tcBorders>
            <w:shd w:val="clear" w:color="auto" w:fill="auto"/>
            <w:vAlign w:val="center"/>
          </w:tcPr>
          <w:p w:rsidR="002B66D2" w:rsidRPr="003F2E89" w:rsidRDefault="002B66D2" w:rsidP="00862464">
            <w:pPr>
              <w:widowControl w:val="0"/>
              <w:jc w:val="center"/>
              <w:rPr>
                <w:sz w:val="12"/>
                <w:szCs w:val="16"/>
              </w:rPr>
            </w:pPr>
            <w:r w:rsidRPr="003F2E89">
              <w:rPr>
                <w:sz w:val="12"/>
                <w:szCs w:val="16"/>
              </w:rPr>
              <w:t xml:space="preserve">Подпись гражданина о согласии на обработку его персональных данных </w:t>
            </w:r>
          </w:p>
          <w:p w:rsidR="002B66D2" w:rsidRPr="003F2E89" w:rsidRDefault="002B66D2" w:rsidP="00862464">
            <w:pPr>
              <w:widowControl w:val="0"/>
              <w:jc w:val="center"/>
              <w:rPr>
                <w:sz w:val="12"/>
                <w:szCs w:val="16"/>
              </w:rPr>
            </w:pPr>
            <w:r w:rsidRPr="003F2E89">
              <w:rPr>
                <w:sz w:val="12"/>
                <w:szCs w:val="16"/>
              </w:rPr>
              <w:t xml:space="preserve">инициативной группой и органами местного </w:t>
            </w:r>
          </w:p>
          <w:p w:rsidR="002B66D2" w:rsidRPr="003F2E89" w:rsidRDefault="002B66D2" w:rsidP="00862464">
            <w:pPr>
              <w:widowControl w:val="0"/>
              <w:jc w:val="center"/>
              <w:rPr>
                <w:sz w:val="12"/>
                <w:szCs w:val="16"/>
              </w:rPr>
            </w:pPr>
            <w:r w:rsidRPr="003F2E89">
              <w:rPr>
                <w:sz w:val="12"/>
                <w:szCs w:val="16"/>
              </w:rPr>
              <w:t>самоуправления</w:t>
            </w:r>
          </w:p>
        </w:tc>
        <w:tc>
          <w:tcPr>
            <w:tcW w:w="0" w:type="auto"/>
            <w:tcBorders>
              <w:top w:val="single" w:sz="3" w:space="0" w:color="000000"/>
              <w:left w:val="single" w:sz="3" w:space="0" w:color="000000"/>
              <w:bottom w:val="single" w:sz="3" w:space="0" w:color="000000"/>
              <w:right w:val="single" w:sz="3" w:space="0" w:color="000000"/>
            </w:tcBorders>
            <w:shd w:val="clear" w:color="auto" w:fill="auto"/>
            <w:vAlign w:val="center"/>
          </w:tcPr>
          <w:p w:rsidR="002B66D2" w:rsidRPr="003F2E89" w:rsidRDefault="002B66D2" w:rsidP="00862464">
            <w:pPr>
              <w:widowControl w:val="0"/>
              <w:jc w:val="center"/>
              <w:rPr>
                <w:sz w:val="12"/>
                <w:szCs w:val="16"/>
              </w:rPr>
            </w:pPr>
            <w:r w:rsidRPr="003F2E89">
              <w:rPr>
                <w:sz w:val="12"/>
                <w:szCs w:val="16"/>
              </w:rPr>
              <w:t>Собственноручная подпись гражданина и дата ее внесения</w:t>
            </w:r>
          </w:p>
        </w:tc>
        <w:tc>
          <w:tcPr>
            <w:tcW w:w="0" w:type="auto"/>
            <w:tcBorders>
              <w:top w:val="single" w:sz="3" w:space="0" w:color="000000"/>
              <w:left w:val="single" w:sz="3" w:space="0" w:color="000000"/>
              <w:bottom w:val="single" w:sz="3" w:space="0" w:color="000000"/>
              <w:right w:val="single" w:sz="3" w:space="0" w:color="000000"/>
            </w:tcBorders>
            <w:shd w:val="clear" w:color="auto" w:fill="auto"/>
            <w:vAlign w:val="center"/>
          </w:tcPr>
          <w:p w:rsidR="002B66D2" w:rsidRPr="003F2E89" w:rsidRDefault="002B66D2" w:rsidP="00862464">
            <w:pPr>
              <w:widowControl w:val="0"/>
              <w:rPr>
                <w:sz w:val="12"/>
                <w:szCs w:val="16"/>
              </w:rPr>
            </w:pPr>
            <w:r w:rsidRPr="003F2E89">
              <w:rPr>
                <w:sz w:val="12"/>
                <w:szCs w:val="16"/>
              </w:rPr>
              <w:t>Примечание</w:t>
            </w:r>
          </w:p>
        </w:tc>
      </w:tr>
      <w:tr w:rsidR="002B66D2" w:rsidRPr="003F2E89" w:rsidTr="00862464">
        <w:tc>
          <w:tcPr>
            <w:tcW w:w="0" w:type="auto"/>
            <w:tcBorders>
              <w:top w:val="single" w:sz="3" w:space="0" w:color="000000"/>
              <w:left w:val="single" w:sz="3" w:space="0" w:color="000000"/>
              <w:bottom w:val="single" w:sz="3" w:space="0" w:color="000000"/>
              <w:right w:val="single" w:sz="3" w:space="0" w:color="000000"/>
            </w:tcBorders>
            <w:shd w:val="clear" w:color="auto" w:fill="auto"/>
            <w:vAlign w:val="center"/>
          </w:tcPr>
          <w:p w:rsidR="002B66D2" w:rsidRPr="003F2E89" w:rsidRDefault="002B66D2" w:rsidP="00862464">
            <w:pPr>
              <w:widowControl w:val="0"/>
              <w:rPr>
                <w:sz w:val="12"/>
                <w:szCs w:val="16"/>
              </w:rPr>
            </w:pPr>
            <w:r w:rsidRPr="003F2E89">
              <w:rPr>
                <w:sz w:val="12"/>
                <w:szCs w:val="16"/>
              </w:rPr>
              <w:t>1</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vAlign w:val="bottom"/>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r>
      <w:tr w:rsidR="002B66D2" w:rsidRPr="003F2E89" w:rsidTr="00862464">
        <w:tc>
          <w:tcPr>
            <w:tcW w:w="0" w:type="auto"/>
            <w:tcBorders>
              <w:top w:val="single" w:sz="3" w:space="0" w:color="000000"/>
              <w:left w:val="single" w:sz="3" w:space="0" w:color="000000"/>
              <w:bottom w:val="single" w:sz="3" w:space="0" w:color="000000"/>
              <w:right w:val="single" w:sz="3" w:space="0" w:color="000000"/>
            </w:tcBorders>
            <w:shd w:val="clear" w:color="auto" w:fill="auto"/>
            <w:vAlign w:val="center"/>
          </w:tcPr>
          <w:p w:rsidR="002B66D2" w:rsidRPr="003F2E89" w:rsidRDefault="002B66D2" w:rsidP="00862464">
            <w:pPr>
              <w:widowControl w:val="0"/>
              <w:rPr>
                <w:sz w:val="12"/>
                <w:szCs w:val="16"/>
              </w:rPr>
            </w:pPr>
            <w:r w:rsidRPr="003F2E89">
              <w:rPr>
                <w:sz w:val="12"/>
                <w:szCs w:val="16"/>
              </w:rPr>
              <w:t>2</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r>
      <w:tr w:rsidR="002B66D2" w:rsidRPr="003F2E89" w:rsidTr="00862464">
        <w:tc>
          <w:tcPr>
            <w:tcW w:w="0" w:type="auto"/>
            <w:tcBorders>
              <w:top w:val="single" w:sz="3" w:space="0" w:color="000000"/>
              <w:left w:val="single" w:sz="3" w:space="0" w:color="000000"/>
              <w:bottom w:val="single" w:sz="3" w:space="0" w:color="000000"/>
              <w:right w:val="single" w:sz="3" w:space="0" w:color="000000"/>
            </w:tcBorders>
            <w:shd w:val="clear" w:color="auto" w:fill="auto"/>
            <w:vAlign w:val="center"/>
          </w:tcPr>
          <w:p w:rsidR="002B66D2" w:rsidRPr="003F2E89" w:rsidRDefault="002B66D2" w:rsidP="00862464">
            <w:pPr>
              <w:widowControl w:val="0"/>
              <w:rPr>
                <w:sz w:val="12"/>
                <w:szCs w:val="16"/>
              </w:rPr>
            </w:pPr>
            <w:r w:rsidRPr="003F2E89">
              <w:rPr>
                <w:sz w:val="12"/>
                <w:szCs w:val="16"/>
              </w:rPr>
              <w:t>…</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2B66D2" w:rsidRPr="003F2E89" w:rsidRDefault="002B66D2" w:rsidP="00862464">
            <w:pPr>
              <w:widowControl w:val="0"/>
              <w:rPr>
                <w:sz w:val="12"/>
                <w:szCs w:val="16"/>
              </w:rPr>
            </w:pPr>
          </w:p>
        </w:tc>
      </w:tr>
    </w:tbl>
    <w:p w:rsidR="002B66D2" w:rsidRPr="003F2E89" w:rsidRDefault="002B66D2" w:rsidP="002B66D2">
      <w:pPr>
        <w:widowControl w:val="0"/>
        <w:rPr>
          <w:sz w:val="16"/>
          <w:szCs w:val="16"/>
        </w:rPr>
      </w:pPr>
    </w:p>
    <w:p w:rsidR="002B66D2" w:rsidRPr="003F2E89" w:rsidRDefault="002B66D2" w:rsidP="002B66D2">
      <w:pPr>
        <w:widowControl w:val="0"/>
        <w:rPr>
          <w:rFonts w:eastAsia="Calibri"/>
          <w:sz w:val="16"/>
          <w:szCs w:val="16"/>
          <w:lang w:eastAsia="en-US"/>
        </w:rPr>
      </w:pPr>
    </w:p>
    <w:p w:rsidR="002B66D2" w:rsidRPr="003F2E89" w:rsidRDefault="002B66D2" w:rsidP="002B66D2">
      <w:pPr>
        <w:widowControl w:val="0"/>
        <w:rPr>
          <w:rFonts w:eastAsia="Calibri"/>
          <w:sz w:val="16"/>
          <w:szCs w:val="16"/>
          <w:lang w:eastAsia="en-US"/>
        </w:rPr>
      </w:pPr>
    </w:p>
    <w:p w:rsidR="00457098" w:rsidRDefault="00457098" w:rsidP="002B66D2">
      <w:pPr>
        <w:widowControl w:val="0"/>
        <w:rPr>
          <w:sz w:val="16"/>
          <w:szCs w:val="16"/>
        </w:rPr>
      </w:pPr>
    </w:p>
    <w:p w:rsidR="00457098" w:rsidRDefault="00457098" w:rsidP="002B66D2">
      <w:pPr>
        <w:widowControl w:val="0"/>
        <w:rPr>
          <w:sz w:val="16"/>
          <w:szCs w:val="16"/>
        </w:rPr>
      </w:pPr>
    </w:p>
    <w:p w:rsidR="00457098" w:rsidRDefault="00457098" w:rsidP="002B66D2">
      <w:pPr>
        <w:widowControl w:val="0"/>
        <w:rPr>
          <w:sz w:val="16"/>
          <w:szCs w:val="16"/>
        </w:rPr>
      </w:pPr>
    </w:p>
    <w:p w:rsidR="00457098" w:rsidRDefault="00457098" w:rsidP="002B66D2">
      <w:pPr>
        <w:widowControl w:val="0"/>
        <w:rPr>
          <w:sz w:val="16"/>
          <w:szCs w:val="16"/>
        </w:rPr>
      </w:pPr>
    </w:p>
    <w:p w:rsidR="00457098" w:rsidRDefault="00457098" w:rsidP="002B66D2">
      <w:pPr>
        <w:widowControl w:val="0"/>
        <w:rPr>
          <w:sz w:val="16"/>
          <w:szCs w:val="16"/>
        </w:rPr>
      </w:pPr>
    </w:p>
    <w:p w:rsidR="00457098" w:rsidRDefault="00457098" w:rsidP="002B66D2">
      <w:pPr>
        <w:widowControl w:val="0"/>
        <w:jc w:val="both"/>
        <w:rPr>
          <w:sz w:val="16"/>
          <w:szCs w:val="16"/>
        </w:rPr>
      </w:pPr>
    </w:p>
    <w:p w:rsidR="00457098" w:rsidRDefault="00457098" w:rsidP="002B66D2">
      <w:pPr>
        <w:widowControl w:val="0"/>
        <w:jc w:val="both"/>
        <w:rPr>
          <w:sz w:val="16"/>
          <w:szCs w:val="16"/>
        </w:rPr>
      </w:pPr>
    </w:p>
    <w:p w:rsidR="006C40D8" w:rsidRDefault="006C40D8" w:rsidP="002B66D2">
      <w:pPr>
        <w:widowControl w:val="0"/>
        <w:rPr>
          <w:sz w:val="16"/>
          <w:szCs w:val="16"/>
        </w:rPr>
      </w:pPr>
      <w:r>
        <w:rPr>
          <w:sz w:val="16"/>
          <w:szCs w:val="16"/>
        </w:rPr>
        <w:br w:type="page"/>
      </w:r>
    </w:p>
    <w:p w:rsidR="00457098" w:rsidRDefault="00457098" w:rsidP="002B66D2">
      <w:pPr>
        <w:widowControl w:val="0"/>
        <w:jc w:val="both"/>
        <w:rPr>
          <w:sz w:val="16"/>
          <w:szCs w:val="16"/>
        </w:rPr>
      </w:pPr>
    </w:p>
    <w:p w:rsidR="00457098" w:rsidRPr="00F61A4E" w:rsidRDefault="00457098" w:rsidP="002B66D2">
      <w:pPr>
        <w:widowControl w:val="0"/>
        <w:jc w:val="both"/>
        <w:rPr>
          <w:sz w:val="16"/>
          <w:szCs w:val="16"/>
        </w:rPr>
      </w:pPr>
    </w:p>
    <w:p w:rsidR="000D2CD3" w:rsidRPr="00F61A4E" w:rsidRDefault="00BF72E7" w:rsidP="002B66D2">
      <w:pPr>
        <w:widowControl w:val="0"/>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8A59FA" w:rsidRPr="00A169AD" w:rsidRDefault="008A59FA"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8A59FA" w:rsidRPr="00A169AD" w:rsidRDefault="008A59FA" w:rsidP="008A59FA">
                  <w:pPr>
                    <w:rPr>
                      <w:b/>
                      <w:iCs/>
                      <w:sz w:val="18"/>
                      <w:szCs w:val="18"/>
                    </w:rPr>
                  </w:pPr>
                  <w:r w:rsidRPr="00A169AD">
                    <w:rPr>
                      <w:b/>
                      <w:iCs/>
                      <w:sz w:val="18"/>
                      <w:szCs w:val="18"/>
                    </w:rPr>
                    <w:t xml:space="preserve">Гл. редактор: </w:t>
                  </w:r>
                  <w:r w:rsidR="00CB7C18">
                    <w:rPr>
                      <w:i/>
                      <w:iCs/>
                      <w:sz w:val="18"/>
                      <w:szCs w:val="18"/>
                    </w:rPr>
                    <w:t>Янцов М.Н</w:t>
                  </w:r>
                  <w:r w:rsidRPr="00A169AD">
                    <w:rPr>
                      <w:i/>
                      <w:iCs/>
                      <w:sz w:val="18"/>
                      <w:szCs w:val="18"/>
                    </w:rPr>
                    <w:t>.</w:t>
                  </w:r>
                </w:p>
                <w:p w:rsidR="008A59FA" w:rsidRPr="00A169AD" w:rsidRDefault="008A59FA"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8A59FA" w:rsidRPr="00A169AD" w:rsidRDefault="00CB7C18" w:rsidP="008A59FA">
                  <w:pPr>
                    <w:rPr>
                      <w:sz w:val="18"/>
                      <w:szCs w:val="18"/>
                    </w:rPr>
                  </w:pPr>
                  <w:r>
                    <w:rPr>
                      <w:sz w:val="18"/>
                      <w:szCs w:val="18"/>
                    </w:rPr>
                    <w:t>Тираж 55</w:t>
                  </w:r>
                  <w:r w:rsidR="008A59FA" w:rsidRPr="00A169AD">
                    <w:rPr>
                      <w:sz w:val="18"/>
                      <w:szCs w:val="18"/>
                    </w:rPr>
                    <w:t xml:space="preserve">, бесплатно. </w:t>
                  </w:r>
                  <w:r w:rsidR="008A59FA" w:rsidRPr="00A169AD">
                    <w:rPr>
                      <w:i/>
                      <w:iCs/>
                      <w:sz w:val="18"/>
                      <w:szCs w:val="18"/>
                    </w:rPr>
                    <w:t xml:space="preserve">Тиражировано на компьютерной периферии </w:t>
                  </w:r>
                  <w:r w:rsidR="008A59FA" w:rsidRPr="00A169AD">
                    <w:rPr>
                      <w:i/>
                      <w:iCs/>
                      <w:sz w:val="18"/>
                      <w:szCs w:val="18"/>
                      <w:lang w:val="en-US"/>
                    </w:rPr>
                    <w:t>MBOfficeCenter</w:t>
                  </w:r>
                  <w:r w:rsidR="008A59FA" w:rsidRPr="00A169AD">
                    <w:rPr>
                      <w:i/>
                      <w:iCs/>
                      <w:sz w:val="18"/>
                      <w:szCs w:val="18"/>
                    </w:rPr>
                    <w:t xml:space="preserve"> 316</w:t>
                  </w:r>
                </w:p>
              </w:txbxContent>
            </v:textbox>
            <w10:wrap type="tight"/>
          </v:roundrect>
        </w:pict>
      </w:r>
    </w:p>
    <w:sectPr w:rsidR="000D2CD3" w:rsidRPr="00F61A4E" w:rsidSect="009B0D75">
      <w:headerReference w:type="default" r:id="rId28"/>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901" w:rsidRDefault="00ED0901">
      <w:r>
        <w:separator/>
      </w:r>
    </w:p>
  </w:endnote>
  <w:endnote w:type="continuationSeparator" w:id="1">
    <w:p w:rsidR="00ED0901" w:rsidRDefault="00ED09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1566A4">
    <w:pPr>
      <w:pStyle w:val="af"/>
      <w:rPr>
        <w:i/>
        <w:iCs/>
        <w:sz w:val="20"/>
      </w:rPr>
    </w:pPr>
    <w:r>
      <w:rPr>
        <w:i/>
        <w:iCs/>
        <w:sz w:val="20"/>
      </w:rPr>
      <w:t xml:space="preserve">«Павловский муниципальный вестник»                                  стр. </w:t>
    </w:r>
    <w:r w:rsidR="00BF72E7">
      <w:rPr>
        <w:noProof/>
      </w:rPr>
      <w:fldChar w:fldCharType="begin"/>
    </w:r>
    <w:r w:rsidR="007B07DC">
      <w:rPr>
        <w:noProof/>
      </w:rPr>
      <w:instrText xml:space="preserve"> PAGE   \* MERGEFORMAT </w:instrText>
    </w:r>
    <w:r w:rsidR="00BF72E7">
      <w:rPr>
        <w:noProof/>
      </w:rPr>
      <w:fldChar w:fldCharType="separate"/>
    </w:r>
    <w:r w:rsidR="001F37E7">
      <w:rPr>
        <w:noProof/>
      </w:rPr>
      <w:t>20</w:t>
    </w:r>
    <w:r w:rsidR="00BF72E7">
      <w:rPr>
        <w:noProof/>
      </w:rPr>
      <w:fldChar w:fldCharType="end"/>
    </w:r>
    <w:r w:rsidR="005245C5">
      <w:rPr>
        <w:noProof/>
      </w:rPr>
      <w:t xml:space="preserve">                              </w:t>
    </w:r>
    <w:r w:rsidR="002B66D2">
      <w:rPr>
        <w:i/>
        <w:iCs/>
        <w:sz w:val="20"/>
      </w:rPr>
      <w:t>29 марта</w:t>
    </w:r>
    <w:r w:rsidR="005245C5">
      <w:rPr>
        <w:i/>
        <w:iCs/>
        <w:sz w:val="20"/>
      </w:rPr>
      <w:t xml:space="preserve"> </w:t>
    </w:r>
    <w:r w:rsidR="002B66D2">
      <w:rPr>
        <w:i/>
        <w:iCs/>
        <w:sz w:val="20"/>
      </w:rPr>
      <w:t xml:space="preserve"> 2024</w:t>
    </w:r>
    <w:r>
      <w:rPr>
        <w:i/>
        <w:iCs/>
        <w:sz w:val="20"/>
      </w:rPr>
      <w:t xml:space="preserve"> года № </w:t>
    </w:r>
    <w:bookmarkStart w:id="1" w:name="_GoBack"/>
    <w:bookmarkEnd w:id="1"/>
    <w:r w:rsidR="002B66D2">
      <w:rPr>
        <w:i/>
        <w:iCs/>
        <w:sz w:val="20"/>
      </w:rPr>
      <w:t>4</w:t>
    </w:r>
  </w:p>
  <w:p w:rsidR="004F0046" w:rsidRDefault="004F0046">
    <w:pPr>
      <w:pStyle w:val="af"/>
    </w:pPr>
  </w:p>
  <w:p w:rsidR="00B437B0" w:rsidRDefault="00B437B0">
    <w:pPr>
      <w:pStyle w:val="af"/>
    </w:pPr>
  </w:p>
  <w:p w:rsidR="00FF7B25" w:rsidRDefault="00FF7B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901" w:rsidRDefault="00ED0901">
      <w:r>
        <w:separator/>
      </w:r>
    </w:p>
  </w:footnote>
  <w:footnote w:type="continuationSeparator" w:id="1">
    <w:p w:rsidR="00ED0901" w:rsidRDefault="00ED0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BF72E7">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BF72E7">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separate"/>
    </w:r>
    <w:r w:rsidR="004F0046">
      <w:rPr>
        <w:rStyle w:val="ab"/>
        <w:noProof/>
      </w:rPr>
      <w:t>8</w:t>
    </w:r>
    <w:r>
      <w:rPr>
        <w:rStyle w:val="ab"/>
      </w:rPr>
      <w:fldChar w:fldCharType="end"/>
    </w:r>
  </w:p>
  <w:p w:rsidR="004F0046" w:rsidRDefault="004F0046"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4F0046" w:rsidRPr="002B0828" w:rsidRDefault="004F0046"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AF1784" w:rsidRDefault="004F0046"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BF72E7">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2B0828" w:rsidRDefault="004F0046"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pPr>
      <w:pStyle w:val="a9"/>
      <w:jc w:val="right"/>
    </w:pPr>
    <w:r>
      <w:t>1</w:t>
    </w:r>
    <w:r w:rsidR="00BF72E7">
      <w:rPr>
        <w:noProof/>
      </w:rPr>
      <w:fldChar w:fldCharType="begin"/>
    </w:r>
    <w:r w:rsidR="007B07DC">
      <w:rPr>
        <w:noProof/>
      </w:rPr>
      <w:instrText xml:space="preserve"> PAGE   \* MERGEFORMAT </w:instrText>
    </w:r>
    <w:r w:rsidR="00BF72E7">
      <w:rPr>
        <w:noProof/>
      </w:rPr>
      <w:fldChar w:fldCharType="separate"/>
    </w:r>
    <w:r>
      <w:rPr>
        <w:noProof/>
      </w:rPr>
      <w:t>14</w:t>
    </w:r>
    <w:r w:rsidR="00BF72E7">
      <w:rPr>
        <w:noProof/>
      </w:rPr>
      <w:fldChar w:fldCharType="end"/>
    </w:r>
  </w:p>
  <w:p w:rsidR="004F0046" w:rsidRPr="00AF1784" w:rsidRDefault="004F0046"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15580998"/>
    <w:multiLevelType w:val="hybridMultilevel"/>
    <w:tmpl w:val="BDF2A6BE"/>
    <w:lvl w:ilvl="0" w:tplc="B8B8DFF8">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15C31428"/>
    <w:multiLevelType w:val="hybridMultilevel"/>
    <w:tmpl w:val="6534E3AA"/>
    <w:lvl w:ilvl="0" w:tplc="9AC4DDC6">
      <w:start w:val="18"/>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C529BC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E27D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9264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D640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EF78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64E38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EC5A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BA5D9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1F42702B"/>
    <w:multiLevelType w:val="hybridMultilevel"/>
    <w:tmpl w:val="A7724704"/>
    <w:lvl w:ilvl="0" w:tplc="D4FEB532">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D346C4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A8CB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100DD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5CFB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B0731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6C60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DA725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26C21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1FA66C17"/>
    <w:multiLevelType w:val="hybridMultilevel"/>
    <w:tmpl w:val="1DB2B104"/>
    <w:lvl w:ilvl="0" w:tplc="9C3E7120">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1900E7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2A54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A4AE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74ED7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6E239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268E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4C7A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28263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21F86862"/>
    <w:multiLevelType w:val="hybridMultilevel"/>
    <w:tmpl w:val="C108D26C"/>
    <w:lvl w:ilvl="0" w:tplc="623C1E18">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4">
    <w:nsid w:val="22D1667F"/>
    <w:multiLevelType w:val="hybridMultilevel"/>
    <w:tmpl w:val="CCB4C724"/>
    <w:lvl w:ilvl="0" w:tplc="6234D424">
      <w:start w:val="4"/>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750C0B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287F4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C05FA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0E7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78E1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82E4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5A4C8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6A82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304039CF"/>
    <w:multiLevelType w:val="hybridMultilevel"/>
    <w:tmpl w:val="56A2F6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6">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7">
    <w:nsid w:val="308B136B"/>
    <w:multiLevelType w:val="hybridMultilevel"/>
    <w:tmpl w:val="2A101912"/>
    <w:lvl w:ilvl="0" w:tplc="12B884F8">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E58C87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052B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68A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60E26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28EC0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7C935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64DDD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740BA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373A64D8"/>
    <w:multiLevelType w:val="hybridMultilevel"/>
    <w:tmpl w:val="54D86DB8"/>
    <w:lvl w:ilvl="0" w:tplc="C42C6DE2">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5367E4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E86CF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9EDE3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D8B9E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F60CE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F6FAC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06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BACA3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0">
    <w:nsid w:val="3D3A2AA4"/>
    <w:multiLevelType w:val="hybridMultilevel"/>
    <w:tmpl w:val="AAA8A164"/>
    <w:lvl w:ilvl="0" w:tplc="172EA1CC">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F24EFA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24B5E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FACF7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2F06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96344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6463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D4D20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7EBAF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2">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3">
    <w:nsid w:val="4B5E193E"/>
    <w:multiLevelType w:val="hybridMultilevel"/>
    <w:tmpl w:val="541C1E26"/>
    <w:lvl w:ilvl="0" w:tplc="DB70FB6E">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7FAA70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06215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5CF9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20C7A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BE5D2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9EA8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06A11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FE290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4F06664D"/>
    <w:multiLevelType w:val="hybridMultilevel"/>
    <w:tmpl w:val="EDEE5482"/>
    <w:lvl w:ilvl="0" w:tplc="8E40B400">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3583EF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40CE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A6E1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E4F8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C6004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62A04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2B4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A810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50550992"/>
    <w:multiLevelType w:val="hybridMultilevel"/>
    <w:tmpl w:val="D52818CA"/>
    <w:lvl w:ilvl="0" w:tplc="75C0B572">
      <w:start w:val="12"/>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A38F4E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2EF30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40F3E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4435D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1C747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8C0A9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D8877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A206C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7">
    <w:nsid w:val="76C828A9"/>
    <w:multiLevelType w:val="hybridMultilevel"/>
    <w:tmpl w:val="30767A2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6"/>
  </w:num>
  <w:num w:numId="4">
    <w:abstractNumId w:val="68"/>
  </w:num>
  <w:num w:numId="5">
    <w:abstractNumId w:val="62"/>
  </w:num>
  <w:num w:numId="6">
    <w:abstractNumId w:val="48"/>
  </w:num>
  <w:num w:numId="7">
    <w:abstractNumId w:val="66"/>
  </w:num>
  <w:num w:numId="8">
    <w:abstractNumId w:val="58"/>
  </w:num>
  <w:num w:numId="9">
    <w:abstractNumId w:val="57"/>
  </w:num>
  <w:num w:numId="10">
    <w:abstractNumId w:val="60"/>
  </w:num>
  <w:num w:numId="11">
    <w:abstractNumId w:val="51"/>
  </w:num>
  <w:num w:numId="12">
    <w:abstractNumId w:val="54"/>
  </w:num>
  <w:num w:numId="13">
    <w:abstractNumId w:val="64"/>
  </w:num>
  <w:num w:numId="14">
    <w:abstractNumId w:val="65"/>
  </w:num>
  <w:num w:numId="15">
    <w:abstractNumId w:val="52"/>
  </w:num>
  <w:num w:numId="16">
    <w:abstractNumId w:val="63"/>
  </w:num>
  <w:num w:numId="17">
    <w:abstractNumId w:val="50"/>
  </w:num>
  <w:num w:numId="18">
    <w:abstractNumId w:val="67"/>
  </w:num>
  <w:num w:numId="19">
    <w:abstractNumId w:val="55"/>
  </w:num>
  <w:num w:numId="20">
    <w:abstractNumId w:val="49"/>
  </w:num>
  <w:num w:numId="21">
    <w:abstractNumId w:val="5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8194"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6E3"/>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7E7"/>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6D2"/>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7F7"/>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2E7"/>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901"/>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669"/>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qFormat/>
    <w:rsid w:val="00B82EC3"/>
    <w:pPr>
      <w:spacing w:before="240" w:after="60"/>
      <w:outlineLvl w:val="4"/>
    </w:pPr>
    <w:rPr>
      <w:b/>
      <w:bCs/>
      <w:i/>
      <w:iCs/>
      <w:sz w:val="26"/>
      <w:szCs w:val="26"/>
    </w:rPr>
  </w:style>
  <w:style w:type="paragraph" w:styleId="6">
    <w:name w:val="heading 6"/>
    <w:basedOn w:val="a4"/>
    <w:next w:val="a4"/>
    <w:link w:val="60"/>
    <w:qFormat/>
    <w:rsid w:val="00F22971"/>
    <w:pPr>
      <w:autoSpaceDE w:val="0"/>
      <w:autoSpaceDN w:val="0"/>
      <w:spacing w:before="240" w:after="60"/>
      <w:outlineLvl w:val="5"/>
    </w:pPr>
    <w:rPr>
      <w:b/>
      <w:bCs/>
      <w:sz w:val="22"/>
      <w:szCs w:val="22"/>
    </w:rPr>
  </w:style>
  <w:style w:type="paragraph" w:styleId="7">
    <w:name w:val="heading 7"/>
    <w:basedOn w:val="a4"/>
    <w:next w:val="a4"/>
    <w:link w:val="70"/>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rsid w:val="00A11A26"/>
    <w:rPr>
      <w:rFonts w:ascii="Arial" w:hAnsi="Arial" w:cs="Arial"/>
      <w:b/>
      <w:bCs/>
      <w:kern w:val="32"/>
      <w:sz w:val="32"/>
      <w:szCs w:val="32"/>
    </w:rPr>
  </w:style>
  <w:style w:type="character" w:customStyle="1" w:styleId="20">
    <w:name w:val="Заголовок 2 Знак"/>
    <w:aliases w:val="!Разделы документа Знак"/>
    <w:link w:val="2"/>
    <w:rsid w:val="004C0E0C"/>
    <w:rPr>
      <w:b/>
      <w:bCs/>
      <w:iCs/>
      <w:spacing w:val="120"/>
      <w:sz w:val="16"/>
      <w:szCs w:val="16"/>
    </w:rPr>
  </w:style>
  <w:style w:type="character" w:customStyle="1" w:styleId="30">
    <w:name w:val="Заголовок 3 Знак"/>
    <w:aliases w:val="!Главы документа Знак"/>
    <w:link w:val="3"/>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character" w:customStyle="1" w:styleId="50">
    <w:name w:val="Заголовок 5 Знак"/>
    <w:link w:val="5"/>
    <w:locked/>
    <w:rsid w:val="004273C9"/>
    <w:rPr>
      <w:b/>
      <w:bCs/>
      <w:i/>
      <w:iCs/>
      <w:sz w:val="26"/>
      <w:szCs w:val="26"/>
    </w:rPr>
  </w:style>
  <w:style w:type="character" w:customStyle="1" w:styleId="60">
    <w:name w:val="Заголовок 6 Знак"/>
    <w:link w:val="6"/>
    <w:rsid w:val="00F22971"/>
    <w:rPr>
      <w:b/>
      <w:bCs/>
      <w:sz w:val="22"/>
      <w:szCs w:val="22"/>
    </w:rPr>
  </w:style>
  <w:style w:type="character" w:customStyle="1" w:styleId="70">
    <w:name w:val="Заголовок 7 Знак"/>
    <w:link w:val="7"/>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rsid w:val="0017376C"/>
    <w:pPr>
      <w:jc w:val="center"/>
    </w:pPr>
    <w:rPr>
      <w:b/>
      <w:bCs/>
      <w:sz w:val="32"/>
    </w:rPr>
  </w:style>
  <w:style w:type="character" w:customStyle="1" w:styleId="32">
    <w:name w:val="Основной текст 3 Знак"/>
    <w:link w:val="31"/>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uiPriority w:val="99"/>
    <w:rsid w:val="0017376C"/>
  </w:style>
  <w:style w:type="paragraph" w:styleId="ac">
    <w:name w:val="Block Text"/>
    <w:basedOn w:val="a4"/>
    <w:rsid w:val="0017376C"/>
    <w:pPr>
      <w:ind w:left="113" w:right="113"/>
      <w:jc w:val="center"/>
    </w:pPr>
    <w:rPr>
      <w:sz w:val="22"/>
    </w:rPr>
  </w:style>
  <w:style w:type="character" w:styleId="ad">
    <w:name w:val="Hyperlink"/>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99"/>
    <w:rsid w:val="00FA070C"/>
    <w:rPr>
      <w:b/>
      <w:spacing w:val="100"/>
      <w:sz w:val="36"/>
      <w:lang w:val="ru-RU" w:eastAsia="ru-RU" w:bidi="ar-SA"/>
    </w:rPr>
  </w:style>
  <w:style w:type="paragraph" w:styleId="af8">
    <w:name w:val="Balloon Text"/>
    <w:basedOn w:val="a4"/>
    <w:link w:val="af9"/>
    <w:rsid w:val="00FA070C"/>
    <w:rPr>
      <w:rFonts w:ascii="Tahoma" w:hAnsi="Tahoma" w:cs="Tahoma"/>
      <w:sz w:val="16"/>
      <w:szCs w:val="16"/>
    </w:rPr>
  </w:style>
  <w:style w:type="character" w:customStyle="1" w:styleId="af9">
    <w:name w:val="Текст выноски Знак"/>
    <w:link w:val="af8"/>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uiPriority w:val="99"/>
    <w:rsid w:val="00FA070C"/>
    <w:rPr>
      <w:b/>
      <w:bCs/>
    </w:rPr>
  </w:style>
  <w:style w:type="character" w:customStyle="1" w:styleId="aff0">
    <w:name w:val="Тема примечания Знак"/>
    <w:link w:val="aff"/>
    <w:uiPriority w:val="99"/>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99"/>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uiPriority w:val="99"/>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uiPriority w:val="99"/>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rsid w:val="0029567E"/>
    <w:pPr>
      <w:suppressAutoHyphens/>
      <w:spacing w:after="120" w:line="480" w:lineRule="auto"/>
    </w:pPr>
    <w:rPr>
      <w:lang w:eastAsia="ar-SA"/>
    </w:rPr>
  </w:style>
  <w:style w:type="character" w:customStyle="1" w:styleId="27">
    <w:name w:val="Основной текст 2 Знак"/>
    <w:link w:val="26"/>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uiPriority w:val="99"/>
    <w:rsid w:val="0066718C"/>
    <w:rPr>
      <w:rFonts w:cs="Times New Roman"/>
      <w:vertAlign w:val="superscript"/>
    </w:rPr>
  </w:style>
  <w:style w:type="paragraph" w:customStyle="1" w:styleId="formattexttopleveltext">
    <w:name w:val="formattext topleveltext"/>
    <w:basedOn w:val="a4"/>
    <w:uiPriority w:val="99"/>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uiPriority w:val="99"/>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uiPriority w:val="99"/>
    <w:rsid w:val="005B4BE1"/>
    <w:pPr>
      <w:widowControl w:val="0"/>
      <w:autoSpaceDE w:val="0"/>
      <w:autoSpaceDN w:val="0"/>
      <w:adjustRightInd w:val="0"/>
    </w:pPr>
    <w:rPr>
      <w:rFonts w:ascii="Arial" w:hAnsi="Arial" w:cs="Arial"/>
    </w:rPr>
  </w:style>
  <w:style w:type="paragraph" w:customStyle="1" w:styleId="28">
    <w:name w:val="Маркеры 2 уровень"/>
    <w:uiPriority w:val="99"/>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uiPriority w:val="99"/>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uiPriority w:val="99"/>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rsid w:val="00702093"/>
    <w:pPr>
      <w:spacing w:after="160" w:line="240" w:lineRule="exact"/>
    </w:pPr>
    <w:rPr>
      <w:rFonts w:eastAsia="Calibri"/>
      <w:szCs w:val="20"/>
      <w:lang w:val="en-US" w:eastAsia="en-US"/>
    </w:rPr>
  </w:style>
  <w:style w:type="character" w:customStyle="1" w:styleId="1f8">
    <w:name w:val="Название Знак1"/>
    <w:uiPriority w:val="99"/>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uiPriority w:val="99"/>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uiPriority w:val="99"/>
    <w:rsid w:val="00D4711C"/>
    <w:pPr>
      <w:spacing w:before="100" w:beforeAutospacing="1" w:after="100" w:afterAutospacing="1"/>
    </w:pPr>
    <w:rPr>
      <w:rFonts w:ascii="Cambria" w:hAnsi="Cambria" w:cs="Cambria"/>
    </w:rPr>
  </w:style>
  <w:style w:type="character" w:customStyle="1" w:styleId="PlaceholderText1">
    <w:name w:val="Placeholder Text1"/>
    <w:uiPriority w:val="99"/>
    <w:rsid w:val="00D4711C"/>
    <w:rPr>
      <w:color w:val="808080"/>
    </w:rPr>
  </w:style>
  <w:style w:type="paragraph" w:customStyle="1" w:styleId="ListParagraph1">
    <w:name w:val="List Paragraph1"/>
    <w:basedOn w:val="a4"/>
    <w:uiPriority w:val="99"/>
    <w:rsid w:val="00D4711C"/>
    <w:pPr>
      <w:ind w:left="720"/>
    </w:pPr>
  </w:style>
  <w:style w:type="paragraph" w:customStyle="1" w:styleId="1110">
    <w:name w:val="Знак1 Знак Знак Знак11"/>
    <w:basedOn w:val="a4"/>
    <w:uiPriority w:val="99"/>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uiPriority w:val="99"/>
    <w:rsid w:val="00D4711C"/>
    <w:pPr>
      <w:spacing w:after="160" w:line="240" w:lineRule="exact"/>
    </w:pPr>
    <w:rPr>
      <w:rFonts w:ascii="Verdana" w:hAnsi="Verdana" w:cs="Verdana"/>
      <w:lang w:val="en-US" w:eastAsia="en-US"/>
    </w:rPr>
  </w:style>
  <w:style w:type="character" w:customStyle="1" w:styleId="PlaceholderText2">
    <w:name w:val="Placeholder Text2"/>
    <w:uiPriority w:val="99"/>
    <w:rsid w:val="00D4711C"/>
    <w:rPr>
      <w:color w:val="808080"/>
    </w:rPr>
  </w:style>
  <w:style w:type="paragraph" w:customStyle="1" w:styleId="114">
    <w:name w:val="Знак1 Знак Знак Знак14"/>
    <w:basedOn w:val="a4"/>
    <w:uiPriority w:val="99"/>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uiPriority w:val="99"/>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uiPriority w:val="99"/>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uiPriority w:val="99"/>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uiPriority w:val="99"/>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uiPriority w:val="39"/>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uiPriority w:val="99"/>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2ff4">
    <w:name w:val="Название Знак2"/>
    <w:rsid w:val="000E66E3"/>
    <w:rPr>
      <w:sz w:val="28"/>
    </w:rPr>
  </w:style>
  <w:style w:type="paragraph" w:customStyle="1" w:styleId="p50">
    <w:name w:val="p50"/>
    <w:basedOn w:val="a4"/>
    <w:uiPriority w:val="99"/>
    <w:rsid w:val="000E66E3"/>
    <w:pPr>
      <w:spacing w:before="100" w:beforeAutospacing="1" w:after="100" w:afterAutospacing="1"/>
      <w:ind w:firstLine="567"/>
      <w:jc w:val="both"/>
    </w:pPr>
    <w:rPr>
      <w:rFonts w:ascii="Arial" w:hAnsi="Arial"/>
    </w:rPr>
  </w:style>
  <w:style w:type="character" w:customStyle="1" w:styleId="s13">
    <w:name w:val="s13"/>
    <w:uiPriority w:val="99"/>
    <w:rsid w:val="000E66E3"/>
  </w:style>
  <w:style w:type="paragraph" w:customStyle="1" w:styleId="p16">
    <w:name w:val="p16"/>
    <w:basedOn w:val="a4"/>
    <w:uiPriority w:val="99"/>
    <w:rsid w:val="000E66E3"/>
    <w:pPr>
      <w:spacing w:before="100" w:beforeAutospacing="1" w:after="100" w:afterAutospacing="1"/>
      <w:ind w:firstLine="567"/>
      <w:jc w:val="both"/>
    </w:pPr>
    <w:rPr>
      <w:rFonts w:ascii="Arial" w:hAnsi="Arial"/>
    </w:rPr>
  </w:style>
  <w:style w:type="paragraph" w:customStyle="1" w:styleId="s11">
    <w:name w:val="s_1"/>
    <w:basedOn w:val="a4"/>
    <w:rsid w:val="000E66E3"/>
    <w:pPr>
      <w:spacing w:before="100" w:beforeAutospacing="1" w:after="100" w:afterAutospacing="1"/>
    </w:pPr>
  </w:style>
  <w:style w:type="character" w:customStyle="1" w:styleId="1ff8">
    <w:name w:val="Верхний колонтитул Знак1"/>
    <w:uiPriority w:val="99"/>
    <w:semiHidden/>
    <w:locked/>
    <w:rsid w:val="000E66E3"/>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2.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774E07BA593F907D93C820C2AD70264E5DDF1D63AD4C252D66C077AB35D7D110C2052487F36B0FS9dEI" TargetMode="Externa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consultantplus://offline/ref=774E07BA593F907D93C820C2AD70264E5FD41162AF4378276E997BA932SDd8I" TargetMode="Externa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oleObject" Target="embeddings/oleObject3.bin"/><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4.wmf"/><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15623</Words>
  <Characters>89057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104472</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7</cp:revision>
  <cp:lastPrinted>2013-01-29T09:08:00Z</cp:lastPrinted>
  <dcterms:created xsi:type="dcterms:W3CDTF">2019-12-19T14:42:00Z</dcterms:created>
  <dcterms:modified xsi:type="dcterms:W3CDTF">2024-06-14T06:04:00Z</dcterms:modified>
</cp:coreProperties>
</file>