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12A" w:rsidRPr="00336069" w:rsidRDefault="00745A39" w:rsidP="002E726B">
      <w:pPr>
        <w:pStyle w:val="1"/>
        <w:spacing w:line="276" w:lineRule="auto"/>
        <w:ind w:firstLine="0"/>
        <w:jc w:val="center"/>
        <w:rPr>
          <w:sz w:val="28"/>
          <w:szCs w:val="28"/>
        </w:rPr>
      </w:pPr>
      <w:bookmarkStart w:id="0" w:name="_Toc418584861"/>
      <w:r w:rsidRPr="00336069">
        <w:rPr>
          <w:sz w:val="32"/>
          <w:szCs w:val="32"/>
        </w:rPr>
        <w:t xml:space="preserve">Отчет </w:t>
      </w:r>
      <w:r w:rsidRPr="00336069">
        <w:rPr>
          <w:sz w:val="32"/>
          <w:szCs w:val="32"/>
        </w:rPr>
        <w:br/>
        <w:t xml:space="preserve">о ходе реализации муниципальных программ </w:t>
      </w:r>
      <w:r w:rsidRPr="00336069">
        <w:rPr>
          <w:sz w:val="32"/>
          <w:szCs w:val="32"/>
        </w:rPr>
        <w:br/>
        <w:t xml:space="preserve">Павловского муниципального района Воронежской области </w:t>
      </w:r>
      <w:r w:rsidRPr="00336069">
        <w:rPr>
          <w:sz w:val="32"/>
          <w:szCs w:val="32"/>
        </w:rPr>
        <w:br/>
        <w:t xml:space="preserve">за 1 полугодие 2021 года </w:t>
      </w:r>
      <w:r w:rsidR="00207895" w:rsidRPr="00336069">
        <w:rPr>
          <w:sz w:val="28"/>
          <w:szCs w:val="28"/>
        </w:rPr>
        <w:t>(по состоянию на 01.</w:t>
      </w:r>
      <w:r w:rsidR="001D6D0E" w:rsidRPr="00336069">
        <w:rPr>
          <w:sz w:val="28"/>
          <w:szCs w:val="28"/>
        </w:rPr>
        <w:t>0</w:t>
      </w:r>
      <w:r w:rsidRPr="00336069">
        <w:rPr>
          <w:sz w:val="28"/>
          <w:szCs w:val="28"/>
        </w:rPr>
        <w:t>7</w:t>
      </w:r>
      <w:r w:rsidR="00207895" w:rsidRPr="00336069">
        <w:rPr>
          <w:sz w:val="28"/>
          <w:szCs w:val="28"/>
        </w:rPr>
        <w:t>.202</w:t>
      </w:r>
      <w:r w:rsidR="001D6D0E" w:rsidRPr="00336069">
        <w:rPr>
          <w:sz w:val="28"/>
          <w:szCs w:val="28"/>
        </w:rPr>
        <w:t>1</w:t>
      </w:r>
      <w:r w:rsidR="00207895" w:rsidRPr="00336069">
        <w:rPr>
          <w:sz w:val="28"/>
          <w:szCs w:val="28"/>
        </w:rPr>
        <w:t>)</w:t>
      </w:r>
      <w:bookmarkEnd w:id="0"/>
    </w:p>
    <w:p w:rsidR="0035412A" w:rsidRPr="00336069" w:rsidRDefault="0035412A" w:rsidP="002E726B">
      <w:pPr>
        <w:spacing w:line="276" w:lineRule="auto"/>
      </w:pPr>
    </w:p>
    <w:p w:rsidR="0035412A" w:rsidRPr="00336069" w:rsidRDefault="0035412A" w:rsidP="002E726B">
      <w:pPr>
        <w:spacing w:line="276" w:lineRule="auto"/>
      </w:pPr>
    </w:p>
    <w:p w:rsidR="0035412A" w:rsidRPr="00336069" w:rsidRDefault="0035412A" w:rsidP="002E726B">
      <w:pPr>
        <w:pStyle w:val="a3"/>
        <w:spacing w:line="276" w:lineRule="auto"/>
        <w:ind w:firstLine="709"/>
        <w:rPr>
          <w:sz w:val="24"/>
        </w:rPr>
      </w:pPr>
      <w:r w:rsidRPr="00336069">
        <w:rPr>
          <w:sz w:val="24"/>
        </w:rPr>
        <w:t xml:space="preserve">Перечень </w:t>
      </w:r>
      <w:r w:rsidR="00745A39" w:rsidRPr="00336069">
        <w:rPr>
          <w:sz w:val="24"/>
        </w:rPr>
        <w:t>муниципальных</w:t>
      </w:r>
      <w:r w:rsidRPr="00336069">
        <w:rPr>
          <w:sz w:val="24"/>
        </w:rPr>
        <w:t xml:space="preserve"> программ</w:t>
      </w:r>
      <w:r w:rsidR="00427D7B" w:rsidRPr="00336069">
        <w:rPr>
          <w:sz w:val="24"/>
        </w:rPr>
        <w:t xml:space="preserve"> </w:t>
      </w:r>
      <w:r w:rsidR="00745A39" w:rsidRPr="00336069">
        <w:rPr>
          <w:sz w:val="24"/>
        </w:rPr>
        <w:t xml:space="preserve">Павловского муниципального района </w:t>
      </w:r>
      <w:r w:rsidR="00427D7B" w:rsidRPr="00336069">
        <w:rPr>
          <w:sz w:val="24"/>
        </w:rPr>
        <w:t>Воронежской области</w:t>
      </w:r>
      <w:r w:rsidRPr="00336069">
        <w:rPr>
          <w:sz w:val="24"/>
        </w:rPr>
        <w:t xml:space="preserve"> утвержден распоряжением </w:t>
      </w:r>
      <w:r w:rsidR="00745A39" w:rsidRPr="00336069">
        <w:rPr>
          <w:sz w:val="24"/>
        </w:rPr>
        <w:t>администрации Павловского муниципального района</w:t>
      </w:r>
      <w:r w:rsidRPr="00336069">
        <w:rPr>
          <w:sz w:val="24"/>
        </w:rPr>
        <w:t xml:space="preserve"> Воронежской области от </w:t>
      </w:r>
      <w:r w:rsidR="00745A39" w:rsidRPr="00336069">
        <w:rPr>
          <w:sz w:val="24"/>
        </w:rPr>
        <w:t>26</w:t>
      </w:r>
      <w:r w:rsidRPr="00336069">
        <w:rPr>
          <w:sz w:val="24"/>
        </w:rPr>
        <w:t>.0</w:t>
      </w:r>
      <w:r w:rsidR="00745A39" w:rsidRPr="00336069">
        <w:rPr>
          <w:sz w:val="24"/>
        </w:rPr>
        <w:t>9</w:t>
      </w:r>
      <w:r w:rsidRPr="00336069">
        <w:rPr>
          <w:sz w:val="24"/>
        </w:rPr>
        <w:t xml:space="preserve">.2013 № </w:t>
      </w:r>
      <w:r w:rsidR="00745A39" w:rsidRPr="00336069">
        <w:rPr>
          <w:sz w:val="24"/>
        </w:rPr>
        <w:t>634</w:t>
      </w:r>
      <w:r w:rsidRPr="00336069">
        <w:rPr>
          <w:sz w:val="24"/>
        </w:rPr>
        <w:t>-р</w:t>
      </w:r>
      <w:r w:rsidR="00427D7B" w:rsidRPr="00336069">
        <w:rPr>
          <w:sz w:val="24"/>
        </w:rPr>
        <w:t xml:space="preserve"> (в ред. от </w:t>
      </w:r>
      <w:r w:rsidR="00745A39" w:rsidRPr="00336069">
        <w:rPr>
          <w:sz w:val="24"/>
        </w:rPr>
        <w:t>09</w:t>
      </w:r>
      <w:r w:rsidR="00427D7B" w:rsidRPr="00336069">
        <w:rPr>
          <w:sz w:val="24"/>
        </w:rPr>
        <w:t>.</w:t>
      </w:r>
      <w:r w:rsidR="001D6D0E" w:rsidRPr="00336069">
        <w:rPr>
          <w:sz w:val="24"/>
        </w:rPr>
        <w:t>1</w:t>
      </w:r>
      <w:r w:rsidR="00745A39" w:rsidRPr="00336069">
        <w:rPr>
          <w:sz w:val="24"/>
        </w:rPr>
        <w:t>1</w:t>
      </w:r>
      <w:r w:rsidR="00427D7B" w:rsidRPr="00336069">
        <w:rPr>
          <w:sz w:val="24"/>
        </w:rPr>
        <w:t>.20</w:t>
      </w:r>
      <w:r w:rsidR="001D6D0E" w:rsidRPr="00336069">
        <w:rPr>
          <w:sz w:val="24"/>
        </w:rPr>
        <w:t>20</w:t>
      </w:r>
      <w:r w:rsidR="00427D7B" w:rsidRPr="00336069">
        <w:rPr>
          <w:sz w:val="24"/>
        </w:rPr>
        <w:t xml:space="preserve"> №</w:t>
      </w:r>
      <w:r w:rsidR="00745A39" w:rsidRPr="00336069">
        <w:rPr>
          <w:sz w:val="24"/>
        </w:rPr>
        <w:t> 307</w:t>
      </w:r>
      <w:r w:rsidR="00427D7B" w:rsidRPr="00336069">
        <w:rPr>
          <w:sz w:val="24"/>
        </w:rPr>
        <w:t>-р)</w:t>
      </w:r>
      <w:r w:rsidRPr="00336069">
        <w:rPr>
          <w:sz w:val="24"/>
        </w:rPr>
        <w:t xml:space="preserve">. Порядок </w:t>
      </w:r>
      <w:r w:rsidR="00745A39" w:rsidRPr="00336069">
        <w:rPr>
          <w:sz w:val="24"/>
        </w:rPr>
        <w:t>разработки, реализации и оценки эффективности муниципальных программ Павловского муниципального района</w:t>
      </w:r>
      <w:r w:rsidRPr="00336069">
        <w:rPr>
          <w:sz w:val="24"/>
        </w:rPr>
        <w:t xml:space="preserve"> Воронежской области определяется постановлением </w:t>
      </w:r>
      <w:r w:rsidR="00745A39" w:rsidRPr="00336069">
        <w:rPr>
          <w:sz w:val="24"/>
        </w:rPr>
        <w:t xml:space="preserve">администрации Павловского муниципального района </w:t>
      </w:r>
      <w:r w:rsidRPr="00336069">
        <w:rPr>
          <w:sz w:val="24"/>
        </w:rPr>
        <w:t xml:space="preserve">Воронежской области от </w:t>
      </w:r>
      <w:r w:rsidR="00745A39" w:rsidRPr="00336069">
        <w:rPr>
          <w:sz w:val="24"/>
        </w:rPr>
        <w:t>28</w:t>
      </w:r>
      <w:r w:rsidRPr="00336069">
        <w:rPr>
          <w:sz w:val="24"/>
        </w:rPr>
        <w:t>.0</w:t>
      </w:r>
      <w:r w:rsidR="00745A39" w:rsidRPr="00336069">
        <w:rPr>
          <w:sz w:val="24"/>
        </w:rPr>
        <w:t>8</w:t>
      </w:r>
      <w:r w:rsidRPr="00336069">
        <w:rPr>
          <w:sz w:val="24"/>
        </w:rPr>
        <w:t>.20</w:t>
      </w:r>
      <w:r w:rsidR="00745A39" w:rsidRPr="00336069">
        <w:rPr>
          <w:sz w:val="24"/>
        </w:rPr>
        <w:t>20</w:t>
      </w:r>
      <w:r w:rsidRPr="00336069">
        <w:rPr>
          <w:sz w:val="24"/>
        </w:rPr>
        <w:t xml:space="preserve"> № </w:t>
      </w:r>
      <w:r w:rsidR="00745A39" w:rsidRPr="00336069">
        <w:rPr>
          <w:sz w:val="24"/>
        </w:rPr>
        <w:t>549</w:t>
      </w:r>
      <w:r w:rsidRPr="00336069">
        <w:rPr>
          <w:sz w:val="24"/>
        </w:rPr>
        <w:t xml:space="preserve"> «</w:t>
      </w:r>
      <w:r w:rsidR="00745A39" w:rsidRPr="00336069">
        <w:rPr>
          <w:sz w:val="24"/>
        </w:rPr>
        <w:t>Об утверждении П</w:t>
      </w:r>
      <w:r w:rsidRPr="00336069">
        <w:rPr>
          <w:sz w:val="24"/>
        </w:rPr>
        <w:t>орядк</w:t>
      </w:r>
      <w:r w:rsidR="00745A39" w:rsidRPr="00336069">
        <w:rPr>
          <w:sz w:val="24"/>
        </w:rPr>
        <w:t>а</w:t>
      </w:r>
      <w:r w:rsidRPr="00336069">
        <w:rPr>
          <w:sz w:val="24"/>
        </w:rPr>
        <w:t xml:space="preserve"> разработк</w:t>
      </w:r>
      <w:r w:rsidR="00745A39" w:rsidRPr="00336069">
        <w:rPr>
          <w:sz w:val="24"/>
        </w:rPr>
        <w:t>и</w:t>
      </w:r>
      <w:r w:rsidRPr="00336069">
        <w:rPr>
          <w:sz w:val="24"/>
        </w:rPr>
        <w:t xml:space="preserve">, реализации и оценке эффективности реализации </w:t>
      </w:r>
      <w:r w:rsidR="00745A39" w:rsidRPr="00336069">
        <w:rPr>
          <w:sz w:val="24"/>
        </w:rPr>
        <w:t>муниципальных</w:t>
      </w:r>
      <w:r w:rsidRPr="00336069">
        <w:rPr>
          <w:sz w:val="24"/>
        </w:rPr>
        <w:t xml:space="preserve"> программ </w:t>
      </w:r>
      <w:r w:rsidR="00745A39" w:rsidRPr="00336069">
        <w:rPr>
          <w:sz w:val="24"/>
        </w:rPr>
        <w:t>Павловского муниципального района Воронежской области».</w:t>
      </w:r>
    </w:p>
    <w:p w:rsidR="0035412A" w:rsidRPr="00336069" w:rsidRDefault="00427D7B" w:rsidP="002E726B">
      <w:pPr>
        <w:pStyle w:val="ConsPlusNormal"/>
        <w:spacing w:line="276" w:lineRule="auto"/>
        <w:ind w:firstLine="540"/>
        <w:jc w:val="both"/>
      </w:pPr>
      <w:r w:rsidRPr="00336069">
        <w:t xml:space="preserve">Мониторинг реализации </w:t>
      </w:r>
      <w:r w:rsidR="00745A39" w:rsidRPr="00336069">
        <w:t>муниципальных программ</w:t>
      </w:r>
      <w:r w:rsidRPr="00336069">
        <w:t xml:space="preserve"> </w:t>
      </w:r>
      <w:r w:rsidR="00757327" w:rsidRPr="00336069">
        <w:t xml:space="preserve">осуществляют </w:t>
      </w:r>
      <w:r w:rsidR="00745A39" w:rsidRPr="00336069">
        <w:rPr>
          <w:rFonts w:eastAsia="Times New Roman"/>
          <w:sz w:val="26"/>
          <w:szCs w:val="26"/>
        </w:rPr>
        <w:t xml:space="preserve">органы, структурные подразделения, должностные лица администрации Павловского муниципального района Воронежской области и муниципальные учреждения, определенные администрацией Павловского муниципального района Воронежской области </w:t>
      </w:r>
      <w:r w:rsidR="003A0B4D" w:rsidRPr="00336069">
        <w:rPr>
          <w:rFonts w:eastAsia="Times New Roman"/>
          <w:sz w:val="26"/>
          <w:szCs w:val="26"/>
        </w:rPr>
        <w:t xml:space="preserve">в качестве ответственного исполнителя муниципальной программы (далее – ответственный исполнитель) </w:t>
      </w:r>
      <w:r w:rsidRPr="00336069">
        <w:t xml:space="preserve">на основании результатов выполнения </w:t>
      </w:r>
      <w:r w:rsidR="0035412A" w:rsidRPr="00336069">
        <w:t>План</w:t>
      </w:r>
      <w:r w:rsidRPr="00336069">
        <w:t>ов</w:t>
      </w:r>
      <w:r w:rsidR="0035412A" w:rsidRPr="00336069">
        <w:t xml:space="preserve"> реализации</w:t>
      </w:r>
      <w:r w:rsidRPr="00336069">
        <w:t xml:space="preserve"> </w:t>
      </w:r>
      <w:r w:rsidR="003A0B4D" w:rsidRPr="00336069">
        <w:t>муниципальных</w:t>
      </w:r>
      <w:r w:rsidRPr="00336069">
        <w:t xml:space="preserve"> программ, утвержденных на 20</w:t>
      </w:r>
      <w:r w:rsidR="001A1020" w:rsidRPr="00336069">
        <w:t>2</w:t>
      </w:r>
      <w:r w:rsidR="001D6D0E" w:rsidRPr="00336069">
        <w:t>1</w:t>
      </w:r>
      <w:r w:rsidRPr="00336069">
        <w:t xml:space="preserve"> год. </w:t>
      </w:r>
    </w:p>
    <w:p w:rsidR="0035412A" w:rsidRPr="00336069" w:rsidRDefault="0035412A" w:rsidP="002E726B">
      <w:pPr>
        <w:pStyle w:val="a3"/>
        <w:spacing w:line="276" w:lineRule="auto"/>
        <w:ind w:firstLine="709"/>
        <w:rPr>
          <w:sz w:val="24"/>
        </w:rPr>
      </w:pPr>
      <w:r w:rsidRPr="00336069">
        <w:rPr>
          <w:sz w:val="24"/>
        </w:rPr>
        <w:t xml:space="preserve">В </w:t>
      </w:r>
      <w:r w:rsidR="00E93453" w:rsidRPr="00336069">
        <w:rPr>
          <w:sz w:val="24"/>
        </w:rPr>
        <w:t>20</w:t>
      </w:r>
      <w:r w:rsidR="001A1020" w:rsidRPr="00336069">
        <w:rPr>
          <w:sz w:val="24"/>
        </w:rPr>
        <w:t>2</w:t>
      </w:r>
      <w:r w:rsidR="001D6D0E" w:rsidRPr="00336069">
        <w:rPr>
          <w:sz w:val="24"/>
        </w:rPr>
        <w:t>1</w:t>
      </w:r>
      <w:r w:rsidR="00E93453" w:rsidRPr="00336069">
        <w:rPr>
          <w:sz w:val="24"/>
        </w:rPr>
        <w:t xml:space="preserve"> год</w:t>
      </w:r>
      <w:r w:rsidR="00DC1859" w:rsidRPr="00336069">
        <w:rPr>
          <w:sz w:val="24"/>
        </w:rPr>
        <w:t>у</w:t>
      </w:r>
      <w:r w:rsidRPr="00336069">
        <w:rPr>
          <w:sz w:val="24"/>
        </w:rPr>
        <w:t xml:space="preserve"> на территории Воронежской области реализ</w:t>
      </w:r>
      <w:r w:rsidR="00DC1859" w:rsidRPr="00336069">
        <w:rPr>
          <w:sz w:val="24"/>
        </w:rPr>
        <w:t>уются</w:t>
      </w:r>
      <w:r w:rsidRPr="00336069">
        <w:rPr>
          <w:sz w:val="24"/>
        </w:rPr>
        <w:t xml:space="preserve"> </w:t>
      </w:r>
      <w:r w:rsidR="003A0B4D" w:rsidRPr="00336069">
        <w:rPr>
          <w:sz w:val="24"/>
        </w:rPr>
        <w:t>1</w:t>
      </w:r>
      <w:r w:rsidR="004233C6" w:rsidRPr="00336069">
        <w:rPr>
          <w:sz w:val="24"/>
        </w:rPr>
        <w:t>4</w:t>
      </w:r>
      <w:r w:rsidR="004975DE" w:rsidRPr="00336069">
        <w:rPr>
          <w:sz w:val="24"/>
        </w:rPr>
        <w:t xml:space="preserve"> </w:t>
      </w:r>
      <w:r w:rsidR="003A0B4D" w:rsidRPr="00336069">
        <w:rPr>
          <w:sz w:val="24"/>
        </w:rPr>
        <w:t>муниципальных</w:t>
      </w:r>
      <w:r w:rsidRPr="00336069">
        <w:rPr>
          <w:sz w:val="24"/>
        </w:rPr>
        <w:t xml:space="preserve"> программ</w:t>
      </w:r>
      <w:r w:rsidR="003A0B4D" w:rsidRPr="00336069">
        <w:rPr>
          <w:sz w:val="24"/>
        </w:rPr>
        <w:t>:</w:t>
      </w:r>
    </w:p>
    <w:tbl>
      <w:tblPr>
        <w:tblStyle w:val="af0"/>
        <w:tblW w:w="5000" w:type="pct"/>
        <w:tblLook w:val="04A0"/>
      </w:tblPr>
      <w:tblGrid>
        <w:gridCol w:w="875"/>
        <w:gridCol w:w="4728"/>
        <w:gridCol w:w="3968"/>
      </w:tblGrid>
      <w:tr w:rsidR="003A0B4D" w:rsidRPr="00336069" w:rsidTr="004233C6">
        <w:trPr>
          <w:tblHeader/>
        </w:trPr>
        <w:tc>
          <w:tcPr>
            <w:tcW w:w="457" w:type="pct"/>
          </w:tcPr>
          <w:p w:rsidR="003A0B4D" w:rsidRPr="00336069" w:rsidRDefault="003A0B4D" w:rsidP="002E726B">
            <w:pPr>
              <w:spacing w:line="276" w:lineRule="auto"/>
              <w:jc w:val="center"/>
              <w:rPr>
                <w:sz w:val="24"/>
                <w:szCs w:val="24"/>
              </w:rPr>
            </w:pPr>
            <w:r w:rsidRPr="00336069">
              <w:rPr>
                <w:sz w:val="24"/>
                <w:szCs w:val="24"/>
              </w:rPr>
              <w:t>№</w:t>
            </w:r>
          </w:p>
          <w:p w:rsidR="003A0B4D" w:rsidRPr="00336069" w:rsidRDefault="003A0B4D" w:rsidP="002E726B">
            <w:pPr>
              <w:spacing w:line="276" w:lineRule="auto"/>
              <w:jc w:val="center"/>
              <w:rPr>
                <w:sz w:val="24"/>
                <w:szCs w:val="24"/>
              </w:rPr>
            </w:pPr>
            <w:r w:rsidRPr="00336069">
              <w:rPr>
                <w:sz w:val="24"/>
                <w:szCs w:val="24"/>
              </w:rPr>
              <w:t>п/п</w:t>
            </w:r>
          </w:p>
        </w:tc>
        <w:tc>
          <w:tcPr>
            <w:tcW w:w="2470" w:type="pct"/>
          </w:tcPr>
          <w:p w:rsidR="003A0B4D" w:rsidRPr="00336069" w:rsidRDefault="003A0B4D" w:rsidP="002E726B">
            <w:pPr>
              <w:spacing w:line="276" w:lineRule="auto"/>
              <w:jc w:val="center"/>
              <w:rPr>
                <w:sz w:val="24"/>
                <w:szCs w:val="24"/>
              </w:rPr>
            </w:pPr>
            <w:r w:rsidRPr="00336069">
              <w:rPr>
                <w:sz w:val="24"/>
                <w:szCs w:val="24"/>
              </w:rPr>
              <w:t>Наименование муниципальной программы</w:t>
            </w:r>
          </w:p>
        </w:tc>
        <w:tc>
          <w:tcPr>
            <w:tcW w:w="2073" w:type="pct"/>
          </w:tcPr>
          <w:p w:rsidR="003A0B4D" w:rsidRPr="00336069" w:rsidRDefault="003A0B4D" w:rsidP="002E726B">
            <w:pPr>
              <w:spacing w:line="276" w:lineRule="auto"/>
              <w:jc w:val="center"/>
              <w:rPr>
                <w:sz w:val="24"/>
                <w:szCs w:val="24"/>
              </w:rPr>
            </w:pPr>
            <w:r w:rsidRPr="00336069">
              <w:rPr>
                <w:sz w:val="24"/>
                <w:szCs w:val="24"/>
              </w:rPr>
              <w:t>Ответственный исполнитель</w:t>
            </w:r>
          </w:p>
        </w:tc>
      </w:tr>
      <w:tr w:rsidR="003A0B4D" w:rsidRPr="00336069" w:rsidTr="004233C6">
        <w:trPr>
          <w:tblHeader/>
        </w:trPr>
        <w:tc>
          <w:tcPr>
            <w:tcW w:w="457" w:type="pct"/>
          </w:tcPr>
          <w:p w:rsidR="003A0B4D" w:rsidRPr="00336069" w:rsidRDefault="003A0B4D" w:rsidP="002E726B">
            <w:pPr>
              <w:spacing w:line="276" w:lineRule="auto"/>
              <w:jc w:val="center"/>
              <w:rPr>
                <w:sz w:val="24"/>
                <w:szCs w:val="24"/>
              </w:rPr>
            </w:pPr>
            <w:r w:rsidRPr="00336069">
              <w:rPr>
                <w:sz w:val="24"/>
                <w:szCs w:val="24"/>
              </w:rPr>
              <w:t>1</w:t>
            </w:r>
          </w:p>
        </w:tc>
        <w:tc>
          <w:tcPr>
            <w:tcW w:w="2470" w:type="pct"/>
          </w:tcPr>
          <w:p w:rsidR="003A0B4D" w:rsidRPr="00336069" w:rsidRDefault="003A0B4D" w:rsidP="002E726B">
            <w:pPr>
              <w:spacing w:line="276" w:lineRule="auto"/>
              <w:jc w:val="center"/>
              <w:rPr>
                <w:sz w:val="24"/>
                <w:szCs w:val="24"/>
              </w:rPr>
            </w:pPr>
            <w:r w:rsidRPr="00336069">
              <w:rPr>
                <w:sz w:val="24"/>
                <w:szCs w:val="24"/>
              </w:rPr>
              <w:t>2</w:t>
            </w:r>
          </w:p>
        </w:tc>
        <w:tc>
          <w:tcPr>
            <w:tcW w:w="2073" w:type="pct"/>
          </w:tcPr>
          <w:p w:rsidR="003A0B4D" w:rsidRPr="00336069" w:rsidRDefault="003A0B4D" w:rsidP="002E726B">
            <w:pPr>
              <w:spacing w:line="276" w:lineRule="auto"/>
              <w:jc w:val="center"/>
              <w:rPr>
                <w:sz w:val="24"/>
                <w:szCs w:val="24"/>
              </w:rPr>
            </w:pPr>
            <w:r w:rsidRPr="00336069">
              <w:rPr>
                <w:sz w:val="24"/>
                <w:szCs w:val="24"/>
              </w:rPr>
              <w:t>3</w:t>
            </w:r>
          </w:p>
        </w:tc>
      </w:tr>
      <w:tr w:rsidR="003A0B4D" w:rsidRPr="00336069" w:rsidTr="004233C6">
        <w:tc>
          <w:tcPr>
            <w:tcW w:w="457" w:type="pct"/>
          </w:tcPr>
          <w:p w:rsidR="003A0B4D" w:rsidRPr="00336069" w:rsidRDefault="003A0B4D" w:rsidP="002E726B">
            <w:pPr>
              <w:spacing w:line="276" w:lineRule="auto"/>
              <w:jc w:val="center"/>
              <w:rPr>
                <w:sz w:val="24"/>
                <w:szCs w:val="24"/>
              </w:rPr>
            </w:pPr>
            <w:r w:rsidRPr="00336069">
              <w:rPr>
                <w:sz w:val="24"/>
                <w:szCs w:val="24"/>
              </w:rPr>
              <w:t>1.</w:t>
            </w:r>
          </w:p>
        </w:tc>
        <w:tc>
          <w:tcPr>
            <w:tcW w:w="2470" w:type="pct"/>
          </w:tcPr>
          <w:p w:rsidR="003A0B4D" w:rsidRPr="00336069" w:rsidRDefault="003A0B4D" w:rsidP="002E726B">
            <w:pPr>
              <w:spacing w:line="276" w:lineRule="auto"/>
              <w:rPr>
                <w:sz w:val="24"/>
                <w:szCs w:val="24"/>
              </w:rPr>
            </w:pPr>
            <w:r w:rsidRPr="00336069">
              <w:rPr>
                <w:sz w:val="24"/>
                <w:szCs w:val="24"/>
              </w:rPr>
              <w:t>«Развитие образования»</w:t>
            </w:r>
          </w:p>
        </w:tc>
        <w:tc>
          <w:tcPr>
            <w:tcW w:w="2073" w:type="pct"/>
          </w:tcPr>
          <w:p w:rsidR="003A0B4D" w:rsidRPr="00336069" w:rsidRDefault="003A0B4D" w:rsidP="002E726B">
            <w:pPr>
              <w:spacing w:line="276" w:lineRule="auto"/>
              <w:rPr>
                <w:sz w:val="24"/>
                <w:szCs w:val="24"/>
              </w:rPr>
            </w:pPr>
            <w:r w:rsidRPr="00336069">
              <w:rPr>
                <w:sz w:val="24"/>
                <w:szCs w:val="24"/>
              </w:rPr>
              <w:t>Муниципальный отдел по образованию, молодежной политике и спорту администрации Павловского муниципального района Воронежской области</w:t>
            </w:r>
          </w:p>
        </w:tc>
      </w:tr>
      <w:tr w:rsidR="003A0B4D" w:rsidRPr="00336069" w:rsidTr="004233C6">
        <w:tc>
          <w:tcPr>
            <w:tcW w:w="457" w:type="pct"/>
          </w:tcPr>
          <w:p w:rsidR="003A0B4D" w:rsidRPr="00336069" w:rsidRDefault="003A0B4D" w:rsidP="002E726B">
            <w:pPr>
              <w:spacing w:line="276" w:lineRule="auto"/>
              <w:jc w:val="center"/>
              <w:rPr>
                <w:sz w:val="24"/>
                <w:szCs w:val="24"/>
              </w:rPr>
            </w:pPr>
            <w:r w:rsidRPr="00336069">
              <w:rPr>
                <w:sz w:val="24"/>
                <w:szCs w:val="24"/>
              </w:rPr>
              <w:t>2.</w:t>
            </w:r>
          </w:p>
        </w:tc>
        <w:tc>
          <w:tcPr>
            <w:tcW w:w="2470" w:type="pct"/>
          </w:tcPr>
          <w:p w:rsidR="003A0B4D" w:rsidRPr="00336069" w:rsidRDefault="003A0B4D" w:rsidP="002E726B">
            <w:pPr>
              <w:spacing w:line="276" w:lineRule="auto"/>
              <w:rPr>
                <w:sz w:val="24"/>
                <w:szCs w:val="24"/>
              </w:rPr>
            </w:pPr>
            <w:r w:rsidRPr="00336069">
              <w:rPr>
                <w:sz w:val="24"/>
                <w:szCs w:val="24"/>
              </w:rPr>
              <w:t>«Социальная поддержка граждан»</w:t>
            </w:r>
          </w:p>
        </w:tc>
        <w:tc>
          <w:tcPr>
            <w:tcW w:w="2073" w:type="pct"/>
          </w:tcPr>
          <w:p w:rsidR="003A0B4D" w:rsidRPr="00336069" w:rsidRDefault="003A0B4D" w:rsidP="002E726B">
            <w:pPr>
              <w:spacing w:line="276" w:lineRule="auto"/>
              <w:rPr>
                <w:sz w:val="24"/>
                <w:szCs w:val="24"/>
              </w:rPr>
            </w:pPr>
            <w:r w:rsidRPr="00336069">
              <w:rPr>
                <w:sz w:val="24"/>
                <w:szCs w:val="24"/>
              </w:rPr>
              <w:t>Заместитель главы администрации Павловского муниципального района</w:t>
            </w:r>
          </w:p>
        </w:tc>
      </w:tr>
      <w:tr w:rsidR="003A0B4D" w:rsidRPr="00336069" w:rsidTr="004233C6">
        <w:tc>
          <w:tcPr>
            <w:tcW w:w="457" w:type="pct"/>
          </w:tcPr>
          <w:p w:rsidR="003A0B4D" w:rsidRPr="00336069" w:rsidRDefault="003A0B4D" w:rsidP="002E726B">
            <w:pPr>
              <w:spacing w:line="276" w:lineRule="auto"/>
              <w:jc w:val="center"/>
              <w:rPr>
                <w:sz w:val="24"/>
                <w:szCs w:val="24"/>
              </w:rPr>
            </w:pPr>
            <w:r w:rsidRPr="00336069">
              <w:rPr>
                <w:sz w:val="24"/>
                <w:szCs w:val="24"/>
              </w:rPr>
              <w:t>3.</w:t>
            </w:r>
          </w:p>
        </w:tc>
        <w:tc>
          <w:tcPr>
            <w:tcW w:w="2470" w:type="pct"/>
          </w:tcPr>
          <w:p w:rsidR="003A0B4D" w:rsidRPr="00336069" w:rsidRDefault="003A0B4D" w:rsidP="002E726B">
            <w:pPr>
              <w:spacing w:line="276" w:lineRule="auto"/>
              <w:rPr>
                <w:sz w:val="24"/>
                <w:szCs w:val="24"/>
              </w:rPr>
            </w:pPr>
            <w:r w:rsidRPr="00336069">
              <w:rPr>
                <w:sz w:val="24"/>
                <w:szCs w:val="24"/>
              </w:rPr>
              <w:t>«Обеспечение общественного порядка и противодействие преступности»</w:t>
            </w:r>
          </w:p>
        </w:tc>
        <w:tc>
          <w:tcPr>
            <w:tcW w:w="2073" w:type="pct"/>
          </w:tcPr>
          <w:p w:rsidR="003A0B4D" w:rsidRPr="00336069" w:rsidRDefault="003A0B4D" w:rsidP="002E726B">
            <w:pPr>
              <w:spacing w:line="276" w:lineRule="auto"/>
              <w:rPr>
                <w:sz w:val="24"/>
                <w:szCs w:val="24"/>
              </w:rPr>
            </w:pPr>
            <w:r w:rsidRPr="00336069">
              <w:rPr>
                <w:sz w:val="24"/>
                <w:szCs w:val="24"/>
              </w:rPr>
              <w:t>Заместитель главы администрации Павловского муниципального района</w:t>
            </w:r>
          </w:p>
        </w:tc>
      </w:tr>
      <w:tr w:rsidR="003A0B4D" w:rsidRPr="00336069" w:rsidTr="004233C6">
        <w:tc>
          <w:tcPr>
            <w:tcW w:w="457" w:type="pct"/>
          </w:tcPr>
          <w:p w:rsidR="003A0B4D" w:rsidRPr="00336069" w:rsidRDefault="003A0B4D" w:rsidP="002E726B">
            <w:pPr>
              <w:spacing w:line="276" w:lineRule="auto"/>
              <w:jc w:val="center"/>
              <w:rPr>
                <w:sz w:val="24"/>
                <w:szCs w:val="24"/>
              </w:rPr>
            </w:pPr>
            <w:r w:rsidRPr="00336069">
              <w:rPr>
                <w:sz w:val="24"/>
                <w:szCs w:val="24"/>
              </w:rPr>
              <w:t>4.</w:t>
            </w:r>
          </w:p>
        </w:tc>
        <w:tc>
          <w:tcPr>
            <w:tcW w:w="2470" w:type="pct"/>
          </w:tcPr>
          <w:p w:rsidR="003A0B4D" w:rsidRPr="00336069" w:rsidRDefault="003A0B4D" w:rsidP="002E726B">
            <w:pPr>
              <w:spacing w:line="276" w:lineRule="auto"/>
              <w:rPr>
                <w:sz w:val="24"/>
                <w:szCs w:val="24"/>
              </w:rPr>
            </w:pPr>
            <w:r w:rsidRPr="00336069">
              <w:rPr>
                <w:sz w:val="24"/>
                <w:szCs w:val="24"/>
              </w:rPr>
              <w:t>«Защита населения и территории Павловского муниципального района от чрезвычайных ситуаций, обеспечение пожарной безопасности и безопасности людей на водных объектах»</w:t>
            </w:r>
          </w:p>
        </w:tc>
        <w:tc>
          <w:tcPr>
            <w:tcW w:w="2073" w:type="pct"/>
          </w:tcPr>
          <w:p w:rsidR="003A0B4D" w:rsidRPr="00336069" w:rsidRDefault="003A0B4D" w:rsidP="002E726B">
            <w:pPr>
              <w:pStyle w:val="af1"/>
              <w:spacing w:line="276" w:lineRule="auto"/>
              <w:rPr>
                <w:rFonts w:ascii="Times New Roman" w:eastAsia="Times New Roman" w:hAnsi="Times New Roman" w:cs="Times New Roman"/>
                <w:sz w:val="24"/>
                <w:szCs w:val="24"/>
              </w:rPr>
            </w:pPr>
            <w:r w:rsidRPr="00336069">
              <w:rPr>
                <w:rFonts w:ascii="Times New Roman" w:hAnsi="Times New Roman" w:cs="Times New Roman"/>
                <w:color w:val="000000"/>
                <w:sz w:val="24"/>
                <w:szCs w:val="24"/>
              </w:rPr>
              <w:t>Отдел</w:t>
            </w:r>
            <w:r w:rsidRPr="00336069">
              <w:rPr>
                <w:rFonts w:ascii="Times New Roman" w:hAnsi="Times New Roman" w:cs="Times New Roman"/>
                <w:sz w:val="24"/>
                <w:szCs w:val="24"/>
              </w:rPr>
              <w:t xml:space="preserve"> по делам </w:t>
            </w:r>
            <w:r w:rsidRPr="00336069">
              <w:rPr>
                <w:rFonts w:ascii="Times New Roman" w:hAnsi="Times New Roman" w:cs="Times New Roman"/>
                <w:color w:val="000000"/>
                <w:sz w:val="24"/>
                <w:szCs w:val="24"/>
              </w:rPr>
              <w:t>гражданской обороны и чрезвычайным ситуациям</w:t>
            </w:r>
            <w:r w:rsidRPr="00336069">
              <w:rPr>
                <w:rFonts w:ascii="Times New Roman" w:hAnsi="Times New Roman" w:cs="Times New Roman"/>
                <w:sz w:val="24"/>
                <w:szCs w:val="24"/>
              </w:rPr>
              <w:t xml:space="preserve"> администрации Павловского муниципального района Воронежской области</w:t>
            </w:r>
          </w:p>
        </w:tc>
      </w:tr>
      <w:tr w:rsidR="003A0B4D" w:rsidRPr="00336069" w:rsidTr="004233C6">
        <w:tc>
          <w:tcPr>
            <w:tcW w:w="457" w:type="pct"/>
          </w:tcPr>
          <w:p w:rsidR="003A0B4D" w:rsidRPr="00336069" w:rsidRDefault="003A0B4D" w:rsidP="002E726B">
            <w:pPr>
              <w:spacing w:line="276" w:lineRule="auto"/>
              <w:jc w:val="center"/>
              <w:rPr>
                <w:sz w:val="24"/>
                <w:szCs w:val="24"/>
              </w:rPr>
            </w:pPr>
            <w:r w:rsidRPr="00336069">
              <w:rPr>
                <w:sz w:val="24"/>
                <w:szCs w:val="24"/>
              </w:rPr>
              <w:t>5.</w:t>
            </w:r>
          </w:p>
        </w:tc>
        <w:tc>
          <w:tcPr>
            <w:tcW w:w="2470" w:type="pct"/>
          </w:tcPr>
          <w:p w:rsidR="003A0B4D" w:rsidRPr="00336069" w:rsidRDefault="003A0B4D" w:rsidP="002E726B">
            <w:pPr>
              <w:spacing w:line="276" w:lineRule="auto"/>
              <w:rPr>
                <w:sz w:val="24"/>
                <w:szCs w:val="24"/>
              </w:rPr>
            </w:pPr>
            <w:r w:rsidRPr="00336069">
              <w:rPr>
                <w:sz w:val="24"/>
                <w:szCs w:val="24"/>
              </w:rPr>
              <w:t>«Развитие культуры»</w:t>
            </w:r>
          </w:p>
        </w:tc>
        <w:tc>
          <w:tcPr>
            <w:tcW w:w="2073" w:type="pct"/>
          </w:tcPr>
          <w:p w:rsidR="003A0B4D" w:rsidRPr="00336069" w:rsidRDefault="003A0B4D" w:rsidP="002E726B">
            <w:pPr>
              <w:pStyle w:val="af1"/>
              <w:spacing w:line="276" w:lineRule="auto"/>
              <w:rPr>
                <w:rFonts w:ascii="Times New Roman" w:eastAsia="Times New Roman" w:hAnsi="Times New Roman" w:cs="Times New Roman"/>
                <w:sz w:val="24"/>
                <w:szCs w:val="24"/>
              </w:rPr>
            </w:pPr>
            <w:r w:rsidRPr="00336069">
              <w:rPr>
                <w:rFonts w:ascii="Times New Roman" w:hAnsi="Times New Roman" w:cs="Times New Roman"/>
                <w:sz w:val="24"/>
                <w:szCs w:val="24"/>
              </w:rPr>
              <w:t xml:space="preserve">Муниципальный отдел по культуре и межнациональным вопросам </w:t>
            </w:r>
            <w:r w:rsidRPr="00336069">
              <w:rPr>
                <w:rFonts w:ascii="Times New Roman" w:hAnsi="Times New Roman" w:cs="Times New Roman"/>
                <w:sz w:val="24"/>
                <w:szCs w:val="24"/>
              </w:rPr>
              <w:lastRenderedPageBreak/>
              <w:t>администрации Павловского муниципального района Воронежской области</w:t>
            </w:r>
          </w:p>
        </w:tc>
      </w:tr>
      <w:tr w:rsidR="003A0B4D" w:rsidRPr="00336069" w:rsidTr="004233C6">
        <w:tc>
          <w:tcPr>
            <w:tcW w:w="457" w:type="pct"/>
          </w:tcPr>
          <w:p w:rsidR="003A0B4D" w:rsidRPr="00336069" w:rsidRDefault="003A0B4D" w:rsidP="002E726B">
            <w:pPr>
              <w:spacing w:line="276" w:lineRule="auto"/>
              <w:jc w:val="center"/>
              <w:rPr>
                <w:sz w:val="24"/>
                <w:szCs w:val="24"/>
              </w:rPr>
            </w:pPr>
            <w:r w:rsidRPr="00336069">
              <w:rPr>
                <w:sz w:val="24"/>
                <w:szCs w:val="24"/>
              </w:rPr>
              <w:lastRenderedPageBreak/>
              <w:t>6.</w:t>
            </w:r>
          </w:p>
        </w:tc>
        <w:tc>
          <w:tcPr>
            <w:tcW w:w="2470" w:type="pct"/>
          </w:tcPr>
          <w:p w:rsidR="003A0B4D" w:rsidRPr="00336069" w:rsidRDefault="003A0B4D" w:rsidP="002E726B">
            <w:pPr>
              <w:spacing w:line="276" w:lineRule="auto"/>
              <w:rPr>
                <w:sz w:val="24"/>
                <w:szCs w:val="24"/>
              </w:rPr>
            </w:pPr>
            <w:r w:rsidRPr="00336069">
              <w:rPr>
                <w:sz w:val="24"/>
                <w:szCs w:val="24"/>
              </w:rPr>
              <w:t>«</w:t>
            </w:r>
            <w:r w:rsidR="004233C6" w:rsidRPr="00336069">
              <w:rPr>
                <w:sz w:val="24"/>
                <w:szCs w:val="24"/>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w:t>
            </w:r>
            <w:r w:rsidRPr="00336069">
              <w:rPr>
                <w:sz w:val="24"/>
                <w:szCs w:val="24"/>
              </w:rPr>
              <w:t>»</w:t>
            </w:r>
          </w:p>
        </w:tc>
        <w:tc>
          <w:tcPr>
            <w:tcW w:w="2073" w:type="pct"/>
          </w:tcPr>
          <w:p w:rsidR="003A0B4D" w:rsidRPr="00336069" w:rsidRDefault="003A0B4D" w:rsidP="002E726B">
            <w:pPr>
              <w:spacing w:line="276" w:lineRule="auto"/>
              <w:rPr>
                <w:sz w:val="24"/>
                <w:szCs w:val="24"/>
              </w:rPr>
            </w:pPr>
            <w:r w:rsidRPr="00336069">
              <w:rPr>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rsidR="003A0B4D" w:rsidRPr="00336069" w:rsidTr="004233C6">
        <w:tc>
          <w:tcPr>
            <w:tcW w:w="457" w:type="pct"/>
          </w:tcPr>
          <w:p w:rsidR="003A0B4D" w:rsidRPr="00336069" w:rsidRDefault="003A0B4D" w:rsidP="002E726B">
            <w:pPr>
              <w:spacing w:line="276" w:lineRule="auto"/>
              <w:jc w:val="center"/>
              <w:rPr>
                <w:sz w:val="24"/>
                <w:szCs w:val="24"/>
              </w:rPr>
            </w:pPr>
            <w:r w:rsidRPr="00336069">
              <w:rPr>
                <w:sz w:val="24"/>
                <w:szCs w:val="24"/>
              </w:rPr>
              <w:t>7.</w:t>
            </w:r>
          </w:p>
        </w:tc>
        <w:tc>
          <w:tcPr>
            <w:tcW w:w="2470" w:type="pct"/>
          </w:tcPr>
          <w:p w:rsidR="003A0B4D" w:rsidRPr="00336069" w:rsidRDefault="003A0B4D" w:rsidP="002E726B">
            <w:pPr>
              <w:spacing w:line="276" w:lineRule="auto"/>
              <w:rPr>
                <w:sz w:val="24"/>
                <w:szCs w:val="24"/>
              </w:rPr>
            </w:pPr>
            <w:r w:rsidRPr="00336069">
              <w:rPr>
                <w:sz w:val="24"/>
                <w:szCs w:val="24"/>
              </w:rPr>
              <w:t xml:space="preserve">«Развитие сельского хозяйства на территории Павловского муниципального района» </w:t>
            </w:r>
          </w:p>
        </w:tc>
        <w:tc>
          <w:tcPr>
            <w:tcW w:w="2073" w:type="pct"/>
          </w:tcPr>
          <w:p w:rsidR="003A0B4D" w:rsidRPr="00336069" w:rsidRDefault="003A0B4D" w:rsidP="002E726B">
            <w:pPr>
              <w:spacing w:line="276" w:lineRule="auto"/>
              <w:rPr>
                <w:sz w:val="24"/>
                <w:szCs w:val="24"/>
              </w:rPr>
            </w:pPr>
            <w:r w:rsidRPr="00336069">
              <w:rPr>
                <w:sz w:val="24"/>
                <w:szCs w:val="24"/>
              </w:rPr>
              <w:t>Муниципальное казанное учреждение администрации Павловского муниципального района «Управление сельского хозяйства»</w:t>
            </w:r>
          </w:p>
        </w:tc>
      </w:tr>
      <w:tr w:rsidR="003A0B4D" w:rsidRPr="00336069" w:rsidTr="004233C6">
        <w:tc>
          <w:tcPr>
            <w:tcW w:w="457" w:type="pct"/>
          </w:tcPr>
          <w:p w:rsidR="003A0B4D" w:rsidRPr="00336069" w:rsidRDefault="003A0B4D" w:rsidP="002E726B">
            <w:pPr>
              <w:spacing w:line="276" w:lineRule="auto"/>
              <w:jc w:val="center"/>
              <w:rPr>
                <w:sz w:val="24"/>
                <w:szCs w:val="24"/>
              </w:rPr>
            </w:pPr>
            <w:r w:rsidRPr="00336069">
              <w:rPr>
                <w:sz w:val="24"/>
                <w:szCs w:val="24"/>
              </w:rPr>
              <w:t>8.</w:t>
            </w:r>
          </w:p>
        </w:tc>
        <w:tc>
          <w:tcPr>
            <w:tcW w:w="2470" w:type="pct"/>
          </w:tcPr>
          <w:p w:rsidR="003A0B4D" w:rsidRPr="00336069" w:rsidRDefault="003A0B4D" w:rsidP="002E726B">
            <w:pPr>
              <w:spacing w:line="276" w:lineRule="auto"/>
              <w:rPr>
                <w:sz w:val="24"/>
                <w:szCs w:val="24"/>
              </w:rPr>
            </w:pPr>
            <w:r w:rsidRPr="00336069">
              <w:rPr>
                <w:sz w:val="24"/>
                <w:szCs w:val="24"/>
              </w:rPr>
              <w:t>«Управление муниципальным имуществом»</w:t>
            </w:r>
          </w:p>
        </w:tc>
        <w:tc>
          <w:tcPr>
            <w:tcW w:w="2073" w:type="pct"/>
          </w:tcPr>
          <w:p w:rsidR="003A0B4D" w:rsidRPr="00336069" w:rsidRDefault="003A0B4D" w:rsidP="002E726B">
            <w:pPr>
              <w:pStyle w:val="af1"/>
              <w:spacing w:line="276" w:lineRule="auto"/>
              <w:rPr>
                <w:rFonts w:ascii="Times New Roman" w:eastAsia="Times New Roman" w:hAnsi="Times New Roman" w:cs="Times New Roman"/>
                <w:sz w:val="24"/>
                <w:szCs w:val="24"/>
              </w:rPr>
            </w:pPr>
            <w:r w:rsidRPr="00336069">
              <w:rPr>
                <w:rFonts w:ascii="Times New Roman" w:hAnsi="Times New Roman" w:cs="Times New Roman"/>
                <w:sz w:val="24"/>
                <w:szCs w:val="24"/>
              </w:rPr>
              <w:t>Муниципальный отдел по управлению муниципальным имуществом администрации Павловского муниципального района Воронежской области</w:t>
            </w:r>
          </w:p>
        </w:tc>
      </w:tr>
      <w:tr w:rsidR="003A0B4D" w:rsidRPr="00336069" w:rsidTr="004233C6">
        <w:tc>
          <w:tcPr>
            <w:tcW w:w="457" w:type="pct"/>
          </w:tcPr>
          <w:p w:rsidR="003A0B4D" w:rsidRPr="00336069" w:rsidRDefault="003A0B4D" w:rsidP="002E726B">
            <w:pPr>
              <w:spacing w:line="276" w:lineRule="auto"/>
              <w:jc w:val="center"/>
              <w:rPr>
                <w:sz w:val="24"/>
                <w:szCs w:val="24"/>
              </w:rPr>
            </w:pPr>
            <w:r w:rsidRPr="00336069">
              <w:rPr>
                <w:sz w:val="24"/>
                <w:szCs w:val="24"/>
              </w:rPr>
              <w:t>9.</w:t>
            </w:r>
          </w:p>
        </w:tc>
        <w:tc>
          <w:tcPr>
            <w:tcW w:w="2470" w:type="pct"/>
          </w:tcPr>
          <w:p w:rsidR="003A0B4D" w:rsidRPr="00336069" w:rsidRDefault="003A0B4D" w:rsidP="002E726B">
            <w:pPr>
              <w:spacing w:line="276" w:lineRule="auto"/>
              <w:rPr>
                <w:sz w:val="24"/>
                <w:szCs w:val="24"/>
              </w:rPr>
            </w:pPr>
            <w:r w:rsidRPr="00336069">
              <w:rPr>
                <w:sz w:val="24"/>
                <w:szCs w:val="24"/>
              </w:rPr>
              <w:t>«Содействие развитию муниципальных образований и местного самоуправления»</w:t>
            </w:r>
          </w:p>
        </w:tc>
        <w:tc>
          <w:tcPr>
            <w:tcW w:w="2073" w:type="pct"/>
          </w:tcPr>
          <w:p w:rsidR="003A0B4D" w:rsidRPr="00336069" w:rsidRDefault="003A0B4D" w:rsidP="002E726B">
            <w:pPr>
              <w:spacing w:line="276" w:lineRule="auto"/>
              <w:rPr>
                <w:sz w:val="24"/>
                <w:szCs w:val="24"/>
              </w:rPr>
            </w:pPr>
            <w:r w:rsidRPr="00336069">
              <w:rPr>
                <w:color w:val="000000"/>
                <w:sz w:val="24"/>
                <w:szCs w:val="24"/>
              </w:rPr>
              <w:t>Отдел территориального развития и экологии администрации Павловского муниципального района</w:t>
            </w:r>
            <w:r w:rsidRPr="00336069">
              <w:rPr>
                <w:sz w:val="24"/>
                <w:szCs w:val="24"/>
              </w:rPr>
              <w:t xml:space="preserve"> Воронежской области</w:t>
            </w:r>
          </w:p>
        </w:tc>
      </w:tr>
      <w:tr w:rsidR="003A0B4D" w:rsidRPr="00336069" w:rsidTr="004233C6">
        <w:tc>
          <w:tcPr>
            <w:tcW w:w="457" w:type="pct"/>
          </w:tcPr>
          <w:p w:rsidR="003A0B4D" w:rsidRPr="00336069" w:rsidRDefault="003A0B4D" w:rsidP="002E726B">
            <w:pPr>
              <w:spacing w:line="276" w:lineRule="auto"/>
              <w:jc w:val="center"/>
              <w:rPr>
                <w:sz w:val="24"/>
                <w:szCs w:val="24"/>
              </w:rPr>
            </w:pPr>
            <w:r w:rsidRPr="00336069">
              <w:rPr>
                <w:sz w:val="24"/>
                <w:szCs w:val="24"/>
              </w:rPr>
              <w:t>10.</w:t>
            </w:r>
          </w:p>
        </w:tc>
        <w:tc>
          <w:tcPr>
            <w:tcW w:w="2470" w:type="pct"/>
          </w:tcPr>
          <w:p w:rsidR="003A0B4D" w:rsidRPr="00336069" w:rsidRDefault="003A0B4D" w:rsidP="002E726B">
            <w:pPr>
              <w:spacing w:line="276" w:lineRule="auto"/>
              <w:rPr>
                <w:sz w:val="24"/>
                <w:szCs w:val="24"/>
              </w:rPr>
            </w:pPr>
            <w:r w:rsidRPr="00336069">
              <w:rPr>
                <w:sz w:val="24"/>
                <w:szCs w:val="24"/>
              </w:rPr>
              <w:t>«Управление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2073" w:type="pct"/>
          </w:tcPr>
          <w:p w:rsidR="003A0B4D" w:rsidRPr="00336069" w:rsidRDefault="003A0B4D" w:rsidP="002E726B">
            <w:pPr>
              <w:spacing w:line="276" w:lineRule="auto"/>
              <w:rPr>
                <w:sz w:val="24"/>
                <w:szCs w:val="24"/>
              </w:rPr>
            </w:pPr>
            <w:r w:rsidRPr="00336069">
              <w:rPr>
                <w:sz w:val="24"/>
                <w:szCs w:val="24"/>
              </w:rPr>
              <w:t>Муниципальный отдел по финансам администрации Павловского муниципального района Воронежской области</w:t>
            </w:r>
          </w:p>
        </w:tc>
      </w:tr>
      <w:tr w:rsidR="003A0B4D" w:rsidRPr="00336069" w:rsidTr="004233C6">
        <w:tc>
          <w:tcPr>
            <w:tcW w:w="457" w:type="pct"/>
          </w:tcPr>
          <w:p w:rsidR="003A0B4D" w:rsidRPr="00336069" w:rsidRDefault="003A0B4D" w:rsidP="002E726B">
            <w:pPr>
              <w:spacing w:line="276" w:lineRule="auto"/>
              <w:jc w:val="center"/>
              <w:rPr>
                <w:sz w:val="24"/>
                <w:szCs w:val="24"/>
              </w:rPr>
            </w:pPr>
            <w:r w:rsidRPr="00336069">
              <w:rPr>
                <w:sz w:val="24"/>
                <w:szCs w:val="24"/>
              </w:rPr>
              <w:t>11.</w:t>
            </w:r>
          </w:p>
        </w:tc>
        <w:tc>
          <w:tcPr>
            <w:tcW w:w="2470" w:type="pct"/>
          </w:tcPr>
          <w:p w:rsidR="003A0B4D" w:rsidRPr="00336069" w:rsidRDefault="003A0B4D" w:rsidP="002E726B">
            <w:pPr>
              <w:spacing w:line="276" w:lineRule="auto"/>
              <w:rPr>
                <w:sz w:val="24"/>
                <w:szCs w:val="24"/>
              </w:rPr>
            </w:pPr>
            <w:r w:rsidRPr="00336069">
              <w:rPr>
                <w:sz w:val="24"/>
                <w:szCs w:val="24"/>
              </w:rPr>
              <w:t>«Профилактика и преодоление социального сиротства»</w:t>
            </w:r>
          </w:p>
        </w:tc>
        <w:tc>
          <w:tcPr>
            <w:tcW w:w="2073" w:type="pct"/>
          </w:tcPr>
          <w:p w:rsidR="003A0B4D" w:rsidRPr="00336069" w:rsidRDefault="003A0B4D" w:rsidP="002E726B">
            <w:pPr>
              <w:spacing w:line="276" w:lineRule="auto"/>
              <w:rPr>
                <w:sz w:val="24"/>
                <w:szCs w:val="24"/>
              </w:rPr>
            </w:pPr>
            <w:r w:rsidRPr="00336069">
              <w:rPr>
                <w:sz w:val="24"/>
                <w:szCs w:val="24"/>
              </w:rPr>
              <w:t>Заместитель главы администрации Павловского муниципального района</w:t>
            </w:r>
          </w:p>
        </w:tc>
      </w:tr>
      <w:tr w:rsidR="003A0B4D" w:rsidRPr="00336069" w:rsidTr="004233C6">
        <w:tc>
          <w:tcPr>
            <w:tcW w:w="457" w:type="pct"/>
          </w:tcPr>
          <w:p w:rsidR="003A0B4D" w:rsidRPr="00336069" w:rsidRDefault="003A0B4D" w:rsidP="002E726B">
            <w:pPr>
              <w:spacing w:line="276" w:lineRule="auto"/>
              <w:jc w:val="center"/>
              <w:rPr>
                <w:sz w:val="24"/>
                <w:szCs w:val="24"/>
              </w:rPr>
            </w:pPr>
            <w:r w:rsidRPr="00336069">
              <w:rPr>
                <w:sz w:val="24"/>
                <w:szCs w:val="24"/>
              </w:rPr>
              <w:t>12</w:t>
            </w:r>
          </w:p>
        </w:tc>
        <w:tc>
          <w:tcPr>
            <w:tcW w:w="2470" w:type="pct"/>
          </w:tcPr>
          <w:p w:rsidR="003A0B4D" w:rsidRPr="00336069" w:rsidRDefault="003A0B4D" w:rsidP="002E726B">
            <w:pPr>
              <w:spacing w:line="276" w:lineRule="auto"/>
              <w:rPr>
                <w:sz w:val="24"/>
                <w:szCs w:val="24"/>
              </w:rPr>
            </w:pPr>
            <w:r w:rsidRPr="00336069">
              <w:rPr>
                <w:sz w:val="24"/>
                <w:szCs w:val="24"/>
              </w:rPr>
              <w:t>«Развитие физической культуры и спорта»</w:t>
            </w:r>
          </w:p>
        </w:tc>
        <w:tc>
          <w:tcPr>
            <w:tcW w:w="2073" w:type="pct"/>
          </w:tcPr>
          <w:p w:rsidR="003A0B4D" w:rsidRPr="00336069" w:rsidRDefault="003A0B4D" w:rsidP="002E726B">
            <w:pPr>
              <w:spacing w:line="276" w:lineRule="auto"/>
              <w:rPr>
                <w:sz w:val="24"/>
                <w:szCs w:val="24"/>
              </w:rPr>
            </w:pPr>
            <w:r w:rsidRPr="00336069">
              <w:rPr>
                <w:sz w:val="24"/>
                <w:szCs w:val="24"/>
              </w:rPr>
              <w:t>Заместитель главы администрации Павловского муниципального района</w:t>
            </w:r>
          </w:p>
        </w:tc>
      </w:tr>
      <w:tr w:rsidR="003A0B4D" w:rsidRPr="00336069" w:rsidTr="004233C6">
        <w:tc>
          <w:tcPr>
            <w:tcW w:w="457" w:type="pct"/>
          </w:tcPr>
          <w:p w:rsidR="003A0B4D" w:rsidRPr="00336069" w:rsidRDefault="003A0B4D" w:rsidP="002E726B">
            <w:pPr>
              <w:spacing w:line="276" w:lineRule="auto"/>
              <w:jc w:val="center"/>
              <w:rPr>
                <w:sz w:val="24"/>
                <w:szCs w:val="24"/>
              </w:rPr>
            </w:pPr>
            <w:r w:rsidRPr="00336069">
              <w:rPr>
                <w:sz w:val="24"/>
                <w:szCs w:val="24"/>
              </w:rPr>
              <w:t>13</w:t>
            </w:r>
          </w:p>
        </w:tc>
        <w:tc>
          <w:tcPr>
            <w:tcW w:w="2470" w:type="pct"/>
          </w:tcPr>
          <w:p w:rsidR="003A0B4D" w:rsidRPr="00336069" w:rsidRDefault="003A0B4D" w:rsidP="002E726B">
            <w:pPr>
              <w:spacing w:line="276" w:lineRule="auto"/>
              <w:rPr>
                <w:sz w:val="24"/>
                <w:szCs w:val="24"/>
              </w:rPr>
            </w:pPr>
            <w:r w:rsidRPr="00336069">
              <w:rPr>
                <w:sz w:val="24"/>
                <w:szCs w:val="24"/>
              </w:rPr>
              <w:t>«Развитие молодежной политики»</w:t>
            </w:r>
          </w:p>
        </w:tc>
        <w:tc>
          <w:tcPr>
            <w:tcW w:w="2073" w:type="pct"/>
          </w:tcPr>
          <w:p w:rsidR="003A0B4D" w:rsidRPr="00336069" w:rsidRDefault="003A0B4D" w:rsidP="002E726B">
            <w:pPr>
              <w:spacing w:line="276" w:lineRule="auto"/>
              <w:rPr>
                <w:sz w:val="24"/>
                <w:szCs w:val="24"/>
              </w:rPr>
            </w:pPr>
            <w:r w:rsidRPr="00336069">
              <w:rPr>
                <w:sz w:val="24"/>
                <w:szCs w:val="24"/>
              </w:rPr>
              <w:t>Заместитель главы администрации Павловского муниципального района</w:t>
            </w:r>
          </w:p>
        </w:tc>
      </w:tr>
      <w:tr w:rsidR="003A0B4D" w:rsidRPr="00336069" w:rsidTr="004233C6">
        <w:tc>
          <w:tcPr>
            <w:tcW w:w="457" w:type="pct"/>
          </w:tcPr>
          <w:p w:rsidR="003A0B4D" w:rsidRPr="00336069" w:rsidRDefault="003A0B4D" w:rsidP="002E726B">
            <w:pPr>
              <w:spacing w:line="276" w:lineRule="auto"/>
              <w:jc w:val="center"/>
              <w:rPr>
                <w:sz w:val="24"/>
                <w:szCs w:val="24"/>
              </w:rPr>
            </w:pPr>
            <w:r w:rsidRPr="00336069">
              <w:rPr>
                <w:sz w:val="24"/>
                <w:szCs w:val="24"/>
              </w:rPr>
              <w:t>14</w:t>
            </w:r>
          </w:p>
        </w:tc>
        <w:tc>
          <w:tcPr>
            <w:tcW w:w="2470" w:type="pct"/>
          </w:tcPr>
          <w:p w:rsidR="003A0B4D" w:rsidRPr="00336069" w:rsidRDefault="003A0B4D" w:rsidP="002E726B">
            <w:pPr>
              <w:spacing w:line="276" w:lineRule="auto"/>
              <w:rPr>
                <w:sz w:val="24"/>
                <w:szCs w:val="24"/>
              </w:rPr>
            </w:pPr>
            <w:r w:rsidRPr="00336069">
              <w:rPr>
                <w:sz w:val="24"/>
                <w:szCs w:val="24"/>
              </w:rPr>
              <w:t>«Охрана окружающей среды и природные ресурсы»</w:t>
            </w:r>
          </w:p>
        </w:tc>
        <w:tc>
          <w:tcPr>
            <w:tcW w:w="2073" w:type="pct"/>
          </w:tcPr>
          <w:p w:rsidR="003A0B4D" w:rsidRPr="00336069" w:rsidRDefault="003A0B4D" w:rsidP="002E726B">
            <w:pPr>
              <w:spacing w:line="276" w:lineRule="auto"/>
              <w:rPr>
                <w:sz w:val="24"/>
                <w:szCs w:val="24"/>
              </w:rPr>
            </w:pPr>
            <w:r w:rsidRPr="00336069">
              <w:rPr>
                <w:sz w:val="24"/>
                <w:szCs w:val="24"/>
              </w:rPr>
              <w:t>МКУ ПМР «Управление сельского хозяйства»</w:t>
            </w:r>
          </w:p>
        </w:tc>
      </w:tr>
    </w:tbl>
    <w:p w:rsidR="003A0B4D" w:rsidRPr="00336069" w:rsidRDefault="003A0B4D" w:rsidP="002E726B">
      <w:pPr>
        <w:pStyle w:val="a3"/>
        <w:spacing w:line="276" w:lineRule="auto"/>
        <w:rPr>
          <w:sz w:val="24"/>
        </w:rPr>
      </w:pPr>
    </w:p>
    <w:p w:rsidR="0035412A" w:rsidRPr="00336069" w:rsidRDefault="0035412A" w:rsidP="002E726B">
      <w:pPr>
        <w:pStyle w:val="a3"/>
        <w:spacing w:line="276" w:lineRule="auto"/>
        <w:ind w:firstLine="709"/>
        <w:rPr>
          <w:szCs w:val="28"/>
        </w:rPr>
      </w:pPr>
      <w:r w:rsidRPr="00336069">
        <w:rPr>
          <w:szCs w:val="28"/>
        </w:rPr>
        <w:t xml:space="preserve">Финансирование </w:t>
      </w:r>
      <w:r w:rsidR="003A0B4D" w:rsidRPr="00336069">
        <w:rPr>
          <w:szCs w:val="28"/>
        </w:rPr>
        <w:t>муниципальных</w:t>
      </w:r>
      <w:r w:rsidRPr="00336069">
        <w:rPr>
          <w:szCs w:val="28"/>
        </w:rPr>
        <w:t xml:space="preserve"> программ из бюджета </w:t>
      </w:r>
      <w:r w:rsidR="003A0B4D" w:rsidRPr="00336069">
        <w:rPr>
          <w:szCs w:val="28"/>
        </w:rPr>
        <w:t xml:space="preserve">Павловского муниципального района Воронежской области </w:t>
      </w:r>
      <w:r w:rsidR="001A1020" w:rsidRPr="00336069">
        <w:rPr>
          <w:szCs w:val="28"/>
        </w:rPr>
        <w:t xml:space="preserve">осуществляется </w:t>
      </w:r>
      <w:r w:rsidRPr="00336069">
        <w:rPr>
          <w:szCs w:val="28"/>
        </w:rPr>
        <w:t xml:space="preserve">в </w:t>
      </w:r>
      <w:r w:rsidRPr="00336069">
        <w:rPr>
          <w:szCs w:val="28"/>
        </w:rPr>
        <w:lastRenderedPageBreak/>
        <w:t xml:space="preserve">соответствии с </w:t>
      </w:r>
      <w:r w:rsidR="003A0B4D" w:rsidRPr="00336069">
        <w:rPr>
          <w:szCs w:val="28"/>
        </w:rPr>
        <w:t xml:space="preserve">решением </w:t>
      </w:r>
      <w:r w:rsidR="004233C6" w:rsidRPr="00336069">
        <w:rPr>
          <w:szCs w:val="28"/>
        </w:rPr>
        <w:t xml:space="preserve">Совета народных депутатов Павловского муниципального района Воронежской области </w:t>
      </w:r>
      <w:r w:rsidR="003A0B4D" w:rsidRPr="00336069">
        <w:rPr>
          <w:szCs w:val="28"/>
        </w:rPr>
        <w:t>от 24.12.2020 № 182 «Об утверждении бюджета Павловского муниципального района</w:t>
      </w:r>
      <w:r w:rsidR="004233C6" w:rsidRPr="00336069">
        <w:rPr>
          <w:szCs w:val="28"/>
        </w:rPr>
        <w:t xml:space="preserve"> </w:t>
      </w:r>
      <w:r w:rsidR="003A0B4D" w:rsidRPr="00336069">
        <w:rPr>
          <w:szCs w:val="28"/>
        </w:rPr>
        <w:t>Воронежской области на 2021 год и на плановый период 2022 и 2023 годов»</w:t>
      </w:r>
      <w:r w:rsidR="004233C6" w:rsidRPr="00336069">
        <w:rPr>
          <w:szCs w:val="28"/>
        </w:rPr>
        <w:t xml:space="preserve"> </w:t>
      </w:r>
      <w:r w:rsidR="00633520" w:rsidRPr="00336069">
        <w:rPr>
          <w:bCs/>
          <w:szCs w:val="28"/>
        </w:rPr>
        <w:t xml:space="preserve">(далее – </w:t>
      </w:r>
      <w:r w:rsidR="00D01D7B" w:rsidRPr="00336069">
        <w:rPr>
          <w:bCs/>
          <w:szCs w:val="28"/>
        </w:rPr>
        <w:t>р</w:t>
      </w:r>
      <w:r w:rsidR="004233C6" w:rsidRPr="00336069">
        <w:rPr>
          <w:bCs/>
          <w:szCs w:val="28"/>
        </w:rPr>
        <w:t xml:space="preserve">ешение </w:t>
      </w:r>
      <w:r w:rsidR="00D01D7B" w:rsidRPr="00336069">
        <w:rPr>
          <w:bCs/>
          <w:szCs w:val="28"/>
        </w:rPr>
        <w:t>С</w:t>
      </w:r>
      <w:r w:rsidR="004233C6" w:rsidRPr="00336069">
        <w:rPr>
          <w:bCs/>
          <w:szCs w:val="28"/>
        </w:rPr>
        <w:t>овета о</w:t>
      </w:r>
      <w:r w:rsidR="00633520" w:rsidRPr="00336069">
        <w:rPr>
          <w:bCs/>
          <w:szCs w:val="28"/>
        </w:rPr>
        <w:t xml:space="preserve"> бюджете</w:t>
      </w:r>
      <w:r w:rsidR="004233C6" w:rsidRPr="00336069">
        <w:rPr>
          <w:bCs/>
          <w:szCs w:val="28"/>
        </w:rPr>
        <w:t xml:space="preserve"> Павловского муниципального района</w:t>
      </w:r>
      <w:r w:rsidR="00633520" w:rsidRPr="00336069">
        <w:rPr>
          <w:bCs/>
          <w:szCs w:val="28"/>
        </w:rPr>
        <w:t>)</w:t>
      </w:r>
      <w:r w:rsidRPr="00336069">
        <w:rPr>
          <w:bCs/>
          <w:szCs w:val="28"/>
        </w:rPr>
        <w:t>.</w:t>
      </w:r>
    </w:p>
    <w:p w:rsidR="00121A12" w:rsidRPr="00336069" w:rsidRDefault="00121A12" w:rsidP="002E726B">
      <w:pPr>
        <w:pStyle w:val="a3"/>
        <w:spacing w:line="276" w:lineRule="auto"/>
        <w:ind w:firstLine="709"/>
        <w:rPr>
          <w:szCs w:val="28"/>
        </w:rPr>
      </w:pPr>
      <w:r w:rsidRPr="00336069">
        <w:rPr>
          <w:szCs w:val="28"/>
        </w:rPr>
        <w:t xml:space="preserve">Доля программных расходов, предусмотренных </w:t>
      </w:r>
      <w:r w:rsidR="00D01D7B" w:rsidRPr="00336069">
        <w:rPr>
          <w:bCs/>
          <w:szCs w:val="28"/>
        </w:rPr>
        <w:t>решением Совета</w:t>
      </w:r>
      <w:r w:rsidR="00D01D7B" w:rsidRPr="00336069">
        <w:rPr>
          <w:szCs w:val="28"/>
        </w:rPr>
        <w:t xml:space="preserve"> о бюджете Павловского муниципального района</w:t>
      </w:r>
      <w:r w:rsidRPr="00336069">
        <w:rPr>
          <w:szCs w:val="28"/>
        </w:rPr>
        <w:t xml:space="preserve"> на 20</w:t>
      </w:r>
      <w:r w:rsidR="001A1020" w:rsidRPr="00336069">
        <w:rPr>
          <w:szCs w:val="28"/>
        </w:rPr>
        <w:t>2</w:t>
      </w:r>
      <w:r w:rsidR="001D6D0E" w:rsidRPr="00336069">
        <w:rPr>
          <w:szCs w:val="28"/>
        </w:rPr>
        <w:t>1</w:t>
      </w:r>
      <w:r w:rsidR="00D01D7B" w:rsidRPr="00336069">
        <w:rPr>
          <w:szCs w:val="28"/>
        </w:rPr>
        <w:t xml:space="preserve"> год, </w:t>
      </w:r>
      <w:r w:rsidRPr="00336069">
        <w:rPr>
          <w:szCs w:val="28"/>
        </w:rPr>
        <w:t>состав</w:t>
      </w:r>
      <w:r w:rsidR="008E0F1B" w:rsidRPr="00336069">
        <w:rPr>
          <w:szCs w:val="28"/>
        </w:rPr>
        <w:t>ляет</w:t>
      </w:r>
      <w:r w:rsidRPr="00336069">
        <w:rPr>
          <w:szCs w:val="28"/>
        </w:rPr>
        <w:t xml:space="preserve"> </w:t>
      </w:r>
      <w:r w:rsidR="00D01D7B" w:rsidRPr="00336069">
        <w:rPr>
          <w:szCs w:val="28"/>
        </w:rPr>
        <w:t xml:space="preserve">97,48 </w:t>
      </w:r>
      <w:r w:rsidRPr="00336069">
        <w:rPr>
          <w:szCs w:val="28"/>
        </w:rPr>
        <w:t>%</w:t>
      </w:r>
      <w:r w:rsidR="00AF2223" w:rsidRPr="00336069">
        <w:rPr>
          <w:szCs w:val="28"/>
        </w:rPr>
        <w:t xml:space="preserve"> от общего объема расходов бюджета</w:t>
      </w:r>
      <w:r w:rsidR="00D01D7B" w:rsidRPr="00336069">
        <w:rPr>
          <w:szCs w:val="28"/>
        </w:rPr>
        <w:t xml:space="preserve"> Павловского муниципального района</w:t>
      </w:r>
      <w:r w:rsidR="00AF2223" w:rsidRPr="00336069">
        <w:rPr>
          <w:szCs w:val="28"/>
        </w:rPr>
        <w:t>.</w:t>
      </w:r>
    </w:p>
    <w:p w:rsidR="0044440A" w:rsidRPr="00336069" w:rsidRDefault="00D1196E" w:rsidP="002E726B">
      <w:pPr>
        <w:spacing w:line="276" w:lineRule="auto"/>
        <w:ind w:firstLine="709"/>
        <w:jc w:val="both"/>
        <w:rPr>
          <w:b/>
          <w:bCs/>
          <w:sz w:val="28"/>
          <w:szCs w:val="28"/>
        </w:rPr>
      </w:pPr>
      <w:r w:rsidRPr="00336069">
        <w:rPr>
          <w:sz w:val="28"/>
          <w:szCs w:val="28"/>
        </w:rPr>
        <w:t>Согласно сведениям, представленным ответственными исполнителями в отчетах о выполнении Планов реализации муниципальных программ за 1 полугодие 2021 года, б</w:t>
      </w:r>
      <w:r w:rsidR="0035412A" w:rsidRPr="00336069">
        <w:rPr>
          <w:sz w:val="28"/>
          <w:szCs w:val="28"/>
        </w:rPr>
        <w:t xml:space="preserve">юджетные ассигнования, предусмотренные </w:t>
      </w:r>
      <w:r w:rsidR="00EE626E" w:rsidRPr="00336069">
        <w:rPr>
          <w:sz w:val="28"/>
          <w:szCs w:val="28"/>
        </w:rPr>
        <w:t>решением Совета о бюджете Павловского муниципального района</w:t>
      </w:r>
      <w:r w:rsidR="00D01D7B" w:rsidRPr="00336069">
        <w:rPr>
          <w:sz w:val="28"/>
          <w:szCs w:val="28"/>
        </w:rPr>
        <w:t xml:space="preserve"> </w:t>
      </w:r>
      <w:r w:rsidR="0035412A" w:rsidRPr="00336069">
        <w:rPr>
          <w:sz w:val="28"/>
          <w:szCs w:val="28"/>
        </w:rPr>
        <w:t xml:space="preserve">на реализацию </w:t>
      </w:r>
      <w:r w:rsidR="00EE626E" w:rsidRPr="00336069">
        <w:rPr>
          <w:sz w:val="28"/>
          <w:szCs w:val="28"/>
        </w:rPr>
        <w:t xml:space="preserve">муниципальных </w:t>
      </w:r>
      <w:r w:rsidR="00AE06A4" w:rsidRPr="00336069">
        <w:rPr>
          <w:sz w:val="28"/>
          <w:szCs w:val="28"/>
        </w:rPr>
        <w:t>программ</w:t>
      </w:r>
      <w:r w:rsidR="008E0F1B" w:rsidRPr="00336069">
        <w:rPr>
          <w:sz w:val="28"/>
          <w:szCs w:val="28"/>
        </w:rPr>
        <w:t>,</w:t>
      </w:r>
      <w:r w:rsidR="00D01D7B" w:rsidRPr="00336069">
        <w:rPr>
          <w:sz w:val="28"/>
          <w:szCs w:val="28"/>
        </w:rPr>
        <w:t xml:space="preserve"> </w:t>
      </w:r>
      <w:r w:rsidR="0035412A" w:rsidRPr="00336069">
        <w:rPr>
          <w:sz w:val="28"/>
          <w:szCs w:val="28"/>
        </w:rPr>
        <w:t>состав</w:t>
      </w:r>
      <w:r w:rsidR="008E0F1B" w:rsidRPr="00336069">
        <w:rPr>
          <w:sz w:val="28"/>
          <w:szCs w:val="28"/>
        </w:rPr>
        <w:t>ляют</w:t>
      </w:r>
      <w:r w:rsidR="00EE626E" w:rsidRPr="00336069">
        <w:rPr>
          <w:sz w:val="28"/>
          <w:szCs w:val="28"/>
        </w:rPr>
        <w:t xml:space="preserve"> </w:t>
      </w:r>
      <w:r w:rsidR="00EE626E" w:rsidRPr="00336069">
        <w:rPr>
          <w:b/>
          <w:bCs/>
          <w:sz w:val="28"/>
          <w:szCs w:val="28"/>
        </w:rPr>
        <w:t>1 </w:t>
      </w:r>
      <w:r w:rsidR="00093CEB" w:rsidRPr="00336069">
        <w:rPr>
          <w:b/>
          <w:bCs/>
          <w:sz w:val="28"/>
          <w:szCs w:val="28"/>
        </w:rPr>
        <w:t>624</w:t>
      </w:r>
      <w:r w:rsidR="00EE626E" w:rsidRPr="00336069">
        <w:rPr>
          <w:b/>
          <w:bCs/>
          <w:sz w:val="28"/>
          <w:szCs w:val="28"/>
        </w:rPr>
        <w:t> </w:t>
      </w:r>
      <w:r w:rsidR="00093CEB" w:rsidRPr="00336069">
        <w:rPr>
          <w:b/>
          <w:bCs/>
          <w:sz w:val="28"/>
          <w:szCs w:val="28"/>
        </w:rPr>
        <w:t>845</w:t>
      </w:r>
      <w:r w:rsidR="00EE626E" w:rsidRPr="00336069">
        <w:rPr>
          <w:b/>
          <w:bCs/>
          <w:sz w:val="28"/>
          <w:szCs w:val="28"/>
        </w:rPr>
        <w:t>,0</w:t>
      </w:r>
      <w:r w:rsidR="00093CEB" w:rsidRPr="00336069">
        <w:rPr>
          <w:b/>
          <w:bCs/>
          <w:sz w:val="28"/>
          <w:szCs w:val="28"/>
        </w:rPr>
        <w:t>3</w:t>
      </w:r>
      <w:r w:rsidR="00EE626E" w:rsidRPr="00336069">
        <w:rPr>
          <w:b/>
          <w:bCs/>
          <w:sz w:val="28"/>
          <w:szCs w:val="28"/>
        </w:rPr>
        <w:t> </w:t>
      </w:r>
      <w:r w:rsidR="0035412A" w:rsidRPr="00336069">
        <w:rPr>
          <w:sz w:val="28"/>
          <w:szCs w:val="28"/>
        </w:rPr>
        <w:t>тыс.руб.</w:t>
      </w:r>
      <w:r w:rsidR="0044440A" w:rsidRPr="00336069">
        <w:rPr>
          <w:sz w:val="28"/>
          <w:szCs w:val="28"/>
        </w:rPr>
        <w:t>,</w:t>
      </w:r>
      <w:r w:rsidR="00EE626E" w:rsidRPr="00336069">
        <w:rPr>
          <w:sz w:val="28"/>
          <w:szCs w:val="28"/>
        </w:rPr>
        <w:t xml:space="preserve"> </w:t>
      </w:r>
      <w:r w:rsidR="0044440A" w:rsidRPr="00336069">
        <w:rPr>
          <w:sz w:val="28"/>
          <w:szCs w:val="28"/>
        </w:rPr>
        <w:t>в том числе:</w:t>
      </w:r>
    </w:p>
    <w:p w:rsidR="00D1196E" w:rsidRPr="00336069" w:rsidRDefault="00D1196E" w:rsidP="002E726B">
      <w:pPr>
        <w:pStyle w:val="af"/>
        <w:numPr>
          <w:ilvl w:val="0"/>
          <w:numId w:val="6"/>
        </w:numPr>
        <w:spacing w:line="276" w:lineRule="auto"/>
        <w:jc w:val="both"/>
        <w:rPr>
          <w:sz w:val="28"/>
          <w:szCs w:val="28"/>
        </w:rPr>
      </w:pPr>
      <w:r w:rsidRPr="00336069">
        <w:rPr>
          <w:sz w:val="28"/>
          <w:szCs w:val="28"/>
        </w:rPr>
        <w:t>с</w:t>
      </w:r>
      <w:r w:rsidR="00C83CBD" w:rsidRPr="00336069">
        <w:rPr>
          <w:sz w:val="28"/>
          <w:szCs w:val="28"/>
        </w:rPr>
        <w:t xml:space="preserve">редства федерального бюджета, предусмотренные </w:t>
      </w:r>
      <w:r w:rsidRPr="00336069">
        <w:rPr>
          <w:sz w:val="28"/>
          <w:szCs w:val="28"/>
        </w:rPr>
        <w:t>решением Совета о бюджете Павловского муниципального района</w:t>
      </w:r>
      <w:r w:rsidR="00C83CBD" w:rsidRPr="00336069">
        <w:rPr>
          <w:sz w:val="28"/>
          <w:szCs w:val="28"/>
        </w:rPr>
        <w:t>, состав</w:t>
      </w:r>
      <w:r w:rsidR="00E13D29" w:rsidRPr="00336069">
        <w:rPr>
          <w:sz w:val="28"/>
          <w:szCs w:val="28"/>
        </w:rPr>
        <w:t>ляют</w:t>
      </w:r>
      <w:r w:rsidR="00C83CBD" w:rsidRPr="00336069">
        <w:rPr>
          <w:sz w:val="28"/>
          <w:szCs w:val="28"/>
        </w:rPr>
        <w:t xml:space="preserve"> –</w:t>
      </w:r>
      <w:r w:rsidRPr="00336069">
        <w:rPr>
          <w:sz w:val="28"/>
          <w:szCs w:val="28"/>
        </w:rPr>
        <w:t xml:space="preserve"> </w:t>
      </w:r>
      <w:r w:rsidRPr="00336069">
        <w:rPr>
          <w:b/>
          <w:sz w:val="28"/>
          <w:szCs w:val="28"/>
        </w:rPr>
        <w:t>72 705,99</w:t>
      </w:r>
      <w:r w:rsidRPr="00336069">
        <w:rPr>
          <w:sz w:val="28"/>
          <w:szCs w:val="28"/>
        </w:rPr>
        <w:t xml:space="preserve"> </w:t>
      </w:r>
      <w:r w:rsidR="00C83CBD" w:rsidRPr="00336069">
        <w:rPr>
          <w:sz w:val="28"/>
          <w:szCs w:val="28"/>
        </w:rPr>
        <w:t>тыс.руб.</w:t>
      </w:r>
      <w:r w:rsidRPr="00336069">
        <w:rPr>
          <w:sz w:val="28"/>
          <w:szCs w:val="28"/>
        </w:rPr>
        <w:t>;</w:t>
      </w:r>
    </w:p>
    <w:p w:rsidR="00755FF4" w:rsidRPr="00336069" w:rsidRDefault="00D1196E" w:rsidP="00755FF4">
      <w:pPr>
        <w:pStyle w:val="af"/>
        <w:numPr>
          <w:ilvl w:val="0"/>
          <w:numId w:val="6"/>
        </w:numPr>
        <w:spacing w:line="276" w:lineRule="auto"/>
        <w:jc w:val="both"/>
        <w:rPr>
          <w:sz w:val="28"/>
          <w:szCs w:val="28"/>
        </w:rPr>
      </w:pPr>
      <w:r w:rsidRPr="00336069">
        <w:rPr>
          <w:sz w:val="28"/>
          <w:szCs w:val="28"/>
        </w:rPr>
        <w:t xml:space="preserve">средства областного бюджета – </w:t>
      </w:r>
      <w:r w:rsidRPr="00336069">
        <w:rPr>
          <w:b/>
          <w:sz w:val="28"/>
          <w:szCs w:val="28"/>
        </w:rPr>
        <w:t>995 344,11</w:t>
      </w:r>
      <w:r w:rsidRPr="00336069">
        <w:rPr>
          <w:sz w:val="28"/>
          <w:szCs w:val="28"/>
        </w:rPr>
        <w:t xml:space="preserve"> тыс. руб.</w:t>
      </w:r>
      <w:r w:rsidR="00755FF4" w:rsidRPr="00336069">
        <w:rPr>
          <w:sz w:val="28"/>
          <w:szCs w:val="28"/>
        </w:rPr>
        <w:t>;</w:t>
      </w:r>
    </w:p>
    <w:p w:rsidR="00755FF4" w:rsidRPr="00336069" w:rsidRDefault="00755FF4" w:rsidP="00755FF4">
      <w:pPr>
        <w:pStyle w:val="af"/>
        <w:numPr>
          <w:ilvl w:val="0"/>
          <w:numId w:val="6"/>
        </w:numPr>
        <w:spacing w:line="276" w:lineRule="auto"/>
        <w:jc w:val="both"/>
        <w:rPr>
          <w:sz w:val="28"/>
          <w:szCs w:val="28"/>
        </w:rPr>
      </w:pPr>
      <w:r w:rsidRPr="00336069">
        <w:rPr>
          <w:sz w:val="28"/>
          <w:szCs w:val="28"/>
        </w:rPr>
        <w:t xml:space="preserve">средства физических лиц – </w:t>
      </w:r>
      <w:r w:rsidRPr="00336069">
        <w:rPr>
          <w:b/>
          <w:sz w:val="28"/>
          <w:szCs w:val="28"/>
        </w:rPr>
        <w:t xml:space="preserve">11 361,45 </w:t>
      </w:r>
      <w:r w:rsidRPr="00336069">
        <w:rPr>
          <w:sz w:val="28"/>
          <w:szCs w:val="28"/>
        </w:rPr>
        <w:t>тыс. руб.</w:t>
      </w:r>
    </w:p>
    <w:p w:rsidR="00C83CBD" w:rsidRPr="00336069" w:rsidRDefault="00C83CBD" w:rsidP="002E726B">
      <w:pPr>
        <w:spacing w:line="276" w:lineRule="auto"/>
        <w:ind w:firstLine="709"/>
        <w:jc w:val="both"/>
        <w:rPr>
          <w:sz w:val="28"/>
          <w:szCs w:val="28"/>
        </w:rPr>
      </w:pPr>
    </w:p>
    <w:p w:rsidR="0035412A" w:rsidRPr="00336069" w:rsidRDefault="0035412A" w:rsidP="002171F1">
      <w:pPr>
        <w:spacing w:line="276" w:lineRule="auto"/>
        <w:ind w:firstLine="709"/>
        <w:jc w:val="both"/>
        <w:rPr>
          <w:sz w:val="28"/>
          <w:szCs w:val="28"/>
        </w:rPr>
      </w:pPr>
      <w:r w:rsidRPr="00336069">
        <w:rPr>
          <w:sz w:val="28"/>
          <w:szCs w:val="28"/>
        </w:rPr>
        <w:t xml:space="preserve">По отчетной информации ответственных исполнителей </w:t>
      </w:r>
      <w:r w:rsidR="00D1196E" w:rsidRPr="00336069">
        <w:rPr>
          <w:sz w:val="28"/>
          <w:szCs w:val="28"/>
        </w:rPr>
        <w:t>муниципальных</w:t>
      </w:r>
      <w:r w:rsidRPr="00336069">
        <w:rPr>
          <w:sz w:val="28"/>
          <w:szCs w:val="28"/>
        </w:rPr>
        <w:t xml:space="preserve"> программ </w:t>
      </w:r>
      <w:r w:rsidR="00F12735" w:rsidRPr="00336069">
        <w:rPr>
          <w:sz w:val="28"/>
          <w:szCs w:val="28"/>
        </w:rPr>
        <w:t xml:space="preserve">кассовое исполнение </w:t>
      </w:r>
      <w:r w:rsidRPr="00336069">
        <w:rPr>
          <w:sz w:val="28"/>
          <w:szCs w:val="28"/>
        </w:rPr>
        <w:t>на</w:t>
      </w:r>
      <w:r w:rsidR="005636C3" w:rsidRPr="00336069">
        <w:rPr>
          <w:sz w:val="28"/>
          <w:szCs w:val="28"/>
        </w:rPr>
        <w:t xml:space="preserve"> 1 </w:t>
      </w:r>
      <w:r w:rsidR="00F12735" w:rsidRPr="00336069">
        <w:rPr>
          <w:sz w:val="28"/>
          <w:szCs w:val="28"/>
        </w:rPr>
        <w:t>июля</w:t>
      </w:r>
      <w:r w:rsidR="00696E47" w:rsidRPr="00336069">
        <w:rPr>
          <w:sz w:val="28"/>
          <w:szCs w:val="28"/>
        </w:rPr>
        <w:t xml:space="preserve"> 2021 года</w:t>
      </w:r>
      <w:r w:rsidRPr="00336069">
        <w:rPr>
          <w:sz w:val="28"/>
          <w:szCs w:val="28"/>
        </w:rPr>
        <w:t xml:space="preserve"> состав</w:t>
      </w:r>
      <w:r w:rsidR="00B02DB1" w:rsidRPr="00336069">
        <w:rPr>
          <w:sz w:val="28"/>
          <w:szCs w:val="28"/>
        </w:rPr>
        <w:t>ляет</w:t>
      </w:r>
      <w:r w:rsidR="00F12735" w:rsidRPr="00336069">
        <w:rPr>
          <w:sz w:val="28"/>
          <w:szCs w:val="28"/>
        </w:rPr>
        <w:t xml:space="preserve"> </w:t>
      </w:r>
      <w:r w:rsidR="002171F1" w:rsidRPr="00336069">
        <w:rPr>
          <w:sz w:val="28"/>
          <w:szCs w:val="28"/>
        </w:rPr>
        <w:t>634 694,81</w:t>
      </w:r>
      <w:r w:rsidR="00F12735" w:rsidRPr="00336069">
        <w:rPr>
          <w:sz w:val="28"/>
          <w:szCs w:val="28"/>
        </w:rPr>
        <w:t xml:space="preserve"> </w:t>
      </w:r>
      <w:r w:rsidRPr="00336069">
        <w:rPr>
          <w:sz w:val="28"/>
          <w:szCs w:val="28"/>
        </w:rPr>
        <w:t>тыс.руб.</w:t>
      </w:r>
      <w:r w:rsidR="004F1E85" w:rsidRPr="00336069">
        <w:rPr>
          <w:sz w:val="28"/>
          <w:szCs w:val="28"/>
        </w:rPr>
        <w:t xml:space="preserve"> (</w:t>
      </w:r>
      <w:r w:rsidR="002171F1" w:rsidRPr="00336069">
        <w:rPr>
          <w:sz w:val="28"/>
          <w:szCs w:val="28"/>
        </w:rPr>
        <w:t>39,06</w:t>
      </w:r>
      <w:r w:rsidR="00F12735" w:rsidRPr="00336069">
        <w:rPr>
          <w:sz w:val="28"/>
          <w:szCs w:val="28"/>
        </w:rPr>
        <w:t xml:space="preserve"> </w:t>
      </w:r>
      <w:r w:rsidR="004F1E85" w:rsidRPr="00336069">
        <w:rPr>
          <w:sz w:val="28"/>
          <w:szCs w:val="28"/>
        </w:rPr>
        <w:t xml:space="preserve">% от </w:t>
      </w:r>
      <w:r w:rsidR="00F12735" w:rsidRPr="00336069">
        <w:rPr>
          <w:sz w:val="28"/>
          <w:szCs w:val="28"/>
        </w:rPr>
        <w:t>общего объема).</w:t>
      </w:r>
    </w:p>
    <w:p w:rsidR="00343959" w:rsidRPr="00336069" w:rsidRDefault="00343959" w:rsidP="002E726B">
      <w:pPr>
        <w:pStyle w:val="a3"/>
        <w:spacing w:line="276" w:lineRule="auto"/>
        <w:ind w:firstLine="709"/>
        <w:rPr>
          <w:bCs/>
          <w:szCs w:val="28"/>
        </w:rPr>
      </w:pPr>
    </w:p>
    <w:p w:rsidR="0035412A" w:rsidRPr="00336069" w:rsidRDefault="0035412A" w:rsidP="002E726B">
      <w:pPr>
        <w:pStyle w:val="a3"/>
        <w:spacing w:line="276" w:lineRule="auto"/>
        <w:ind w:firstLine="709"/>
        <w:rPr>
          <w:szCs w:val="28"/>
        </w:rPr>
      </w:pPr>
      <w:r w:rsidRPr="00336069">
        <w:rPr>
          <w:szCs w:val="28"/>
        </w:rPr>
        <w:t xml:space="preserve">В соответствии с отчетными данными </w:t>
      </w:r>
      <w:r w:rsidR="00AB5D03" w:rsidRPr="00336069">
        <w:rPr>
          <w:szCs w:val="28"/>
        </w:rPr>
        <w:t>–</w:t>
      </w:r>
      <w:r w:rsidR="00E84D3B" w:rsidRPr="00336069">
        <w:rPr>
          <w:szCs w:val="28"/>
        </w:rPr>
        <w:t xml:space="preserve"> </w:t>
      </w:r>
      <w:r w:rsidRPr="00336069">
        <w:rPr>
          <w:szCs w:val="28"/>
        </w:rPr>
        <w:t xml:space="preserve">ответственных исполнителей </w:t>
      </w:r>
      <w:r w:rsidR="008C781A" w:rsidRPr="00336069">
        <w:rPr>
          <w:szCs w:val="28"/>
        </w:rPr>
        <w:t>с</w:t>
      </w:r>
      <w:r w:rsidR="00B21DA5" w:rsidRPr="00336069">
        <w:rPr>
          <w:szCs w:val="28"/>
        </w:rPr>
        <w:t>водная</w:t>
      </w:r>
      <w:r w:rsidRPr="00336069">
        <w:rPr>
          <w:szCs w:val="28"/>
        </w:rPr>
        <w:t xml:space="preserve"> информация о финансировании </w:t>
      </w:r>
      <w:r w:rsidR="008C781A" w:rsidRPr="00336069">
        <w:rPr>
          <w:color w:val="000000"/>
          <w:szCs w:val="28"/>
        </w:rPr>
        <w:t>муниципальных</w:t>
      </w:r>
      <w:r w:rsidRPr="00336069">
        <w:rPr>
          <w:szCs w:val="28"/>
        </w:rPr>
        <w:t xml:space="preserve"> программ </w:t>
      </w:r>
      <w:r w:rsidR="00EA6D21" w:rsidRPr="00336069">
        <w:rPr>
          <w:szCs w:val="28"/>
        </w:rPr>
        <w:t xml:space="preserve">за </w:t>
      </w:r>
      <w:r w:rsidR="00BA711D" w:rsidRPr="00336069">
        <w:rPr>
          <w:szCs w:val="28"/>
        </w:rPr>
        <w:t xml:space="preserve">1 </w:t>
      </w:r>
      <w:r w:rsidR="008C781A" w:rsidRPr="00336069">
        <w:rPr>
          <w:szCs w:val="28"/>
        </w:rPr>
        <w:t xml:space="preserve">полугодие </w:t>
      </w:r>
      <w:r w:rsidR="009B6652" w:rsidRPr="00336069">
        <w:rPr>
          <w:szCs w:val="28"/>
        </w:rPr>
        <w:t>20</w:t>
      </w:r>
      <w:r w:rsidR="004162B2" w:rsidRPr="00336069">
        <w:rPr>
          <w:szCs w:val="28"/>
        </w:rPr>
        <w:t>2</w:t>
      </w:r>
      <w:r w:rsidR="00BA711D" w:rsidRPr="00336069">
        <w:rPr>
          <w:szCs w:val="28"/>
        </w:rPr>
        <w:t>1</w:t>
      </w:r>
      <w:r w:rsidR="009B6652" w:rsidRPr="00336069">
        <w:rPr>
          <w:szCs w:val="28"/>
        </w:rPr>
        <w:t xml:space="preserve"> года</w:t>
      </w:r>
      <w:r w:rsidRPr="00336069">
        <w:rPr>
          <w:szCs w:val="28"/>
        </w:rPr>
        <w:t xml:space="preserve"> приведена в таблице 1.</w:t>
      </w:r>
    </w:p>
    <w:p w:rsidR="00755FF4" w:rsidRPr="00336069" w:rsidRDefault="00755FF4" w:rsidP="002E726B">
      <w:pPr>
        <w:pStyle w:val="a3"/>
        <w:spacing w:line="276" w:lineRule="auto"/>
        <w:ind w:firstLine="709"/>
        <w:rPr>
          <w:szCs w:val="28"/>
        </w:rPr>
      </w:pPr>
    </w:p>
    <w:p w:rsidR="00755FF4" w:rsidRPr="00336069" w:rsidRDefault="00755FF4" w:rsidP="002E726B">
      <w:pPr>
        <w:pStyle w:val="a3"/>
        <w:spacing w:line="276" w:lineRule="auto"/>
        <w:ind w:firstLine="709"/>
        <w:rPr>
          <w:szCs w:val="28"/>
        </w:rPr>
      </w:pPr>
    </w:p>
    <w:p w:rsidR="00F04E0D" w:rsidRPr="00336069" w:rsidRDefault="00F04E0D" w:rsidP="002E726B">
      <w:pPr>
        <w:pStyle w:val="a5"/>
        <w:spacing w:line="276" w:lineRule="auto"/>
        <w:ind w:firstLine="720"/>
        <w:jc w:val="right"/>
        <w:rPr>
          <w:sz w:val="24"/>
        </w:rPr>
      </w:pPr>
      <w:r w:rsidRPr="00336069">
        <w:rPr>
          <w:sz w:val="24"/>
        </w:rPr>
        <w:t>Таблица 1</w:t>
      </w:r>
    </w:p>
    <w:p w:rsidR="00194DDA" w:rsidRPr="00336069" w:rsidRDefault="00194DDA" w:rsidP="002E726B">
      <w:pPr>
        <w:pStyle w:val="a5"/>
        <w:spacing w:line="276" w:lineRule="auto"/>
        <w:ind w:firstLine="0"/>
        <w:jc w:val="left"/>
        <w:rPr>
          <w:sz w:val="24"/>
        </w:rPr>
      </w:pPr>
    </w:p>
    <w:tbl>
      <w:tblPr>
        <w:tblW w:w="9540" w:type="dxa"/>
        <w:tblInd w:w="93" w:type="dxa"/>
        <w:tblLook w:val="04A0"/>
      </w:tblPr>
      <w:tblGrid>
        <w:gridCol w:w="580"/>
        <w:gridCol w:w="3220"/>
        <w:gridCol w:w="2300"/>
        <w:gridCol w:w="1940"/>
        <w:gridCol w:w="1500"/>
      </w:tblGrid>
      <w:tr w:rsidR="00F12735" w:rsidRPr="00336069" w:rsidTr="00511677">
        <w:trPr>
          <w:trHeight w:val="600"/>
          <w:tblHeader/>
        </w:trPr>
        <w:tc>
          <w:tcPr>
            <w:tcW w:w="9540" w:type="dxa"/>
            <w:gridSpan w:val="5"/>
            <w:tcBorders>
              <w:top w:val="nil"/>
              <w:left w:val="nil"/>
              <w:bottom w:val="single" w:sz="4" w:space="0" w:color="auto"/>
              <w:right w:val="nil"/>
            </w:tcBorders>
            <w:shd w:val="clear" w:color="auto" w:fill="auto"/>
            <w:vAlign w:val="bottom"/>
            <w:hideMark/>
          </w:tcPr>
          <w:p w:rsidR="00F12735" w:rsidRPr="00336069" w:rsidRDefault="00F12735" w:rsidP="002E726B">
            <w:pPr>
              <w:spacing w:line="276" w:lineRule="auto"/>
              <w:jc w:val="center"/>
              <w:rPr>
                <w:color w:val="000000"/>
              </w:rPr>
            </w:pPr>
            <w:r w:rsidRPr="00336069">
              <w:rPr>
                <w:color w:val="000000"/>
                <w:sz w:val="22"/>
                <w:szCs w:val="22"/>
              </w:rPr>
              <w:t xml:space="preserve">Сводная информация о финансировании </w:t>
            </w:r>
            <w:r w:rsidRPr="00336069">
              <w:rPr>
                <w:color w:val="000000"/>
                <w:sz w:val="22"/>
                <w:szCs w:val="22"/>
              </w:rPr>
              <w:br/>
            </w:r>
            <w:r w:rsidR="008C781A" w:rsidRPr="00336069">
              <w:rPr>
                <w:color w:val="000000"/>
                <w:sz w:val="22"/>
                <w:szCs w:val="22"/>
              </w:rPr>
              <w:t>муниципальных программ за 1 полугодие 2021 года</w:t>
            </w:r>
          </w:p>
          <w:p w:rsidR="00511677" w:rsidRPr="00336069" w:rsidRDefault="00511677" w:rsidP="002E726B">
            <w:pPr>
              <w:spacing w:line="276" w:lineRule="auto"/>
              <w:rPr>
                <w:color w:val="000000"/>
              </w:rPr>
            </w:pPr>
          </w:p>
        </w:tc>
      </w:tr>
      <w:tr w:rsidR="00F12735" w:rsidRPr="00336069" w:rsidTr="00511677">
        <w:trPr>
          <w:trHeight w:val="1500"/>
          <w:tblHead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12735" w:rsidRPr="00336069" w:rsidRDefault="00F12735" w:rsidP="002E726B">
            <w:pPr>
              <w:spacing w:line="276" w:lineRule="auto"/>
              <w:jc w:val="center"/>
              <w:rPr>
                <w:color w:val="000000"/>
              </w:rPr>
            </w:pPr>
            <w:r w:rsidRPr="00336069">
              <w:rPr>
                <w:color w:val="000000"/>
                <w:sz w:val="22"/>
                <w:szCs w:val="22"/>
              </w:rPr>
              <w:t xml:space="preserve"> № п/п </w:t>
            </w:r>
          </w:p>
        </w:tc>
        <w:tc>
          <w:tcPr>
            <w:tcW w:w="3220" w:type="dxa"/>
            <w:tcBorders>
              <w:top w:val="nil"/>
              <w:left w:val="nil"/>
              <w:bottom w:val="single" w:sz="4" w:space="0" w:color="auto"/>
              <w:right w:val="single" w:sz="4" w:space="0" w:color="auto"/>
            </w:tcBorders>
            <w:shd w:val="clear" w:color="000000" w:fill="FFFFFF"/>
            <w:vAlign w:val="center"/>
            <w:hideMark/>
          </w:tcPr>
          <w:p w:rsidR="00F12735" w:rsidRPr="00336069" w:rsidRDefault="00F12735" w:rsidP="002E726B">
            <w:pPr>
              <w:spacing w:line="276" w:lineRule="auto"/>
              <w:jc w:val="center"/>
              <w:rPr>
                <w:color w:val="000000"/>
              </w:rPr>
            </w:pPr>
            <w:r w:rsidRPr="00336069">
              <w:rPr>
                <w:color w:val="000000"/>
                <w:sz w:val="22"/>
                <w:szCs w:val="22"/>
              </w:rPr>
              <w:t xml:space="preserve"> Наименование муниципальной программы Павловского муниципального района </w:t>
            </w:r>
            <w:r w:rsidRPr="00336069">
              <w:rPr>
                <w:color w:val="000000"/>
                <w:sz w:val="22"/>
                <w:szCs w:val="22"/>
              </w:rPr>
              <w:br/>
              <w:t xml:space="preserve">(МП ПМР) </w:t>
            </w:r>
          </w:p>
        </w:tc>
        <w:tc>
          <w:tcPr>
            <w:tcW w:w="2300" w:type="dxa"/>
            <w:tcBorders>
              <w:top w:val="nil"/>
              <w:left w:val="nil"/>
              <w:bottom w:val="single" w:sz="4" w:space="0" w:color="auto"/>
              <w:right w:val="single" w:sz="4" w:space="0" w:color="auto"/>
            </w:tcBorders>
            <w:shd w:val="clear" w:color="000000" w:fill="FFFFFF"/>
            <w:vAlign w:val="center"/>
            <w:hideMark/>
          </w:tcPr>
          <w:p w:rsidR="00F12735" w:rsidRPr="00336069" w:rsidRDefault="00F12735" w:rsidP="002E726B">
            <w:pPr>
              <w:spacing w:line="276" w:lineRule="auto"/>
              <w:jc w:val="center"/>
              <w:rPr>
                <w:color w:val="000000"/>
              </w:rPr>
            </w:pPr>
            <w:r w:rsidRPr="00336069">
              <w:rPr>
                <w:color w:val="000000"/>
                <w:sz w:val="22"/>
                <w:szCs w:val="22"/>
              </w:rPr>
              <w:t xml:space="preserve"> Объем финансирования согласно бюджетной росписи (план), тыс.руб. </w:t>
            </w:r>
          </w:p>
        </w:tc>
        <w:tc>
          <w:tcPr>
            <w:tcW w:w="1940" w:type="dxa"/>
            <w:tcBorders>
              <w:top w:val="nil"/>
              <w:left w:val="nil"/>
              <w:bottom w:val="single" w:sz="4" w:space="0" w:color="auto"/>
              <w:right w:val="single" w:sz="4" w:space="0" w:color="auto"/>
            </w:tcBorders>
            <w:shd w:val="clear" w:color="000000" w:fill="FFFFFF"/>
            <w:vAlign w:val="center"/>
            <w:hideMark/>
          </w:tcPr>
          <w:p w:rsidR="00F12735" w:rsidRPr="00336069" w:rsidRDefault="00F12735" w:rsidP="002E726B">
            <w:pPr>
              <w:spacing w:line="276" w:lineRule="auto"/>
              <w:jc w:val="center"/>
              <w:rPr>
                <w:color w:val="000000"/>
              </w:rPr>
            </w:pPr>
            <w:r w:rsidRPr="00336069">
              <w:rPr>
                <w:color w:val="000000"/>
                <w:sz w:val="22"/>
                <w:szCs w:val="22"/>
              </w:rPr>
              <w:t xml:space="preserve"> Кассовое исполнение, тыс.руб. </w:t>
            </w:r>
          </w:p>
        </w:tc>
        <w:tc>
          <w:tcPr>
            <w:tcW w:w="1500" w:type="dxa"/>
            <w:tcBorders>
              <w:top w:val="nil"/>
              <w:left w:val="nil"/>
              <w:bottom w:val="single" w:sz="4" w:space="0" w:color="auto"/>
              <w:right w:val="single" w:sz="4" w:space="0" w:color="auto"/>
            </w:tcBorders>
            <w:shd w:val="clear" w:color="000000" w:fill="FFFFFF"/>
            <w:vAlign w:val="center"/>
            <w:hideMark/>
          </w:tcPr>
          <w:p w:rsidR="00F12735" w:rsidRPr="00336069" w:rsidRDefault="00F12735" w:rsidP="002E726B">
            <w:pPr>
              <w:spacing w:line="276" w:lineRule="auto"/>
              <w:jc w:val="center"/>
              <w:rPr>
                <w:color w:val="000000"/>
              </w:rPr>
            </w:pPr>
            <w:r w:rsidRPr="00336069">
              <w:rPr>
                <w:color w:val="000000"/>
                <w:sz w:val="22"/>
                <w:szCs w:val="22"/>
              </w:rPr>
              <w:t xml:space="preserve"> Уровень кассового исполнения, % </w:t>
            </w:r>
          </w:p>
        </w:tc>
      </w:tr>
      <w:tr w:rsidR="002171F1" w:rsidRPr="00336069" w:rsidTr="00511677">
        <w:trPr>
          <w:trHeight w:val="300"/>
          <w:tblHeader/>
        </w:trPr>
        <w:tc>
          <w:tcPr>
            <w:tcW w:w="580" w:type="dxa"/>
            <w:tcBorders>
              <w:top w:val="nil"/>
              <w:left w:val="single" w:sz="4" w:space="0" w:color="auto"/>
              <w:bottom w:val="single" w:sz="4" w:space="0" w:color="auto"/>
              <w:right w:val="single" w:sz="4" w:space="0" w:color="auto"/>
            </w:tcBorders>
            <w:shd w:val="clear" w:color="000000" w:fill="FFFFFF"/>
            <w:hideMark/>
          </w:tcPr>
          <w:p w:rsidR="002171F1" w:rsidRPr="00336069" w:rsidRDefault="002171F1" w:rsidP="002E726B">
            <w:pPr>
              <w:spacing w:line="276" w:lineRule="auto"/>
            </w:pPr>
            <w:r w:rsidRPr="00336069">
              <w:rPr>
                <w:sz w:val="22"/>
                <w:szCs w:val="22"/>
              </w:rPr>
              <w:t> </w:t>
            </w:r>
          </w:p>
        </w:tc>
        <w:tc>
          <w:tcPr>
            <w:tcW w:w="3220" w:type="dxa"/>
            <w:tcBorders>
              <w:top w:val="nil"/>
              <w:left w:val="nil"/>
              <w:bottom w:val="single" w:sz="4" w:space="0" w:color="auto"/>
              <w:right w:val="single" w:sz="4" w:space="0" w:color="auto"/>
            </w:tcBorders>
            <w:shd w:val="clear" w:color="000000" w:fill="FFFFFF"/>
            <w:hideMark/>
          </w:tcPr>
          <w:p w:rsidR="002171F1" w:rsidRPr="00336069" w:rsidRDefault="002171F1" w:rsidP="002E726B">
            <w:pPr>
              <w:spacing w:line="276" w:lineRule="auto"/>
              <w:rPr>
                <w:color w:val="000000"/>
              </w:rPr>
            </w:pPr>
            <w:r w:rsidRPr="00336069">
              <w:rPr>
                <w:color w:val="000000"/>
                <w:sz w:val="22"/>
                <w:szCs w:val="22"/>
              </w:rPr>
              <w:t xml:space="preserve"> ВСЕГО по МП ПМР </w:t>
            </w:r>
          </w:p>
        </w:tc>
        <w:tc>
          <w:tcPr>
            <w:tcW w:w="2300" w:type="dxa"/>
            <w:tcBorders>
              <w:top w:val="nil"/>
              <w:left w:val="nil"/>
              <w:bottom w:val="single" w:sz="4" w:space="0" w:color="auto"/>
              <w:right w:val="single" w:sz="4" w:space="0" w:color="auto"/>
            </w:tcBorders>
            <w:shd w:val="clear" w:color="000000" w:fill="FFFFFF"/>
            <w:hideMark/>
          </w:tcPr>
          <w:p w:rsidR="002171F1" w:rsidRPr="00336069" w:rsidRDefault="002171F1">
            <w:pPr>
              <w:rPr>
                <w:color w:val="000000"/>
              </w:rPr>
            </w:pPr>
            <w:r w:rsidRPr="00336069">
              <w:rPr>
                <w:color w:val="000000"/>
                <w:sz w:val="22"/>
                <w:szCs w:val="22"/>
              </w:rPr>
              <w:t xml:space="preserve">               1 624 845,03   </w:t>
            </w:r>
          </w:p>
        </w:tc>
        <w:tc>
          <w:tcPr>
            <w:tcW w:w="1940" w:type="dxa"/>
            <w:tcBorders>
              <w:top w:val="nil"/>
              <w:left w:val="nil"/>
              <w:bottom w:val="single" w:sz="4" w:space="0" w:color="auto"/>
              <w:right w:val="single" w:sz="4" w:space="0" w:color="auto"/>
            </w:tcBorders>
            <w:shd w:val="clear" w:color="000000" w:fill="FFFFFF"/>
            <w:hideMark/>
          </w:tcPr>
          <w:p w:rsidR="002171F1" w:rsidRPr="00336069" w:rsidRDefault="002171F1">
            <w:pPr>
              <w:rPr>
                <w:color w:val="000000"/>
              </w:rPr>
            </w:pPr>
            <w:r w:rsidRPr="00336069">
              <w:rPr>
                <w:color w:val="000000"/>
                <w:sz w:val="22"/>
                <w:szCs w:val="22"/>
              </w:rPr>
              <w:t xml:space="preserve">            634 694,81   </w:t>
            </w:r>
          </w:p>
        </w:tc>
        <w:tc>
          <w:tcPr>
            <w:tcW w:w="1500" w:type="dxa"/>
            <w:tcBorders>
              <w:top w:val="nil"/>
              <w:left w:val="nil"/>
              <w:bottom w:val="single" w:sz="4" w:space="0" w:color="auto"/>
              <w:right w:val="single" w:sz="4" w:space="0" w:color="auto"/>
            </w:tcBorders>
            <w:shd w:val="clear" w:color="000000" w:fill="FFFFFF"/>
            <w:hideMark/>
          </w:tcPr>
          <w:p w:rsidR="002171F1" w:rsidRPr="00336069" w:rsidRDefault="002171F1">
            <w:pPr>
              <w:rPr>
                <w:color w:val="000000"/>
              </w:rPr>
            </w:pPr>
            <w:r w:rsidRPr="00336069">
              <w:rPr>
                <w:color w:val="000000"/>
                <w:sz w:val="22"/>
                <w:szCs w:val="22"/>
              </w:rPr>
              <w:t xml:space="preserve">             39,06   </w:t>
            </w:r>
          </w:p>
        </w:tc>
      </w:tr>
      <w:tr w:rsidR="002171F1" w:rsidRPr="00336069" w:rsidTr="00511677">
        <w:trPr>
          <w:trHeight w:val="300"/>
          <w:tblHeader/>
        </w:trPr>
        <w:tc>
          <w:tcPr>
            <w:tcW w:w="580" w:type="dxa"/>
            <w:tcBorders>
              <w:top w:val="nil"/>
              <w:left w:val="single" w:sz="4" w:space="0" w:color="auto"/>
              <w:bottom w:val="single" w:sz="4" w:space="0" w:color="auto"/>
              <w:right w:val="single" w:sz="4" w:space="0" w:color="auto"/>
            </w:tcBorders>
            <w:shd w:val="clear" w:color="auto" w:fill="auto"/>
            <w:hideMark/>
          </w:tcPr>
          <w:p w:rsidR="002171F1" w:rsidRPr="00336069" w:rsidRDefault="002171F1" w:rsidP="002E726B">
            <w:pPr>
              <w:spacing w:line="276" w:lineRule="auto"/>
              <w:jc w:val="right"/>
              <w:rPr>
                <w:color w:val="000000"/>
              </w:rPr>
            </w:pPr>
            <w:r w:rsidRPr="00336069">
              <w:rPr>
                <w:color w:val="000000"/>
                <w:sz w:val="22"/>
                <w:szCs w:val="22"/>
              </w:rPr>
              <w:t xml:space="preserve">   1   </w:t>
            </w:r>
          </w:p>
        </w:tc>
        <w:tc>
          <w:tcPr>
            <w:tcW w:w="3220" w:type="dxa"/>
            <w:tcBorders>
              <w:top w:val="nil"/>
              <w:left w:val="nil"/>
              <w:bottom w:val="single" w:sz="4" w:space="0" w:color="auto"/>
              <w:right w:val="single" w:sz="4" w:space="0" w:color="auto"/>
            </w:tcBorders>
            <w:shd w:val="clear" w:color="auto" w:fill="auto"/>
            <w:hideMark/>
          </w:tcPr>
          <w:p w:rsidR="002171F1" w:rsidRPr="00336069" w:rsidRDefault="002171F1" w:rsidP="002E726B">
            <w:pPr>
              <w:spacing w:line="276" w:lineRule="auto"/>
              <w:rPr>
                <w:color w:val="000000"/>
              </w:rPr>
            </w:pPr>
            <w:r w:rsidRPr="00336069">
              <w:rPr>
                <w:color w:val="000000"/>
                <w:sz w:val="22"/>
                <w:szCs w:val="22"/>
              </w:rPr>
              <w:t xml:space="preserve"> «Развитие образования» </w:t>
            </w:r>
          </w:p>
        </w:tc>
        <w:tc>
          <w:tcPr>
            <w:tcW w:w="23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894 381,91   </w:t>
            </w:r>
          </w:p>
        </w:tc>
        <w:tc>
          <w:tcPr>
            <w:tcW w:w="194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367 910,19   </w:t>
            </w:r>
          </w:p>
        </w:tc>
        <w:tc>
          <w:tcPr>
            <w:tcW w:w="15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41,14   </w:t>
            </w:r>
          </w:p>
        </w:tc>
      </w:tr>
      <w:tr w:rsidR="002171F1" w:rsidRPr="00336069" w:rsidTr="00511677">
        <w:trPr>
          <w:trHeight w:val="600"/>
          <w:tblHeader/>
        </w:trPr>
        <w:tc>
          <w:tcPr>
            <w:tcW w:w="580" w:type="dxa"/>
            <w:tcBorders>
              <w:top w:val="nil"/>
              <w:left w:val="single" w:sz="4" w:space="0" w:color="auto"/>
              <w:bottom w:val="single" w:sz="4" w:space="0" w:color="auto"/>
              <w:right w:val="single" w:sz="4" w:space="0" w:color="auto"/>
            </w:tcBorders>
            <w:shd w:val="clear" w:color="auto" w:fill="auto"/>
            <w:hideMark/>
          </w:tcPr>
          <w:p w:rsidR="002171F1" w:rsidRPr="00336069" w:rsidRDefault="002171F1" w:rsidP="002E726B">
            <w:pPr>
              <w:spacing w:line="276" w:lineRule="auto"/>
              <w:jc w:val="right"/>
              <w:rPr>
                <w:color w:val="000000"/>
              </w:rPr>
            </w:pPr>
            <w:r w:rsidRPr="00336069">
              <w:rPr>
                <w:color w:val="000000"/>
                <w:sz w:val="22"/>
                <w:szCs w:val="22"/>
              </w:rPr>
              <w:t xml:space="preserve">   2   </w:t>
            </w:r>
          </w:p>
        </w:tc>
        <w:tc>
          <w:tcPr>
            <w:tcW w:w="3220" w:type="dxa"/>
            <w:tcBorders>
              <w:top w:val="nil"/>
              <w:left w:val="nil"/>
              <w:bottom w:val="single" w:sz="4" w:space="0" w:color="auto"/>
              <w:right w:val="single" w:sz="4" w:space="0" w:color="auto"/>
            </w:tcBorders>
            <w:shd w:val="clear" w:color="auto" w:fill="auto"/>
            <w:hideMark/>
          </w:tcPr>
          <w:p w:rsidR="002171F1" w:rsidRPr="00336069" w:rsidRDefault="002171F1" w:rsidP="002E726B">
            <w:pPr>
              <w:spacing w:line="276" w:lineRule="auto"/>
              <w:rPr>
                <w:color w:val="000000"/>
              </w:rPr>
            </w:pPr>
            <w:r w:rsidRPr="00336069">
              <w:rPr>
                <w:color w:val="000000"/>
                <w:sz w:val="22"/>
                <w:szCs w:val="22"/>
              </w:rPr>
              <w:t xml:space="preserve"> «Социальная поддержка граждан» </w:t>
            </w:r>
          </w:p>
        </w:tc>
        <w:tc>
          <w:tcPr>
            <w:tcW w:w="23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22 820,06   </w:t>
            </w:r>
          </w:p>
        </w:tc>
        <w:tc>
          <w:tcPr>
            <w:tcW w:w="194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17 782,79   </w:t>
            </w:r>
          </w:p>
        </w:tc>
        <w:tc>
          <w:tcPr>
            <w:tcW w:w="15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77,93   </w:t>
            </w:r>
          </w:p>
        </w:tc>
      </w:tr>
      <w:tr w:rsidR="002171F1" w:rsidRPr="00336069" w:rsidTr="00511677">
        <w:trPr>
          <w:trHeight w:val="900"/>
          <w:tblHeader/>
        </w:trPr>
        <w:tc>
          <w:tcPr>
            <w:tcW w:w="580" w:type="dxa"/>
            <w:tcBorders>
              <w:top w:val="nil"/>
              <w:left w:val="single" w:sz="4" w:space="0" w:color="auto"/>
              <w:bottom w:val="single" w:sz="4" w:space="0" w:color="auto"/>
              <w:right w:val="single" w:sz="4" w:space="0" w:color="auto"/>
            </w:tcBorders>
            <w:shd w:val="clear" w:color="auto" w:fill="auto"/>
            <w:hideMark/>
          </w:tcPr>
          <w:p w:rsidR="002171F1" w:rsidRPr="00336069" w:rsidRDefault="002171F1" w:rsidP="002E726B">
            <w:pPr>
              <w:spacing w:line="276" w:lineRule="auto"/>
              <w:jc w:val="right"/>
              <w:rPr>
                <w:color w:val="000000"/>
              </w:rPr>
            </w:pPr>
            <w:r w:rsidRPr="00336069">
              <w:rPr>
                <w:color w:val="000000"/>
                <w:sz w:val="22"/>
                <w:szCs w:val="22"/>
              </w:rPr>
              <w:lastRenderedPageBreak/>
              <w:t xml:space="preserve">   3   </w:t>
            </w:r>
          </w:p>
        </w:tc>
        <w:tc>
          <w:tcPr>
            <w:tcW w:w="3220" w:type="dxa"/>
            <w:tcBorders>
              <w:top w:val="nil"/>
              <w:left w:val="nil"/>
              <w:bottom w:val="single" w:sz="4" w:space="0" w:color="auto"/>
              <w:right w:val="single" w:sz="4" w:space="0" w:color="auto"/>
            </w:tcBorders>
            <w:shd w:val="clear" w:color="auto" w:fill="auto"/>
            <w:hideMark/>
          </w:tcPr>
          <w:p w:rsidR="002171F1" w:rsidRPr="00336069" w:rsidRDefault="002171F1" w:rsidP="002E726B">
            <w:pPr>
              <w:spacing w:line="276" w:lineRule="auto"/>
              <w:rPr>
                <w:color w:val="000000"/>
              </w:rPr>
            </w:pPr>
            <w:r w:rsidRPr="00336069">
              <w:rPr>
                <w:color w:val="000000"/>
                <w:sz w:val="22"/>
                <w:szCs w:val="22"/>
              </w:rPr>
              <w:t xml:space="preserve"> «Обеспечение общественного порядка и противодействие преступности» </w:t>
            </w:r>
          </w:p>
        </w:tc>
        <w:tc>
          <w:tcPr>
            <w:tcW w:w="23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4 120,50   </w:t>
            </w:r>
          </w:p>
        </w:tc>
        <w:tc>
          <w:tcPr>
            <w:tcW w:w="194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2 270,93   </w:t>
            </w:r>
          </w:p>
        </w:tc>
        <w:tc>
          <w:tcPr>
            <w:tcW w:w="15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55,11   </w:t>
            </w:r>
          </w:p>
        </w:tc>
      </w:tr>
      <w:tr w:rsidR="002171F1" w:rsidRPr="00336069" w:rsidTr="00511677">
        <w:trPr>
          <w:trHeight w:val="1915"/>
          <w:tblHeader/>
        </w:trPr>
        <w:tc>
          <w:tcPr>
            <w:tcW w:w="580" w:type="dxa"/>
            <w:tcBorders>
              <w:top w:val="nil"/>
              <w:left w:val="single" w:sz="4" w:space="0" w:color="auto"/>
              <w:bottom w:val="single" w:sz="4" w:space="0" w:color="auto"/>
              <w:right w:val="single" w:sz="4" w:space="0" w:color="auto"/>
            </w:tcBorders>
            <w:shd w:val="clear" w:color="auto" w:fill="auto"/>
            <w:hideMark/>
          </w:tcPr>
          <w:p w:rsidR="002171F1" w:rsidRPr="00336069" w:rsidRDefault="002171F1" w:rsidP="002E726B">
            <w:pPr>
              <w:spacing w:line="276" w:lineRule="auto"/>
              <w:jc w:val="right"/>
              <w:rPr>
                <w:color w:val="000000"/>
              </w:rPr>
            </w:pPr>
            <w:r w:rsidRPr="00336069">
              <w:rPr>
                <w:color w:val="000000"/>
                <w:sz w:val="22"/>
                <w:szCs w:val="22"/>
              </w:rPr>
              <w:t xml:space="preserve">   4   </w:t>
            </w:r>
          </w:p>
        </w:tc>
        <w:tc>
          <w:tcPr>
            <w:tcW w:w="3220" w:type="dxa"/>
            <w:tcBorders>
              <w:top w:val="nil"/>
              <w:left w:val="nil"/>
              <w:bottom w:val="single" w:sz="4" w:space="0" w:color="auto"/>
              <w:right w:val="single" w:sz="4" w:space="0" w:color="auto"/>
            </w:tcBorders>
            <w:shd w:val="clear" w:color="auto" w:fill="auto"/>
            <w:hideMark/>
          </w:tcPr>
          <w:p w:rsidR="002171F1" w:rsidRPr="00336069" w:rsidRDefault="002171F1" w:rsidP="002E726B">
            <w:pPr>
              <w:spacing w:line="276" w:lineRule="auto"/>
              <w:rPr>
                <w:color w:val="000000"/>
              </w:rPr>
            </w:pPr>
            <w:r w:rsidRPr="00336069">
              <w:rPr>
                <w:color w:val="000000"/>
                <w:sz w:val="22"/>
                <w:szCs w:val="22"/>
              </w:rPr>
              <w:t xml:space="preserve"> «Защита населения и территории Павловского муниципального района от чрезвычайных ситуаций, обеспечение пожарной безопасности и безопасности людей на водных объектах» </w:t>
            </w:r>
          </w:p>
        </w:tc>
        <w:tc>
          <w:tcPr>
            <w:tcW w:w="23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3 416,00   </w:t>
            </w:r>
          </w:p>
        </w:tc>
        <w:tc>
          <w:tcPr>
            <w:tcW w:w="194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1 504,51   </w:t>
            </w:r>
          </w:p>
        </w:tc>
        <w:tc>
          <w:tcPr>
            <w:tcW w:w="15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44,04   </w:t>
            </w:r>
          </w:p>
        </w:tc>
      </w:tr>
      <w:tr w:rsidR="002171F1" w:rsidRPr="00336069" w:rsidTr="00511677">
        <w:trPr>
          <w:trHeight w:val="300"/>
          <w:tblHeader/>
        </w:trPr>
        <w:tc>
          <w:tcPr>
            <w:tcW w:w="580" w:type="dxa"/>
            <w:tcBorders>
              <w:top w:val="nil"/>
              <w:left w:val="single" w:sz="4" w:space="0" w:color="auto"/>
              <w:bottom w:val="single" w:sz="4" w:space="0" w:color="auto"/>
              <w:right w:val="single" w:sz="4" w:space="0" w:color="auto"/>
            </w:tcBorders>
            <w:shd w:val="clear" w:color="auto" w:fill="auto"/>
            <w:hideMark/>
          </w:tcPr>
          <w:p w:rsidR="002171F1" w:rsidRPr="00336069" w:rsidRDefault="002171F1" w:rsidP="002E726B">
            <w:pPr>
              <w:spacing w:line="276" w:lineRule="auto"/>
              <w:jc w:val="right"/>
              <w:rPr>
                <w:color w:val="000000"/>
              </w:rPr>
            </w:pPr>
            <w:r w:rsidRPr="00336069">
              <w:rPr>
                <w:color w:val="000000"/>
                <w:sz w:val="22"/>
                <w:szCs w:val="22"/>
              </w:rPr>
              <w:t xml:space="preserve">   5   </w:t>
            </w:r>
          </w:p>
        </w:tc>
        <w:tc>
          <w:tcPr>
            <w:tcW w:w="3220" w:type="dxa"/>
            <w:tcBorders>
              <w:top w:val="nil"/>
              <w:left w:val="nil"/>
              <w:bottom w:val="single" w:sz="4" w:space="0" w:color="auto"/>
              <w:right w:val="single" w:sz="4" w:space="0" w:color="auto"/>
            </w:tcBorders>
            <w:shd w:val="clear" w:color="auto" w:fill="auto"/>
            <w:hideMark/>
          </w:tcPr>
          <w:p w:rsidR="002171F1" w:rsidRPr="00336069" w:rsidRDefault="002171F1" w:rsidP="002E726B">
            <w:pPr>
              <w:spacing w:line="276" w:lineRule="auto"/>
              <w:rPr>
                <w:color w:val="000000"/>
              </w:rPr>
            </w:pPr>
            <w:r w:rsidRPr="00336069">
              <w:rPr>
                <w:color w:val="000000"/>
                <w:sz w:val="22"/>
                <w:szCs w:val="22"/>
              </w:rPr>
              <w:t xml:space="preserve"> «Развитие культуры» </w:t>
            </w:r>
          </w:p>
        </w:tc>
        <w:tc>
          <w:tcPr>
            <w:tcW w:w="23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119 213,80   </w:t>
            </w:r>
          </w:p>
        </w:tc>
        <w:tc>
          <w:tcPr>
            <w:tcW w:w="194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51 890,60   </w:t>
            </w:r>
          </w:p>
        </w:tc>
        <w:tc>
          <w:tcPr>
            <w:tcW w:w="15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43,53   </w:t>
            </w:r>
          </w:p>
        </w:tc>
      </w:tr>
      <w:tr w:rsidR="002171F1" w:rsidRPr="00336069" w:rsidTr="00511677">
        <w:trPr>
          <w:trHeight w:val="1365"/>
          <w:tblHeader/>
        </w:trPr>
        <w:tc>
          <w:tcPr>
            <w:tcW w:w="580" w:type="dxa"/>
            <w:tcBorders>
              <w:top w:val="nil"/>
              <w:left w:val="single" w:sz="4" w:space="0" w:color="auto"/>
              <w:bottom w:val="single" w:sz="4" w:space="0" w:color="auto"/>
              <w:right w:val="single" w:sz="4" w:space="0" w:color="auto"/>
            </w:tcBorders>
            <w:shd w:val="clear" w:color="auto" w:fill="auto"/>
            <w:hideMark/>
          </w:tcPr>
          <w:p w:rsidR="002171F1" w:rsidRPr="00336069" w:rsidRDefault="002171F1" w:rsidP="002E726B">
            <w:pPr>
              <w:spacing w:line="276" w:lineRule="auto"/>
              <w:jc w:val="right"/>
              <w:rPr>
                <w:color w:val="000000"/>
              </w:rPr>
            </w:pPr>
            <w:r w:rsidRPr="00336069">
              <w:rPr>
                <w:color w:val="000000"/>
                <w:sz w:val="22"/>
                <w:szCs w:val="22"/>
              </w:rPr>
              <w:t xml:space="preserve">   6   </w:t>
            </w:r>
          </w:p>
        </w:tc>
        <w:tc>
          <w:tcPr>
            <w:tcW w:w="3220" w:type="dxa"/>
            <w:tcBorders>
              <w:top w:val="nil"/>
              <w:left w:val="nil"/>
              <w:bottom w:val="single" w:sz="4" w:space="0" w:color="auto"/>
              <w:right w:val="single" w:sz="4" w:space="0" w:color="auto"/>
            </w:tcBorders>
            <w:shd w:val="clear" w:color="auto" w:fill="auto"/>
            <w:hideMark/>
          </w:tcPr>
          <w:p w:rsidR="002171F1" w:rsidRPr="00336069" w:rsidRDefault="002171F1" w:rsidP="002E726B">
            <w:pPr>
              <w:spacing w:line="276" w:lineRule="auto"/>
              <w:rPr>
                <w:color w:val="000000"/>
              </w:rPr>
            </w:pPr>
            <w:r w:rsidRPr="00336069">
              <w:rPr>
                <w:color w:val="000000"/>
                <w:sz w:val="22"/>
                <w:szCs w:val="22"/>
              </w:rPr>
              <w:t xml:space="preserve"> «Развитие и поддержка малого и среднего предпринимательства в Павловском муниципальном районе » </w:t>
            </w:r>
          </w:p>
        </w:tc>
        <w:tc>
          <w:tcPr>
            <w:tcW w:w="23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11 575,72   </w:t>
            </w:r>
          </w:p>
        </w:tc>
        <w:tc>
          <w:tcPr>
            <w:tcW w:w="194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1 400,00   </w:t>
            </w:r>
          </w:p>
        </w:tc>
        <w:tc>
          <w:tcPr>
            <w:tcW w:w="15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12,09   </w:t>
            </w:r>
          </w:p>
        </w:tc>
      </w:tr>
      <w:tr w:rsidR="002171F1" w:rsidRPr="00336069" w:rsidTr="00511677">
        <w:trPr>
          <w:trHeight w:val="900"/>
          <w:tblHeader/>
        </w:trPr>
        <w:tc>
          <w:tcPr>
            <w:tcW w:w="580" w:type="dxa"/>
            <w:tcBorders>
              <w:top w:val="nil"/>
              <w:left w:val="single" w:sz="4" w:space="0" w:color="auto"/>
              <w:bottom w:val="single" w:sz="4" w:space="0" w:color="auto"/>
              <w:right w:val="single" w:sz="4" w:space="0" w:color="auto"/>
            </w:tcBorders>
            <w:shd w:val="clear" w:color="auto" w:fill="auto"/>
            <w:hideMark/>
          </w:tcPr>
          <w:p w:rsidR="002171F1" w:rsidRPr="00336069" w:rsidRDefault="002171F1" w:rsidP="002E726B">
            <w:pPr>
              <w:spacing w:line="276" w:lineRule="auto"/>
              <w:jc w:val="right"/>
              <w:rPr>
                <w:color w:val="000000"/>
              </w:rPr>
            </w:pPr>
            <w:r w:rsidRPr="00336069">
              <w:rPr>
                <w:color w:val="000000"/>
                <w:sz w:val="22"/>
                <w:szCs w:val="22"/>
              </w:rPr>
              <w:t xml:space="preserve">   7   </w:t>
            </w:r>
          </w:p>
        </w:tc>
        <w:tc>
          <w:tcPr>
            <w:tcW w:w="3220" w:type="dxa"/>
            <w:tcBorders>
              <w:top w:val="nil"/>
              <w:left w:val="nil"/>
              <w:bottom w:val="single" w:sz="4" w:space="0" w:color="auto"/>
              <w:right w:val="single" w:sz="4" w:space="0" w:color="auto"/>
            </w:tcBorders>
            <w:shd w:val="clear" w:color="auto" w:fill="auto"/>
            <w:hideMark/>
          </w:tcPr>
          <w:p w:rsidR="002171F1" w:rsidRPr="00336069" w:rsidRDefault="002171F1" w:rsidP="002E726B">
            <w:pPr>
              <w:spacing w:line="276" w:lineRule="auto"/>
              <w:rPr>
                <w:color w:val="000000"/>
              </w:rPr>
            </w:pPr>
            <w:r w:rsidRPr="00336069">
              <w:rPr>
                <w:color w:val="000000"/>
                <w:sz w:val="22"/>
                <w:szCs w:val="22"/>
              </w:rPr>
              <w:t xml:space="preserve"> «Развитие сельского хозяйства на территории Павловского муниципального района» </w:t>
            </w:r>
          </w:p>
        </w:tc>
        <w:tc>
          <w:tcPr>
            <w:tcW w:w="23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14 377,40   </w:t>
            </w:r>
          </w:p>
        </w:tc>
        <w:tc>
          <w:tcPr>
            <w:tcW w:w="194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4 807,84   </w:t>
            </w:r>
          </w:p>
        </w:tc>
        <w:tc>
          <w:tcPr>
            <w:tcW w:w="15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33,44   </w:t>
            </w:r>
          </w:p>
        </w:tc>
      </w:tr>
      <w:tr w:rsidR="002171F1" w:rsidRPr="00336069" w:rsidTr="00511677">
        <w:trPr>
          <w:trHeight w:val="645"/>
          <w:tblHeader/>
        </w:trPr>
        <w:tc>
          <w:tcPr>
            <w:tcW w:w="580" w:type="dxa"/>
            <w:tcBorders>
              <w:top w:val="nil"/>
              <w:left w:val="single" w:sz="4" w:space="0" w:color="auto"/>
              <w:bottom w:val="single" w:sz="4" w:space="0" w:color="auto"/>
              <w:right w:val="single" w:sz="4" w:space="0" w:color="auto"/>
            </w:tcBorders>
            <w:shd w:val="clear" w:color="auto" w:fill="auto"/>
            <w:hideMark/>
          </w:tcPr>
          <w:p w:rsidR="002171F1" w:rsidRPr="00336069" w:rsidRDefault="002171F1" w:rsidP="002E726B">
            <w:pPr>
              <w:spacing w:line="276" w:lineRule="auto"/>
              <w:jc w:val="right"/>
              <w:rPr>
                <w:color w:val="000000"/>
              </w:rPr>
            </w:pPr>
            <w:r w:rsidRPr="00336069">
              <w:rPr>
                <w:color w:val="000000"/>
                <w:sz w:val="22"/>
                <w:szCs w:val="22"/>
              </w:rPr>
              <w:t xml:space="preserve">   8   </w:t>
            </w:r>
          </w:p>
        </w:tc>
        <w:tc>
          <w:tcPr>
            <w:tcW w:w="3220" w:type="dxa"/>
            <w:tcBorders>
              <w:top w:val="nil"/>
              <w:left w:val="nil"/>
              <w:bottom w:val="single" w:sz="4" w:space="0" w:color="auto"/>
              <w:right w:val="single" w:sz="4" w:space="0" w:color="auto"/>
            </w:tcBorders>
            <w:shd w:val="clear" w:color="auto" w:fill="auto"/>
            <w:hideMark/>
          </w:tcPr>
          <w:p w:rsidR="002171F1" w:rsidRPr="00336069" w:rsidRDefault="002171F1" w:rsidP="002E726B">
            <w:pPr>
              <w:spacing w:line="276" w:lineRule="auto"/>
              <w:rPr>
                <w:color w:val="000000"/>
              </w:rPr>
            </w:pPr>
            <w:r w:rsidRPr="00336069">
              <w:rPr>
                <w:color w:val="000000"/>
                <w:sz w:val="22"/>
                <w:szCs w:val="22"/>
              </w:rPr>
              <w:t xml:space="preserve"> «Управление муниципальным имуществом» </w:t>
            </w:r>
          </w:p>
        </w:tc>
        <w:tc>
          <w:tcPr>
            <w:tcW w:w="2300" w:type="dxa"/>
            <w:tcBorders>
              <w:top w:val="nil"/>
              <w:left w:val="nil"/>
              <w:bottom w:val="single" w:sz="4" w:space="0" w:color="auto"/>
              <w:right w:val="single" w:sz="4" w:space="0" w:color="auto"/>
            </w:tcBorders>
            <w:shd w:val="clear" w:color="auto" w:fill="auto"/>
            <w:hideMark/>
          </w:tcPr>
          <w:p w:rsidR="002171F1" w:rsidRPr="00336069" w:rsidRDefault="002171F1">
            <w:r w:rsidRPr="00336069">
              <w:rPr>
                <w:sz w:val="22"/>
                <w:szCs w:val="22"/>
              </w:rPr>
              <w:t xml:space="preserve">                    70 623,37   </w:t>
            </w:r>
          </w:p>
        </w:tc>
        <w:tc>
          <w:tcPr>
            <w:tcW w:w="1940" w:type="dxa"/>
            <w:tcBorders>
              <w:top w:val="nil"/>
              <w:left w:val="nil"/>
              <w:bottom w:val="single" w:sz="4" w:space="0" w:color="auto"/>
              <w:right w:val="single" w:sz="4" w:space="0" w:color="auto"/>
            </w:tcBorders>
            <w:shd w:val="clear" w:color="auto" w:fill="auto"/>
            <w:hideMark/>
          </w:tcPr>
          <w:p w:rsidR="002171F1" w:rsidRPr="00336069" w:rsidRDefault="002171F1">
            <w:r w:rsidRPr="00336069">
              <w:rPr>
                <w:sz w:val="22"/>
                <w:szCs w:val="22"/>
              </w:rPr>
              <w:t xml:space="preserve">              33 129,08   </w:t>
            </w:r>
          </w:p>
        </w:tc>
        <w:tc>
          <w:tcPr>
            <w:tcW w:w="15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46,91   </w:t>
            </w:r>
          </w:p>
        </w:tc>
      </w:tr>
      <w:tr w:rsidR="002171F1" w:rsidRPr="00336069" w:rsidTr="00511677">
        <w:trPr>
          <w:trHeight w:val="900"/>
          <w:tblHeader/>
        </w:trPr>
        <w:tc>
          <w:tcPr>
            <w:tcW w:w="580" w:type="dxa"/>
            <w:tcBorders>
              <w:top w:val="nil"/>
              <w:left w:val="single" w:sz="4" w:space="0" w:color="auto"/>
              <w:bottom w:val="single" w:sz="4" w:space="0" w:color="auto"/>
              <w:right w:val="single" w:sz="4" w:space="0" w:color="auto"/>
            </w:tcBorders>
            <w:shd w:val="clear" w:color="auto" w:fill="auto"/>
            <w:hideMark/>
          </w:tcPr>
          <w:p w:rsidR="002171F1" w:rsidRPr="00336069" w:rsidRDefault="002171F1" w:rsidP="002E726B">
            <w:pPr>
              <w:spacing w:line="276" w:lineRule="auto"/>
              <w:jc w:val="right"/>
              <w:rPr>
                <w:color w:val="000000"/>
              </w:rPr>
            </w:pPr>
            <w:r w:rsidRPr="00336069">
              <w:rPr>
                <w:color w:val="000000"/>
                <w:sz w:val="22"/>
                <w:szCs w:val="22"/>
              </w:rPr>
              <w:t xml:space="preserve">   9   </w:t>
            </w:r>
          </w:p>
        </w:tc>
        <w:tc>
          <w:tcPr>
            <w:tcW w:w="3220" w:type="dxa"/>
            <w:tcBorders>
              <w:top w:val="nil"/>
              <w:left w:val="nil"/>
              <w:bottom w:val="single" w:sz="4" w:space="0" w:color="auto"/>
              <w:right w:val="single" w:sz="4" w:space="0" w:color="auto"/>
            </w:tcBorders>
            <w:shd w:val="clear" w:color="auto" w:fill="auto"/>
            <w:hideMark/>
          </w:tcPr>
          <w:p w:rsidR="002171F1" w:rsidRPr="00336069" w:rsidRDefault="002171F1" w:rsidP="002E726B">
            <w:pPr>
              <w:spacing w:line="276" w:lineRule="auto"/>
              <w:rPr>
                <w:color w:val="000000"/>
              </w:rPr>
            </w:pPr>
            <w:r w:rsidRPr="00336069">
              <w:rPr>
                <w:color w:val="000000"/>
                <w:sz w:val="22"/>
                <w:szCs w:val="22"/>
              </w:rPr>
              <w:t xml:space="preserve"> «Содействие развитию муниципальных образований и местного самоуправления» </w:t>
            </w:r>
          </w:p>
        </w:tc>
        <w:tc>
          <w:tcPr>
            <w:tcW w:w="23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274 714,89   </w:t>
            </w:r>
          </w:p>
        </w:tc>
        <w:tc>
          <w:tcPr>
            <w:tcW w:w="194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54 600,14   </w:t>
            </w:r>
          </w:p>
        </w:tc>
        <w:tc>
          <w:tcPr>
            <w:tcW w:w="15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19,88   </w:t>
            </w:r>
          </w:p>
        </w:tc>
      </w:tr>
      <w:tr w:rsidR="002171F1" w:rsidRPr="00336069" w:rsidTr="00511677">
        <w:trPr>
          <w:trHeight w:val="1800"/>
          <w:tblHeader/>
        </w:trPr>
        <w:tc>
          <w:tcPr>
            <w:tcW w:w="580" w:type="dxa"/>
            <w:tcBorders>
              <w:top w:val="nil"/>
              <w:left w:val="single" w:sz="4" w:space="0" w:color="auto"/>
              <w:bottom w:val="single" w:sz="4" w:space="0" w:color="auto"/>
              <w:right w:val="single" w:sz="4" w:space="0" w:color="auto"/>
            </w:tcBorders>
            <w:shd w:val="clear" w:color="auto" w:fill="auto"/>
            <w:hideMark/>
          </w:tcPr>
          <w:p w:rsidR="002171F1" w:rsidRPr="00336069" w:rsidRDefault="002171F1" w:rsidP="002E726B">
            <w:pPr>
              <w:spacing w:line="276" w:lineRule="auto"/>
              <w:jc w:val="right"/>
              <w:rPr>
                <w:color w:val="000000"/>
              </w:rPr>
            </w:pPr>
            <w:r w:rsidRPr="00336069">
              <w:rPr>
                <w:color w:val="000000"/>
                <w:sz w:val="22"/>
                <w:szCs w:val="22"/>
              </w:rPr>
              <w:t xml:space="preserve">  10   </w:t>
            </w:r>
          </w:p>
        </w:tc>
        <w:tc>
          <w:tcPr>
            <w:tcW w:w="3220" w:type="dxa"/>
            <w:tcBorders>
              <w:top w:val="nil"/>
              <w:left w:val="nil"/>
              <w:bottom w:val="single" w:sz="4" w:space="0" w:color="auto"/>
              <w:right w:val="single" w:sz="4" w:space="0" w:color="auto"/>
            </w:tcBorders>
            <w:shd w:val="clear" w:color="auto" w:fill="auto"/>
            <w:hideMark/>
          </w:tcPr>
          <w:p w:rsidR="002171F1" w:rsidRPr="00336069" w:rsidRDefault="002171F1" w:rsidP="002E726B">
            <w:pPr>
              <w:spacing w:line="276" w:lineRule="auto"/>
              <w:rPr>
                <w:color w:val="000000"/>
              </w:rPr>
            </w:pPr>
            <w:r w:rsidRPr="00336069">
              <w:rPr>
                <w:color w:val="000000"/>
                <w:sz w:val="22"/>
                <w:szCs w:val="22"/>
              </w:rPr>
              <w:t xml:space="preserve">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 </w:t>
            </w:r>
          </w:p>
        </w:tc>
        <w:tc>
          <w:tcPr>
            <w:tcW w:w="23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125 998,10   </w:t>
            </w:r>
          </w:p>
        </w:tc>
        <w:tc>
          <w:tcPr>
            <w:tcW w:w="194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71 828,00   </w:t>
            </w:r>
          </w:p>
        </w:tc>
        <w:tc>
          <w:tcPr>
            <w:tcW w:w="15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57,01   </w:t>
            </w:r>
          </w:p>
        </w:tc>
      </w:tr>
      <w:tr w:rsidR="002171F1" w:rsidRPr="00336069" w:rsidTr="00511677">
        <w:trPr>
          <w:trHeight w:val="600"/>
          <w:tblHeader/>
        </w:trPr>
        <w:tc>
          <w:tcPr>
            <w:tcW w:w="580" w:type="dxa"/>
            <w:tcBorders>
              <w:top w:val="nil"/>
              <w:left w:val="single" w:sz="4" w:space="0" w:color="auto"/>
              <w:bottom w:val="single" w:sz="4" w:space="0" w:color="auto"/>
              <w:right w:val="single" w:sz="4" w:space="0" w:color="auto"/>
            </w:tcBorders>
            <w:shd w:val="clear" w:color="auto" w:fill="auto"/>
            <w:hideMark/>
          </w:tcPr>
          <w:p w:rsidR="002171F1" w:rsidRPr="00336069" w:rsidRDefault="002171F1" w:rsidP="002E726B">
            <w:pPr>
              <w:spacing w:line="276" w:lineRule="auto"/>
              <w:jc w:val="right"/>
              <w:rPr>
                <w:color w:val="000000"/>
              </w:rPr>
            </w:pPr>
            <w:r w:rsidRPr="00336069">
              <w:rPr>
                <w:color w:val="000000"/>
                <w:sz w:val="22"/>
                <w:szCs w:val="22"/>
              </w:rPr>
              <w:t xml:space="preserve">  11   </w:t>
            </w:r>
          </w:p>
        </w:tc>
        <w:tc>
          <w:tcPr>
            <w:tcW w:w="3220" w:type="dxa"/>
            <w:tcBorders>
              <w:top w:val="nil"/>
              <w:left w:val="nil"/>
              <w:bottom w:val="single" w:sz="4" w:space="0" w:color="auto"/>
              <w:right w:val="single" w:sz="4" w:space="0" w:color="auto"/>
            </w:tcBorders>
            <w:shd w:val="clear" w:color="auto" w:fill="auto"/>
            <w:hideMark/>
          </w:tcPr>
          <w:p w:rsidR="002171F1" w:rsidRPr="00336069" w:rsidRDefault="002171F1" w:rsidP="002E726B">
            <w:pPr>
              <w:spacing w:line="276" w:lineRule="auto"/>
              <w:rPr>
                <w:color w:val="000000"/>
              </w:rPr>
            </w:pPr>
            <w:r w:rsidRPr="00336069">
              <w:rPr>
                <w:color w:val="000000"/>
                <w:sz w:val="22"/>
                <w:szCs w:val="22"/>
              </w:rPr>
              <w:t xml:space="preserve"> «Профилактика и преодоление социального сиротства» </w:t>
            </w:r>
          </w:p>
        </w:tc>
        <w:tc>
          <w:tcPr>
            <w:tcW w:w="23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30 165,00   </w:t>
            </w:r>
          </w:p>
        </w:tc>
        <w:tc>
          <w:tcPr>
            <w:tcW w:w="194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14 069,22   </w:t>
            </w:r>
          </w:p>
        </w:tc>
        <w:tc>
          <w:tcPr>
            <w:tcW w:w="15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46,64   </w:t>
            </w:r>
          </w:p>
        </w:tc>
      </w:tr>
      <w:tr w:rsidR="002171F1" w:rsidRPr="00336069" w:rsidTr="00511677">
        <w:trPr>
          <w:trHeight w:val="600"/>
          <w:tblHeader/>
        </w:trPr>
        <w:tc>
          <w:tcPr>
            <w:tcW w:w="580" w:type="dxa"/>
            <w:tcBorders>
              <w:top w:val="nil"/>
              <w:left w:val="single" w:sz="4" w:space="0" w:color="auto"/>
              <w:bottom w:val="single" w:sz="4" w:space="0" w:color="auto"/>
              <w:right w:val="single" w:sz="4" w:space="0" w:color="auto"/>
            </w:tcBorders>
            <w:shd w:val="clear" w:color="auto" w:fill="auto"/>
            <w:hideMark/>
          </w:tcPr>
          <w:p w:rsidR="002171F1" w:rsidRPr="00336069" w:rsidRDefault="002171F1" w:rsidP="002E726B">
            <w:pPr>
              <w:spacing w:line="276" w:lineRule="auto"/>
              <w:jc w:val="right"/>
              <w:rPr>
                <w:color w:val="000000"/>
              </w:rPr>
            </w:pPr>
            <w:r w:rsidRPr="00336069">
              <w:rPr>
                <w:color w:val="000000"/>
                <w:sz w:val="22"/>
                <w:szCs w:val="22"/>
              </w:rPr>
              <w:t xml:space="preserve">  12   </w:t>
            </w:r>
          </w:p>
        </w:tc>
        <w:tc>
          <w:tcPr>
            <w:tcW w:w="3220" w:type="dxa"/>
            <w:tcBorders>
              <w:top w:val="nil"/>
              <w:left w:val="nil"/>
              <w:bottom w:val="single" w:sz="4" w:space="0" w:color="auto"/>
              <w:right w:val="single" w:sz="4" w:space="0" w:color="auto"/>
            </w:tcBorders>
            <w:shd w:val="clear" w:color="auto" w:fill="auto"/>
            <w:hideMark/>
          </w:tcPr>
          <w:p w:rsidR="002171F1" w:rsidRPr="00336069" w:rsidRDefault="002171F1" w:rsidP="002E726B">
            <w:pPr>
              <w:spacing w:line="276" w:lineRule="auto"/>
              <w:rPr>
                <w:color w:val="000000"/>
              </w:rPr>
            </w:pPr>
            <w:r w:rsidRPr="00336069">
              <w:rPr>
                <w:color w:val="000000"/>
                <w:sz w:val="22"/>
                <w:szCs w:val="22"/>
              </w:rPr>
              <w:t xml:space="preserve"> «Развитие физической культуры и спорта» </w:t>
            </w:r>
          </w:p>
        </w:tc>
        <w:tc>
          <w:tcPr>
            <w:tcW w:w="23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50 548,88   </w:t>
            </w:r>
          </w:p>
        </w:tc>
        <w:tc>
          <w:tcPr>
            <w:tcW w:w="194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12 549,80   </w:t>
            </w:r>
          </w:p>
        </w:tc>
        <w:tc>
          <w:tcPr>
            <w:tcW w:w="15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24,83   </w:t>
            </w:r>
          </w:p>
        </w:tc>
      </w:tr>
      <w:tr w:rsidR="002171F1" w:rsidRPr="00336069" w:rsidTr="00511677">
        <w:trPr>
          <w:trHeight w:val="600"/>
          <w:tblHeader/>
        </w:trPr>
        <w:tc>
          <w:tcPr>
            <w:tcW w:w="580" w:type="dxa"/>
            <w:tcBorders>
              <w:top w:val="nil"/>
              <w:left w:val="single" w:sz="4" w:space="0" w:color="auto"/>
              <w:bottom w:val="single" w:sz="4" w:space="0" w:color="auto"/>
              <w:right w:val="single" w:sz="4" w:space="0" w:color="auto"/>
            </w:tcBorders>
            <w:shd w:val="clear" w:color="auto" w:fill="auto"/>
            <w:hideMark/>
          </w:tcPr>
          <w:p w:rsidR="002171F1" w:rsidRPr="00336069" w:rsidRDefault="002171F1" w:rsidP="002E726B">
            <w:pPr>
              <w:spacing w:line="276" w:lineRule="auto"/>
              <w:jc w:val="right"/>
              <w:rPr>
                <w:color w:val="000000"/>
              </w:rPr>
            </w:pPr>
            <w:r w:rsidRPr="00336069">
              <w:rPr>
                <w:color w:val="000000"/>
                <w:sz w:val="22"/>
                <w:szCs w:val="22"/>
              </w:rPr>
              <w:t xml:space="preserve">  13   </w:t>
            </w:r>
          </w:p>
        </w:tc>
        <w:tc>
          <w:tcPr>
            <w:tcW w:w="3220" w:type="dxa"/>
            <w:tcBorders>
              <w:top w:val="nil"/>
              <w:left w:val="nil"/>
              <w:bottom w:val="single" w:sz="4" w:space="0" w:color="auto"/>
              <w:right w:val="single" w:sz="4" w:space="0" w:color="auto"/>
            </w:tcBorders>
            <w:shd w:val="clear" w:color="auto" w:fill="auto"/>
            <w:hideMark/>
          </w:tcPr>
          <w:p w:rsidR="002171F1" w:rsidRPr="00336069" w:rsidRDefault="002171F1" w:rsidP="002E726B">
            <w:pPr>
              <w:spacing w:line="276" w:lineRule="auto"/>
              <w:rPr>
                <w:color w:val="000000"/>
              </w:rPr>
            </w:pPr>
            <w:r w:rsidRPr="00336069">
              <w:rPr>
                <w:color w:val="000000"/>
                <w:sz w:val="22"/>
                <w:szCs w:val="22"/>
              </w:rPr>
              <w:t xml:space="preserve"> «Развитие молодежной политики» </w:t>
            </w:r>
          </w:p>
        </w:tc>
        <w:tc>
          <w:tcPr>
            <w:tcW w:w="23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2 889,40   </w:t>
            </w:r>
          </w:p>
        </w:tc>
        <w:tc>
          <w:tcPr>
            <w:tcW w:w="194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951,70   </w:t>
            </w:r>
          </w:p>
        </w:tc>
        <w:tc>
          <w:tcPr>
            <w:tcW w:w="15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32,94   </w:t>
            </w:r>
          </w:p>
        </w:tc>
      </w:tr>
      <w:tr w:rsidR="002171F1" w:rsidRPr="00336069" w:rsidTr="00511677">
        <w:trPr>
          <w:trHeight w:val="600"/>
          <w:tblHeader/>
        </w:trPr>
        <w:tc>
          <w:tcPr>
            <w:tcW w:w="580" w:type="dxa"/>
            <w:tcBorders>
              <w:top w:val="nil"/>
              <w:left w:val="single" w:sz="4" w:space="0" w:color="auto"/>
              <w:bottom w:val="single" w:sz="4" w:space="0" w:color="auto"/>
              <w:right w:val="single" w:sz="4" w:space="0" w:color="auto"/>
            </w:tcBorders>
            <w:shd w:val="clear" w:color="auto" w:fill="auto"/>
            <w:hideMark/>
          </w:tcPr>
          <w:p w:rsidR="002171F1" w:rsidRPr="00336069" w:rsidRDefault="002171F1" w:rsidP="002E726B">
            <w:pPr>
              <w:spacing w:line="276" w:lineRule="auto"/>
              <w:jc w:val="right"/>
              <w:rPr>
                <w:color w:val="000000"/>
              </w:rPr>
            </w:pPr>
            <w:r w:rsidRPr="00336069">
              <w:rPr>
                <w:color w:val="000000"/>
                <w:sz w:val="22"/>
                <w:szCs w:val="22"/>
              </w:rPr>
              <w:t xml:space="preserve">  14   </w:t>
            </w:r>
          </w:p>
        </w:tc>
        <w:tc>
          <w:tcPr>
            <w:tcW w:w="3220" w:type="dxa"/>
            <w:tcBorders>
              <w:top w:val="nil"/>
              <w:left w:val="nil"/>
              <w:bottom w:val="single" w:sz="4" w:space="0" w:color="auto"/>
              <w:right w:val="single" w:sz="4" w:space="0" w:color="auto"/>
            </w:tcBorders>
            <w:shd w:val="clear" w:color="auto" w:fill="auto"/>
            <w:hideMark/>
          </w:tcPr>
          <w:p w:rsidR="002171F1" w:rsidRPr="00336069" w:rsidRDefault="002171F1" w:rsidP="00381217">
            <w:pPr>
              <w:spacing w:line="276" w:lineRule="auto"/>
              <w:rPr>
                <w:color w:val="000000"/>
              </w:rPr>
            </w:pPr>
            <w:r w:rsidRPr="00336069">
              <w:rPr>
                <w:color w:val="000000"/>
                <w:sz w:val="22"/>
                <w:szCs w:val="22"/>
              </w:rPr>
              <w:t xml:space="preserve">«Охрана окружающей среды и природные ресурсы» </w:t>
            </w:r>
          </w:p>
        </w:tc>
        <w:tc>
          <w:tcPr>
            <w:tcW w:w="23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180,00   </w:t>
            </w:r>
          </w:p>
        </w:tc>
        <w:tc>
          <w:tcPr>
            <w:tcW w:w="194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     </w:t>
            </w:r>
          </w:p>
        </w:tc>
        <w:tc>
          <w:tcPr>
            <w:tcW w:w="1500" w:type="dxa"/>
            <w:tcBorders>
              <w:top w:val="nil"/>
              <w:left w:val="nil"/>
              <w:bottom w:val="single" w:sz="4" w:space="0" w:color="auto"/>
              <w:right w:val="single" w:sz="4" w:space="0" w:color="auto"/>
            </w:tcBorders>
            <w:shd w:val="clear" w:color="auto" w:fill="auto"/>
            <w:hideMark/>
          </w:tcPr>
          <w:p w:rsidR="002171F1" w:rsidRPr="00336069" w:rsidRDefault="002171F1">
            <w:pPr>
              <w:rPr>
                <w:color w:val="000000"/>
              </w:rPr>
            </w:pPr>
            <w:r w:rsidRPr="00336069">
              <w:rPr>
                <w:color w:val="000000"/>
                <w:sz w:val="22"/>
                <w:szCs w:val="22"/>
              </w:rPr>
              <w:t xml:space="preserve">                 -     </w:t>
            </w:r>
          </w:p>
        </w:tc>
      </w:tr>
    </w:tbl>
    <w:p w:rsidR="00F12735" w:rsidRPr="00336069" w:rsidRDefault="00F12735" w:rsidP="002E726B">
      <w:pPr>
        <w:pStyle w:val="a5"/>
        <w:spacing w:line="276" w:lineRule="auto"/>
        <w:ind w:firstLine="0"/>
        <w:jc w:val="left"/>
        <w:rPr>
          <w:sz w:val="24"/>
        </w:rPr>
      </w:pPr>
    </w:p>
    <w:p w:rsidR="00755FF4" w:rsidRPr="00336069" w:rsidRDefault="00755FF4" w:rsidP="002E726B">
      <w:pPr>
        <w:pStyle w:val="a5"/>
        <w:spacing w:line="276" w:lineRule="auto"/>
        <w:ind w:firstLine="0"/>
        <w:jc w:val="left"/>
        <w:rPr>
          <w:sz w:val="24"/>
        </w:rPr>
      </w:pPr>
    </w:p>
    <w:p w:rsidR="00755FF4" w:rsidRPr="00336069" w:rsidRDefault="00755FF4">
      <w:pPr>
        <w:spacing w:after="200" w:line="276" w:lineRule="auto"/>
      </w:pPr>
      <w:r w:rsidRPr="00336069">
        <w:br w:type="page"/>
      </w:r>
    </w:p>
    <w:p w:rsidR="00F12735" w:rsidRPr="00336069" w:rsidRDefault="00F12735" w:rsidP="002E726B">
      <w:pPr>
        <w:pStyle w:val="a5"/>
        <w:spacing w:line="276" w:lineRule="auto"/>
        <w:ind w:firstLine="0"/>
        <w:jc w:val="left"/>
        <w:rPr>
          <w:sz w:val="24"/>
        </w:rPr>
      </w:pPr>
    </w:p>
    <w:tbl>
      <w:tblPr>
        <w:tblW w:w="9320" w:type="dxa"/>
        <w:tblInd w:w="93" w:type="dxa"/>
        <w:tblLook w:val="04A0"/>
      </w:tblPr>
      <w:tblGrid>
        <w:gridCol w:w="540"/>
        <w:gridCol w:w="3220"/>
        <w:gridCol w:w="2300"/>
        <w:gridCol w:w="1760"/>
        <w:gridCol w:w="1500"/>
      </w:tblGrid>
      <w:tr w:rsidR="008C781A" w:rsidRPr="00336069" w:rsidTr="008C781A">
        <w:trPr>
          <w:trHeight w:val="300"/>
        </w:trPr>
        <w:tc>
          <w:tcPr>
            <w:tcW w:w="9320" w:type="dxa"/>
            <w:gridSpan w:val="5"/>
            <w:tcBorders>
              <w:top w:val="nil"/>
              <w:left w:val="nil"/>
              <w:right w:val="nil"/>
            </w:tcBorders>
            <w:shd w:val="clear" w:color="auto" w:fill="auto"/>
            <w:noWrap/>
            <w:vAlign w:val="bottom"/>
            <w:hideMark/>
          </w:tcPr>
          <w:p w:rsidR="008C781A" w:rsidRPr="00336069" w:rsidRDefault="008C781A" w:rsidP="002E726B">
            <w:pPr>
              <w:spacing w:line="276" w:lineRule="auto"/>
              <w:jc w:val="right"/>
              <w:rPr>
                <w:color w:val="000000"/>
              </w:rPr>
            </w:pPr>
            <w:r w:rsidRPr="00336069">
              <w:rPr>
                <w:color w:val="000000"/>
                <w:sz w:val="22"/>
                <w:szCs w:val="22"/>
              </w:rPr>
              <w:t>Таблица 2</w:t>
            </w:r>
          </w:p>
        </w:tc>
      </w:tr>
      <w:tr w:rsidR="004539E9" w:rsidRPr="00336069" w:rsidTr="008C781A">
        <w:trPr>
          <w:trHeight w:val="300"/>
        </w:trPr>
        <w:tc>
          <w:tcPr>
            <w:tcW w:w="9320" w:type="dxa"/>
            <w:gridSpan w:val="5"/>
            <w:tcBorders>
              <w:left w:val="nil"/>
              <w:bottom w:val="single" w:sz="4" w:space="0" w:color="auto"/>
              <w:right w:val="nil"/>
            </w:tcBorders>
            <w:shd w:val="clear" w:color="auto" w:fill="auto"/>
            <w:noWrap/>
            <w:vAlign w:val="bottom"/>
            <w:hideMark/>
          </w:tcPr>
          <w:p w:rsidR="004539E9" w:rsidRPr="00336069" w:rsidRDefault="004539E9" w:rsidP="002E726B">
            <w:pPr>
              <w:spacing w:line="276" w:lineRule="auto"/>
              <w:jc w:val="center"/>
              <w:rPr>
                <w:color w:val="000000"/>
              </w:rPr>
            </w:pPr>
            <w:r w:rsidRPr="00336069">
              <w:rPr>
                <w:color w:val="000000"/>
                <w:sz w:val="22"/>
                <w:szCs w:val="22"/>
              </w:rPr>
              <w:t>Удельный вес каждой программы в общем объеме исполнения</w:t>
            </w:r>
          </w:p>
          <w:p w:rsidR="004539E9" w:rsidRPr="00336069" w:rsidRDefault="004539E9" w:rsidP="002E726B">
            <w:pPr>
              <w:spacing w:line="276" w:lineRule="auto"/>
              <w:jc w:val="center"/>
              <w:rPr>
                <w:color w:val="000000"/>
              </w:rPr>
            </w:pPr>
          </w:p>
        </w:tc>
      </w:tr>
      <w:tr w:rsidR="004539E9" w:rsidRPr="00336069" w:rsidTr="004539E9">
        <w:trPr>
          <w:trHeight w:val="180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539E9" w:rsidRPr="00336069" w:rsidRDefault="004539E9" w:rsidP="002E726B">
            <w:pPr>
              <w:spacing w:line="276" w:lineRule="auto"/>
              <w:jc w:val="center"/>
              <w:rPr>
                <w:color w:val="000000"/>
              </w:rPr>
            </w:pPr>
            <w:r w:rsidRPr="00336069">
              <w:rPr>
                <w:color w:val="000000"/>
                <w:sz w:val="22"/>
                <w:szCs w:val="22"/>
              </w:rPr>
              <w:t>№ п/п</w:t>
            </w:r>
          </w:p>
        </w:tc>
        <w:tc>
          <w:tcPr>
            <w:tcW w:w="3220" w:type="dxa"/>
            <w:tcBorders>
              <w:top w:val="nil"/>
              <w:left w:val="nil"/>
              <w:bottom w:val="single" w:sz="4" w:space="0" w:color="auto"/>
              <w:right w:val="single" w:sz="4" w:space="0" w:color="auto"/>
            </w:tcBorders>
            <w:shd w:val="clear" w:color="000000" w:fill="FFFFFF"/>
            <w:vAlign w:val="center"/>
            <w:hideMark/>
          </w:tcPr>
          <w:p w:rsidR="004539E9" w:rsidRPr="00336069" w:rsidRDefault="004539E9" w:rsidP="002E726B">
            <w:pPr>
              <w:spacing w:line="276" w:lineRule="auto"/>
              <w:jc w:val="center"/>
              <w:rPr>
                <w:color w:val="000000"/>
              </w:rPr>
            </w:pPr>
            <w:r w:rsidRPr="00336069">
              <w:rPr>
                <w:color w:val="000000"/>
                <w:sz w:val="22"/>
                <w:szCs w:val="22"/>
              </w:rPr>
              <w:t xml:space="preserve">Наименование муниципальной программы Павловского муниципального района </w:t>
            </w:r>
            <w:r w:rsidRPr="00336069">
              <w:rPr>
                <w:color w:val="000000"/>
                <w:sz w:val="22"/>
                <w:szCs w:val="22"/>
              </w:rPr>
              <w:br/>
              <w:t>(МП ПМР)</w:t>
            </w:r>
          </w:p>
        </w:tc>
        <w:tc>
          <w:tcPr>
            <w:tcW w:w="2300" w:type="dxa"/>
            <w:tcBorders>
              <w:top w:val="nil"/>
              <w:left w:val="nil"/>
              <w:bottom w:val="single" w:sz="4" w:space="0" w:color="auto"/>
              <w:right w:val="single" w:sz="4" w:space="0" w:color="auto"/>
            </w:tcBorders>
            <w:shd w:val="clear" w:color="000000" w:fill="FFFFFF"/>
            <w:vAlign w:val="center"/>
            <w:hideMark/>
          </w:tcPr>
          <w:p w:rsidR="004539E9" w:rsidRPr="00336069" w:rsidRDefault="004539E9" w:rsidP="002E726B">
            <w:pPr>
              <w:spacing w:line="276" w:lineRule="auto"/>
              <w:jc w:val="center"/>
              <w:rPr>
                <w:color w:val="000000"/>
              </w:rPr>
            </w:pPr>
            <w:r w:rsidRPr="00336069">
              <w:rPr>
                <w:color w:val="000000"/>
                <w:sz w:val="22"/>
                <w:szCs w:val="22"/>
              </w:rPr>
              <w:t>Объем финансирования согласно бюджетной росписи (план), тыс.руб.</w:t>
            </w:r>
          </w:p>
        </w:tc>
        <w:tc>
          <w:tcPr>
            <w:tcW w:w="1760" w:type="dxa"/>
            <w:tcBorders>
              <w:top w:val="nil"/>
              <w:left w:val="nil"/>
              <w:bottom w:val="single" w:sz="4" w:space="0" w:color="auto"/>
              <w:right w:val="single" w:sz="4" w:space="0" w:color="auto"/>
            </w:tcBorders>
            <w:shd w:val="clear" w:color="000000" w:fill="FFFFFF"/>
            <w:vAlign w:val="center"/>
            <w:hideMark/>
          </w:tcPr>
          <w:p w:rsidR="004539E9" w:rsidRPr="00336069" w:rsidRDefault="004539E9" w:rsidP="002E726B">
            <w:pPr>
              <w:spacing w:line="276" w:lineRule="auto"/>
              <w:jc w:val="center"/>
              <w:rPr>
                <w:color w:val="000000"/>
              </w:rPr>
            </w:pPr>
            <w:r w:rsidRPr="00336069">
              <w:rPr>
                <w:color w:val="000000"/>
                <w:sz w:val="22"/>
                <w:szCs w:val="22"/>
              </w:rPr>
              <w:t>Кассовое исполнение, тыс.руб.</w:t>
            </w:r>
          </w:p>
        </w:tc>
        <w:tc>
          <w:tcPr>
            <w:tcW w:w="1500" w:type="dxa"/>
            <w:tcBorders>
              <w:top w:val="nil"/>
              <w:left w:val="nil"/>
              <w:bottom w:val="single" w:sz="4" w:space="0" w:color="auto"/>
              <w:right w:val="single" w:sz="4" w:space="0" w:color="auto"/>
            </w:tcBorders>
            <w:shd w:val="clear" w:color="000000" w:fill="FFFFFF"/>
            <w:vAlign w:val="center"/>
            <w:hideMark/>
          </w:tcPr>
          <w:p w:rsidR="004539E9" w:rsidRPr="00336069" w:rsidRDefault="004539E9" w:rsidP="002E726B">
            <w:pPr>
              <w:spacing w:line="276" w:lineRule="auto"/>
              <w:jc w:val="center"/>
              <w:rPr>
                <w:color w:val="000000"/>
              </w:rPr>
            </w:pPr>
            <w:r w:rsidRPr="00336069">
              <w:rPr>
                <w:color w:val="000000"/>
                <w:sz w:val="22"/>
                <w:szCs w:val="22"/>
              </w:rPr>
              <w:t xml:space="preserve">Удельный вес каждой программы в общем объеме </w:t>
            </w:r>
            <w:r w:rsidRPr="00336069">
              <w:rPr>
                <w:color w:val="000000"/>
                <w:sz w:val="22"/>
                <w:szCs w:val="22"/>
              </w:rPr>
              <w:br/>
              <w:t>исполнения, %</w:t>
            </w:r>
          </w:p>
        </w:tc>
      </w:tr>
      <w:tr w:rsidR="002171F1" w:rsidRPr="00336069" w:rsidTr="003934D2">
        <w:trPr>
          <w:trHeight w:val="300"/>
        </w:trPr>
        <w:tc>
          <w:tcPr>
            <w:tcW w:w="540" w:type="dxa"/>
            <w:tcBorders>
              <w:top w:val="nil"/>
              <w:left w:val="single" w:sz="4" w:space="0" w:color="auto"/>
              <w:bottom w:val="single" w:sz="4" w:space="0" w:color="auto"/>
              <w:right w:val="single" w:sz="4" w:space="0" w:color="auto"/>
            </w:tcBorders>
            <w:shd w:val="clear" w:color="000000" w:fill="FFFFFF"/>
            <w:hideMark/>
          </w:tcPr>
          <w:p w:rsidR="002171F1" w:rsidRPr="00336069" w:rsidRDefault="002171F1" w:rsidP="002E726B">
            <w:pPr>
              <w:spacing w:line="276" w:lineRule="auto"/>
            </w:pPr>
            <w:r w:rsidRPr="00336069">
              <w:rPr>
                <w:sz w:val="22"/>
                <w:szCs w:val="22"/>
              </w:rPr>
              <w:t> </w:t>
            </w:r>
          </w:p>
        </w:tc>
        <w:tc>
          <w:tcPr>
            <w:tcW w:w="3220" w:type="dxa"/>
            <w:tcBorders>
              <w:top w:val="nil"/>
              <w:left w:val="nil"/>
              <w:bottom w:val="single" w:sz="4" w:space="0" w:color="auto"/>
              <w:right w:val="single" w:sz="4" w:space="0" w:color="auto"/>
            </w:tcBorders>
            <w:shd w:val="clear" w:color="000000" w:fill="FFFFFF"/>
            <w:hideMark/>
          </w:tcPr>
          <w:p w:rsidR="002171F1" w:rsidRPr="00336069" w:rsidRDefault="002171F1" w:rsidP="002E726B">
            <w:pPr>
              <w:spacing w:line="276" w:lineRule="auto"/>
              <w:rPr>
                <w:color w:val="000000"/>
              </w:rPr>
            </w:pPr>
            <w:r w:rsidRPr="00336069">
              <w:rPr>
                <w:color w:val="000000"/>
                <w:sz w:val="22"/>
                <w:szCs w:val="22"/>
              </w:rPr>
              <w:t>ВСЕГО по МП ПМР</w:t>
            </w:r>
          </w:p>
        </w:tc>
        <w:tc>
          <w:tcPr>
            <w:tcW w:w="230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1 624 845,03   </w:t>
            </w:r>
          </w:p>
        </w:tc>
        <w:tc>
          <w:tcPr>
            <w:tcW w:w="176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634 694,81   </w:t>
            </w:r>
          </w:p>
        </w:tc>
        <w:tc>
          <w:tcPr>
            <w:tcW w:w="1500" w:type="dxa"/>
            <w:tcBorders>
              <w:top w:val="nil"/>
              <w:left w:val="nil"/>
              <w:bottom w:val="single" w:sz="4" w:space="0" w:color="auto"/>
              <w:right w:val="single" w:sz="4" w:space="0" w:color="auto"/>
            </w:tcBorders>
            <w:shd w:val="clear" w:color="000000" w:fill="FFFFFF"/>
            <w:hideMark/>
          </w:tcPr>
          <w:p w:rsidR="002171F1" w:rsidRPr="00336069" w:rsidRDefault="002171F1" w:rsidP="002E726B">
            <w:pPr>
              <w:spacing w:line="276" w:lineRule="auto"/>
              <w:jc w:val="right"/>
              <w:rPr>
                <w:color w:val="000000"/>
              </w:rPr>
            </w:pPr>
            <w:r w:rsidRPr="00336069">
              <w:rPr>
                <w:color w:val="000000"/>
                <w:sz w:val="22"/>
                <w:szCs w:val="22"/>
              </w:rPr>
              <w:t> </w:t>
            </w:r>
          </w:p>
        </w:tc>
      </w:tr>
      <w:tr w:rsidR="002171F1" w:rsidRPr="00336069" w:rsidTr="003934D2">
        <w:trPr>
          <w:trHeight w:val="300"/>
        </w:trPr>
        <w:tc>
          <w:tcPr>
            <w:tcW w:w="540" w:type="dxa"/>
            <w:tcBorders>
              <w:top w:val="nil"/>
              <w:left w:val="single" w:sz="4" w:space="0" w:color="auto"/>
              <w:bottom w:val="single" w:sz="4" w:space="0" w:color="auto"/>
              <w:right w:val="single" w:sz="4" w:space="0" w:color="auto"/>
            </w:tcBorders>
            <w:shd w:val="clear" w:color="000000" w:fill="FFFFFF"/>
            <w:hideMark/>
          </w:tcPr>
          <w:p w:rsidR="002171F1" w:rsidRPr="00336069" w:rsidRDefault="002171F1" w:rsidP="002E726B">
            <w:pPr>
              <w:spacing w:line="276" w:lineRule="auto"/>
              <w:jc w:val="right"/>
              <w:rPr>
                <w:color w:val="000000"/>
              </w:rPr>
            </w:pPr>
            <w:r w:rsidRPr="00336069">
              <w:rPr>
                <w:color w:val="000000"/>
                <w:sz w:val="22"/>
                <w:szCs w:val="22"/>
              </w:rPr>
              <w:t>1</w:t>
            </w:r>
          </w:p>
        </w:tc>
        <w:tc>
          <w:tcPr>
            <w:tcW w:w="3220" w:type="dxa"/>
            <w:tcBorders>
              <w:top w:val="nil"/>
              <w:left w:val="nil"/>
              <w:bottom w:val="single" w:sz="4" w:space="0" w:color="auto"/>
              <w:right w:val="single" w:sz="4" w:space="0" w:color="auto"/>
            </w:tcBorders>
            <w:shd w:val="clear" w:color="000000" w:fill="FFFFFF"/>
            <w:hideMark/>
          </w:tcPr>
          <w:p w:rsidR="002171F1" w:rsidRPr="00336069" w:rsidRDefault="002171F1" w:rsidP="002E726B">
            <w:pPr>
              <w:spacing w:line="276" w:lineRule="auto"/>
              <w:rPr>
                <w:color w:val="000000"/>
              </w:rPr>
            </w:pPr>
            <w:r w:rsidRPr="00336069">
              <w:rPr>
                <w:color w:val="000000"/>
                <w:sz w:val="22"/>
                <w:szCs w:val="22"/>
              </w:rPr>
              <w:t>«Развитие образования»</w:t>
            </w:r>
          </w:p>
        </w:tc>
        <w:tc>
          <w:tcPr>
            <w:tcW w:w="230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894 381,91   </w:t>
            </w:r>
          </w:p>
        </w:tc>
        <w:tc>
          <w:tcPr>
            <w:tcW w:w="176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367 910,19   </w:t>
            </w:r>
          </w:p>
        </w:tc>
        <w:tc>
          <w:tcPr>
            <w:tcW w:w="1500" w:type="dxa"/>
            <w:tcBorders>
              <w:top w:val="nil"/>
              <w:left w:val="nil"/>
              <w:bottom w:val="single" w:sz="4" w:space="0" w:color="auto"/>
              <w:right w:val="single" w:sz="4" w:space="0" w:color="auto"/>
            </w:tcBorders>
            <w:shd w:val="clear" w:color="000000" w:fill="FFFFFF"/>
            <w:hideMark/>
          </w:tcPr>
          <w:p w:rsidR="002171F1" w:rsidRPr="00336069" w:rsidRDefault="002171F1">
            <w:pPr>
              <w:rPr>
                <w:color w:val="000000"/>
              </w:rPr>
            </w:pPr>
            <w:r w:rsidRPr="00336069">
              <w:rPr>
                <w:color w:val="000000"/>
                <w:sz w:val="22"/>
                <w:szCs w:val="22"/>
              </w:rPr>
              <w:t xml:space="preserve">    57,97   </w:t>
            </w:r>
          </w:p>
        </w:tc>
      </w:tr>
      <w:tr w:rsidR="002171F1" w:rsidRPr="00336069" w:rsidTr="003934D2">
        <w:trPr>
          <w:trHeight w:val="600"/>
        </w:trPr>
        <w:tc>
          <w:tcPr>
            <w:tcW w:w="540" w:type="dxa"/>
            <w:tcBorders>
              <w:top w:val="nil"/>
              <w:left w:val="single" w:sz="4" w:space="0" w:color="auto"/>
              <w:bottom w:val="single" w:sz="4" w:space="0" w:color="auto"/>
              <w:right w:val="single" w:sz="4" w:space="0" w:color="auto"/>
            </w:tcBorders>
            <w:shd w:val="clear" w:color="000000" w:fill="FFFFFF"/>
            <w:hideMark/>
          </w:tcPr>
          <w:p w:rsidR="002171F1" w:rsidRPr="00336069" w:rsidRDefault="002171F1" w:rsidP="002E726B">
            <w:pPr>
              <w:spacing w:line="276" w:lineRule="auto"/>
              <w:jc w:val="right"/>
              <w:rPr>
                <w:color w:val="000000"/>
              </w:rPr>
            </w:pPr>
            <w:r w:rsidRPr="00336069">
              <w:rPr>
                <w:color w:val="000000"/>
                <w:sz w:val="22"/>
                <w:szCs w:val="22"/>
              </w:rPr>
              <w:t>2</w:t>
            </w:r>
          </w:p>
        </w:tc>
        <w:tc>
          <w:tcPr>
            <w:tcW w:w="3220" w:type="dxa"/>
            <w:tcBorders>
              <w:top w:val="nil"/>
              <w:left w:val="nil"/>
              <w:bottom w:val="single" w:sz="4" w:space="0" w:color="auto"/>
              <w:right w:val="single" w:sz="4" w:space="0" w:color="auto"/>
            </w:tcBorders>
            <w:shd w:val="clear" w:color="000000" w:fill="FFFFFF"/>
            <w:hideMark/>
          </w:tcPr>
          <w:p w:rsidR="002171F1" w:rsidRPr="00336069" w:rsidRDefault="002171F1" w:rsidP="002E726B">
            <w:pPr>
              <w:spacing w:line="276" w:lineRule="auto"/>
              <w:rPr>
                <w:color w:val="000000"/>
              </w:rPr>
            </w:pPr>
            <w:r w:rsidRPr="00336069">
              <w:rPr>
                <w:color w:val="000000"/>
                <w:sz w:val="22"/>
                <w:szCs w:val="22"/>
              </w:rPr>
              <w:t>«Социальная поддержка граждан»</w:t>
            </w:r>
          </w:p>
        </w:tc>
        <w:tc>
          <w:tcPr>
            <w:tcW w:w="230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22 820,06   </w:t>
            </w:r>
          </w:p>
        </w:tc>
        <w:tc>
          <w:tcPr>
            <w:tcW w:w="176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17 782,79   </w:t>
            </w:r>
          </w:p>
        </w:tc>
        <w:tc>
          <w:tcPr>
            <w:tcW w:w="1500" w:type="dxa"/>
            <w:tcBorders>
              <w:top w:val="nil"/>
              <w:left w:val="nil"/>
              <w:bottom w:val="single" w:sz="4" w:space="0" w:color="auto"/>
              <w:right w:val="single" w:sz="4" w:space="0" w:color="auto"/>
            </w:tcBorders>
            <w:shd w:val="clear" w:color="000000" w:fill="FFFFFF"/>
            <w:hideMark/>
          </w:tcPr>
          <w:p w:rsidR="002171F1" w:rsidRPr="00336069" w:rsidRDefault="002171F1">
            <w:pPr>
              <w:rPr>
                <w:color w:val="000000"/>
              </w:rPr>
            </w:pPr>
            <w:r w:rsidRPr="00336069">
              <w:rPr>
                <w:color w:val="000000"/>
                <w:sz w:val="22"/>
                <w:szCs w:val="22"/>
              </w:rPr>
              <w:t xml:space="preserve">     2,80   </w:t>
            </w:r>
          </w:p>
        </w:tc>
      </w:tr>
      <w:tr w:rsidR="002171F1" w:rsidRPr="00336069" w:rsidTr="003934D2">
        <w:trPr>
          <w:trHeight w:val="900"/>
        </w:trPr>
        <w:tc>
          <w:tcPr>
            <w:tcW w:w="540" w:type="dxa"/>
            <w:tcBorders>
              <w:top w:val="nil"/>
              <w:left w:val="single" w:sz="4" w:space="0" w:color="auto"/>
              <w:bottom w:val="single" w:sz="4" w:space="0" w:color="auto"/>
              <w:right w:val="single" w:sz="4" w:space="0" w:color="auto"/>
            </w:tcBorders>
            <w:shd w:val="clear" w:color="000000" w:fill="FFFFFF"/>
            <w:hideMark/>
          </w:tcPr>
          <w:p w:rsidR="002171F1" w:rsidRPr="00336069" w:rsidRDefault="002171F1" w:rsidP="002E726B">
            <w:pPr>
              <w:spacing w:line="276" w:lineRule="auto"/>
              <w:jc w:val="right"/>
              <w:rPr>
                <w:color w:val="000000"/>
              </w:rPr>
            </w:pPr>
            <w:r w:rsidRPr="00336069">
              <w:rPr>
                <w:color w:val="000000"/>
                <w:sz w:val="22"/>
                <w:szCs w:val="22"/>
              </w:rPr>
              <w:t>3</w:t>
            </w:r>
          </w:p>
        </w:tc>
        <w:tc>
          <w:tcPr>
            <w:tcW w:w="3220" w:type="dxa"/>
            <w:tcBorders>
              <w:top w:val="nil"/>
              <w:left w:val="nil"/>
              <w:bottom w:val="single" w:sz="4" w:space="0" w:color="auto"/>
              <w:right w:val="single" w:sz="4" w:space="0" w:color="auto"/>
            </w:tcBorders>
            <w:shd w:val="clear" w:color="000000" w:fill="FFFFFF"/>
            <w:hideMark/>
          </w:tcPr>
          <w:p w:rsidR="002171F1" w:rsidRPr="00336069" w:rsidRDefault="002171F1" w:rsidP="002E726B">
            <w:pPr>
              <w:spacing w:line="276" w:lineRule="auto"/>
              <w:rPr>
                <w:color w:val="000000"/>
              </w:rPr>
            </w:pPr>
            <w:r w:rsidRPr="00336069">
              <w:rPr>
                <w:color w:val="000000"/>
                <w:sz w:val="22"/>
                <w:szCs w:val="22"/>
              </w:rPr>
              <w:t>«Обеспечение общественного порядка и противодействие преступности»</w:t>
            </w:r>
          </w:p>
        </w:tc>
        <w:tc>
          <w:tcPr>
            <w:tcW w:w="230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4 120,50   </w:t>
            </w:r>
          </w:p>
        </w:tc>
        <w:tc>
          <w:tcPr>
            <w:tcW w:w="176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2 270,93   </w:t>
            </w:r>
          </w:p>
        </w:tc>
        <w:tc>
          <w:tcPr>
            <w:tcW w:w="1500" w:type="dxa"/>
            <w:tcBorders>
              <w:top w:val="nil"/>
              <w:left w:val="nil"/>
              <w:bottom w:val="single" w:sz="4" w:space="0" w:color="auto"/>
              <w:right w:val="single" w:sz="4" w:space="0" w:color="auto"/>
            </w:tcBorders>
            <w:shd w:val="clear" w:color="000000" w:fill="FFFFFF"/>
            <w:hideMark/>
          </w:tcPr>
          <w:p w:rsidR="002171F1" w:rsidRPr="00336069" w:rsidRDefault="002171F1">
            <w:pPr>
              <w:rPr>
                <w:color w:val="000000"/>
              </w:rPr>
            </w:pPr>
            <w:r w:rsidRPr="00336069">
              <w:rPr>
                <w:color w:val="000000"/>
                <w:sz w:val="22"/>
                <w:szCs w:val="22"/>
              </w:rPr>
              <w:t xml:space="preserve">     0,36   </w:t>
            </w:r>
          </w:p>
        </w:tc>
      </w:tr>
      <w:tr w:rsidR="002171F1" w:rsidRPr="00336069" w:rsidTr="003934D2">
        <w:trPr>
          <w:trHeight w:val="1920"/>
        </w:trPr>
        <w:tc>
          <w:tcPr>
            <w:tcW w:w="540" w:type="dxa"/>
            <w:tcBorders>
              <w:top w:val="nil"/>
              <w:left w:val="single" w:sz="4" w:space="0" w:color="auto"/>
              <w:bottom w:val="single" w:sz="4" w:space="0" w:color="auto"/>
              <w:right w:val="single" w:sz="4" w:space="0" w:color="auto"/>
            </w:tcBorders>
            <w:shd w:val="clear" w:color="000000" w:fill="FFFFFF"/>
            <w:hideMark/>
          </w:tcPr>
          <w:p w:rsidR="002171F1" w:rsidRPr="00336069" w:rsidRDefault="002171F1" w:rsidP="002E726B">
            <w:pPr>
              <w:spacing w:line="276" w:lineRule="auto"/>
              <w:jc w:val="right"/>
              <w:rPr>
                <w:color w:val="000000"/>
              </w:rPr>
            </w:pPr>
            <w:r w:rsidRPr="00336069">
              <w:rPr>
                <w:color w:val="000000"/>
                <w:sz w:val="22"/>
                <w:szCs w:val="22"/>
              </w:rPr>
              <w:t>4</w:t>
            </w:r>
          </w:p>
        </w:tc>
        <w:tc>
          <w:tcPr>
            <w:tcW w:w="3220" w:type="dxa"/>
            <w:tcBorders>
              <w:top w:val="nil"/>
              <w:left w:val="nil"/>
              <w:bottom w:val="single" w:sz="4" w:space="0" w:color="auto"/>
              <w:right w:val="single" w:sz="4" w:space="0" w:color="auto"/>
            </w:tcBorders>
            <w:shd w:val="clear" w:color="000000" w:fill="FFFFFF"/>
            <w:hideMark/>
          </w:tcPr>
          <w:p w:rsidR="002171F1" w:rsidRPr="00336069" w:rsidRDefault="002171F1" w:rsidP="002E726B">
            <w:pPr>
              <w:spacing w:line="276" w:lineRule="auto"/>
              <w:rPr>
                <w:color w:val="000000"/>
              </w:rPr>
            </w:pPr>
            <w:r w:rsidRPr="00336069">
              <w:rPr>
                <w:color w:val="000000"/>
                <w:sz w:val="22"/>
                <w:szCs w:val="22"/>
              </w:rPr>
              <w:t>«Защита населения и территории Павловского муниципального района от чрезвычайных ситуаций, обеспечение пожарной безопасности и безопасности людей на водных объектах»</w:t>
            </w:r>
          </w:p>
        </w:tc>
        <w:tc>
          <w:tcPr>
            <w:tcW w:w="230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3 416,00   </w:t>
            </w:r>
          </w:p>
        </w:tc>
        <w:tc>
          <w:tcPr>
            <w:tcW w:w="176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1 504,51   </w:t>
            </w:r>
          </w:p>
        </w:tc>
        <w:tc>
          <w:tcPr>
            <w:tcW w:w="1500" w:type="dxa"/>
            <w:tcBorders>
              <w:top w:val="nil"/>
              <w:left w:val="nil"/>
              <w:bottom w:val="single" w:sz="4" w:space="0" w:color="auto"/>
              <w:right w:val="single" w:sz="4" w:space="0" w:color="auto"/>
            </w:tcBorders>
            <w:shd w:val="clear" w:color="000000" w:fill="FFFFFF"/>
            <w:hideMark/>
          </w:tcPr>
          <w:p w:rsidR="002171F1" w:rsidRPr="00336069" w:rsidRDefault="002171F1">
            <w:pPr>
              <w:rPr>
                <w:color w:val="000000"/>
              </w:rPr>
            </w:pPr>
            <w:r w:rsidRPr="00336069">
              <w:rPr>
                <w:color w:val="000000"/>
                <w:sz w:val="22"/>
                <w:szCs w:val="22"/>
              </w:rPr>
              <w:t xml:space="preserve">     0,24   </w:t>
            </w:r>
          </w:p>
        </w:tc>
      </w:tr>
      <w:tr w:rsidR="002171F1" w:rsidRPr="00336069" w:rsidTr="003934D2">
        <w:trPr>
          <w:trHeight w:val="300"/>
        </w:trPr>
        <w:tc>
          <w:tcPr>
            <w:tcW w:w="540" w:type="dxa"/>
            <w:tcBorders>
              <w:top w:val="nil"/>
              <w:left w:val="single" w:sz="4" w:space="0" w:color="auto"/>
              <w:bottom w:val="single" w:sz="4" w:space="0" w:color="auto"/>
              <w:right w:val="single" w:sz="4" w:space="0" w:color="auto"/>
            </w:tcBorders>
            <w:shd w:val="clear" w:color="000000" w:fill="FFFFFF"/>
            <w:hideMark/>
          </w:tcPr>
          <w:p w:rsidR="002171F1" w:rsidRPr="00336069" w:rsidRDefault="002171F1" w:rsidP="002E726B">
            <w:pPr>
              <w:spacing w:line="276" w:lineRule="auto"/>
              <w:jc w:val="right"/>
              <w:rPr>
                <w:color w:val="000000"/>
              </w:rPr>
            </w:pPr>
            <w:r w:rsidRPr="00336069">
              <w:rPr>
                <w:color w:val="000000"/>
                <w:sz w:val="22"/>
                <w:szCs w:val="22"/>
              </w:rPr>
              <w:t>5</w:t>
            </w:r>
          </w:p>
        </w:tc>
        <w:tc>
          <w:tcPr>
            <w:tcW w:w="3220" w:type="dxa"/>
            <w:tcBorders>
              <w:top w:val="nil"/>
              <w:left w:val="nil"/>
              <w:bottom w:val="single" w:sz="4" w:space="0" w:color="auto"/>
              <w:right w:val="single" w:sz="4" w:space="0" w:color="auto"/>
            </w:tcBorders>
            <w:shd w:val="clear" w:color="000000" w:fill="FFFFFF"/>
            <w:hideMark/>
          </w:tcPr>
          <w:p w:rsidR="002171F1" w:rsidRPr="00336069" w:rsidRDefault="002171F1" w:rsidP="002E726B">
            <w:pPr>
              <w:spacing w:line="276" w:lineRule="auto"/>
              <w:rPr>
                <w:color w:val="000000"/>
              </w:rPr>
            </w:pPr>
            <w:r w:rsidRPr="00336069">
              <w:rPr>
                <w:color w:val="000000"/>
                <w:sz w:val="22"/>
                <w:szCs w:val="22"/>
              </w:rPr>
              <w:t>«Развитие культуры»</w:t>
            </w:r>
          </w:p>
        </w:tc>
        <w:tc>
          <w:tcPr>
            <w:tcW w:w="230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119 213,80   </w:t>
            </w:r>
          </w:p>
        </w:tc>
        <w:tc>
          <w:tcPr>
            <w:tcW w:w="176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51 890,60   </w:t>
            </w:r>
          </w:p>
        </w:tc>
        <w:tc>
          <w:tcPr>
            <w:tcW w:w="1500" w:type="dxa"/>
            <w:tcBorders>
              <w:top w:val="nil"/>
              <w:left w:val="nil"/>
              <w:bottom w:val="single" w:sz="4" w:space="0" w:color="auto"/>
              <w:right w:val="single" w:sz="4" w:space="0" w:color="auto"/>
            </w:tcBorders>
            <w:shd w:val="clear" w:color="000000" w:fill="FFFFFF"/>
            <w:hideMark/>
          </w:tcPr>
          <w:p w:rsidR="002171F1" w:rsidRPr="00336069" w:rsidRDefault="002171F1">
            <w:pPr>
              <w:rPr>
                <w:color w:val="000000"/>
              </w:rPr>
            </w:pPr>
            <w:r w:rsidRPr="00336069">
              <w:rPr>
                <w:color w:val="000000"/>
                <w:sz w:val="22"/>
                <w:szCs w:val="22"/>
              </w:rPr>
              <w:t xml:space="preserve">     8,20   </w:t>
            </w:r>
          </w:p>
        </w:tc>
      </w:tr>
      <w:tr w:rsidR="002171F1" w:rsidRPr="00336069" w:rsidTr="003934D2">
        <w:trPr>
          <w:trHeight w:val="1500"/>
        </w:trPr>
        <w:tc>
          <w:tcPr>
            <w:tcW w:w="540" w:type="dxa"/>
            <w:tcBorders>
              <w:top w:val="nil"/>
              <w:left w:val="single" w:sz="4" w:space="0" w:color="auto"/>
              <w:bottom w:val="single" w:sz="4" w:space="0" w:color="auto"/>
              <w:right w:val="single" w:sz="4" w:space="0" w:color="auto"/>
            </w:tcBorders>
            <w:shd w:val="clear" w:color="000000" w:fill="FFFFFF"/>
            <w:hideMark/>
          </w:tcPr>
          <w:p w:rsidR="002171F1" w:rsidRPr="00336069" w:rsidRDefault="002171F1" w:rsidP="002E726B">
            <w:pPr>
              <w:spacing w:line="276" w:lineRule="auto"/>
              <w:jc w:val="right"/>
              <w:rPr>
                <w:color w:val="000000"/>
              </w:rPr>
            </w:pPr>
            <w:r w:rsidRPr="00336069">
              <w:rPr>
                <w:color w:val="000000"/>
                <w:sz w:val="22"/>
                <w:szCs w:val="22"/>
              </w:rPr>
              <w:t>6</w:t>
            </w:r>
          </w:p>
        </w:tc>
        <w:tc>
          <w:tcPr>
            <w:tcW w:w="3220" w:type="dxa"/>
            <w:tcBorders>
              <w:top w:val="nil"/>
              <w:left w:val="nil"/>
              <w:bottom w:val="single" w:sz="4" w:space="0" w:color="auto"/>
              <w:right w:val="single" w:sz="4" w:space="0" w:color="auto"/>
            </w:tcBorders>
            <w:shd w:val="clear" w:color="000000" w:fill="FFFFFF"/>
            <w:hideMark/>
          </w:tcPr>
          <w:p w:rsidR="002171F1" w:rsidRPr="00336069" w:rsidRDefault="002171F1" w:rsidP="002E726B">
            <w:pPr>
              <w:spacing w:line="276" w:lineRule="auto"/>
              <w:rPr>
                <w:color w:val="000000"/>
              </w:rPr>
            </w:pPr>
            <w:r w:rsidRPr="00336069">
              <w:rPr>
                <w:color w:val="000000"/>
                <w:sz w:val="22"/>
                <w:szCs w:val="22"/>
              </w:rPr>
              <w:t>«Развитие и поддержка малого и среднего предпринимательства в Павловском муниципальном районе »</w:t>
            </w:r>
          </w:p>
        </w:tc>
        <w:tc>
          <w:tcPr>
            <w:tcW w:w="230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11 575,72   </w:t>
            </w:r>
          </w:p>
        </w:tc>
        <w:tc>
          <w:tcPr>
            <w:tcW w:w="176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1 400,00   </w:t>
            </w:r>
          </w:p>
        </w:tc>
        <w:tc>
          <w:tcPr>
            <w:tcW w:w="1500" w:type="dxa"/>
            <w:tcBorders>
              <w:top w:val="nil"/>
              <w:left w:val="nil"/>
              <w:bottom w:val="single" w:sz="4" w:space="0" w:color="auto"/>
              <w:right w:val="single" w:sz="4" w:space="0" w:color="auto"/>
            </w:tcBorders>
            <w:shd w:val="clear" w:color="000000" w:fill="FFFFFF"/>
            <w:hideMark/>
          </w:tcPr>
          <w:p w:rsidR="002171F1" w:rsidRPr="00336069" w:rsidRDefault="002171F1">
            <w:pPr>
              <w:rPr>
                <w:color w:val="000000"/>
              </w:rPr>
            </w:pPr>
            <w:r w:rsidRPr="00336069">
              <w:rPr>
                <w:color w:val="000000"/>
                <w:sz w:val="22"/>
                <w:szCs w:val="22"/>
              </w:rPr>
              <w:t xml:space="preserve">     0,22   </w:t>
            </w:r>
          </w:p>
        </w:tc>
      </w:tr>
      <w:tr w:rsidR="002171F1" w:rsidRPr="00336069" w:rsidTr="003934D2">
        <w:trPr>
          <w:trHeight w:val="900"/>
        </w:trPr>
        <w:tc>
          <w:tcPr>
            <w:tcW w:w="540" w:type="dxa"/>
            <w:tcBorders>
              <w:top w:val="nil"/>
              <w:left w:val="single" w:sz="4" w:space="0" w:color="auto"/>
              <w:bottom w:val="single" w:sz="4" w:space="0" w:color="auto"/>
              <w:right w:val="single" w:sz="4" w:space="0" w:color="auto"/>
            </w:tcBorders>
            <w:shd w:val="clear" w:color="000000" w:fill="FFFFFF"/>
            <w:hideMark/>
          </w:tcPr>
          <w:p w:rsidR="002171F1" w:rsidRPr="00336069" w:rsidRDefault="002171F1" w:rsidP="002E726B">
            <w:pPr>
              <w:spacing w:line="276" w:lineRule="auto"/>
              <w:jc w:val="right"/>
              <w:rPr>
                <w:color w:val="000000"/>
              </w:rPr>
            </w:pPr>
            <w:r w:rsidRPr="00336069">
              <w:rPr>
                <w:color w:val="000000"/>
                <w:sz w:val="22"/>
                <w:szCs w:val="22"/>
              </w:rPr>
              <w:t>7</w:t>
            </w:r>
          </w:p>
        </w:tc>
        <w:tc>
          <w:tcPr>
            <w:tcW w:w="3220" w:type="dxa"/>
            <w:tcBorders>
              <w:top w:val="nil"/>
              <w:left w:val="nil"/>
              <w:bottom w:val="single" w:sz="4" w:space="0" w:color="auto"/>
              <w:right w:val="single" w:sz="4" w:space="0" w:color="auto"/>
            </w:tcBorders>
            <w:shd w:val="clear" w:color="000000" w:fill="FFFFFF"/>
            <w:hideMark/>
          </w:tcPr>
          <w:p w:rsidR="002171F1" w:rsidRPr="00336069" w:rsidRDefault="002171F1" w:rsidP="002E726B">
            <w:pPr>
              <w:spacing w:line="276" w:lineRule="auto"/>
              <w:rPr>
                <w:color w:val="000000"/>
              </w:rPr>
            </w:pPr>
            <w:r w:rsidRPr="00336069">
              <w:rPr>
                <w:color w:val="000000"/>
                <w:sz w:val="22"/>
                <w:szCs w:val="22"/>
              </w:rPr>
              <w:t>«Развитие сельского хозяйства на территории Павловского муниципального района»</w:t>
            </w:r>
          </w:p>
        </w:tc>
        <w:tc>
          <w:tcPr>
            <w:tcW w:w="230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14 377,40   </w:t>
            </w:r>
          </w:p>
        </w:tc>
        <w:tc>
          <w:tcPr>
            <w:tcW w:w="176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4 807,84   </w:t>
            </w:r>
          </w:p>
        </w:tc>
        <w:tc>
          <w:tcPr>
            <w:tcW w:w="1500" w:type="dxa"/>
            <w:tcBorders>
              <w:top w:val="nil"/>
              <w:left w:val="nil"/>
              <w:bottom w:val="single" w:sz="4" w:space="0" w:color="auto"/>
              <w:right w:val="single" w:sz="4" w:space="0" w:color="auto"/>
            </w:tcBorders>
            <w:shd w:val="clear" w:color="000000" w:fill="FFFFFF"/>
            <w:hideMark/>
          </w:tcPr>
          <w:p w:rsidR="002171F1" w:rsidRPr="00336069" w:rsidRDefault="002171F1">
            <w:pPr>
              <w:rPr>
                <w:color w:val="000000"/>
              </w:rPr>
            </w:pPr>
            <w:r w:rsidRPr="00336069">
              <w:rPr>
                <w:color w:val="000000"/>
                <w:sz w:val="22"/>
                <w:szCs w:val="22"/>
              </w:rPr>
              <w:t xml:space="preserve">     0,76   </w:t>
            </w:r>
          </w:p>
        </w:tc>
      </w:tr>
      <w:tr w:rsidR="002171F1" w:rsidRPr="00336069" w:rsidTr="003934D2">
        <w:trPr>
          <w:trHeight w:val="645"/>
        </w:trPr>
        <w:tc>
          <w:tcPr>
            <w:tcW w:w="540" w:type="dxa"/>
            <w:tcBorders>
              <w:top w:val="nil"/>
              <w:left w:val="single" w:sz="4" w:space="0" w:color="auto"/>
              <w:bottom w:val="single" w:sz="4" w:space="0" w:color="auto"/>
              <w:right w:val="single" w:sz="4" w:space="0" w:color="auto"/>
            </w:tcBorders>
            <w:shd w:val="clear" w:color="000000" w:fill="FFFFFF"/>
            <w:hideMark/>
          </w:tcPr>
          <w:p w:rsidR="002171F1" w:rsidRPr="00336069" w:rsidRDefault="002171F1" w:rsidP="002E726B">
            <w:pPr>
              <w:spacing w:line="276" w:lineRule="auto"/>
              <w:jc w:val="right"/>
              <w:rPr>
                <w:color w:val="000000"/>
              </w:rPr>
            </w:pPr>
            <w:r w:rsidRPr="00336069">
              <w:rPr>
                <w:color w:val="000000"/>
                <w:sz w:val="22"/>
                <w:szCs w:val="22"/>
              </w:rPr>
              <w:t>8</w:t>
            </w:r>
          </w:p>
        </w:tc>
        <w:tc>
          <w:tcPr>
            <w:tcW w:w="3220" w:type="dxa"/>
            <w:tcBorders>
              <w:top w:val="nil"/>
              <w:left w:val="nil"/>
              <w:bottom w:val="single" w:sz="4" w:space="0" w:color="auto"/>
              <w:right w:val="single" w:sz="4" w:space="0" w:color="auto"/>
            </w:tcBorders>
            <w:shd w:val="clear" w:color="000000" w:fill="FFFFFF"/>
            <w:hideMark/>
          </w:tcPr>
          <w:p w:rsidR="002171F1" w:rsidRPr="00336069" w:rsidRDefault="002171F1" w:rsidP="002E726B">
            <w:pPr>
              <w:spacing w:line="276" w:lineRule="auto"/>
              <w:rPr>
                <w:color w:val="000000"/>
              </w:rPr>
            </w:pPr>
            <w:r w:rsidRPr="00336069">
              <w:rPr>
                <w:color w:val="000000"/>
                <w:sz w:val="22"/>
                <w:szCs w:val="22"/>
              </w:rPr>
              <w:t>«Управление муниципальным имуществом»</w:t>
            </w:r>
          </w:p>
        </w:tc>
        <w:tc>
          <w:tcPr>
            <w:tcW w:w="230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70 623,37   </w:t>
            </w:r>
          </w:p>
        </w:tc>
        <w:tc>
          <w:tcPr>
            <w:tcW w:w="176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33 129,08   </w:t>
            </w:r>
          </w:p>
        </w:tc>
        <w:tc>
          <w:tcPr>
            <w:tcW w:w="1500" w:type="dxa"/>
            <w:tcBorders>
              <w:top w:val="nil"/>
              <w:left w:val="nil"/>
              <w:bottom w:val="single" w:sz="4" w:space="0" w:color="auto"/>
              <w:right w:val="single" w:sz="4" w:space="0" w:color="auto"/>
            </w:tcBorders>
            <w:shd w:val="clear" w:color="000000" w:fill="FFFFFF"/>
            <w:hideMark/>
          </w:tcPr>
          <w:p w:rsidR="002171F1" w:rsidRPr="00336069" w:rsidRDefault="002171F1">
            <w:pPr>
              <w:rPr>
                <w:color w:val="000000"/>
              </w:rPr>
            </w:pPr>
            <w:r w:rsidRPr="00336069">
              <w:rPr>
                <w:color w:val="000000"/>
                <w:sz w:val="22"/>
                <w:szCs w:val="22"/>
              </w:rPr>
              <w:t xml:space="preserve">     5,22   </w:t>
            </w:r>
          </w:p>
        </w:tc>
      </w:tr>
      <w:tr w:rsidR="002171F1" w:rsidRPr="00336069" w:rsidTr="003934D2">
        <w:trPr>
          <w:trHeight w:val="900"/>
        </w:trPr>
        <w:tc>
          <w:tcPr>
            <w:tcW w:w="540" w:type="dxa"/>
            <w:tcBorders>
              <w:top w:val="nil"/>
              <w:left w:val="single" w:sz="4" w:space="0" w:color="auto"/>
              <w:bottom w:val="single" w:sz="4" w:space="0" w:color="auto"/>
              <w:right w:val="single" w:sz="4" w:space="0" w:color="auto"/>
            </w:tcBorders>
            <w:shd w:val="clear" w:color="000000" w:fill="FFFFFF"/>
            <w:hideMark/>
          </w:tcPr>
          <w:p w:rsidR="002171F1" w:rsidRPr="00336069" w:rsidRDefault="002171F1" w:rsidP="002E726B">
            <w:pPr>
              <w:spacing w:line="276" w:lineRule="auto"/>
              <w:jc w:val="right"/>
              <w:rPr>
                <w:color w:val="000000"/>
              </w:rPr>
            </w:pPr>
            <w:r w:rsidRPr="00336069">
              <w:rPr>
                <w:color w:val="000000"/>
                <w:sz w:val="22"/>
                <w:szCs w:val="22"/>
              </w:rPr>
              <w:t>9</w:t>
            </w:r>
          </w:p>
        </w:tc>
        <w:tc>
          <w:tcPr>
            <w:tcW w:w="3220" w:type="dxa"/>
            <w:tcBorders>
              <w:top w:val="nil"/>
              <w:left w:val="nil"/>
              <w:bottom w:val="single" w:sz="4" w:space="0" w:color="auto"/>
              <w:right w:val="single" w:sz="4" w:space="0" w:color="auto"/>
            </w:tcBorders>
            <w:shd w:val="clear" w:color="000000" w:fill="FFFFFF"/>
            <w:hideMark/>
          </w:tcPr>
          <w:p w:rsidR="002171F1" w:rsidRPr="00336069" w:rsidRDefault="002171F1" w:rsidP="002E726B">
            <w:pPr>
              <w:spacing w:line="276" w:lineRule="auto"/>
              <w:rPr>
                <w:color w:val="000000"/>
              </w:rPr>
            </w:pPr>
            <w:r w:rsidRPr="00336069">
              <w:rPr>
                <w:color w:val="000000"/>
                <w:sz w:val="22"/>
                <w:szCs w:val="22"/>
              </w:rPr>
              <w:t>«Содействие развитию муниципальных образований и местного самоуправления»</w:t>
            </w:r>
          </w:p>
        </w:tc>
        <w:tc>
          <w:tcPr>
            <w:tcW w:w="230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274 714,89   </w:t>
            </w:r>
          </w:p>
        </w:tc>
        <w:tc>
          <w:tcPr>
            <w:tcW w:w="176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54 600,14   </w:t>
            </w:r>
          </w:p>
        </w:tc>
        <w:tc>
          <w:tcPr>
            <w:tcW w:w="1500" w:type="dxa"/>
            <w:tcBorders>
              <w:top w:val="nil"/>
              <w:left w:val="nil"/>
              <w:bottom w:val="single" w:sz="4" w:space="0" w:color="auto"/>
              <w:right w:val="single" w:sz="4" w:space="0" w:color="auto"/>
            </w:tcBorders>
            <w:shd w:val="clear" w:color="000000" w:fill="FFFFFF"/>
            <w:hideMark/>
          </w:tcPr>
          <w:p w:rsidR="002171F1" w:rsidRPr="00336069" w:rsidRDefault="002171F1">
            <w:pPr>
              <w:rPr>
                <w:color w:val="000000"/>
              </w:rPr>
            </w:pPr>
            <w:r w:rsidRPr="00336069">
              <w:rPr>
                <w:color w:val="000000"/>
                <w:sz w:val="22"/>
                <w:szCs w:val="22"/>
              </w:rPr>
              <w:t xml:space="preserve">     8,60   </w:t>
            </w:r>
          </w:p>
        </w:tc>
      </w:tr>
      <w:tr w:rsidR="002171F1" w:rsidRPr="00336069" w:rsidTr="003934D2">
        <w:trPr>
          <w:trHeight w:val="1800"/>
        </w:trPr>
        <w:tc>
          <w:tcPr>
            <w:tcW w:w="540" w:type="dxa"/>
            <w:tcBorders>
              <w:top w:val="nil"/>
              <w:left w:val="single" w:sz="4" w:space="0" w:color="auto"/>
              <w:bottom w:val="single" w:sz="4" w:space="0" w:color="auto"/>
              <w:right w:val="single" w:sz="4" w:space="0" w:color="auto"/>
            </w:tcBorders>
            <w:shd w:val="clear" w:color="000000" w:fill="FFFFFF"/>
            <w:hideMark/>
          </w:tcPr>
          <w:p w:rsidR="002171F1" w:rsidRPr="00336069" w:rsidRDefault="002171F1" w:rsidP="002E726B">
            <w:pPr>
              <w:spacing w:line="276" w:lineRule="auto"/>
              <w:jc w:val="right"/>
              <w:rPr>
                <w:color w:val="000000"/>
              </w:rPr>
            </w:pPr>
            <w:r w:rsidRPr="00336069">
              <w:rPr>
                <w:color w:val="000000"/>
                <w:sz w:val="22"/>
                <w:szCs w:val="22"/>
              </w:rPr>
              <w:t>10</w:t>
            </w:r>
          </w:p>
        </w:tc>
        <w:tc>
          <w:tcPr>
            <w:tcW w:w="3220" w:type="dxa"/>
            <w:tcBorders>
              <w:top w:val="nil"/>
              <w:left w:val="nil"/>
              <w:bottom w:val="single" w:sz="4" w:space="0" w:color="auto"/>
              <w:right w:val="single" w:sz="4" w:space="0" w:color="auto"/>
            </w:tcBorders>
            <w:shd w:val="clear" w:color="000000" w:fill="FFFFFF"/>
            <w:hideMark/>
          </w:tcPr>
          <w:p w:rsidR="002171F1" w:rsidRPr="00336069" w:rsidRDefault="002171F1" w:rsidP="002E726B">
            <w:pPr>
              <w:spacing w:line="276" w:lineRule="auto"/>
              <w:rPr>
                <w:color w:val="000000"/>
              </w:rPr>
            </w:pPr>
            <w:r w:rsidRPr="00336069">
              <w:rPr>
                <w:color w:val="000000"/>
                <w:sz w:val="22"/>
                <w:szCs w:val="22"/>
              </w:rPr>
              <w:t>«Управление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230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125 998,10   </w:t>
            </w:r>
          </w:p>
        </w:tc>
        <w:tc>
          <w:tcPr>
            <w:tcW w:w="176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71 828,00   </w:t>
            </w:r>
          </w:p>
        </w:tc>
        <w:tc>
          <w:tcPr>
            <w:tcW w:w="1500" w:type="dxa"/>
            <w:tcBorders>
              <w:top w:val="nil"/>
              <w:left w:val="nil"/>
              <w:bottom w:val="single" w:sz="4" w:space="0" w:color="auto"/>
              <w:right w:val="single" w:sz="4" w:space="0" w:color="auto"/>
            </w:tcBorders>
            <w:shd w:val="clear" w:color="000000" w:fill="FFFFFF"/>
            <w:hideMark/>
          </w:tcPr>
          <w:p w:rsidR="002171F1" w:rsidRPr="00336069" w:rsidRDefault="002171F1">
            <w:pPr>
              <w:rPr>
                <w:color w:val="000000"/>
              </w:rPr>
            </w:pPr>
            <w:r w:rsidRPr="00336069">
              <w:rPr>
                <w:color w:val="000000"/>
                <w:sz w:val="22"/>
                <w:szCs w:val="22"/>
              </w:rPr>
              <w:t xml:space="preserve">    11,32   </w:t>
            </w:r>
          </w:p>
        </w:tc>
      </w:tr>
      <w:tr w:rsidR="002171F1" w:rsidRPr="00336069" w:rsidTr="003934D2">
        <w:trPr>
          <w:trHeight w:val="600"/>
        </w:trPr>
        <w:tc>
          <w:tcPr>
            <w:tcW w:w="540" w:type="dxa"/>
            <w:tcBorders>
              <w:top w:val="nil"/>
              <w:left w:val="single" w:sz="4" w:space="0" w:color="auto"/>
              <w:bottom w:val="single" w:sz="4" w:space="0" w:color="auto"/>
              <w:right w:val="single" w:sz="4" w:space="0" w:color="auto"/>
            </w:tcBorders>
            <w:shd w:val="clear" w:color="000000" w:fill="FFFFFF"/>
            <w:hideMark/>
          </w:tcPr>
          <w:p w:rsidR="002171F1" w:rsidRPr="00336069" w:rsidRDefault="002171F1" w:rsidP="002E726B">
            <w:pPr>
              <w:spacing w:line="276" w:lineRule="auto"/>
              <w:jc w:val="right"/>
              <w:rPr>
                <w:color w:val="000000"/>
              </w:rPr>
            </w:pPr>
            <w:r w:rsidRPr="00336069">
              <w:rPr>
                <w:color w:val="000000"/>
                <w:sz w:val="22"/>
                <w:szCs w:val="22"/>
              </w:rPr>
              <w:t>11</w:t>
            </w:r>
          </w:p>
        </w:tc>
        <w:tc>
          <w:tcPr>
            <w:tcW w:w="3220" w:type="dxa"/>
            <w:tcBorders>
              <w:top w:val="nil"/>
              <w:left w:val="nil"/>
              <w:bottom w:val="single" w:sz="4" w:space="0" w:color="auto"/>
              <w:right w:val="single" w:sz="4" w:space="0" w:color="auto"/>
            </w:tcBorders>
            <w:shd w:val="clear" w:color="000000" w:fill="FFFFFF"/>
            <w:hideMark/>
          </w:tcPr>
          <w:p w:rsidR="002171F1" w:rsidRPr="00336069" w:rsidRDefault="002171F1" w:rsidP="002E726B">
            <w:pPr>
              <w:spacing w:line="276" w:lineRule="auto"/>
              <w:rPr>
                <w:color w:val="000000"/>
              </w:rPr>
            </w:pPr>
            <w:r w:rsidRPr="00336069">
              <w:rPr>
                <w:color w:val="000000"/>
                <w:sz w:val="22"/>
                <w:szCs w:val="22"/>
              </w:rPr>
              <w:t>«Профилактика и преодоление социального сиротства»</w:t>
            </w:r>
          </w:p>
        </w:tc>
        <w:tc>
          <w:tcPr>
            <w:tcW w:w="230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30 165,00   </w:t>
            </w:r>
          </w:p>
        </w:tc>
        <w:tc>
          <w:tcPr>
            <w:tcW w:w="176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14 069,22   </w:t>
            </w:r>
          </w:p>
        </w:tc>
        <w:tc>
          <w:tcPr>
            <w:tcW w:w="1500" w:type="dxa"/>
            <w:tcBorders>
              <w:top w:val="nil"/>
              <w:left w:val="nil"/>
              <w:bottom w:val="single" w:sz="4" w:space="0" w:color="auto"/>
              <w:right w:val="single" w:sz="4" w:space="0" w:color="auto"/>
            </w:tcBorders>
            <w:shd w:val="clear" w:color="000000" w:fill="FFFFFF"/>
            <w:hideMark/>
          </w:tcPr>
          <w:p w:rsidR="002171F1" w:rsidRPr="00336069" w:rsidRDefault="002171F1">
            <w:pPr>
              <w:rPr>
                <w:color w:val="000000"/>
              </w:rPr>
            </w:pPr>
            <w:r w:rsidRPr="00336069">
              <w:rPr>
                <w:color w:val="000000"/>
                <w:sz w:val="22"/>
                <w:szCs w:val="22"/>
              </w:rPr>
              <w:t xml:space="preserve">     2,22   </w:t>
            </w:r>
          </w:p>
        </w:tc>
      </w:tr>
      <w:tr w:rsidR="002171F1" w:rsidRPr="00336069" w:rsidTr="003934D2">
        <w:trPr>
          <w:trHeight w:val="600"/>
        </w:trPr>
        <w:tc>
          <w:tcPr>
            <w:tcW w:w="540" w:type="dxa"/>
            <w:tcBorders>
              <w:top w:val="nil"/>
              <w:left w:val="single" w:sz="4" w:space="0" w:color="auto"/>
              <w:bottom w:val="single" w:sz="4" w:space="0" w:color="auto"/>
              <w:right w:val="single" w:sz="4" w:space="0" w:color="auto"/>
            </w:tcBorders>
            <w:shd w:val="clear" w:color="000000" w:fill="FFFFFF"/>
            <w:hideMark/>
          </w:tcPr>
          <w:p w:rsidR="002171F1" w:rsidRPr="00336069" w:rsidRDefault="002171F1" w:rsidP="002E726B">
            <w:pPr>
              <w:spacing w:line="276" w:lineRule="auto"/>
              <w:jc w:val="right"/>
              <w:rPr>
                <w:color w:val="000000"/>
              </w:rPr>
            </w:pPr>
            <w:r w:rsidRPr="00336069">
              <w:rPr>
                <w:color w:val="000000"/>
                <w:sz w:val="22"/>
                <w:szCs w:val="22"/>
              </w:rPr>
              <w:t>12</w:t>
            </w:r>
          </w:p>
        </w:tc>
        <w:tc>
          <w:tcPr>
            <w:tcW w:w="3220" w:type="dxa"/>
            <w:tcBorders>
              <w:top w:val="nil"/>
              <w:left w:val="nil"/>
              <w:bottom w:val="single" w:sz="4" w:space="0" w:color="auto"/>
              <w:right w:val="single" w:sz="4" w:space="0" w:color="auto"/>
            </w:tcBorders>
            <w:shd w:val="clear" w:color="000000" w:fill="FFFFFF"/>
            <w:hideMark/>
          </w:tcPr>
          <w:p w:rsidR="002171F1" w:rsidRPr="00336069" w:rsidRDefault="002171F1" w:rsidP="002E726B">
            <w:pPr>
              <w:spacing w:line="276" w:lineRule="auto"/>
              <w:rPr>
                <w:color w:val="000000"/>
              </w:rPr>
            </w:pPr>
            <w:r w:rsidRPr="00336069">
              <w:rPr>
                <w:color w:val="000000"/>
                <w:sz w:val="22"/>
                <w:szCs w:val="22"/>
              </w:rPr>
              <w:t>«Развитие физической культуры и спорта»</w:t>
            </w:r>
          </w:p>
        </w:tc>
        <w:tc>
          <w:tcPr>
            <w:tcW w:w="230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50 548,88   </w:t>
            </w:r>
          </w:p>
        </w:tc>
        <w:tc>
          <w:tcPr>
            <w:tcW w:w="176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12 549,80   </w:t>
            </w:r>
          </w:p>
        </w:tc>
        <w:tc>
          <w:tcPr>
            <w:tcW w:w="1500" w:type="dxa"/>
            <w:tcBorders>
              <w:top w:val="nil"/>
              <w:left w:val="nil"/>
              <w:bottom w:val="single" w:sz="4" w:space="0" w:color="auto"/>
              <w:right w:val="single" w:sz="4" w:space="0" w:color="auto"/>
            </w:tcBorders>
            <w:shd w:val="clear" w:color="000000" w:fill="FFFFFF"/>
            <w:hideMark/>
          </w:tcPr>
          <w:p w:rsidR="002171F1" w:rsidRPr="00336069" w:rsidRDefault="002171F1">
            <w:pPr>
              <w:rPr>
                <w:color w:val="000000"/>
              </w:rPr>
            </w:pPr>
            <w:r w:rsidRPr="00336069">
              <w:rPr>
                <w:color w:val="000000"/>
                <w:sz w:val="22"/>
                <w:szCs w:val="22"/>
              </w:rPr>
              <w:t xml:space="preserve">     2,00   </w:t>
            </w:r>
          </w:p>
        </w:tc>
      </w:tr>
      <w:tr w:rsidR="002171F1" w:rsidRPr="00336069" w:rsidTr="003934D2">
        <w:trPr>
          <w:trHeight w:val="405"/>
        </w:trPr>
        <w:tc>
          <w:tcPr>
            <w:tcW w:w="540" w:type="dxa"/>
            <w:tcBorders>
              <w:top w:val="nil"/>
              <w:left w:val="single" w:sz="4" w:space="0" w:color="auto"/>
              <w:bottom w:val="single" w:sz="4" w:space="0" w:color="auto"/>
              <w:right w:val="single" w:sz="4" w:space="0" w:color="auto"/>
            </w:tcBorders>
            <w:shd w:val="clear" w:color="000000" w:fill="FFFFFF"/>
            <w:hideMark/>
          </w:tcPr>
          <w:p w:rsidR="002171F1" w:rsidRPr="00336069" w:rsidRDefault="002171F1" w:rsidP="002E726B">
            <w:pPr>
              <w:spacing w:line="276" w:lineRule="auto"/>
              <w:jc w:val="right"/>
              <w:rPr>
                <w:color w:val="000000"/>
              </w:rPr>
            </w:pPr>
            <w:r w:rsidRPr="00336069">
              <w:rPr>
                <w:color w:val="000000"/>
                <w:sz w:val="22"/>
                <w:szCs w:val="22"/>
              </w:rPr>
              <w:lastRenderedPageBreak/>
              <w:t>13</w:t>
            </w:r>
          </w:p>
        </w:tc>
        <w:tc>
          <w:tcPr>
            <w:tcW w:w="3220" w:type="dxa"/>
            <w:tcBorders>
              <w:top w:val="nil"/>
              <w:left w:val="nil"/>
              <w:bottom w:val="single" w:sz="4" w:space="0" w:color="auto"/>
              <w:right w:val="single" w:sz="4" w:space="0" w:color="auto"/>
            </w:tcBorders>
            <w:shd w:val="clear" w:color="000000" w:fill="FFFFFF"/>
            <w:hideMark/>
          </w:tcPr>
          <w:p w:rsidR="002171F1" w:rsidRPr="00336069" w:rsidRDefault="002171F1" w:rsidP="002E726B">
            <w:pPr>
              <w:spacing w:line="276" w:lineRule="auto"/>
              <w:rPr>
                <w:color w:val="000000"/>
              </w:rPr>
            </w:pPr>
            <w:r w:rsidRPr="00336069">
              <w:rPr>
                <w:color w:val="000000"/>
                <w:sz w:val="22"/>
                <w:szCs w:val="22"/>
              </w:rPr>
              <w:t>«Развитие молодежной политики»</w:t>
            </w:r>
          </w:p>
        </w:tc>
        <w:tc>
          <w:tcPr>
            <w:tcW w:w="230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1 624 845,03   </w:t>
            </w:r>
          </w:p>
        </w:tc>
        <w:tc>
          <w:tcPr>
            <w:tcW w:w="1760" w:type="dxa"/>
            <w:tcBorders>
              <w:top w:val="nil"/>
              <w:left w:val="nil"/>
              <w:bottom w:val="single" w:sz="4" w:space="0" w:color="auto"/>
              <w:right w:val="single" w:sz="4" w:space="0" w:color="auto"/>
            </w:tcBorders>
            <w:shd w:val="clear" w:color="000000" w:fill="FFFFFF"/>
            <w:hideMark/>
          </w:tcPr>
          <w:p w:rsidR="002171F1" w:rsidRPr="00336069" w:rsidRDefault="002171F1">
            <w:pPr>
              <w:jc w:val="center"/>
              <w:rPr>
                <w:color w:val="000000"/>
              </w:rPr>
            </w:pPr>
            <w:r w:rsidRPr="00336069">
              <w:rPr>
                <w:color w:val="000000"/>
                <w:sz w:val="22"/>
                <w:szCs w:val="22"/>
              </w:rPr>
              <w:t xml:space="preserve">         634 694,81   </w:t>
            </w:r>
          </w:p>
        </w:tc>
        <w:tc>
          <w:tcPr>
            <w:tcW w:w="1500" w:type="dxa"/>
            <w:tcBorders>
              <w:top w:val="nil"/>
              <w:left w:val="nil"/>
              <w:bottom w:val="single" w:sz="4" w:space="0" w:color="auto"/>
              <w:right w:val="single" w:sz="4" w:space="0" w:color="auto"/>
            </w:tcBorders>
            <w:shd w:val="clear" w:color="000000" w:fill="FFFFFF"/>
            <w:hideMark/>
          </w:tcPr>
          <w:p w:rsidR="002171F1" w:rsidRPr="00336069" w:rsidRDefault="002171F1">
            <w:pPr>
              <w:rPr>
                <w:color w:val="000000"/>
              </w:rPr>
            </w:pPr>
            <w:r w:rsidRPr="00336069">
              <w:rPr>
                <w:color w:val="000000"/>
                <w:sz w:val="22"/>
                <w:szCs w:val="22"/>
              </w:rPr>
              <w:t xml:space="preserve">     0,05   </w:t>
            </w:r>
          </w:p>
        </w:tc>
      </w:tr>
    </w:tbl>
    <w:p w:rsidR="00BC7BD0" w:rsidRPr="00336069" w:rsidRDefault="00BC7BD0" w:rsidP="002E726B">
      <w:pPr>
        <w:pStyle w:val="a5"/>
        <w:spacing w:line="276" w:lineRule="auto"/>
        <w:ind w:firstLine="720"/>
        <w:rPr>
          <w:bCs/>
          <w:sz w:val="24"/>
        </w:rPr>
      </w:pPr>
    </w:p>
    <w:p w:rsidR="00B17394" w:rsidRPr="00336069" w:rsidRDefault="00B17394" w:rsidP="002E726B">
      <w:pPr>
        <w:pStyle w:val="191"/>
        <w:shd w:val="clear" w:color="auto" w:fill="auto"/>
        <w:spacing w:before="0" w:line="276" w:lineRule="auto"/>
        <w:ind w:left="20" w:right="20" w:firstLine="700"/>
        <w:rPr>
          <w:sz w:val="28"/>
          <w:szCs w:val="28"/>
        </w:rPr>
      </w:pPr>
      <w:r w:rsidRPr="00336069">
        <w:rPr>
          <w:i/>
          <w:sz w:val="28"/>
          <w:szCs w:val="28"/>
        </w:rPr>
        <w:t xml:space="preserve">В отчетном году в рамках </w:t>
      </w:r>
      <w:r w:rsidRPr="00336069">
        <w:rPr>
          <w:rStyle w:val="190"/>
          <w:i/>
          <w:sz w:val="28"/>
          <w:szCs w:val="28"/>
        </w:rPr>
        <w:t>муниципальной программы «Развитие образования»</w:t>
      </w:r>
      <w:r w:rsidRPr="00336069">
        <w:rPr>
          <w:rStyle w:val="190"/>
          <w:sz w:val="28"/>
          <w:szCs w:val="28"/>
        </w:rPr>
        <w:t xml:space="preserve"> </w:t>
      </w:r>
      <w:r w:rsidRPr="00336069">
        <w:rPr>
          <w:sz w:val="28"/>
          <w:szCs w:val="28"/>
        </w:rPr>
        <w:t>согласно отчетным данным ответственного исполнителя – муниципального отдела по образования, науки и молодежной политики и спорту администрации Павловского муниципального района Воронежской области продолжена реализация мероприятий, направленных на решение проблем качества и доступности образования.</w:t>
      </w:r>
    </w:p>
    <w:p w:rsidR="00B17394" w:rsidRPr="00336069" w:rsidRDefault="00B17394" w:rsidP="002E726B">
      <w:pPr>
        <w:pStyle w:val="191"/>
        <w:shd w:val="clear" w:color="auto" w:fill="auto"/>
        <w:spacing w:before="0" w:line="276" w:lineRule="auto"/>
        <w:ind w:left="20" w:right="20" w:firstLine="700"/>
        <w:rPr>
          <w:sz w:val="28"/>
          <w:szCs w:val="28"/>
        </w:rPr>
      </w:pPr>
      <w:r w:rsidRPr="00336069">
        <w:rPr>
          <w:sz w:val="28"/>
        </w:rPr>
        <w:t>Программой на 202</w:t>
      </w:r>
      <w:r w:rsidR="009B1D99" w:rsidRPr="00336069">
        <w:rPr>
          <w:sz w:val="28"/>
        </w:rPr>
        <w:t>1</w:t>
      </w:r>
      <w:r w:rsidRPr="00336069">
        <w:rPr>
          <w:sz w:val="28"/>
        </w:rPr>
        <w:t xml:space="preserve"> год утвержден объем финансирования м</w:t>
      </w:r>
      <w:r w:rsidR="009B1D99" w:rsidRPr="00336069">
        <w:rPr>
          <w:sz w:val="28"/>
        </w:rPr>
        <w:t>ероприятий в размере 894 381,91</w:t>
      </w:r>
      <w:r w:rsidRPr="00336069">
        <w:rPr>
          <w:sz w:val="28"/>
        </w:rPr>
        <w:t xml:space="preserve"> тыс. рублей. Уровень фактического освоения финансовых средств в целом по муниципальной программе </w:t>
      </w:r>
      <w:r w:rsidR="00D61C4E" w:rsidRPr="00336069">
        <w:rPr>
          <w:sz w:val="28"/>
        </w:rPr>
        <w:t>за 1 </w:t>
      </w:r>
      <w:r w:rsidR="009B1D99" w:rsidRPr="00336069">
        <w:rPr>
          <w:sz w:val="28"/>
        </w:rPr>
        <w:t xml:space="preserve">полугодие 2021 года </w:t>
      </w:r>
      <w:r w:rsidRPr="00336069">
        <w:rPr>
          <w:sz w:val="28"/>
        </w:rPr>
        <w:t xml:space="preserve">составил </w:t>
      </w:r>
      <w:r w:rsidR="009B1D99" w:rsidRPr="00336069">
        <w:rPr>
          <w:sz w:val="28"/>
        </w:rPr>
        <w:t>41,14</w:t>
      </w:r>
      <w:r w:rsidRPr="00336069">
        <w:rPr>
          <w:sz w:val="28"/>
        </w:rPr>
        <w:t xml:space="preserve"> % от планируемого объема.</w:t>
      </w:r>
    </w:p>
    <w:p w:rsidR="00806313" w:rsidRPr="00336069" w:rsidRDefault="00806313" w:rsidP="002E726B">
      <w:pPr>
        <w:spacing w:line="276" w:lineRule="auto"/>
        <w:ind w:firstLine="851"/>
        <w:jc w:val="both"/>
        <w:rPr>
          <w:sz w:val="28"/>
          <w:szCs w:val="28"/>
        </w:rPr>
      </w:pPr>
      <w:r w:rsidRPr="00336069">
        <w:rPr>
          <w:sz w:val="28"/>
          <w:szCs w:val="28"/>
        </w:rPr>
        <w:t xml:space="preserve">Муниципальная программа «Развитие образования» </w:t>
      </w:r>
      <w:r w:rsidR="00D61C4E" w:rsidRPr="00336069">
        <w:rPr>
          <w:sz w:val="28"/>
          <w:szCs w:val="28"/>
        </w:rPr>
        <w:t>подпрограмма 1. </w:t>
      </w:r>
      <w:r w:rsidRPr="00336069">
        <w:rPr>
          <w:sz w:val="28"/>
          <w:szCs w:val="28"/>
        </w:rPr>
        <w:t>«Развитие дошкольного образования» по основному мероприятию</w:t>
      </w:r>
      <w:r w:rsidR="00D61C4E" w:rsidRPr="00336069">
        <w:rPr>
          <w:sz w:val="28"/>
          <w:szCs w:val="28"/>
        </w:rPr>
        <w:t xml:space="preserve"> 1.1. </w:t>
      </w:r>
      <w:r w:rsidRPr="00336069">
        <w:rPr>
          <w:sz w:val="28"/>
          <w:szCs w:val="28"/>
        </w:rPr>
        <w:t xml:space="preserve">Содержание кадровых ресурсов дошкольных образовательных организаций показатель </w:t>
      </w:r>
      <w:r w:rsidR="00D61C4E" w:rsidRPr="00336069">
        <w:rPr>
          <w:sz w:val="28"/>
          <w:szCs w:val="28"/>
        </w:rPr>
        <w:t>1.1.1. </w:t>
      </w:r>
      <w:r w:rsidRPr="00336069">
        <w:rPr>
          <w:sz w:val="28"/>
          <w:szCs w:val="28"/>
        </w:rPr>
        <w:t xml:space="preserve">Среднемесячная номинальная заработная плата работников дошкольных образовательных организаций и показатель </w:t>
      </w:r>
      <w:r w:rsidR="00D61C4E" w:rsidRPr="00336069">
        <w:rPr>
          <w:sz w:val="28"/>
          <w:szCs w:val="28"/>
        </w:rPr>
        <w:t>1.1.2. </w:t>
      </w:r>
      <w:r w:rsidRPr="00336069">
        <w:rPr>
          <w:sz w:val="28"/>
          <w:szCs w:val="28"/>
        </w:rPr>
        <w:t>Доведение средней заработной платы педагогических работников муниципальных дошкольных образовательных организаций до средней заработной платы в сфере общего образования в муниципальном районе выше планового, так как на 01.07.2021г. начислены и выплачены отпускные выплаты.</w:t>
      </w:r>
    </w:p>
    <w:p w:rsidR="00806313" w:rsidRPr="00336069" w:rsidRDefault="00806313" w:rsidP="002E726B">
      <w:pPr>
        <w:spacing w:line="276" w:lineRule="auto"/>
        <w:ind w:firstLine="851"/>
        <w:jc w:val="both"/>
        <w:rPr>
          <w:sz w:val="28"/>
          <w:szCs w:val="28"/>
        </w:rPr>
      </w:pPr>
      <w:r w:rsidRPr="00336069">
        <w:rPr>
          <w:sz w:val="28"/>
          <w:szCs w:val="28"/>
        </w:rPr>
        <w:t>По основному мероприятию 1.3. Проведение капитального ремонта и ремонта дошкольных образовательных организаций индикатор равен нулю в связи с тем, что заключены муниципальные контракты на проведение капитального ремонта, ведутся ремонтные работы, счета на оплату не выставлялись.</w:t>
      </w:r>
    </w:p>
    <w:p w:rsidR="00806313" w:rsidRPr="00336069" w:rsidRDefault="00806313" w:rsidP="002E726B">
      <w:pPr>
        <w:spacing w:line="276" w:lineRule="auto"/>
        <w:ind w:firstLine="851"/>
        <w:jc w:val="both"/>
        <w:rPr>
          <w:sz w:val="28"/>
          <w:szCs w:val="28"/>
        </w:rPr>
      </w:pPr>
      <w:r w:rsidRPr="00336069">
        <w:rPr>
          <w:sz w:val="28"/>
          <w:szCs w:val="28"/>
        </w:rPr>
        <w:t>По основному мероприятию 1.4. Строительство и реконструкция объектов дошкольных образовательных организаций показатель нулевой, так как заключены муниципальные контракты на проведение ПИР по строительству (реконструкции) Елизаветовского детского сада и Казинской СОШ ведутся проектно-изыскательские работы, счета на оплату не выставлялись.</w:t>
      </w:r>
    </w:p>
    <w:p w:rsidR="00806313" w:rsidRPr="00336069" w:rsidRDefault="00806313" w:rsidP="002E726B">
      <w:pPr>
        <w:spacing w:line="276" w:lineRule="auto"/>
        <w:ind w:firstLine="851"/>
        <w:jc w:val="both"/>
        <w:rPr>
          <w:sz w:val="28"/>
          <w:szCs w:val="28"/>
        </w:rPr>
      </w:pPr>
      <w:r w:rsidRPr="00336069">
        <w:rPr>
          <w:sz w:val="28"/>
          <w:szCs w:val="28"/>
        </w:rPr>
        <w:t xml:space="preserve">По подпрограмме 2 «Развитие начального общего, основного общего и среднего общего образования» основное мероприятие 2.1. Содержание кадровых ресурсов общеобразовательных организаций по показателям 2.1.1. Среднемесячная номинальная заработная плата работников общеобразовательных организаций и 2.1.2. Доведение средней заработной платы педагогических работников муниципальных общеобразовательных </w:t>
      </w:r>
      <w:r w:rsidRPr="00336069">
        <w:rPr>
          <w:sz w:val="28"/>
          <w:szCs w:val="28"/>
        </w:rPr>
        <w:lastRenderedPageBreak/>
        <w:t>организаций до средней заработной платы в регионе выше планового, так как на 01.07.2021г. начислены и выплачены отпускные выплаты.</w:t>
      </w:r>
    </w:p>
    <w:p w:rsidR="00806313" w:rsidRPr="00336069" w:rsidRDefault="00806313" w:rsidP="002E726B">
      <w:pPr>
        <w:spacing w:line="276" w:lineRule="auto"/>
        <w:ind w:firstLine="851"/>
        <w:jc w:val="both"/>
        <w:rPr>
          <w:sz w:val="28"/>
          <w:szCs w:val="28"/>
        </w:rPr>
      </w:pPr>
      <w:r w:rsidRPr="00336069">
        <w:rPr>
          <w:sz w:val="28"/>
          <w:szCs w:val="28"/>
        </w:rPr>
        <w:t>По основному мероприятию 2.3. Проведение капитального ремонта и ремонта общеобразовательных организаций показатель 2.3.1.Повышение степени противопожарной безопасности общеобразовательных организаций индикатор равен нулю в связи с тем, что заключены муниципальные контракты на проведение капитального ремонта, ведутся ремонтные работы, счета на оплату не выставлялись.</w:t>
      </w:r>
    </w:p>
    <w:p w:rsidR="00806313" w:rsidRPr="00336069" w:rsidRDefault="00806313" w:rsidP="002E726B">
      <w:pPr>
        <w:spacing w:line="276" w:lineRule="auto"/>
        <w:ind w:firstLine="851"/>
        <w:jc w:val="both"/>
        <w:rPr>
          <w:sz w:val="28"/>
          <w:szCs w:val="28"/>
        </w:rPr>
      </w:pPr>
      <w:r w:rsidRPr="00336069">
        <w:rPr>
          <w:sz w:val="28"/>
          <w:szCs w:val="28"/>
        </w:rPr>
        <w:t>По подпрограмме3 «Развитие дополнительного образования» основное мероприятие 3.1. Содержание кадровых ресурсов организаций дополнительного образования показатель 3.1.1. Среднемесячная номинальная заработная плата работников организаций дополнительного образования детей и показатель 3.1.2.Доведение средней заработной платы педагогических работников дополнительного образования детей до 80% средней заработной платы в регионе выше планового, так как на 01.07.2021г. начислены и выплачены отпускные выплаты.</w:t>
      </w:r>
    </w:p>
    <w:p w:rsidR="00B17394" w:rsidRPr="00336069" w:rsidRDefault="00806313" w:rsidP="002E726B">
      <w:pPr>
        <w:pStyle w:val="191"/>
        <w:shd w:val="clear" w:color="auto" w:fill="auto"/>
        <w:spacing w:before="0" w:line="276" w:lineRule="auto"/>
        <w:ind w:left="20" w:right="20" w:firstLine="700"/>
        <w:rPr>
          <w:rFonts w:eastAsia="Times New Roman"/>
          <w:sz w:val="28"/>
          <w:szCs w:val="28"/>
          <w:lang w:eastAsia="ru-RU"/>
        </w:rPr>
      </w:pPr>
      <w:r w:rsidRPr="00336069">
        <w:rPr>
          <w:rFonts w:eastAsia="Times New Roman"/>
          <w:sz w:val="28"/>
          <w:szCs w:val="28"/>
          <w:lang w:eastAsia="ru-RU"/>
        </w:rPr>
        <w:t>По основному мероприятию3.3. Проведение капитального ремонта и ремонта организаций дополнительного образования показатель 3.3.1. Повышение степени противопожарной безопасности организаций дополнительного образования индикатор равен нулю в связи с тем, что заключены муниципальные контракты на проведение капитального ремонта, ведутся ремонтные работы, счета на оплату не выставлялись.</w:t>
      </w:r>
    </w:p>
    <w:p w:rsidR="00B17394" w:rsidRPr="00336069" w:rsidRDefault="00B17394" w:rsidP="002E726B">
      <w:pPr>
        <w:pStyle w:val="41"/>
        <w:shd w:val="clear" w:color="auto" w:fill="auto"/>
        <w:spacing w:line="276" w:lineRule="auto"/>
        <w:ind w:left="20" w:firstLine="700"/>
        <w:rPr>
          <w:rFonts w:eastAsia="Times New Roman"/>
          <w:lang w:eastAsia="ru-RU"/>
        </w:rPr>
      </w:pPr>
    </w:p>
    <w:p w:rsidR="00B17394" w:rsidRPr="00336069" w:rsidRDefault="00B17394" w:rsidP="002E726B">
      <w:pPr>
        <w:pStyle w:val="41"/>
        <w:shd w:val="clear" w:color="auto" w:fill="auto"/>
        <w:spacing w:line="276" w:lineRule="auto"/>
        <w:ind w:left="20" w:firstLine="700"/>
        <w:rPr>
          <w:i w:val="0"/>
          <w:color w:val="000000"/>
          <w:sz w:val="28"/>
          <w:szCs w:val="28"/>
        </w:rPr>
      </w:pPr>
      <w:r w:rsidRPr="00336069">
        <w:rPr>
          <w:i w:val="0"/>
          <w:color w:val="000000"/>
          <w:sz w:val="28"/>
          <w:szCs w:val="28"/>
        </w:rPr>
        <w:t>Приоритетными направлениями реализации</w:t>
      </w:r>
      <w:r w:rsidRPr="00336069">
        <w:rPr>
          <w:i w:val="0"/>
          <w:iCs w:val="0"/>
          <w:color w:val="000000"/>
          <w:sz w:val="28"/>
          <w:szCs w:val="28"/>
        </w:rPr>
        <w:t xml:space="preserve"> </w:t>
      </w:r>
      <w:r w:rsidRPr="00336069">
        <w:rPr>
          <w:color w:val="000000"/>
          <w:sz w:val="28"/>
          <w:szCs w:val="28"/>
          <w:u w:val="single"/>
        </w:rPr>
        <w:t>муниципальной программы «Социальная поддержка граждан»</w:t>
      </w:r>
      <w:r w:rsidRPr="00336069">
        <w:rPr>
          <w:i w:val="0"/>
          <w:color w:val="000000"/>
          <w:sz w:val="28"/>
          <w:szCs w:val="28"/>
        </w:rPr>
        <w:t xml:space="preserve"> в 2021 году согласно отчетным данным ответственного исполнителя – администрации Павловского муниципального района Воронежской области, стали: стабилизация демографической ситуации и формирование предпосылок к последующему демографическому росту; поддержка социальной активности и формирование активного социального статуса граждан старшего поколения, путем проведения мероприятий по реализации социокультурных потребностей пожилых людей, развитие из интеллектуального и творческого потенциала, современных форм общения; предоставление государственной поддержки решений жилищной проблемы молодым семьям, поддержка и развитие социально ориентированных некоммерческих организаций, создание дополнительных условий для развития институтов гражданского общества и повышения гражданской активности жителей в Павловском муниципальном районе.</w:t>
      </w:r>
    </w:p>
    <w:p w:rsidR="00B17394" w:rsidRPr="00336069" w:rsidRDefault="00B17394" w:rsidP="002E726B">
      <w:pPr>
        <w:pStyle w:val="41"/>
        <w:shd w:val="clear" w:color="auto" w:fill="auto"/>
        <w:spacing w:line="276" w:lineRule="auto"/>
        <w:ind w:left="20" w:firstLine="700"/>
        <w:rPr>
          <w:i w:val="0"/>
          <w:color w:val="000000"/>
          <w:sz w:val="28"/>
          <w:szCs w:val="28"/>
        </w:rPr>
      </w:pPr>
      <w:r w:rsidRPr="00336069">
        <w:rPr>
          <w:i w:val="0"/>
          <w:color w:val="000000"/>
          <w:sz w:val="28"/>
          <w:szCs w:val="28"/>
        </w:rPr>
        <w:t xml:space="preserve">Программой на 2021 год утвержден объем финансирования мероприятий в размере 22 820,06 тыс. рублей. Уровень фактического </w:t>
      </w:r>
      <w:r w:rsidRPr="00336069">
        <w:rPr>
          <w:i w:val="0"/>
          <w:color w:val="000000"/>
          <w:sz w:val="28"/>
          <w:szCs w:val="28"/>
        </w:rPr>
        <w:lastRenderedPageBreak/>
        <w:t>освоения финансовых средств в целом по муниципальной программе за 1 полугодие составил 77,93 % от планируемого объема.</w:t>
      </w:r>
    </w:p>
    <w:p w:rsidR="00B17394" w:rsidRPr="00336069" w:rsidRDefault="00B17394" w:rsidP="002E726B">
      <w:pPr>
        <w:spacing w:line="276" w:lineRule="auto"/>
        <w:ind w:firstLine="709"/>
        <w:contextualSpacing/>
        <w:jc w:val="both"/>
        <w:rPr>
          <w:sz w:val="28"/>
          <w:szCs w:val="28"/>
        </w:rPr>
      </w:pPr>
      <w:r w:rsidRPr="00336069">
        <w:rPr>
          <w:sz w:val="28"/>
          <w:szCs w:val="28"/>
        </w:rPr>
        <w:t>Подпрограмма 1 «Демографическое развитие Павловского муниципального района».</w:t>
      </w:r>
    </w:p>
    <w:p w:rsidR="00B17394" w:rsidRPr="00336069" w:rsidRDefault="00B17394" w:rsidP="002E726B">
      <w:pPr>
        <w:spacing w:line="276" w:lineRule="auto"/>
        <w:ind w:firstLine="720"/>
        <w:jc w:val="both"/>
        <w:rPr>
          <w:sz w:val="28"/>
          <w:szCs w:val="28"/>
        </w:rPr>
      </w:pPr>
      <w:r w:rsidRPr="00336069">
        <w:rPr>
          <w:sz w:val="28"/>
          <w:szCs w:val="28"/>
        </w:rPr>
        <w:t xml:space="preserve">Целью подпрограммы является стабилизация демографической ситуации и формирование предпосылок к последующему демографическому росту. </w:t>
      </w:r>
    </w:p>
    <w:p w:rsidR="00B17394" w:rsidRPr="00336069" w:rsidRDefault="00B17394" w:rsidP="002E726B">
      <w:pPr>
        <w:spacing w:line="276" w:lineRule="auto"/>
        <w:ind w:firstLine="720"/>
        <w:jc w:val="both"/>
        <w:rPr>
          <w:sz w:val="28"/>
          <w:szCs w:val="28"/>
        </w:rPr>
      </w:pPr>
      <w:r w:rsidRPr="00336069">
        <w:rPr>
          <w:sz w:val="28"/>
          <w:szCs w:val="28"/>
        </w:rPr>
        <w:t>В рамках реализации основных мероприятий с целью увеличения продолжительности жизни, повышения уровня рождаемости и снижения смертности, укрепления института семьи, повышения доступности социальных услуг для населения:</w:t>
      </w:r>
    </w:p>
    <w:p w:rsidR="00B17394" w:rsidRPr="00336069" w:rsidRDefault="00B17394" w:rsidP="002E726B">
      <w:pPr>
        <w:pStyle w:val="af"/>
        <w:numPr>
          <w:ilvl w:val="0"/>
          <w:numId w:val="34"/>
        </w:numPr>
        <w:spacing w:line="276" w:lineRule="auto"/>
        <w:jc w:val="both"/>
        <w:rPr>
          <w:sz w:val="28"/>
          <w:szCs w:val="28"/>
        </w:rPr>
      </w:pPr>
      <w:r w:rsidRPr="00336069">
        <w:rPr>
          <w:sz w:val="28"/>
          <w:szCs w:val="28"/>
        </w:rPr>
        <w:t xml:space="preserve">на реализацию государственной политики в области охраны труда </w:t>
      </w:r>
      <w:r w:rsidR="00CF238E" w:rsidRPr="00336069">
        <w:rPr>
          <w:sz w:val="28"/>
          <w:szCs w:val="28"/>
        </w:rPr>
        <w:t xml:space="preserve">направлено 137,10 тыс. рублей, </w:t>
      </w:r>
      <w:r w:rsidRPr="00336069">
        <w:rPr>
          <w:sz w:val="28"/>
          <w:szCs w:val="28"/>
        </w:rPr>
        <w:t>исполнено на 28,57%, средства выделены на премирование победителей районного конкурса по охране труда;</w:t>
      </w:r>
    </w:p>
    <w:p w:rsidR="00B17394" w:rsidRPr="00336069" w:rsidRDefault="00B17394" w:rsidP="002E726B">
      <w:pPr>
        <w:pStyle w:val="af"/>
        <w:numPr>
          <w:ilvl w:val="0"/>
          <w:numId w:val="34"/>
        </w:numPr>
        <w:spacing w:line="276" w:lineRule="auto"/>
        <w:jc w:val="both"/>
        <w:rPr>
          <w:sz w:val="28"/>
          <w:szCs w:val="28"/>
        </w:rPr>
      </w:pPr>
      <w:r w:rsidRPr="00336069">
        <w:rPr>
          <w:sz w:val="28"/>
          <w:szCs w:val="28"/>
        </w:rPr>
        <w:t>на социальную поддержку граждан и семей, оказавшихся в трудной жизненной ситуации направлено 570,00 тыс. рублей, исполнено на 14,04 %;</w:t>
      </w:r>
    </w:p>
    <w:p w:rsidR="00B17394" w:rsidRPr="00336069" w:rsidRDefault="00B17394" w:rsidP="002E726B">
      <w:pPr>
        <w:pStyle w:val="af"/>
        <w:numPr>
          <w:ilvl w:val="0"/>
          <w:numId w:val="34"/>
        </w:numPr>
        <w:spacing w:line="276" w:lineRule="auto"/>
        <w:jc w:val="both"/>
        <w:rPr>
          <w:sz w:val="28"/>
          <w:szCs w:val="28"/>
        </w:rPr>
      </w:pPr>
      <w:r w:rsidRPr="00336069">
        <w:rPr>
          <w:sz w:val="28"/>
          <w:szCs w:val="28"/>
        </w:rPr>
        <w:t>на социальную поддержку детей, оставшихся без попечения родителей направлено 300,00 тыс. рублей. Данное мероприятие будет исполнено во втором полугодии;</w:t>
      </w:r>
    </w:p>
    <w:p w:rsidR="00B17394" w:rsidRPr="00336069" w:rsidRDefault="00B17394" w:rsidP="002E726B">
      <w:pPr>
        <w:pStyle w:val="af"/>
        <w:numPr>
          <w:ilvl w:val="0"/>
          <w:numId w:val="34"/>
        </w:numPr>
        <w:spacing w:line="276" w:lineRule="auto"/>
        <w:jc w:val="both"/>
        <w:rPr>
          <w:sz w:val="28"/>
          <w:szCs w:val="28"/>
        </w:rPr>
      </w:pPr>
      <w:r w:rsidRPr="00336069">
        <w:rPr>
          <w:sz w:val="28"/>
          <w:szCs w:val="28"/>
        </w:rPr>
        <w:t>на предоставление медицинским специалистам социальной помощи на приобретение и найм жилого помещения направлено 1078,00 тыс. рублей, мероприятие исполнено на 73,38 %.</w:t>
      </w:r>
    </w:p>
    <w:p w:rsidR="00B17394" w:rsidRPr="00336069" w:rsidRDefault="00B17394" w:rsidP="002E726B">
      <w:pPr>
        <w:spacing w:line="276" w:lineRule="auto"/>
        <w:ind w:firstLine="709"/>
        <w:jc w:val="both"/>
        <w:rPr>
          <w:sz w:val="28"/>
          <w:szCs w:val="28"/>
        </w:rPr>
      </w:pPr>
      <w:r w:rsidRPr="00336069">
        <w:rPr>
          <w:sz w:val="28"/>
          <w:szCs w:val="28"/>
        </w:rPr>
        <w:t>Проведение эффективной социальной политики, направленной на повышение качества жизни населения, формирование здорового образа жизни, стабилизировании демографической ситуации и формирование предпосылок к последующему демографическому росту, позволили достигнуть, по итогам 1 полугодия 2021 года, следующих значений целевых показателей подпрограммы:</w:t>
      </w:r>
    </w:p>
    <w:p w:rsidR="003E3CA0" w:rsidRPr="00336069" w:rsidRDefault="00B17394" w:rsidP="002E726B">
      <w:pPr>
        <w:pStyle w:val="af"/>
        <w:numPr>
          <w:ilvl w:val="0"/>
          <w:numId w:val="35"/>
        </w:numPr>
        <w:spacing w:line="276" w:lineRule="auto"/>
        <w:jc w:val="both"/>
        <w:rPr>
          <w:color w:val="000000"/>
          <w:sz w:val="28"/>
          <w:szCs w:val="28"/>
        </w:rPr>
      </w:pPr>
      <w:r w:rsidRPr="00336069">
        <w:rPr>
          <w:sz w:val="28"/>
          <w:szCs w:val="28"/>
        </w:rPr>
        <w:t>общий коэффициент миграционного прироста (убыли) населения</w:t>
      </w:r>
      <w:r w:rsidRPr="00336069">
        <w:rPr>
          <w:color w:val="000000"/>
          <w:sz w:val="28"/>
          <w:szCs w:val="28"/>
        </w:rPr>
        <w:t xml:space="preserve"> плановое значение 28,8;</w:t>
      </w:r>
    </w:p>
    <w:p w:rsidR="003E3CA0" w:rsidRPr="00336069" w:rsidRDefault="00B17394" w:rsidP="002E726B">
      <w:pPr>
        <w:pStyle w:val="af"/>
        <w:numPr>
          <w:ilvl w:val="0"/>
          <w:numId w:val="35"/>
        </w:numPr>
        <w:spacing w:line="276" w:lineRule="auto"/>
        <w:jc w:val="both"/>
        <w:rPr>
          <w:color w:val="000000"/>
          <w:sz w:val="28"/>
          <w:szCs w:val="28"/>
        </w:rPr>
      </w:pPr>
      <w:r w:rsidRPr="00336069">
        <w:rPr>
          <w:color w:val="000000"/>
          <w:sz w:val="28"/>
          <w:szCs w:val="28"/>
        </w:rPr>
        <w:t>общий коэффициент естественного прироста (убыли) населения плановое значение -10,34;</w:t>
      </w:r>
    </w:p>
    <w:p w:rsidR="003E3CA0" w:rsidRPr="00336069" w:rsidRDefault="00B17394" w:rsidP="002E726B">
      <w:pPr>
        <w:pStyle w:val="af"/>
        <w:numPr>
          <w:ilvl w:val="0"/>
          <w:numId w:val="35"/>
        </w:numPr>
        <w:spacing w:line="276" w:lineRule="auto"/>
        <w:jc w:val="both"/>
        <w:rPr>
          <w:color w:val="000000"/>
          <w:sz w:val="28"/>
          <w:szCs w:val="28"/>
        </w:rPr>
      </w:pPr>
      <w:r w:rsidRPr="00336069">
        <w:rPr>
          <w:color w:val="000000"/>
          <w:sz w:val="28"/>
          <w:szCs w:val="28"/>
        </w:rPr>
        <w:t>общий коэффициент смертности плановое значение 17,1;</w:t>
      </w:r>
    </w:p>
    <w:p w:rsidR="003E3CA0" w:rsidRPr="00336069" w:rsidRDefault="00B17394" w:rsidP="002E726B">
      <w:pPr>
        <w:pStyle w:val="af"/>
        <w:numPr>
          <w:ilvl w:val="0"/>
          <w:numId w:val="35"/>
        </w:numPr>
        <w:spacing w:line="276" w:lineRule="auto"/>
        <w:jc w:val="both"/>
        <w:rPr>
          <w:color w:val="000000"/>
          <w:sz w:val="28"/>
          <w:szCs w:val="28"/>
        </w:rPr>
      </w:pPr>
      <w:r w:rsidRPr="00336069">
        <w:rPr>
          <w:color w:val="000000"/>
          <w:sz w:val="28"/>
          <w:szCs w:val="28"/>
        </w:rPr>
        <w:t>общий коэффициент рождаемости плановое значение 6,8;</w:t>
      </w:r>
    </w:p>
    <w:p w:rsidR="00B17394" w:rsidRPr="00336069" w:rsidRDefault="00B17394" w:rsidP="002E726B">
      <w:pPr>
        <w:pStyle w:val="af"/>
        <w:numPr>
          <w:ilvl w:val="0"/>
          <w:numId w:val="35"/>
        </w:numPr>
        <w:spacing w:line="276" w:lineRule="auto"/>
        <w:jc w:val="both"/>
        <w:rPr>
          <w:color w:val="000000"/>
          <w:sz w:val="28"/>
          <w:szCs w:val="28"/>
        </w:rPr>
      </w:pPr>
      <w:r w:rsidRPr="00336069">
        <w:rPr>
          <w:rFonts w:eastAsia="Calibri"/>
          <w:color w:val="000000"/>
          <w:sz w:val="28"/>
          <w:szCs w:val="28"/>
        </w:rPr>
        <w:t>смертность населения в трудоспособном возрасте на 100 тыс. населения соответствующего возраста плановое значение 588.</w:t>
      </w:r>
    </w:p>
    <w:p w:rsidR="00B17394" w:rsidRPr="00336069" w:rsidRDefault="00B17394" w:rsidP="002E726B">
      <w:pPr>
        <w:spacing w:line="276" w:lineRule="auto"/>
        <w:ind w:firstLine="709"/>
        <w:jc w:val="both"/>
        <w:rPr>
          <w:sz w:val="28"/>
          <w:szCs w:val="28"/>
        </w:rPr>
      </w:pPr>
      <w:r w:rsidRPr="00336069">
        <w:rPr>
          <w:sz w:val="28"/>
          <w:szCs w:val="28"/>
        </w:rPr>
        <w:t>Подпрограмма 2 «Повышение качества жизни пожилых людей Павловского муниципального района».</w:t>
      </w:r>
    </w:p>
    <w:p w:rsidR="00B17394" w:rsidRPr="00336069" w:rsidRDefault="00B17394" w:rsidP="002E726B">
      <w:pPr>
        <w:tabs>
          <w:tab w:val="left" w:pos="1620"/>
        </w:tabs>
        <w:spacing w:line="276" w:lineRule="auto"/>
        <w:ind w:firstLine="709"/>
        <w:jc w:val="both"/>
        <w:rPr>
          <w:bCs/>
          <w:sz w:val="28"/>
          <w:szCs w:val="28"/>
        </w:rPr>
      </w:pPr>
      <w:r w:rsidRPr="00336069">
        <w:rPr>
          <w:bCs/>
          <w:sz w:val="28"/>
          <w:szCs w:val="28"/>
        </w:rPr>
        <w:lastRenderedPageBreak/>
        <w:t>Целью подпрограммы является поддержка активного социального долголетия пожилых людей – повышение социальной активности и формирование активного социального статуса граждан старшего поколения, путем проведения мероприятий по реализации социокультурных потребностей пожилых людей, развитие их интеллектуального и творческого потенциала, современных форм общения.</w:t>
      </w:r>
    </w:p>
    <w:p w:rsidR="00B17394" w:rsidRPr="00336069" w:rsidRDefault="00B17394" w:rsidP="002E726B">
      <w:pPr>
        <w:tabs>
          <w:tab w:val="left" w:pos="1620"/>
        </w:tabs>
        <w:spacing w:line="276" w:lineRule="auto"/>
        <w:ind w:firstLine="709"/>
        <w:jc w:val="both"/>
        <w:rPr>
          <w:color w:val="000000"/>
          <w:sz w:val="28"/>
          <w:szCs w:val="28"/>
        </w:rPr>
      </w:pPr>
      <w:r w:rsidRPr="00336069">
        <w:rPr>
          <w:sz w:val="28"/>
          <w:szCs w:val="28"/>
        </w:rPr>
        <w:t xml:space="preserve">Подпрограмма 3 </w:t>
      </w:r>
      <w:r w:rsidRPr="00336069">
        <w:rPr>
          <w:color w:val="000000"/>
          <w:sz w:val="28"/>
          <w:szCs w:val="28"/>
        </w:rPr>
        <w:t>«Создание условий для обеспечения доступным и комфортным жильем населения</w:t>
      </w:r>
      <w:r w:rsidRPr="00336069">
        <w:rPr>
          <w:bCs/>
          <w:caps/>
          <w:sz w:val="28"/>
          <w:szCs w:val="28"/>
        </w:rPr>
        <w:t xml:space="preserve"> </w:t>
      </w:r>
      <w:r w:rsidRPr="00336069">
        <w:rPr>
          <w:sz w:val="28"/>
          <w:szCs w:val="28"/>
        </w:rPr>
        <w:t>Павловского муниципального района  Воронежской области</w:t>
      </w:r>
      <w:r w:rsidRPr="00336069">
        <w:rPr>
          <w:color w:val="000000"/>
          <w:sz w:val="28"/>
          <w:szCs w:val="28"/>
        </w:rPr>
        <w:t>».</w:t>
      </w:r>
    </w:p>
    <w:p w:rsidR="00B17394" w:rsidRPr="00336069" w:rsidRDefault="00B17394" w:rsidP="002E726B">
      <w:pPr>
        <w:tabs>
          <w:tab w:val="left" w:pos="1620"/>
        </w:tabs>
        <w:spacing w:line="276" w:lineRule="auto"/>
        <w:ind w:firstLine="709"/>
        <w:jc w:val="both"/>
        <w:rPr>
          <w:sz w:val="28"/>
          <w:szCs w:val="28"/>
        </w:rPr>
      </w:pPr>
      <w:r w:rsidRPr="00336069">
        <w:rPr>
          <w:sz w:val="28"/>
          <w:szCs w:val="28"/>
        </w:rPr>
        <w:t>Целью подпрограммы является предоставление государственной поддержки в решении жилищной проблемы молодым семьям.</w:t>
      </w:r>
    </w:p>
    <w:p w:rsidR="00B17394" w:rsidRPr="00336069" w:rsidRDefault="00B17394" w:rsidP="002E726B">
      <w:pPr>
        <w:pStyle w:val="191"/>
        <w:shd w:val="clear" w:color="auto" w:fill="auto"/>
        <w:spacing w:before="0" w:line="276" w:lineRule="auto"/>
        <w:ind w:left="20" w:right="20" w:firstLine="720"/>
        <w:rPr>
          <w:sz w:val="28"/>
          <w:szCs w:val="28"/>
        </w:rPr>
      </w:pPr>
      <w:r w:rsidRPr="00336069">
        <w:rPr>
          <w:rFonts w:eastAsia="Calibri"/>
          <w:sz w:val="28"/>
          <w:szCs w:val="28"/>
        </w:rPr>
        <w:t>В рамках реализации мероприятия подпрограммы  за 1 полугодие 2021 года свидетельства на право получения социальных выплат получили и реализовали 6 молодых семей, при плановом значении 9 молодых  семей. Срок действия свидетельств до 13 ноября 2020 года.</w:t>
      </w:r>
    </w:p>
    <w:p w:rsidR="00B17394" w:rsidRPr="00336069" w:rsidRDefault="00B17394" w:rsidP="002E726B">
      <w:pPr>
        <w:tabs>
          <w:tab w:val="left" w:pos="1620"/>
        </w:tabs>
        <w:spacing w:line="276" w:lineRule="auto"/>
        <w:ind w:firstLine="709"/>
        <w:jc w:val="both"/>
        <w:rPr>
          <w:sz w:val="28"/>
          <w:szCs w:val="28"/>
        </w:rPr>
      </w:pPr>
      <w:r w:rsidRPr="00336069">
        <w:rPr>
          <w:sz w:val="28"/>
          <w:szCs w:val="28"/>
        </w:rPr>
        <w:t>Подпрограмма 4 «Повышение эффективности государственной поддержки социально ориентированных некоммерческих организаций».</w:t>
      </w:r>
    </w:p>
    <w:p w:rsidR="00B17394" w:rsidRPr="00336069" w:rsidRDefault="00B17394" w:rsidP="002E726B">
      <w:pPr>
        <w:tabs>
          <w:tab w:val="left" w:pos="1620"/>
        </w:tabs>
        <w:spacing w:line="276" w:lineRule="auto"/>
        <w:ind w:firstLine="709"/>
        <w:jc w:val="both"/>
        <w:rPr>
          <w:sz w:val="28"/>
          <w:szCs w:val="28"/>
        </w:rPr>
      </w:pPr>
      <w:r w:rsidRPr="00336069">
        <w:rPr>
          <w:sz w:val="28"/>
          <w:szCs w:val="28"/>
        </w:rPr>
        <w:t>Целью подпрограммы является поддержка и развитие социально ориентированных некоммерческих организаций, создание дополнительных условий для развития институтов гражданского общества и повышения гражданской активности жителей в Павловском муниципальном районе.</w:t>
      </w:r>
    </w:p>
    <w:p w:rsidR="00B17394" w:rsidRPr="00336069" w:rsidRDefault="00B17394" w:rsidP="002E726B">
      <w:pPr>
        <w:tabs>
          <w:tab w:val="left" w:pos="1620"/>
        </w:tabs>
        <w:spacing w:line="276" w:lineRule="auto"/>
        <w:ind w:firstLine="709"/>
        <w:jc w:val="both"/>
        <w:rPr>
          <w:sz w:val="28"/>
          <w:szCs w:val="28"/>
        </w:rPr>
      </w:pPr>
      <w:r w:rsidRPr="00336069">
        <w:rPr>
          <w:sz w:val="28"/>
          <w:szCs w:val="28"/>
        </w:rPr>
        <w:t>В рамках реализации основных мероприятий на основные мероприятия:</w:t>
      </w:r>
    </w:p>
    <w:p w:rsidR="003E3CA0" w:rsidRPr="00336069" w:rsidRDefault="00B17394" w:rsidP="002E726B">
      <w:pPr>
        <w:pStyle w:val="ConsPlusNormal"/>
        <w:numPr>
          <w:ilvl w:val="0"/>
          <w:numId w:val="36"/>
        </w:numPr>
        <w:spacing w:line="276" w:lineRule="auto"/>
        <w:jc w:val="both"/>
        <w:rPr>
          <w:sz w:val="28"/>
          <w:szCs w:val="28"/>
        </w:rPr>
      </w:pPr>
      <w:r w:rsidRPr="00336069">
        <w:rPr>
          <w:sz w:val="28"/>
          <w:szCs w:val="28"/>
        </w:rPr>
        <w:t>оказание финансовой поддержки социально направленным общественным организациям Павловского муниципального района, в том числе финансовая поддержка социально ориентированных некоммерческих организаций на реализацию программ (проектов) путем предоставления субсидии или грантов в форме субсидий направлено 1 628,40 тыс. рублей, мероприятие исполнено на 17,20%.</w:t>
      </w:r>
    </w:p>
    <w:p w:rsidR="00B17394" w:rsidRPr="00336069" w:rsidRDefault="00B17394" w:rsidP="002E726B">
      <w:pPr>
        <w:pStyle w:val="ConsPlusNormal"/>
        <w:numPr>
          <w:ilvl w:val="0"/>
          <w:numId w:val="36"/>
        </w:numPr>
        <w:spacing w:line="276" w:lineRule="auto"/>
        <w:jc w:val="both"/>
        <w:rPr>
          <w:sz w:val="28"/>
          <w:szCs w:val="28"/>
        </w:rPr>
      </w:pPr>
      <w:r w:rsidRPr="00336069">
        <w:rPr>
          <w:sz w:val="28"/>
          <w:szCs w:val="28"/>
        </w:rPr>
        <w:t>информационная поддержка социально ориентированных некоммерческих организаций, в том числе содействие формированию информационного пространства, способствующего развитию гражданских инициатив направлено 4,00 тыс. рублей. Данное мероприятие будет исполнено во втором полугодии.</w:t>
      </w:r>
    </w:p>
    <w:p w:rsidR="00B17394" w:rsidRPr="00336069" w:rsidRDefault="00B17394" w:rsidP="002E726B">
      <w:pPr>
        <w:pStyle w:val="191"/>
        <w:shd w:val="clear" w:color="auto" w:fill="auto"/>
        <w:spacing w:before="0" w:line="276" w:lineRule="auto"/>
        <w:ind w:left="20" w:right="20" w:firstLine="720"/>
        <w:rPr>
          <w:sz w:val="28"/>
          <w:szCs w:val="28"/>
        </w:rPr>
      </w:pPr>
    </w:p>
    <w:p w:rsidR="00B17394" w:rsidRPr="00336069" w:rsidRDefault="00B17394" w:rsidP="002E726B">
      <w:pPr>
        <w:pStyle w:val="191"/>
        <w:shd w:val="clear" w:color="auto" w:fill="auto"/>
        <w:spacing w:before="0" w:line="276" w:lineRule="auto"/>
        <w:ind w:left="20" w:right="20" w:firstLine="720"/>
        <w:rPr>
          <w:sz w:val="28"/>
          <w:szCs w:val="28"/>
        </w:rPr>
      </w:pPr>
    </w:p>
    <w:p w:rsidR="002E726B" w:rsidRPr="00336069" w:rsidRDefault="00B17394" w:rsidP="002E726B">
      <w:pPr>
        <w:pStyle w:val="191"/>
        <w:shd w:val="clear" w:color="auto" w:fill="auto"/>
        <w:spacing w:before="0" w:line="276" w:lineRule="auto"/>
        <w:ind w:left="20" w:right="20" w:firstLine="700"/>
        <w:rPr>
          <w:sz w:val="28"/>
          <w:szCs w:val="28"/>
        </w:rPr>
      </w:pPr>
      <w:r w:rsidRPr="00336069">
        <w:rPr>
          <w:sz w:val="28"/>
          <w:szCs w:val="28"/>
        </w:rPr>
        <w:t>Из отчетных данных ответственного исполнителя – муниципального отдела по образованию, молодежной политике и спорту администрации Павловского муниципального района Воронежской области о реализации</w:t>
      </w:r>
      <w:r w:rsidRPr="00336069">
        <w:rPr>
          <w:rStyle w:val="1951"/>
          <w:noProof w:val="0"/>
          <w:sz w:val="28"/>
          <w:szCs w:val="28"/>
        </w:rPr>
        <w:t xml:space="preserve"> </w:t>
      </w:r>
      <w:r w:rsidRPr="00336069">
        <w:rPr>
          <w:rStyle w:val="1950"/>
          <w:sz w:val="28"/>
          <w:szCs w:val="28"/>
        </w:rPr>
        <w:t xml:space="preserve">муниципальной программы «Обеспечение общественного порядка и </w:t>
      </w:r>
      <w:r w:rsidRPr="00336069">
        <w:rPr>
          <w:rStyle w:val="1950"/>
          <w:sz w:val="28"/>
          <w:szCs w:val="28"/>
        </w:rPr>
        <w:lastRenderedPageBreak/>
        <w:t>противодействие преступности»</w:t>
      </w:r>
      <w:r w:rsidRPr="00336069">
        <w:rPr>
          <w:sz w:val="28"/>
          <w:szCs w:val="28"/>
        </w:rPr>
        <w:t xml:space="preserve"> следует, что запланированные на 202</w:t>
      </w:r>
      <w:r w:rsidR="002E726B" w:rsidRPr="00336069">
        <w:rPr>
          <w:sz w:val="28"/>
          <w:szCs w:val="28"/>
        </w:rPr>
        <w:t>1</w:t>
      </w:r>
      <w:r w:rsidRPr="00336069">
        <w:rPr>
          <w:sz w:val="28"/>
          <w:szCs w:val="28"/>
        </w:rPr>
        <w:t xml:space="preserve"> год ключевые показатели муниципальной программы </w:t>
      </w:r>
      <w:r w:rsidR="002E726B" w:rsidRPr="00336069">
        <w:rPr>
          <w:sz w:val="28"/>
          <w:szCs w:val="28"/>
        </w:rPr>
        <w:t xml:space="preserve">должны быть </w:t>
      </w:r>
      <w:r w:rsidRPr="00336069">
        <w:rPr>
          <w:sz w:val="28"/>
          <w:szCs w:val="28"/>
        </w:rPr>
        <w:t>достигнуты</w:t>
      </w:r>
      <w:r w:rsidR="002E726B" w:rsidRPr="00336069">
        <w:rPr>
          <w:sz w:val="28"/>
          <w:szCs w:val="28"/>
        </w:rPr>
        <w:t xml:space="preserve"> к концу года</w:t>
      </w:r>
      <w:r w:rsidRPr="00336069">
        <w:rPr>
          <w:sz w:val="28"/>
          <w:szCs w:val="28"/>
        </w:rPr>
        <w:t>.</w:t>
      </w:r>
    </w:p>
    <w:p w:rsidR="002E726B" w:rsidRPr="00336069" w:rsidRDefault="002E726B" w:rsidP="002E726B">
      <w:pPr>
        <w:pStyle w:val="af"/>
        <w:spacing w:line="276" w:lineRule="auto"/>
        <w:ind w:left="0" w:firstLine="567"/>
        <w:jc w:val="both"/>
        <w:rPr>
          <w:rFonts w:eastAsiaTheme="minorHAnsi"/>
          <w:sz w:val="28"/>
          <w:szCs w:val="28"/>
          <w:lang w:eastAsia="en-US"/>
        </w:rPr>
      </w:pPr>
      <w:r w:rsidRPr="00336069">
        <w:rPr>
          <w:rFonts w:eastAsiaTheme="minorHAnsi"/>
          <w:sz w:val="28"/>
          <w:szCs w:val="28"/>
          <w:lang w:eastAsia="en-US"/>
        </w:rPr>
        <w:t>Программа разработана на восемь лет и направлена на обеспечение общественной безопасности и правопорядка в Павловском муниципальном районе, совершенствование системы профилактики правонарушений, противодействие причинам и условиям, способствующим их совершению, сокращение количества лиц, погибших в результате ДТП, сокращение количества ДТП с пострадавшими.</w:t>
      </w:r>
    </w:p>
    <w:p w:rsidR="002E726B" w:rsidRPr="00336069" w:rsidRDefault="002E726B" w:rsidP="002E726B">
      <w:pPr>
        <w:pStyle w:val="af"/>
        <w:spacing w:line="276" w:lineRule="auto"/>
        <w:ind w:left="0" w:firstLine="567"/>
        <w:jc w:val="both"/>
        <w:rPr>
          <w:rFonts w:eastAsiaTheme="minorHAnsi"/>
          <w:sz w:val="28"/>
          <w:szCs w:val="28"/>
          <w:lang w:eastAsia="en-US"/>
        </w:rPr>
      </w:pPr>
      <w:r w:rsidRPr="00336069">
        <w:rPr>
          <w:rFonts w:eastAsiaTheme="minorHAnsi"/>
          <w:sz w:val="28"/>
          <w:szCs w:val="28"/>
          <w:lang w:eastAsia="en-US"/>
        </w:rPr>
        <w:t>Программа содержит в себе перечень мероприятий, направленных, прежде всего, на активизацию борьбы с преступностью, безнадзорностью и беспризорностью несовершеннолетних, алкоголизма, наркомании; предупреждение экстремизма и терроризма на территории Павловского муниципального района, в том числе экстремизма в молодежной среде; меры, направленные на повышение правового сознания и предупреждения опасного поведения участников дорожного движения. Кроме того в программе предусмотрены мероприятия направленные на профилактику коррупции на территории Павловского муниципального района, целью которых является формирование эффективной муниципальной политики по противодействию коррупции.</w:t>
      </w:r>
    </w:p>
    <w:p w:rsidR="002E726B" w:rsidRPr="00336069" w:rsidRDefault="002E726B" w:rsidP="002E726B">
      <w:pPr>
        <w:pStyle w:val="191"/>
        <w:shd w:val="clear" w:color="auto" w:fill="auto"/>
        <w:spacing w:before="0" w:line="276" w:lineRule="auto"/>
        <w:ind w:left="20" w:right="20" w:firstLine="700"/>
        <w:rPr>
          <w:sz w:val="28"/>
          <w:szCs w:val="28"/>
        </w:rPr>
      </w:pPr>
      <w:r w:rsidRPr="00336069">
        <w:rPr>
          <w:sz w:val="28"/>
          <w:szCs w:val="28"/>
        </w:rPr>
        <w:t>Муниципальная программа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 Павловского муниципального района.</w:t>
      </w:r>
    </w:p>
    <w:p w:rsidR="002E726B" w:rsidRPr="00336069" w:rsidRDefault="002E726B" w:rsidP="002E726B">
      <w:pPr>
        <w:pStyle w:val="af"/>
        <w:spacing w:line="276" w:lineRule="auto"/>
        <w:ind w:left="0" w:firstLine="567"/>
        <w:jc w:val="both"/>
        <w:rPr>
          <w:rFonts w:eastAsiaTheme="minorHAnsi"/>
          <w:sz w:val="28"/>
          <w:szCs w:val="28"/>
          <w:lang w:eastAsia="en-US"/>
        </w:rPr>
      </w:pPr>
      <w:r w:rsidRPr="00336069">
        <w:rPr>
          <w:rFonts w:eastAsiaTheme="minorHAnsi"/>
          <w:sz w:val="28"/>
          <w:szCs w:val="28"/>
          <w:lang w:eastAsia="en-US"/>
        </w:rPr>
        <w:t>Целью муниципальной программы является обеспечение общественной безопасности и правопорядка в Павловском муниципальном районе, совершенствование системы профилактики правонарушений, противодействие причинам и условиям, способствующим их совершению, сокращения числа лиц, погибших в результате ДТП, сокращение количества ДТП с пострадавшими.</w:t>
      </w:r>
    </w:p>
    <w:p w:rsidR="00B17394" w:rsidRPr="00336069" w:rsidRDefault="00B17394" w:rsidP="002E726B">
      <w:pPr>
        <w:pStyle w:val="191"/>
        <w:shd w:val="clear" w:color="auto" w:fill="auto"/>
        <w:spacing w:before="0" w:line="276" w:lineRule="auto"/>
        <w:ind w:left="20" w:right="20" w:firstLine="700"/>
        <w:rPr>
          <w:sz w:val="28"/>
          <w:szCs w:val="28"/>
        </w:rPr>
      </w:pPr>
      <w:r w:rsidRPr="00336069">
        <w:rPr>
          <w:sz w:val="28"/>
          <w:szCs w:val="28"/>
        </w:rPr>
        <w:t>Программой на 202</w:t>
      </w:r>
      <w:r w:rsidR="009B1D99" w:rsidRPr="00336069">
        <w:rPr>
          <w:sz w:val="28"/>
          <w:szCs w:val="28"/>
        </w:rPr>
        <w:t>1</w:t>
      </w:r>
      <w:r w:rsidRPr="00336069">
        <w:rPr>
          <w:sz w:val="28"/>
          <w:szCs w:val="28"/>
        </w:rPr>
        <w:t xml:space="preserve"> год утвержден объем финансирования</w:t>
      </w:r>
      <w:r w:rsidRPr="00336069">
        <w:rPr>
          <w:sz w:val="28"/>
        </w:rPr>
        <w:t xml:space="preserve"> мероприятий в размере </w:t>
      </w:r>
      <w:r w:rsidR="009B1D99" w:rsidRPr="00336069">
        <w:rPr>
          <w:sz w:val="28"/>
        </w:rPr>
        <w:t>4 120,5</w:t>
      </w:r>
      <w:r w:rsidRPr="00336069">
        <w:rPr>
          <w:sz w:val="28"/>
        </w:rPr>
        <w:t xml:space="preserve"> тыс. рублей. Уровень фактического освоения финансовых средств в целом по муниципальной программе </w:t>
      </w:r>
      <w:r w:rsidR="00DB2AD5" w:rsidRPr="00336069">
        <w:rPr>
          <w:sz w:val="28"/>
        </w:rPr>
        <w:t xml:space="preserve">за 1 полугодие 2021 года </w:t>
      </w:r>
      <w:r w:rsidRPr="00336069">
        <w:rPr>
          <w:sz w:val="28"/>
        </w:rPr>
        <w:t xml:space="preserve">составил </w:t>
      </w:r>
      <w:r w:rsidR="009B1D99" w:rsidRPr="00336069">
        <w:rPr>
          <w:sz w:val="28"/>
        </w:rPr>
        <w:t>55,11</w:t>
      </w:r>
      <w:r w:rsidRPr="00336069">
        <w:rPr>
          <w:sz w:val="28"/>
        </w:rPr>
        <w:t> % от планируемого объема.</w:t>
      </w:r>
    </w:p>
    <w:p w:rsidR="00B17394" w:rsidRPr="00336069" w:rsidRDefault="00B17394" w:rsidP="002E726B">
      <w:pPr>
        <w:pStyle w:val="191"/>
        <w:shd w:val="clear" w:color="auto" w:fill="auto"/>
        <w:spacing w:before="0" w:line="276" w:lineRule="auto"/>
        <w:ind w:left="20" w:right="20" w:firstLine="700"/>
        <w:rPr>
          <w:sz w:val="28"/>
          <w:szCs w:val="28"/>
        </w:rPr>
      </w:pPr>
    </w:p>
    <w:p w:rsidR="00B17394" w:rsidRPr="00336069" w:rsidRDefault="00B17394" w:rsidP="002E726B">
      <w:pPr>
        <w:pStyle w:val="191"/>
        <w:shd w:val="clear" w:color="auto" w:fill="auto"/>
        <w:spacing w:before="0" w:line="276" w:lineRule="auto"/>
        <w:ind w:left="20" w:right="20" w:firstLine="700"/>
        <w:rPr>
          <w:sz w:val="28"/>
          <w:szCs w:val="28"/>
        </w:rPr>
      </w:pPr>
    </w:p>
    <w:p w:rsidR="00B17394" w:rsidRPr="00336069" w:rsidRDefault="00B17394" w:rsidP="002E726B">
      <w:pPr>
        <w:pStyle w:val="191"/>
        <w:shd w:val="clear" w:color="auto" w:fill="auto"/>
        <w:spacing w:before="0" w:line="276" w:lineRule="auto"/>
        <w:ind w:left="20" w:right="20" w:firstLine="700"/>
        <w:rPr>
          <w:sz w:val="28"/>
          <w:szCs w:val="28"/>
        </w:rPr>
      </w:pPr>
      <w:r w:rsidRPr="00336069">
        <w:rPr>
          <w:sz w:val="28"/>
          <w:szCs w:val="28"/>
        </w:rPr>
        <w:t>В рамках</w:t>
      </w:r>
      <w:r w:rsidRPr="00336069">
        <w:rPr>
          <w:rStyle w:val="1949"/>
          <w:noProof w:val="0"/>
          <w:sz w:val="28"/>
          <w:szCs w:val="28"/>
        </w:rPr>
        <w:t xml:space="preserve"> </w:t>
      </w:r>
      <w:r w:rsidRPr="00336069">
        <w:rPr>
          <w:rStyle w:val="1948"/>
          <w:sz w:val="28"/>
          <w:szCs w:val="28"/>
        </w:rPr>
        <w:t xml:space="preserve">муниципальной программы </w:t>
      </w:r>
      <w:r w:rsidRPr="00336069">
        <w:rPr>
          <w:rStyle w:val="1948"/>
          <w:i w:val="0"/>
          <w:sz w:val="28"/>
          <w:szCs w:val="28"/>
        </w:rPr>
        <w:t>«</w:t>
      </w:r>
      <w:r w:rsidRPr="00336069">
        <w:rPr>
          <w:i/>
          <w:sz w:val="28"/>
          <w:szCs w:val="28"/>
          <w:u w:val="single"/>
        </w:rPr>
        <w:t>Защита населения и территории Павловского муниципального района от чрезвычайных ситуаций, обеспечение пожарной безопасности и безопасности людей на водных объектах</w:t>
      </w:r>
      <w:r w:rsidRPr="00336069">
        <w:rPr>
          <w:rStyle w:val="1948"/>
          <w:i w:val="0"/>
          <w:sz w:val="28"/>
          <w:szCs w:val="28"/>
        </w:rPr>
        <w:t>»</w:t>
      </w:r>
      <w:r w:rsidRPr="00336069">
        <w:rPr>
          <w:sz w:val="28"/>
          <w:szCs w:val="28"/>
        </w:rPr>
        <w:t xml:space="preserve"> согласно отчетным данным ответственного исполнителя – </w:t>
      </w:r>
      <w:r w:rsidRPr="00336069">
        <w:rPr>
          <w:color w:val="000000"/>
          <w:sz w:val="28"/>
          <w:szCs w:val="28"/>
        </w:rPr>
        <w:lastRenderedPageBreak/>
        <w:t>отдел</w:t>
      </w:r>
      <w:r w:rsidRPr="00336069">
        <w:rPr>
          <w:sz w:val="28"/>
          <w:szCs w:val="28"/>
        </w:rPr>
        <w:t xml:space="preserve"> по делам </w:t>
      </w:r>
      <w:r w:rsidRPr="00336069">
        <w:rPr>
          <w:color w:val="000000"/>
          <w:sz w:val="28"/>
          <w:szCs w:val="28"/>
        </w:rPr>
        <w:t>гражданской обороны и чрезвычайным ситуациям администрации Павловского муниципального района</w:t>
      </w:r>
      <w:r w:rsidRPr="00336069">
        <w:rPr>
          <w:sz w:val="28"/>
          <w:szCs w:val="28"/>
        </w:rPr>
        <w:t xml:space="preserve"> реализовывались мероприятия по созданию безопасной среды проживания на территории Павловского муниципального района.</w:t>
      </w:r>
    </w:p>
    <w:p w:rsidR="00B17394" w:rsidRPr="00336069" w:rsidRDefault="00B17394" w:rsidP="002E726B">
      <w:pPr>
        <w:pStyle w:val="191"/>
        <w:shd w:val="clear" w:color="auto" w:fill="auto"/>
        <w:spacing w:before="0" w:line="276" w:lineRule="auto"/>
        <w:ind w:left="20" w:right="20" w:firstLine="700"/>
        <w:rPr>
          <w:sz w:val="28"/>
          <w:szCs w:val="28"/>
        </w:rPr>
      </w:pPr>
      <w:r w:rsidRPr="00336069">
        <w:rPr>
          <w:sz w:val="28"/>
        </w:rPr>
        <w:t>Программой на 202</w:t>
      </w:r>
      <w:r w:rsidR="00DB2AD5" w:rsidRPr="00336069">
        <w:rPr>
          <w:sz w:val="28"/>
        </w:rPr>
        <w:t>1</w:t>
      </w:r>
      <w:r w:rsidRPr="00336069">
        <w:rPr>
          <w:sz w:val="28"/>
        </w:rPr>
        <w:t xml:space="preserve"> год утвержден объем финансирования мероприятий в размере </w:t>
      </w:r>
      <w:r w:rsidR="00DB2AD5" w:rsidRPr="00336069">
        <w:rPr>
          <w:sz w:val="28"/>
        </w:rPr>
        <w:t>3416,</w:t>
      </w:r>
      <w:r w:rsidRPr="00336069">
        <w:rPr>
          <w:sz w:val="28"/>
        </w:rPr>
        <w:t xml:space="preserve"> тыс. рублей. Уровень фактического освоения финансовых средств в целом по муниципальной программе </w:t>
      </w:r>
      <w:r w:rsidR="00DB2AD5" w:rsidRPr="00336069">
        <w:rPr>
          <w:sz w:val="28"/>
          <w:szCs w:val="28"/>
        </w:rPr>
        <w:t>за 1 полугодие 2021 года</w:t>
      </w:r>
      <w:r w:rsidR="00DB2AD5" w:rsidRPr="00336069">
        <w:rPr>
          <w:sz w:val="28"/>
        </w:rPr>
        <w:t xml:space="preserve"> </w:t>
      </w:r>
      <w:r w:rsidRPr="00336069">
        <w:rPr>
          <w:sz w:val="28"/>
        </w:rPr>
        <w:t xml:space="preserve">составил </w:t>
      </w:r>
      <w:r w:rsidR="00DB2AD5" w:rsidRPr="00336069">
        <w:rPr>
          <w:sz w:val="28"/>
        </w:rPr>
        <w:t xml:space="preserve">44,04 </w:t>
      </w:r>
      <w:r w:rsidRPr="00336069">
        <w:rPr>
          <w:sz w:val="28"/>
        </w:rPr>
        <w:t>% от планируемого объема.</w:t>
      </w:r>
    </w:p>
    <w:p w:rsidR="00B17394" w:rsidRPr="00336069" w:rsidRDefault="00B17394" w:rsidP="002E726B">
      <w:pPr>
        <w:pStyle w:val="191"/>
        <w:shd w:val="clear" w:color="auto" w:fill="auto"/>
        <w:spacing w:before="0" w:line="276" w:lineRule="auto"/>
        <w:ind w:left="20" w:right="20" w:firstLine="700"/>
        <w:rPr>
          <w:sz w:val="28"/>
          <w:szCs w:val="28"/>
        </w:rPr>
      </w:pPr>
    </w:p>
    <w:p w:rsidR="00B17394" w:rsidRPr="00336069" w:rsidRDefault="00B17394" w:rsidP="002E726B">
      <w:pPr>
        <w:pStyle w:val="191"/>
        <w:shd w:val="clear" w:color="auto" w:fill="auto"/>
        <w:spacing w:before="0" w:line="276" w:lineRule="auto"/>
        <w:ind w:left="20" w:right="20" w:firstLine="700"/>
        <w:rPr>
          <w:sz w:val="28"/>
          <w:szCs w:val="28"/>
        </w:rPr>
      </w:pPr>
    </w:p>
    <w:p w:rsidR="00B17394" w:rsidRPr="00336069" w:rsidRDefault="00B17394" w:rsidP="002E726B">
      <w:pPr>
        <w:pStyle w:val="191"/>
        <w:shd w:val="clear" w:color="auto" w:fill="auto"/>
        <w:spacing w:before="0" w:line="276" w:lineRule="auto"/>
        <w:ind w:left="20" w:right="20" w:firstLine="700"/>
        <w:rPr>
          <w:sz w:val="28"/>
          <w:szCs w:val="28"/>
        </w:rPr>
      </w:pPr>
      <w:r w:rsidRPr="00336069">
        <w:rPr>
          <w:sz w:val="28"/>
          <w:szCs w:val="28"/>
        </w:rPr>
        <w:t xml:space="preserve">Согласно отчетной информации муниципального отдела по культуре и межнациональным вопросам администрации Павловского муниципального района реализация </w:t>
      </w:r>
      <w:r w:rsidRPr="00336069">
        <w:rPr>
          <w:rStyle w:val="1948"/>
          <w:sz w:val="28"/>
          <w:szCs w:val="28"/>
        </w:rPr>
        <w:t>муниципальной программы «Развитие культуры»</w:t>
      </w:r>
      <w:r w:rsidRPr="00336069">
        <w:rPr>
          <w:sz w:val="28"/>
          <w:szCs w:val="28"/>
        </w:rPr>
        <w:t xml:space="preserve"> в 20</w:t>
      </w:r>
      <w:r w:rsidR="00DB2AD5" w:rsidRPr="00336069">
        <w:rPr>
          <w:sz w:val="28"/>
          <w:szCs w:val="28"/>
        </w:rPr>
        <w:t>21</w:t>
      </w:r>
      <w:r w:rsidRPr="00336069">
        <w:rPr>
          <w:sz w:val="28"/>
          <w:szCs w:val="28"/>
        </w:rPr>
        <w:t xml:space="preserve"> году осуществлялась в соответствии с целями и задачами, установленными муниципальной программой, Указами Президента РФ, региональными и отраслевыми документами. Работа по реализации мероприятий муниципальной программы была направлена на создание условий для реализации творческого потенциала личности, поэтапное повышение уровня заработной платы работников сферы культуры, выравнивание условий доступа разных групп населения к ценностям и благам культуры.</w:t>
      </w:r>
    </w:p>
    <w:p w:rsidR="00B17394" w:rsidRPr="00336069" w:rsidRDefault="00B17394" w:rsidP="002E726B">
      <w:pPr>
        <w:pStyle w:val="191"/>
        <w:shd w:val="clear" w:color="auto" w:fill="auto"/>
        <w:spacing w:before="0" w:line="276" w:lineRule="auto"/>
        <w:ind w:left="20" w:right="20" w:firstLine="700"/>
        <w:rPr>
          <w:sz w:val="28"/>
          <w:szCs w:val="28"/>
        </w:rPr>
      </w:pPr>
      <w:r w:rsidRPr="00336069">
        <w:rPr>
          <w:sz w:val="28"/>
        </w:rPr>
        <w:t>Программой на 202</w:t>
      </w:r>
      <w:r w:rsidR="00DB2AD5" w:rsidRPr="00336069">
        <w:rPr>
          <w:sz w:val="28"/>
        </w:rPr>
        <w:t>1</w:t>
      </w:r>
      <w:r w:rsidRPr="00336069">
        <w:rPr>
          <w:sz w:val="28"/>
        </w:rPr>
        <w:t xml:space="preserve"> год утвержден объем финансирования мероприятий в размере </w:t>
      </w:r>
      <w:r w:rsidR="00DB2AD5" w:rsidRPr="00336069">
        <w:rPr>
          <w:sz w:val="28"/>
        </w:rPr>
        <w:t>119 213,8</w:t>
      </w:r>
      <w:r w:rsidRPr="00336069">
        <w:rPr>
          <w:sz w:val="28"/>
        </w:rPr>
        <w:t xml:space="preserve"> тыс. рублей. Уровень фактического освоения финансовых средств в целом по муниципальной программе </w:t>
      </w:r>
      <w:r w:rsidR="00DB2AD5" w:rsidRPr="00336069">
        <w:rPr>
          <w:sz w:val="28"/>
          <w:szCs w:val="28"/>
        </w:rPr>
        <w:t>за 1 полугодие 2021 года</w:t>
      </w:r>
      <w:r w:rsidR="00DB2AD5" w:rsidRPr="00336069">
        <w:rPr>
          <w:sz w:val="28"/>
        </w:rPr>
        <w:t xml:space="preserve"> </w:t>
      </w:r>
      <w:r w:rsidRPr="00336069">
        <w:rPr>
          <w:sz w:val="28"/>
        </w:rPr>
        <w:t xml:space="preserve">составил </w:t>
      </w:r>
      <w:r w:rsidR="00DB2AD5" w:rsidRPr="00336069">
        <w:rPr>
          <w:sz w:val="28"/>
        </w:rPr>
        <w:t>43,53</w:t>
      </w:r>
      <w:r w:rsidRPr="00336069">
        <w:rPr>
          <w:sz w:val="28"/>
        </w:rPr>
        <w:t xml:space="preserve"> % от планируемого объема.</w:t>
      </w:r>
    </w:p>
    <w:p w:rsidR="003E3CA0" w:rsidRPr="00336069" w:rsidRDefault="003E3CA0" w:rsidP="002E726B">
      <w:pPr>
        <w:spacing w:line="276" w:lineRule="auto"/>
        <w:ind w:firstLine="708"/>
        <w:jc w:val="both"/>
        <w:rPr>
          <w:rFonts w:eastAsiaTheme="minorHAnsi"/>
          <w:sz w:val="28"/>
          <w:szCs w:val="28"/>
          <w:lang w:eastAsia="en-US"/>
        </w:rPr>
      </w:pPr>
      <w:r w:rsidRPr="00336069">
        <w:rPr>
          <w:rFonts w:eastAsiaTheme="minorHAnsi"/>
          <w:sz w:val="28"/>
          <w:szCs w:val="28"/>
          <w:lang w:eastAsia="en-US"/>
        </w:rPr>
        <w:t>Проанализировав выполнение значений показателей (индикаторов) реализации муниципальной программы были выявлено, что по состоянию на 01.07.2021 года не выполнены запланированные значения следующих показателей:</w:t>
      </w:r>
    </w:p>
    <w:p w:rsidR="003E3CA0" w:rsidRPr="00336069" w:rsidRDefault="003E3CA0" w:rsidP="002E726B">
      <w:pPr>
        <w:pStyle w:val="af"/>
        <w:numPr>
          <w:ilvl w:val="0"/>
          <w:numId w:val="37"/>
        </w:numPr>
        <w:spacing w:line="276" w:lineRule="auto"/>
        <w:ind w:left="0" w:firstLine="709"/>
        <w:jc w:val="both"/>
        <w:rPr>
          <w:rFonts w:eastAsiaTheme="minorHAnsi"/>
          <w:sz w:val="28"/>
          <w:szCs w:val="28"/>
          <w:lang w:eastAsia="en-US"/>
        </w:rPr>
      </w:pPr>
      <w:r w:rsidRPr="00336069">
        <w:rPr>
          <w:rFonts w:eastAsiaTheme="minorHAnsi"/>
          <w:sz w:val="28"/>
          <w:szCs w:val="28"/>
          <w:lang w:eastAsia="en-US"/>
        </w:rPr>
        <w:t>Показатель «отношение средней заработной платы работников муниципальных учреждений культуры и искусства к средней заработной плате Воронежской плате» по состоянию на 01.07.2021 года составил 88,4 %, что на 1,8% меньше запланированного. Причиной невыполнения</w:t>
      </w:r>
      <w:r w:rsidR="00DB2AD5" w:rsidRPr="00336069">
        <w:rPr>
          <w:rFonts w:eastAsiaTheme="minorHAnsi"/>
          <w:sz w:val="28"/>
          <w:szCs w:val="28"/>
          <w:lang w:eastAsia="en-US"/>
        </w:rPr>
        <w:t xml:space="preserve"> </w:t>
      </w:r>
      <w:r w:rsidRPr="00336069">
        <w:rPr>
          <w:rFonts w:eastAsiaTheme="minorHAnsi"/>
          <w:sz w:val="28"/>
          <w:szCs w:val="28"/>
          <w:lang w:eastAsia="en-US"/>
        </w:rPr>
        <w:t xml:space="preserve">является увеличение количества листов по временной нетрудоспособности. К концу года планируется достижения данного показателя до запланированного уровня - 90,2%. </w:t>
      </w:r>
    </w:p>
    <w:p w:rsidR="003E3CA0" w:rsidRPr="00336069" w:rsidRDefault="003E3CA0" w:rsidP="002E726B">
      <w:pPr>
        <w:pStyle w:val="af"/>
        <w:numPr>
          <w:ilvl w:val="0"/>
          <w:numId w:val="37"/>
        </w:numPr>
        <w:spacing w:line="276" w:lineRule="auto"/>
        <w:ind w:left="0" w:firstLine="709"/>
        <w:jc w:val="both"/>
        <w:rPr>
          <w:rFonts w:eastAsiaTheme="minorHAnsi"/>
          <w:sz w:val="28"/>
          <w:szCs w:val="28"/>
          <w:lang w:eastAsia="en-US"/>
        </w:rPr>
      </w:pPr>
      <w:r w:rsidRPr="00336069">
        <w:rPr>
          <w:rFonts w:eastAsiaTheme="minorHAnsi"/>
          <w:sz w:val="28"/>
          <w:szCs w:val="28"/>
          <w:lang w:eastAsia="en-US"/>
        </w:rPr>
        <w:t xml:space="preserve">Причиной невыполнения следующих показателей: «число посетителей музея», «количество экскурсий», «количество выставок», «число посещающих культурно-досуговых мероприятий», «количество культурно-досуговых формирований», «число участников в культурно-досуговых формированиях», «число зрителей, посетивших кинотеатр», «число туристов, </w:t>
      </w:r>
      <w:r w:rsidRPr="00336069">
        <w:rPr>
          <w:rFonts w:eastAsiaTheme="minorHAnsi"/>
          <w:sz w:val="28"/>
          <w:szCs w:val="28"/>
          <w:lang w:eastAsia="en-US"/>
        </w:rPr>
        <w:lastRenderedPageBreak/>
        <w:t>посетивших Павловский район» является введение ограничений в работе, отменой массовых мероприятий согласно Указа губернатора Воронежской области от 13.05.2020г. № 184-у «О продлении действия мер по обеспечению санитарно-эпидемиологического благополучия населения в Воронежской области в связи с распространением новой короновирусной инфекции (COVID-19)».</w:t>
      </w:r>
    </w:p>
    <w:p w:rsidR="003E3CA0" w:rsidRPr="00336069" w:rsidRDefault="003E3CA0" w:rsidP="002E726B">
      <w:pPr>
        <w:spacing w:line="276" w:lineRule="auto"/>
        <w:ind w:firstLine="708"/>
        <w:jc w:val="both"/>
        <w:rPr>
          <w:rFonts w:eastAsiaTheme="minorHAnsi"/>
          <w:sz w:val="28"/>
          <w:szCs w:val="28"/>
          <w:lang w:eastAsia="en-US"/>
        </w:rPr>
      </w:pPr>
      <w:r w:rsidRPr="00336069">
        <w:rPr>
          <w:rFonts w:eastAsiaTheme="minorHAnsi"/>
          <w:sz w:val="28"/>
          <w:szCs w:val="28"/>
          <w:lang w:eastAsia="en-US"/>
        </w:rPr>
        <w:t>По состоянию на 01.07.2021 года выполнении Плана реализации муниципальной программы составило 43,5%. Уровень освоения средств в размере 100% планируется достигнуть до конца 2021 года, так как выполнение основных мероприятий запланировано в течение всего года.</w:t>
      </w:r>
    </w:p>
    <w:p w:rsidR="003E3CA0" w:rsidRPr="00336069" w:rsidRDefault="003E3CA0" w:rsidP="002E726B">
      <w:pPr>
        <w:spacing w:line="276" w:lineRule="auto"/>
        <w:ind w:firstLine="708"/>
        <w:jc w:val="both"/>
        <w:rPr>
          <w:rFonts w:eastAsiaTheme="minorHAnsi"/>
          <w:sz w:val="28"/>
          <w:szCs w:val="28"/>
          <w:lang w:eastAsia="en-US"/>
        </w:rPr>
      </w:pPr>
      <w:r w:rsidRPr="00336069">
        <w:rPr>
          <w:rFonts w:eastAsiaTheme="minorHAnsi"/>
          <w:sz w:val="28"/>
          <w:szCs w:val="28"/>
          <w:lang w:eastAsia="en-US"/>
        </w:rPr>
        <w:t>В настоящее время на территории Павловского муниципального района осуществляются реализация проекта по капитальному ремонту в рамках реализацию мероприятий областной адресной программы капитального ремонта в рамках государственной программы Воронежской области «Развитие культуры и туризма»:</w:t>
      </w:r>
    </w:p>
    <w:p w:rsidR="003E3CA0" w:rsidRPr="00336069" w:rsidRDefault="003E3CA0" w:rsidP="002E726B">
      <w:pPr>
        <w:spacing w:line="276" w:lineRule="auto"/>
        <w:ind w:firstLine="708"/>
        <w:jc w:val="both"/>
        <w:rPr>
          <w:rFonts w:eastAsiaTheme="minorHAnsi"/>
          <w:sz w:val="28"/>
          <w:szCs w:val="28"/>
          <w:lang w:eastAsia="en-US"/>
        </w:rPr>
      </w:pPr>
      <w:r w:rsidRPr="00336069">
        <w:rPr>
          <w:rFonts w:eastAsiaTheme="minorHAnsi"/>
          <w:sz w:val="28"/>
          <w:szCs w:val="28"/>
          <w:lang w:eastAsia="en-US"/>
        </w:rPr>
        <w:t>-капитальный ремонт внутренних помещений Александро-Донского сельского Дома культуры</w:t>
      </w:r>
      <w:r w:rsidR="00DB2AD5" w:rsidRPr="00336069">
        <w:rPr>
          <w:rFonts w:eastAsiaTheme="minorHAnsi"/>
          <w:sz w:val="28"/>
          <w:szCs w:val="28"/>
          <w:lang w:eastAsia="en-US"/>
        </w:rPr>
        <w:t xml:space="preserve"> </w:t>
      </w:r>
      <w:r w:rsidRPr="00336069">
        <w:rPr>
          <w:rFonts w:eastAsiaTheme="minorHAnsi"/>
          <w:sz w:val="28"/>
          <w:szCs w:val="28"/>
          <w:lang w:eastAsia="en-US"/>
        </w:rPr>
        <w:t>Александро-Донского сельского поселения Павловского муниципального района, расположенного по адресу: Воронежская обл., Павловский район, с. Александровка Донская, ул. Садовая, 115А. Выполнение работ по состоянию на 01.07.2021 года составляет 40%.</w:t>
      </w:r>
    </w:p>
    <w:p w:rsidR="003E3CA0" w:rsidRPr="00336069" w:rsidRDefault="003E3CA0" w:rsidP="002E726B">
      <w:pPr>
        <w:spacing w:line="276" w:lineRule="auto"/>
        <w:ind w:firstLine="708"/>
        <w:jc w:val="both"/>
        <w:rPr>
          <w:rFonts w:eastAsiaTheme="minorHAnsi"/>
          <w:sz w:val="28"/>
          <w:szCs w:val="28"/>
          <w:lang w:eastAsia="en-US"/>
        </w:rPr>
      </w:pPr>
      <w:r w:rsidRPr="00336069">
        <w:rPr>
          <w:rFonts w:eastAsiaTheme="minorHAnsi"/>
          <w:sz w:val="28"/>
          <w:szCs w:val="28"/>
          <w:lang w:eastAsia="en-US"/>
        </w:rPr>
        <w:t>Кроме того планируется в 2021 году осуществление капитального ремонта следующих объектов культуры:</w:t>
      </w:r>
    </w:p>
    <w:p w:rsidR="003E3CA0" w:rsidRPr="00336069" w:rsidRDefault="003E3CA0" w:rsidP="002E726B">
      <w:pPr>
        <w:pStyle w:val="af"/>
        <w:numPr>
          <w:ilvl w:val="0"/>
          <w:numId w:val="38"/>
        </w:numPr>
        <w:spacing w:line="276" w:lineRule="auto"/>
        <w:jc w:val="both"/>
        <w:rPr>
          <w:rFonts w:eastAsiaTheme="minorHAnsi"/>
          <w:sz w:val="28"/>
          <w:szCs w:val="28"/>
          <w:lang w:eastAsia="en-US"/>
        </w:rPr>
      </w:pPr>
      <w:r w:rsidRPr="00336069">
        <w:rPr>
          <w:rFonts w:eastAsiaTheme="minorHAnsi"/>
          <w:sz w:val="28"/>
          <w:szCs w:val="28"/>
          <w:lang w:eastAsia="en-US"/>
        </w:rPr>
        <w:t>здания МКУ ДО "Павловская ДШИ", расположенное по адресу: Воронежская обл., г. Павловск, ул. Лермонтова, 14;</w:t>
      </w:r>
    </w:p>
    <w:p w:rsidR="003E3CA0" w:rsidRPr="00336069" w:rsidRDefault="003E3CA0" w:rsidP="002E726B">
      <w:pPr>
        <w:pStyle w:val="af"/>
        <w:numPr>
          <w:ilvl w:val="0"/>
          <w:numId w:val="38"/>
        </w:numPr>
        <w:spacing w:line="276" w:lineRule="auto"/>
        <w:jc w:val="both"/>
        <w:rPr>
          <w:rFonts w:eastAsiaTheme="minorHAnsi"/>
          <w:sz w:val="28"/>
          <w:szCs w:val="28"/>
          <w:lang w:eastAsia="en-US"/>
        </w:rPr>
      </w:pPr>
      <w:r w:rsidRPr="00336069">
        <w:rPr>
          <w:rFonts w:eastAsiaTheme="minorHAnsi"/>
          <w:sz w:val="28"/>
          <w:szCs w:val="28"/>
          <w:lang w:eastAsia="en-US"/>
        </w:rPr>
        <w:t>Николаевского сельского Дома культуры  МКУК «Казинское КДО», расположенного по адресу: Воронежская область,  Павловский район, с. Николаевка,  ул. Победы, 6.</w:t>
      </w:r>
    </w:p>
    <w:p w:rsidR="003E3CA0" w:rsidRPr="00336069" w:rsidRDefault="003E3CA0" w:rsidP="002E726B">
      <w:pPr>
        <w:spacing w:line="276" w:lineRule="auto"/>
        <w:ind w:firstLine="708"/>
        <w:jc w:val="both"/>
        <w:rPr>
          <w:rFonts w:eastAsiaTheme="minorHAnsi"/>
          <w:sz w:val="28"/>
          <w:szCs w:val="28"/>
          <w:lang w:eastAsia="en-US"/>
        </w:rPr>
      </w:pPr>
      <w:r w:rsidRPr="00336069">
        <w:rPr>
          <w:rFonts w:eastAsiaTheme="minorHAnsi"/>
          <w:sz w:val="28"/>
          <w:szCs w:val="28"/>
          <w:lang w:eastAsia="en-US"/>
        </w:rPr>
        <w:t xml:space="preserve">Ведется работа по подготовке документации с целью осуществления капитального ремонта и реконструкции объектов культуры Павловского муниципального района: </w:t>
      </w:r>
    </w:p>
    <w:p w:rsidR="003E3CA0" w:rsidRPr="00336069" w:rsidRDefault="003E3CA0" w:rsidP="002E726B">
      <w:pPr>
        <w:pStyle w:val="af"/>
        <w:numPr>
          <w:ilvl w:val="0"/>
          <w:numId w:val="39"/>
        </w:numPr>
        <w:spacing w:line="276" w:lineRule="auto"/>
        <w:jc w:val="both"/>
        <w:rPr>
          <w:rFonts w:eastAsiaTheme="minorHAnsi"/>
          <w:sz w:val="28"/>
          <w:szCs w:val="28"/>
          <w:lang w:eastAsia="en-US"/>
        </w:rPr>
      </w:pPr>
      <w:r w:rsidRPr="00336069">
        <w:rPr>
          <w:rFonts w:eastAsiaTheme="minorHAnsi"/>
          <w:sz w:val="28"/>
          <w:szCs w:val="28"/>
          <w:lang w:eastAsia="en-US"/>
        </w:rPr>
        <w:t>выполнение проектно-изыскательских работ по объекту: «Реконструкция кинотеатра «Родина», по адресу: Воронежская обл., г. Павловск, проспект Революции, д.102»;</w:t>
      </w:r>
    </w:p>
    <w:p w:rsidR="003E3CA0" w:rsidRPr="00336069" w:rsidRDefault="003E3CA0" w:rsidP="002E726B">
      <w:pPr>
        <w:pStyle w:val="af"/>
        <w:numPr>
          <w:ilvl w:val="0"/>
          <w:numId w:val="39"/>
        </w:numPr>
        <w:spacing w:line="276" w:lineRule="auto"/>
        <w:jc w:val="both"/>
        <w:rPr>
          <w:rFonts w:eastAsiaTheme="minorHAnsi"/>
          <w:sz w:val="28"/>
          <w:szCs w:val="28"/>
          <w:lang w:eastAsia="en-US"/>
        </w:rPr>
      </w:pPr>
      <w:r w:rsidRPr="00336069">
        <w:rPr>
          <w:rFonts w:eastAsiaTheme="minorHAnsi"/>
          <w:sz w:val="28"/>
          <w:szCs w:val="28"/>
          <w:lang w:eastAsia="en-US"/>
        </w:rPr>
        <w:t>выполнение подрядных работ по разработке проектно-сметной документации «Работы по сохранению объекта культурного наследия регионального значения «Дом Антонова» по адресу: Воронежская область, г. Павловск, проспект Революции, д. 16» с приспособлением к современному использованию».</w:t>
      </w:r>
    </w:p>
    <w:p w:rsidR="003E3CA0" w:rsidRPr="00336069" w:rsidRDefault="003E3CA0" w:rsidP="002E726B">
      <w:pPr>
        <w:spacing w:line="276" w:lineRule="auto"/>
        <w:ind w:firstLine="708"/>
        <w:jc w:val="both"/>
        <w:rPr>
          <w:rFonts w:eastAsiaTheme="minorHAnsi"/>
          <w:sz w:val="28"/>
          <w:szCs w:val="28"/>
          <w:lang w:eastAsia="en-US"/>
        </w:rPr>
      </w:pPr>
      <w:r w:rsidRPr="00336069">
        <w:rPr>
          <w:rFonts w:eastAsiaTheme="minorHAnsi"/>
          <w:sz w:val="28"/>
          <w:szCs w:val="28"/>
          <w:lang w:eastAsia="en-US"/>
        </w:rPr>
        <w:lastRenderedPageBreak/>
        <w:t>В текущем году заключено соглашение о предоставлении субсидии из бюджета субъекта Российской Федерации местному бюджету на обеспечение развития и укрепления материально-технической базы домов культуры в населенных пунктах с числом жителей до 50 тысяч человек</w:t>
      </w:r>
      <w:r w:rsidR="00DB2AD5" w:rsidRPr="00336069">
        <w:rPr>
          <w:rFonts w:eastAsiaTheme="minorHAnsi"/>
          <w:sz w:val="28"/>
          <w:szCs w:val="28"/>
          <w:lang w:eastAsia="en-US"/>
        </w:rPr>
        <w:t xml:space="preserve"> </w:t>
      </w:r>
      <w:r w:rsidRPr="00336069">
        <w:rPr>
          <w:rFonts w:eastAsiaTheme="minorHAnsi"/>
          <w:sz w:val="28"/>
          <w:szCs w:val="28"/>
          <w:lang w:eastAsia="en-US"/>
        </w:rPr>
        <w:t>(МКУК «Александро-Донского КДО») на сумму 2 005,5 тыс. руб.</w:t>
      </w:r>
    </w:p>
    <w:p w:rsidR="003E3CA0" w:rsidRPr="00336069" w:rsidRDefault="003E3CA0" w:rsidP="002E726B">
      <w:pPr>
        <w:spacing w:line="276" w:lineRule="auto"/>
        <w:ind w:firstLine="708"/>
        <w:jc w:val="both"/>
        <w:rPr>
          <w:rFonts w:eastAsiaTheme="minorHAnsi"/>
          <w:sz w:val="28"/>
          <w:szCs w:val="28"/>
          <w:lang w:eastAsia="en-US"/>
        </w:rPr>
      </w:pPr>
      <w:r w:rsidRPr="00336069">
        <w:rPr>
          <w:rFonts w:eastAsiaTheme="minorHAnsi"/>
          <w:sz w:val="28"/>
          <w:szCs w:val="28"/>
          <w:lang w:eastAsia="en-US"/>
        </w:rPr>
        <w:t>Все вышеуказанные меры направлены на улучшения качества предоставления услуг и повышения уровня посещения учреждений культуры.</w:t>
      </w:r>
    </w:p>
    <w:p w:rsidR="003E3CA0" w:rsidRPr="00336069" w:rsidRDefault="003E3CA0" w:rsidP="002E726B">
      <w:pPr>
        <w:pStyle w:val="191"/>
        <w:shd w:val="clear" w:color="auto" w:fill="auto"/>
        <w:spacing w:before="0" w:line="276" w:lineRule="auto"/>
        <w:ind w:left="20" w:right="20" w:firstLine="700"/>
        <w:rPr>
          <w:sz w:val="28"/>
          <w:szCs w:val="28"/>
        </w:rPr>
      </w:pPr>
    </w:p>
    <w:p w:rsidR="00B17394" w:rsidRPr="00336069" w:rsidRDefault="00B17394" w:rsidP="002E726B">
      <w:pPr>
        <w:pStyle w:val="191"/>
        <w:shd w:val="clear" w:color="auto" w:fill="auto"/>
        <w:spacing w:before="0" w:line="276" w:lineRule="auto"/>
        <w:ind w:left="20" w:right="20" w:firstLine="700"/>
        <w:rPr>
          <w:sz w:val="28"/>
          <w:szCs w:val="28"/>
        </w:rPr>
      </w:pPr>
    </w:p>
    <w:p w:rsidR="00B17394" w:rsidRPr="00336069" w:rsidRDefault="00B17394" w:rsidP="002E726B">
      <w:pPr>
        <w:pStyle w:val="191"/>
        <w:shd w:val="clear" w:color="auto" w:fill="auto"/>
        <w:spacing w:before="0" w:line="276" w:lineRule="auto"/>
        <w:ind w:left="20" w:right="20" w:firstLine="700"/>
        <w:rPr>
          <w:sz w:val="28"/>
          <w:szCs w:val="28"/>
        </w:rPr>
      </w:pPr>
      <w:r w:rsidRPr="00336069">
        <w:rPr>
          <w:sz w:val="28"/>
          <w:szCs w:val="28"/>
        </w:rPr>
        <w:t>В сфере реализации</w:t>
      </w:r>
      <w:r w:rsidRPr="00336069">
        <w:rPr>
          <w:rStyle w:val="1934"/>
          <w:sz w:val="28"/>
          <w:szCs w:val="28"/>
        </w:rPr>
        <w:t xml:space="preserve"> </w:t>
      </w:r>
      <w:r w:rsidRPr="00336069">
        <w:rPr>
          <w:rStyle w:val="1933"/>
          <w:sz w:val="28"/>
          <w:szCs w:val="28"/>
        </w:rPr>
        <w:t xml:space="preserve">муниципальной программы </w:t>
      </w:r>
      <w:r w:rsidRPr="00336069">
        <w:rPr>
          <w:rStyle w:val="1933"/>
          <w:i w:val="0"/>
          <w:sz w:val="28"/>
          <w:szCs w:val="28"/>
          <w:u w:val="none"/>
        </w:rPr>
        <w:t>«</w:t>
      </w:r>
      <w:r w:rsidR="00333C25" w:rsidRPr="00336069">
        <w:rPr>
          <w:i/>
          <w:sz w:val="28"/>
          <w:szCs w:val="28"/>
        </w:rPr>
        <w:t xml:space="preserve">Развитие и поддержка малого и среднего предпринимательства, </w:t>
      </w:r>
      <w:bookmarkStart w:id="1" w:name="_Hlk77671276"/>
      <w:r w:rsidR="00333C25" w:rsidRPr="00336069">
        <w:rPr>
          <w:i/>
          <w:sz w:val="28"/>
          <w:szCs w:val="28"/>
        </w:rPr>
        <w:t>а также физических лиц, применяющих специальный налоговый режим «Налог на профессиональный доход»</w:t>
      </w:r>
      <w:bookmarkEnd w:id="1"/>
      <w:r w:rsidR="00333C25" w:rsidRPr="00336069">
        <w:rPr>
          <w:i/>
          <w:sz w:val="28"/>
          <w:szCs w:val="28"/>
        </w:rPr>
        <w:t xml:space="preserve"> в Павловском муниципальном районе Воронежской области</w:t>
      </w:r>
      <w:r w:rsidRPr="00336069">
        <w:rPr>
          <w:rStyle w:val="1933"/>
          <w:i w:val="0"/>
          <w:sz w:val="28"/>
          <w:szCs w:val="28"/>
          <w:u w:val="none"/>
        </w:rPr>
        <w:t>»</w:t>
      </w:r>
      <w:r w:rsidRPr="00336069">
        <w:rPr>
          <w:sz w:val="28"/>
          <w:szCs w:val="28"/>
        </w:rPr>
        <w:t xml:space="preserve"> в 202</w:t>
      </w:r>
      <w:r w:rsidR="00333C25" w:rsidRPr="00336069">
        <w:rPr>
          <w:sz w:val="28"/>
          <w:szCs w:val="28"/>
        </w:rPr>
        <w:t>1</w:t>
      </w:r>
      <w:r w:rsidRPr="00336069">
        <w:rPr>
          <w:sz w:val="28"/>
          <w:szCs w:val="28"/>
        </w:rPr>
        <w:t xml:space="preserve"> году согласно отчетным данным отдела социально-экономического развития, муниципального контроля и поддержки предпринимательства администрации Павловского муниципального района достигнуты следующие результаты.</w:t>
      </w:r>
    </w:p>
    <w:p w:rsidR="00B17394" w:rsidRPr="00336069" w:rsidRDefault="00B17394" w:rsidP="002E726B">
      <w:pPr>
        <w:pStyle w:val="191"/>
        <w:shd w:val="clear" w:color="auto" w:fill="auto"/>
        <w:spacing w:before="0" w:line="276" w:lineRule="auto"/>
        <w:ind w:left="20" w:right="20" w:firstLine="700"/>
        <w:rPr>
          <w:sz w:val="28"/>
          <w:szCs w:val="28"/>
        </w:rPr>
      </w:pPr>
      <w:r w:rsidRPr="00336069">
        <w:rPr>
          <w:sz w:val="28"/>
        </w:rPr>
        <w:t>Программой на 202</w:t>
      </w:r>
      <w:r w:rsidR="00DB2AD5" w:rsidRPr="00336069">
        <w:rPr>
          <w:sz w:val="28"/>
        </w:rPr>
        <w:t>1</w:t>
      </w:r>
      <w:r w:rsidRPr="00336069">
        <w:rPr>
          <w:sz w:val="28"/>
        </w:rPr>
        <w:t xml:space="preserve"> год утвержден объем финансирования мероприятий в размере </w:t>
      </w:r>
      <w:r w:rsidR="00DB2AD5" w:rsidRPr="00336069">
        <w:rPr>
          <w:sz w:val="28"/>
        </w:rPr>
        <w:t xml:space="preserve">11 575,72 </w:t>
      </w:r>
      <w:r w:rsidRPr="00336069">
        <w:rPr>
          <w:sz w:val="28"/>
        </w:rPr>
        <w:t xml:space="preserve">тыс. рублей. Уровень фактического освоения финансовых средств в целом по муниципальной программе </w:t>
      </w:r>
      <w:r w:rsidR="00DB2AD5" w:rsidRPr="00336069">
        <w:rPr>
          <w:sz w:val="28"/>
          <w:szCs w:val="28"/>
        </w:rPr>
        <w:t>за 1 полугодие 2021 года</w:t>
      </w:r>
      <w:r w:rsidR="00DB2AD5" w:rsidRPr="00336069">
        <w:rPr>
          <w:sz w:val="28"/>
        </w:rPr>
        <w:t xml:space="preserve"> </w:t>
      </w:r>
      <w:r w:rsidRPr="00336069">
        <w:rPr>
          <w:sz w:val="28"/>
        </w:rPr>
        <w:t xml:space="preserve">составил </w:t>
      </w:r>
      <w:r w:rsidR="00DB2AD5" w:rsidRPr="00336069">
        <w:rPr>
          <w:sz w:val="28"/>
        </w:rPr>
        <w:t>12,09</w:t>
      </w:r>
      <w:r w:rsidRPr="00336069">
        <w:rPr>
          <w:sz w:val="28"/>
        </w:rPr>
        <w:t xml:space="preserve"> % от планируемого объема.</w:t>
      </w:r>
    </w:p>
    <w:p w:rsidR="00E45736" w:rsidRPr="00336069" w:rsidRDefault="00B17394" w:rsidP="002E726B">
      <w:pPr>
        <w:pStyle w:val="191"/>
        <w:shd w:val="clear" w:color="auto" w:fill="auto"/>
        <w:spacing w:before="0" w:line="276" w:lineRule="auto"/>
        <w:ind w:left="20" w:right="20" w:firstLine="700"/>
        <w:rPr>
          <w:sz w:val="28"/>
          <w:szCs w:val="28"/>
        </w:rPr>
      </w:pPr>
      <w:r w:rsidRPr="00336069">
        <w:rPr>
          <w:sz w:val="28"/>
          <w:szCs w:val="28"/>
        </w:rPr>
        <w:t xml:space="preserve">На территории Павловского муниципального района Воронежской области по данным Единого реестра субъектов малого и среднего предпринимательства Федеральной налоговой службы (Реестр МСП) по состоянию на </w:t>
      </w:r>
      <w:r w:rsidR="00333C25" w:rsidRPr="00336069">
        <w:rPr>
          <w:sz w:val="28"/>
          <w:szCs w:val="28"/>
        </w:rPr>
        <w:t>01</w:t>
      </w:r>
      <w:r w:rsidRPr="00336069">
        <w:rPr>
          <w:sz w:val="28"/>
          <w:szCs w:val="28"/>
        </w:rPr>
        <w:t>.0</w:t>
      </w:r>
      <w:r w:rsidR="00333C25" w:rsidRPr="00336069">
        <w:rPr>
          <w:sz w:val="28"/>
          <w:szCs w:val="28"/>
        </w:rPr>
        <w:t>7</w:t>
      </w:r>
      <w:r w:rsidRPr="00336069">
        <w:rPr>
          <w:sz w:val="28"/>
          <w:szCs w:val="28"/>
        </w:rPr>
        <w:t>.2021 зарегистрировано</w:t>
      </w:r>
      <w:r w:rsidR="00E45736" w:rsidRPr="00336069">
        <w:rPr>
          <w:sz w:val="28"/>
          <w:szCs w:val="28"/>
        </w:rPr>
        <w:t xml:space="preserve"> </w:t>
      </w:r>
      <w:r w:rsidRPr="00336069">
        <w:rPr>
          <w:sz w:val="28"/>
          <w:szCs w:val="28"/>
        </w:rPr>
        <w:t>1430 субъектов малого и среднего предпринимательства (МСП), из них</w:t>
      </w:r>
      <w:r w:rsidR="00E45736" w:rsidRPr="00336069">
        <w:rPr>
          <w:sz w:val="28"/>
          <w:szCs w:val="28"/>
        </w:rPr>
        <w:t>:</w:t>
      </w:r>
    </w:p>
    <w:p w:rsidR="00E45736" w:rsidRPr="00336069" w:rsidRDefault="00333C25" w:rsidP="002E726B">
      <w:pPr>
        <w:pStyle w:val="191"/>
        <w:numPr>
          <w:ilvl w:val="0"/>
          <w:numId w:val="45"/>
        </w:numPr>
        <w:shd w:val="clear" w:color="auto" w:fill="auto"/>
        <w:spacing w:before="0" w:line="276" w:lineRule="auto"/>
        <w:ind w:right="20"/>
        <w:rPr>
          <w:sz w:val="28"/>
          <w:szCs w:val="28"/>
        </w:rPr>
      </w:pPr>
      <w:r w:rsidRPr="00336069">
        <w:rPr>
          <w:sz w:val="28"/>
          <w:szCs w:val="28"/>
        </w:rPr>
        <w:t>7</w:t>
      </w:r>
      <w:r w:rsidR="00E45736" w:rsidRPr="00336069">
        <w:rPr>
          <w:sz w:val="28"/>
          <w:szCs w:val="28"/>
        </w:rPr>
        <w:t xml:space="preserve"> средних предприятий;</w:t>
      </w:r>
    </w:p>
    <w:p w:rsidR="00E45736" w:rsidRPr="00336069" w:rsidRDefault="00333C25" w:rsidP="002E726B">
      <w:pPr>
        <w:pStyle w:val="191"/>
        <w:numPr>
          <w:ilvl w:val="0"/>
          <w:numId w:val="45"/>
        </w:numPr>
        <w:shd w:val="clear" w:color="auto" w:fill="auto"/>
        <w:spacing w:before="0" w:line="276" w:lineRule="auto"/>
        <w:ind w:right="20"/>
        <w:rPr>
          <w:sz w:val="28"/>
          <w:szCs w:val="28"/>
        </w:rPr>
      </w:pPr>
      <w:r w:rsidRPr="00336069">
        <w:rPr>
          <w:sz w:val="28"/>
          <w:szCs w:val="28"/>
        </w:rPr>
        <w:t>29</w:t>
      </w:r>
      <w:r w:rsidR="00DB2AD5" w:rsidRPr="00336069">
        <w:rPr>
          <w:sz w:val="28"/>
          <w:szCs w:val="28"/>
        </w:rPr>
        <w:t xml:space="preserve"> малых</w:t>
      </w:r>
      <w:r w:rsidR="00E45736" w:rsidRPr="00336069">
        <w:rPr>
          <w:sz w:val="28"/>
          <w:szCs w:val="28"/>
        </w:rPr>
        <w:t>;</w:t>
      </w:r>
    </w:p>
    <w:p w:rsidR="00E45736" w:rsidRPr="00336069" w:rsidRDefault="00B17394" w:rsidP="002E726B">
      <w:pPr>
        <w:pStyle w:val="191"/>
        <w:numPr>
          <w:ilvl w:val="0"/>
          <w:numId w:val="45"/>
        </w:numPr>
        <w:shd w:val="clear" w:color="auto" w:fill="auto"/>
        <w:spacing w:before="0" w:line="276" w:lineRule="auto"/>
        <w:ind w:right="20"/>
        <w:rPr>
          <w:sz w:val="28"/>
          <w:szCs w:val="28"/>
        </w:rPr>
      </w:pPr>
      <w:r w:rsidRPr="00336069">
        <w:rPr>
          <w:sz w:val="28"/>
          <w:szCs w:val="28"/>
        </w:rPr>
        <w:t xml:space="preserve"> </w:t>
      </w:r>
      <w:r w:rsidR="00333C25" w:rsidRPr="00336069">
        <w:rPr>
          <w:sz w:val="28"/>
          <w:szCs w:val="28"/>
        </w:rPr>
        <w:t>187</w:t>
      </w:r>
      <w:r w:rsidRPr="00336069">
        <w:rPr>
          <w:sz w:val="28"/>
          <w:szCs w:val="28"/>
        </w:rPr>
        <w:t xml:space="preserve"> микропредп</w:t>
      </w:r>
      <w:r w:rsidR="00DB2AD5" w:rsidRPr="00336069">
        <w:rPr>
          <w:sz w:val="28"/>
          <w:szCs w:val="28"/>
        </w:rPr>
        <w:t>риятий</w:t>
      </w:r>
      <w:r w:rsidR="00E45736" w:rsidRPr="00336069">
        <w:rPr>
          <w:sz w:val="28"/>
          <w:szCs w:val="28"/>
        </w:rPr>
        <w:t>;</w:t>
      </w:r>
    </w:p>
    <w:p w:rsidR="00E45736" w:rsidRPr="00336069" w:rsidRDefault="00B17394" w:rsidP="002E726B">
      <w:pPr>
        <w:pStyle w:val="191"/>
        <w:numPr>
          <w:ilvl w:val="0"/>
          <w:numId w:val="45"/>
        </w:numPr>
        <w:shd w:val="clear" w:color="auto" w:fill="auto"/>
        <w:spacing w:before="0" w:line="276" w:lineRule="auto"/>
        <w:ind w:right="20"/>
        <w:rPr>
          <w:sz w:val="28"/>
          <w:szCs w:val="28"/>
        </w:rPr>
      </w:pPr>
      <w:r w:rsidRPr="00336069">
        <w:rPr>
          <w:sz w:val="28"/>
          <w:szCs w:val="28"/>
        </w:rPr>
        <w:t xml:space="preserve"> </w:t>
      </w:r>
      <w:r w:rsidR="00DB2AD5" w:rsidRPr="00336069">
        <w:rPr>
          <w:sz w:val="28"/>
          <w:szCs w:val="28"/>
        </w:rPr>
        <w:t xml:space="preserve">1 207 </w:t>
      </w:r>
      <w:r w:rsidRPr="00336069">
        <w:rPr>
          <w:sz w:val="28"/>
          <w:szCs w:val="28"/>
        </w:rPr>
        <w:t>индивидуальных предпринимателей без образования юридического лица (ИП)</w:t>
      </w:r>
      <w:r w:rsidR="00E45736" w:rsidRPr="00336069">
        <w:rPr>
          <w:sz w:val="28"/>
          <w:szCs w:val="28"/>
        </w:rPr>
        <w:t>;</w:t>
      </w:r>
    </w:p>
    <w:p w:rsidR="00B17394" w:rsidRPr="00336069" w:rsidRDefault="00333C25" w:rsidP="002E726B">
      <w:pPr>
        <w:pStyle w:val="191"/>
        <w:numPr>
          <w:ilvl w:val="0"/>
          <w:numId w:val="45"/>
        </w:numPr>
        <w:shd w:val="clear" w:color="auto" w:fill="auto"/>
        <w:spacing w:before="0" w:line="276" w:lineRule="auto"/>
        <w:ind w:right="20"/>
        <w:rPr>
          <w:sz w:val="28"/>
          <w:szCs w:val="28"/>
        </w:rPr>
      </w:pPr>
      <w:r w:rsidRPr="00336069">
        <w:rPr>
          <w:sz w:val="28"/>
          <w:szCs w:val="28"/>
        </w:rPr>
        <w:t xml:space="preserve"> физические лица, применяющие специальный налоговый режим – «налог на профессиональный налог» – 585</w:t>
      </w:r>
      <w:r w:rsidR="00B17394" w:rsidRPr="00336069">
        <w:rPr>
          <w:sz w:val="28"/>
          <w:szCs w:val="28"/>
        </w:rPr>
        <w:t xml:space="preserve">. </w:t>
      </w:r>
    </w:p>
    <w:p w:rsidR="00333C25" w:rsidRPr="00336069" w:rsidRDefault="00333C25" w:rsidP="002E726B">
      <w:pPr>
        <w:pStyle w:val="af"/>
        <w:spacing w:line="276" w:lineRule="auto"/>
        <w:ind w:left="0" w:firstLine="567"/>
        <w:jc w:val="both"/>
        <w:rPr>
          <w:rFonts w:eastAsiaTheme="minorHAnsi"/>
          <w:sz w:val="28"/>
          <w:szCs w:val="28"/>
          <w:lang w:eastAsia="en-US"/>
        </w:rPr>
      </w:pPr>
      <w:r w:rsidRPr="00336069">
        <w:rPr>
          <w:rFonts w:eastAsiaTheme="minorHAnsi"/>
          <w:sz w:val="28"/>
          <w:szCs w:val="28"/>
          <w:lang w:eastAsia="en-US"/>
        </w:rPr>
        <w:t xml:space="preserve">Программа содержит в себе перечень мероприятий, направленных, прежде всего, на финансовую поддержку субъектов малого и среднего предпринимательства и организаций, образующих инфраструктуру поддержки и обеспечения деятельности субъектов малого и среднего предпринимательства; финансовую поддержку субъектов малого и среднего предпринимательства монопрофильной территории г. Павловск; содействие </w:t>
      </w:r>
      <w:r w:rsidRPr="00336069">
        <w:rPr>
          <w:rFonts w:eastAsiaTheme="minorHAnsi"/>
          <w:sz w:val="28"/>
          <w:szCs w:val="28"/>
          <w:lang w:eastAsia="en-US"/>
        </w:rPr>
        <w:lastRenderedPageBreak/>
        <w:t>развитию и популяризации предпринимательской деятельности, осуществляемой в Павловском муниципальном районе Воронежской области; финансовую поддержку субъектов малого и среднего предпринимательства и организаций, осуществляющих деятельность по перевозке пассажиров автомобильным транспортом общего пользования; имущественную поддержку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17394" w:rsidRPr="00336069" w:rsidRDefault="00B17394" w:rsidP="002E726B">
      <w:pPr>
        <w:pStyle w:val="191"/>
        <w:shd w:val="clear" w:color="auto" w:fill="auto"/>
        <w:spacing w:before="0" w:line="276" w:lineRule="auto"/>
        <w:ind w:left="20" w:right="20" w:firstLine="700"/>
        <w:rPr>
          <w:sz w:val="28"/>
          <w:szCs w:val="28"/>
        </w:rPr>
      </w:pPr>
    </w:p>
    <w:p w:rsidR="00B17394" w:rsidRPr="00336069" w:rsidRDefault="00B17394" w:rsidP="002E726B">
      <w:pPr>
        <w:pStyle w:val="191"/>
        <w:shd w:val="clear" w:color="auto" w:fill="auto"/>
        <w:spacing w:before="0" w:line="276" w:lineRule="auto"/>
        <w:ind w:left="20" w:right="20" w:firstLine="700"/>
        <w:rPr>
          <w:sz w:val="28"/>
          <w:szCs w:val="28"/>
        </w:rPr>
      </w:pPr>
    </w:p>
    <w:p w:rsidR="00B17394" w:rsidRPr="00336069" w:rsidRDefault="00B17394" w:rsidP="002E726B">
      <w:pPr>
        <w:pStyle w:val="191"/>
        <w:shd w:val="clear" w:color="auto" w:fill="auto"/>
        <w:spacing w:before="0" w:line="276" w:lineRule="auto"/>
        <w:ind w:left="20" w:right="20" w:firstLine="700"/>
        <w:rPr>
          <w:sz w:val="28"/>
          <w:szCs w:val="28"/>
        </w:rPr>
      </w:pPr>
      <w:r w:rsidRPr="00336069">
        <w:rPr>
          <w:sz w:val="28"/>
          <w:szCs w:val="28"/>
        </w:rPr>
        <w:t>Результаты реализации</w:t>
      </w:r>
      <w:r w:rsidRPr="00336069">
        <w:rPr>
          <w:rStyle w:val="1938"/>
          <w:sz w:val="28"/>
          <w:szCs w:val="28"/>
        </w:rPr>
        <w:t xml:space="preserve"> </w:t>
      </w:r>
      <w:r w:rsidRPr="00336069">
        <w:rPr>
          <w:rStyle w:val="1937"/>
          <w:sz w:val="28"/>
          <w:szCs w:val="28"/>
        </w:rPr>
        <w:t>муниципальной программы «Развитие сельского хозяйства на территории Павловского муниципального района»</w:t>
      </w:r>
      <w:r w:rsidRPr="00336069">
        <w:rPr>
          <w:sz w:val="28"/>
          <w:szCs w:val="28"/>
        </w:rPr>
        <w:t xml:space="preserve"> согласно отчетным данным ответственного исполнителя – муниципальным казенным учреждением Павловского муниципального района «Управление сельского хозяйства» в основном отражают положительные тенденции в развитии агропромышленного комплекса муниципального района в 202</w:t>
      </w:r>
      <w:r w:rsidR="00333C25" w:rsidRPr="00336069">
        <w:rPr>
          <w:sz w:val="28"/>
          <w:szCs w:val="28"/>
        </w:rPr>
        <w:t>1</w:t>
      </w:r>
      <w:r w:rsidRPr="00336069">
        <w:rPr>
          <w:sz w:val="28"/>
          <w:szCs w:val="28"/>
        </w:rPr>
        <w:t xml:space="preserve"> году.</w:t>
      </w:r>
    </w:p>
    <w:p w:rsidR="00B17394" w:rsidRPr="00336069" w:rsidRDefault="00B17394" w:rsidP="002E726B">
      <w:pPr>
        <w:pStyle w:val="191"/>
        <w:shd w:val="clear" w:color="auto" w:fill="auto"/>
        <w:spacing w:before="0" w:line="276" w:lineRule="auto"/>
        <w:ind w:left="20" w:right="20" w:firstLine="700"/>
        <w:rPr>
          <w:sz w:val="28"/>
          <w:szCs w:val="28"/>
        </w:rPr>
      </w:pPr>
      <w:r w:rsidRPr="00336069">
        <w:rPr>
          <w:sz w:val="28"/>
        </w:rPr>
        <w:t>Программой на 202</w:t>
      </w:r>
      <w:r w:rsidR="00E45736" w:rsidRPr="00336069">
        <w:rPr>
          <w:sz w:val="28"/>
        </w:rPr>
        <w:t>1</w:t>
      </w:r>
      <w:r w:rsidRPr="00336069">
        <w:rPr>
          <w:sz w:val="28"/>
        </w:rPr>
        <w:t xml:space="preserve"> год утвержден объем финансирования мероприятий в размере </w:t>
      </w:r>
      <w:r w:rsidR="00E45736" w:rsidRPr="00336069">
        <w:rPr>
          <w:sz w:val="28"/>
        </w:rPr>
        <w:t>14 377,40</w:t>
      </w:r>
      <w:r w:rsidRPr="00336069">
        <w:rPr>
          <w:sz w:val="28"/>
        </w:rPr>
        <w:t xml:space="preserve"> тыс. рублей. Уровень фактического освоения финансовых средств в целом по муниципальной программе </w:t>
      </w:r>
      <w:r w:rsidR="00E45736" w:rsidRPr="00336069">
        <w:rPr>
          <w:sz w:val="28"/>
        </w:rPr>
        <w:t xml:space="preserve">за 1 полугодие 2021 года </w:t>
      </w:r>
      <w:r w:rsidRPr="00336069">
        <w:rPr>
          <w:sz w:val="28"/>
        </w:rPr>
        <w:t xml:space="preserve">составил </w:t>
      </w:r>
      <w:r w:rsidR="00E45736" w:rsidRPr="00336069">
        <w:rPr>
          <w:sz w:val="28"/>
        </w:rPr>
        <w:t>35,7</w:t>
      </w:r>
      <w:r w:rsidRPr="00336069">
        <w:rPr>
          <w:sz w:val="28"/>
        </w:rPr>
        <w:t>% от планируемого объема.</w:t>
      </w:r>
    </w:p>
    <w:p w:rsidR="00333C25" w:rsidRPr="00336069" w:rsidRDefault="00333C25" w:rsidP="002E726B">
      <w:pPr>
        <w:spacing w:line="276" w:lineRule="auto"/>
        <w:ind w:firstLine="709"/>
        <w:jc w:val="both"/>
        <w:rPr>
          <w:rFonts w:eastAsiaTheme="minorHAnsi"/>
          <w:sz w:val="28"/>
          <w:szCs w:val="28"/>
          <w:lang w:eastAsia="en-US"/>
        </w:rPr>
      </w:pPr>
      <w:r w:rsidRPr="00336069">
        <w:rPr>
          <w:rFonts w:eastAsiaTheme="minorHAnsi"/>
          <w:sz w:val="28"/>
          <w:szCs w:val="28"/>
          <w:lang w:eastAsia="en-US"/>
        </w:rPr>
        <w:t xml:space="preserve">По итогам 6 месяцев 2021 года выполнение целевых показателей за 2021 год складывается </w:t>
      </w:r>
      <w:r w:rsidR="00E45736" w:rsidRPr="00336069">
        <w:rPr>
          <w:rFonts w:eastAsiaTheme="minorHAnsi"/>
          <w:sz w:val="28"/>
          <w:szCs w:val="28"/>
          <w:lang w:eastAsia="en-US"/>
        </w:rPr>
        <w:t>с</w:t>
      </w:r>
      <w:r w:rsidRPr="00336069">
        <w:rPr>
          <w:rFonts w:eastAsiaTheme="minorHAnsi"/>
          <w:sz w:val="28"/>
          <w:szCs w:val="28"/>
          <w:lang w:eastAsia="en-US"/>
        </w:rPr>
        <w:t>ледующим образом:</w:t>
      </w:r>
    </w:p>
    <w:p w:rsidR="00333C25" w:rsidRPr="00336069" w:rsidRDefault="00333C25" w:rsidP="002E726B">
      <w:pPr>
        <w:pStyle w:val="af"/>
        <w:numPr>
          <w:ilvl w:val="0"/>
          <w:numId w:val="40"/>
        </w:numPr>
        <w:spacing w:line="276" w:lineRule="auto"/>
        <w:jc w:val="both"/>
        <w:rPr>
          <w:rFonts w:eastAsiaTheme="minorHAnsi"/>
          <w:sz w:val="28"/>
          <w:szCs w:val="28"/>
          <w:lang w:eastAsia="en-US"/>
        </w:rPr>
      </w:pPr>
      <w:r w:rsidRPr="00336069">
        <w:rPr>
          <w:rFonts w:eastAsiaTheme="minorHAnsi"/>
          <w:sz w:val="28"/>
          <w:szCs w:val="28"/>
          <w:lang w:eastAsia="en-US"/>
        </w:rPr>
        <w:t>показатель рентабельности сельскохозяйственных организаций (с учетом субсидий) будет определен после формирования сводного квартального отчета по сельхозпредприятиям после 01.08.2021 года;</w:t>
      </w:r>
    </w:p>
    <w:p w:rsidR="00333C25" w:rsidRPr="00336069" w:rsidRDefault="00333C25" w:rsidP="002E726B">
      <w:pPr>
        <w:pStyle w:val="af"/>
        <w:numPr>
          <w:ilvl w:val="0"/>
          <w:numId w:val="40"/>
        </w:numPr>
        <w:spacing w:line="276" w:lineRule="auto"/>
        <w:jc w:val="both"/>
        <w:rPr>
          <w:rFonts w:eastAsiaTheme="minorHAnsi"/>
          <w:sz w:val="28"/>
          <w:szCs w:val="28"/>
          <w:lang w:eastAsia="en-US"/>
        </w:rPr>
      </w:pPr>
      <w:r w:rsidRPr="00336069">
        <w:rPr>
          <w:rFonts w:eastAsiaTheme="minorHAnsi"/>
          <w:sz w:val="28"/>
          <w:szCs w:val="28"/>
          <w:lang w:eastAsia="en-US"/>
        </w:rPr>
        <w:t>показатель среднемесячной заработной платы в сельском хозяйстве (по сельскохозяйственным организациям)  выполнен на 111,4%. При плане достижения уровня среднемесячной заработной платы одного работника в сельхозпредприятиях 33,0 тыс. руб, фактически за первое полугодие среднемесячная заработная плата составила 36,8 тыс. руб.</w:t>
      </w:r>
    </w:p>
    <w:p w:rsidR="00333C25" w:rsidRPr="00336069" w:rsidRDefault="00333C25" w:rsidP="002E726B">
      <w:pPr>
        <w:spacing w:line="276" w:lineRule="auto"/>
        <w:ind w:firstLine="709"/>
        <w:jc w:val="both"/>
        <w:rPr>
          <w:rFonts w:eastAsiaTheme="minorHAnsi"/>
          <w:sz w:val="28"/>
          <w:szCs w:val="28"/>
          <w:lang w:eastAsia="en-US"/>
        </w:rPr>
      </w:pPr>
      <w:r w:rsidRPr="00336069">
        <w:rPr>
          <w:rFonts w:eastAsiaTheme="minorHAnsi"/>
          <w:sz w:val="28"/>
          <w:szCs w:val="28"/>
          <w:lang w:eastAsia="en-US"/>
        </w:rPr>
        <w:t>Выполнение натуральных показателей производства продукции растениеводства в хозяйствах всех категорий (зерновые и зернобобовые культуры, сахарная свекла, картофель) ожидается по итогам завершения полевых работ.</w:t>
      </w:r>
    </w:p>
    <w:p w:rsidR="00333C25" w:rsidRPr="00336069" w:rsidRDefault="00333C25" w:rsidP="002E726B">
      <w:pPr>
        <w:spacing w:line="276" w:lineRule="auto"/>
        <w:ind w:firstLine="709"/>
        <w:jc w:val="both"/>
        <w:rPr>
          <w:rFonts w:eastAsiaTheme="minorHAnsi"/>
          <w:sz w:val="28"/>
          <w:szCs w:val="28"/>
          <w:lang w:eastAsia="en-US"/>
        </w:rPr>
      </w:pPr>
      <w:r w:rsidRPr="00336069">
        <w:rPr>
          <w:rFonts w:eastAsiaTheme="minorHAnsi"/>
          <w:sz w:val="28"/>
          <w:szCs w:val="28"/>
          <w:lang w:eastAsia="en-US"/>
        </w:rPr>
        <w:t>Показатель производства масла подсолнечного нерафинированного и его фракций сформируется по итогам годового отчета за 2021 год.</w:t>
      </w:r>
    </w:p>
    <w:p w:rsidR="00333C25" w:rsidRPr="00336069" w:rsidRDefault="00333C25" w:rsidP="002E726B">
      <w:pPr>
        <w:spacing w:line="276" w:lineRule="auto"/>
        <w:ind w:firstLine="709"/>
        <w:jc w:val="both"/>
        <w:rPr>
          <w:rFonts w:eastAsiaTheme="minorHAnsi"/>
          <w:sz w:val="28"/>
          <w:szCs w:val="28"/>
          <w:lang w:eastAsia="en-US"/>
        </w:rPr>
      </w:pPr>
      <w:r w:rsidRPr="00336069">
        <w:rPr>
          <w:rFonts w:eastAsiaTheme="minorHAnsi"/>
          <w:sz w:val="28"/>
          <w:szCs w:val="28"/>
          <w:lang w:eastAsia="en-US"/>
        </w:rPr>
        <w:t xml:space="preserve">Показатели производства продукции животноводства (производство скота и птицы на убой в хозяйствах всех категорий (в живом весе), производство молока в хозяйствах всех категорий) будут сформированы по </w:t>
      </w:r>
      <w:r w:rsidRPr="00336069">
        <w:rPr>
          <w:rFonts w:eastAsiaTheme="minorHAnsi"/>
          <w:sz w:val="28"/>
          <w:szCs w:val="28"/>
          <w:lang w:eastAsia="en-US"/>
        </w:rPr>
        <w:lastRenderedPageBreak/>
        <w:t>итогам года, в соответствии с статистическими бюллетенями областной статистики. За полугодие имеются данные по сельхозпредприятиям, годовой показатель выполнен на 48,3%, по производству молока – на 58%.</w:t>
      </w:r>
    </w:p>
    <w:p w:rsidR="00333C25" w:rsidRPr="00336069" w:rsidRDefault="00333C25" w:rsidP="002E726B">
      <w:pPr>
        <w:spacing w:line="276" w:lineRule="auto"/>
        <w:ind w:firstLine="709"/>
        <w:jc w:val="both"/>
        <w:rPr>
          <w:rFonts w:eastAsiaTheme="minorHAnsi"/>
          <w:sz w:val="28"/>
          <w:szCs w:val="28"/>
          <w:lang w:eastAsia="en-US"/>
        </w:rPr>
      </w:pPr>
      <w:r w:rsidRPr="00336069">
        <w:rPr>
          <w:rFonts w:eastAsiaTheme="minorHAnsi"/>
          <w:sz w:val="28"/>
          <w:szCs w:val="28"/>
          <w:lang w:eastAsia="en-US"/>
        </w:rPr>
        <w:t>Показатель подпрограммы 2 «Регулирование численности, отлов и передержка безнадзорных животных на территории Павловского муниципального района» количество отловленных безнадзорных животных выполнен на 96,9 %. Уровень выполнения показателей: снижение динамики количества лиц, обратившихся за антирабической помощью и показатель доли выполненных заявок по отлову безнадзорных животных от общего количества поступивших заявок, составил 100%.</w:t>
      </w:r>
    </w:p>
    <w:p w:rsidR="00333C25" w:rsidRPr="00336069" w:rsidRDefault="00333C25" w:rsidP="002E726B">
      <w:pPr>
        <w:spacing w:line="276" w:lineRule="auto"/>
        <w:ind w:firstLine="709"/>
        <w:jc w:val="both"/>
        <w:rPr>
          <w:rFonts w:eastAsiaTheme="minorHAnsi"/>
          <w:sz w:val="28"/>
          <w:szCs w:val="28"/>
          <w:lang w:eastAsia="en-US"/>
        </w:rPr>
      </w:pPr>
      <w:r w:rsidRPr="00336069">
        <w:rPr>
          <w:rFonts w:eastAsiaTheme="minorHAnsi"/>
          <w:sz w:val="28"/>
          <w:szCs w:val="28"/>
          <w:lang w:eastAsia="en-US"/>
        </w:rPr>
        <w:t>Показатель подпрограммы 3 «Комплексное развитие сельских территорий Павловского муниципального района Воронежской области» количество реализованных проектов по благоустройству сельских территорий перевыполнен в 2,5 раза, из запланированных в 2021 году 2 проектов, реализовано 5.</w:t>
      </w:r>
    </w:p>
    <w:p w:rsidR="00333C25" w:rsidRPr="00336069" w:rsidRDefault="00333C25" w:rsidP="002E726B">
      <w:pPr>
        <w:spacing w:line="276" w:lineRule="auto"/>
        <w:ind w:firstLine="709"/>
        <w:jc w:val="both"/>
        <w:rPr>
          <w:rFonts w:eastAsiaTheme="minorHAnsi"/>
          <w:sz w:val="28"/>
          <w:szCs w:val="28"/>
          <w:lang w:eastAsia="en-US"/>
        </w:rPr>
      </w:pPr>
      <w:r w:rsidRPr="00336069">
        <w:rPr>
          <w:rFonts w:eastAsiaTheme="minorHAnsi"/>
          <w:sz w:val="28"/>
          <w:szCs w:val="28"/>
          <w:lang w:eastAsia="en-US"/>
        </w:rPr>
        <w:t>Данные о кассовом использовании бюджетных средств на реализацию программы и объемах привлеченных средств с расшифровкой по источникам приведены в таблице 9.</w:t>
      </w:r>
    </w:p>
    <w:p w:rsidR="00333C25" w:rsidRPr="00336069" w:rsidRDefault="00333C25" w:rsidP="002E726B">
      <w:pPr>
        <w:pStyle w:val="191"/>
        <w:shd w:val="clear" w:color="auto" w:fill="auto"/>
        <w:spacing w:before="0" w:line="276" w:lineRule="auto"/>
        <w:ind w:right="20" w:firstLine="0"/>
        <w:rPr>
          <w:sz w:val="28"/>
          <w:szCs w:val="28"/>
        </w:rPr>
      </w:pPr>
    </w:p>
    <w:p w:rsidR="00B17394" w:rsidRPr="00336069" w:rsidRDefault="00B17394" w:rsidP="002E726B">
      <w:pPr>
        <w:pStyle w:val="191"/>
        <w:shd w:val="clear" w:color="auto" w:fill="auto"/>
        <w:spacing w:before="0" w:line="276" w:lineRule="auto"/>
        <w:ind w:right="20" w:firstLine="0"/>
        <w:rPr>
          <w:sz w:val="28"/>
          <w:szCs w:val="28"/>
        </w:rPr>
      </w:pPr>
    </w:p>
    <w:p w:rsidR="00B17394" w:rsidRPr="00336069" w:rsidRDefault="00B17394" w:rsidP="002E726B">
      <w:pPr>
        <w:pStyle w:val="191"/>
        <w:shd w:val="clear" w:color="auto" w:fill="auto"/>
        <w:spacing w:before="0" w:line="276" w:lineRule="auto"/>
        <w:ind w:left="20" w:right="20" w:firstLine="700"/>
        <w:rPr>
          <w:sz w:val="28"/>
        </w:rPr>
      </w:pPr>
      <w:r w:rsidRPr="00336069">
        <w:rPr>
          <w:sz w:val="28"/>
          <w:szCs w:val="28"/>
        </w:rPr>
        <w:t>Согласно отчетной информации ответственного исполнителя – муниципального отдела по управлению муниципальным имуществом администрации Павловского муниципального района в рамках реализации</w:t>
      </w:r>
      <w:r w:rsidRPr="00336069">
        <w:rPr>
          <w:rStyle w:val="1926"/>
          <w:sz w:val="28"/>
          <w:szCs w:val="28"/>
        </w:rPr>
        <w:t xml:space="preserve"> </w:t>
      </w:r>
      <w:r w:rsidRPr="00336069">
        <w:rPr>
          <w:rStyle w:val="1925"/>
          <w:sz w:val="28"/>
          <w:szCs w:val="28"/>
        </w:rPr>
        <w:t>муниципальной программы «Управление муниципальным имуществом»</w:t>
      </w:r>
      <w:r w:rsidRPr="00336069">
        <w:rPr>
          <w:sz w:val="28"/>
          <w:szCs w:val="28"/>
        </w:rPr>
        <w:t xml:space="preserve"> </w:t>
      </w:r>
      <w:r w:rsidRPr="00336069">
        <w:rPr>
          <w:rStyle w:val="19"/>
          <w:iCs/>
          <w:sz w:val="28"/>
          <w:szCs w:val="28"/>
        </w:rPr>
        <w:t xml:space="preserve">на </w:t>
      </w:r>
      <w:r w:rsidRPr="00336069">
        <w:rPr>
          <w:sz w:val="28"/>
        </w:rPr>
        <w:t>202</w:t>
      </w:r>
      <w:r w:rsidR="00E45736" w:rsidRPr="00336069">
        <w:rPr>
          <w:sz w:val="28"/>
        </w:rPr>
        <w:t>1</w:t>
      </w:r>
      <w:r w:rsidR="002E726B" w:rsidRPr="00336069">
        <w:rPr>
          <w:sz w:val="28"/>
        </w:rPr>
        <w:t xml:space="preserve"> </w:t>
      </w:r>
      <w:r w:rsidRPr="00336069">
        <w:rPr>
          <w:sz w:val="28"/>
        </w:rPr>
        <w:t xml:space="preserve">год утвержден объем финансирования мероприятий в размере </w:t>
      </w:r>
      <w:r w:rsidR="00E45736" w:rsidRPr="00336069">
        <w:rPr>
          <w:sz w:val="28"/>
        </w:rPr>
        <w:t>70 623,37</w:t>
      </w:r>
      <w:r w:rsidRPr="00336069">
        <w:rPr>
          <w:sz w:val="28"/>
        </w:rPr>
        <w:t xml:space="preserve"> тыс. рублей. Уровень фактического освоения финансовых средств в целом по муниципальной программе </w:t>
      </w:r>
      <w:r w:rsidR="00E45736" w:rsidRPr="00336069">
        <w:rPr>
          <w:sz w:val="28"/>
          <w:szCs w:val="28"/>
        </w:rPr>
        <w:t>за 1 полугодие 2021 года</w:t>
      </w:r>
      <w:r w:rsidR="00E45736" w:rsidRPr="00336069">
        <w:rPr>
          <w:sz w:val="28"/>
        </w:rPr>
        <w:t xml:space="preserve"> </w:t>
      </w:r>
      <w:r w:rsidRPr="00336069">
        <w:rPr>
          <w:sz w:val="28"/>
        </w:rPr>
        <w:t xml:space="preserve">составил </w:t>
      </w:r>
      <w:r w:rsidR="00E45736" w:rsidRPr="00336069">
        <w:rPr>
          <w:sz w:val="28"/>
        </w:rPr>
        <w:t>46,91</w:t>
      </w:r>
      <w:r w:rsidRPr="00336069">
        <w:rPr>
          <w:sz w:val="28"/>
        </w:rPr>
        <w:t xml:space="preserve"> % от планируемого объема.</w:t>
      </w:r>
    </w:p>
    <w:p w:rsidR="00B17394" w:rsidRPr="00336069" w:rsidRDefault="00333C25" w:rsidP="002E726B">
      <w:pPr>
        <w:pStyle w:val="ConsPlusCell"/>
        <w:spacing w:line="276" w:lineRule="auto"/>
        <w:ind w:firstLine="567"/>
        <w:jc w:val="both"/>
        <w:rPr>
          <w:rFonts w:ascii="Times New Roman" w:hAnsi="Times New Roman" w:cs="Times New Roman"/>
          <w:color w:val="000000"/>
          <w:sz w:val="28"/>
          <w:szCs w:val="28"/>
        </w:rPr>
      </w:pPr>
      <w:r w:rsidRPr="00336069">
        <w:rPr>
          <w:rFonts w:ascii="Times New Roman" w:hAnsi="Times New Roman" w:cs="Times New Roman"/>
          <w:color w:val="000000"/>
          <w:sz w:val="28"/>
          <w:szCs w:val="28"/>
        </w:rPr>
        <w:t>В</w:t>
      </w:r>
      <w:r w:rsidR="00B17394" w:rsidRPr="00336069">
        <w:rPr>
          <w:rFonts w:ascii="Times New Roman" w:hAnsi="Times New Roman" w:cs="Times New Roman"/>
          <w:color w:val="000000"/>
          <w:sz w:val="28"/>
          <w:szCs w:val="28"/>
        </w:rPr>
        <w:t xml:space="preserve"> собственности муниципального района находится:</w:t>
      </w:r>
    </w:p>
    <w:p w:rsidR="00B17394" w:rsidRPr="00336069" w:rsidRDefault="00B17394" w:rsidP="002E726B">
      <w:pPr>
        <w:pStyle w:val="ConsPlusCell"/>
        <w:numPr>
          <w:ilvl w:val="0"/>
          <w:numId w:val="17"/>
        </w:numPr>
        <w:spacing w:line="276" w:lineRule="auto"/>
        <w:ind w:left="0" w:firstLine="709"/>
        <w:jc w:val="both"/>
        <w:rPr>
          <w:rFonts w:ascii="Times New Roman" w:hAnsi="Times New Roman" w:cs="Times New Roman"/>
          <w:color w:val="000000"/>
          <w:sz w:val="28"/>
          <w:szCs w:val="28"/>
        </w:rPr>
      </w:pPr>
      <w:r w:rsidRPr="00336069">
        <w:rPr>
          <w:rFonts w:ascii="Times New Roman" w:hAnsi="Times New Roman" w:cs="Times New Roman"/>
          <w:color w:val="000000"/>
          <w:sz w:val="28"/>
          <w:szCs w:val="28"/>
        </w:rPr>
        <w:t>Муниципальных унитарных предприятий – 2 (Павловское МУПП «Энергетик», МУП «Павловский рынок»), МУП «Павловский рынок» находится в стадии реорганизации путем преобразования в ООО.</w:t>
      </w:r>
    </w:p>
    <w:p w:rsidR="00B17394" w:rsidRPr="00336069" w:rsidRDefault="00B17394" w:rsidP="002E726B">
      <w:pPr>
        <w:pStyle w:val="ConsPlusCell"/>
        <w:numPr>
          <w:ilvl w:val="0"/>
          <w:numId w:val="17"/>
        </w:numPr>
        <w:spacing w:line="276" w:lineRule="auto"/>
        <w:ind w:left="0" w:firstLine="709"/>
        <w:jc w:val="both"/>
        <w:rPr>
          <w:rFonts w:ascii="Times New Roman" w:hAnsi="Times New Roman" w:cs="Times New Roman"/>
          <w:color w:val="000000"/>
          <w:sz w:val="28"/>
          <w:szCs w:val="28"/>
        </w:rPr>
      </w:pPr>
      <w:r w:rsidRPr="00336069">
        <w:rPr>
          <w:rFonts w:ascii="Times New Roman" w:hAnsi="Times New Roman" w:cs="Times New Roman"/>
          <w:color w:val="000000"/>
          <w:sz w:val="28"/>
          <w:szCs w:val="28"/>
        </w:rPr>
        <w:t>Муниципальных учреждений – 59, в том числе:</w:t>
      </w:r>
    </w:p>
    <w:p w:rsidR="00B17394" w:rsidRPr="00336069" w:rsidRDefault="00B17394" w:rsidP="002E726B">
      <w:pPr>
        <w:pStyle w:val="ConsPlusCell"/>
        <w:numPr>
          <w:ilvl w:val="0"/>
          <w:numId w:val="18"/>
        </w:numPr>
        <w:spacing w:line="276" w:lineRule="auto"/>
        <w:jc w:val="both"/>
        <w:rPr>
          <w:rFonts w:ascii="Times New Roman" w:hAnsi="Times New Roman" w:cs="Times New Roman"/>
          <w:color w:val="000000"/>
          <w:sz w:val="28"/>
          <w:szCs w:val="28"/>
        </w:rPr>
      </w:pPr>
      <w:r w:rsidRPr="00336069">
        <w:rPr>
          <w:rFonts w:ascii="Times New Roman" w:hAnsi="Times New Roman" w:cs="Times New Roman"/>
          <w:color w:val="000000"/>
          <w:sz w:val="28"/>
          <w:szCs w:val="28"/>
        </w:rPr>
        <w:t>учреждений системы образования – 48;</w:t>
      </w:r>
    </w:p>
    <w:p w:rsidR="00B17394" w:rsidRPr="00336069" w:rsidRDefault="00B17394" w:rsidP="002E726B">
      <w:pPr>
        <w:pStyle w:val="ConsPlusCell"/>
        <w:numPr>
          <w:ilvl w:val="0"/>
          <w:numId w:val="18"/>
        </w:numPr>
        <w:spacing w:line="276" w:lineRule="auto"/>
        <w:jc w:val="both"/>
        <w:rPr>
          <w:rFonts w:ascii="Times New Roman" w:hAnsi="Times New Roman" w:cs="Times New Roman"/>
          <w:color w:val="000000"/>
          <w:sz w:val="28"/>
          <w:szCs w:val="28"/>
        </w:rPr>
      </w:pPr>
      <w:r w:rsidRPr="00336069">
        <w:rPr>
          <w:rFonts w:ascii="Times New Roman" w:hAnsi="Times New Roman" w:cs="Times New Roman"/>
          <w:color w:val="000000"/>
          <w:sz w:val="28"/>
          <w:szCs w:val="28"/>
        </w:rPr>
        <w:t>учреждений спорта – 1;</w:t>
      </w:r>
    </w:p>
    <w:p w:rsidR="00B17394" w:rsidRPr="00336069" w:rsidRDefault="00B17394" w:rsidP="002E726B">
      <w:pPr>
        <w:pStyle w:val="ConsPlusCell"/>
        <w:numPr>
          <w:ilvl w:val="0"/>
          <w:numId w:val="18"/>
        </w:numPr>
        <w:spacing w:line="276" w:lineRule="auto"/>
        <w:jc w:val="both"/>
        <w:rPr>
          <w:rFonts w:ascii="Times New Roman" w:hAnsi="Times New Roman" w:cs="Times New Roman"/>
          <w:color w:val="000000"/>
          <w:sz w:val="28"/>
          <w:szCs w:val="28"/>
        </w:rPr>
      </w:pPr>
      <w:r w:rsidRPr="00336069">
        <w:rPr>
          <w:rFonts w:ascii="Times New Roman" w:hAnsi="Times New Roman" w:cs="Times New Roman"/>
          <w:color w:val="000000"/>
          <w:sz w:val="28"/>
          <w:szCs w:val="28"/>
        </w:rPr>
        <w:t>учреждений культуры – 4;</w:t>
      </w:r>
    </w:p>
    <w:p w:rsidR="00B17394" w:rsidRPr="00336069" w:rsidRDefault="00B17394" w:rsidP="002E726B">
      <w:pPr>
        <w:pStyle w:val="ConsPlusCell"/>
        <w:numPr>
          <w:ilvl w:val="0"/>
          <w:numId w:val="18"/>
        </w:numPr>
        <w:spacing w:line="276" w:lineRule="auto"/>
        <w:jc w:val="both"/>
        <w:rPr>
          <w:rFonts w:ascii="Times New Roman" w:hAnsi="Times New Roman" w:cs="Times New Roman"/>
          <w:color w:val="000000"/>
          <w:sz w:val="28"/>
          <w:szCs w:val="28"/>
        </w:rPr>
      </w:pPr>
      <w:r w:rsidRPr="00336069">
        <w:rPr>
          <w:rFonts w:ascii="Times New Roman" w:hAnsi="Times New Roman" w:cs="Times New Roman"/>
          <w:color w:val="000000"/>
          <w:sz w:val="28"/>
          <w:szCs w:val="28"/>
        </w:rPr>
        <w:t>прочих – 6.</w:t>
      </w:r>
    </w:p>
    <w:p w:rsidR="00B17394" w:rsidRPr="00336069" w:rsidRDefault="00B17394" w:rsidP="002E726B">
      <w:pPr>
        <w:pStyle w:val="191"/>
        <w:shd w:val="clear" w:color="auto" w:fill="auto"/>
        <w:spacing w:before="0" w:line="276" w:lineRule="auto"/>
        <w:ind w:left="20" w:right="20" w:firstLine="700"/>
        <w:rPr>
          <w:rStyle w:val="19"/>
          <w:i/>
          <w:iCs/>
          <w:szCs w:val="28"/>
        </w:rPr>
      </w:pPr>
      <w:r w:rsidRPr="00336069">
        <w:rPr>
          <w:color w:val="000000"/>
          <w:sz w:val="28"/>
          <w:szCs w:val="28"/>
        </w:rPr>
        <w:t>Из них: автономных – 1; бюджетных – 7; казенных – 51</w:t>
      </w:r>
    </w:p>
    <w:p w:rsidR="00333C25" w:rsidRPr="00336069" w:rsidRDefault="00333C25" w:rsidP="002E726B">
      <w:pPr>
        <w:spacing w:line="276" w:lineRule="auto"/>
        <w:ind w:firstLine="709"/>
        <w:jc w:val="both"/>
        <w:rPr>
          <w:rFonts w:eastAsiaTheme="minorHAnsi"/>
          <w:sz w:val="28"/>
          <w:szCs w:val="23"/>
          <w:lang w:eastAsia="en-US"/>
        </w:rPr>
      </w:pPr>
      <w:r w:rsidRPr="00336069">
        <w:rPr>
          <w:rFonts w:eastAsiaTheme="minorHAnsi"/>
          <w:sz w:val="28"/>
          <w:szCs w:val="23"/>
          <w:lang w:eastAsia="en-US"/>
        </w:rPr>
        <w:lastRenderedPageBreak/>
        <w:t>Основными целями муниципальной программы Павловского муниципального района Воронежской области «Управление муниципальным имуществом» являются:</w:t>
      </w:r>
    </w:p>
    <w:p w:rsidR="00333C25" w:rsidRPr="00336069" w:rsidRDefault="00333C25" w:rsidP="002E726B">
      <w:pPr>
        <w:pStyle w:val="af"/>
        <w:numPr>
          <w:ilvl w:val="0"/>
          <w:numId w:val="41"/>
        </w:numPr>
        <w:spacing w:line="276" w:lineRule="auto"/>
        <w:jc w:val="both"/>
        <w:rPr>
          <w:rFonts w:eastAsiaTheme="minorHAnsi"/>
          <w:sz w:val="28"/>
          <w:szCs w:val="23"/>
          <w:lang w:eastAsia="en-US"/>
        </w:rPr>
      </w:pPr>
      <w:r w:rsidRPr="00336069">
        <w:rPr>
          <w:rFonts w:eastAsiaTheme="minorHAnsi"/>
          <w:sz w:val="28"/>
          <w:szCs w:val="23"/>
          <w:lang w:eastAsia="en-US"/>
        </w:rPr>
        <w:t>создание условий для эффективного управления и распоряжения муниципальным имуществом Павловского муниципального района Воронежской области;</w:t>
      </w:r>
    </w:p>
    <w:p w:rsidR="00333C25" w:rsidRPr="00336069" w:rsidRDefault="00333C25" w:rsidP="002E726B">
      <w:pPr>
        <w:pStyle w:val="af"/>
        <w:numPr>
          <w:ilvl w:val="0"/>
          <w:numId w:val="41"/>
        </w:numPr>
        <w:spacing w:line="276" w:lineRule="auto"/>
        <w:jc w:val="both"/>
        <w:rPr>
          <w:rFonts w:eastAsiaTheme="minorHAnsi"/>
          <w:sz w:val="28"/>
          <w:szCs w:val="23"/>
          <w:lang w:eastAsia="en-US"/>
        </w:rPr>
      </w:pPr>
      <w:r w:rsidRPr="00336069">
        <w:rPr>
          <w:rFonts w:eastAsiaTheme="minorHAnsi"/>
          <w:sz w:val="28"/>
          <w:szCs w:val="23"/>
          <w:lang w:eastAsia="en-US"/>
        </w:rPr>
        <w:t>определение и формирование исчерпывающего состава муниципального имущества, необходимого для выполнения муниципальных функций органами местного самоуправления и находящихся в их ведении муниципальными организациями;</w:t>
      </w:r>
    </w:p>
    <w:p w:rsidR="00333C25" w:rsidRPr="00336069" w:rsidRDefault="00333C25" w:rsidP="002E726B">
      <w:pPr>
        <w:pStyle w:val="af"/>
        <w:numPr>
          <w:ilvl w:val="0"/>
          <w:numId w:val="41"/>
        </w:numPr>
        <w:spacing w:line="276" w:lineRule="auto"/>
        <w:jc w:val="both"/>
        <w:rPr>
          <w:rFonts w:eastAsiaTheme="minorHAnsi"/>
          <w:sz w:val="28"/>
          <w:szCs w:val="23"/>
          <w:lang w:eastAsia="en-US"/>
        </w:rPr>
      </w:pPr>
      <w:r w:rsidRPr="00336069">
        <w:rPr>
          <w:rFonts w:eastAsiaTheme="minorHAnsi"/>
          <w:sz w:val="28"/>
          <w:szCs w:val="23"/>
          <w:lang w:eastAsia="en-US"/>
        </w:rPr>
        <w:t>создание эффективной системы управления муниципальным имуществом, системы учета и контроля за использованием муниципального имущества.</w:t>
      </w:r>
    </w:p>
    <w:p w:rsidR="00B17394" w:rsidRPr="00336069" w:rsidRDefault="00B17394" w:rsidP="002E726B">
      <w:pPr>
        <w:pStyle w:val="191"/>
        <w:shd w:val="clear" w:color="auto" w:fill="auto"/>
        <w:spacing w:before="0" w:line="276" w:lineRule="auto"/>
        <w:ind w:left="20" w:right="20" w:firstLine="700"/>
        <w:rPr>
          <w:sz w:val="28"/>
          <w:szCs w:val="28"/>
        </w:rPr>
      </w:pPr>
    </w:p>
    <w:p w:rsidR="00B17394" w:rsidRPr="00336069" w:rsidRDefault="00B17394" w:rsidP="002E726B">
      <w:pPr>
        <w:pStyle w:val="191"/>
        <w:shd w:val="clear" w:color="auto" w:fill="auto"/>
        <w:spacing w:before="0" w:line="276" w:lineRule="auto"/>
        <w:ind w:left="20" w:right="20" w:firstLine="700"/>
        <w:rPr>
          <w:sz w:val="28"/>
          <w:szCs w:val="28"/>
        </w:rPr>
      </w:pPr>
    </w:p>
    <w:p w:rsidR="00B17394" w:rsidRPr="00336069" w:rsidRDefault="00B17394" w:rsidP="002E726B">
      <w:pPr>
        <w:pStyle w:val="191"/>
        <w:shd w:val="clear" w:color="auto" w:fill="auto"/>
        <w:spacing w:before="0" w:line="276" w:lineRule="auto"/>
        <w:ind w:left="20" w:right="20" w:firstLine="700"/>
        <w:rPr>
          <w:sz w:val="28"/>
          <w:szCs w:val="28"/>
        </w:rPr>
      </w:pPr>
      <w:r w:rsidRPr="00336069">
        <w:rPr>
          <w:sz w:val="28"/>
          <w:szCs w:val="28"/>
        </w:rPr>
        <w:t>Одним из приоритетных направлений, реализуемых в рамках</w:t>
      </w:r>
      <w:r w:rsidRPr="00336069">
        <w:rPr>
          <w:rStyle w:val="1924"/>
          <w:sz w:val="28"/>
          <w:szCs w:val="28"/>
        </w:rPr>
        <w:t xml:space="preserve"> </w:t>
      </w:r>
      <w:r w:rsidRPr="00336069">
        <w:rPr>
          <w:rStyle w:val="1923"/>
          <w:sz w:val="28"/>
          <w:szCs w:val="28"/>
        </w:rPr>
        <w:t>муниципальной программы «Содействие развитию муниципальных образований и местного самоуправления»</w:t>
      </w:r>
      <w:r w:rsidRPr="00336069">
        <w:rPr>
          <w:sz w:val="28"/>
          <w:szCs w:val="28"/>
        </w:rPr>
        <w:t xml:space="preserve">, является расширение практики вовлечения населения в решение вопросов местного значения через определение приоритетных направлений расходования бюджетных средств (инициативное бюджетирование). Согласно отчетной информации ответственного исполнителя – отдела территориального развития и экологии администрации Павловского муниципального района – </w:t>
      </w:r>
      <w:r w:rsidRPr="00336069">
        <w:rPr>
          <w:sz w:val="28"/>
        </w:rPr>
        <w:t>программой на 202</w:t>
      </w:r>
      <w:r w:rsidR="0099726E" w:rsidRPr="00336069">
        <w:rPr>
          <w:sz w:val="28"/>
        </w:rPr>
        <w:t>1</w:t>
      </w:r>
      <w:r w:rsidRPr="00336069">
        <w:rPr>
          <w:sz w:val="28"/>
        </w:rPr>
        <w:t xml:space="preserve"> год утвержден объем финансирования мероприятий в размере </w:t>
      </w:r>
      <w:r w:rsidR="0099726E" w:rsidRPr="00336069">
        <w:rPr>
          <w:sz w:val="28"/>
        </w:rPr>
        <w:t>272 714,89 </w:t>
      </w:r>
      <w:r w:rsidRPr="00336069">
        <w:rPr>
          <w:sz w:val="28"/>
        </w:rPr>
        <w:t xml:space="preserve">тыс. рублей. Уровень фактического освоения финансовых средств в целом по муниципальной программе </w:t>
      </w:r>
      <w:r w:rsidR="0099726E" w:rsidRPr="00336069">
        <w:rPr>
          <w:sz w:val="28"/>
          <w:szCs w:val="28"/>
        </w:rPr>
        <w:t>за 1 полугодие 2021 года</w:t>
      </w:r>
      <w:r w:rsidR="0099726E" w:rsidRPr="00336069">
        <w:rPr>
          <w:sz w:val="28"/>
        </w:rPr>
        <w:t xml:space="preserve"> </w:t>
      </w:r>
      <w:r w:rsidRPr="00336069">
        <w:rPr>
          <w:sz w:val="28"/>
        </w:rPr>
        <w:t xml:space="preserve">составил </w:t>
      </w:r>
      <w:r w:rsidR="0099726E" w:rsidRPr="00336069">
        <w:rPr>
          <w:sz w:val="28"/>
        </w:rPr>
        <w:t>19,88</w:t>
      </w:r>
      <w:r w:rsidRPr="00336069">
        <w:rPr>
          <w:sz w:val="28"/>
        </w:rPr>
        <w:t> % от планируемого объема.</w:t>
      </w:r>
    </w:p>
    <w:p w:rsidR="00B17394" w:rsidRPr="00336069" w:rsidRDefault="00B17394" w:rsidP="002E726B">
      <w:pPr>
        <w:spacing w:line="276" w:lineRule="auto"/>
        <w:ind w:firstLine="709"/>
        <w:mirrorIndents/>
        <w:jc w:val="both"/>
        <w:rPr>
          <w:sz w:val="28"/>
          <w:szCs w:val="28"/>
        </w:rPr>
      </w:pPr>
      <w:r w:rsidRPr="00336069">
        <w:rPr>
          <w:sz w:val="28"/>
          <w:szCs w:val="28"/>
        </w:rPr>
        <w:t xml:space="preserve">Развитие системы ТОСов в Павловском муниципальном районе способствует не только реализации общественных инициатив, но и объединению граждан в решении вопросов повышения качества жизни граждан, организации мест отдыха. </w:t>
      </w:r>
    </w:p>
    <w:p w:rsidR="00B17394" w:rsidRPr="00336069" w:rsidRDefault="00B17394" w:rsidP="002E726B">
      <w:pPr>
        <w:spacing w:line="276" w:lineRule="auto"/>
        <w:ind w:firstLine="709"/>
        <w:mirrorIndents/>
        <w:jc w:val="both"/>
        <w:outlineLvl w:val="1"/>
        <w:rPr>
          <w:sz w:val="28"/>
          <w:szCs w:val="28"/>
        </w:rPr>
      </w:pPr>
      <w:r w:rsidRPr="00336069">
        <w:rPr>
          <w:sz w:val="28"/>
          <w:szCs w:val="28"/>
        </w:rPr>
        <w:t xml:space="preserve">Основными направлениями деятельности ТОС в поселениях Павловского муниципального района являются: </w:t>
      </w:r>
    </w:p>
    <w:p w:rsidR="00B17394" w:rsidRPr="00336069" w:rsidRDefault="00B17394" w:rsidP="002E726B">
      <w:pPr>
        <w:pStyle w:val="af"/>
        <w:numPr>
          <w:ilvl w:val="0"/>
          <w:numId w:val="15"/>
        </w:numPr>
        <w:spacing w:line="276" w:lineRule="auto"/>
        <w:ind w:left="0" w:firstLine="709"/>
        <w:mirrorIndents/>
        <w:jc w:val="both"/>
        <w:outlineLvl w:val="1"/>
        <w:rPr>
          <w:sz w:val="28"/>
          <w:szCs w:val="28"/>
        </w:rPr>
      </w:pPr>
      <w:r w:rsidRPr="00336069">
        <w:rPr>
          <w:sz w:val="28"/>
          <w:szCs w:val="28"/>
        </w:rPr>
        <w:t xml:space="preserve">содействие администрациям поселений в решении вопросов местного значения; </w:t>
      </w:r>
    </w:p>
    <w:p w:rsidR="00B17394" w:rsidRPr="00336069" w:rsidRDefault="00B17394" w:rsidP="002E726B">
      <w:pPr>
        <w:pStyle w:val="af"/>
        <w:numPr>
          <w:ilvl w:val="0"/>
          <w:numId w:val="15"/>
        </w:numPr>
        <w:spacing w:line="276" w:lineRule="auto"/>
        <w:ind w:left="0" w:firstLine="709"/>
        <w:mirrorIndents/>
        <w:jc w:val="both"/>
        <w:outlineLvl w:val="1"/>
        <w:rPr>
          <w:sz w:val="28"/>
          <w:szCs w:val="28"/>
        </w:rPr>
      </w:pPr>
      <w:r w:rsidRPr="00336069">
        <w:rPr>
          <w:sz w:val="28"/>
          <w:szCs w:val="28"/>
        </w:rPr>
        <w:t>организация и проведение работ по благоустройству территории;</w:t>
      </w:r>
    </w:p>
    <w:p w:rsidR="00B17394" w:rsidRPr="00336069" w:rsidRDefault="00B17394" w:rsidP="002E726B">
      <w:pPr>
        <w:pStyle w:val="af"/>
        <w:numPr>
          <w:ilvl w:val="0"/>
          <w:numId w:val="15"/>
        </w:numPr>
        <w:spacing w:line="276" w:lineRule="auto"/>
        <w:ind w:left="0" w:firstLine="709"/>
        <w:mirrorIndents/>
        <w:jc w:val="both"/>
        <w:outlineLvl w:val="1"/>
        <w:rPr>
          <w:sz w:val="28"/>
          <w:szCs w:val="28"/>
        </w:rPr>
      </w:pPr>
      <w:r w:rsidRPr="00336069">
        <w:rPr>
          <w:sz w:val="28"/>
          <w:szCs w:val="28"/>
        </w:rPr>
        <w:t>организация и проведение культурных и досуговых мероприятий;</w:t>
      </w:r>
    </w:p>
    <w:p w:rsidR="00B17394" w:rsidRPr="00336069" w:rsidRDefault="00B17394" w:rsidP="002E726B">
      <w:pPr>
        <w:pStyle w:val="af"/>
        <w:numPr>
          <w:ilvl w:val="0"/>
          <w:numId w:val="15"/>
        </w:numPr>
        <w:spacing w:line="276" w:lineRule="auto"/>
        <w:ind w:left="0" w:firstLine="709"/>
        <w:mirrorIndents/>
        <w:jc w:val="both"/>
        <w:outlineLvl w:val="1"/>
        <w:rPr>
          <w:sz w:val="28"/>
          <w:szCs w:val="28"/>
        </w:rPr>
      </w:pPr>
      <w:r w:rsidRPr="00336069">
        <w:rPr>
          <w:sz w:val="28"/>
          <w:szCs w:val="28"/>
        </w:rPr>
        <w:t xml:space="preserve">представление интересов населения, проживающего на территории ТОС. </w:t>
      </w:r>
    </w:p>
    <w:p w:rsidR="00B17394" w:rsidRPr="00336069" w:rsidRDefault="00B17394" w:rsidP="002E726B">
      <w:pPr>
        <w:spacing w:line="276" w:lineRule="auto"/>
        <w:ind w:firstLine="709"/>
        <w:jc w:val="both"/>
        <w:rPr>
          <w:sz w:val="28"/>
          <w:szCs w:val="28"/>
        </w:rPr>
      </w:pPr>
      <w:r w:rsidRPr="00336069">
        <w:rPr>
          <w:sz w:val="28"/>
          <w:szCs w:val="28"/>
        </w:rPr>
        <w:lastRenderedPageBreak/>
        <w:t>На территории Павловского муниципального района государственная поддержка ТОС осуществляется в следующих формах:</w:t>
      </w:r>
    </w:p>
    <w:p w:rsidR="00B17394" w:rsidRPr="00336069" w:rsidRDefault="00B17394" w:rsidP="002E726B">
      <w:pPr>
        <w:pStyle w:val="af"/>
        <w:numPr>
          <w:ilvl w:val="0"/>
          <w:numId w:val="16"/>
        </w:numPr>
        <w:spacing w:line="276" w:lineRule="auto"/>
        <w:rPr>
          <w:sz w:val="28"/>
          <w:szCs w:val="28"/>
        </w:rPr>
      </w:pPr>
      <w:r w:rsidRPr="00336069">
        <w:rPr>
          <w:sz w:val="28"/>
          <w:szCs w:val="28"/>
        </w:rPr>
        <w:t>финансовая поддержка;</w:t>
      </w:r>
    </w:p>
    <w:p w:rsidR="00B17394" w:rsidRPr="00336069" w:rsidRDefault="00B17394" w:rsidP="002E726B">
      <w:pPr>
        <w:pStyle w:val="af"/>
        <w:numPr>
          <w:ilvl w:val="0"/>
          <w:numId w:val="16"/>
        </w:numPr>
        <w:spacing w:line="276" w:lineRule="auto"/>
        <w:rPr>
          <w:sz w:val="28"/>
          <w:szCs w:val="28"/>
        </w:rPr>
      </w:pPr>
      <w:r w:rsidRPr="00336069">
        <w:rPr>
          <w:sz w:val="28"/>
          <w:szCs w:val="28"/>
        </w:rPr>
        <w:t>информационная поддержка;</w:t>
      </w:r>
    </w:p>
    <w:p w:rsidR="00B17394" w:rsidRPr="00336069" w:rsidRDefault="00B17394" w:rsidP="002E726B">
      <w:pPr>
        <w:pStyle w:val="af"/>
        <w:numPr>
          <w:ilvl w:val="0"/>
          <w:numId w:val="16"/>
        </w:numPr>
        <w:spacing w:line="276" w:lineRule="auto"/>
        <w:rPr>
          <w:sz w:val="28"/>
          <w:szCs w:val="28"/>
        </w:rPr>
      </w:pPr>
      <w:r w:rsidRPr="00336069">
        <w:rPr>
          <w:sz w:val="28"/>
          <w:szCs w:val="28"/>
        </w:rPr>
        <w:t>консультационная и методическая поддержка;</w:t>
      </w:r>
    </w:p>
    <w:p w:rsidR="00B17394" w:rsidRPr="00336069" w:rsidRDefault="00B17394" w:rsidP="002E726B">
      <w:pPr>
        <w:pStyle w:val="af"/>
        <w:numPr>
          <w:ilvl w:val="0"/>
          <w:numId w:val="16"/>
        </w:numPr>
        <w:spacing w:line="276" w:lineRule="auto"/>
        <w:rPr>
          <w:sz w:val="28"/>
          <w:szCs w:val="28"/>
        </w:rPr>
      </w:pPr>
      <w:r w:rsidRPr="00336069">
        <w:rPr>
          <w:sz w:val="28"/>
          <w:szCs w:val="28"/>
        </w:rPr>
        <w:t>организационная поддержка.</w:t>
      </w:r>
    </w:p>
    <w:p w:rsidR="00333C25" w:rsidRPr="00336069" w:rsidRDefault="00333C25" w:rsidP="002E726B">
      <w:pPr>
        <w:spacing w:line="276" w:lineRule="auto"/>
        <w:ind w:firstLine="709"/>
        <w:jc w:val="both"/>
        <w:rPr>
          <w:sz w:val="28"/>
          <w:szCs w:val="28"/>
        </w:rPr>
      </w:pPr>
      <w:r w:rsidRPr="00336069">
        <w:rPr>
          <w:sz w:val="28"/>
          <w:szCs w:val="28"/>
        </w:rPr>
        <w:t>По основному мероприятию «Энергосбережение и повышение энергетической эффективности в системе наружного освещения» из запланированных 6</w:t>
      </w:r>
      <w:r w:rsidR="0099726E" w:rsidRPr="00336069">
        <w:rPr>
          <w:sz w:val="28"/>
          <w:szCs w:val="28"/>
        </w:rPr>
        <w:t> </w:t>
      </w:r>
      <w:r w:rsidRPr="00336069">
        <w:rPr>
          <w:sz w:val="28"/>
          <w:szCs w:val="28"/>
        </w:rPr>
        <w:t>771,18 тыс. рублей освоено 3</w:t>
      </w:r>
      <w:r w:rsidR="0099726E" w:rsidRPr="00336069">
        <w:rPr>
          <w:sz w:val="28"/>
          <w:szCs w:val="28"/>
        </w:rPr>
        <w:t> </w:t>
      </w:r>
      <w:r w:rsidRPr="00336069">
        <w:rPr>
          <w:sz w:val="28"/>
          <w:szCs w:val="28"/>
        </w:rPr>
        <w:t>653,12 тыс. рублей, уровень освоения финансовых средств составил 54 %.</w:t>
      </w:r>
    </w:p>
    <w:p w:rsidR="00333C25" w:rsidRPr="00336069" w:rsidRDefault="00333C25" w:rsidP="002E726B">
      <w:pPr>
        <w:spacing w:line="276" w:lineRule="auto"/>
        <w:ind w:firstLine="709"/>
        <w:jc w:val="both"/>
        <w:rPr>
          <w:sz w:val="28"/>
          <w:szCs w:val="28"/>
        </w:rPr>
      </w:pPr>
      <w:r w:rsidRPr="00336069">
        <w:rPr>
          <w:sz w:val="28"/>
          <w:szCs w:val="28"/>
        </w:rPr>
        <w:t>По основному мероприятию «Осуществление дорожной деятельности в отношении автомобильных дорог местного значения в Павловском муниципальном районе Воронежской области» из 143</w:t>
      </w:r>
      <w:r w:rsidR="0099726E" w:rsidRPr="00336069">
        <w:rPr>
          <w:sz w:val="28"/>
          <w:szCs w:val="28"/>
        </w:rPr>
        <w:t> </w:t>
      </w:r>
      <w:r w:rsidRPr="00336069">
        <w:rPr>
          <w:sz w:val="28"/>
          <w:szCs w:val="28"/>
        </w:rPr>
        <w:t>764,19 тыс. рублей освоено 6</w:t>
      </w:r>
      <w:r w:rsidR="0099726E" w:rsidRPr="00336069">
        <w:rPr>
          <w:sz w:val="28"/>
          <w:szCs w:val="28"/>
        </w:rPr>
        <w:t> </w:t>
      </w:r>
      <w:r w:rsidRPr="00336069">
        <w:rPr>
          <w:sz w:val="28"/>
          <w:szCs w:val="28"/>
        </w:rPr>
        <w:t>533,27 тыс. рублей, уровень освоения финансовых средств составил 5 %. Работы по ремонту автомобильных дорог на стадии выполнения и планируется завершить в начале 4 квартала текущего года.</w:t>
      </w:r>
    </w:p>
    <w:p w:rsidR="00333C25" w:rsidRPr="00336069" w:rsidRDefault="00333C25" w:rsidP="002E726B">
      <w:pPr>
        <w:spacing w:line="276" w:lineRule="auto"/>
        <w:ind w:firstLine="709"/>
        <w:jc w:val="both"/>
        <w:rPr>
          <w:sz w:val="28"/>
          <w:szCs w:val="28"/>
        </w:rPr>
      </w:pPr>
      <w:r w:rsidRPr="00336069">
        <w:rPr>
          <w:sz w:val="28"/>
          <w:szCs w:val="28"/>
        </w:rPr>
        <w:t>Проведение районного конкурса «Самое красивое село Павловского муниципального района Воронежской области» из запланированных 100,0 тыс. рублей освоено 0 рублей, уровень освоения финансовых средств составил 0%. Победителем муниципального этапа конкурса признано Александро-Донское сельское поселение. Денежные средства администрации будут перечислены до конца 2021 года.</w:t>
      </w:r>
    </w:p>
    <w:p w:rsidR="00333C25" w:rsidRPr="00336069" w:rsidRDefault="00333C25" w:rsidP="002E726B">
      <w:pPr>
        <w:spacing w:line="276" w:lineRule="auto"/>
        <w:ind w:firstLine="709"/>
        <w:jc w:val="both"/>
        <w:rPr>
          <w:sz w:val="28"/>
          <w:szCs w:val="28"/>
        </w:rPr>
      </w:pPr>
      <w:r w:rsidRPr="00336069">
        <w:rPr>
          <w:sz w:val="28"/>
          <w:szCs w:val="28"/>
        </w:rPr>
        <w:t>По основному мероприятию «Благоустройство территорий поселений Павловского муниципального района Воронежской области» запланировано 4</w:t>
      </w:r>
      <w:r w:rsidR="0099726E" w:rsidRPr="00336069">
        <w:rPr>
          <w:sz w:val="28"/>
          <w:szCs w:val="28"/>
        </w:rPr>
        <w:t> </w:t>
      </w:r>
      <w:r w:rsidRPr="00336069">
        <w:rPr>
          <w:sz w:val="28"/>
          <w:szCs w:val="28"/>
        </w:rPr>
        <w:t>012,40 тыс.рублей, израсходовано 2</w:t>
      </w:r>
      <w:r w:rsidR="0099726E" w:rsidRPr="00336069">
        <w:rPr>
          <w:sz w:val="28"/>
          <w:szCs w:val="28"/>
        </w:rPr>
        <w:t> </w:t>
      </w:r>
      <w:r w:rsidRPr="00336069">
        <w:rPr>
          <w:sz w:val="28"/>
          <w:szCs w:val="28"/>
        </w:rPr>
        <w:t>462,86 тыс.рублей, процент освоения денежных средств составил 61 %. За полугодие 2021 года в рамках подпрограммы «Комплексное развитие сельских территорий» на территории Павловского муниципального района реализованы проекты по обустройству контейнерных площадок в с. Пески, в пос. Каменск, в с. Русская Буйловка, отремонтирован памятник в с. Покровка.</w:t>
      </w:r>
    </w:p>
    <w:p w:rsidR="00333C25" w:rsidRPr="00336069" w:rsidRDefault="00333C25" w:rsidP="002E726B">
      <w:pPr>
        <w:spacing w:line="276" w:lineRule="auto"/>
        <w:ind w:firstLine="709"/>
        <w:jc w:val="both"/>
        <w:rPr>
          <w:sz w:val="28"/>
          <w:szCs w:val="28"/>
        </w:rPr>
      </w:pPr>
      <w:r w:rsidRPr="00336069">
        <w:rPr>
          <w:sz w:val="28"/>
          <w:szCs w:val="28"/>
        </w:rPr>
        <w:t>По основному мероприятию «Комплексная компактная застройка с. Елизаветовка Павловского района Воронежской области» запланировано 92</w:t>
      </w:r>
      <w:r w:rsidR="0099726E" w:rsidRPr="00336069">
        <w:rPr>
          <w:sz w:val="28"/>
          <w:szCs w:val="28"/>
        </w:rPr>
        <w:t> </w:t>
      </w:r>
      <w:r w:rsidRPr="00336069">
        <w:rPr>
          <w:sz w:val="28"/>
          <w:szCs w:val="28"/>
        </w:rPr>
        <w:t>761,10 тыс.</w:t>
      </w:r>
      <w:r w:rsidR="002E726B" w:rsidRPr="00336069">
        <w:rPr>
          <w:sz w:val="28"/>
          <w:szCs w:val="28"/>
        </w:rPr>
        <w:t xml:space="preserve"> </w:t>
      </w:r>
      <w:r w:rsidRPr="00336069">
        <w:rPr>
          <w:sz w:val="28"/>
          <w:szCs w:val="28"/>
        </w:rPr>
        <w:t>рублей, из которых израсходовано 41</w:t>
      </w:r>
      <w:r w:rsidR="0099726E" w:rsidRPr="00336069">
        <w:rPr>
          <w:sz w:val="28"/>
          <w:szCs w:val="28"/>
        </w:rPr>
        <w:t> </w:t>
      </w:r>
      <w:r w:rsidRPr="00336069">
        <w:rPr>
          <w:sz w:val="28"/>
          <w:szCs w:val="28"/>
        </w:rPr>
        <w:t xml:space="preserve">650,88, процент освоения денежных средств составил 45 %. По инженерным сетям заключены договоры на техническое присоединение (договор об осуществлении технологического присоединения к электрическим сетям; договор об осуществлении технологического присоединения объектов капитального строительства к сети газораспределения; договор о технологическом присоединении объекта капитального строительства к сети </w:t>
      </w:r>
      <w:r w:rsidRPr="00336069">
        <w:rPr>
          <w:sz w:val="28"/>
          <w:szCs w:val="28"/>
        </w:rPr>
        <w:lastRenderedPageBreak/>
        <w:t>водоотведения. Работы, предусмотренные договорами планируется завершить до конца 2021 года.</w:t>
      </w:r>
    </w:p>
    <w:p w:rsidR="00333C25" w:rsidRPr="00336069" w:rsidRDefault="00333C25" w:rsidP="002E726B">
      <w:pPr>
        <w:spacing w:line="276" w:lineRule="auto"/>
        <w:ind w:firstLine="709"/>
        <w:jc w:val="both"/>
        <w:rPr>
          <w:sz w:val="28"/>
          <w:szCs w:val="28"/>
        </w:rPr>
      </w:pPr>
      <w:r w:rsidRPr="00336069">
        <w:rPr>
          <w:sz w:val="28"/>
          <w:szCs w:val="28"/>
        </w:rPr>
        <w:t>Значение показателя (индикатора) основного мероприятия 8. «Прирост протяжённости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по муниципальной программе в целом по плану составляет 1,4 км, по факту 0,8 км, уровень достижения по нему составил 57 %. В настоящее время ремонт автомобильных дорог на стадии выполнения, завершить работы планируется в начале 4 квартала текущего года.</w:t>
      </w:r>
    </w:p>
    <w:p w:rsidR="00333C25" w:rsidRPr="00336069" w:rsidRDefault="00333C25" w:rsidP="002E726B">
      <w:pPr>
        <w:spacing w:line="276" w:lineRule="auto"/>
        <w:ind w:firstLine="709"/>
        <w:jc w:val="both"/>
        <w:rPr>
          <w:sz w:val="28"/>
          <w:szCs w:val="28"/>
        </w:rPr>
      </w:pPr>
      <w:r w:rsidRPr="00336069">
        <w:rPr>
          <w:sz w:val="28"/>
          <w:szCs w:val="28"/>
        </w:rPr>
        <w:t>Значение показателя (индикатора) основного мероприятия 9. «Количество сельских населённых пунктов, участвующих в районном конкурсе «Самое красивое село Павловского муниципального района Воронежской области» по муниципальной программе в целом по плану составляет 2, по факту 3, уровень дос</w:t>
      </w:r>
      <w:r w:rsidR="00D10D1F" w:rsidRPr="00336069">
        <w:rPr>
          <w:sz w:val="28"/>
          <w:szCs w:val="28"/>
        </w:rPr>
        <w:t>тижения по нему составил 100 %.</w:t>
      </w:r>
    </w:p>
    <w:p w:rsidR="00333C25" w:rsidRPr="00336069" w:rsidRDefault="00333C25" w:rsidP="002E726B">
      <w:pPr>
        <w:spacing w:line="276" w:lineRule="auto"/>
        <w:ind w:firstLine="709"/>
        <w:jc w:val="both"/>
        <w:rPr>
          <w:sz w:val="28"/>
          <w:szCs w:val="28"/>
        </w:rPr>
      </w:pPr>
      <w:r w:rsidRPr="00336069">
        <w:rPr>
          <w:sz w:val="28"/>
          <w:szCs w:val="28"/>
        </w:rPr>
        <w:t>Значение показателя (индикатора) основного мероприятия 10. «Количество благоустроенных парков, скверов, бульваров, зон отдыха, обустроенных площадок накопления твердых коммунальных отходов, в том числе поселений, на территории которых реализованы проекты по организации тротуаров» по муниципальной программе в целом по плану составляет 4 единицы, по факту реализовано 6 проектов по благоустройству территорий сельских поселений, уровень достижения показателя составил 100%. За полугодие 2021 года на территории Павловского муниципального района реализованы проекты по обустройству контейнерных площадок в с. Пески, в пос. Каменск, в с. Русская Буйловка, отремонтирован памятник в с. Покровка, произведено устройство тротуаров в х. Данило, завершены работы по организации освещения тротуара в с. Гаврильск.</w:t>
      </w:r>
    </w:p>
    <w:p w:rsidR="00B17394" w:rsidRPr="00336069" w:rsidRDefault="00333C25" w:rsidP="002E726B">
      <w:pPr>
        <w:spacing w:line="276" w:lineRule="auto"/>
        <w:ind w:firstLine="709"/>
        <w:jc w:val="both"/>
        <w:rPr>
          <w:sz w:val="28"/>
          <w:szCs w:val="28"/>
        </w:rPr>
      </w:pPr>
      <w:r w:rsidRPr="00336069">
        <w:rPr>
          <w:sz w:val="28"/>
          <w:szCs w:val="28"/>
        </w:rPr>
        <w:t>Значение показателя (индикатора) основного мероприятия 11. «Количество проектов общественно полезной деятельности (мероприятий), реализованных территориальными общественными самоуправлениями» по муниципальной программе в целом по плану составляет 18 единиц, по факту 7, уровень достижения по нему составил 39 %. Оставшиеся, 11 проектов в стадии реализации. Завершить работы планируется в срок до 01 октября 2021 года.</w:t>
      </w:r>
    </w:p>
    <w:p w:rsidR="00333C25" w:rsidRPr="00336069" w:rsidRDefault="00333C25" w:rsidP="002E726B">
      <w:pPr>
        <w:pStyle w:val="191"/>
        <w:shd w:val="clear" w:color="auto" w:fill="auto"/>
        <w:spacing w:before="0" w:line="276" w:lineRule="auto"/>
        <w:ind w:left="20" w:right="20" w:firstLine="700"/>
        <w:rPr>
          <w:sz w:val="28"/>
          <w:szCs w:val="28"/>
        </w:rPr>
      </w:pPr>
    </w:p>
    <w:p w:rsidR="00B17394" w:rsidRPr="00336069" w:rsidRDefault="00B17394" w:rsidP="002E726B">
      <w:pPr>
        <w:pStyle w:val="191"/>
        <w:shd w:val="clear" w:color="auto" w:fill="auto"/>
        <w:spacing w:before="0" w:line="276" w:lineRule="auto"/>
        <w:ind w:left="20" w:right="20" w:firstLine="700"/>
        <w:rPr>
          <w:sz w:val="28"/>
          <w:szCs w:val="28"/>
        </w:rPr>
      </w:pPr>
    </w:p>
    <w:p w:rsidR="00B17394" w:rsidRPr="00336069" w:rsidRDefault="00B17394" w:rsidP="002E726B">
      <w:pPr>
        <w:pStyle w:val="191"/>
        <w:shd w:val="clear" w:color="auto" w:fill="auto"/>
        <w:spacing w:before="0" w:line="276" w:lineRule="auto"/>
        <w:ind w:left="20" w:right="20" w:firstLine="700"/>
        <w:rPr>
          <w:sz w:val="28"/>
          <w:szCs w:val="28"/>
        </w:rPr>
      </w:pPr>
      <w:r w:rsidRPr="00336069">
        <w:rPr>
          <w:sz w:val="28"/>
          <w:szCs w:val="28"/>
        </w:rPr>
        <w:t>Основной целью</w:t>
      </w:r>
      <w:r w:rsidRPr="00336069">
        <w:rPr>
          <w:rStyle w:val="1928"/>
          <w:sz w:val="28"/>
          <w:szCs w:val="28"/>
        </w:rPr>
        <w:t xml:space="preserve"> </w:t>
      </w:r>
      <w:r w:rsidRPr="00336069">
        <w:rPr>
          <w:rStyle w:val="1927"/>
          <w:i w:val="0"/>
          <w:sz w:val="28"/>
          <w:szCs w:val="28"/>
        </w:rPr>
        <w:t>муниципальной программы «</w:t>
      </w:r>
      <w:r w:rsidRPr="00336069">
        <w:rPr>
          <w:i/>
          <w:sz w:val="28"/>
          <w:szCs w:val="28"/>
          <w:u w:val="single"/>
        </w:rPr>
        <w:t>Управление муниципальными финансами, повышение устойчивости бюджетов муниципальных образований Павловского муниципального района</w:t>
      </w:r>
      <w:r w:rsidRPr="00336069">
        <w:rPr>
          <w:rStyle w:val="1927"/>
          <w:i w:val="0"/>
          <w:sz w:val="28"/>
          <w:szCs w:val="28"/>
        </w:rPr>
        <w:t>»</w:t>
      </w:r>
      <w:r w:rsidRPr="00336069">
        <w:rPr>
          <w:rStyle w:val="194"/>
          <w:sz w:val="28"/>
          <w:szCs w:val="28"/>
        </w:rPr>
        <w:t xml:space="preserve"> я</w:t>
      </w:r>
      <w:r w:rsidRPr="00336069">
        <w:rPr>
          <w:sz w:val="28"/>
          <w:szCs w:val="28"/>
        </w:rPr>
        <w:t xml:space="preserve">вляется </w:t>
      </w:r>
      <w:r w:rsidRPr="00336069">
        <w:rPr>
          <w:sz w:val="28"/>
          <w:szCs w:val="28"/>
        </w:rPr>
        <w:lastRenderedPageBreak/>
        <w:t>обеспечение долгосрочной сбалансированности и устойчивости бюджетной системы Павловского муниципального района, создание равных условий для исполнения расходных обязательств муниципальных образований муниципального района, повышение качества управления государственными и муниципальными финансами Павловского муниципального района Воронежской области.</w:t>
      </w:r>
    </w:p>
    <w:p w:rsidR="00B17394" w:rsidRPr="00336069" w:rsidRDefault="00B17394" w:rsidP="002E726B">
      <w:pPr>
        <w:pStyle w:val="191"/>
        <w:shd w:val="clear" w:color="auto" w:fill="auto"/>
        <w:spacing w:before="0" w:line="276" w:lineRule="auto"/>
        <w:ind w:left="20" w:right="20" w:firstLine="700"/>
        <w:rPr>
          <w:sz w:val="28"/>
          <w:szCs w:val="28"/>
        </w:rPr>
      </w:pPr>
      <w:r w:rsidRPr="00336069">
        <w:rPr>
          <w:sz w:val="28"/>
        </w:rPr>
        <w:t>Программой на 202</w:t>
      </w:r>
      <w:r w:rsidR="002101EB" w:rsidRPr="00336069">
        <w:rPr>
          <w:sz w:val="28"/>
        </w:rPr>
        <w:t>1</w:t>
      </w:r>
      <w:r w:rsidRPr="00336069">
        <w:rPr>
          <w:sz w:val="28"/>
        </w:rPr>
        <w:t xml:space="preserve"> год утвержден объем финансирования мероприятий в размере </w:t>
      </w:r>
      <w:r w:rsidR="002101EB" w:rsidRPr="00336069">
        <w:rPr>
          <w:sz w:val="28"/>
        </w:rPr>
        <w:t>125 998,10</w:t>
      </w:r>
      <w:r w:rsidRPr="00336069">
        <w:rPr>
          <w:sz w:val="28"/>
        </w:rPr>
        <w:t xml:space="preserve"> тыс. рублей. Уровень фактического освоения финансовых средств в целом по муниципальной программе </w:t>
      </w:r>
      <w:r w:rsidR="002101EB" w:rsidRPr="00336069">
        <w:rPr>
          <w:sz w:val="28"/>
          <w:szCs w:val="28"/>
        </w:rPr>
        <w:t>за 1 полугодие 2021 года</w:t>
      </w:r>
      <w:r w:rsidR="002101EB" w:rsidRPr="00336069">
        <w:rPr>
          <w:sz w:val="28"/>
        </w:rPr>
        <w:t xml:space="preserve"> </w:t>
      </w:r>
      <w:r w:rsidRPr="00336069">
        <w:rPr>
          <w:sz w:val="28"/>
        </w:rPr>
        <w:t xml:space="preserve">составил </w:t>
      </w:r>
      <w:r w:rsidR="002101EB" w:rsidRPr="00336069">
        <w:rPr>
          <w:sz w:val="28"/>
        </w:rPr>
        <w:t>57,01</w:t>
      </w:r>
      <w:r w:rsidRPr="00336069">
        <w:rPr>
          <w:sz w:val="28"/>
        </w:rPr>
        <w:t>% от планируемого объема.</w:t>
      </w:r>
    </w:p>
    <w:p w:rsidR="00B17394" w:rsidRPr="00336069" w:rsidRDefault="00B17394" w:rsidP="002E726B">
      <w:pPr>
        <w:spacing w:line="276" w:lineRule="auto"/>
        <w:ind w:firstLine="709"/>
        <w:jc w:val="both"/>
        <w:rPr>
          <w:sz w:val="28"/>
          <w:szCs w:val="28"/>
        </w:rPr>
      </w:pPr>
      <w:r w:rsidRPr="00336069">
        <w:rPr>
          <w:sz w:val="28"/>
          <w:szCs w:val="28"/>
        </w:rPr>
        <w:t>Согласно отчетной информации ответственного исполнителя – муниципального отдела по финансам администрации Павловского муниципального района в рамках муниципальной программы проводилась работа по следующим направлениям.</w:t>
      </w:r>
    </w:p>
    <w:p w:rsidR="00333C25" w:rsidRPr="00336069" w:rsidRDefault="00333C25" w:rsidP="002E726B">
      <w:pPr>
        <w:widowControl w:val="0"/>
        <w:tabs>
          <w:tab w:val="left" w:pos="1623"/>
        </w:tabs>
        <w:autoSpaceDE w:val="0"/>
        <w:autoSpaceDN w:val="0"/>
        <w:spacing w:line="276" w:lineRule="auto"/>
        <w:ind w:right="134" w:firstLine="709"/>
        <w:jc w:val="both"/>
        <w:rPr>
          <w:rFonts w:eastAsiaTheme="minorHAnsi"/>
          <w:sz w:val="28"/>
          <w:szCs w:val="23"/>
          <w:lang w:eastAsia="en-US"/>
        </w:rPr>
      </w:pPr>
      <w:r w:rsidRPr="00336069">
        <w:rPr>
          <w:rFonts w:eastAsiaTheme="minorHAnsi"/>
          <w:sz w:val="28"/>
          <w:szCs w:val="23"/>
          <w:lang w:eastAsia="en-US"/>
        </w:rPr>
        <w:t>Путем формирования бюджетов муниципальных образований с учетом полноты прогнозирования финансовых ресурсов и планирования бюджетных ассигнований, исходя из необходимости безусловного исполнения действующих расходных обязательств, обеспечена сбалансированность и устойчивость бюджетной системы Павловского муниципального района Воронежской области.</w:t>
      </w:r>
    </w:p>
    <w:p w:rsidR="00333C25" w:rsidRPr="00336069" w:rsidRDefault="00333C25" w:rsidP="002E726B">
      <w:pPr>
        <w:widowControl w:val="0"/>
        <w:tabs>
          <w:tab w:val="left" w:pos="1618"/>
        </w:tabs>
        <w:autoSpaceDE w:val="0"/>
        <w:autoSpaceDN w:val="0"/>
        <w:spacing w:line="276" w:lineRule="auto"/>
        <w:ind w:right="-1" w:firstLine="709"/>
        <w:jc w:val="both"/>
        <w:rPr>
          <w:rFonts w:eastAsiaTheme="minorHAnsi"/>
          <w:sz w:val="28"/>
          <w:szCs w:val="23"/>
          <w:lang w:eastAsia="en-US"/>
        </w:rPr>
      </w:pPr>
      <w:r w:rsidRPr="00336069">
        <w:rPr>
          <w:rFonts w:eastAsiaTheme="minorHAnsi"/>
          <w:sz w:val="28"/>
          <w:szCs w:val="23"/>
          <w:lang w:eastAsia="en-US"/>
        </w:rPr>
        <w:t>С целью эффективного управления муниципальным долгом муниципального района Воронежской области распоряжением от 04.03.2021г. № 7 утвержден план мероприятий по сокращению муниципального долга в 2021 году.</w:t>
      </w:r>
    </w:p>
    <w:p w:rsidR="00333C25" w:rsidRPr="00336069" w:rsidRDefault="00333C25" w:rsidP="002E726B">
      <w:pPr>
        <w:widowControl w:val="0"/>
        <w:tabs>
          <w:tab w:val="left" w:pos="1618"/>
        </w:tabs>
        <w:autoSpaceDE w:val="0"/>
        <w:autoSpaceDN w:val="0"/>
        <w:spacing w:line="276" w:lineRule="auto"/>
        <w:ind w:right="-1" w:firstLine="709"/>
        <w:jc w:val="both"/>
        <w:rPr>
          <w:rFonts w:eastAsiaTheme="minorHAnsi"/>
          <w:sz w:val="28"/>
          <w:szCs w:val="23"/>
          <w:lang w:eastAsia="en-US"/>
        </w:rPr>
      </w:pPr>
      <w:r w:rsidRPr="00336069">
        <w:rPr>
          <w:rFonts w:eastAsiaTheme="minorHAnsi"/>
          <w:sz w:val="28"/>
          <w:szCs w:val="23"/>
          <w:lang w:eastAsia="en-US"/>
        </w:rPr>
        <w:t>В 2021 году продолжает развиваться информационная система муниципальными финансами в районе:</w:t>
      </w:r>
    </w:p>
    <w:p w:rsidR="004502C6" w:rsidRPr="00336069" w:rsidRDefault="00333C25" w:rsidP="002E726B">
      <w:pPr>
        <w:widowControl w:val="0"/>
        <w:tabs>
          <w:tab w:val="left" w:pos="1737"/>
          <w:tab w:val="left" w:pos="1959"/>
          <w:tab w:val="left" w:pos="3452"/>
          <w:tab w:val="left" w:pos="3725"/>
          <w:tab w:val="left" w:pos="4689"/>
          <w:tab w:val="left" w:pos="5081"/>
          <w:tab w:val="left" w:pos="6388"/>
          <w:tab w:val="left" w:pos="6734"/>
          <w:tab w:val="left" w:pos="7117"/>
          <w:tab w:val="left" w:pos="7467"/>
          <w:tab w:val="left" w:pos="9356"/>
        </w:tabs>
        <w:autoSpaceDE w:val="0"/>
        <w:autoSpaceDN w:val="0"/>
        <w:spacing w:line="276" w:lineRule="auto"/>
        <w:ind w:right="-1" w:firstLine="709"/>
        <w:jc w:val="both"/>
        <w:rPr>
          <w:rFonts w:eastAsiaTheme="minorHAnsi"/>
          <w:sz w:val="28"/>
          <w:szCs w:val="23"/>
          <w:lang w:eastAsia="en-US"/>
        </w:rPr>
      </w:pPr>
      <w:r w:rsidRPr="00336069">
        <w:rPr>
          <w:rFonts w:eastAsiaTheme="minorHAnsi"/>
          <w:sz w:val="28"/>
          <w:szCs w:val="23"/>
          <w:lang w:eastAsia="en-US"/>
        </w:rPr>
        <w:t>Обеспечена доступность информации о бюджетном процессе Павловском муниципальном районе Воронежской области в рамках действующего бюджетного законодательства Российской Федерации, области и в соответствии с административными регламентами Павловского муниципального района Воронежской области, определяющими размещаемой информации;</w:t>
      </w:r>
      <w:r w:rsidR="004502C6" w:rsidRPr="00336069">
        <w:rPr>
          <w:rFonts w:eastAsiaTheme="minorHAnsi"/>
          <w:sz w:val="28"/>
          <w:szCs w:val="23"/>
          <w:lang w:eastAsia="en-US"/>
        </w:rPr>
        <w:t xml:space="preserve"> </w:t>
      </w:r>
      <w:r w:rsidRPr="00336069">
        <w:rPr>
          <w:rFonts w:eastAsiaTheme="minorHAnsi"/>
          <w:sz w:val="28"/>
          <w:szCs w:val="23"/>
          <w:lang w:eastAsia="en-US"/>
        </w:rPr>
        <w:t>размещены в сети Интернет на официальное сайте Павловского муниципального района Воронежской области, утвержденные порядки и методики расчета отдельных характеристик бюджета муниципального района Воронежской области, методические рекомендации нормативные правовые акты, другие документы и материалы, разрабатываемые муниципальным отделом по финансам, в том числе:</w:t>
      </w:r>
    </w:p>
    <w:p w:rsidR="004502C6" w:rsidRPr="00336069" w:rsidRDefault="00333C25" w:rsidP="002E726B">
      <w:pPr>
        <w:pStyle w:val="af"/>
        <w:widowControl w:val="0"/>
        <w:numPr>
          <w:ilvl w:val="0"/>
          <w:numId w:val="46"/>
        </w:numPr>
        <w:tabs>
          <w:tab w:val="left" w:pos="1353"/>
          <w:tab w:val="left" w:pos="1737"/>
          <w:tab w:val="left" w:pos="1869"/>
          <w:tab w:val="left" w:pos="3040"/>
          <w:tab w:val="left" w:pos="4114"/>
          <w:tab w:val="left" w:pos="5546"/>
          <w:tab w:val="left" w:pos="7387"/>
          <w:tab w:val="left" w:pos="9356"/>
        </w:tabs>
        <w:autoSpaceDE w:val="0"/>
        <w:autoSpaceDN w:val="0"/>
        <w:spacing w:line="276" w:lineRule="auto"/>
        <w:ind w:right="-1"/>
        <w:jc w:val="both"/>
        <w:rPr>
          <w:color w:val="131313"/>
          <w:sz w:val="28"/>
          <w:szCs w:val="28"/>
        </w:rPr>
      </w:pPr>
      <w:r w:rsidRPr="00336069">
        <w:rPr>
          <w:color w:val="131313"/>
          <w:sz w:val="28"/>
          <w:szCs w:val="28"/>
        </w:rPr>
        <w:t>решение Совета народных депутатов Павловского муниципального района Воронежской области на очередной финансовый год и плановый период;</w:t>
      </w:r>
    </w:p>
    <w:p w:rsidR="004502C6" w:rsidRPr="00336069" w:rsidRDefault="00333C25" w:rsidP="002E726B">
      <w:pPr>
        <w:pStyle w:val="af"/>
        <w:widowControl w:val="0"/>
        <w:numPr>
          <w:ilvl w:val="0"/>
          <w:numId w:val="46"/>
        </w:numPr>
        <w:tabs>
          <w:tab w:val="left" w:pos="1353"/>
          <w:tab w:val="left" w:pos="1737"/>
          <w:tab w:val="left" w:pos="1869"/>
          <w:tab w:val="left" w:pos="3040"/>
          <w:tab w:val="left" w:pos="4114"/>
          <w:tab w:val="left" w:pos="5546"/>
          <w:tab w:val="left" w:pos="7387"/>
          <w:tab w:val="left" w:pos="9356"/>
        </w:tabs>
        <w:autoSpaceDE w:val="0"/>
        <w:autoSpaceDN w:val="0"/>
        <w:spacing w:line="276" w:lineRule="auto"/>
        <w:ind w:right="-1"/>
        <w:jc w:val="both"/>
        <w:rPr>
          <w:color w:val="131313"/>
          <w:sz w:val="28"/>
          <w:szCs w:val="28"/>
        </w:rPr>
      </w:pPr>
      <w:r w:rsidRPr="00336069">
        <w:rPr>
          <w:color w:val="131313"/>
          <w:sz w:val="28"/>
          <w:szCs w:val="28"/>
        </w:rPr>
        <w:lastRenderedPageBreak/>
        <w:t>решение Совета народных депутатов Павловского муниципального района Воронежской области о бюджетном процессе в Павловском муниципальном районе Воронежской области;</w:t>
      </w:r>
    </w:p>
    <w:p w:rsidR="004502C6" w:rsidRPr="00336069" w:rsidRDefault="00333C25" w:rsidP="002E726B">
      <w:pPr>
        <w:pStyle w:val="af"/>
        <w:widowControl w:val="0"/>
        <w:numPr>
          <w:ilvl w:val="0"/>
          <w:numId w:val="46"/>
        </w:numPr>
        <w:tabs>
          <w:tab w:val="left" w:pos="1353"/>
          <w:tab w:val="left" w:pos="1737"/>
          <w:tab w:val="left" w:pos="1869"/>
          <w:tab w:val="left" w:pos="3040"/>
          <w:tab w:val="left" w:pos="4114"/>
          <w:tab w:val="left" w:pos="5546"/>
          <w:tab w:val="left" w:pos="7387"/>
          <w:tab w:val="left" w:pos="9356"/>
        </w:tabs>
        <w:autoSpaceDE w:val="0"/>
        <w:autoSpaceDN w:val="0"/>
        <w:spacing w:line="276" w:lineRule="auto"/>
        <w:ind w:right="-1"/>
        <w:jc w:val="both"/>
        <w:rPr>
          <w:color w:val="131313"/>
          <w:sz w:val="28"/>
          <w:szCs w:val="28"/>
        </w:rPr>
      </w:pPr>
      <w:r w:rsidRPr="00336069">
        <w:rPr>
          <w:color w:val="131313"/>
          <w:sz w:val="28"/>
          <w:szCs w:val="28"/>
        </w:rPr>
        <w:t>ежеквартальные отчеты об исполнении бюджета Павловского муниципального района Воронежской области;</w:t>
      </w:r>
    </w:p>
    <w:p w:rsidR="004502C6" w:rsidRPr="00336069" w:rsidRDefault="00333C25" w:rsidP="002E726B">
      <w:pPr>
        <w:pStyle w:val="af"/>
        <w:widowControl w:val="0"/>
        <w:numPr>
          <w:ilvl w:val="0"/>
          <w:numId w:val="46"/>
        </w:numPr>
        <w:tabs>
          <w:tab w:val="left" w:pos="1353"/>
          <w:tab w:val="left" w:pos="1737"/>
          <w:tab w:val="left" w:pos="1869"/>
          <w:tab w:val="left" w:pos="3040"/>
          <w:tab w:val="left" w:pos="4114"/>
          <w:tab w:val="left" w:pos="5546"/>
          <w:tab w:val="left" w:pos="7387"/>
          <w:tab w:val="left" w:pos="9356"/>
        </w:tabs>
        <w:autoSpaceDE w:val="0"/>
        <w:autoSpaceDN w:val="0"/>
        <w:spacing w:line="276" w:lineRule="auto"/>
        <w:ind w:right="-1"/>
        <w:jc w:val="both"/>
        <w:rPr>
          <w:color w:val="131313"/>
          <w:sz w:val="28"/>
          <w:szCs w:val="28"/>
        </w:rPr>
      </w:pPr>
      <w:r w:rsidRPr="00336069">
        <w:rPr>
          <w:color w:val="131313"/>
          <w:sz w:val="28"/>
          <w:szCs w:val="28"/>
        </w:rPr>
        <w:t>проведены публичные слушания по проекту решения Совета народных депутатов Павловского муниципального района Воронежской области об утверждении бюджета Павловского муниципального района Воронежской области и годового отчета об исполнении бюджета Павловского муниципального района Воронежской области;</w:t>
      </w:r>
    </w:p>
    <w:p w:rsidR="004502C6" w:rsidRPr="00336069" w:rsidRDefault="00333C25" w:rsidP="002E726B">
      <w:pPr>
        <w:pStyle w:val="af"/>
        <w:widowControl w:val="0"/>
        <w:numPr>
          <w:ilvl w:val="0"/>
          <w:numId w:val="46"/>
        </w:numPr>
        <w:tabs>
          <w:tab w:val="left" w:pos="1353"/>
          <w:tab w:val="left" w:pos="1737"/>
          <w:tab w:val="left" w:pos="1869"/>
          <w:tab w:val="left" w:pos="3040"/>
          <w:tab w:val="left" w:pos="4114"/>
          <w:tab w:val="left" w:pos="5546"/>
          <w:tab w:val="left" w:pos="7387"/>
          <w:tab w:val="left" w:pos="9356"/>
        </w:tabs>
        <w:autoSpaceDE w:val="0"/>
        <w:autoSpaceDN w:val="0"/>
        <w:spacing w:line="276" w:lineRule="auto"/>
        <w:ind w:right="-1"/>
        <w:jc w:val="both"/>
        <w:rPr>
          <w:color w:val="131313"/>
          <w:sz w:val="28"/>
          <w:szCs w:val="28"/>
        </w:rPr>
      </w:pPr>
      <w:r w:rsidRPr="00336069">
        <w:rPr>
          <w:color w:val="131313"/>
          <w:sz w:val="28"/>
          <w:szCs w:val="28"/>
        </w:rPr>
        <w:t xml:space="preserve">размещена информация (сведения) о государственных (муниципальных) учреждениях и их обособленных структурных подразделениях на официальном сайте в сети Интернет </w:t>
      </w:r>
      <w:hyperlink r:id="rId12" w:history="1">
        <w:r w:rsidR="004502C6" w:rsidRPr="00336069">
          <w:rPr>
            <w:color w:val="131313"/>
            <w:sz w:val="28"/>
            <w:szCs w:val="28"/>
          </w:rPr>
          <w:t>www.bus.gov.ru</w:t>
        </w:r>
      </w:hyperlink>
      <w:r w:rsidRPr="00336069">
        <w:rPr>
          <w:color w:val="131313"/>
          <w:sz w:val="28"/>
          <w:szCs w:val="28"/>
        </w:rPr>
        <w:t>;</w:t>
      </w:r>
    </w:p>
    <w:p w:rsidR="00333C25" w:rsidRPr="00336069" w:rsidRDefault="00333C25" w:rsidP="002E726B">
      <w:pPr>
        <w:pStyle w:val="af"/>
        <w:widowControl w:val="0"/>
        <w:numPr>
          <w:ilvl w:val="0"/>
          <w:numId w:val="46"/>
        </w:numPr>
        <w:tabs>
          <w:tab w:val="left" w:pos="1353"/>
          <w:tab w:val="left" w:pos="1737"/>
          <w:tab w:val="left" w:pos="1869"/>
          <w:tab w:val="left" w:pos="3040"/>
          <w:tab w:val="left" w:pos="4114"/>
          <w:tab w:val="left" w:pos="5546"/>
          <w:tab w:val="left" w:pos="7387"/>
          <w:tab w:val="left" w:pos="9356"/>
        </w:tabs>
        <w:autoSpaceDE w:val="0"/>
        <w:autoSpaceDN w:val="0"/>
        <w:spacing w:line="276" w:lineRule="auto"/>
        <w:ind w:right="-1"/>
        <w:jc w:val="both"/>
        <w:rPr>
          <w:color w:val="131313"/>
          <w:sz w:val="28"/>
          <w:szCs w:val="28"/>
        </w:rPr>
      </w:pPr>
      <w:r w:rsidRPr="00336069">
        <w:rPr>
          <w:color w:val="131313"/>
          <w:sz w:val="28"/>
          <w:szCs w:val="28"/>
        </w:rPr>
        <w:t>размещена брошюра «Бюджет для граждан». Данный документ разрабатывается и публикуется для ознакомления граждан с основными целями, задачами и приоритетными направлениями бюджетной политики Павловского муниципального района Воронежской области, обоснованиями бюджетных расходов, планируемыми и достигнутыми результатами использования бюджетных ассигнований бюджета муниципального района.</w:t>
      </w:r>
    </w:p>
    <w:p w:rsidR="00333C25" w:rsidRPr="00336069" w:rsidRDefault="00333C25" w:rsidP="002E726B">
      <w:pPr>
        <w:pStyle w:val="af"/>
        <w:widowControl w:val="0"/>
        <w:numPr>
          <w:ilvl w:val="0"/>
          <w:numId w:val="42"/>
        </w:numPr>
        <w:tabs>
          <w:tab w:val="left" w:pos="1134"/>
        </w:tabs>
        <w:autoSpaceDE w:val="0"/>
        <w:autoSpaceDN w:val="0"/>
        <w:spacing w:line="276" w:lineRule="auto"/>
        <w:ind w:left="0" w:right="-1" w:firstLine="709"/>
        <w:contextualSpacing w:val="0"/>
        <w:jc w:val="both"/>
        <w:rPr>
          <w:color w:val="131313"/>
          <w:sz w:val="28"/>
          <w:szCs w:val="28"/>
        </w:rPr>
      </w:pPr>
      <w:r w:rsidRPr="00336069">
        <w:rPr>
          <w:color w:val="131313"/>
          <w:sz w:val="28"/>
          <w:szCs w:val="28"/>
        </w:rPr>
        <w:t>В целях повышения эффективности предоставления и использования межбюджетных трансфертов, а также создания условий для устойчивого исполнения местных бюджетов, муниципальным отделом по финансам администрации Павловского муниципального района Воронежской области проведены следующие мероприятия:</w:t>
      </w:r>
    </w:p>
    <w:p w:rsidR="00333C25" w:rsidRPr="00336069" w:rsidRDefault="00333C25" w:rsidP="002E726B">
      <w:pPr>
        <w:pStyle w:val="a3"/>
        <w:spacing w:line="276" w:lineRule="auto"/>
        <w:ind w:left="133" w:right="-1" w:firstLine="546"/>
        <w:rPr>
          <w:color w:val="131313"/>
          <w:szCs w:val="28"/>
        </w:rPr>
      </w:pPr>
      <w:r w:rsidRPr="00336069">
        <w:rPr>
          <w:color w:val="131313"/>
          <w:szCs w:val="28"/>
        </w:rPr>
        <w:t>- в соответствии с бюджетной росписью, с учетом возникающих сезонных потребностей в ходе исполнения местных бюджетов, ежемесячно из бюджета Павловского муниципального района Воронежской области предоставлялись бюджетам муниципальных образований дотация на сбалансированность местных бюджетов и дотация на выравнивание бюджетной обеспеченности.</w:t>
      </w:r>
    </w:p>
    <w:p w:rsidR="00333C25" w:rsidRPr="00336069" w:rsidRDefault="00333C25" w:rsidP="002E726B">
      <w:pPr>
        <w:pStyle w:val="af"/>
        <w:widowControl w:val="0"/>
        <w:numPr>
          <w:ilvl w:val="0"/>
          <w:numId w:val="42"/>
        </w:numPr>
        <w:tabs>
          <w:tab w:val="left" w:pos="1067"/>
        </w:tabs>
        <w:autoSpaceDE w:val="0"/>
        <w:autoSpaceDN w:val="0"/>
        <w:spacing w:line="276" w:lineRule="auto"/>
        <w:ind w:left="0" w:right="-1" w:firstLine="709"/>
        <w:contextualSpacing w:val="0"/>
        <w:jc w:val="both"/>
        <w:rPr>
          <w:color w:val="131313"/>
          <w:sz w:val="28"/>
          <w:szCs w:val="28"/>
        </w:rPr>
      </w:pPr>
      <w:r w:rsidRPr="00336069">
        <w:rPr>
          <w:color w:val="131313"/>
          <w:sz w:val="28"/>
          <w:szCs w:val="28"/>
        </w:rPr>
        <w:t>Для создания стимулов к улучшению качества управления бюджетным процессом в муниципальных образованиях Павловского муниципального района Воронежской области муниципальным отделом по финансам администрации Павловского муниципального района Воронежской области осуществляется мониторинг и оценка качества организации и осуществления бюджетного процесса.</w:t>
      </w:r>
    </w:p>
    <w:p w:rsidR="00333C25" w:rsidRPr="00336069" w:rsidRDefault="00333C25" w:rsidP="002E726B">
      <w:pPr>
        <w:pStyle w:val="a3"/>
        <w:tabs>
          <w:tab w:val="left" w:pos="9355"/>
        </w:tabs>
        <w:spacing w:line="276" w:lineRule="auto"/>
        <w:ind w:left="110" w:right="-1" w:firstLine="552"/>
        <w:rPr>
          <w:color w:val="131313"/>
          <w:szCs w:val="28"/>
        </w:rPr>
      </w:pPr>
      <w:r w:rsidRPr="00336069">
        <w:rPr>
          <w:color w:val="131313"/>
          <w:szCs w:val="28"/>
        </w:rPr>
        <w:t xml:space="preserve">На основании оценки ежеквартально формируется рейтинг муниципальных образований Павловского муниципального района </w:t>
      </w:r>
      <w:r w:rsidRPr="00336069">
        <w:rPr>
          <w:color w:val="131313"/>
          <w:szCs w:val="28"/>
        </w:rPr>
        <w:lastRenderedPageBreak/>
        <w:t>Воронежской области. Результаты рейтинга качества организации бюджетного процесса размещаются на официальном сайте администрации Павловского муниципального района Воронежской области в сети Интернет.</w:t>
      </w:r>
    </w:p>
    <w:p w:rsidR="00333C25" w:rsidRPr="00336069" w:rsidRDefault="00333C25" w:rsidP="002E726B">
      <w:pPr>
        <w:pStyle w:val="a3"/>
        <w:tabs>
          <w:tab w:val="left" w:pos="9355"/>
        </w:tabs>
        <w:spacing w:before="7" w:line="276" w:lineRule="auto"/>
        <w:ind w:left="107" w:right="-1" w:firstLine="545"/>
        <w:rPr>
          <w:color w:val="131313"/>
          <w:szCs w:val="28"/>
        </w:rPr>
      </w:pPr>
      <w:r w:rsidRPr="00336069">
        <w:rPr>
          <w:color w:val="131313"/>
          <w:szCs w:val="28"/>
        </w:rPr>
        <w:t>Оценка качества управления бюджетным процессом в муниципальных образованиях Павловского муниципального района является мощным нефинансовым инструментом мотивации органов местного самоуправления к повышению эффективности управления муниципальными финансами.</w:t>
      </w:r>
    </w:p>
    <w:p w:rsidR="00B17394" w:rsidRPr="00336069" w:rsidRDefault="00B17394" w:rsidP="002E726B">
      <w:pPr>
        <w:spacing w:line="276" w:lineRule="auto"/>
        <w:ind w:firstLine="709"/>
        <w:jc w:val="both"/>
        <w:rPr>
          <w:sz w:val="28"/>
          <w:szCs w:val="28"/>
        </w:rPr>
      </w:pPr>
    </w:p>
    <w:p w:rsidR="00B17394" w:rsidRPr="00336069" w:rsidRDefault="00B17394" w:rsidP="002E726B">
      <w:pPr>
        <w:pStyle w:val="191"/>
        <w:shd w:val="clear" w:color="auto" w:fill="auto"/>
        <w:spacing w:before="0" w:line="276" w:lineRule="auto"/>
        <w:ind w:left="20" w:right="20" w:firstLine="700"/>
        <w:rPr>
          <w:sz w:val="28"/>
          <w:szCs w:val="28"/>
        </w:rPr>
      </w:pPr>
    </w:p>
    <w:p w:rsidR="00B17394" w:rsidRPr="00336069" w:rsidRDefault="00B17394" w:rsidP="002E726B">
      <w:pPr>
        <w:spacing w:line="276" w:lineRule="auto"/>
        <w:ind w:firstLine="709"/>
        <w:jc w:val="both"/>
        <w:rPr>
          <w:sz w:val="28"/>
          <w:szCs w:val="28"/>
        </w:rPr>
      </w:pPr>
      <w:r w:rsidRPr="00336069">
        <w:rPr>
          <w:sz w:val="28"/>
          <w:szCs w:val="28"/>
        </w:rPr>
        <w:t>Основной целью</w:t>
      </w:r>
      <w:r w:rsidRPr="00336069">
        <w:rPr>
          <w:rStyle w:val="1928"/>
          <w:sz w:val="28"/>
          <w:szCs w:val="28"/>
        </w:rPr>
        <w:t xml:space="preserve"> </w:t>
      </w:r>
      <w:r w:rsidRPr="00336069">
        <w:rPr>
          <w:rStyle w:val="1927"/>
          <w:i w:val="0"/>
          <w:sz w:val="28"/>
          <w:szCs w:val="28"/>
        </w:rPr>
        <w:t>муниципальной программы «</w:t>
      </w:r>
      <w:r w:rsidRPr="00336069">
        <w:rPr>
          <w:i/>
          <w:sz w:val="28"/>
          <w:szCs w:val="28"/>
          <w:u w:val="single"/>
        </w:rPr>
        <w:t>Профилактика и преодоление социального сиротства</w:t>
      </w:r>
      <w:r w:rsidRPr="00336069">
        <w:rPr>
          <w:rStyle w:val="1927"/>
          <w:i w:val="0"/>
          <w:sz w:val="28"/>
          <w:szCs w:val="28"/>
        </w:rPr>
        <w:t>»</w:t>
      </w:r>
      <w:r w:rsidRPr="00336069">
        <w:rPr>
          <w:rStyle w:val="194"/>
          <w:sz w:val="28"/>
          <w:szCs w:val="28"/>
        </w:rPr>
        <w:t xml:space="preserve"> я</w:t>
      </w:r>
      <w:r w:rsidRPr="00336069">
        <w:rPr>
          <w:sz w:val="28"/>
          <w:szCs w:val="28"/>
        </w:rPr>
        <w:t>вляется снижение уровня социального сиротства в Павловском муниципальном районе. Согласно отчетной информации ответственного исполнителя муниципальной программы – отдела опеки и попечительства администрации Павловского муниципального района, основными задачами, стоящими перед отделом являются эффективная работа по устройству детей, оставшихся без попечения родителей в семью; защита имущественных и личных прав несовершеннолетних, нуждающихся в помощи государства; а также участие совместно с органами и учреждениями системы профилактики безнадзорности и правонарушений несовершеннолетних в комплексной реабилитации семей, находящихся в социально опасном положении.</w:t>
      </w:r>
    </w:p>
    <w:p w:rsidR="009856BF" w:rsidRPr="00336069" w:rsidRDefault="009856BF" w:rsidP="002E726B">
      <w:pPr>
        <w:spacing w:line="276" w:lineRule="auto"/>
        <w:ind w:firstLine="709"/>
        <w:jc w:val="both"/>
        <w:rPr>
          <w:sz w:val="28"/>
          <w:szCs w:val="28"/>
        </w:rPr>
      </w:pPr>
      <w:r w:rsidRPr="00336069">
        <w:rPr>
          <w:sz w:val="28"/>
          <w:szCs w:val="28"/>
        </w:rPr>
        <w:t>Сложная эпидемиологическая ситуация в Воронежской области, ограничения, установленные указами губернатора Воронежской области, повлияли на выполнение мероприятий программы. Массовым встречи с участием семей и детей отменены, поэтому достижение некоторых плановых показателей эффективности программы по итогам полугодия 2021 года не достигнуты.</w:t>
      </w:r>
    </w:p>
    <w:p w:rsidR="00B17394" w:rsidRPr="00336069" w:rsidRDefault="00B17394" w:rsidP="002E726B">
      <w:pPr>
        <w:pStyle w:val="191"/>
        <w:shd w:val="clear" w:color="auto" w:fill="auto"/>
        <w:spacing w:before="0" w:line="276" w:lineRule="auto"/>
        <w:ind w:left="20" w:right="20" w:firstLine="700"/>
        <w:rPr>
          <w:rFonts w:eastAsia="Times New Roman"/>
          <w:sz w:val="28"/>
          <w:lang w:eastAsia="ru-RU"/>
        </w:rPr>
      </w:pPr>
      <w:r w:rsidRPr="00336069">
        <w:rPr>
          <w:rFonts w:eastAsia="Times New Roman"/>
          <w:sz w:val="28"/>
          <w:lang w:eastAsia="ru-RU"/>
        </w:rPr>
        <w:t>Программой на 202</w:t>
      </w:r>
      <w:r w:rsidR="00B61D19" w:rsidRPr="00336069">
        <w:rPr>
          <w:rFonts w:eastAsia="Times New Roman"/>
          <w:sz w:val="28"/>
          <w:lang w:eastAsia="ru-RU"/>
        </w:rPr>
        <w:t>1</w:t>
      </w:r>
      <w:r w:rsidRPr="00336069">
        <w:rPr>
          <w:rFonts w:eastAsia="Times New Roman"/>
          <w:sz w:val="28"/>
          <w:lang w:eastAsia="ru-RU"/>
        </w:rPr>
        <w:t xml:space="preserve"> год утвержден объем финансирования мероприятий в размере </w:t>
      </w:r>
      <w:r w:rsidR="00B61D19" w:rsidRPr="00336069">
        <w:rPr>
          <w:rFonts w:eastAsia="Times New Roman"/>
          <w:sz w:val="28"/>
          <w:lang w:eastAsia="ru-RU"/>
        </w:rPr>
        <w:t>30 165,00</w:t>
      </w:r>
      <w:r w:rsidRPr="00336069">
        <w:rPr>
          <w:rFonts w:eastAsia="Times New Roman"/>
          <w:sz w:val="28"/>
          <w:lang w:eastAsia="ru-RU"/>
        </w:rPr>
        <w:t xml:space="preserve"> тыс. рублей. Уровень фактического освоения финансовых средств в целом по муниципальной программе </w:t>
      </w:r>
      <w:r w:rsidR="00B61D19" w:rsidRPr="00336069">
        <w:rPr>
          <w:rFonts w:eastAsia="Times New Roman"/>
          <w:sz w:val="28"/>
          <w:szCs w:val="28"/>
          <w:lang w:eastAsia="ru-RU"/>
        </w:rPr>
        <w:t>за 1 полугодие 2021 года</w:t>
      </w:r>
      <w:r w:rsidR="00B61D19" w:rsidRPr="00336069">
        <w:rPr>
          <w:rFonts w:eastAsia="Times New Roman"/>
          <w:sz w:val="28"/>
          <w:lang w:eastAsia="ru-RU"/>
        </w:rPr>
        <w:t xml:space="preserve"> </w:t>
      </w:r>
      <w:r w:rsidRPr="00336069">
        <w:rPr>
          <w:rFonts w:eastAsia="Times New Roman"/>
          <w:sz w:val="28"/>
          <w:lang w:eastAsia="ru-RU"/>
        </w:rPr>
        <w:t xml:space="preserve">составил </w:t>
      </w:r>
      <w:r w:rsidR="00B61D19" w:rsidRPr="00336069">
        <w:rPr>
          <w:rFonts w:eastAsia="Times New Roman"/>
          <w:sz w:val="28"/>
          <w:lang w:eastAsia="ru-RU"/>
        </w:rPr>
        <w:t>46,64</w:t>
      </w:r>
      <w:r w:rsidRPr="00336069">
        <w:rPr>
          <w:rFonts w:eastAsia="Times New Roman"/>
          <w:sz w:val="28"/>
          <w:lang w:eastAsia="ru-RU"/>
        </w:rPr>
        <w:t xml:space="preserve"> % от планируемого объема.</w:t>
      </w:r>
    </w:p>
    <w:p w:rsidR="00B17394" w:rsidRPr="00336069" w:rsidRDefault="00B17394" w:rsidP="002E726B">
      <w:pPr>
        <w:pStyle w:val="191"/>
        <w:shd w:val="clear" w:color="auto" w:fill="auto"/>
        <w:spacing w:before="0" w:line="276" w:lineRule="auto"/>
        <w:ind w:left="20" w:right="20" w:firstLine="700"/>
        <w:rPr>
          <w:sz w:val="28"/>
          <w:szCs w:val="28"/>
        </w:rPr>
      </w:pPr>
    </w:p>
    <w:p w:rsidR="00B17394" w:rsidRPr="00336069" w:rsidRDefault="00B17394" w:rsidP="002E726B">
      <w:pPr>
        <w:pStyle w:val="191"/>
        <w:shd w:val="clear" w:color="auto" w:fill="auto"/>
        <w:spacing w:before="0" w:line="276" w:lineRule="auto"/>
        <w:ind w:left="20" w:right="20" w:firstLine="700"/>
        <w:rPr>
          <w:sz w:val="28"/>
          <w:szCs w:val="28"/>
        </w:rPr>
      </w:pPr>
    </w:p>
    <w:p w:rsidR="00B17394" w:rsidRPr="00336069" w:rsidRDefault="00B17394" w:rsidP="002E726B">
      <w:pPr>
        <w:pStyle w:val="191"/>
        <w:shd w:val="clear" w:color="auto" w:fill="auto"/>
        <w:spacing w:before="0" w:line="276" w:lineRule="auto"/>
        <w:ind w:left="20" w:right="20" w:firstLine="700"/>
        <w:rPr>
          <w:sz w:val="28"/>
          <w:szCs w:val="28"/>
        </w:rPr>
      </w:pPr>
      <w:r w:rsidRPr="00336069">
        <w:rPr>
          <w:sz w:val="28"/>
          <w:szCs w:val="28"/>
        </w:rPr>
        <w:t xml:space="preserve">Согласно </w:t>
      </w:r>
      <w:r w:rsidR="007D6ED5" w:rsidRPr="00336069">
        <w:rPr>
          <w:sz w:val="28"/>
          <w:szCs w:val="28"/>
        </w:rPr>
        <w:t>полу</w:t>
      </w:r>
      <w:r w:rsidRPr="00336069">
        <w:rPr>
          <w:sz w:val="28"/>
          <w:szCs w:val="28"/>
        </w:rPr>
        <w:t>годовому отчету ответственного исполнителя – муниципального казенного учреждения «Центра развития физической культуры, спорта и дополнительного образования Павловского муниципального района» в рамках реализации</w:t>
      </w:r>
      <w:r w:rsidRPr="00336069">
        <w:rPr>
          <w:rStyle w:val="1946"/>
          <w:sz w:val="28"/>
          <w:szCs w:val="28"/>
        </w:rPr>
        <w:t xml:space="preserve"> </w:t>
      </w:r>
      <w:r w:rsidRPr="00336069">
        <w:rPr>
          <w:rStyle w:val="1945"/>
          <w:sz w:val="28"/>
          <w:szCs w:val="28"/>
        </w:rPr>
        <w:t>муниципальной программы «Развитие физической культуры и спорта»</w:t>
      </w:r>
      <w:r w:rsidRPr="00336069">
        <w:rPr>
          <w:sz w:val="28"/>
          <w:szCs w:val="28"/>
        </w:rPr>
        <w:t xml:space="preserve"> в 202</w:t>
      </w:r>
      <w:r w:rsidR="00157455" w:rsidRPr="00336069">
        <w:rPr>
          <w:sz w:val="28"/>
          <w:szCs w:val="28"/>
        </w:rPr>
        <w:t xml:space="preserve">1 </w:t>
      </w:r>
      <w:r w:rsidRPr="00336069">
        <w:rPr>
          <w:sz w:val="28"/>
          <w:szCs w:val="28"/>
        </w:rPr>
        <w:t xml:space="preserve">г. продолжена работа по </w:t>
      </w:r>
      <w:r w:rsidRPr="00336069">
        <w:rPr>
          <w:sz w:val="28"/>
          <w:szCs w:val="28"/>
        </w:rPr>
        <w:lastRenderedPageBreak/>
        <w:t xml:space="preserve">выполнению Указа Президента РФ № 172 от 24.03.2014 «О всероссийском физкультурно-спортивном комплексе «Готов к труду и обороне». </w:t>
      </w:r>
    </w:p>
    <w:p w:rsidR="00B17394" w:rsidRPr="00336069" w:rsidRDefault="00B17394" w:rsidP="002E726B">
      <w:pPr>
        <w:pStyle w:val="191"/>
        <w:shd w:val="clear" w:color="auto" w:fill="auto"/>
        <w:spacing w:before="0" w:line="276" w:lineRule="auto"/>
        <w:ind w:left="20" w:right="20" w:firstLine="700"/>
        <w:rPr>
          <w:rFonts w:eastAsia="Times New Roman"/>
          <w:sz w:val="28"/>
          <w:lang w:eastAsia="ru-RU"/>
        </w:rPr>
      </w:pPr>
      <w:r w:rsidRPr="00336069">
        <w:rPr>
          <w:rFonts w:eastAsia="Times New Roman"/>
          <w:sz w:val="28"/>
          <w:lang w:eastAsia="ru-RU"/>
        </w:rPr>
        <w:t>Программой на 202</w:t>
      </w:r>
      <w:r w:rsidR="00157455" w:rsidRPr="00336069">
        <w:rPr>
          <w:rFonts w:eastAsia="Times New Roman"/>
          <w:sz w:val="28"/>
          <w:lang w:eastAsia="ru-RU"/>
        </w:rPr>
        <w:t>1</w:t>
      </w:r>
      <w:r w:rsidRPr="00336069">
        <w:rPr>
          <w:rFonts w:eastAsia="Times New Roman"/>
          <w:sz w:val="28"/>
          <w:lang w:eastAsia="ru-RU"/>
        </w:rPr>
        <w:t xml:space="preserve"> год утвержден объем финансирования мероприятий в размере </w:t>
      </w:r>
      <w:r w:rsidR="00157455" w:rsidRPr="00336069">
        <w:rPr>
          <w:rFonts w:eastAsia="Times New Roman"/>
          <w:sz w:val="28"/>
          <w:lang w:eastAsia="ru-RU"/>
        </w:rPr>
        <w:t>50 548,88</w:t>
      </w:r>
      <w:r w:rsidRPr="00336069">
        <w:rPr>
          <w:rFonts w:eastAsia="Times New Roman"/>
          <w:sz w:val="28"/>
          <w:lang w:eastAsia="ru-RU"/>
        </w:rPr>
        <w:t xml:space="preserve"> тыс. рублей. Уровень фактического освоения финансовых средств в целом по муниципальной программе </w:t>
      </w:r>
      <w:r w:rsidR="00157455" w:rsidRPr="00336069">
        <w:rPr>
          <w:rFonts w:eastAsia="Times New Roman"/>
          <w:sz w:val="28"/>
          <w:lang w:eastAsia="ru-RU"/>
        </w:rPr>
        <w:t xml:space="preserve">за 1 полугодие 2021 года </w:t>
      </w:r>
      <w:r w:rsidRPr="00336069">
        <w:rPr>
          <w:rFonts w:eastAsia="Times New Roman"/>
          <w:sz w:val="28"/>
          <w:lang w:eastAsia="ru-RU"/>
        </w:rPr>
        <w:t xml:space="preserve">составил </w:t>
      </w:r>
      <w:r w:rsidR="00157455" w:rsidRPr="00336069">
        <w:rPr>
          <w:rFonts w:eastAsia="Times New Roman"/>
          <w:sz w:val="28"/>
          <w:lang w:eastAsia="ru-RU"/>
        </w:rPr>
        <w:t>24,83</w:t>
      </w:r>
      <w:r w:rsidRPr="00336069">
        <w:rPr>
          <w:rFonts w:eastAsia="Times New Roman"/>
          <w:sz w:val="28"/>
          <w:lang w:eastAsia="ru-RU"/>
        </w:rPr>
        <w:t xml:space="preserve"> % от планируемого объема.</w:t>
      </w:r>
    </w:p>
    <w:p w:rsidR="00B17394" w:rsidRPr="00336069" w:rsidRDefault="00B17394" w:rsidP="002E726B">
      <w:pPr>
        <w:pStyle w:val="191"/>
        <w:shd w:val="clear" w:color="auto" w:fill="auto"/>
        <w:spacing w:before="0" w:line="276" w:lineRule="auto"/>
        <w:ind w:left="20" w:right="20" w:firstLine="700"/>
        <w:rPr>
          <w:rFonts w:eastAsia="Times New Roman"/>
          <w:sz w:val="28"/>
          <w:lang w:eastAsia="ru-RU"/>
        </w:rPr>
      </w:pPr>
      <w:r w:rsidRPr="00336069">
        <w:rPr>
          <w:rFonts w:eastAsia="Times New Roman"/>
          <w:sz w:val="28"/>
          <w:lang w:eastAsia="ru-RU"/>
        </w:rPr>
        <w:t>Цель муниципальной программы – создание условий для сохранения и укрепления здоровья населения Павловского муниципального района путем развития инфраструктуры спорта, популяризации детско-юношеского спорта и массовой физической культуры и спорта и приобщения различных слоев общества к регулярным занятиям физической культурой и спортом.</w:t>
      </w:r>
    </w:p>
    <w:p w:rsidR="00EB10BA" w:rsidRPr="00336069" w:rsidRDefault="00EB10BA" w:rsidP="002E726B">
      <w:pPr>
        <w:spacing w:line="276" w:lineRule="auto"/>
        <w:ind w:firstLine="709"/>
        <w:jc w:val="both"/>
        <w:rPr>
          <w:sz w:val="28"/>
          <w:szCs w:val="23"/>
        </w:rPr>
      </w:pPr>
      <w:r w:rsidRPr="00336069">
        <w:rPr>
          <w:sz w:val="28"/>
          <w:szCs w:val="23"/>
        </w:rPr>
        <w:t xml:space="preserve">В рамках мероприятия «Мероприятия областной адресной программы капитального ремонта» планируется капитальный ремонт СОК "Горняк" (МКУ "ЦРФКСИДО ПМР"). </w:t>
      </w:r>
    </w:p>
    <w:p w:rsidR="00EB10BA" w:rsidRPr="00336069" w:rsidRDefault="00EB10BA" w:rsidP="002E726B">
      <w:pPr>
        <w:spacing w:line="276" w:lineRule="auto"/>
        <w:ind w:firstLine="567"/>
        <w:jc w:val="both"/>
        <w:rPr>
          <w:sz w:val="28"/>
          <w:szCs w:val="23"/>
        </w:rPr>
      </w:pPr>
      <w:r w:rsidRPr="00336069">
        <w:rPr>
          <w:sz w:val="28"/>
          <w:szCs w:val="23"/>
        </w:rPr>
        <w:t>В соответствии с соглашением № 45 от 26.02.2021г., заключенным между департаментом физической культуры и спорта Воронежской области и администрацией Павловского муниципального района, было выделено 19 083 600 рублей (из них 15</w:t>
      </w:r>
      <w:r w:rsidR="0075675E" w:rsidRPr="00336069">
        <w:rPr>
          <w:sz w:val="28"/>
          <w:szCs w:val="23"/>
        </w:rPr>
        <w:t> </w:t>
      </w:r>
      <w:r w:rsidRPr="00336069">
        <w:rPr>
          <w:sz w:val="28"/>
          <w:szCs w:val="23"/>
        </w:rPr>
        <w:t>349</w:t>
      </w:r>
      <w:r w:rsidR="0075675E" w:rsidRPr="00336069">
        <w:rPr>
          <w:sz w:val="28"/>
          <w:szCs w:val="23"/>
        </w:rPr>
        <w:t>,</w:t>
      </w:r>
      <w:r w:rsidRPr="00336069">
        <w:rPr>
          <w:sz w:val="28"/>
          <w:szCs w:val="23"/>
        </w:rPr>
        <w:t>3</w:t>
      </w:r>
      <w:r w:rsidR="0075675E" w:rsidRPr="00336069">
        <w:rPr>
          <w:sz w:val="28"/>
          <w:szCs w:val="23"/>
        </w:rPr>
        <w:t xml:space="preserve"> тыс.</w:t>
      </w:r>
      <w:r w:rsidRPr="00336069">
        <w:rPr>
          <w:sz w:val="28"/>
          <w:szCs w:val="23"/>
        </w:rPr>
        <w:t xml:space="preserve"> руб.</w:t>
      </w:r>
      <w:r w:rsidR="00157455" w:rsidRPr="00336069">
        <w:rPr>
          <w:sz w:val="28"/>
          <w:szCs w:val="23"/>
        </w:rPr>
        <w:t xml:space="preserve"> –</w:t>
      </w:r>
      <w:r w:rsidRPr="00336069">
        <w:rPr>
          <w:sz w:val="28"/>
          <w:szCs w:val="23"/>
        </w:rPr>
        <w:t xml:space="preserve"> кровля, 3</w:t>
      </w:r>
      <w:r w:rsidR="0075675E" w:rsidRPr="00336069">
        <w:rPr>
          <w:sz w:val="28"/>
          <w:szCs w:val="23"/>
        </w:rPr>
        <w:t> </w:t>
      </w:r>
      <w:r w:rsidRPr="00336069">
        <w:rPr>
          <w:sz w:val="28"/>
          <w:szCs w:val="23"/>
        </w:rPr>
        <w:t>734</w:t>
      </w:r>
      <w:r w:rsidR="0075675E" w:rsidRPr="00336069">
        <w:rPr>
          <w:sz w:val="28"/>
          <w:szCs w:val="23"/>
        </w:rPr>
        <w:t>,</w:t>
      </w:r>
      <w:r w:rsidRPr="00336069">
        <w:rPr>
          <w:sz w:val="28"/>
          <w:szCs w:val="23"/>
        </w:rPr>
        <w:t> 3</w:t>
      </w:r>
      <w:r w:rsidR="0075675E" w:rsidRPr="00336069">
        <w:rPr>
          <w:sz w:val="28"/>
          <w:szCs w:val="23"/>
        </w:rPr>
        <w:t>тыс.</w:t>
      </w:r>
      <w:r w:rsidRPr="00336069">
        <w:rPr>
          <w:sz w:val="28"/>
          <w:szCs w:val="23"/>
        </w:rPr>
        <w:t xml:space="preserve"> руб.</w:t>
      </w:r>
      <w:r w:rsidR="00157455" w:rsidRPr="00336069">
        <w:rPr>
          <w:sz w:val="28"/>
          <w:szCs w:val="23"/>
        </w:rPr>
        <w:t xml:space="preserve"> –</w:t>
      </w:r>
      <w:r w:rsidRPr="00336069">
        <w:rPr>
          <w:sz w:val="28"/>
          <w:szCs w:val="23"/>
        </w:rPr>
        <w:t xml:space="preserve"> внутренние работы) на проведение капитального ремонта СОК</w:t>
      </w:r>
      <w:r w:rsidR="00157455" w:rsidRPr="00336069">
        <w:rPr>
          <w:sz w:val="28"/>
          <w:szCs w:val="23"/>
        </w:rPr>
        <w:t> </w:t>
      </w:r>
      <w:r w:rsidRPr="00336069">
        <w:rPr>
          <w:sz w:val="28"/>
          <w:szCs w:val="23"/>
        </w:rPr>
        <w:t>«Горняк». Денежные средства выделены на основании бюджетной заявки в рамках областной адресной программы капитального ремонта на 2021-2023 годы, поданной в июле 202</w:t>
      </w:r>
      <w:r w:rsidR="00157455" w:rsidRPr="00336069">
        <w:rPr>
          <w:sz w:val="28"/>
          <w:szCs w:val="23"/>
        </w:rPr>
        <w:t xml:space="preserve">0 </w:t>
      </w:r>
      <w:r w:rsidRPr="00336069">
        <w:rPr>
          <w:sz w:val="28"/>
          <w:szCs w:val="23"/>
        </w:rPr>
        <w:t>г. в соответствии с локальным сметным расчетом прошедшим ценовую экспертизу, составленным в ценах III квартала 2019 г.</w:t>
      </w:r>
    </w:p>
    <w:p w:rsidR="00EB10BA" w:rsidRPr="00336069" w:rsidRDefault="00EB10BA" w:rsidP="002E726B">
      <w:pPr>
        <w:spacing w:line="276" w:lineRule="auto"/>
        <w:ind w:firstLine="709"/>
        <w:jc w:val="both"/>
        <w:rPr>
          <w:sz w:val="28"/>
          <w:szCs w:val="23"/>
        </w:rPr>
      </w:pPr>
      <w:r w:rsidRPr="00336069">
        <w:rPr>
          <w:sz w:val="28"/>
          <w:szCs w:val="23"/>
        </w:rPr>
        <w:t>В апреле 2021 года была проведена закупка «Открытый конкурс» в электронной форме на капитальный ремонт СОК «Горняк» (МКУ «ЦРФКСИДО ПМР»), признанная несостоявшейся в связи с отсутствием поданных заявок, причиной чего является значительное удорожание строительных материалов по состоянию на I – II квартал 2021 года.</w:t>
      </w:r>
    </w:p>
    <w:p w:rsidR="00EB10BA" w:rsidRPr="00336069" w:rsidRDefault="00EB10BA" w:rsidP="002E726B">
      <w:pPr>
        <w:spacing w:line="276" w:lineRule="auto"/>
        <w:ind w:firstLine="709"/>
        <w:jc w:val="both"/>
        <w:rPr>
          <w:sz w:val="28"/>
          <w:szCs w:val="23"/>
        </w:rPr>
      </w:pPr>
      <w:r w:rsidRPr="00336069">
        <w:rPr>
          <w:sz w:val="28"/>
          <w:szCs w:val="23"/>
        </w:rPr>
        <w:t>В целях определения текущей сметной стоимости и объемов работ по капитальному ремонту кровли СОК «Горняк» по состоянию на 2 квартал 2021 года был произведен осмотр и получено заключение с привлечением КП ВО «Единая дирекция капитального строительства и газификации» и ООО НПЦ «Экспертстройпроект». Согласно локально-сметного расчета, стоимость работ по капитальному ремонту кровли СОК «Горняк» составит 45</w:t>
      </w:r>
      <w:r w:rsidR="0075675E" w:rsidRPr="00336069">
        <w:rPr>
          <w:sz w:val="28"/>
          <w:szCs w:val="23"/>
        </w:rPr>
        <w:t> </w:t>
      </w:r>
      <w:r w:rsidRPr="00336069">
        <w:rPr>
          <w:sz w:val="28"/>
          <w:szCs w:val="23"/>
        </w:rPr>
        <w:t>822</w:t>
      </w:r>
      <w:r w:rsidR="0075675E" w:rsidRPr="00336069">
        <w:rPr>
          <w:sz w:val="28"/>
          <w:szCs w:val="23"/>
        </w:rPr>
        <w:t>,</w:t>
      </w:r>
      <w:r w:rsidRPr="00336069">
        <w:rPr>
          <w:sz w:val="28"/>
          <w:szCs w:val="23"/>
        </w:rPr>
        <w:t> 1</w:t>
      </w:r>
      <w:r w:rsidR="0075675E" w:rsidRPr="00336069">
        <w:rPr>
          <w:sz w:val="28"/>
          <w:szCs w:val="23"/>
        </w:rPr>
        <w:t xml:space="preserve"> тыс.</w:t>
      </w:r>
      <w:r w:rsidRPr="00336069">
        <w:rPr>
          <w:sz w:val="28"/>
          <w:szCs w:val="23"/>
        </w:rPr>
        <w:t xml:space="preserve"> руб</w:t>
      </w:r>
      <w:r w:rsidR="0075675E" w:rsidRPr="00336069">
        <w:rPr>
          <w:sz w:val="28"/>
          <w:szCs w:val="23"/>
        </w:rPr>
        <w:t>.</w:t>
      </w:r>
    </w:p>
    <w:p w:rsidR="00EB10BA" w:rsidRPr="00336069" w:rsidRDefault="00EB10BA" w:rsidP="002E726B">
      <w:pPr>
        <w:spacing w:line="276" w:lineRule="auto"/>
        <w:ind w:firstLine="709"/>
        <w:jc w:val="both"/>
        <w:rPr>
          <w:sz w:val="28"/>
          <w:szCs w:val="23"/>
        </w:rPr>
      </w:pPr>
      <w:r w:rsidRPr="00336069">
        <w:rPr>
          <w:sz w:val="28"/>
          <w:szCs w:val="23"/>
        </w:rPr>
        <w:t xml:space="preserve">Принимая во внимание большую социальную значимость объекта для района, а также с учетом острой технической необходимости проведения капитального ремонта СОК «Горняк» до наступления зимнего периода, составлено письмо на Губернатора Воронежской области с просьбой о </w:t>
      </w:r>
      <w:r w:rsidRPr="00336069">
        <w:rPr>
          <w:sz w:val="28"/>
          <w:szCs w:val="23"/>
        </w:rPr>
        <w:lastRenderedPageBreak/>
        <w:t>выделении дополнительных средств на проведение кап</w:t>
      </w:r>
      <w:r w:rsidR="0075675E" w:rsidRPr="00336069">
        <w:rPr>
          <w:sz w:val="28"/>
          <w:szCs w:val="23"/>
        </w:rPr>
        <w:t>итальный</w:t>
      </w:r>
      <w:r w:rsidRPr="00336069">
        <w:rPr>
          <w:sz w:val="28"/>
          <w:szCs w:val="23"/>
        </w:rPr>
        <w:t xml:space="preserve"> ремонта СОК «Горняк</w:t>
      </w:r>
      <w:r w:rsidR="00157455" w:rsidRPr="00336069">
        <w:rPr>
          <w:sz w:val="28"/>
          <w:szCs w:val="23"/>
        </w:rPr>
        <w:t>»</w:t>
      </w:r>
      <w:r w:rsidRPr="00336069">
        <w:rPr>
          <w:sz w:val="28"/>
          <w:szCs w:val="23"/>
        </w:rPr>
        <w:t>.</w:t>
      </w:r>
    </w:p>
    <w:p w:rsidR="00EB10BA" w:rsidRPr="00336069" w:rsidRDefault="00EB10BA" w:rsidP="002E726B">
      <w:pPr>
        <w:spacing w:line="276" w:lineRule="auto"/>
        <w:ind w:firstLine="709"/>
        <w:jc w:val="both"/>
        <w:rPr>
          <w:sz w:val="28"/>
          <w:szCs w:val="23"/>
        </w:rPr>
      </w:pPr>
      <w:r w:rsidRPr="00336069">
        <w:rPr>
          <w:sz w:val="28"/>
          <w:szCs w:val="23"/>
        </w:rPr>
        <w:t>В рамках мероприятия «Расходы на софинансирование капитальных вложений в объекты муниципальной собственности» планируется разработать ПСД на строительство ФОКа в с. Елизаветовка.  В настоящее время проведен конкурс на определения победителя и заключен контракт с победителем конкурса ООО «Проектинжиниринг» (Воронеж).</w:t>
      </w:r>
    </w:p>
    <w:p w:rsidR="00EB10BA" w:rsidRPr="00336069" w:rsidRDefault="00EB10BA" w:rsidP="002E726B">
      <w:pPr>
        <w:spacing w:line="276" w:lineRule="auto"/>
        <w:ind w:firstLine="540"/>
        <w:jc w:val="both"/>
        <w:rPr>
          <w:color w:val="000000"/>
          <w:sz w:val="28"/>
          <w:szCs w:val="28"/>
        </w:rPr>
      </w:pPr>
    </w:p>
    <w:p w:rsidR="00B17394" w:rsidRPr="00336069" w:rsidRDefault="00B17394" w:rsidP="002E726B">
      <w:pPr>
        <w:pStyle w:val="191"/>
        <w:shd w:val="clear" w:color="auto" w:fill="auto"/>
        <w:spacing w:before="0" w:line="276" w:lineRule="auto"/>
        <w:ind w:left="20" w:right="20" w:firstLine="700"/>
        <w:rPr>
          <w:sz w:val="28"/>
          <w:szCs w:val="28"/>
        </w:rPr>
      </w:pPr>
    </w:p>
    <w:p w:rsidR="00B17394" w:rsidRPr="00336069" w:rsidRDefault="00B17394" w:rsidP="002E726B">
      <w:pPr>
        <w:pStyle w:val="Default"/>
        <w:spacing w:line="276" w:lineRule="auto"/>
        <w:ind w:firstLine="708"/>
        <w:jc w:val="both"/>
        <w:rPr>
          <w:color w:val="auto"/>
          <w:sz w:val="28"/>
          <w:szCs w:val="28"/>
        </w:rPr>
      </w:pPr>
      <w:r w:rsidRPr="00336069">
        <w:rPr>
          <w:sz w:val="28"/>
          <w:szCs w:val="28"/>
        </w:rPr>
        <w:t>Основной целью</w:t>
      </w:r>
      <w:r w:rsidRPr="00336069">
        <w:rPr>
          <w:rStyle w:val="1928"/>
          <w:sz w:val="28"/>
          <w:szCs w:val="28"/>
        </w:rPr>
        <w:t xml:space="preserve"> </w:t>
      </w:r>
      <w:r w:rsidRPr="00336069">
        <w:rPr>
          <w:rStyle w:val="1927"/>
          <w:sz w:val="28"/>
          <w:szCs w:val="28"/>
        </w:rPr>
        <w:t>муниципальной программы</w:t>
      </w:r>
      <w:r w:rsidRPr="00336069">
        <w:rPr>
          <w:rStyle w:val="1927"/>
          <w:i w:val="0"/>
          <w:sz w:val="28"/>
          <w:szCs w:val="28"/>
        </w:rPr>
        <w:t xml:space="preserve"> «</w:t>
      </w:r>
      <w:r w:rsidRPr="00336069">
        <w:rPr>
          <w:i/>
          <w:sz w:val="28"/>
          <w:szCs w:val="28"/>
          <w:u w:val="single"/>
        </w:rPr>
        <w:t>Развитие молодежной политики</w:t>
      </w:r>
      <w:r w:rsidRPr="00336069">
        <w:rPr>
          <w:rStyle w:val="1927"/>
          <w:i w:val="0"/>
          <w:sz w:val="28"/>
          <w:szCs w:val="28"/>
        </w:rPr>
        <w:t>»</w:t>
      </w:r>
      <w:r w:rsidRPr="00336069">
        <w:rPr>
          <w:rStyle w:val="194"/>
          <w:sz w:val="28"/>
          <w:szCs w:val="28"/>
        </w:rPr>
        <w:t xml:space="preserve"> я</w:t>
      </w:r>
      <w:r w:rsidRPr="00336069">
        <w:rPr>
          <w:sz w:val="28"/>
          <w:szCs w:val="28"/>
        </w:rPr>
        <w:t>вляется создание необходимых условий для развития молодежи, социальной защиты молодежи, развития инновационной деятельности, к формированию творческой активности и стимулов к саморазвитию. Согласно информации ответственного исполнителя – муниципального бюджетного учреждения «Центр развития, образования, самореализации и творчества» Павловского муниципального района Воронежской области в рамках реализации</w:t>
      </w:r>
      <w:r w:rsidRPr="00336069">
        <w:rPr>
          <w:iCs/>
          <w:sz w:val="28"/>
          <w:szCs w:val="28"/>
        </w:rPr>
        <w:t xml:space="preserve"> муниципальной программы </w:t>
      </w:r>
      <w:r w:rsidRPr="00336069">
        <w:rPr>
          <w:color w:val="auto"/>
          <w:sz w:val="28"/>
          <w:szCs w:val="28"/>
        </w:rPr>
        <w:t>приоритетны 4 направления:</w:t>
      </w:r>
    </w:p>
    <w:p w:rsidR="00B17394" w:rsidRPr="00336069" w:rsidRDefault="00B17394" w:rsidP="002E726B">
      <w:pPr>
        <w:pStyle w:val="Default"/>
        <w:numPr>
          <w:ilvl w:val="0"/>
          <w:numId w:val="28"/>
        </w:numPr>
        <w:spacing w:line="276" w:lineRule="auto"/>
        <w:jc w:val="both"/>
        <w:rPr>
          <w:color w:val="auto"/>
          <w:sz w:val="28"/>
          <w:szCs w:val="28"/>
        </w:rPr>
      </w:pPr>
      <w:r w:rsidRPr="00336069">
        <w:rPr>
          <w:color w:val="auto"/>
          <w:sz w:val="28"/>
          <w:szCs w:val="28"/>
        </w:rPr>
        <w:t>Вовлечение молодёжи в социальную практику, её информирование о потенциальных возможностях развития.</w:t>
      </w:r>
    </w:p>
    <w:p w:rsidR="00B17394" w:rsidRPr="00336069" w:rsidRDefault="00B17394" w:rsidP="002E726B">
      <w:pPr>
        <w:pStyle w:val="Default"/>
        <w:numPr>
          <w:ilvl w:val="0"/>
          <w:numId w:val="28"/>
        </w:numPr>
        <w:spacing w:line="276" w:lineRule="auto"/>
        <w:jc w:val="both"/>
        <w:rPr>
          <w:color w:val="auto"/>
          <w:sz w:val="28"/>
          <w:szCs w:val="28"/>
        </w:rPr>
      </w:pPr>
      <w:r w:rsidRPr="00336069">
        <w:rPr>
          <w:color w:val="auto"/>
          <w:sz w:val="28"/>
          <w:szCs w:val="28"/>
        </w:rPr>
        <w:t>Улучшение молодёжной политики в сфере духовно-нравственного развития и воспитания детей и молодежи, защиты их нравственности.</w:t>
      </w:r>
    </w:p>
    <w:p w:rsidR="00B17394" w:rsidRPr="00336069" w:rsidRDefault="00B17394" w:rsidP="002E726B">
      <w:pPr>
        <w:pStyle w:val="Default"/>
        <w:numPr>
          <w:ilvl w:val="0"/>
          <w:numId w:val="28"/>
        </w:numPr>
        <w:spacing w:line="276" w:lineRule="auto"/>
        <w:jc w:val="both"/>
        <w:rPr>
          <w:color w:val="auto"/>
          <w:sz w:val="28"/>
          <w:szCs w:val="28"/>
        </w:rPr>
      </w:pPr>
      <w:r w:rsidRPr="00336069">
        <w:rPr>
          <w:color w:val="auto"/>
          <w:sz w:val="28"/>
          <w:szCs w:val="28"/>
        </w:rPr>
        <w:t>Интеграция молодых людей, которые оказались в трудной жизненной ситуации, в жизнь общества.</w:t>
      </w:r>
    </w:p>
    <w:p w:rsidR="00B17394" w:rsidRPr="00336069" w:rsidRDefault="00B17394" w:rsidP="002E726B">
      <w:pPr>
        <w:pStyle w:val="Default"/>
        <w:numPr>
          <w:ilvl w:val="0"/>
          <w:numId w:val="28"/>
        </w:numPr>
        <w:spacing w:line="276" w:lineRule="auto"/>
        <w:jc w:val="both"/>
        <w:rPr>
          <w:color w:val="auto"/>
          <w:sz w:val="28"/>
          <w:szCs w:val="28"/>
        </w:rPr>
      </w:pPr>
      <w:r w:rsidRPr="00336069">
        <w:rPr>
          <w:color w:val="auto"/>
          <w:sz w:val="28"/>
          <w:szCs w:val="28"/>
        </w:rPr>
        <w:t xml:space="preserve">Развитие творческой активности молодёжи. </w:t>
      </w:r>
    </w:p>
    <w:p w:rsidR="002F4380" w:rsidRPr="00336069" w:rsidRDefault="002F4380" w:rsidP="002F4380">
      <w:pPr>
        <w:spacing w:line="276" w:lineRule="auto"/>
        <w:ind w:firstLine="709"/>
        <w:jc w:val="both"/>
        <w:rPr>
          <w:color w:val="000000"/>
          <w:sz w:val="28"/>
          <w:szCs w:val="28"/>
        </w:rPr>
      </w:pPr>
      <w:r w:rsidRPr="00336069">
        <w:rPr>
          <w:color w:val="000000"/>
          <w:sz w:val="28"/>
          <w:szCs w:val="28"/>
        </w:rPr>
        <w:t xml:space="preserve">МБУ Павловский центр "РОСТ" активно сотрудничает с ОМЦ (Областной Дом Молодёжи). </w:t>
      </w:r>
      <w:r w:rsidRPr="00336069">
        <w:rPr>
          <w:color w:val="000000" w:themeColor="text1"/>
          <w:sz w:val="28"/>
          <w:szCs w:val="28"/>
        </w:rPr>
        <w:t>Павловский ресурсный центр и волонтеры района активно участвуют в реализации федеральных и региональных программах и проектах, таких как:</w:t>
      </w:r>
      <w:r w:rsidRPr="00336069">
        <w:rPr>
          <w:color w:val="000000"/>
          <w:sz w:val="28"/>
          <w:szCs w:val="28"/>
        </w:rPr>
        <w:t xml:space="preserve"> </w:t>
      </w:r>
      <w:r w:rsidRPr="00336069">
        <w:rPr>
          <w:color w:val="000000"/>
          <w:sz w:val="28"/>
          <w:szCs w:val="28"/>
          <w:shd w:val="clear" w:color="auto" w:fill="FFFFFF"/>
        </w:rPr>
        <w:t>акция памяти "Блокадный хлеб", День памяти воинов-интернационалистов, возложение цветов ко Дню Защитника Отечества, акция "Вам, любимые!", "Сад памяти", «Школа актива» для руководителей и представителей молодежных волонтерских объединений Воронежской области, "Георгиевская лента", "Свеча памяти", акция "Триколор",  День памяти и скорби, молодежный образовательный форум "Молгород". Команда Павловского муниципального района единственная из воронежской области, которая приняла участие во Всероссийском конкурсе развития сельских территорий, который проходил в рамках проекта "Мастерская сельских территорий".</w:t>
      </w:r>
    </w:p>
    <w:p w:rsidR="002F4380" w:rsidRPr="00336069" w:rsidRDefault="002F4380" w:rsidP="002F4380">
      <w:pPr>
        <w:spacing w:line="276" w:lineRule="auto"/>
        <w:ind w:firstLine="709"/>
        <w:jc w:val="both"/>
        <w:rPr>
          <w:color w:val="000000"/>
          <w:sz w:val="28"/>
          <w:szCs w:val="28"/>
        </w:rPr>
      </w:pPr>
      <w:r w:rsidRPr="00336069">
        <w:rPr>
          <w:color w:val="000000"/>
          <w:sz w:val="28"/>
          <w:szCs w:val="28"/>
        </w:rPr>
        <w:t>К сожалению из-за эпидемиологической обстановки в регионе часть мероприятий прошли в онлайн режиме.</w:t>
      </w:r>
    </w:p>
    <w:p w:rsidR="002F4380" w:rsidRPr="00336069" w:rsidRDefault="002F4380" w:rsidP="002F4380">
      <w:pPr>
        <w:spacing w:line="276" w:lineRule="auto"/>
        <w:ind w:firstLine="709"/>
        <w:jc w:val="both"/>
        <w:rPr>
          <w:color w:val="000000"/>
          <w:sz w:val="28"/>
          <w:szCs w:val="28"/>
        </w:rPr>
      </w:pPr>
      <w:r w:rsidRPr="00336069">
        <w:rPr>
          <w:color w:val="000000"/>
          <w:sz w:val="28"/>
          <w:szCs w:val="28"/>
        </w:rPr>
        <w:lastRenderedPageBreak/>
        <w:t>Экологические акции, трудовые десанты по уборке территорий, наведение порядка возле рек и лесных массивов, благоустройство зон отдыха, являются неотъемлемой частью волонтерского движения.</w:t>
      </w:r>
    </w:p>
    <w:p w:rsidR="002F4380" w:rsidRPr="00336069" w:rsidRDefault="002F4380" w:rsidP="002F4380">
      <w:pPr>
        <w:spacing w:line="276" w:lineRule="auto"/>
        <w:ind w:firstLine="709"/>
        <w:jc w:val="both"/>
        <w:rPr>
          <w:color w:val="000000"/>
          <w:sz w:val="28"/>
          <w:szCs w:val="28"/>
        </w:rPr>
      </w:pPr>
      <w:r w:rsidRPr="00336069">
        <w:rPr>
          <w:color w:val="000000"/>
          <w:sz w:val="28"/>
          <w:szCs w:val="28"/>
        </w:rPr>
        <w:t>Одним из наиболее важных совместных проектов на сегодняшний день, объединяющим практически все структурные подразделения Павловского муниципального района является реализация инновационного социального проекта "Точки опоры", где волонтеры (общественные наставники и добровольцев в количестве 35 человек)  принимают активное участие в реализации программы "Школа наставничества" и клуба неформального общения «Мы вместе» – это первый опыт в Воронежской области по работе волонтеров-наставников с несовершеннолетними, находящимся в трудной жизненной ситуации. Основной задачей наставников является помощь несовершеннолетнему в преодолении кризисной ситуации, социализация подростка в обществе, мотивация на активную, здоровую жизнь, нравственное развитие, в том числе через совместную, социально значимую деятельность.</w:t>
      </w:r>
    </w:p>
    <w:p w:rsidR="002F4380" w:rsidRPr="00336069" w:rsidRDefault="002F4380" w:rsidP="002F4380">
      <w:pPr>
        <w:spacing w:line="276" w:lineRule="auto"/>
        <w:ind w:firstLine="708"/>
        <w:jc w:val="both"/>
        <w:rPr>
          <w:sz w:val="28"/>
          <w:szCs w:val="28"/>
        </w:rPr>
      </w:pPr>
      <w:r w:rsidRPr="00336069">
        <w:rPr>
          <w:sz w:val="28"/>
          <w:szCs w:val="28"/>
        </w:rPr>
        <w:t xml:space="preserve">Ресурсный центр волонтерства Павловского муниципального района развивает механизмы мотивации и стимулирования волонтеров, развивает инфраструктуру и механизм информационной и консультативной поддержки добровольческой деятельности. </w:t>
      </w:r>
    </w:p>
    <w:p w:rsidR="002F4380" w:rsidRPr="00336069" w:rsidRDefault="002F4380" w:rsidP="002F4380">
      <w:pPr>
        <w:spacing w:after="120" w:line="276" w:lineRule="auto"/>
        <w:ind w:firstLine="709"/>
        <w:jc w:val="both"/>
        <w:rPr>
          <w:sz w:val="28"/>
          <w:szCs w:val="28"/>
        </w:rPr>
      </w:pPr>
      <w:r w:rsidRPr="00336069">
        <w:rPr>
          <w:sz w:val="28"/>
          <w:szCs w:val="28"/>
        </w:rPr>
        <w:t xml:space="preserve">Создается система профессионального самоопределения обучающихся в соответствии с их интересами, склонностями, индивидуальными особенностями и с учетом потребностей рынка труда Павловского муниципального района Воронежской области. В связи с </w:t>
      </w:r>
      <w:r w:rsidRPr="00336069">
        <w:rPr>
          <w:color w:val="000000"/>
          <w:sz w:val="28"/>
          <w:szCs w:val="28"/>
        </w:rPr>
        <w:t xml:space="preserve">эпидемиологической обстановки в регионе все мероприятия, направленные на решение задач данной подпрограммы прошли в онлайн режиме  и составляет 73 %. Из заложенных средств (30 тыс.руб.) запланировали конкурс  </w:t>
      </w:r>
      <w:r w:rsidRPr="00336069">
        <w:rPr>
          <w:sz w:val="28"/>
          <w:szCs w:val="28"/>
        </w:rPr>
        <w:t>о конкурсе уголков профориентации в образовательных организациях Павловского муниципального района Воронежской области для сувенирной продукции.</w:t>
      </w:r>
    </w:p>
    <w:p w:rsidR="00B17394" w:rsidRPr="00336069" w:rsidRDefault="00B17394" w:rsidP="002E726B">
      <w:pPr>
        <w:spacing w:line="276" w:lineRule="auto"/>
        <w:ind w:firstLine="709"/>
        <w:jc w:val="both"/>
        <w:rPr>
          <w:rFonts w:eastAsia="Arial Unicode MS"/>
          <w:color w:val="000000"/>
          <w:sz w:val="28"/>
        </w:rPr>
      </w:pPr>
      <w:r w:rsidRPr="00336069">
        <w:rPr>
          <w:rFonts w:eastAsia="Arial Unicode MS"/>
          <w:color w:val="000000"/>
          <w:sz w:val="28"/>
        </w:rPr>
        <w:t>Программой на 202</w:t>
      </w:r>
      <w:r w:rsidR="00157455" w:rsidRPr="00336069">
        <w:rPr>
          <w:rFonts w:eastAsia="Arial Unicode MS"/>
          <w:color w:val="000000"/>
          <w:sz w:val="28"/>
        </w:rPr>
        <w:t>1</w:t>
      </w:r>
      <w:r w:rsidRPr="00336069">
        <w:rPr>
          <w:rFonts w:eastAsia="Arial Unicode MS"/>
          <w:color w:val="000000"/>
          <w:sz w:val="28"/>
        </w:rPr>
        <w:t xml:space="preserve"> год утвержден объем финансирования мероприятий в размере </w:t>
      </w:r>
      <w:r w:rsidR="00157455" w:rsidRPr="00336069">
        <w:rPr>
          <w:rFonts w:eastAsia="Arial Unicode MS"/>
          <w:color w:val="000000"/>
          <w:sz w:val="28"/>
        </w:rPr>
        <w:t>2 889,40</w:t>
      </w:r>
      <w:r w:rsidRPr="00336069">
        <w:rPr>
          <w:rFonts w:eastAsia="Arial Unicode MS"/>
          <w:color w:val="000000"/>
          <w:sz w:val="28"/>
        </w:rPr>
        <w:t xml:space="preserve"> тыс. рублей. Уровень фактического освоения финансовых средств в целом по муниципальной программе </w:t>
      </w:r>
      <w:r w:rsidR="00157455" w:rsidRPr="00336069">
        <w:rPr>
          <w:rFonts w:eastAsia="Arial Unicode MS"/>
          <w:color w:val="000000"/>
          <w:sz w:val="28"/>
          <w:szCs w:val="28"/>
        </w:rPr>
        <w:t>за 1 полугодие 2021 года</w:t>
      </w:r>
      <w:r w:rsidR="00157455" w:rsidRPr="00336069">
        <w:rPr>
          <w:rFonts w:eastAsia="Arial Unicode MS"/>
          <w:color w:val="000000"/>
          <w:sz w:val="28"/>
        </w:rPr>
        <w:t xml:space="preserve"> </w:t>
      </w:r>
      <w:r w:rsidRPr="00336069">
        <w:rPr>
          <w:rFonts w:eastAsia="Arial Unicode MS"/>
          <w:color w:val="000000"/>
          <w:sz w:val="28"/>
        </w:rPr>
        <w:t xml:space="preserve">составил </w:t>
      </w:r>
      <w:r w:rsidR="00157455" w:rsidRPr="00336069">
        <w:rPr>
          <w:rFonts w:eastAsia="Arial Unicode MS"/>
          <w:color w:val="000000"/>
          <w:sz w:val="28"/>
        </w:rPr>
        <w:t>32,94</w:t>
      </w:r>
      <w:r w:rsidRPr="00336069">
        <w:rPr>
          <w:rFonts w:eastAsia="Arial Unicode MS"/>
          <w:color w:val="000000"/>
          <w:sz w:val="28"/>
        </w:rPr>
        <w:t xml:space="preserve"> % от планируемого объема.</w:t>
      </w:r>
    </w:p>
    <w:p w:rsidR="00B17394" w:rsidRPr="00336069" w:rsidRDefault="00B17394" w:rsidP="002E726B">
      <w:pPr>
        <w:pStyle w:val="a5"/>
        <w:spacing w:line="276" w:lineRule="auto"/>
        <w:ind w:firstLine="720"/>
        <w:rPr>
          <w:bCs/>
          <w:sz w:val="24"/>
        </w:rPr>
      </w:pPr>
    </w:p>
    <w:p w:rsidR="007D6ED5" w:rsidRPr="00336069" w:rsidRDefault="007D6ED5" w:rsidP="002E726B">
      <w:pPr>
        <w:pStyle w:val="a5"/>
        <w:spacing w:line="276" w:lineRule="auto"/>
        <w:ind w:firstLine="720"/>
        <w:rPr>
          <w:bCs/>
          <w:sz w:val="24"/>
        </w:rPr>
      </w:pPr>
    </w:p>
    <w:p w:rsidR="007D6ED5" w:rsidRPr="00336069" w:rsidRDefault="007D6ED5" w:rsidP="002E726B">
      <w:pPr>
        <w:pStyle w:val="191"/>
        <w:shd w:val="clear" w:color="auto" w:fill="auto"/>
        <w:spacing w:before="0" w:line="276" w:lineRule="auto"/>
        <w:ind w:left="20" w:right="20" w:firstLine="700"/>
        <w:rPr>
          <w:sz w:val="28"/>
          <w:szCs w:val="28"/>
        </w:rPr>
      </w:pPr>
      <w:r w:rsidRPr="00336069">
        <w:rPr>
          <w:sz w:val="28"/>
          <w:szCs w:val="28"/>
        </w:rPr>
        <w:t>Основной целью</w:t>
      </w:r>
      <w:r w:rsidRPr="00336069">
        <w:rPr>
          <w:rStyle w:val="1928"/>
          <w:sz w:val="28"/>
          <w:szCs w:val="28"/>
        </w:rPr>
        <w:t xml:space="preserve"> </w:t>
      </w:r>
      <w:r w:rsidRPr="00336069">
        <w:rPr>
          <w:rStyle w:val="1927"/>
          <w:sz w:val="28"/>
          <w:szCs w:val="28"/>
        </w:rPr>
        <w:t>муниципальной программы «Охрана окружающей среды и природные ресурсы»</w:t>
      </w:r>
      <w:r w:rsidRPr="00336069">
        <w:rPr>
          <w:rStyle w:val="194"/>
          <w:sz w:val="28"/>
          <w:szCs w:val="28"/>
          <w:u w:val="none"/>
        </w:rPr>
        <w:t xml:space="preserve"> я</w:t>
      </w:r>
      <w:r w:rsidRPr="00336069">
        <w:rPr>
          <w:sz w:val="28"/>
          <w:szCs w:val="28"/>
        </w:rPr>
        <w:t xml:space="preserve">вляется </w:t>
      </w:r>
      <w:r w:rsidR="00503157" w:rsidRPr="00336069">
        <w:rPr>
          <w:sz w:val="28"/>
          <w:szCs w:val="28"/>
        </w:rPr>
        <w:t>у</w:t>
      </w:r>
      <w:r w:rsidR="00503157" w:rsidRPr="00336069">
        <w:rPr>
          <w:rFonts w:eastAsia="Times New Roman"/>
          <w:color w:val="000000"/>
          <w:sz w:val="28"/>
          <w:szCs w:val="28"/>
        </w:rPr>
        <w:t xml:space="preserve">меньшение негативного воздействия на окружающую среду, обеспечение экологической безопасности на территории Павловского муниципального района Воронежской области,  </w:t>
      </w:r>
      <w:r w:rsidR="00503157" w:rsidRPr="00336069">
        <w:rPr>
          <w:rFonts w:eastAsia="Times New Roman"/>
          <w:color w:val="000000"/>
          <w:sz w:val="28"/>
          <w:szCs w:val="28"/>
        </w:rPr>
        <w:lastRenderedPageBreak/>
        <w:t>совершенствование системы экологического образования и формирования экологической культуры населения Павловского муниципального района Воронежской области</w:t>
      </w:r>
    </w:p>
    <w:p w:rsidR="007D6ED5" w:rsidRPr="00336069" w:rsidRDefault="007D6ED5" w:rsidP="002E726B">
      <w:pPr>
        <w:pStyle w:val="191"/>
        <w:shd w:val="clear" w:color="auto" w:fill="auto"/>
        <w:spacing w:before="0" w:line="276" w:lineRule="auto"/>
        <w:ind w:left="20" w:right="20" w:firstLine="700"/>
        <w:rPr>
          <w:sz w:val="28"/>
          <w:szCs w:val="28"/>
        </w:rPr>
      </w:pPr>
      <w:r w:rsidRPr="00336069">
        <w:rPr>
          <w:sz w:val="28"/>
        </w:rPr>
        <w:t xml:space="preserve">Программой на 2021 год утвержден объем финансирования мероприятий в размере </w:t>
      </w:r>
      <w:r w:rsidR="00503157" w:rsidRPr="00336069">
        <w:rPr>
          <w:sz w:val="28"/>
        </w:rPr>
        <w:t>180,00</w:t>
      </w:r>
      <w:r w:rsidRPr="00336069">
        <w:rPr>
          <w:sz w:val="28"/>
        </w:rPr>
        <w:t xml:space="preserve"> тыс. рублей. Уровень фактического освоения финансовых средств в целом по муниципальной программе </w:t>
      </w:r>
      <w:r w:rsidRPr="00336069">
        <w:rPr>
          <w:sz w:val="28"/>
          <w:szCs w:val="28"/>
        </w:rPr>
        <w:t>за 1 полугодие 2021 года</w:t>
      </w:r>
      <w:r w:rsidRPr="00336069">
        <w:rPr>
          <w:sz w:val="28"/>
        </w:rPr>
        <w:t xml:space="preserve"> составил </w:t>
      </w:r>
      <w:r w:rsidR="00503157" w:rsidRPr="00336069">
        <w:rPr>
          <w:sz w:val="28"/>
        </w:rPr>
        <w:t xml:space="preserve">0,0 </w:t>
      </w:r>
      <w:r w:rsidRPr="00336069">
        <w:rPr>
          <w:sz w:val="28"/>
        </w:rPr>
        <w:t>% от планируемого объема.</w:t>
      </w:r>
    </w:p>
    <w:p w:rsidR="00FA6BA0" w:rsidRPr="00336069" w:rsidRDefault="007D6ED5" w:rsidP="002E726B">
      <w:pPr>
        <w:spacing w:line="276" w:lineRule="auto"/>
        <w:ind w:firstLine="709"/>
        <w:jc w:val="both"/>
        <w:rPr>
          <w:sz w:val="28"/>
          <w:szCs w:val="28"/>
        </w:rPr>
      </w:pPr>
      <w:r w:rsidRPr="00336069">
        <w:rPr>
          <w:sz w:val="28"/>
          <w:szCs w:val="28"/>
        </w:rPr>
        <w:t xml:space="preserve">Согласно отчетной информации ответственного исполнителя – </w:t>
      </w:r>
      <w:r w:rsidR="0075675E" w:rsidRPr="00336069">
        <w:rPr>
          <w:sz w:val="28"/>
          <w:szCs w:val="28"/>
        </w:rPr>
        <w:t>МКУ администрации Павловского муниципального района «Управление сельского хозяйства»</w:t>
      </w:r>
      <w:r w:rsidRPr="00336069">
        <w:rPr>
          <w:sz w:val="28"/>
          <w:szCs w:val="28"/>
        </w:rPr>
        <w:t xml:space="preserve"> в рамках муниципальной программы </w:t>
      </w:r>
      <w:r w:rsidR="00FA6BA0" w:rsidRPr="00336069">
        <w:rPr>
          <w:sz w:val="28"/>
          <w:szCs w:val="28"/>
        </w:rPr>
        <w:t>продолжены работы по модернизации сферы обращения с отходами в рамках мероприятий «Санитарная очистка территорий поселений Павловского муниципального района», «Содержание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«Строительство полигона ТКО в Павловском муниципальном районе (включая ПИР)».</w:t>
      </w:r>
    </w:p>
    <w:p w:rsidR="00FA6BA0" w:rsidRPr="00336069" w:rsidRDefault="00FA6BA0" w:rsidP="002E726B">
      <w:pPr>
        <w:spacing w:line="276" w:lineRule="auto"/>
        <w:ind w:firstLine="709"/>
        <w:jc w:val="both"/>
        <w:rPr>
          <w:sz w:val="28"/>
          <w:szCs w:val="28"/>
        </w:rPr>
      </w:pPr>
      <w:r w:rsidRPr="00336069">
        <w:rPr>
          <w:sz w:val="28"/>
          <w:szCs w:val="28"/>
        </w:rPr>
        <w:t xml:space="preserve">Финансирование на 2021 год запланировано только на одно мероприятие: «Проведение конкурса «Лучшая организация и проведение работ по благоустройству и санитарной очистке населенных пунктов Павловского муниципального района». Проведение данного мероприятия планируется на второе полугодие 2021 года, по результатам которого будет награждение лучших организаций. </w:t>
      </w:r>
    </w:p>
    <w:p w:rsidR="00FA6BA0" w:rsidRPr="00336069" w:rsidRDefault="00FA6BA0" w:rsidP="002E726B">
      <w:pPr>
        <w:spacing w:line="276" w:lineRule="auto"/>
        <w:ind w:firstLine="709"/>
        <w:jc w:val="both"/>
        <w:rPr>
          <w:sz w:val="28"/>
          <w:szCs w:val="28"/>
        </w:rPr>
      </w:pPr>
      <w:r w:rsidRPr="00336069">
        <w:rPr>
          <w:sz w:val="28"/>
          <w:szCs w:val="28"/>
        </w:rPr>
        <w:t>К концу 2021 года реализация мероприятий будет доведена до 100 % к плану.</w:t>
      </w:r>
    </w:p>
    <w:p w:rsidR="007D6ED5" w:rsidRPr="00336069" w:rsidRDefault="007D6ED5" w:rsidP="002E726B">
      <w:pPr>
        <w:spacing w:line="276" w:lineRule="auto"/>
        <w:ind w:firstLine="709"/>
        <w:jc w:val="both"/>
        <w:rPr>
          <w:bCs/>
        </w:rPr>
      </w:pPr>
    </w:p>
    <w:sectPr w:rsidR="007D6ED5" w:rsidRPr="00336069" w:rsidSect="00CF238E">
      <w:headerReference w:type="default" r:id="rId13"/>
      <w:pgSz w:w="11906" w:h="16838"/>
      <w:pgMar w:top="1134" w:right="850"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A97" w:rsidRDefault="00826A97" w:rsidP="00301D3A">
      <w:r>
        <w:separator/>
      </w:r>
    </w:p>
  </w:endnote>
  <w:endnote w:type="continuationSeparator" w:id="1">
    <w:p w:rsidR="00826A97" w:rsidRDefault="00826A97" w:rsidP="00301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A97" w:rsidRDefault="00826A97" w:rsidP="00301D3A">
      <w:r>
        <w:separator/>
      </w:r>
    </w:p>
  </w:footnote>
  <w:footnote w:type="continuationSeparator" w:id="1">
    <w:p w:rsidR="00826A97" w:rsidRDefault="00826A97" w:rsidP="00301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1575"/>
      <w:docPartObj>
        <w:docPartGallery w:val="Page Numbers (Top of Page)"/>
        <w:docPartUnique/>
      </w:docPartObj>
    </w:sdtPr>
    <w:sdtContent>
      <w:p w:rsidR="00093CEB" w:rsidRDefault="00301CFF" w:rsidP="00AF7D57">
        <w:pPr>
          <w:pStyle w:val="a9"/>
          <w:jc w:val="center"/>
        </w:pPr>
        <w:fldSimple w:instr=" PAGE   \* MERGEFORMAT ">
          <w:r w:rsidR="00336069">
            <w:rPr>
              <w:noProof/>
            </w:rPr>
            <w:t>25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32C"/>
    <w:multiLevelType w:val="hybridMultilevel"/>
    <w:tmpl w:val="4B00B9D8"/>
    <w:lvl w:ilvl="0" w:tplc="46BE6AEE">
      <w:numFmt w:val="bullet"/>
      <w:lvlText w:val="•"/>
      <w:lvlJc w:val="left"/>
      <w:pPr>
        <w:ind w:left="173" w:hanging="170"/>
      </w:pPr>
      <w:rPr>
        <w:w w:val="95"/>
        <w:lang w:val="ru-RU" w:eastAsia="en-US" w:bidi="ar-SA"/>
      </w:rPr>
    </w:lvl>
    <w:lvl w:ilvl="1" w:tplc="A30C843E">
      <w:numFmt w:val="bullet"/>
      <w:lvlText w:val="•"/>
      <w:lvlJc w:val="left"/>
      <w:pPr>
        <w:ind w:left="1178" w:hanging="170"/>
      </w:pPr>
      <w:rPr>
        <w:lang w:val="ru-RU" w:eastAsia="en-US" w:bidi="ar-SA"/>
      </w:rPr>
    </w:lvl>
    <w:lvl w:ilvl="2" w:tplc="CFEE668C">
      <w:numFmt w:val="bullet"/>
      <w:lvlText w:val="•"/>
      <w:lvlJc w:val="left"/>
      <w:pPr>
        <w:ind w:left="2176" w:hanging="170"/>
      </w:pPr>
      <w:rPr>
        <w:lang w:val="ru-RU" w:eastAsia="en-US" w:bidi="ar-SA"/>
      </w:rPr>
    </w:lvl>
    <w:lvl w:ilvl="3" w:tplc="5EB498BA">
      <w:numFmt w:val="bullet"/>
      <w:lvlText w:val="•"/>
      <w:lvlJc w:val="left"/>
      <w:pPr>
        <w:ind w:left="3174" w:hanging="170"/>
      </w:pPr>
      <w:rPr>
        <w:lang w:val="ru-RU" w:eastAsia="en-US" w:bidi="ar-SA"/>
      </w:rPr>
    </w:lvl>
    <w:lvl w:ilvl="4" w:tplc="C13A6B8E">
      <w:numFmt w:val="bullet"/>
      <w:lvlText w:val="•"/>
      <w:lvlJc w:val="left"/>
      <w:pPr>
        <w:ind w:left="4173" w:hanging="170"/>
      </w:pPr>
      <w:rPr>
        <w:lang w:val="ru-RU" w:eastAsia="en-US" w:bidi="ar-SA"/>
      </w:rPr>
    </w:lvl>
    <w:lvl w:ilvl="5" w:tplc="A6C08B1C">
      <w:numFmt w:val="bullet"/>
      <w:lvlText w:val="•"/>
      <w:lvlJc w:val="left"/>
      <w:pPr>
        <w:ind w:left="5171" w:hanging="170"/>
      </w:pPr>
      <w:rPr>
        <w:lang w:val="ru-RU" w:eastAsia="en-US" w:bidi="ar-SA"/>
      </w:rPr>
    </w:lvl>
    <w:lvl w:ilvl="6" w:tplc="4DA0683E">
      <w:numFmt w:val="bullet"/>
      <w:lvlText w:val="•"/>
      <w:lvlJc w:val="left"/>
      <w:pPr>
        <w:ind w:left="6169" w:hanging="170"/>
      </w:pPr>
      <w:rPr>
        <w:lang w:val="ru-RU" w:eastAsia="en-US" w:bidi="ar-SA"/>
      </w:rPr>
    </w:lvl>
    <w:lvl w:ilvl="7" w:tplc="ACC8F60C">
      <w:numFmt w:val="bullet"/>
      <w:lvlText w:val="•"/>
      <w:lvlJc w:val="left"/>
      <w:pPr>
        <w:ind w:left="7168" w:hanging="170"/>
      </w:pPr>
      <w:rPr>
        <w:lang w:val="ru-RU" w:eastAsia="en-US" w:bidi="ar-SA"/>
      </w:rPr>
    </w:lvl>
    <w:lvl w:ilvl="8" w:tplc="E954DA7C">
      <w:numFmt w:val="bullet"/>
      <w:lvlText w:val="•"/>
      <w:lvlJc w:val="left"/>
      <w:pPr>
        <w:ind w:left="8166" w:hanging="170"/>
      </w:pPr>
      <w:rPr>
        <w:lang w:val="ru-RU" w:eastAsia="en-US" w:bidi="ar-SA"/>
      </w:rPr>
    </w:lvl>
  </w:abstractNum>
  <w:abstractNum w:abstractNumId="1">
    <w:nsid w:val="049627BC"/>
    <w:multiLevelType w:val="hybridMultilevel"/>
    <w:tmpl w:val="1D1E5AD4"/>
    <w:lvl w:ilvl="0" w:tplc="9586B36C">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
    <w:nsid w:val="0B2C35B6"/>
    <w:multiLevelType w:val="hybridMultilevel"/>
    <w:tmpl w:val="77187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E354A4"/>
    <w:multiLevelType w:val="hybridMultilevel"/>
    <w:tmpl w:val="A7DC266C"/>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164132"/>
    <w:multiLevelType w:val="hybridMultilevel"/>
    <w:tmpl w:val="CD3865D0"/>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6357DC"/>
    <w:multiLevelType w:val="hybridMultilevel"/>
    <w:tmpl w:val="48FE92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7F12CE"/>
    <w:multiLevelType w:val="hybridMultilevel"/>
    <w:tmpl w:val="19FC4760"/>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5B6C17"/>
    <w:multiLevelType w:val="hybridMultilevel"/>
    <w:tmpl w:val="F7D8CA50"/>
    <w:lvl w:ilvl="0" w:tplc="9586B36C">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9D11C0D"/>
    <w:multiLevelType w:val="hybridMultilevel"/>
    <w:tmpl w:val="C5E47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EE05A7"/>
    <w:multiLevelType w:val="hybridMultilevel"/>
    <w:tmpl w:val="14E4D028"/>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722F32"/>
    <w:multiLevelType w:val="hybridMultilevel"/>
    <w:tmpl w:val="782A47F4"/>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36406"/>
    <w:multiLevelType w:val="hybridMultilevel"/>
    <w:tmpl w:val="12B85A0A"/>
    <w:lvl w:ilvl="0" w:tplc="0419000D">
      <w:start w:val="1"/>
      <w:numFmt w:val="bullet"/>
      <w:lvlText w:val=""/>
      <w:lvlJc w:val="left"/>
      <w:pPr>
        <w:ind w:left="220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6470B5"/>
    <w:multiLevelType w:val="hybridMultilevel"/>
    <w:tmpl w:val="5A3AB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9C5450"/>
    <w:multiLevelType w:val="hybridMultilevel"/>
    <w:tmpl w:val="7A64BBB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8092A97"/>
    <w:multiLevelType w:val="hybridMultilevel"/>
    <w:tmpl w:val="4C7CA1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502E8F"/>
    <w:multiLevelType w:val="hybridMultilevel"/>
    <w:tmpl w:val="DA6A8E84"/>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374027"/>
    <w:multiLevelType w:val="hybridMultilevel"/>
    <w:tmpl w:val="98A8E5E6"/>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3C11B1"/>
    <w:multiLevelType w:val="hybridMultilevel"/>
    <w:tmpl w:val="E99CBFDA"/>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EB61E1"/>
    <w:multiLevelType w:val="hybridMultilevel"/>
    <w:tmpl w:val="74D0D230"/>
    <w:lvl w:ilvl="0" w:tplc="F726233C">
      <w:start w:val="1"/>
      <w:numFmt w:val="decimal"/>
      <w:lvlText w:val="%1."/>
      <w:lvlJc w:val="left"/>
      <w:pPr>
        <w:ind w:left="206" w:hanging="867"/>
      </w:pPr>
      <w:rPr>
        <w:w w:val="90"/>
        <w:lang w:val="ru-RU" w:eastAsia="en-US" w:bidi="ar-SA"/>
      </w:rPr>
    </w:lvl>
    <w:lvl w:ilvl="1" w:tplc="0FF0A67C">
      <w:numFmt w:val="bullet"/>
      <w:lvlText w:val="-"/>
      <w:lvlJc w:val="left"/>
      <w:pPr>
        <w:ind w:left="201" w:hanging="343"/>
      </w:pPr>
      <w:rPr>
        <w:w w:val="96"/>
        <w:lang w:val="ru-RU" w:eastAsia="en-US" w:bidi="ar-SA"/>
      </w:rPr>
    </w:lvl>
    <w:lvl w:ilvl="2" w:tplc="8E7EF1AC">
      <w:numFmt w:val="bullet"/>
      <w:lvlText w:val="•"/>
      <w:lvlJc w:val="left"/>
      <w:pPr>
        <w:ind w:left="2192" w:hanging="343"/>
      </w:pPr>
      <w:rPr>
        <w:lang w:val="ru-RU" w:eastAsia="en-US" w:bidi="ar-SA"/>
      </w:rPr>
    </w:lvl>
    <w:lvl w:ilvl="3" w:tplc="F410ABB6">
      <w:numFmt w:val="bullet"/>
      <w:lvlText w:val="•"/>
      <w:lvlJc w:val="left"/>
      <w:pPr>
        <w:ind w:left="3188" w:hanging="343"/>
      </w:pPr>
      <w:rPr>
        <w:lang w:val="ru-RU" w:eastAsia="en-US" w:bidi="ar-SA"/>
      </w:rPr>
    </w:lvl>
    <w:lvl w:ilvl="4" w:tplc="EF728C9A">
      <w:numFmt w:val="bullet"/>
      <w:lvlText w:val="•"/>
      <w:lvlJc w:val="left"/>
      <w:pPr>
        <w:ind w:left="4185" w:hanging="343"/>
      </w:pPr>
      <w:rPr>
        <w:lang w:val="ru-RU" w:eastAsia="en-US" w:bidi="ar-SA"/>
      </w:rPr>
    </w:lvl>
    <w:lvl w:ilvl="5" w:tplc="5A48DD78">
      <w:numFmt w:val="bullet"/>
      <w:lvlText w:val="•"/>
      <w:lvlJc w:val="left"/>
      <w:pPr>
        <w:ind w:left="5181" w:hanging="343"/>
      </w:pPr>
      <w:rPr>
        <w:lang w:val="ru-RU" w:eastAsia="en-US" w:bidi="ar-SA"/>
      </w:rPr>
    </w:lvl>
    <w:lvl w:ilvl="6" w:tplc="F83260AC">
      <w:numFmt w:val="bullet"/>
      <w:lvlText w:val="•"/>
      <w:lvlJc w:val="left"/>
      <w:pPr>
        <w:ind w:left="6177" w:hanging="343"/>
      </w:pPr>
      <w:rPr>
        <w:lang w:val="ru-RU" w:eastAsia="en-US" w:bidi="ar-SA"/>
      </w:rPr>
    </w:lvl>
    <w:lvl w:ilvl="7" w:tplc="0D5E3F74">
      <w:numFmt w:val="bullet"/>
      <w:lvlText w:val="•"/>
      <w:lvlJc w:val="left"/>
      <w:pPr>
        <w:ind w:left="7174" w:hanging="343"/>
      </w:pPr>
      <w:rPr>
        <w:lang w:val="ru-RU" w:eastAsia="en-US" w:bidi="ar-SA"/>
      </w:rPr>
    </w:lvl>
    <w:lvl w:ilvl="8" w:tplc="C34026FC">
      <w:numFmt w:val="bullet"/>
      <w:lvlText w:val="•"/>
      <w:lvlJc w:val="left"/>
      <w:pPr>
        <w:ind w:left="8170" w:hanging="343"/>
      </w:pPr>
      <w:rPr>
        <w:lang w:val="ru-RU" w:eastAsia="en-US" w:bidi="ar-SA"/>
      </w:rPr>
    </w:lvl>
  </w:abstractNum>
  <w:abstractNum w:abstractNumId="19">
    <w:nsid w:val="391C1A01"/>
    <w:multiLevelType w:val="hybridMultilevel"/>
    <w:tmpl w:val="BE2C23C0"/>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28416B"/>
    <w:multiLevelType w:val="hybridMultilevel"/>
    <w:tmpl w:val="BF687E98"/>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EE29A6"/>
    <w:multiLevelType w:val="hybridMultilevel"/>
    <w:tmpl w:val="307C5DC8"/>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577A4C"/>
    <w:multiLevelType w:val="hybridMultilevel"/>
    <w:tmpl w:val="6D561A64"/>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A57FEC"/>
    <w:multiLevelType w:val="hybridMultilevel"/>
    <w:tmpl w:val="8EB89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FD7A99"/>
    <w:multiLevelType w:val="hybridMultilevel"/>
    <w:tmpl w:val="4018597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2E22601"/>
    <w:multiLevelType w:val="hybridMultilevel"/>
    <w:tmpl w:val="4838F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5F608F"/>
    <w:multiLevelType w:val="hybridMultilevel"/>
    <w:tmpl w:val="4B7A1042"/>
    <w:lvl w:ilvl="0" w:tplc="A3EC0030">
      <w:start w:val="5"/>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78802D0"/>
    <w:multiLevelType w:val="hybridMultilevel"/>
    <w:tmpl w:val="068EC800"/>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A4364D"/>
    <w:multiLevelType w:val="hybridMultilevel"/>
    <w:tmpl w:val="AD22862C"/>
    <w:lvl w:ilvl="0" w:tplc="9586B3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BEF45DC"/>
    <w:multiLevelType w:val="hybridMultilevel"/>
    <w:tmpl w:val="B7F01510"/>
    <w:lvl w:ilvl="0" w:tplc="5E985978">
      <w:start w:val="1"/>
      <w:numFmt w:val="russianLower"/>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0">
    <w:nsid w:val="4D921AE8"/>
    <w:multiLevelType w:val="hybridMultilevel"/>
    <w:tmpl w:val="B1A48CC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4EAF42FB"/>
    <w:multiLevelType w:val="hybridMultilevel"/>
    <w:tmpl w:val="8F9CEE6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00220CA"/>
    <w:multiLevelType w:val="hybridMultilevel"/>
    <w:tmpl w:val="16C021CC"/>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412689"/>
    <w:multiLevelType w:val="hybridMultilevel"/>
    <w:tmpl w:val="D6EA8270"/>
    <w:lvl w:ilvl="0" w:tplc="3ED043D6">
      <w:start w:val="1"/>
      <w:numFmt w:val="decimal"/>
      <w:lvlText w:val="%1."/>
      <w:lvlJc w:val="left"/>
      <w:pPr>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51014E64"/>
    <w:multiLevelType w:val="hybridMultilevel"/>
    <w:tmpl w:val="F3EC6E4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4341046"/>
    <w:multiLevelType w:val="hybridMultilevel"/>
    <w:tmpl w:val="586A67D8"/>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6FC4B26"/>
    <w:multiLevelType w:val="hybridMultilevel"/>
    <w:tmpl w:val="CFB4EA1E"/>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2F61C4"/>
    <w:multiLevelType w:val="hybridMultilevel"/>
    <w:tmpl w:val="B89CD0E2"/>
    <w:lvl w:ilvl="0" w:tplc="9586B36C">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8">
    <w:nsid w:val="5EBB6833"/>
    <w:multiLevelType w:val="hybridMultilevel"/>
    <w:tmpl w:val="7640D40C"/>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937FA7"/>
    <w:multiLevelType w:val="hybridMultilevel"/>
    <w:tmpl w:val="F926C0D0"/>
    <w:lvl w:ilvl="0" w:tplc="9586B3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5D2690B"/>
    <w:multiLevelType w:val="hybridMultilevel"/>
    <w:tmpl w:val="3ED0441E"/>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79921BC"/>
    <w:multiLevelType w:val="hybridMultilevel"/>
    <w:tmpl w:val="E33E44AA"/>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7DC3CA7"/>
    <w:multiLevelType w:val="hybridMultilevel"/>
    <w:tmpl w:val="0B3094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D6334FC"/>
    <w:multiLevelType w:val="hybridMultilevel"/>
    <w:tmpl w:val="CEF4FD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E434BFF"/>
    <w:multiLevelType w:val="hybridMultilevel"/>
    <w:tmpl w:val="566A94EE"/>
    <w:lvl w:ilvl="0" w:tplc="6464D6F6">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748E499A"/>
    <w:multiLevelType w:val="hybridMultilevel"/>
    <w:tmpl w:val="B142CC1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2"/>
  </w:num>
  <w:num w:numId="3">
    <w:abstractNumId w:val="11"/>
  </w:num>
  <w:num w:numId="4">
    <w:abstractNumId w:val="42"/>
  </w:num>
  <w:num w:numId="5">
    <w:abstractNumId w:val="14"/>
  </w:num>
  <w:num w:numId="6">
    <w:abstractNumId w:val="25"/>
  </w:num>
  <w:num w:numId="7">
    <w:abstractNumId w:val="16"/>
  </w:num>
  <w:num w:numId="8">
    <w:abstractNumId w:val="19"/>
  </w:num>
  <w:num w:numId="9">
    <w:abstractNumId w:val="24"/>
  </w:num>
  <w:num w:numId="10">
    <w:abstractNumId w:val="27"/>
  </w:num>
  <w:num w:numId="11">
    <w:abstractNumId w:val="4"/>
  </w:num>
  <w:num w:numId="12">
    <w:abstractNumId w:val="28"/>
  </w:num>
  <w:num w:numId="13">
    <w:abstractNumId w:val="39"/>
  </w:num>
  <w:num w:numId="14">
    <w:abstractNumId w:val="30"/>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20"/>
  </w:num>
  <w:num w:numId="19">
    <w:abstractNumId w:val="3"/>
  </w:num>
  <w:num w:numId="20">
    <w:abstractNumId w:val="35"/>
  </w:num>
  <w:num w:numId="21">
    <w:abstractNumId w:val="34"/>
  </w:num>
  <w:num w:numId="22">
    <w:abstractNumId w:val="22"/>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9"/>
  </w:num>
  <w:num w:numId="26">
    <w:abstractNumId w:val="26"/>
  </w:num>
  <w:num w:numId="27">
    <w:abstractNumId w:val="43"/>
  </w:num>
  <w:num w:numId="28">
    <w:abstractNumId w:val="10"/>
  </w:num>
  <w:num w:numId="29">
    <w:abstractNumId w:val="38"/>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1"/>
  </w:num>
  <w:num w:numId="33">
    <w:abstractNumId w:val="17"/>
  </w:num>
  <w:num w:numId="34">
    <w:abstractNumId w:val="15"/>
  </w:num>
  <w:num w:numId="35">
    <w:abstractNumId w:val="2"/>
  </w:num>
  <w:num w:numId="36">
    <w:abstractNumId w:val="9"/>
  </w:num>
  <w:num w:numId="37">
    <w:abstractNumId w:val="23"/>
  </w:num>
  <w:num w:numId="38">
    <w:abstractNumId w:val="32"/>
  </w:num>
  <w:num w:numId="39">
    <w:abstractNumId w:val="6"/>
  </w:num>
  <w:num w:numId="40">
    <w:abstractNumId w:val="21"/>
  </w:num>
  <w:num w:numId="41">
    <w:abstractNumId w:val="36"/>
  </w:num>
  <w:num w:numId="42">
    <w:abstractNumId w:val="18"/>
    <w:lvlOverride w:ilvl="0">
      <w:startOverride w:val="1"/>
    </w:lvlOverride>
    <w:lvlOverride w:ilvl="1"/>
    <w:lvlOverride w:ilvl="2"/>
    <w:lvlOverride w:ilvl="3"/>
    <w:lvlOverride w:ilvl="4"/>
    <w:lvlOverride w:ilvl="5"/>
    <w:lvlOverride w:ilvl="6"/>
    <w:lvlOverride w:ilvl="7"/>
    <w:lvlOverride w:ilvl="8"/>
  </w:num>
  <w:num w:numId="43">
    <w:abstractNumId w:val="0"/>
  </w:num>
  <w:num w:numId="44">
    <w:abstractNumId w:val="37"/>
  </w:num>
  <w:num w:numId="45">
    <w:abstractNumId w:val="1"/>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5412A"/>
    <w:rsid w:val="0000038C"/>
    <w:rsid w:val="00000503"/>
    <w:rsid w:val="0000052C"/>
    <w:rsid w:val="00001099"/>
    <w:rsid w:val="00001388"/>
    <w:rsid w:val="000014B5"/>
    <w:rsid w:val="000024E3"/>
    <w:rsid w:val="00002F9D"/>
    <w:rsid w:val="000035D4"/>
    <w:rsid w:val="00003DE5"/>
    <w:rsid w:val="000047D2"/>
    <w:rsid w:val="0000498B"/>
    <w:rsid w:val="0000537B"/>
    <w:rsid w:val="00006A85"/>
    <w:rsid w:val="00006A91"/>
    <w:rsid w:val="00006EFA"/>
    <w:rsid w:val="00007FCA"/>
    <w:rsid w:val="00010174"/>
    <w:rsid w:val="0001039D"/>
    <w:rsid w:val="00010C1C"/>
    <w:rsid w:val="00010F64"/>
    <w:rsid w:val="00011887"/>
    <w:rsid w:val="00013099"/>
    <w:rsid w:val="0001312C"/>
    <w:rsid w:val="00013F9F"/>
    <w:rsid w:val="000144F4"/>
    <w:rsid w:val="00014586"/>
    <w:rsid w:val="00014B98"/>
    <w:rsid w:val="00014ED2"/>
    <w:rsid w:val="00015130"/>
    <w:rsid w:val="00015413"/>
    <w:rsid w:val="00015426"/>
    <w:rsid w:val="000155C4"/>
    <w:rsid w:val="000158A4"/>
    <w:rsid w:val="00015ED4"/>
    <w:rsid w:val="000163F8"/>
    <w:rsid w:val="0001699D"/>
    <w:rsid w:val="00016CAB"/>
    <w:rsid w:val="00016D4F"/>
    <w:rsid w:val="00017E72"/>
    <w:rsid w:val="000200A1"/>
    <w:rsid w:val="00020481"/>
    <w:rsid w:val="0002064B"/>
    <w:rsid w:val="0002092D"/>
    <w:rsid w:val="00021262"/>
    <w:rsid w:val="000218D7"/>
    <w:rsid w:val="00021CED"/>
    <w:rsid w:val="00021EE0"/>
    <w:rsid w:val="00022108"/>
    <w:rsid w:val="0002222F"/>
    <w:rsid w:val="00022659"/>
    <w:rsid w:val="00022DD6"/>
    <w:rsid w:val="00022F6B"/>
    <w:rsid w:val="000233A7"/>
    <w:rsid w:val="00023D77"/>
    <w:rsid w:val="000247B5"/>
    <w:rsid w:val="0002498B"/>
    <w:rsid w:val="00025122"/>
    <w:rsid w:val="000259DB"/>
    <w:rsid w:val="00025CF0"/>
    <w:rsid w:val="00026929"/>
    <w:rsid w:val="000270DB"/>
    <w:rsid w:val="000272A1"/>
    <w:rsid w:val="00027D46"/>
    <w:rsid w:val="00027E28"/>
    <w:rsid w:val="00030056"/>
    <w:rsid w:val="000306D8"/>
    <w:rsid w:val="000331D6"/>
    <w:rsid w:val="000333BA"/>
    <w:rsid w:val="000336E3"/>
    <w:rsid w:val="00033D40"/>
    <w:rsid w:val="00033DE8"/>
    <w:rsid w:val="00034900"/>
    <w:rsid w:val="00034DA2"/>
    <w:rsid w:val="000350C2"/>
    <w:rsid w:val="000354B4"/>
    <w:rsid w:val="00035DD7"/>
    <w:rsid w:val="000366F6"/>
    <w:rsid w:val="00036833"/>
    <w:rsid w:val="00036987"/>
    <w:rsid w:val="00036B76"/>
    <w:rsid w:val="00036F8B"/>
    <w:rsid w:val="00037179"/>
    <w:rsid w:val="0003726B"/>
    <w:rsid w:val="000373BC"/>
    <w:rsid w:val="00040851"/>
    <w:rsid w:val="00040AA7"/>
    <w:rsid w:val="00040E81"/>
    <w:rsid w:val="00040E9D"/>
    <w:rsid w:val="000411B1"/>
    <w:rsid w:val="000413A5"/>
    <w:rsid w:val="00041C39"/>
    <w:rsid w:val="0004206D"/>
    <w:rsid w:val="00042C81"/>
    <w:rsid w:val="00044119"/>
    <w:rsid w:val="000449EB"/>
    <w:rsid w:val="00044B51"/>
    <w:rsid w:val="00044F2D"/>
    <w:rsid w:val="00045181"/>
    <w:rsid w:val="0004540D"/>
    <w:rsid w:val="00045C1E"/>
    <w:rsid w:val="0004631A"/>
    <w:rsid w:val="000466ED"/>
    <w:rsid w:val="000469B3"/>
    <w:rsid w:val="000470EB"/>
    <w:rsid w:val="00047446"/>
    <w:rsid w:val="00047893"/>
    <w:rsid w:val="000500CC"/>
    <w:rsid w:val="000500E1"/>
    <w:rsid w:val="000508B6"/>
    <w:rsid w:val="00050CC4"/>
    <w:rsid w:val="00050CF6"/>
    <w:rsid w:val="00050EA2"/>
    <w:rsid w:val="00051002"/>
    <w:rsid w:val="00051501"/>
    <w:rsid w:val="000516CE"/>
    <w:rsid w:val="00051C1A"/>
    <w:rsid w:val="00052309"/>
    <w:rsid w:val="00052DB7"/>
    <w:rsid w:val="0005313E"/>
    <w:rsid w:val="000538FF"/>
    <w:rsid w:val="00053E6D"/>
    <w:rsid w:val="00053ECD"/>
    <w:rsid w:val="00054DAB"/>
    <w:rsid w:val="00054DC7"/>
    <w:rsid w:val="0005548D"/>
    <w:rsid w:val="00055506"/>
    <w:rsid w:val="0005566C"/>
    <w:rsid w:val="00056CFE"/>
    <w:rsid w:val="00056D54"/>
    <w:rsid w:val="00056EE9"/>
    <w:rsid w:val="00056F5B"/>
    <w:rsid w:val="00057319"/>
    <w:rsid w:val="0005737E"/>
    <w:rsid w:val="000577D2"/>
    <w:rsid w:val="00057FF3"/>
    <w:rsid w:val="0006016A"/>
    <w:rsid w:val="0006026A"/>
    <w:rsid w:val="0006133E"/>
    <w:rsid w:val="000614FA"/>
    <w:rsid w:val="0006167F"/>
    <w:rsid w:val="00061861"/>
    <w:rsid w:val="0006189B"/>
    <w:rsid w:val="000618DF"/>
    <w:rsid w:val="000620C5"/>
    <w:rsid w:val="00063EF0"/>
    <w:rsid w:val="00063F0D"/>
    <w:rsid w:val="00063FC7"/>
    <w:rsid w:val="00063FD2"/>
    <w:rsid w:val="000644BD"/>
    <w:rsid w:val="00064607"/>
    <w:rsid w:val="00064B19"/>
    <w:rsid w:val="00064D4A"/>
    <w:rsid w:val="0006531A"/>
    <w:rsid w:val="00065C24"/>
    <w:rsid w:val="00066249"/>
    <w:rsid w:val="0006643C"/>
    <w:rsid w:val="00066E80"/>
    <w:rsid w:val="00067694"/>
    <w:rsid w:val="00067860"/>
    <w:rsid w:val="00070AB1"/>
    <w:rsid w:val="00071087"/>
    <w:rsid w:val="000714E7"/>
    <w:rsid w:val="00071671"/>
    <w:rsid w:val="0007177C"/>
    <w:rsid w:val="000719D0"/>
    <w:rsid w:val="00071BE5"/>
    <w:rsid w:val="00071C0A"/>
    <w:rsid w:val="00071FDE"/>
    <w:rsid w:val="0007202B"/>
    <w:rsid w:val="0007206D"/>
    <w:rsid w:val="0007220B"/>
    <w:rsid w:val="00072EF6"/>
    <w:rsid w:val="00073CBF"/>
    <w:rsid w:val="0007435F"/>
    <w:rsid w:val="0007440D"/>
    <w:rsid w:val="0007484A"/>
    <w:rsid w:val="00074CCD"/>
    <w:rsid w:val="00074F2D"/>
    <w:rsid w:val="00075A17"/>
    <w:rsid w:val="00076EFB"/>
    <w:rsid w:val="000772C3"/>
    <w:rsid w:val="000776AD"/>
    <w:rsid w:val="000776D2"/>
    <w:rsid w:val="000809EB"/>
    <w:rsid w:val="0008123D"/>
    <w:rsid w:val="000826B9"/>
    <w:rsid w:val="000827A0"/>
    <w:rsid w:val="00082F02"/>
    <w:rsid w:val="00083490"/>
    <w:rsid w:val="00084C0F"/>
    <w:rsid w:val="00084F2E"/>
    <w:rsid w:val="00085227"/>
    <w:rsid w:val="000855D1"/>
    <w:rsid w:val="00085F21"/>
    <w:rsid w:val="0008603F"/>
    <w:rsid w:val="0008637E"/>
    <w:rsid w:val="00086527"/>
    <w:rsid w:val="00087387"/>
    <w:rsid w:val="0008762C"/>
    <w:rsid w:val="00087A9D"/>
    <w:rsid w:val="00087FC1"/>
    <w:rsid w:val="00090293"/>
    <w:rsid w:val="000905C5"/>
    <w:rsid w:val="000905F8"/>
    <w:rsid w:val="000906A8"/>
    <w:rsid w:val="0009101F"/>
    <w:rsid w:val="00091136"/>
    <w:rsid w:val="00091617"/>
    <w:rsid w:val="000918CE"/>
    <w:rsid w:val="00091938"/>
    <w:rsid w:val="000920D3"/>
    <w:rsid w:val="00092575"/>
    <w:rsid w:val="000929E0"/>
    <w:rsid w:val="00092C64"/>
    <w:rsid w:val="00092F3E"/>
    <w:rsid w:val="00093CEB"/>
    <w:rsid w:val="00093FB3"/>
    <w:rsid w:val="0009447E"/>
    <w:rsid w:val="00094C7F"/>
    <w:rsid w:val="0009542E"/>
    <w:rsid w:val="00095B12"/>
    <w:rsid w:val="0009604A"/>
    <w:rsid w:val="000962AA"/>
    <w:rsid w:val="000965D6"/>
    <w:rsid w:val="00096C8D"/>
    <w:rsid w:val="0009717A"/>
    <w:rsid w:val="0009798D"/>
    <w:rsid w:val="00097A6A"/>
    <w:rsid w:val="00097AF2"/>
    <w:rsid w:val="00097D4B"/>
    <w:rsid w:val="000A0314"/>
    <w:rsid w:val="000A039B"/>
    <w:rsid w:val="000A069B"/>
    <w:rsid w:val="000A172C"/>
    <w:rsid w:val="000A1AEC"/>
    <w:rsid w:val="000A219F"/>
    <w:rsid w:val="000A2530"/>
    <w:rsid w:val="000A2668"/>
    <w:rsid w:val="000A29DA"/>
    <w:rsid w:val="000A2CF7"/>
    <w:rsid w:val="000A3082"/>
    <w:rsid w:val="000A32E0"/>
    <w:rsid w:val="000A38E3"/>
    <w:rsid w:val="000A3DDB"/>
    <w:rsid w:val="000A4602"/>
    <w:rsid w:val="000A5068"/>
    <w:rsid w:val="000A57D2"/>
    <w:rsid w:val="000A57E8"/>
    <w:rsid w:val="000A5899"/>
    <w:rsid w:val="000A5B3D"/>
    <w:rsid w:val="000A6186"/>
    <w:rsid w:val="000A63EA"/>
    <w:rsid w:val="000A6420"/>
    <w:rsid w:val="000A6D5B"/>
    <w:rsid w:val="000A7263"/>
    <w:rsid w:val="000A7F20"/>
    <w:rsid w:val="000B06D1"/>
    <w:rsid w:val="000B0730"/>
    <w:rsid w:val="000B0808"/>
    <w:rsid w:val="000B0A21"/>
    <w:rsid w:val="000B13A4"/>
    <w:rsid w:val="000B1587"/>
    <w:rsid w:val="000B17A0"/>
    <w:rsid w:val="000B189D"/>
    <w:rsid w:val="000B1CE8"/>
    <w:rsid w:val="000B1E8B"/>
    <w:rsid w:val="000B28B9"/>
    <w:rsid w:val="000B29DF"/>
    <w:rsid w:val="000B2CB3"/>
    <w:rsid w:val="000B3021"/>
    <w:rsid w:val="000B37FC"/>
    <w:rsid w:val="000B389C"/>
    <w:rsid w:val="000B4367"/>
    <w:rsid w:val="000B465F"/>
    <w:rsid w:val="000B49DC"/>
    <w:rsid w:val="000B4E9B"/>
    <w:rsid w:val="000B54CC"/>
    <w:rsid w:val="000B5E93"/>
    <w:rsid w:val="000B5F9A"/>
    <w:rsid w:val="000B60A5"/>
    <w:rsid w:val="000B61D4"/>
    <w:rsid w:val="000B6604"/>
    <w:rsid w:val="000B681F"/>
    <w:rsid w:val="000B6AD1"/>
    <w:rsid w:val="000B7475"/>
    <w:rsid w:val="000B74E3"/>
    <w:rsid w:val="000B7A43"/>
    <w:rsid w:val="000B7ADC"/>
    <w:rsid w:val="000B7EA8"/>
    <w:rsid w:val="000C0F42"/>
    <w:rsid w:val="000C11CC"/>
    <w:rsid w:val="000C16BF"/>
    <w:rsid w:val="000C1ACC"/>
    <w:rsid w:val="000C325D"/>
    <w:rsid w:val="000C35D3"/>
    <w:rsid w:val="000C37A0"/>
    <w:rsid w:val="000C3BFF"/>
    <w:rsid w:val="000C3C26"/>
    <w:rsid w:val="000C3E9F"/>
    <w:rsid w:val="000C46F0"/>
    <w:rsid w:val="000C49AE"/>
    <w:rsid w:val="000C49CD"/>
    <w:rsid w:val="000C4EE0"/>
    <w:rsid w:val="000C51D3"/>
    <w:rsid w:val="000C5FF2"/>
    <w:rsid w:val="000C632A"/>
    <w:rsid w:val="000C63C3"/>
    <w:rsid w:val="000C7293"/>
    <w:rsid w:val="000D02E6"/>
    <w:rsid w:val="000D138E"/>
    <w:rsid w:val="000D21AB"/>
    <w:rsid w:val="000D23A5"/>
    <w:rsid w:val="000D2C11"/>
    <w:rsid w:val="000D383D"/>
    <w:rsid w:val="000D38E1"/>
    <w:rsid w:val="000D3CEB"/>
    <w:rsid w:val="000D3DFD"/>
    <w:rsid w:val="000D4511"/>
    <w:rsid w:val="000D48F5"/>
    <w:rsid w:val="000D490B"/>
    <w:rsid w:val="000D4E0F"/>
    <w:rsid w:val="000D5741"/>
    <w:rsid w:val="000D729E"/>
    <w:rsid w:val="000D7796"/>
    <w:rsid w:val="000D7969"/>
    <w:rsid w:val="000D7F96"/>
    <w:rsid w:val="000E07B0"/>
    <w:rsid w:val="000E0C01"/>
    <w:rsid w:val="000E2782"/>
    <w:rsid w:val="000E283C"/>
    <w:rsid w:val="000E2F83"/>
    <w:rsid w:val="000E4310"/>
    <w:rsid w:val="000E529A"/>
    <w:rsid w:val="000E5AF8"/>
    <w:rsid w:val="000E5B4E"/>
    <w:rsid w:val="000E5E29"/>
    <w:rsid w:val="000E5EFB"/>
    <w:rsid w:val="000E62D9"/>
    <w:rsid w:val="000E6511"/>
    <w:rsid w:val="000E6536"/>
    <w:rsid w:val="000E7995"/>
    <w:rsid w:val="000E7C99"/>
    <w:rsid w:val="000E7CBB"/>
    <w:rsid w:val="000F060F"/>
    <w:rsid w:val="000F0616"/>
    <w:rsid w:val="000F0CB0"/>
    <w:rsid w:val="000F0DB5"/>
    <w:rsid w:val="000F0DF5"/>
    <w:rsid w:val="000F108D"/>
    <w:rsid w:val="000F169F"/>
    <w:rsid w:val="000F1AD8"/>
    <w:rsid w:val="000F1E9D"/>
    <w:rsid w:val="000F1F6F"/>
    <w:rsid w:val="000F26E9"/>
    <w:rsid w:val="000F2D99"/>
    <w:rsid w:val="000F3A1C"/>
    <w:rsid w:val="000F3B0B"/>
    <w:rsid w:val="000F43C9"/>
    <w:rsid w:val="000F47AD"/>
    <w:rsid w:val="000F480B"/>
    <w:rsid w:val="000F4894"/>
    <w:rsid w:val="000F49F4"/>
    <w:rsid w:val="000F5223"/>
    <w:rsid w:val="000F52E3"/>
    <w:rsid w:val="000F5313"/>
    <w:rsid w:val="000F6458"/>
    <w:rsid w:val="000F68A4"/>
    <w:rsid w:val="000F6C3F"/>
    <w:rsid w:val="000F6ED1"/>
    <w:rsid w:val="000F7079"/>
    <w:rsid w:val="000F78CC"/>
    <w:rsid w:val="0010044D"/>
    <w:rsid w:val="00100FA9"/>
    <w:rsid w:val="00101029"/>
    <w:rsid w:val="0010104F"/>
    <w:rsid w:val="0010129B"/>
    <w:rsid w:val="001019D4"/>
    <w:rsid w:val="0010203A"/>
    <w:rsid w:val="0010281E"/>
    <w:rsid w:val="00102E4E"/>
    <w:rsid w:val="001034A7"/>
    <w:rsid w:val="001034D8"/>
    <w:rsid w:val="001037A0"/>
    <w:rsid w:val="00103913"/>
    <w:rsid w:val="00103AEE"/>
    <w:rsid w:val="00103B76"/>
    <w:rsid w:val="001044C9"/>
    <w:rsid w:val="001046D0"/>
    <w:rsid w:val="00105740"/>
    <w:rsid w:val="00106829"/>
    <w:rsid w:val="00106BBD"/>
    <w:rsid w:val="001074D4"/>
    <w:rsid w:val="00110578"/>
    <w:rsid w:val="00110F7A"/>
    <w:rsid w:val="00111008"/>
    <w:rsid w:val="0011100D"/>
    <w:rsid w:val="00111071"/>
    <w:rsid w:val="0011122C"/>
    <w:rsid w:val="001118C9"/>
    <w:rsid w:val="001118D9"/>
    <w:rsid w:val="001118F0"/>
    <w:rsid w:val="0011252C"/>
    <w:rsid w:val="00112E47"/>
    <w:rsid w:val="00113325"/>
    <w:rsid w:val="00114355"/>
    <w:rsid w:val="0011457B"/>
    <w:rsid w:val="001145DF"/>
    <w:rsid w:val="00114C1A"/>
    <w:rsid w:val="00115844"/>
    <w:rsid w:val="00116212"/>
    <w:rsid w:val="001164E8"/>
    <w:rsid w:val="00117332"/>
    <w:rsid w:val="001179C4"/>
    <w:rsid w:val="00120095"/>
    <w:rsid w:val="001204DA"/>
    <w:rsid w:val="00121A12"/>
    <w:rsid w:val="00121ED2"/>
    <w:rsid w:val="001221AE"/>
    <w:rsid w:val="00122605"/>
    <w:rsid w:val="00122AC2"/>
    <w:rsid w:val="001231CB"/>
    <w:rsid w:val="00123202"/>
    <w:rsid w:val="00123412"/>
    <w:rsid w:val="001237DC"/>
    <w:rsid w:val="00123B2C"/>
    <w:rsid w:val="00123E93"/>
    <w:rsid w:val="00124880"/>
    <w:rsid w:val="00124AB1"/>
    <w:rsid w:val="00125083"/>
    <w:rsid w:val="00125389"/>
    <w:rsid w:val="001256A3"/>
    <w:rsid w:val="00125827"/>
    <w:rsid w:val="00126124"/>
    <w:rsid w:val="00126139"/>
    <w:rsid w:val="00126283"/>
    <w:rsid w:val="00126A83"/>
    <w:rsid w:val="001270D9"/>
    <w:rsid w:val="00127910"/>
    <w:rsid w:val="00127A39"/>
    <w:rsid w:val="00127D79"/>
    <w:rsid w:val="00127DDE"/>
    <w:rsid w:val="001306AE"/>
    <w:rsid w:val="0013104E"/>
    <w:rsid w:val="0013127F"/>
    <w:rsid w:val="0013151D"/>
    <w:rsid w:val="00131BC0"/>
    <w:rsid w:val="00131EA4"/>
    <w:rsid w:val="00131EF9"/>
    <w:rsid w:val="0013229E"/>
    <w:rsid w:val="0013243B"/>
    <w:rsid w:val="00132AB2"/>
    <w:rsid w:val="00132FDE"/>
    <w:rsid w:val="001335B6"/>
    <w:rsid w:val="001335FD"/>
    <w:rsid w:val="00133735"/>
    <w:rsid w:val="00133848"/>
    <w:rsid w:val="00133E21"/>
    <w:rsid w:val="00134748"/>
    <w:rsid w:val="00134AEA"/>
    <w:rsid w:val="00134D7D"/>
    <w:rsid w:val="001352B0"/>
    <w:rsid w:val="00135CE9"/>
    <w:rsid w:val="0013647A"/>
    <w:rsid w:val="00136588"/>
    <w:rsid w:val="00136D8D"/>
    <w:rsid w:val="00137BFB"/>
    <w:rsid w:val="00140449"/>
    <w:rsid w:val="00140B77"/>
    <w:rsid w:val="00140FF6"/>
    <w:rsid w:val="001411FF"/>
    <w:rsid w:val="00141847"/>
    <w:rsid w:val="001419B5"/>
    <w:rsid w:val="00142006"/>
    <w:rsid w:val="00142069"/>
    <w:rsid w:val="001422DF"/>
    <w:rsid w:val="00142667"/>
    <w:rsid w:val="001427C5"/>
    <w:rsid w:val="00143B69"/>
    <w:rsid w:val="00143BA3"/>
    <w:rsid w:val="00143E6E"/>
    <w:rsid w:val="0014408A"/>
    <w:rsid w:val="00144742"/>
    <w:rsid w:val="001449A4"/>
    <w:rsid w:val="00144F59"/>
    <w:rsid w:val="00144F99"/>
    <w:rsid w:val="00145530"/>
    <w:rsid w:val="00145ADA"/>
    <w:rsid w:val="00145D02"/>
    <w:rsid w:val="001473EC"/>
    <w:rsid w:val="00147466"/>
    <w:rsid w:val="00150109"/>
    <w:rsid w:val="001503A1"/>
    <w:rsid w:val="00150E33"/>
    <w:rsid w:val="00151156"/>
    <w:rsid w:val="00151454"/>
    <w:rsid w:val="001515F4"/>
    <w:rsid w:val="00151613"/>
    <w:rsid w:val="00151729"/>
    <w:rsid w:val="00151B50"/>
    <w:rsid w:val="00152BBA"/>
    <w:rsid w:val="0015360C"/>
    <w:rsid w:val="001537F1"/>
    <w:rsid w:val="00153809"/>
    <w:rsid w:val="00153BE5"/>
    <w:rsid w:val="00153C0E"/>
    <w:rsid w:val="00154A70"/>
    <w:rsid w:val="00155090"/>
    <w:rsid w:val="001556AD"/>
    <w:rsid w:val="00155858"/>
    <w:rsid w:val="00155A85"/>
    <w:rsid w:val="00156BBB"/>
    <w:rsid w:val="00157455"/>
    <w:rsid w:val="0015788F"/>
    <w:rsid w:val="00157EFD"/>
    <w:rsid w:val="001606F9"/>
    <w:rsid w:val="00160713"/>
    <w:rsid w:val="00160BFF"/>
    <w:rsid w:val="00160E27"/>
    <w:rsid w:val="00160FEC"/>
    <w:rsid w:val="0016117F"/>
    <w:rsid w:val="00161231"/>
    <w:rsid w:val="0016292E"/>
    <w:rsid w:val="00162948"/>
    <w:rsid w:val="00164675"/>
    <w:rsid w:val="00164EEC"/>
    <w:rsid w:val="0016559D"/>
    <w:rsid w:val="001658F6"/>
    <w:rsid w:val="00165A83"/>
    <w:rsid w:val="0016714B"/>
    <w:rsid w:val="0016728D"/>
    <w:rsid w:val="00167430"/>
    <w:rsid w:val="001704F5"/>
    <w:rsid w:val="00171265"/>
    <w:rsid w:val="0017175B"/>
    <w:rsid w:val="00171A17"/>
    <w:rsid w:val="00171DF8"/>
    <w:rsid w:val="00172615"/>
    <w:rsid w:val="00172674"/>
    <w:rsid w:val="00173656"/>
    <w:rsid w:val="00173F2F"/>
    <w:rsid w:val="0017496D"/>
    <w:rsid w:val="00174A29"/>
    <w:rsid w:val="00174C4B"/>
    <w:rsid w:val="0017514D"/>
    <w:rsid w:val="0017591F"/>
    <w:rsid w:val="00176494"/>
    <w:rsid w:val="0017684F"/>
    <w:rsid w:val="001769BA"/>
    <w:rsid w:val="00176BB5"/>
    <w:rsid w:val="00177564"/>
    <w:rsid w:val="00177A12"/>
    <w:rsid w:val="00177C14"/>
    <w:rsid w:val="00180F09"/>
    <w:rsid w:val="0018100C"/>
    <w:rsid w:val="00181480"/>
    <w:rsid w:val="00181640"/>
    <w:rsid w:val="00181698"/>
    <w:rsid w:val="001839E0"/>
    <w:rsid w:val="0018472B"/>
    <w:rsid w:val="00184E0F"/>
    <w:rsid w:val="00186039"/>
    <w:rsid w:val="001868F4"/>
    <w:rsid w:val="00186BBB"/>
    <w:rsid w:val="00187A8D"/>
    <w:rsid w:val="00190AFE"/>
    <w:rsid w:val="00190B7B"/>
    <w:rsid w:val="00190E62"/>
    <w:rsid w:val="00191078"/>
    <w:rsid w:val="0019149B"/>
    <w:rsid w:val="001914DA"/>
    <w:rsid w:val="00191BFA"/>
    <w:rsid w:val="00194101"/>
    <w:rsid w:val="001941AB"/>
    <w:rsid w:val="0019489F"/>
    <w:rsid w:val="00194DDA"/>
    <w:rsid w:val="00196651"/>
    <w:rsid w:val="0019698B"/>
    <w:rsid w:val="00196B65"/>
    <w:rsid w:val="001972E4"/>
    <w:rsid w:val="001973AB"/>
    <w:rsid w:val="00197810"/>
    <w:rsid w:val="00197B87"/>
    <w:rsid w:val="00197FE5"/>
    <w:rsid w:val="001A0163"/>
    <w:rsid w:val="001A046F"/>
    <w:rsid w:val="001A067B"/>
    <w:rsid w:val="001A0703"/>
    <w:rsid w:val="001A0CAA"/>
    <w:rsid w:val="001A0D00"/>
    <w:rsid w:val="001A0E51"/>
    <w:rsid w:val="001A1020"/>
    <w:rsid w:val="001A19E8"/>
    <w:rsid w:val="001A27E6"/>
    <w:rsid w:val="001A2890"/>
    <w:rsid w:val="001A2926"/>
    <w:rsid w:val="001A2A57"/>
    <w:rsid w:val="001A2BD3"/>
    <w:rsid w:val="001A2C6E"/>
    <w:rsid w:val="001A304C"/>
    <w:rsid w:val="001A3103"/>
    <w:rsid w:val="001A31EE"/>
    <w:rsid w:val="001A34E1"/>
    <w:rsid w:val="001A39ED"/>
    <w:rsid w:val="001A3FCE"/>
    <w:rsid w:val="001A4537"/>
    <w:rsid w:val="001A47DB"/>
    <w:rsid w:val="001A498D"/>
    <w:rsid w:val="001A55E9"/>
    <w:rsid w:val="001A58C2"/>
    <w:rsid w:val="001A5C6D"/>
    <w:rsid w:val="001A6278"/>
    <w:rsid w:val="001A6E9C"/>
    <w:rsid w:val="001A6F76"/>
    <w:rsid w:val="001A727D"/>
    <w:rsid w:val="001B00B7"/>
    <w:rsid w:val="001B0603"/>
    <w:rsid w:val="001B13DE"/>
    <w:rsid w:val="001B17F7"/>
    <w:rsid w:val="001B19CF"/>
    <w:rsid w:val="001B1A4E"/>
    <w:rsid w:val="001B23E2"/>
    <w:rsid w:val="001B2460"/>
    <w:rsid w:val="001B264D"/>
    <w:rsid w:val="001B26FD"/>
    <w:rsid w:val="001B2A34"/>
    <w:rsid w:val="001B2DA1"/>
    <w:rsid w:val="001B3AD7"/>
    <w:rsid w:val="001B4050"/>
    <w:rsid w:val="001B42EB"/>
    <w:rsid w:val="001B48E2"/>
    <w:rsid w:val="001B5188"/>
    <w:rsid w:val="001B5D50"/>
    <w:rsid w:val="001B5F1A"/>
    <w:rsid w:val="001B5F65"/>
    <w:rsid w:val="001B63E2"/>
    <w:rsid w:val="001B6884"/>
    <w:rsid w:val="001B72BC"/>
    <w:rsid w:val="001C0AD9"/>
    <w:rsid w:val="001C0CEF"/>
    <w:rsid w:val="001C0E17"/>
    <w:rsid w:val="001C14C1"/>
    <w:rsid w:val="001C14E2"/>
    <w:rsid w:val="001C1A2F"/>
    <w:rsid w:val="001C22AF"/>
    <w:rsid w:val="001C28F8"/>
    <w:rsid w:val="001C296E"/>
    <w:rsid w:val="001C2B62"/>
    <w:rsid w:val="001C2BC8"/>
    <w:rsid w:val="001C2D6B"/>
    <w:rsid w:val="001C2DC4"/>
    <w:rsid w:val="001C2FF3"/>
    <w:rsid w:val="001C32E2"/>
    <w:rsid w:val="001C3C5A"/>
    <w:rsid w:val="001C3D00"/>
    <w:rsid w:val="001C43FB"/>
    <w:rsid w:val="001C48D8"/>
    <w:rsid w:val="001C534F"/>
    <w:rsid w:val="001C5686"/>
    <w:rsid w:val="001C5E8E"/>
    <w:rsid w:val="001C7441"/>
    <w:rsid w:val="001C79DC"/>
    <w:rsid w:val="001D098F"/>
    <w:rsid w:val="001D11C2"/>
    <w:rsid w:val="001D13A8"/>
    <w:rsid w:val="001D1447"/>
    <w:rsid w:val="001D1557"/>
    <w:rsid w:val="001D208F"/>
    <w:rsid w:val="001D2899"/>
    <w:rsid w:val="001D29B6"/>
    <w:rsid w:val="001D31BD"/>
    <w:rsid w:val="001D31FD"/>
    <w:rsid w:val="001D3256"/>
    <w:rsid w:val="001D3291"/>
    <w:rsid w:val="001D34A2"/>
    <w:rsid w:val="001D3C1E"/>
    <w:rsid w:val="001D3D9F"/>
    <w:rsid w:val="001D40D7"/>
    <w:rsid w:val="001D461D"/>
    <w:rsid w:val="001D486A"/>
    <w:rsid w:val="001D490B"/>
    <w:rsid w:val="001D4EE8"/>
    <w:rsid w:val="001D520E"/>
    <w:rsid w:val="001D5854"/>
    <w:rsid w:val="001D5B23"/>
    <w:rsid w:val="001D5D5E"/>
    <w:rsid w:val="001D5EA1"/>
    <w:rsid w:val="001D625B"/>
    <w:rsid w:val="001D6A00"/>
    <w:rsid w:val="001D6B55"/>
    <w:rsid w:val="001D6D0E"/>
    <w:rsid w:val="001D7E40"/>
    <w:rsid w:val="001E09E0"/>
    <w:rsid w:val="001E0CCF"/>
    <w:rsid w:val="001E1E04"/>
    <w:rsid w:val="001E2C40"/>
    <w:rsid w:val="001E3057"/>
    <w:rsid w:val="001E336F"/>
    <w:rsid w:val="001E3AF0"/>
    <w:rsid w:val="001E3C4F"/>
    <w:rsid w:val="001E4AA1"/>
    <w:rsid w:val="001E4BB4"/>
    <w:rsid w:val="001E4F46"/>
    <w:rsid w:val="001E4FEE"/>
    <w:rsid w:val="001E548B"/>
    <w:rsid w:val="001E5E22"/>
    <w:rsid w:val="001E696B"/>
    <w:rsid w:val="001E6A9B"/>
    <w:rsid w:val="001E6DA1"/>
    <w:rsid w:val="001E6FDE"/>
    <w:rsid w:val="001E703E"/>
    <w:rsid w:val="001E7172"/>
    <w:rsid w:val="001E7672"/>
    <w:rsid w:val="001E7805"/>
    <w:rsid w:val="001E78E4"/>
    <w:rsid w:val="001E7CA8"/>
    <w:rsid w:val="001E7EC5"/>
    <w:rsid w:val="001E7F9C"/>
    <w:rsid w:val="001F006C"/>
    <w:rsid w:val="001F0DFB"/>
    <w:rsid w:val="001F13D6"/>
    <w:rsid w:val="001F1684"/>
    <w:rsid w:val="001F1930"/>
    <w:rsid w:val="001F1BAF"/>
    <w:rsid w:val="001F2088"/>
    <w:rsid w:val="001F211D"/>
    <w:rsid w:val="001F22B2"/>
    <w:rsid w:val="001F2EFB"/>
    <w:rsid w:val="001F31E1"/>
    <w:rsid w:val="001F335E"/>
    <w:rsid w:val="001F38FB"/>
    <w:rsid w:val="001F3C92"/>
    <w:rsid w:val="001F3D09"/>
    <w:rsid w:val="001F3FD9"/>
    <w:rsid w:val="001F4473"/>
    <w:rsid w:val="001F45A9"/>
    <w:rsid w:val="001F4C4D"/>
    <w:rsid w:val="001F4D99"/>
    <w:rsid w:val="001F4F85"/>
    <w:rsid w:val="001F65E9"/>
    <w:rsid w:val="001F65F5"/>
    <w:rsid w:val="001F6700"/>
    <w:rsid w:val="001F76C9"/>
    <w:rsid w:val="002007CE"/>
    <w:rsid w:val="00200ACD"/>
    <w:rsid w:val="0020204E"/>
    <w:rsid w:val="002020B4"/>
    <w:rsid w:val="002022A8"/>
    <w:rsid w:val="002022BC"/>
    <w:rsid w:val="002029F1"/>
    <w:rsid w:val="00203041"/>
    <w:rsid w:val="00203745"/>
    <w:rsid w:val="00203896"/>
    <w:rsid w:val="0020397D"/>
    <w:rsid w:val="00203997"/>
    <w:rsid w:val="00203D2A"/>
    <w:rsid w:val="002043D6"/>
    <w:rsid w:val="00204588"/>
    <w:rsid w:val="002045A6"/>
    <w:rsid w:val="00204B03"/>
    <w:rsid w:val="00204C51"/>
    <w:rsid w:val="00204ED8"/>
    <w:rsid w:val="00205425"/>
    <w:rsid w:val="00205B0D"/>
    <w:rsid w:val="00206E11"/>
    <w:rsid w:val="00206F0C"/>
    <w:rsid w:val="00207895"/>
    <w:rsid w:val="00207907"/>
    <w:rsid w:val="002101EB"/>
    <w:rsid w:val="0021024E"/>
    <w:rsid w:val="00210687"/>
    <w:rsid w:val="00210FD9"/>
    <w:rsid w:val="0021155D"/>
    <w:rsid w:val="002120FB"/>
    <w:rsid w:val="00212275"/>
    <w:rsid w:val="002124F8"/>
    <w:rsid w:val="00212594"/>
    <w:rsid w:val="00212A35"/>
    <w:rsid w:val="002136B4"/>
    <w:rsid w:val="00213749"/>
    <w:rsid w:val="00213E63"/>
    <w:rsid w:val="002140B6"/>
    <w:rsid w:val="00214262"/>
    <w:rsid w:val="00214851"/>
    <w:rsid w:val="00215334"/>
    <w:rsid w:val="002156CF"/>
    <w:rsid w:val="00215A6C"/>
    <w:rsid w:val="002160C8"/>
    <w:rsid w:val="0021622D"/>
    <w:rsid w:val="0021643E"/>
    <w:rsid w:val="00216C47"/>
    <w:rsid w:val="00216ED7"/>
    <w:rsid w:val="00217071"/>
    <w:rsid w:val="002171F1"/>
    <w:rsid w:val="0022020C"/>
    <w:rsid w:val="0022126B"/>
    <w:rsid w:val="002217B7"/>
    <w:rsid w:val="00221F84"/>
    <w:rsid w:val="00222438"/>
    <w:rsid w:val="00222756"/>
    <w:rsid w:val="00222920"/>
    <w:rsid w:val="00222930"/>
    <w:rsid w:val="00222D4D"/>
    <w:rsid w:val="00223CDA"/>
    <w:rsid w:val="002243E4"/>
    <w:rsid w:val="00224836"/>
    <w:rsid w:val="00224BC5"/>
    <w:rsid w:val="00224DE6"/>
    <w:rsid w:val="00224EE1"/>
    <w:rsid w:val="002252C0"/>
    <w:rsid w:val="00226422"/>
    <w:rsid w:val="00226E56"/>
    <w:rsid w:val="00226F5A"/>
    <w:rsid w:val="00227604"/>
    <w:rsid w:val="00227D72"/>
    <w:rsid w:val="00227FC2"/>
    <w:rsid w:val="0023048D"/>
    <w:rsid w:val="00230935"/>
    <w:rsid w:val="00230B38"/>
    <w:rsid w:val="00230DC4"/>
    <w:rsid w:val="00230DD2"/>
    <w:rsid w:val="0023114C"/>
    <w:rsid w:val="00231AC8"/>
    <w:rsid w:val="00232361"/>
    <w:rsid w:val="00232600"/>
    <w:rsid w:val="00232774"/>
    <w:rsid w:val="00232AFA"/>
    <w:rsid w:val="00233025"/>
    <w:rsid w:val="002331ED"/>
    <w:rsid w:val="002333DF"/>
    <w:rsid w:val="00233602"/>
    <w:rsid w:val="00233AFB"/>
    <w:rsid w:val="00234510"/>
    <w:rsid w:val="002351E9"/>
    <w:rsid w:val="00236375"/>
    <w:rsid w:val="002367E5"/>
    <w:rsid w:val="0023700C"/>
    <w:rsid w:val="002374DF"/>
    <w:rsid w:val="00237EE8"/>
    <w:rsid w:val="00237F48"/>
    <w:rsid w:val="00237FDF"/>
    <w:rsid w:val="00240ED5"/>
    <w:rsid w:val="00241396"/>
    <w:rsid w:val="0024168D"/>
    <w:rsid w:val="002416DC"/>
    <w:rsid w:val="00241B7F"/>
    <w:rsid w:val="00241BC3"/>
    <w:rsid w:val="00241D8A"/>
    <w:rsid w:val="00242725"/>
    <w:rsid w:val="00242997"/>
    <w:rsid w:val="00242A89"/>
    <w:rsid w:val="00242B6C"/>
    <w:rsid w:val="00244E4B"/>
    <w:rsid w:val="002452DE"/>
    <w:rsid w:val="00245A10"/>
    <w:rsid w:val="0024618A"/>
    <w:rsid w:val="00246303"/>
    <w:rsid w:val="00246CBB"/>
    <w:rsid w:val="00246DD4"/>
    <w:rsid w:val="00247076"/>
    <w:rsid w:val="002470E1"/>
    <w:rsid w:val="00250DBD"/>
    <w:rsid w:val="00250DD4"/>
    <w:rsid w:val="00251086"/>
    <w:rsid w:val="002511EB"/>
    <w:rsid w:val="00251ABC"/>
    <w:rsid w:val="0025212B"/>
    <w:rsid w:val="00252189"/>
    <w:rsid w:val="00252222"/>
    <w:rsid w:val="00252281"/>
    <w:rsid w:val="002522FB"/>
    <w:rsid w:val="002529F6"/>
    <w:rsid w:val="00252CFB"/>
    <w:rsid w:val="00252D0B"/>
    <w:rsid w:val="002534FF"/>
    <w:rsid w:val="0025388B"/>
    <w:rsid w:val="00253DDA"/>
    <w:rsid w:val="00254A81"/>
    <w:rsid w:val="00254D5E"/>
    <w:rsid w:val="00254E87"/>
    <w:rsid w:val="00255046"/>
    <w:rsid w:val="0025534E"/>
    <w:rsid w:val="00256058"/>
    <w:rsid w:val="00256069"/>
    <w:rsid w:val="00256996"/>
    <w:rsid w:val="00256AAE"/>
    <w:rsid w:val="00256C49"/>
    <w:rsid w:val="00256EE4"/>
    <w:rsid w:val="002601DF"/>
    <w:rsid w:val="00261711"/>
    <w:rsid w:val="00261986"/>
    <w:rsid w:val="00261D05"/>
    <w:rsid w:val="00261EC0"/>
    <w:rsid w:val="0026234F"/>
    <w:rsid w:val="00262880"/>
    <w:rsid w:val="002628FC"/>
    <w:rsid w:val="0026366A"/>
    <w:rsid w:val="002644E0"/>
    <w:rsid w:val="002647E4"/>
    <w:rsid w:val="002651DC"/>
    <w:rsid w:val="002656FD"/>
    <w:rsid w:val="00265703"/>
    <w:rsid w:val="00265D15"/>
    <w:rsid w:val="00266B4F"/>
    <w:rsid w:val="00267B42"/>
    <w:rsid w:val="00270A83"/>
    <w:rsid w:val="00270F2A"/>
    <w:rsid w:val="00271401"/>
    <w:rsid w:val="002714B8"/>
    <w:rsid w:val="00271B82"/>
    <w:rsid w:val="00271FC7"/>
    <w:rsid w:val="00272251"/>
    <w:rsid w:val="00272A51"/>
    <w:rsid w:val="00272F0E"/>
    <w:rsid w:val="002732C3"/>
    <w:rsid w:val="0027335A"/>
    <w:rsid w:val="00273501"/>
    <w:rsid w:val="00273679"/>
    <w:rsid w:val="00273942"/>
    <w:rsid w:val="00273B7C"/>
    <w:rsid w:val="00273B85"/>
    <w:rsid w:val="002748D9"/>
    <w:rsid w:val="00274B12"/>
    <w:rsid w:val="00274EBD"/>
    <w:rsid w:val="0027530E"/>
    <w:rsid w:val="00275A36"/>
    <w:rsid w:val="00275E89"/>
    <w:rsid w:val="002767AC"/>
    <w:rsid w:val="00276806"/>
    <w:rsid w:val="00276A30"/>
    <w:rsid w:val="00277A63"/>
    <w:rsid w:val="00277EAA"/>
    <w:rsid w:val="00280484"/>
    <w:rsid w:val="002804D0"/>
    <w:rsid w:val="002809F7"/>
    <w:rsid w:val="00280AA5"/>
    <w:rsid w:val="002818DA"/>
    <w:rsid w:val="002825E5"/>
    <w:rsid w:val="0028333F"/>
    <w:rsid w:val="00285605"/>
    <w:rsid w:val="00285DE7"/>
    <w:rsid w:val="002875A5"/>
    <w:rsid w:val="002878B6"/>
    <w:rsid w:val="002879F5"/>
    <w:rsid w:val="00287F2C"/>
    <w:rsid w:val="00287F76"/>
    <w:rsid w:val="00290532"/>
    <w:rsid w:val="00290FC8"/>
    <w:rsid w:val="002916D3"/>
    <w:rsid w:val="002917E4"/>
    <w:rsid w:val="00292384"/>
    <w:rsid w:val="00292B7C"/>
    <w:rsid w:val="0029302D"/>
    <w:rsid w:val="002934AB"/>
    <w:rsid w:val="002935AC"/>
    <w:rsid w:val="00293C1C"/>
    <w:rsid w:val="002948DA"/>
    <w:rsid w:val="00294C5F"/>
    <w:rsid w:val="002950B3"/>
    <w:rsid w:val="0029552E"/>
    <w:rsid w:val="00296523"/>
    <w:rsid w:val="00296595"/>
    <w:rsid w:val="00297766"/>
    <w:rsid w:val="002977AC"/>
    <w:rsid w:val="00297B77"/>
    <w:rsid w:val="00297CD0"/>
    <w:rsid w:val="002A07FA"/>
    <w:rsid w:val="002A08A5"/>
    <w:rsid w:val="002A0A53"/>
    <w:rsid w:val="002A10B2"/>
    <w:rsid w:val="002A19B9"/>
    <w:rsid w:val="002A1C35"/>
    <w:rsid w:val="002A221B"/>
    <w:rsid w:val="002A24D9"/>
    <w:rsid w:val="002A2534"/>
    <w:rsid w:val="002A2EDC"/>
    <w:rsid w:val="002A3113"/>
    <w:rsid w:val="002A336D"/>
    <w:rsid w:val="002A4469"/>
    <w:rsid w:val="002A4717"/>
    <w:rsid w:val="002A4AA4"/>
    <w:rsid w:val="002A52F7"/>
    <w:rsid w:val="002A5675"/>
    <w:rsid w:val="002A5914"/>
    <w:rsid w:val="002A5ED9"/>
    <w:rsid w:val="002A64C1"/>
    <w:rsid w:val="002A694B"/>
    <w:rsid w:val="002A7A05"/>
    <w:rsid w:val="002B0035"/>
    <w:rsid w:val="002B053E"/>
    <w:rsid w:val="002B0729"/>
    <w:rsid w:val="002B11E4"/>
    <w:rsid w:val="002B1581"/>
    <w:rsid w:val="002B1C19"/>
    <w:rsid w:val="002B1C27"/>
    <w:rsid w:val="002B1F5E"/>
    <w:rsid w:val="002B22A6"/>
    <w:rsid w:val="002B22D5"/>
    <w:rsid w:val="002B26C0"/>
    <w:rsid w:val="002B2B8E"/>
    <w:rsid w:val="002B2D95"/>
    <w:rsid w:val="002B3B97"/>
    <w:rsid w:val="002B4060"/>
    <w:rsid w:val="002B4544"/>
    <w:rsid w:val="002B4600"/>
    <w:rsid w:val="002B4740"/>
    <w:rsid w:val="002B4A3F"/>
    <w:rsid w:val="002B52B6"/>
    <w:rsid w:val="002B5447"/>
    <w:rsid w:val="002B54AA"/>
    <w:rsid w:val="002B5D52"/>
    <w:rsid w:val="002B5E5D"/>
    <w:rsid w:val="002B5FCF"/>
    <w:rsid w:val="002B61B5"/>
    <w:rsid w:val="002B62A2"/>
    <w:rsid w:val="002B6685"/>
    <w:rsid w:val="002B70AF"/>
    <w:rsid w:val="002B7141"/>
    <w:rsid w:val="002B7E92"/>
    <w:rsid w:val="002B7F59"/>
    <w:rsid w:val="002C069A"/>
    <w:rsid w:val="002C07FE"/>
    <w:rsid w:val="002C1853"/>
    <w:rsid w:val="002C1CDD"/>
    <w:rsid w:val="002C1E64"/>
    <w:rsid w:val="002C20AA"/>
    <w:rsid w:val="002C2FC5"/>
    <w:rsid w:val="002C3197"/>
    <w:rsid w:val="002C37AC"/>
    <w:rsid w:val="002C3EB3"/>
    <w:rsid w:val="002C3F41"/>
    <w:rsid w:val="002C4C85"/>
    <w:rsid w:val="002C4C9C"/>
    <w:rsid w:val="002C4D12"/>
    <w:rsid w:val="002C4EB5"/>
    <w:rsid w:val="002C4F84"/>
    <w:rsid w:val="002C5693"/>
    <w:rsid w:val="002C5B2B"/>
    <w:rsid w:val="002C5F30"/>
    <w:rsid w:val="002C5F84"/>
    <w:rsid w:val="002C6605"/>
    <w:rsid w:val="002C71A2"/>
    <w:rsid w:val="002C7BA0"/>
    <w:rsid w:val="002C7EC1"/>
    <w:rsid w:val="002C7F11"/>
    <w:rsid w:val="002D030F"/>
    <w:rsid w:val="002D06B9"/>
    <w:rsid w:val="002D0E47"/>
    <w:rsid w:val="002D1354"/>
    <w:rsid w:val="002D1512"/>
    <w:rsid w:val="002D15CB"/>
    <w:rsid w:val="002D1609"/>
    <w:rsid w:val="002D1AA5"/>
    <w:rsid w:val="002D23CC"/>
    <w:rsid w:val="002D3299"/>
    <w:rsid w:val="002D3C39"/>
    <w:rsid w:val="002D41C0"/>
    <w:rsid w:val="002D463C"/>
    <w:rsid w:val="002D4F81"/>
    <w:rsid w:val="002D508B"/>
    <w:rsid w:val="002D53BB"/>
    <w:rsid w:val="002D5509"/>
    <w:rsid w:val="002D5768"/>
    <w:rsid w:val="002D6584"/>
    <w:rsid w:val="002D7046"/>
    <w:rsid w:val="002D74B3"/>
    <w:rsid w:val="002D7DF9"/>
    <w:rsid w:val="002E08D2"/>
    <w:rsid w:val="002E0940"/>
    <w:rsid w:val="002E0968"/>
    <w:rsid w:val="002E0DA6"/>
    <w:rsid w:val="002E1288"/>
    <w:rsid w:val="002E1EA8"/>
    <w:rsid w:val="002E2072"/>
    <w:rsid w:val="002E20C4"/>
    <w:rsid w:val="002E2627"/>
    <w:rsid w:val="002E26F9"/>
    <w:rsid w:val="002E2D24"/>
    <w:rsid w:val="002E2DBC"/>
    <w:rsid w:val="002E367A"/>
    <w:rsid w:val="002E3781"/>
    <w:rsid w:val="002E3CBF"/>
    <w:rsid w:val="002E42CE"/>
    <w:rsid w:val="002E46FB"/>
    <w:rsid w:val="002E4977"/>
    <w:rsid w:val="002E4D91"/>
    <w:rsid w:val="002E4DB0"/>
    <w:rsid w:val="002E4ED9"/>
    <w:rsid w:val="002E558D"/>
    <w:rsid w:val="002E6B1B"/>
    <w:rsid w:val="002E6B6A"/>
    <w:rsid w:val="002E6BBE"/>
    <w:rsid w:val="002E6D1D"/>
    <w:rsid w:val="002E726B"/>
    <w:rsid w:val="002E744C"/>
    <w:rsid w:val="002E7F4E"/>
    <w:rsid w:val="002E7FBB"/>
    <w:rsid w:val="002F0497"/>
    <w:rsid w:val="002F0AEB"/>
    <w:rsid w:val="002F0C55"/>
    <w:rsid w:val="002F15E8"/>
    <w:rsid w:val="002F2778"/>
    <w:rsid w:val="002F28CD"/>
    <w:rsid w:val="002F2AED"/>
    <w:rsid w:val="002F3261"/>
    <w:rsid w:val="002F40D9"/>
    <w:rsid w:val="002F4380"/>
    <w:rsid w:val="002F4509"/>
    <w:rsid w:val="002F4D50"/>
    <w:rsid w:val="002F568C"/>
    <w:rsid w:val="002F599E"/>
    <w:rsid w:val="002F5A90"/>
    <w:rsid w:val="002F68B0"/>
    <w:rsid w:val="002F73B8"/>
    <w:rsid w:val="002F7807"/>
    <w:rsid w:val="00301841"/>
    <w:rsid w:val="0030195E"/>
    <w:rsid w:val="00301A00"/>
    <w:rsid w:val="00301CFF"/>
    <w:rsid w:val="00301D3A"/>
    <w:rsid w:val="00301EB2"/>
    <w:rsid w:val="00301FB8"/>
    <w:rsid w:val="00302127"/>
    <w:rsid w:val="00302B0C"/>
    <w:rsid w:val="00302E15"/>
    <w:rsid w:val="0030315C"/>
    <w:rsid w:val="003034DB"/>
    <w:rsid w:val="0030364D"/>
    <w:rsid w:val="00303C78"/>
    <w:rsid w:val="003040B9"/>
    <w:rsid w:val="003058B8"/>
    <w:rsid w:val="003059B3"/>
    <w:rsid w:val="00305D4B"/>
    <w:rsid w:val="00306030"/>
    <w:rsid w:val="00306571"/>
    <w:rsid w:val="0030672F"/>
    <w:rsid w:val="00306D59"/>
    <w:rsid w:val="0030733B"/>
    <w:rsid w:val="0030784A"/>
    <w:rsid w:val="00307944"/>
    <w:rsid w:val="00307ACE"/>
    <w:rsid w:val="0031029A"/>
    <w:rsid w:val="00310409"/>
    <w:rsid w:val="00310757"/>
    <w:rsid w:val="003111B3"/>
    <w:rsid w:val="00311247"/>
    <w:rsid w:val="0031141A"/>
    <w:rsid w:val="00311D37"/>
    <w:rsid w:val="00311D7A"/>
    <w:rsid w:val="00312367"/>
    <w:rsid w:val="00312634"/>
    <w:rsid w:val="003129F7"/>
    <w:rsid w:val="00312BA5"/>
    <w:rsid w:val="00312FB7"/>
    <w:rsid w:val="00313139"/>
    <w:rsid w:val="00313346"/>
    <w:rsid w:val="00313482"/>
    <w:rsid w:val="00314037"/>
    <w:rsid w:val="003146BC"/>
    <w:rsid w:val="00314FC1"/>
    <w:rsid w:val="00315887"/>
    <w:rsid w:val="003161AA"/>
    <w:rsid w:val="00316608"/>
    <w:rsid w:val="00316D7F"/>
    <w:rsid w:val="0031759A"/>
    <w:rsid w:val="00321325"/>
    <w:rsid w:val="0032204D"/>
    <w:rsid w:val="003223E1"/>
    <w:rsid w:val="00322531"/>
    <w:rsid w:val="00323471"/>
    <w:rsid w:val="00323656"/>
    <w:rsid w:val="003240F4"/>
    <w:rsid w:val="00324C8D"/>
    <w:rsid w:val="00324DFE"/>
    <w:rsid w:val="00325031"/>
    <w:rsid w:val="0032530C"/>
    <w:rsid w:val="00325692"/>
    <w:rsid w:val="00325D65"/>
    <w:rsid w:val="00326BB9"/>
    <w:rsid w:val="00327589"/>
    <w:rsid w:val="0033028B"/>
    <w:rsid w:val="00330CFB"/>
    <w:rsid w:val="00330DC1"/>
    <w:rsid w:val="00330E54"/>
    <w:rsid w:val="00332051"/>
    <w:rsid w:val="00332878"/>
    <w:rsid w:val="00333069"/>
    <w:rsid w:val="00333824"/>
    <w:rsid w:val="003339FE"/>
    <w:rsid w:val="00333C25"/>
    <w:rsid w:val="0033401F"/>
    <w:rsid w:val="003346AA"/>
    <w:rsid w:val="0033529F"/>
    <w:rsid w:val="00335A52"/>
    <w:rsid w:val="00335E7E"/>
    <w:rsid w:val="00336069"/>
    <w:rsid w:val="0033630B"/>
    <w:rsid w:val="0033678A"/>
    <w:rsid w:val="00336A51"/>
    <w:rsid w:val="00336A79"/>
    <w:rsid w:val="00336D2C"/>
    <w:rsid w:val="00336DE4"/>
    <w:rsid w:val="00337086"/>
    <w:rsid w:val="00337664"/>
    <w:rsid w:val="0033792C"/>
    <w:rsid w:val="003379C4"/>
    <w:rsid w:val="00337A82"/>
    <w:rsid w:val="00337EF1"/>
    <w:rsid w:val="0034054B"/>
    <w:rsid w:val="0034097A"/>
    <w:rsid w:val="00340AB6"/>
    <w:rsid w:val="00340EF0"/>
    <w:rsid w:val="003411F5"/>
    <w:rsid w:val="00341843"/>
    <w:rsid w:val="003427FA"/>
    <w:rsid w:val="0034294C"/>
    <w:rsid w:val="003431B1"/>
    <w:rsid w:val="00343787"/>
    <w:rsid w:val="00343959"/>
    <w:rsid w:val="00343DE4"/>
    <w:rsid w:val="00344BA9"/>
    <w:rsid w:val="00344C0C"/>
    <w:rsid w:val="003450C2"/>
    <w:rsid w:val="00345820"/>
    <w:rsid w:val="003458B2"/>
    <w:rsid w:val="003459AE"/>
    <w:rsid w:val="00345CBC"/>
    <w:rsid w:val="00346A3C"/>
    <w:rsid w:val="00347120"/>
    <w:rsid w:val="00347650"/>
    <w:rsid w:val="00347A68"/>
    <w:rsid w:val="00350680"/>
    <w:rsid w:val="00350DA2"/>
    <w:rsid w:val="00351861"/>
    <w:rsid w:val="00352044"/>
    <w:rsid w:val="003529F8"/>
    <w:rsid w:val="00353647"/>
    <w:rsid w:val="0035412A"/>
    <w:rsid w:val="00354C36"/>
    <w:rsid w:val="0035576C"/>
    <w:rsid w:val="00356614"/>
    <w:rsid w:val="003566F2"/>
    <w:rsid w:val="00356AD6"/>
    <w:rsid w:val="00356E9F"/>
    <w:rsid w:val="00357780"/>
    <w:rsid w:val="003579AF"/>
    <w:rsid w:val="00360B0E"/>
    <w:rsid w:val="003615C1"/>
    <w:rsid w:val="0036190B"/>
    <w:rsid w:val="00361A3F"/>
    <w:rsid w:val="00361DCB"/>
    <w:rsid w:val="0036246E"/>
    <w:rsid w:val="003624E4"/>
    <w:rsid w:val="00362C4F"/>
    <w:rsid w:val="00362E50"/>
    <w:rsid w:val="0036374F"/>
    <w:rsid w:val="0036376A"/>
    <w:rsid w:val="00364CA3"/>
    <w:rsid w:val="0036509A"/>
    <w:rsid w:val="003651C0"/>
    <w:rsid w:val="003654F3"/>
    <w:rsid w:val="00365A53"/>
    <w:rsid w:val="00365A87"/>
    <w:rsid w:val="00366223"/>
    <w:rsid w:val="00366CCE"/>
    <w:rsid w:val="00367457"/>
    <w:rsid w:val="003701D1"/>
    <w:rsid w:val="0037138E"/>
    <w:rsid w:val="00371C3C"/>
    <w:rsid w:val="00372144"/>
    <w:rsid w:val="00372279"/>
    <w:rsid w:val="00372EB9"/>
    <w:rsid w:val="00372FB0"/>
    <w:rsid w:val="0037362F"/>
    <w:rsid w:val="003738EB"/>
    <w:rsid w:val="00373D90"/>
    <w:rsid w:val="003745CA"/>
    <w:rsid w:val="00374C9A"/>
    <w:rsid w:val="00374D7C"/>
    <w:rsid w:val="003754D9"/>
    <w:rsid w:val="00375500"/>
    <w:rsid w:val="00376351"/>
    <w:rsid w:val="00376B78"/>
    <w:rsid w:val="00376E2D"/>
    <w:rsid w:val="00377AFF"/>
    <w:rsid w:val="00377E7B"/>
    <w:rsid w:val="00377F05"/>
    <w:rsid w:val="003808AF"/>
    <w:rsid w:val="00380CC6"/>
    <w:rsid w:val="00380E33"/>
    <w:rsid w:val="00380E6A"/>
    <w:rsid w:val="00381217"/>
    <w:rsid w:val="003818AF"/>
    <w:rsid w:val="00382870"/>
    <w:rsid w:val="00382B14"/>
    <w:rsid w:val="00382C04"/>
    <w:rsid w:val="003839C5"/>
    <w:rsid w:val="00383B29"/>
    <w:rsid w:val="00384277"/>
    <w:rsid w:val="003846CC"/>
    <w:rsid w:val="00385743"/>
    <w:rsid w:val="00385979"/>
    <w:rsid w:val="003867D0"/>
    <w:rsid w:val="003871DC"/>
    <w:rsid w:val="00387FEA"/>
    <w:rsid w:val="003907F7"/>
    <w:rsid w:val="003908D9"/>
    <w:rsid w:val="003908E5"/>
    <w:rsid w:val="00391030"/>
    <w:rsid w:val="00391278"/>
    <w:rsid w:val="0039189C"/>
    <w:rsid w:val="0039226A"/>
    <w:rsid w:val="003925F8"/>
    <w:rsid w:val="00392640"/>
    <w:rsid w:val="00392725"/>
    <w:rsid w:val="00392A24"/>
    <w:rsid w:val="0039335F"/>
    <w:rsid w:val="003934D2"/>
    <w:rsid w:val="003935E9"/>
    <w:rsid w:val="003936C4"/>
    <w:rsid w:val="00393818"/>
    <w:rsid w:val="00393CEF"/>
    <w:rsid w:val="003945F9"/>
    <w:rsid w:val="0039563C"/>
    <w:rsid w:val="0039579F"/>
    <w:rsid w:val="00395B72"/>
    <w:rsid w:val="00395E9A"/>
    <w:rsid w:val="0039618F"/>
    <w:rsid w:val="00396782"/>
    <w:rsid w:val="00396A76"/>
    <w:rsid w:val="00397115"/>
    <w:rsid w:val="00397476"/>
    <w:rsid w:val="003A0574"/>
    <w:rsid w:val="003A0B4D"/>
    <w:rsid w:val="003A0EF4"/>
    <w:rsid w:val="003A15F6"/>
    <w:rsid w:val="003A1B63"/>
    <w:rsid w:val="003A2004"/>
    <w:rsid w:val="003A266C"/>
    <w:rsid w:val="003A2F80"/>
    <w:rsid w:val="003A31D7"/>
    <w:rsid w:val="003A3917"/>
    <w:rsid w:val="003A3994"/>
    <w:rsid w:val="003A3F33"/>
    <w:rsid w:val="003A44DE"/>
    <w:rsid w:val="003A490C"/>
    <w:rsid w:val="003A4E89"/>
    <w:rsid w:val="003A5334"/>
    <w:rsid w:val="003A587E"/>
    <w:rsid w:val="003A5B41"/>
    <w:rsid w:val="003A5B9E"/>
    <w:rsid w:val="003A6C30"/>
    <w:rsid w:val="003A7027"/>
    <w:rsid w:val="003A75DC"/>
    <w:rsid w:val="003B0982"/>
    <w:rsid w:val="003B0E01"/>
    <w:rsid w:val="003B0E9A"/>
    <w:rsid w:val="003B0FC5"/>
    <w:rsid w:val="003B1144"/>
    <w:rsid w:val="003B1543"/>
    <w:rsid w:val="003B17A7"/>
    <w:rsid w:val="003B1CAD"/>
    <w:rsid w:val="003B1E29"/>
    <w:rsid w:val="003B23DB"/>
    <w:rsid w:val="003B352E"/>
    <w:rsid w:val="003B3A13"/>
    <w:rsid w:val="003B3A93"/>
    <w:rsid w:val="003B3BE6"/>
    <w:rsid w:val="003B3BEC"/>
    <w:rsid w:val="003B3F56"/>
    <w:rsid w:val="003B416C"/>
    <w:rsid w:val="003B4A57"/>
    <w:rsid w:val="003B4DC9"/>
    <w:rsid w:val="003B4E2D"/>
    <w:rsid w:val="003B571D"/>
    <w:rsid w:val="003B5DFB"/>
    <w:rsid w:val="003B6128"/>
    <w:rsid w:val="003B6603"/>
    <w:rsid w:val="003B7A78"/>
    <w:rsid w:val="003B7E73"/>
    <w:rsid w:val="003C0615"/>
    <w:rsid w:val="003C075B"/>
    <w:rsid w:val="003C1711"/>
    <w:rsid w:val="003C1B6C"/>
    <w:rsid w:val="003C1FF8"/>
    <w:rsid w:val="003C280D"/>
    <w:rsid w:val="003C2C09"/>
    <w:rsid w:val="003C2F78"/>
    <w:rsid w:val="003C3950"/>
    <w:rsid w:val="003C42A1"/>
    <w:rsid w:val="003C4C7E"/>
    <w:rsid w:val="003C6B32"/>
    <w:rsid w:val="003C6CCC"/>
    <w:rsid w:val="003C72BE"/>
    <w:rsid w:val="003D0658"/>
    <w:rsid w:val="003D184A"/>
    <w:rsid w:val="003D1FF7"/>
    <w:rsid w:val="003D23A5"/>
    <w:rsid w:val="003D3F17"/>
    <w:rsid w:val="003D422D"/>
    <w:rsid w:val="003D4BE6"/>
    <w:rsid w:val="003D51FB"/>
    <w:rsid w:val="003D53A1"/>
    <w:rsid w:val="003D54DD"/>
    <w:rsid w:val="003D56AD"/>
    <w:rsid w:val="003D5710"/>
    <w:rsid w:val="003D5966"/>
    <w:rsid w:val="003D59BB"/>
    <w:rsid w:val="003D5DEC"/>
    <w:rsid w:val="003D5F6E"/>
    <w:rsid w:val="003D6121"/>
    <w:rsid w:val="003D61CB"/>
    <w:rsid w:val="003D64EE"/>
    <w:rsid w:val="003D6963"/>
    <w:rsid w:val="003D6B13"/>
    <w:rsid w:val="003D7F09"/>
    <w:rsid w:val="003E0B1A"/>
    <w:rsid w:val="003E2091"/>
    <w:rsid w:val="003E25CA"/>
    <w:rsid w:val="003E2B3F"/>
    <w:rsid w:val="003E2BAF"/>
    <w:rsid w:val="003E3CA0"/>
    <w:rsid w:val="003E3F01"/>
    <w:rsid w:val="003E3F99"/>
    <w:rsid w:val="003E424F"/>
    <w:rsid w:val="003E474B"/>
    <w:rsid w:val="003E4A15"/>
    <w:rsid w:val="003E5471"/>
    <w:rsid w:val="003E5DE5"/>
    <w:rsid w:val="003E6219"/>
    <w:rsid w:val="003E690D"/>
    <w:rsid w:val="003E6ACF"/>
    <w:rsid w:val="003E6BE4"/>
    <w:rsid w:val="003E6EB2"/>
    <w:rsid w:val="003E7341"/>
    <w:rsid w:val="003F0745"/>
    <w:rsid w:val="003F075D"/>
    <w:rsid w:val="003F0807"/>
    <w:rsid w:val="003F0D45"/>
    <w:rsid w:val="003F0DD9"/>
    <w:rsid w:val="003F0E69"/>
    <w:rsid w:val="003F2BAF"/>
    <w:rsid w:val="003F2BBA"/>
    <w:rsid w:val="003F3958"/>
    <w:rsid w:val="003F4016"/>
    <w:rsid w:val="003F5120"/>
    <w:rsid w:val="003F5155"/>
    <w:rsid w:val="003F5BD9"/>
    <w:rsid w:val="003F5DAA"/>
    <w:rsid w:val="00400198"/>
    <w:rsid w:val="004004DA"/>
    <w:rsid w:val="00400688"/>
    <w:rsid w:val="004006C7"/>
    <w:rsid w:val="0040097D"/>
    <w:rsid w:val="00400CE5"/>
    <w:rsid w:val="0040125F"/>
    <w:rsid w:val="004015F7"/>
    <w:rsid w:val="0040161A"/>
    <w:rsid w:val="00401CC3"/>
    <w:rsid w:val="00401CEF"/>
    <w:rsid w:val="00401DD1"/>
    <w:rsid w:val="00402163"/>
    <w:rsid w:val="004021F4"/>
    <w:rsid w:val="004023FE"/>
    <w:rsid w:val="004027D3"/>
    <w:rsid w:val="00402BB1"/>
    <w:rsid w:val="00402FF2"/>
    <w:rsid w:val="004039EF"/>
    <w:rsid w:val="0040475E"/>
    <w:rsid w:val="00404DF6"/>
    <w:rsid w:val="004050BA"/>
    <w:rsid w:val="00405C30"/>
    <w:rsid w:val="00405D2A"/>
    <w:rsid w:val="00405EAB"/>
    <w:rsid w:val="004060B0"/>
    <w:rsid w:val="00406560"/>
    <w:rsid w:val="0040671E"/>
    <w:rsid w:val="00406826"/>
    <w:rsid w:val="004068DB"/>
    <w:rsid w:val="00407337"/>
    <w:rsid w:val="004073FB"/>
    <w:rsid w:val="004075D5"/>
    <w:rsid w:val="004110D6"/>
    <w:rsid w:val="00411929"/>
    <w:rsid w:val="00411BCE"/>
    <w:rsid w:val="00412905"/>
    <w:rsid w:val="00412AF1"/>
    <w:rsid w:val="0041332E"/>
    <w:rsid w:val="00413571"/>
    <w:rsid w:val="00413C4D"/>
    <w:rsid w:val="00413E39"/>
    <w:rsid w:val="004140CA"/>
    <w:rsid w:val="004141CF"/>
    <w:rsid w:val="0041425A"/>
    <w:rsid w:val="00414268"/>
    <w:rsid w:val="004146D0"/>
    <w:rsid w:val="00414F26"/>
    <w:rsid w:val="00415157"/>
    <w:rsid w:val="004162B2"/>
    <w:rsid w:val="004163E1"/>
    <w:rsid w:val="00417A50"/>
    <w:rsid w:val="00417FA5"/>
    <w:rsid w:val="0042011D"/>
    <w:rsid w:val="00421DFB"/>
    <w:rsid w:val="004227BF"/>
    <w:rsid w:val="004233C6"/>
    <w:rsid w:val="00423866"/>
    <w:rsid w:val="0042405C"/>
    <w:rsid w:val="004240DE"/>
    <w:rsid w:val="00424200"/>
    <w:rsid w:val="0042436C"/>
    <w:rsid w:val="004243D2"/>
    <w:rsid w:val="00424D61"/>
    <w:rsid w:val="00424D6D"/>
    <w:rsid w:val="0042596E"/>
    <w:rsid w:val="00425F0F"/>
    <w:rsid w:val="00426178"/>
    <w:rsid w:val="00426C20"/>
    <w:rsid w:val="00427752"/>
    <w:rsid w:val="004277E9"/>
    <w:rsid w:val="00427D7B"/>
    <w:rsid w:val="0043060D"/>
    <w:rsid w:val="00430FCB"/>
    <w:rsid w:val="0043133E"/>
    <w:rsid w:val="00431740"/>
    <w:rsid w:val="0043177C"/>
    <w:rsid w:val="00432174"/>
    <w:rsid w:val="00432B7B"/>
    <w:rsid w:val="00432E41"/>
    <w:rsid w:val="00432EEF"/>
    <w:rsid w:val="00434180"/>
    <w:rsid w:val="00434DDC"/>
    <w:rsid w:val="00434FFA"/>
    <w:rsid w:val="004360AB"/>
    <w:rsid w:val="00436168"/>
    <w:rsid w:val="00436ADE"/>
    <w:rsid w:val="00436F35"/>
    <w:rsid w:val="00440156"/>
    <w:rsid w:val="0044199A"/>
    <w:rsid w:val="0044236F"/>
    <w:rsid w:val="00442A50"/>
    <w:rsid w:val="00442B1E"/>
    <w:rsid w:val="0044359B"/>
    <w:rsid w:val="00443975"/>
    <w:rsid w:val="004439BD"/>
    <w:rsid w:val="004441A1"/>
    <w:rsid w:val="0044430D"/>
    <w:rsid w:val="0044432B"/>
    <w:rsid w:val="0044440A"/>
    <w:rsid w:val="00444784"/>
    <w:rsid w:val="0044530F"/>
    <w:rsid w:val="00445414"/>
    <w:rsid w:val="00445909"/>
    <w:rsid w:val="00445B2D"/>
    <w:rsid w:val="00446113"/>
    <w:rsid w:val="0044633A"/>
    <w:rsid w:val="00446BA8"/>
    <w:rsid w:val="00446C0D"/>
    <w:rsid w:val="00446D13"/>
    <w:rsid w:val="00446DDF"/>
    <w:rsid w:val="0044768A"/>
    <w:rsid w:val="00447986"/>
    <w:rsid w:val="00447B03"/>
    <w:rsid w:val="00447B30"/>
    <w:rsid w:val="00447CE2"/>
    <w:rsid w:val="0045001F"/>
    <w:rsid w:val="00450294"/>
    <w:rsid w:val="004502C6"/>
    <w:rsid w:val="00450679"/>
    <w:rsid w:val="0045094F"/>
    <w:rsid w:val="0045173D"/>
    <w:rsid w:val="00452957"/>
    <w:rsid w:val="00452D88"/>
    <w:rsid w:val="00452F9E"/>
    <w:rsid w:val="004538F9"/>
    <w:rsid w:val="004539E9"/>
    <w:rsid w:val="00453B00"/>
    <w:rsid w:val="00454009"/>
    <w:rsid w:val="0045476B"/>
    <w:rsid w:val="00454781"/>
    <w:rsid w:val="00455634"/>
    <w:rsid w:val="004556E1"/>
    <w:rsid w:val="00455CED"/>
    <w:rsid w:val="00455D16"/>
    <w:rsid w:val="00455D74"/>
    <w:rsid w:val="00456301"/>
    <w:rsid w:val="004566A7"/>
    <w:rsid w:val="00456C7D"/>
    <w:rsid w:val="00457459"/>
    <w:rsid w:val="004574E4"/>
    <w:rsid w:val="00457937"/>
    <w:rsid w:val="00457A0E"/>
    <w:rsid w:val="00457B9C"/>
    <w:rsid w:val="00460C61"/>
    <w:rsid w:val="00460CD1"/>
    <w:rsid w:val="00460E18"/>
    <w:rsid w:val="00460FF0"/>
    <w:rsid w:val="004611C1"/>
    <w:rsid w:val="00462E8D"/>
    <w:rsid w:val="00462F66"/>
    <w:rsid w:val="004630BF"/>
    <w:rsid w:val="00463C23"/>
    <w:rsid w:val="00464A8C"/>
    <w:rsid w:val="00464FD8"/>
    <w:rsid w:val="004650D5"/>
    <w:rsid w:val="0046520E"/>
    <w:rsid w:val="00465F75"/>
    <w:rsid w:val="0046691D"/>
    <w:rsid w:val="004669EF"/>
    <w:rsid w:val="00467804"/>
    <w:rsid w:val="00470E24"/>
    <w:rsid w:val="00471291"/>
    <w:rsid w:val="004713F3"/>
    <w:rsid w:val="00471520"/>
    <w:rsid w:val="00471916"/>
    <w:rsid w:val="00471BBF"/>
    <w:rsid w:val="00471BED"/>
    <w:rsid w:val="00473513"/>
    <w:rsid w:val="0047389C"/>
    <w:rsid w:val="004747B6"/>
    <w:rsid w:val="00474B06"/>
    <w:rsid w:val="0047505D"/>
    <w:rsid w:val="004750C3"/>
    <w:rsid w:val="00475D6A"/>
    <w:rsid w:val="004801E7"/>
    <w:rsid w:val="00480775"/>
    <w:rsid w:val="004807AB"/>
    <w:rsid w:val="00481386"/>
    <w:rsid w:val="00481616"/>
    <w:rsid w:val="00482542"/>
    <w:rsid w:val="00483057"/>
    <w:rsid w:val="00483AA1"/>
    <w:rsid w:val="004849BD"/>
    <w:rsid w:val="004851C1"/>
    <w:rsid w:val="004854F3"/>
    <w:rsid w:val="004858E6"/>
    <w:rsid w:val="00485F27"/>
    <w:rsid w:val="004862A9"/>
    <w:rsid w:val="00486B0B"/>
    <w:rsid w:val="0048716F"/>
    <w:rsid w:val="004872CE"/>
    <w:rsid w:val="004873CC"/>
    <w:rsid w:val="00487BA7"/>
    <w:rsid w:val="00487BAB"/>
    <w:rsid w:val="00487C58"/>
    <w:rsid w:val="00490139"/>
    <w:rsid w:val="004901AA"/>
    <w:rsid w:val="004901FD"/>
    <w:rsid w:val="0049037E"/>
    <w:rsid w:val="00490A6C"/>
    <w:rsid w:val="00490C38"/>
    <w:rsid w:val="00490ECA"/>
    <w:rsid w:val="00491343"/>
    <w:rsid w:val="00491B22"/>
    <w:rsid w:val="00491D36"/>
    <w:rsid w:val="00491DC8"/>
    <w:rsid w:val="00492940"/>
    <w:rsid w:val="00493D91"/>
    <w:rsid w:val="00493F5E"/>
    <w:rsid w:val="004944C0"/>
    <w:rsid w:val="0049543E"/>
    <w:rsid w:val="00495509"/>
    <w:rsid w:val="00495571"/>
    <w:rsid w:val="00495EC4"/>
    <w:rsid w:val="00496522"/>
    <w:rsid w:val="004975DE"/>
    <w:rsid w:val="00497740"/>
    <w:rsid w:val="00497798"/>
    <w:rsid w:val="00497838"/>
    <w:rsid w:val="004A026D"/>
    <w:rsid w:val="004A04A4"/>
    <w:rsid w:val="004A0E9F"/>
    <w:rsid w:val="004A2A6B"/>
    <w:rsid w:val="004A307E"/>
    <w:rsid w:val="004A3770"/>
    <w:rsid w:val="004A37AA"/>
    <w:rsid w:val="004A3CB6"/>
    <w:rsid w:val="004A464D"/>
    <w:rsid w:val="004A50DC"/>
    <w:rsid w:val="004A5E58"/>
    <w:rsid w:val="004A5EC8"/>
    <w:rsid w:val="004A5F27"/>
    <w:rsid w:val="004A6327"/>
    <w:rsid w:val="004A6759"/>
    <w:rsid w:val="004A6B4E"/>
    <w:rsid w:val="004A6D20"/>
    <w:rsid w:val="004A70AA"/>
    <w:rsid w:val="004A767A"/>
    <w:rsid w:val="004A7980"/>
    <w:rsid w:val="004A7E9A"/>
    <w:rsid w:val="004B056E"/>
    <w:rsid w:val="004B07D5"/>
    <w:rsid w:val="004B1320"/>
    <w:rsid w:val="004B1D80"/>
    <w:rsid w:val="004B2696"/>
    <w:rsid w:val="004B3926"/>
    <w:rsid w:val="004B3A4D"/>
    <w:rsid w:val="004B442B"/>
    <w:rsid w:val="004B473E"/>
    <w:rsid w:val="004B5330"/>
    <w:rsid w:val="004B5652"/>
    <w:rsid w:val="004B78A4"/>
    <w:rsid w:val="004B7ADD"/>
    <w:rsid w:val="004B7CE8"/>
    <w:rsid w:val="004B7F00"/>
    <w:rsid w:val="004B7F61"/>
    <w:rsid w:val="004B7F66"/>
    <w:rsid w:val="004C008E"/>
    <w:rsid w:val="004C0EA2"/>
    <w:rsid w:val="004C144C"/>
    <w:rsid w:val="004C22D0"/>
    <w:rsid w:val="004C23F6"/>
    <w:rsid w:val="004C2545"/>
    <w:rsid w:val="004C26B6"/>
    <w:rsid w:val="004C2715"/>
    <w:rsid w:val="004C298F"/>
    <w:rsid w:val="004C31AF"/>
    <w:rsid w:val="004C3CEB"/>
    <w:rsid w:val="004C4632"/>
    <w:rsid w:val="004C4D6D"/>
    <w:rsid w:val="004C4DF4"/>
    <w:rsid w:val="004C511F"/>
    <w:rsid w:val="004C54D3"/>
    <w:rsid w:val="004C5C63"/>
    <w:rsid w:val="004C5CE8"/>
    <w:rsid w:val="004C6C97"/>
    <w:rsid w:val="004C7B34"/>
    <w:rsid w:val="004C7E2A"/>
    <w:rsid w:val="004D0448"/>
    <w:rsid w:val="004D0787"/>
    <w:rsid w:val="004D098E"/>
    <w:rsid w:val="004D0F6B"/>
    <w:rsid w:val="004D14C3"/>
    <w:rsid w:val="004D19D9"/>
    <w:rsid w:val="004D1E92"/>
    <w:rsid w:val="004D21FC"/>
    <w:rsid w:val="004D3D5B"/>
    <w:rsid w:val="004D493B"/>
    <w:rsid w:val="004D5138"/>
    <w:rsid w:val="004D5CAD"/>
    <w:rsid w:val="004D5F69"/>
    <w:rsid w:val="004D62B0"/>
    <w:rsid w:val="004D68EC"/>
    <w:rsid w:val="004D6C34"/>
    <w:rsid w:val="004D6DE1"/>
    <w:rsid w:val="004E038C"/>
    <w:rsid w:val="004E049A"/>
    <w:rsid w:val="004E0747"/>
    <w:rsid w:val="004E07C8"/>
    <w:rsid w:val="004E1254"/>
    <w:rsid w:val="004E1906"/>
    <w:rsid w:val="004E19E9"/>
    <w:rsid w:val="004E1ACD"/>
    <w:rsid w:val="004E2109"/>
    <w:rsid w:val="004E2C3A"/>
    <w:rsid w:val="004E36B8"/>
    <w:rsid w:val="004E3774"/>
    <w:rsid w:val="004E391B"/>
    <w:rsid w:val="004E407C"/>
    <w:rsid w:val="004E41A3"/>
    <w:rsid w:val="004E5234"/>
    <w:rsid w:val="004E5801"/>
    <w:rsid w:val="004E58CE"/>
    <w:rsid w:val="004E6783"/>
    <w:rsid w:val="004E71FE"/>
    <w:rsid w:val="004F0668"/>
    <w:rsid w:val="004F0977"/>
    <w:rsid w:val="004F0C26"/>
    <w:rsid w:val="004F0DF2"/>
    <w:rsid w:val="004F0E66"/>
    <w:rsid w:val="004F0F24"/>
    <w:rsid w:val="004F103E"/>
    <w:rsid w:val="004F178E"/>
    <w:rsid w:val="004F17CD"/>
    <w:rsid w:val="004F18AF"/>
    <w:rsid w:val="004F1E85"/>
    <w:rsid w:val="004F20A9"/>
    <w:rsid w:val="004F22E6"/>
    <w:rsid w:val="004F232D"/>
    <w:rsid w:val="004F275A"/>
    <w:rsid w:val="004F27D8"/>
    <w:rsid w:val="004F3572"/>
    <w:rsid w:val="004F37E0"/>
    <w:rsid w:val="004F3D34"/>
    <w:rsid w:val="004F3EFA"/>
    <w:rsid w:val="004F40EB"/>
    <w:rsid w:val="004F4672"/>
    <w:rsid w:val="004F4BD6"/>
    <w:rsid w:val="004F527E"/>
    <w:rsid w:val="004F57D2"/>
    <w:rsid w:val="004F5C10"/>
    <w:rsid w:val="004F6749"/>
    <w:rsid w:val="004F7B94"/>
    <w:rsid w:val="00500562"/>
    <w:rsid w:val="00500586"/>
    <w:rsid w:val="0050148F"/>
    <w:rsid w:val="00501B6A"/>
    <w:rsid w:val="00501BD7"/>
    <w:rsid w:val="00501D05"/>
    <w:rsid w:val="0050245E"/>
    <w:rsid w:val="005028AD"/>
    <w:rsid w:val="00503140"/>
    <w:rsid w:val="00503157"/>
    <w:rsid w:val="005037B6"/>
    <w:rsid w:val="00503E94"/>
    <w:rsid w:val="005040BE"/>
    <w:rsid w:val="00504A77"/>
    <w:rsid w:val="00504BA4"/>
    <w:rsid w:val="00504D98"/>
    <w:rsid w:val="00505198"/>
    <w:rsid w:val="00505205"/>
    <w:rsid w:val="0050620C"/>
    <w:rsid w:val="0050672C"/>
    <w:rsid w:val="00507A35"/>
    <w:rsid w:val="00510445"/>
    <w:rsid w:val="0051090F"/>
    <w:rsid w:val="00510A55"/>
    <w:rsid w:val="00510C38"/>
    <w:rsid w:val="005111E4"/>
    <w:rsid w:val="005113A7"/>
    <w:rsid w:val="0051165B"/>
    <w:rsid w:val="00511677"/>
    <w:rsid w:val="00511727"/>
    <w:rsid w:val="00511DDA"/>
    <w:rsid w:val="00512017"/>
    <w:rsid w:val="0051216F"/>
    <w:rsid w:val="00512990"/>
    <w:rsid w:val="005135B4"/>
    <w:rsid w:val="0051376C"/>
    <w:rsid w:val="0051387B"/>
    <w:rsid w:val="00513C3E"/>
    <w:rsid w:val="005143C0"/>
    <w:rsid w:val="005145E9"/>
    <w:rsid w:val="00514BD5"/>
    <w:rsid w:val="00514DC0"/>
    <w:rsid w:val="00515175"/>
    <w:rsid w:val="00515331"/>
    <w:rsid w:val="00517042"/>
    <w:rsid w:val="0051772D"/>
    <w:rsid w:val="00520577"/>
    <w:rsid w:val="00520818"/>
    <w:rsid w:val="005208DE"/>
    <w:rsid w:val="00520EBA"/>
    <w:rsid w:val="00521679"/>
    <w:rsid w:val="00522DB1"/>
    <w:rsid w:val="00523F13"/>
    <w:rsid w:val="00523FD9"/>
    <w:rsid w:val="00523FF8"/>
    <w:rsid w:val="00524F48"/>
    <w:rsid w:val="005257C3"/>
    <w:rsid w:val="00525ED0"/>
    <w:rsid w:val="005261D0"/>
    <w:rsid w:val="00526571"/>
    <w:rsid w:val="00526D4D"/>
    <w:rsid w:val="00526E2E"/>
    <w:rsid w:val="00527467"/>
    <w:rsid w:val="00530161"/>
    <w:rsid w:val="00530C0E"/>
    <w:rsid w:val="0053141A"/>
    <w:rsid w:val="00531815"/>
    <w:rsid w:val="005328E4"/>
    <w:rsid w:val="00532C11"/>
    <w:rsid w:val="00533253"/>
    <w:rsid w:val="00533A95"/>
    <w:rsid w:val="00533AA2"/>
    <w:rsid w:val="00534341"/>
    <w:rsid w:val="00534378"/>
    <w:rsid w:val="005348B1"/>
    <w:rsid w:val="00534DAA"/>
    <w:rsid w:val="00535228"/>
    <w:rsid w:val="00535456"/>
    <w:rsid w:val="005356B3"/>
    <w:rsid w:val="0053570D"/>
    <w:rsid w:val="00535D5E"/>
    <w:rsid w:val="005361AD"/>
    <w:rsid w:val="00536B23"/>
    <w:rsid w:val="00536F51"/>
    <w:rsid w:val="00536F69"/>
    <w:rsid w:val="00537DFD"/>
    <w:rsid w:val="00540040"/>
    <w:rsid w:val="0054039A"/>
    <w:rsid w:val="0054140F"/>
    <w:rsid w:val="005417DC"/>
    <w:rsid w:val="00541884"/>
    <w:rsid w:val="00541CF8"/>
    <w:rsid w:val="00541D3B"/>
    <w:rsid w:val="00541E60"/>
    <w:rsid w:val="00542394"/>
    <w:rsid w:val="00542993"/>
    <w:rsid w:val="00542EFB"/>
    <w:rsid w:val="005432AB"/>
    <w:rsid w:val="005442F0"/>
    <w:rsid w:val="005444D0"/>
    <w:rsid w:val="00544B5F"/>
    <w:rsid w:val="00544F2A"/>
    <w:rsid w:val="005455A4"/>
    <w:rsid w:val="00545FE4"/>
    <w:rsid w:val="00546E8A"/>
    <w:rsid w:val="00550682"/>
    <w:rsid w:val="005506FE"/>
    <w:rsid w:val="00551608"/>
    <w:rsid w:val="00551636"/>
    <w:rsid w:val="00551CB7"/>
    <w:rsid w:val="005520E5"/>
    <w:rsid w:val="0055218D"/>
    <w:rsid w:val="00552D50"/>
    <w:rsid w:val="00552DBA"/>
    <w:rsid w:val="005535B2"/>
    <w:rsid w:val="00553906"/>
    <w:rsid w:val="00553916"/>
    <w:rsid w:val="005548C4"/>
    <w:rsid w:val="005548F4"/>
    <w:rsid w:val="00555132"/>
    <w:rsid w:val="005551A2"/>
    <w:rsid w:val="005551B8"/>
    <w:rsid w:val="0055522E"/>
    <w:rsid w:val="00555271"/>
    <w:rsid w:val="0055552B"/>
    <w:rsid w:val="00555BF4"/>
    <w:rsid w:val="00555DF9"/>
    <w:rsid w:val="00555E7B"/>
    <w:rsid w:val="005562BF"/>
    <w:rsid w:val="00556880"/>
    <w:rsid w:val="005572DD"/>
    <w:rsid w:val="00557375"/>
    <w:rsid w:val="00557B54"/>
    <w:rsid w:val="00557C14"/>
    <w:rsid w:val="00557D52"/>
    <w:rsid w:val="00560269"/>
    <w:rsid w:val="005602DC"/>
    <w:rsid w:val="00560353"/>
    <w:rsid w:val="00560668"/>
    <w:rsid w:val="005606F9"/>
    <w:rsid w:val="005614D0"/>
    <w:rsid w:val="00561CFF"/>
    <w:rsid w:val="00561E8F"/>
    <w:rsid w:val="00562795"/>
    <w:rsid w:val="005628EC"/>
    <w:rsid w:val="00562D31"/>
    <w:rsid w:val="00562FCC"/>
    <w:rsid w:val="005632FE"/>
    <w:rsid w:val="00563577"/>
    <w:rsid w:val="005636C3"/>
    <w:rsid w:val="00564062"/>
    <w:rsid w:val="00564DCB"/>
    <w:rsid w:val="00565B20"/>
    <w:rsid w:val="0056698E"/>
    <w:rsid w:val="00566AA4"/>
    <w:rsid w:val="005672BC"/>
    <w:rsid w:val="00570FFC"/>
    <w:rsid w:val="005711E8"/>
    <w:rsid w:val="00571626"/>
    <w:rsid w:val="0057181E"/>
    <w:rsid w:val="005718BB"/>
    <w:rsid w:val="005719F4"/>
    <w:rsid w:val="00571F3A"/>
    <w:rsid w:val="0057208F"/>
    <w:rsid w:val="00572620"/>
    <w:rsid w:val="00572819"/>
    <w:rsid w:val="00572F3F"/>
    <w:rsid w:val="005735B9"/>
    <w:rsid w:val="00573717"/>
    <w:rsid w:val="00573AEC"/>
    <w:rsid w:val="005740B9"/>
    <w:rsid w:val="00575472"/>
    <w:rsid w:val="005756A6"/>
    <w:rsid w:val="00575AB8"/>
    <w:rsid w:val="00575BC1"/>
    <w:rsid w:val="00575C9E"/>
    <w:rsid w:val="00577146"/>
    <w:rsid w:val="00577163"/>
    <w:rsid w:val="00577255"/>
    <w:rsid w:val="005774C5"/>
    <w:rsid w:val="00577995"/>
    <w:rsid w:val="00577A47"/>
    <w:rsid w:val="005800BB"/>
    <w:rsid w:val="005805A9"/>
    <w:rsid w:val="005807C6"/>
    <w:rsid w:val="005807D4"/>
    <w:rsid w:val="0058085E"/>
    <w:rsid w:val="005815C2"/>
    <w:rsid w:val="00581CF8"/>
    <w:rsid w:val="00582EA1"/>
    <w:rsid w:val="005831DE"/>
    <w:rsid w:val="00583A50"/>
    <w:rsid w:val="005841A4"/>
    <w:rsid w:val="00585072"/>
    <w:rsid w:val="005858A5"/>
    <w:rsid w:val="0058638C"/>
    <w:rsid w:val="005869BA"/>
    <w:rsid w:val="00586D5E"/>
    <w:rsid w:val="00586D85"/>
    <w:rsid w:val="00587495"/>
    <w:rsid w:val="00587DD9"/>
    <w:rsid w:val="00590296"/>
    <w:rsid w:val="00590AD0"/>
    <w:rsid w:val="00591077"/>
    <w:rsid w:val="0059158E"/>
    <w:rsid w:val="00591858"/>
    <w:rsid w:val="00592134"/>
    <w:rsid w:val="0059231A"/>
    <w:rsid w:val="00592974"/>
    <w:rsid w:val="00592BB1"/>
    <w:rsid w:val="00592E99"/>
    <w:rsid w:val="00593976"/>
    <w:rsid w:val="00593E07"/>
    <w:rsid w:val="00594992"/>
    <w:rsid w:val="00594A53"/>
    <w:rsid w:val="00595A3B"/>
    <w:rsid w:val="00595F64"/>
    <w:rsid w:val="0059611B"/>
    <w:rsid w:val="0059646E"/>
    <w:rsid w:val="00596481"/>
    <w:rsid w:val="005967A6"/>
    <w:rsid w:val="00596996"/>
    <w:rsid w:val="005974F4"/>
    <w:rsid w:val="005975A4"/>
    <w:rsid w:val="00597688"/>
    <w:rsid w:val="00597B6A"/>
    <w:rsid w:val="00597C4F"/>
    <w:rsid w:val="00597E71"/>
    <w:rsid w:val="00597F4C"/>
    <w:rsid w:val="005A0912"/>
    <w:rsid w:val="005A0C4E"/>
    <w:rsid w:val="005A12A3"/>
    <w:rsid w:val="005A1C18"/>
    <w:rsid w:val="005A1F38"/>
    <w:rsid w:val="005A2230"/>
    <w:rsid w:val="005A2900"/>
    <w:rsid w:val="005A2B98"/>
    <w:rsid w:val="005A38D2"/>
    <w:rsid w:val="005A4126"/>
    <w:rsid w:val="005A4771"/>
    <w:rsid w:val="005A4D24"/>
    <w:rsid w:val="005A52ED"/>
    <w:rsid w:val="005A5446"/>
    <w:rsid w:val="005A5449"/>
    <w:rsid w:val="005A622A"/>
    <w:rsid w:val="005A660E"/>
    <w:rsid w:val="005A69E8"/>
    <w:rsid w:val="005A6EF2"/>
    <w:rsid w:val="005A7119"/>
    <w:rsid w:val="005B03E2"/>
    <w:rsid w:val="005B06A3"/>
    <w:rsid w:val="005B0DF6"/>
    <w:rsid w:val="005B1A1B"/>
    <w:rsid w:val="005B1F7D"/>
    <w:rsid w:val="005B2682"/>
    <w:rsid w:val="005B2B37"/>
    <w:rsid w:val="005B2C82"/>
    <w:rsid w:val="005B2EC3"/>
    <w:rsid w:val="005B3304"/>
    <w:rsid w:val="005B3C79"/>
    <w:rsid w:val="005B4083"/>
    <w:rsid w:val="005B434E"/>
    <w:rsid w:val="005B46F6"/>
    <w:rsid w:val="005B4F4B"/>
    <w:rsid w:val="005B613B"/>
    <w:rsid w:val="005B61A1"/>
    <w:rsid w:val="005B6291"/>
    <w:rsid w:val="005B630C"/>
    <w:rsid w:val="005B68A4"/>
    <w:rsid w:val="005B6A7A"/>
    <w:rsid w:val="005B6C68"/>
    <w:rsid w:val="005B6F8A"/>
    <w:rsid w:val="005B7261"/>
    <w:rsid w:val="005B7BAF"/>
    <w:rsid w:val="005B7C68"/>
    <w:rsid w:val="005C080A"/>
    <w:rsid w:val="005C1C5D"/>
    <w:rsid w:val="005C1D43"/>
    <w:rsid w:val="005C1FB2"/>
    <w:rsid w:val="005C2201"/>
    <w:rsid w:val="005C22C7"/>
    <w:rsid w:val="005C2A95"/>
    <w:rsid w:val="005C3544"/>
    <w:rsid w:val="005C3AB8"/>
    <w:rsid w:val="005C3D89"/>
    <w:rsid w:val="005C4C64"/>
    <w:rsid w:val="005C4CF8"/>
    <w:rsid w:val="005C5369"/>
    <w:rsid w:val="005C53DC"/>
    <w:rsid w:val="005C53F2"/>
    <w:rsid w:val="005C5A72"/>
    <w:rsid w:val="005C5C10"/>
    <w:rsid w:val="005C5FA0"/>
    <w:rsid w:val="005C621B"/>
    <w:rsid w:val="005C6A1F"/>
    <w:rsid w:val="005C7590"/>
    <w:rsid w:val="005D0072"/>
    <w:rsid w:val="005D0700"/>
    <w:rsid w:val="005D0A9B"/>
    <w:rsid w:val="005D1043"/>
    <w:rsid w:val="005D10DC"/>
    <w:rsid w:val="005D1393"/>
    <w:rsid w:val="005D1468"/>
    <w:rsid w:val="005D1808"/>
    <w:rsid w:val="005D1923"/>
    <w:rsid w:val="005D2A9B"/>
    <w:rsid w:val="005D2B77"/>
    <w:rsid w:val="005D4181"/>
    <w:rsid w:val="005D4384"/>
    <w:rsid w:val="005D43E6"/>
    <w:rsid w:val="005D45EB"/>
    <w:rsid w:val="005D4AFE"/>
    <w:rsid w:val="005D4F52"/>
    <w:rsid w:val="005D5022"/>
    <w:rsid w:val="005D543A"/>
    <w:rsid w:val="005D59E5"/>
    <w:rsid w:val="005D60DC"/>
    <w:rsid w:val="005D63D1"/>
    <w:rsid w:val="005D64C0"/>
    <w:rsid w:val="005D6EF6"/>
    <w:rsid w:val="005D77C9"/>
    <w:rsid w:val="005D789D"/>
    <w:rsid w:val="005D7F1F"/>
    <w:rsid w:val="005E02EF"/>
    <w:rsid w:val="005E03FC"/>
    <w:rsid w:val="005E077B"/>
    <w:rsid w:val="005E0C41"/>
    <w:rsid w:val="005E0D62"/>
    <w:rsid w:val="005E0E42"/>
    <w:rsid w:val="005E0F46"/>
    <w:rsid w:val="005E0FD7"/>
    <w:rsid w:val="005E114A"/>
    <w:rsid w:val="005E1701"/>
    <w:rsid w:val="005E1F3B"/>
    <w:rsid w:val="005E2213"/>
    <w:rsid w:val="005E324A"/>
    <w:rsid w:val="005E395F"/>
    <w:rsid w:val="005E425D"/>
    <w:rsid w:val="005E43BC"/>
    <w:rsid w:val="005E4C74"/>
    <w:rsid w:val="005E4F84"/>
    <w:rsid w:val="005E5BBC"/>
    <w:rsid w:val="005E5F73"/>
    <w:rsid w:val="005E658C"/>
    <w:rsid w:val="005E7981"/>
    <w:rsid w:val="005E7E73"/>
    <w:rsid w:val="005E7ECE"/>
    <w:rsid w:val="005F004F"/>
    <w:rsid w:val="005F0528"/>
    <w:rsid w:val="005F0AE7"/>
    <w:rsid w:val="005F0DAD"/>
    <w:rsid w:val="005F1390"/>
    <w:rsid w:val="005F327F"/>
    <w:rsid w:val="005F37E1"/>
    <w:rsid w:val="005F3AAB"/>
    <w:rsid w:val="005F3E3B"/>
    <w:rsid w:val="005F5B5E"/>
    <w:rsid w:val="005F61DA"/>
    <w:rsid w:val="005F6483"/>
    <w:rsid w:val="005F6D52"/>
    <w:rsid w:val="005F7283"/>
    <w:rsid w:val="005F7A11"/>
    <w:rsid w:val="0060044E"/>
    <w:rsid w:val="006004E8"/>
    <w:rsid w:val="00600AA0"/>
    <w:rsid w:val="00601311"/>
    <w:rsid w:val="006013BB"/>
    <w:rsid w:val="0060179C"/>
    <w:rsid w:val="00601B60"/>
    <w:rsid w:val="0060243C"/>
    <w:rsid w:val="006029AA"/>
    <w:rsid w:val="00603513"/>
    <w:rsid w:val="0060417E"/>
    <w:rsid w:val="00604529"/>
    <w:rsid w:val="00604858"/>
    <w:rsid w:val="006050A0"/>
    <w:rsid w:val="00605445"/>
    <w:rsid w:val="00605874"/>
    <w:rsid w:val="00605A0D"/>
    <w:rsid w:val="006061F0"/>
    <w:rsid w:val="00606363"/>
    <w:rsid w:val="006067E6"/>
    <w:rsid w:val="00606ABA"/>
    <w:rsid w:val="00607436"/>
    <w:rsid w:val="006075D0"/>
    <w:rsid w:val="00610634"/>
    <w:rsid w:val="00610C8C"/>
    <w:rsid w:val="00610D18"/>
    <w:rsid w:val="00610D7F"/>
    <w:rsid w:val="00611A68"/>
    <w:rsid w:val="00612383"/>
    <w:rsid w:val="006123C3"/>
    <w:rsid w:val="00612665"/>
    <w:rsid w:val="00612B11"/>
    <w:rsid w:val="00613845"/>
    <w:rsid w:val="0061480C"/>
    <w:rsid w:val="00615318"/>
    <w:rsid w:val="0061593B"/>
    <w:rsid w:val="00615B88"/>
    <w:rsid w:val="00616206"/>
    <w:rsid w:val="00616489"/>
    <w:rsid w:val="00616AA7"/>
    <w:rsid w:val="00617097"/>
    <w:rsid w:val="00617260"/>
    <w:rsid w:val="0061767E"/>
    <w:rsid w:val="00617C51"/>
    <w:rsid w:val="00617E4A"/>
    <w:rsid w:val="00617FBF"/>
    <w:rsid w:val="00620859"/>
    <w:rsid w:val="00620DEB"/>
    <w:rsid w:val="00621255"/>
    <w:rsid w:val="00621261"/>
    <w:rsid w:val="00622005"/>
    <w:rsid w:val="006220BC"/>
    <w:rsid w:val="00622812"/>
    <w:rsid w:val="00623703"/>
    <w:rsid w:val="00623D9B"/>
    <w:rsid w:val="00623E0D"/>
    <w:rsid w:val="006247DB"/>
    <w:rsid w:val="00624802"/>
    <w:rsid w:val="00624E91"/>
    <w:rsid w:val="0062519D"/>
    <w:rsid w:val="00625A87"/>
    <w:rsid w:val="00625CF2"/>
    <w:rsid w:val="00625FA5"/>
    <w:rsid w:val="00626E0D"/>
    <w:rsid w:val="0062747C"/>
    <w:rsid w:val="00627853"/>
    <w:rsid w:val="00627904"/>
    <w:rsid w:val="006300DB"/>
    <w:rsid w:val="0063041C"/>
    <w:rsid w:val="006304BD"/>
    <w:rsid w:val="00631507"/>
    <w:rsid w:val="006319A5"/>
    <w:rsid w:val="00631BC4"/>
    <w:rsid w:val="00631E79"/>
    <w:rsid w:val="006327D3"/>
    <w:rsid w:val="00633520"/>
    <w:rsid w:val="00633A0C"/>
    <w:rsid w:val="00634F4C"/>
    <w:rsid w:val="00636625"/>
    <w:rsid w:val="006369B6"/>
    <w:rsid w:val="00636A8A"/>
    <w:rsid w:val="00636E31"/>
    <w:rsid w:val="006370D9"/>
    <w:rsid w:val="00637DB9"/>
    <w:rsid w:val="006407E4"/>
    <w:rsid w:val="00640C7B"/>
    <w:rsid w:val="00640D63"/>
    <w:rsid w:val="00641039"/>
    <w:rsid w:val="00642663"/>
    <w:rsid w:val="006426DE"/>
    <w:rsid w:val="006429CE"/>
    <w:rsid w:val="00642CDA"/>
    <w:rsid w:val="006434D2"/>
    <w:rsid w:val="00643835"/>
    <w:rsid w:val="00643AE8"/>
    <w:rsid w:val="00644B81"/>
    <w:rsid w:val="00644C19"/>
    <w:rsid w:val="00645679"/>
    <w:rsid w:val="00645F5F"/>
    <w:rsid w:val="0064660A"/>
    <w:rsid w:val="0064676F"/>
    <w:rsid w:val="006469B4"/>
    <w:rsid w:val="00646DE3"/>
    <w:rsid w:val="006477BE"/>
    <w:rsid w:val="006505B6"/>
    <w:rsid w:val="006506EE"/>
    <w:rsid w:val="00651372"/>
    <w:rsid w:val="006515E7"/>
    <w:rsid w:val="0065174C"/>
    <w:rsid w:val="00651962"/>
    <w:rsid w:val="0065336C"/>
    <w:rsid w:val="006533A2"/>
    <w:rsid w:val="00653E0F"/>
    <w:rsid w:val="00655456"/>
    <w:rsid w:val="006554AE"/>
    <w:rsid w:val="00656093"/>
    <w:rsid w:val="006569A3"/>
    <w:rsid w:val="00656B8D"/>
    <w:rsid w:val="006572F0"/>
    <w:rsid w:val="00660087"/>
    <w:rsid w:val="00660450"/>
    <w:rsid w:val="006614C2"/>
    <w:rsid w:val="00661933"/>
    <w:rsid w:val="00661BEC"/>
    <w:rsid w:val="0066255C"/>
    <w:rsid w:val="006627A1"/>
    <w:rsid w:val="00662B4D"/>
    <w:rsid w:val="00662DF4"/>
    <w:rsid w:val="00662FA6"/>
    <w:rsid w:val="00663C23"/>
    <w:rsid w:val="00663D4A"/>
    <w:rsid w:val="0066452D"/>
    <w:rsid w:val="00664715"/>
    <w:rsid w:val="006649C3"/>
    <w:rsid w:val="00664C9C"/>
    <w:rsid w:val="0066526A"/>
    <w:rsid w:val="00666511"/>
    <w:rsid w:val="0066670C"/>
    <w:rsid w:val="006669EE"/>
    <w:rsid w:val="0066771A"/>
    <w:rsid w:val="0066798D"/>
    <w:rsid w:val="006700EB"/>
    <w:rsid w:val="0067015E"/>
    <w:rsid w:val="00670414"/>
    <w:rsid w:val="00670764"/>
    <w:rsid w:val="00670C27"/>
    <w:rsid w:val="006724D2"/>
    <w:rsid w:val="0067256E"/>
    <w:rsid w:val="0067297D"/>
    <w:rsid w:val="0067351B"/>
    <w:rsid w:val="006745F1"/>
    <w:rsid w:val="006747E1"/>
    <w:rsid w:val="006748CC"/>
    <w:rsid w:val="00674F50"/>
    <w:rsid w:val="006750DE"/>
    <w:rsid w:val="006751BC"/>
    <w:rsid w:val="006754FA"/>
    <w:rsid w:val="00675D19"/>
    <w:rsid w:val="0067602C"/>
    <w:rsid w:val="0067628E"/>
    <w:rsid w:val="00677AE4"/>
    <w:rsid w:val="00677DE3"/>
    <w:rsid w:val="00680173"/>
    <w:rsid w:val="00680373"/>
    <w:rsid w:val="00680576"/>
    <w:rsid w:val="006812BD"/>
    <w:rsid w:val="0068152A"/>
    <w:rsid w:val="00681751"/>
    <w:rsid w:val="00681949"/>
    <w:rsid w:val="00681A81"/>
    <w:rsid w:val="00681E5B"/>
    <w:rsid w:val="00683150"/>
    <w:rsid w:val="00683164"/>
    <w:rsid w:val="006834B6"/>
    <w:rsid w:val="0068417A"/>
    <w:rsid w:val="006842AA"/>
    <w:rsid w:val="00684DC1"/>
    <w:rsid w:val="00685688"/>
    <w:rsid w:val="00687C99"/>
    <w:rsid w:val="006906EA"/>
    <w:rsid w:val="0069093D"/>
    <w:rsid w:val="00690967"/>
    <w:rsid w:val="00692504"/>
    <w:rsid w:val="006925B4"/>
    <w:rsid w:val="0069279C"/>
    <w:rsid w:val="00693ED3"/>
    <w:rsid w:val="00694163"/>
    <w:rsid w:val="00694395"/>
    <w:rsid w:val="0069470C"/>
    <w:rsid w:val="0069471E"/>
    <w:rsid w:val="00695137"/>
    <w:rsid w:val="00695A7C"/>
    <w:rsid w:val="00695D29"/>
    <w:rsid w:val="006964A5"/>
    <w:rsid w:val="00696E47"/>
    <w:rsid w:val="0069752A"/>
    <w:rsid w:val="0069767C"/>
    <w:rsid w:val="006976C9"/>
    <w:rsid w:val="00697DE6"/>
    <w:rsid w:val="006A01A8"/>
    <w:rsid w:val="006A0810"/>
    <w:rsid w:val="006A0B7C"/>
    <w:rsid w:val="006A18F2"/>
    <w:rsid w:val="006A23AC"/>
    <w:rsid w:val="006A29F6"/>
    <w:rsid w:val="006A37F6"/>
    <w:rsid w:val="006A383C"/>
    <w:rsid w:val="006A3DC5"/>
    <w:rsid w:val="006A4201"/>
    <w:rsid w:val="006A43D2"/>
    <w:rsid w:val="006A4DE7"/>
    <w:rsid w:val="006A524D"/>
    <w:rsid w:val="006A550A"/>
    <w:rsid w:val="006A5E42"/>
    <w:rsid w:val="006A5EEE"/>
    <w:rsid w:val="006A6025"/>
    <w:rsid w:val="006A609B"/>
    <w:rsid w:val="006A62B7"/>
    <w:rsid w:val="006A66F1"/>
    <w:rsid w:val="006A6CCE"/>
    <w:rsid w:val="006A6F76"/>
    <w:rsid w:val="006A7790"/>
    <w:rsid w:val="006A79FC"/>
    <w:rsid w:val="006A7BE0"/>
    <w:rsid w:val="006A7F99"/>
    <w:rsid w:val="006B0097"/>
    <w:rsid w:val="006B1200"/>
    <w:rsid w:val="006B19F3"/>
    <w:rsid w:val="006B2047"/>
    <w:rsid w:val="006B2E5A"/>
    <w:rsid w:val="006B3364"/>
    <w:rsid w:val="006B3760"/>
    <w:rsid w:val="006B4195"/>
    <w:rsid w:val="006B4D5F"/>
    <w:rsid w:val="006B4D63"/>
    <w:rsid w:val="006B5053"/>
    <w:rsid w:val="006B5A20"/>
    <w:rsid w:val="006B5ABC"/>
    <w:rsid w:val="006B5AE8"/>
    <w:rsid w:val="006B6274"/>
    <w:rsid w:val="006B67C8"/>
    <w:rsid w:val="006B6C31"/>
    <w:rsid w:val="006C0BFE"/>
    <w:rsid w:val="006C0DBD"/>
    <w:rsid w:val="006C0E5A"/>
    <w:rsid w:val="006C1D48"/>
    <w:rsid w:val="006C256E"/>
    <w:rsid w:val="006C258B"/>
    <w:rsid w:val="006C2C53"/>
    <w:rsid w:val="006C319E"/>
    <w:rsid w:val="006C3A7E"/>
    <w:rsid w:val="006C4144"/>
    <w:rsid w:val="006C4691"/>
    <w:rsid w:val="006C4F12"/>
    <w:rsid w:val="006C5AB2"/>
    <w:rsid w:val="006C5C67"/>
    <w:rsid w:val="006C5FB5"/>
    <w:rsid w:val="006C6756"/>
    <w:rsid w:val="006C6F2E"/>
    <w:rsid w:val="006C74C4"/>
    <w:rsid w:val="006C74DF"/>
    <w:rsid w:val="006C79CF"/>
    <w:rsid w:val="006C7E55"/>
    <w:rsid w:val="006D0B25"/>
    <w:rsid w:val="006D0F91"/>
    <w:rsid w:val="006D1631"/>
    <w:rsid w:val="006D163F"/>
    <w:rsid w:val="006D1EC4"/>
    <w:rsid w:val="006D216A"/>
    <w:rsid w:val="006D26B4"/>
    <w:rsid w:val="006D3D19"/>
    <w:rsid w:val="006D445E"/>
    <w:rsid w:val="006D454E"/>
    <w:rsid w:val="006D4F2C"/>
    <w:rsid w:val="006D5BA4"/>
    <w:rsid w:val="006D734D"/>
    <w:rsid w:val="006E1844"/>
    <w:rsid w:val="006E1848"/>
    <w:rsid w:val="006E1C9C"/>
    <w:rsid w:val="006E27E6"/>
    <w:rsid w:val="006E2D70"/>
    <w:rsid w:val="006E3882"/>
    <w:rsid w:val="006E480F"/>
    <w:rsid w:val="006E4C69"/>
    <w:rsid w:val="006E5023"/>
    <w:rsid w:val="006E51CC"/>
    <w:rsid w:val="006E53F3"/>
    <w:rsid w:val="006E5846"/>
    <w:rsid w:val="006E6202"/>
    <w:rsid w:val="006E63B4"/>
    <w:rsid w:val="006E7046"/>
    <w:rsid w:val="006E74C4"/>
    <w:rsid w:val="006E7584"/>
    <w:rsid w:val="006E7886"/>
    <w:rsid w:val="006E7DFA"/>
    <w:rsid w:val="006F0221"/>
    <w:rsid w:val="006F0280"/>
    <w:rsid w:val="006F0A1E"/>
    <w:rsid w:val="006F13A7"/>
    <w:rsid w:val="006F171E"/>
    <w:rsid w:val="006F1CD4"/>
    <w:rsid w:val="006F2112"/>
    <w:rsid w:val="006F215D"/>
    <w:rsid w:val="006F2292"/>
    <w:rsid w:val="006F23C2"/>
    <w:rsid w:val="006F2BEA"/>
    <w:rsid w:val="006F3411"/>
    <w:rsid w:val="006F3724"/>
    <w:rsid w:val="006F3C10"/>
    <w:rsid w:val="006F3C22"/>
    <w:rsid w:val="006F4043"/>
    <w:rsid w:val="006F4339"/>
    <w:rsid w:val="006F45D4"/>
    <w:rsid w:val="006F4749"/>
    <w:rsid w:val="006F4A49"/>
    <w:rsid w:val="006F5162"/>
    <w:rsid w:val="006F5598"/>
    <w:rsid w:val="006F5837"/>
    <w:rsid w:val="006F622C"/>
    <w:rsid w:val="006F67E0"/>
    <w:rsid w:val="006F6A3E"/>
    <w:rsid w:val="006F7366"/>
    <w:rsid w:val="006F77BB"/>
    <w:rsid w:val="007003B3"/>
    <w:rsid w:val="00701334"/>
    <w:rsid w:val="00701DE4"/>
    <w:rsid w:val="00702379"/>
    <w:rsid w:val="00702E5B"/>
    <w:rsid w:val="00702EAB"/>
    <w:rsid w:val="0070595B"/>
    <w:rsid w:val="0070619B"/>
    <w:rsid w:val="007062F9"/>
    <w:rsid w:val="0070650C"/>
    <w:rsid w:val="0070693A"/>
    <w:rsid w:val="00707CD0"/>
    <w:rsid w:val="007103FA"/>
    <w:rsid w:val="007107ED"/>
    <w:rsid w:val="00710841"/>
    <w:rsid w:val="007109A7"/>
    <w:rsid w:val="00710F6D"/>
    <w:rsid w:val="00711715"/>
    <w:rsid w:val="00711AC8"/>
    <w:rsid w:val="00711DBB"/>
    <w:rsid w:val="0071293C"/>
    <w:rsid w:val="007132F7"/>
    <w:rsid w:val="0071352C"/>
    <w:rsid w:val="0071450A"/>
    <w:rsid w:val="00714840"/>
    <w:rsid w:val="007148EF"/>
    <w:rsid w:val="00714912"/>
    <w:rsid w:val="0071569F"/>
    <w:rsid w:val="007156C0"/>
    <w:rsid w:val="0071588D"/>
    <w:rsid w:val="00715A3E"/>
    <w:rsid w:val="00716E53"/>
    <w:rsid w:val="00717145"/>
    <w:rsid w:val="00717728"/>
    <w:rsid w:val="00717C5B"/>
    <w:rsid w:val="00717FF5"/>
    <w:rsid w:val="00720A17"/>
    <w:rsid w:val="007214E7"/>
    <w:rsid w:val="007216EF"/>
    <w:rsid w:val="00721797"/>
    <w:rsid w:val="00721BEB"/>
    <w:rsid w:val="00722471"/>
    <w:rsid w:val="00722D2A"/>
    <w:rsid w:val="00723320"/>
    <w:rsid w:val="00723605"/>
    <w:rsid w:val="00723B88"/>
    <w:rsid w:val="0072409A"/>
    <w:rsid w:val="007242CA"/>
    <w:rsid w:val="00724D2F"/>
    <w:rsid w:val="00724D93"/>
    <w:rsid w:val="007257E3"/>
    <w:rsid w:val="00726281"/>
    <w:rsid w:val="00726A3E"/>
    <w:rsid w:val="00726B86"/>
    <w:rsid w:val="00727176"/>
    <w:rsid w:val="00727347"/>
    <w:rsid w:val="0073001D"/>
    <w:rsid w:val="00730156"/>
    <w:rsid w:val="007301C6"/>
    <w:rsid w:val="00730E24"/>
    <w:rsid w:val="0073114D"/>
    <w:rsid w:val="00731BB0"/>
    <w:rsid w:val="00731E2E"/>
    <w:rsid w:val="00732D25"/>
    <w:rsid w:val="00733357"/>
    <w:rsid w:val="007338D7"/>
    <w:rsid w:val="00733A09"/>
    <w:rsid w:val="00733B1E"/>
    <w:rsid w:val="00733E3B"/>
    <w:rsid w:val="00734201"/>
    <w:rsid w:val="00734461"/>
    <w:rsid w:val="007346AA"/>
    <w:rsid w:val="00734CB3"/>
    <w:rsid w:val="007350D5"/>
    <w:rsid w:val="007351C2"/>
    <w:rsid w:val="00735E7B"/>
    <w:rsid w:val="00736367"/>
    <w:rsid w:val="00736D15"/>
    <w:rsid w:val="007372E5"/>
    <w:rsid w:val="00737350"/>
    <w:rsid w:val="00737BD7"/>
    <w:rsid w:val="00737E59"/>
    <w:rsid w:val="00740DD9"/>
    <w:rsid w:val="00742847"/>
    <w:rsid w:val="00742E82"/>
    <w:rsid w:val="007430C8"/>
    <w:rsid w:val="00743D89"/>
    <w:rsid w:val="00744982"/>
    <w:rsid w:val="00744ECE"/>
    <w:rsid w:val="00745490"/>
    <w:rsid w:val="00745A39"/>
    <w:rsid w:val="00745AB9"/>
    <w:rsid w:val="00745DA1"/>
    <w:rsid w:val="00746218"/>
    <w:rsid w:val="00746532"/>
    <w:rsid w:val="00746F92"/>
    <w:rsid w:val="00747542"/>
    <w:rsid w:val="00747CB8"/>
    <w:rsid w:val="007518DF"/>
    <w:rsid w:val="00751B34"/>
    <w:rsid w:val="00752B1B"/>
    <w:rsid w:val="00753442"/>
    <w:rsid w:val="00753E9B"/>
    <w:rsid w:val="007546B9"/>
    <w:rsid w:val="00754E39"/>
    <w:rsid w:val="00755A7C"/>
    <w:rsid w:val="00755FF4"/>
    <w:rsid w:val="0075647D"/>
    <w:rsid w:val="0075675E"/>
    <w:rsid w:val="0075695E"/>
    <w:rsid w:val="00756B79"/>
    <w:rsid w:val="00756CA5"/>
    <w:rsid w:val="00756D96"/>
    <w:rsid w:val="00757327"/>
    <w:rsid w:val="00757A27"/>
    <w:rsid w:val="00757C2C"/>
    <w:rsid w:val="00757DB2"/>
    <w:rsid w:val="00760950"/>
    <w:rsid w:val="0076114B"/>
    <w:rsid w:val="00761D10"/>
    <w:rsid w:val="00762371"/>
    <w:rsid w:val="007624B5"/>
    <w:rsid w:val="00762A89"/>
    <w:rsid w:val="00762B0B"/>
    <w:rsid w:val="0076358E"/>
    <w:rsid w:val="007641F4"/>
    <w:rsid w:val="007644B3"/>
    <w:rsid w:val="0076453C"/>
    <w:rsid w:val="00765023"/>
    <w:rsid w:val="0076517E"/>
    <w:rsid w:val="00765503"/>
    <w:rsid w:val="0076565B"/>
    <w:rsid w:val="00765A81"/>
    <w:rsid w:val="00765CE6"/>
    <w:rsid w:val="00765D18"/>
    <w:rsid w:val="00766004"/>
    <w:rsid w:val="0076635C"/>
    <w:rsid w:val="00766E96"/>
    <w:rsid w:val="007677FB"/>
    <w:rsid w:val="00770228"/>
    <w:rsid w:val="00770CCA"/>
    <w:rsid w:val="0077106A"/>
    <w:rsid w:val="0077108F"/>
    <w:rsid w:val="0077122B"/>
    <w:rsid w:val="0077133F"/>
    <w:rsid w:val="00771735"/>
    <w:rsid w:val="007718FD"/>
    <w:rsid w:val="00771FF8"/>
    <w:rsid w:val="00772BC4"/>
    <w:rsid w:val="00772D14"/>
    <w:rsid w:val="00773EA0"/>
    <w:rsid w:val="00774289"/>
    <w:rsid w:val="007742B8"/>
    <w:rsid w:val="00774394"/>
    <w:rsid w:val="00774F0E"/>
    <w:rsid w:val="00775141"/>
    <w:rsid w:val="007758AF"/>
    <w:rsid w:val="00775926"/>
    <w:rsid w:val="00775A5F"/>
    <w:rsid w:val="0077653D"/>
    <w:rsid w:val="007772B9"/>
    <w:rsid w:val="007801E4"/>
    <w:rsid w:val="00780591"/>
    <w:rsid w:val="00780CA1"/>
    <w:rsid w:val="00780CD4"/>
    <w:rsid w:val="007810DF"/>
    <w:rsid w:val="00781A2D"/>
    <w:rsid w:val="007824F4"/>
    <w:rsid w:val="00782894"/>
    <w:rsid w:val="00782FC1"/>
    <w:rsid w:val="007837D5"/>
    <w:rsid w:val="00784896"/>
    <w:rsid w:val="00784D1E"/>
    <w:rsid w:val="00784DAE"/>
    <w:rsid w:val="00784E28"/>
    <w:rsid w:val="00785649"/>
    <w:rsid w:val="00786472"/>
    <w:rsid w:val="007870B9"/>
    <w:rsid w:val="007871D9"/>
    <w:rsid w:val="007877C8"/>
    <w:rsid w:val="0078787E"/>
    <w:rsid w:val="00787891"/>
    <w:rsid w:val="007903CF"/>
    <w:rsid w:val="007908AE"/>
    <w:rsid w:val="007924E7"/>
    <w:rsid w:val="007925A3"/>
    <w:rsid w:val="007925E7"/>
    <w:rsid w:val="0079344F"/>
    <w:rsid w:val="00793AD0"/>
    <w:rsid w:val="0079419B"/>
    <w:rsid w:val="0079485C"/>
    <w:rsid w:val="00795CE1"/>
    <w:rsid w:val="007960E3"/>
    <w:rsid w:val="007968B6"/>
    <w:rsid w:val="007968D7"/>
    <w:rsid w:val="00796AD1"/>
    <w:rsid w:val="00796E8E"/>
    <w:rsid w:val="00797082"/>
    <w:rsid w:val="00797C7C"/>
    <w:rsid w:val="00797F19"/>
    <w:rsid w:val="007A0437"/>
    <w:rsid w:val="007A0B33"/>
    <w:rsid w:val="007A2A37"/>
    <w:rsid w:val="007A2B17"/>
    <w:rsid w:val="007A32BE"/>
    <w:rsid w:val="007A3B49"/>
    <w:rsid w:val="007A3D6C"/>
    <w:rsid w:val="007A3FBD"/>
    <w:rsid w:val="007A45C6"/>
    <w:rsid w:val="007A4C77"/>
    <w:rsid w:val="007A51AD"/>
    <w:rsid w:val="007A5386"/>
    <w:rsid w:val="007A54A2"/>
    <w:rsid w:val="007A59D4"/>
    <w:rsid w:val="007A5F99"/>
    <w:rsid w:val="007A63D4"/>
    <w:rsid w:val="007A6C86"/>
    <w:rsid w:val="007A7069"/>
    <w:rsid w:val="007A7A10"/>
    <w:rsid w:val="007A7E78"/>
    <w:rsid w:val="007A7FB6"/>
    <w:rsid w:val="007B0127"/>
    <w:rsid w:val="007B0B65"/>
    <w:rsid w:val="007B0F2A"/>
    <w:rsid w:val="007B1679"/>
    <w:rsid w:val="007B1D17"/>
    <w:rsid w:val="007B24EC"/>
    <w:rsid w:val="007B380A"/>
    <w:rsid w:val="007B464A"/>
    <w:rsid w:val="007B4C20"/>
    <w:rsid w:val="007B4D70"/>
    <w:rsid w:val="007B5448"/>
    <w:rsid w:val="007B605B"/>
    <w:rsid w:val="007B606A"/>
    <w:rsid w:val="007B6127"/>
    <w:rsid w:val="007B65A8"/>
    <w:rsid w:val="007B6EBC"/>
    <w:rsid w:val="007B76FB"/>
    <w:rsid w:val="007B776F"/>
    <w:rsid w:val="007B77ED"/>
    <w:rsid w:val="007B7C79"/>
    <w:rsid w:val="007B7C9B"/>
    <w:rsid w:val="007B7ED1"/>
    <w:rsid w:val="007C0252"/>
    <w:rsid w:val="007C031C"/>
    <w:rsid w:val="007C0B96"/>
    <w:rsid w:val="007C0F9B"/>
    <w:rsid w:val="007C1228"/>
    <w:rsid w:val="007C1AF3"/>
    <w:rsid w:val="007C1E3B"/>
    <w:rsid w:val="007C2196"/>
    <w:rsid w:val="007C2C73"/>
    <w:rsid w:val="007C2FF7"/>
    <w:rsid w:val="007C3070"/>
    <w:rsid w:val="007C311C"/>
    <w:rsid w:val="007C3506"/>
    <w:rsid w:val="007C38ED"/>
    <w:rsid w:val="007C4777"/>
    <w:rsid w:val="007C4B20"/>
    <w:rsid w:val="007C4E86"/>
    <w:rsid w:val="007C4FA7"/>
    <w:rsid w:val="007C5329"/>
    <w:rsid w:val="007C5A31"/>
    <w:rsid w:val="007C60A5"/>
    <w:rsid w:val="007C6B36"/>
    <w:rsid w:val="007C7093"/>
    <w:rsid w:val="007C7719"/>
    <w:rsid w:val="007C7A16"/>
    <w:rsid w:val="007D0202"/>
    <w:rsid w:val="007D0B50"/>
    <w:rsid w:val="007D0F01"/>
    <w:rsid w:val="007D1605"/>
    <w:rsid w:val="007D1ECB"/>
    <w:rsid w:val="007D1F16"/>
    <w:rsid w:val="007D242A"/>
    <w:rsid w:val="007D2C28"/>
    <w:rsid w:val="007D2F05"/>
    <w:rsid w:val="007D316D"/>
    <w:rsid w:val="007D3B8E"/>
    <w:rsid w:val="007D3D5C"/>
    <w:rsid w:val="007D4785"/>
    <w:rsid w:val="007D4995"/>
    <w:rsid w:val="007D5270"/>
    <w:rsid w:val="007D55E9"/>
    <w:rsid w:val="007D5C4C"/>
    <w:rsid w:val="007D5D4E"/>
    <w:rsid w:val="007D5F5A"/>
    <w:rsid w:val="007D63CF"/>
    <w:rsid w:val="007D6549"/>
    <w:rsid w:val="007D6B8A"/>
    <w:rsid w:val="007D6ED5"/>
    <w:rsid w:val="007D77D0"/>
    <w:rsid w:val="007D7A1B"/>
    <w:rsid w:val="007D7ABB"/>
    <w:rsid w:val="007D7BCA"/>
    <w:rsid w:val="007D7C7F"/>
    <w:rsid w:val="007D7CA6"/>
    <w:rsid w:val="007D7F55"/>
    <w:rsid w:val="007E05C8"/>
    <w:rsid w:val="007E0E06"/>
    <w:rsid w:val="007E1116"/>
    <w:rsid w:val="007E14AB"/>
    <w:rsid w:val="007E24A8"/>
    <w:rsid w:val="007E274A"/>
    <w:rsid w:val="007E29C9"/>
    <w:rsid w:val="007E2E5B"/>
    <w:rsid w:val="007E317A"/>
    <w:rsid w:val="007E3BF3"/>
    <w:rsid w:val="007E3FD8"/>
    <w:rsid w:val="007E4F4B"/>
    <w:rsid w:val="007E5380"/>
    <w:rsid w:val="007E545D"/>
    <w:rsid w:val="007E55D3"/>
    <w:rsid w:val="007E5760"/>
    <w:rsid w:val="007E5B5E"/>
    <w:rsid w:val="007E70B6"/>
    <w:rsid w:val="007E721D"/>
    <w:rsid w:val="007E774F"/>
    <w:rsid w:val="007F029F"/>
    <w:rsid w:val="007F0636"/>
    <w:rsid w:val="007F0D4C"/>
    <w:rsid w:val="007F14F6"/>
    <w:rsid w:val="007F1651"/>
    <w:rsid w:val="007F18B5"/>
    <w:rsid w:val="007F2FF4"/>
    <w:rsid w:val="007F3473"/>
    <w:rsid w:val="007F3524"/>
    <w:rsid w:val="007F3631"/>
    <w:rsid w:val="007F36C1"/>
    <w:rsid w:val="007F3F23"/>
    <w:rsid w:val="007F4428"/>
    <w:rsid w:val="007F44AF"/>
    <w:rsid w:val="007F502A"/>
    <w:rsid w:val="007F5083"/>
    <w:rsid w:val="007F5256"/>
    <w:rsid w:val="007F5804"/>
    <w:rsid w:val="007F5D78"/>
    <w:rsid w:val="007F5FE8"/>
    <w:rsid w:val="007F70CA"/>
    <w:rsid w:val="007F72C2"/>
    <w:rsid w:val="007F7303"/>
    <w:rsid w:val="00800044"/>
    <w:rsid w:val="00800594"/>
    <w:rsid w:val="0080093A"/>
    <w:rsid w:val="00801A66"/>
    <w:rsid w:val="0080202B"/>
    <w:rsid w:val="00803150"/>
    <w:rsid w:val="008042C7"/>
    <w:rsid w:val="00804686"/>
    <w:rsid w:val="008047D5"/>
    <w:rsid w:val="00804D71"/>
    <w:rsid w:val="0080562A"/>
    <w:rsid w:val="0080600A"/>
    <w:rsid w:val="00806313"/>
    <w:rsid w:val="0080676E"/>
    <w:rsid w:val="008070B8"/>
    <w:rsid w:val="008079AD"/>
    <w:rsid w:val="00807A69"/>
    <w:rsid w:val="00807DFD"/>
    <w:rsid w:val="008105D6"/>
    <w:rsid w:val="008110AC"/>
    <w:rsid w:val="00811A26"/>
    <w:rsid w:val="00811B53"/>
    <w:rsid w:val="00811E04"/>
    <w:rsid w:val="00812736"/>
    <w:rsid w:val="00812BE8"/>
    <w:rsid w:val="00812D2E"/>
    <w:rsid w:val="00812FE0"/>
    <w:rsid w:val="00813E26"/>
    <w:rsid w:val="008144AF"/>
    <w:rsid w:val="008146F5"/>
    <w:rsid w:val="00814705"/>
    <w:rsid w:val="00814DEA"/>
    <w:rsid w:val="0081505A"/>
    <w:rsid w:val="0081548C"/>
    <w:rsid w:val="0081576C"/>
    <w:rsid w:val="00816B1B"/>
    <w:rsid w:val="00816B1C"/>
    <w:rsid w:val="00816D7B"/>
    <w:rsid w:val="00816FAE"/>
    <w:rsid w:val="00817DB4"/>
    <w:rsid w:val="00817FA4"/>
    <w:rsid w:val="008209C9"/>
    <w:rsid w:val="00820BD7"/>
    <w:rsid w:val="00821236"/>
    <w:rsid w:val="0082167A"/>
    <w:rsid w:val="00821D34"/>
    <w:rsid w:val="00821E9A"/>
    <w:rsid w:val="00821EC0"/>
    <w:rsid w:val="00821F0D"/>
    <w:rsid w:val="00822185"/>
    <w:rsid w:val="008227E6"/>
    <w:rsid w:val="0082319B"/>
    <w:rsid w:val="00823356"/>
    <w:rsid w:val="00823911"/>
    <w:rsid w:val="00824489"/>
    <w:rsid w:val="00824691"/>
    <w:rsid w:val="00824A34"/>
    <w:rsid w:val="00824C9E"/>
    <w:rsid w:val="00824D62"/>
    <w:rsid w:val="00824D81"/>
    <w:rsid w:val="00825849"/>
    <w:rsid w:val="00825CC6"/>
    <w:rsid w:val="00825E1B"/>
    <w:rsid w:val="00826051"/>
    <w:rsid w:val="0082691A"/>
    <w:rsid w:val="00826A97"/>
    <w:rsid w:val="00826B99"/>
    <w:rsid w:val="00826F3C"/>
    <w:rsid w:val="0082711C"/>
    <w:rsid w:val="008279E0"/>
    <w:rsid w:val="00827AF2"/>
    <w:rsid w:val="00830A8E"/>
    <w:rsid w:val="00830FA7"/>
    <w:rsid w:val="0083130C"/>
    <w:rsid w:val="00831A5B"/>
    <w:rsid w:val="00831C71"/>
    <w:rsid w:val="00832623"/>
    <w:rsid w:val="008326D5"/>
    <w:rsid w:val="00832A86"/>
    <w:rsid w:val="00833381"/>
    <w:rsid w:val="00833A22"/>
    <w:rsid w:val="0083472E"/>
    <w:rsid w:val="00834BE5"/>
    <w:rsid w:val="0083602C"/>
    <w:rsid w:val="008363B8"/>
    <w:rsid w:val="00836483"/>
    <w:rsid w:val="00836668"/>
    <w:rsid w:val="00836768"/>
    <w:rsid w:val="008369E0"/>
    <w:rsid w:val="00836F80"/>
    <w:rsid w:val="008375F4"/>
    <w:rsid w:val="00837E9B"/>
    <w:rsid w:val="0084007C"/>
    <w:rsid w:val="0084037C"/>
    <w:rsid w:val="0084055D"/>
    <w:rsid w:val="00841825"/>
    <w:rsid w:val="00841D09"/>
    <w:rsid w:val="00841E23"/>
    <w:rsid w:val="008423A4"/>
    <w:rsid w:val="00842C09"/>
    <w:rsid w:val="008430F1"/>
    <w:rsid w:val="00843687"/>
    <w:rsid w:val="008437E7"/>
    <w:rsid w:val="00843A64"/>
    <w:rsid w:val="00843AA2"/>
    <w:rsid w:val="00843EA4"/>
    <w:rsid w:val="0084424C"/>
    <w:rsid w:val="0084454A"/>
    <w:rsid w:val="00844B0C"/>
    <w:rsid w:val="00844F2E"/>
    <w:rsid w:val="00844F50"/>
    <w:rsid w:val="0084547B"/>
    <w:rsid w:val="0084575C"/>
    <w:rsid w:val="00845A5D"/>
    <w:rsid w:val="00845FE4"/>
    <w:rsid w:val="00846212"/>
    <w:rsid w:val="00847136"/>
    <w:rsid w:val="0084754A"/>
    <w:rsid w:val="00847E2F"/>
    <w:rsid w:val="00847FE3"/>
    <w:rsid w:val="008520C9"/>
    <w:rsid w:val="0085283A"/>
    <w:rsid w:val="00852D40"/>
    <w:rsid w:val="00853637"/>
    <w:rsid w:val="00853997"/>
    <w:rsid w:val="00854359"/>
    <w:rsid w:val="0085470F"/>
    <w:rsid w:val="00854A7F"/>
    <w:rsid w:val="00854DC7"/>
    <w:rsid w:val="00854ED2"/>
    <w:rsid w:val="00855534"/>
    <w:rsid w:val="00855889"/>
    <w:rsid w:val="00855F14"/>
    <w:rsid w:val="0085682B"/>
    <w:rsid w:val="00856A1B"/>
    <w:rsid w:val="00856B42"/>
    <w:rsid w:val="00856D60"/>
    <w:rsid w:val="008571DE"/>
    <w:rsid w:val="008578B9"/>
    <w:rsid w:val="00857CD9"/>
    <w:rsid w:val="008601DE"/>
    <w:rsid w:val="00860411"/>
    <w:rsid w:val="0086095A"/>
    <w:rsid w:val="00860A5F"/>
    <w:rsid w:val="0086115F"/>
    <w:rsid w:val="008612E1"/>
    <w:rsid w:val="008618D0"/>
    <w:rsid w:val="00861A6D"/>
    <w:rsid w:val="00861C10"/>
    <w:rsid w:val="00863DE7"/>
    <w:rsid w:val="008645DD"/>
    <w:rsid w:val="00865043"/>
    <w:rsid w:val="00865A8E"/>
    <w:rsid w:val="00865AFC"/>
    <w:rsid w:val="00865BB0"/>
    <w:rsid w:val="00865F1B"/>
    <w:rsid w:val="00866F00"/>
    <w:rsid w:val="008670D8"/>
    <w:rsid w:val="008675C4"/>
    <w:rsid w:val="00867A90"/>
    <w:rsid w:val="00867BDD"/>
    <w:rsid w:val="0087008E"/>
    <w:rsid w:val="00870367"/>
    <w:rsid w:val="00870558"/>
    <w:rsid w:val="008707B9"/>
    <w:rsid w:val="00870CC8"/>
    <w:rsid w:val="008713F5"/>
    <w:rsid w:val="00871547"/>
    <w:rsid w:val="008718A5"/>
    <w:rsid w:val="00872293"/>
    <w:rsid w:val="00873536"/>
    <w:rsid w:val="00873991"/>
    <w:rsid w:val="00873B32"/>
    <w:rsid w:val="00873CD6"/>
    <w:rsid w:val="008742C7"/>
    <w:rsid w:val="00874862"/>
    <w:rsid w:val="008749DD"/>
    <w:rsid w:val="00875A99"/>
    <w:rsid w:val="008764DF"/>
    <w:rsid w:val="008765D5"/>
    <w:rsid w:val="00876CC6"/>
    <w:rsid w:val="00876D3F"/>
    <w:rsid w:val="00877358"/>
    <w:rsid w:val="008801C4"/>
    <w:rsid w:val="00880BE3"/>
    <w:rsid w:val="00881015"/>
    <w:rsid w:val="008816F3"/>
    <w:rsid w:val="008817BD"/>
    <w:rsid w:val="00881C93"/>
    <w:rsid w:val="0088207E"/>
    <w:rsid w:val="008825A7"/>
    <w:rsid w:val="008825BB"/>
    <w:rsid w:val="00882867"/>
    <w:rsid w:val="00882BCF"/>
    <w:rsid w:val="00883079"/>
    <w:rsid w:val="0088367F"/>
    <w:rsid w:val="00883C3C"/>
    <w:rsid w:val="008844A2"/>
    <w:rsid w:val="008847F0"/>
    <w:rsid w:val="00884B44"/>
    <w:rsid w:val="00885346"/>
    <w:rsid w:val="008853EE"/>
    <w:rsid w:val="0088550E"/>
    <w:rsid w:val="00885AAF"/>
    <w:rsid w:val="00885AD8"/>
    <w:rsid w:val="0088660A"/>
    <w:rsid w:val="00886B77"/>
    <w:rsid w:val="008874CA"/>
    <w:rsid w:val="0088774E"/>
    <w:rsid w:val="00890327"/>
    <w:rsid w:val="00890785"/>
    <w:rsid w:val="00890894"/>
    <w:rsid w:val="00890E50"/>
    <w:rsid w:val="008915B4"/>
    <w:rsid w:val="00891C59"/>
    <w:rsid w:val="008921A2"/>
    <w:rsid w:val="0089240C"/>
    <w:rsid w:val="008927FB"/>
    <w:rsid w:val="00892C17"/>
    <w:rsid w:val="00893160"/>
    <w:rsid w:val="0089318D"/>
    <w:rsid w:val="00893313"/>
    <w:rsid w:val="00893793"/>
    <w:rsid w:val="008939E2"/>
    <w:rsid w:val="00893A2C"/>
    <w:rsid w:val="00893A5F"/>
    <w:rsid w:val="00893C05"/>
    <w:rsid w:val="00894946"/>
    <w:rsid w:val="0089539A"/>
    <w:rsid w:val="00895BCB"/>
    <w:rsid w:val="0089695B"/>
    <w:rsid w:val="00896CED"/>
    <w:rsid w:val="00896F7F"/>
    <w:rsid w:val="0089739B"/>
    <w:rsid w:val="00897620"/>
    <w:rsid w:val="00897929"/>
    <w:rsid w:val="008A03AF"/>
    <w:rsid w:val="008A059F"/>
    <w:rsid w:val="008A077E"/>
    <w:rsid w:val="008A08E5"/>
    <w:rsid w:val="008A09C3"/>
    <w:rsid w:val="008A0B15"/>
    <w:rsid w:val="008A11D4"/>
    <w:rsid w:val="008A129A"/>
    <w:rsid w:val="008A12D6"/>
    <w:rsid w:val="008A16EF"/>
    <w:rsid w:val="008A1C7A"/>
    <w:rsid w:val="008A23E5"/>
    <w:rsid w:val="008A24A4"/>
    <w:rsid w:val="008A2544"/>
    <w:rsid w:val="008A2FAE"/>
    <w:rsid w:val="008A3034"/>
    <w:rsid w:val="008A33EF"/>
    <w:rsid w:val="008A3AD1"/>
    <w:rsid w:val="008A3DA8"/>
    <w:rsid w:val="008A3EF0"/>
    <w:rsid w:val="008A4710"/>
    <w:rsid w:val="008A4E03"/>
    <w:rsid w:val="008A53FE"/>
    <w:rsid w:val="008A58FC"/>
    <w:rsid w:val="008A5986"/>
    <w:rsid w:val="008A5B41"/>
    <w:rsid w:val="008A69DE"/>
    <w:rsid w:val="008B02B6"/>
    <w:rsid w:val="008B04F4"/>
    <w:rsid w:val="008B062E"/>
    <w:rsid w:val="008B10BB"/>
    <w:rsid w:val="008B1380"/>
    <w:rsid w:val="008B13F3"/>
    <w:rsid w:val="008B14C5"/>
    <w:rsid w:val="008B203B"/>
    <w:rsid w:val="008B28BE"/>
    <w:rsid w:val="008B2A27"/>
    <w:rsid w:val="008B2D3E"/>
    <w:rsid w:val="008B3549"/>
    <w:rsid w:val="008B36BA"/>
    <w:rsid w:val="008B4368"/>
    <w:rsid w:val="008B44C7"/>
    <w:rsid w:val="008B488A"/>
    <w:rsid w:val="008B4E97"/>
    <w:rsid w:val="008B5174"/>
    <w:rsid w:val="008B64C4"/>
    <w:rsid w:val="008B701A"/>
    <w:rsid w:val="008B751F"/>
    <w:rsid w:val="008B755C"/>
    <w:rsid w:val="008B7814"/>
    <w:rsid w:val="008B7820"/>
    <w:rsid w:val="008B78CF"/>
    <w:rsid w:val="008B7E38"/>
    <w:rsid w:val="008C13C1"/>
    <w:rsid w:val="008C1883"/>
    <w:rsid w:val="008C18B7"/>
    <w:rsid w:val="008C2898"/>
    <w:rsid w:val="008C2A05"/>
    <w:rsid w:val="008C3189"/>
    <w:rsid w:val="008C36E3"/>
    <w:rsid w:val="008C480A"/>
    <w:rsid w:val="008C4C15"/>
    <w:rsid w:val="008C501A"/>
    <w:rsid w:val="008C50C9"/>
    <w:rsid w:val="008C6731"/>
    <w:rsid w:val="008C6770"/>
    <w:rsid w:val="008C6A6F"/>
    <w:rsid w:val="008C6CCB"/>
    <w:rsid w:val="008C70D1"/>
    <w:rsid w:val="008C76D9"/>
    <w:rsid w:val="008C781A"/>
    <w:rsid w:val="008C78D6"/>
    <w:rsid w:val="008C7B59"/>
    <w:rsid w:val="008C7F9C"/>
    <w:rsid w:val="008D02D6"/>
    <w:rsid w:val="008D0821"/>
    <w:rsid w:val="008D0E9A"/>
    <w:rsid w:val="008D1067"/>
    <w:rsid w:val="008D126A"/>
    <w:rsid w:val="008D14F8"/>
    <w:rsid w:val="008D19FB"/>
    <w:rsid w:val="008D1BF4"/>
    <w:rsid w:val="008D20CD"/>
    <w:rsid w:val="008D2681"/>
    <w:rsid w:val="008D2978"/>
    <w:rsid w:val="008D43A3"/>
    <w:rsid w:val="008D498D"/>
    <w:rsid w:val="008D60A2"/>
    <w:rsid w:val="008D6281"/>
    <w:rsid w:val="008D6EC5"/>
    <w:rsid w:val="008D6EF4"/>
    <w:rsid w:val="008D6EFE"/>
    <w:rsid w:val="008D722D"/>
    <w:rsid w:val="008E0377"/>
    <w:rsid w:val="008E0506"/>
    <w:rsid w:val="008E0686"/>
    <w:rsid w:val="008E0F1B"/>
    <w:rsid w:val="008E1083"/>
    <w:rsid w:val="008E1379"/>
    <w:rsid w:val="008E173C"/>
    <w:rsid w:val="008E18AF"/>
    <w:rsid w:val="008E2A8E"/>
    <w:rsid w:val="008E2EDA"/>
    <w:rsid w:val="008E319F"/>
    <w:rsid w:val="008E4080"/>
    <w:rsid w:val="008E4419"/>
    <w:rsid w:val="008E44F4"/>
    <w:rsid w:val="008E4650"/>
    <w:rsid w:val="008E4EC6"/>
    <w:rsid w:val="008E50F4"/>
    <w:rsid w:val="008E51C5"/>
    <w:rsid w:val="008E5A56"/>
    <w:rsid w:val="008E6106"/>
    <w:rsid w:val="008E61B1"/>
    <w:rsid w:val="008E6B74"/>
    <w:rsid w:val="008E71C8"/>
    <w:rsid w:val="008E761D"/>
    <w:rsid w:val="008E7FE9"/>
    <w:rsid w:val="008F01A0"/>
    <w:rsid w:val="008F05BA"/>
    <w:rsid w:val="008F0E63"/>
    <w:rsid w:val="008F166F"/>
    <w:rsid w:val="008F19AE"/>
    <w:rsid w:val="008F21B9"/>
    <w:rsid w:val="008F27A0"/>
    <w:rsid w:val="008F2A7D"/>
    <w:rsid w:val="008F2AA5"/>
    <w:rsid w:val="008F30AF"/>
    <w:rsid w:val="008F3367"/>
    <w:rsid w:val="008F3788"/>
    <w:rsid w:val="008F450E"/>
    <w:rsid w:val="008F4D36"/>
    <w:rsid w:val="008F546A"/>
    <w:rsid w:val="008F5764"/>
    <w:rsid w:val="008F5B0D"/>
    <w:rsid w:val="008F5ECC"/>
    <w:rsid w:val="008F64AC"/>
    <w:rsid w:val="008F6600"/>
    <w:rsid w:val="008F6752"/>
    <w:rsid w:val="008F7240"/>
    <w:rsid w:val="008F74CC"/>
    <w:rsid w:val="008F7921"/>
    <w:rsid w:val="008F7A10"/>
    <w:rsid w:val="008F7C17"/>
    <w:rsid w:val="0090089F"/>
    <w:rsid w:val="0090092A"/>
    <w:rsid w:val="0090093F"/>
    <w:rsid w:val="00901184"/>
    <w:rsid w:val="00901512"/>
    <w:rsid w:val="009019E4"/>
    <w:rsid w:val="00901FD8"/>
    <w:rsid w:val="009029FF"/>
    <w:rsid w:val="00902AB7"/>
    <w:rsid w:val="00902D47"/>
    <w:rsid w:val="0090306B"/>
    <w:rsid w:val="00903074"/>
    <w:rsid w:val="0090332C"/>
    <w:rsid w:val="0090386A"/>
    <w:rsid w:val="00904058"/>
    <w:rsid w:val="00904384"/>
    <w:rsid w:val="009044AE"/>
    <w:rsid w:val="00904645"/>
    <w:rsid w:val="00904776"/>
    <w:rsid w:val="009051B1"/>
    <w:rsid w:val="00905A17"/>
    <w:rsid w:val="00905A8D"/>
    <w:rsid w:val="00905B6B"/>
    <w:rsid w:val="00905DD9"/>
    <w:rsid w:val="0090656B"/>
    <w:rsid w:val="0090717D"/>
    <w:rsid w:val="00907214"/>
    <w:rsid w:val="00907A11"/>
    <w:rsid w:val="00907C06"/>
    <w:rsid w:val="00907CC0"/>
    <w:rsid w:val="00907F98"/>
    <w:rsid w:val="009103C6"/>
    <w:rsid w:val="00910AFA"/>
    <w:rsid w:val="00910D11"/>
    <w:rsid w:val="00910D25"/>
    <w:rsid w:val="009112F6"/>
    <w:rsid w:val="009115E6"/>
    <w:rsid w:val="0091247C"/>
    <w:rsid w:val="00912740"/>
    <w:rsid w:val="00913403"/>
    <w:rsid w:val="00913823"/>
    <w:rsid w:val="00914185"/>
    <w:rsid w:val="00914A2B"/>
    <w:rsid w:val="00914E12"/>
    <w:rsid w:val="00915E6B"/>
    <w:rsid w:val="00915F9B"/>
    <w:rsid w:val="00916A8F"/>
    <w:rsid w:val="00917261"/>
    <w:rsid w:val="0091732F"/>
    <w:rsid w:val="00917754"/>
    <w:rsid w:val="00917E6F"/>
    <w:rsid w:val="009203DE"/>
    <w:rsid w:val="0092116E"/>
    <w:rsid w:val="009213E0"/>
    <w:rsid w:val="00921D1F"/>
    <w:rsid w:val="00922774"/>
    <w:rsid w:val="00922FF0"/>
    <w:rsid w:val="00923A5C"/>
    <w:rsid w:val="00923C47"/>
    <w:rsid w:val="00923E95"/>
    <w:rsid w:val="009244D4"/>
    <w:rsid w:val="0092496C"/>
    <w:rsid w:val="00924A14"/>
    <w:rsid w:val="00924DF5"/>
    <w:rsid w:val="00925085"/>
    <w:rsid w:val="009256FD"/>
    <w:rsid w:val="00925BB5"/>
    <w:rsid w:val="00926B15"/>
    <w:rsid w:val="00926CC8"/>
    <w:rsid w:val="009271AA"/>
    <w:rsid w:val="009308C6"/>
    <w:rsid w:val="0093312B"/>
    <w:rsid w:val="0093459F"/>
    <w:rsid w:val="00934A41"/>
    <w:rsid w:val="00934D22"/>
    <w:rsid w:val="00935130"/>
    <w:rsid w:val="009369B3"/>
    <w:rsid w:val="009371B1"/>
    <w:rsid w:val="0093777A"/>
    <w:rsid w:val="00937CD9"/>
    <w:rsid w:val="00937E1E"/>
    <w:rsid w:val="00940BD8"/>
    <w:rsid w:val="00940D53"/>
    <w:rsid w:val="0094137C"/>
    <w:rsid w:val="00941F40"/>
    <w:rsid w:val="00942385"/>
    <w:rsid w:val="009424ED"/>
    <w:rsid w:val="00942594"/>
    <w:rsid w:val="0094259B"/>
    <w:rsid w:val="00942C0E"/>
    <w:rsid w:val="00942D22"/>
    <w:rsid w:val="00942E29"/>
    <w:rsid w:val="00942F34"/>
    <w:rsid w:val="00943180"/>
    <w:rsid w:val="0094325B"/>
    <w:rsid w:val="00943CDE"/>
    <w:rsid w:val="00944009"/>
    <w:rsid w:val="00944272"/>
    <w:rsid w:val="009442B7"/>
    <w:rsid w:val="00944EB2"/>
    <w:rsid w:val="0094536E"/>
    <w:rsid w:val="009459AE"/>
    <w:rsid w:val="00945C28"/>
    <w:rsid w:val="0094652F"/>
    <w:rsid w:val="009469BF"/>
    <w:rsid w:val="00946BD5"/>
    <w:rsid w:val="00946E0D"/>
    <w:rsid w:val="00946E82"/>
    <w:rsid w:val="009470F8"/>
    <w:rsid w:val="009475A4"/>
    <w:rsid w:val="009476F0"/>
    <w:rsid w:val="0095000D"/>
    <w:rsid w:val="00950F72"/>
    <w:rsid w:val="00951C6B"/>
    <w:rsid w:val="00951E8A"/>
    <w:rsid w:val="0095215D"/>
    <w:rsid w:val="0095227D"/>
    <w:rsid w:val="009523F1"/>
    <w:rsid w:val="00952530"/>
    <w:rsid w:val="009525C5"/>
    <w:rsid w:val="00953488"/>
    <w:rsid w:val="00953519"/>
    <w:rsid w:val="0095385E"/>
    <w:rsid w:val="00953E6A"/>
    <w:rsid w:val="00954A0A"/>
    <w:rsid w:val="00954C21"/>
    <w:rsid w:val="00954E05"/>
    <w:rsid w:val="00955357"/>
    <w:rsid w:val="009556DE"/>
    <w:rsid w:val="0095593B"/>
    <w:rsid w:val="0095641B"/>
    <w:rsid w:val="009564A0"/>
    <w:rsid w:val="00956ADE"/>
    <w:rsid w:val="00957665"/>
    <w:rsid w:val="0095790C"/>
    <w:rsid w:val="00960247"/>
    <w:rsid w:val="009618A4"/>
    <w:rsid w:val="00961D69"/>
    <w:rsid w:val="00961E45"/>
    <w:rsid w:val="0096268D"/>
    <w:rsid w:val="009627FA"/>
    <w:rsid w:val="00962B40"/>
    <w:rsid w:val="00963402"/>
    <w:rsid w:val="00963742"/>
    <w:rsid w:val="00963E62"/>
    <w:rsid w:val="009640B9"/>
    <w:rsid w:val="0096583F"/>
    <w:rsid w:val="0096642A"/>
    <w:rsid w:val="00966952"/>
    <w:rsid w:val="00967BDC"/>
    <w:rsid w:val="00970069"/>
    <w:rsid w:val="009700D9"/>
    <w:rsid w:val="009705F8"/>
    <w:rsid w:val="00970C7C"/>
    <w:rsid w:val="00970E58"/>
    <w:rsid w:val="009712EF"/>
    <w:rsid w:val="009717B4"/>
    <w:rsid w:val="0097195F"/>
    <w:rsid w:val="0097267B"/>
    <w:rsid w:val="00972798"/>
    <w:rsid w:val="0097296F"/>
    <w:rsid w:val="00973856"/>
    <w:rsid w:val="00973C8C"/>
    <w:rsid w:val="00973FFB"/>
    <w:rsid w:val="00974C83"/>
    <w:rsid w:val="00974DC4"/>
    <w:rsid w:val="00975699"/>
    <w:rsid w:val="00975A1D"/>
    <w:rsid w:val="00975BC7"/>
    <w:rsid w:val="00975E4E"/>
    <w:rsid w:val="00975E7C"/>
    <w:rsid w:val="009760B9"/>
    <w:rsid w:val="009760DF"/>
    <w:rsid w:val="0097634B"/>
    <w:rsid w:val="00976917"/>
    <w:rsid w:val="00977754"/>
    <w:rsid w:val="009801F6"/>
    <w:rsid w:val="009812D4"/>
    <w:rsid w:val="00981722"/>
    <w:rsid w:val="0098285E"/>
    <w:rsid w:val="00982ABB"/>
    <w:rsid w:val="00983018"/>
    <w:rsid w:val="00983786"/>
    <w:rsid w:val="009856BF"/>
    <w:rsid w:val="00985D81"/>
    <w:rsid w:val="00985FA7"/>
    <w:rsid w:val="009861BE"/>
    <w:rsid w:val="00986CCA"/>
    <w:rsid w:val="00986EF2"/>
    <w:rsid w:val="00987476"/>
    <w:rsid w:val="009874C2"/>
    <w:rsid w:val="009875F4"/>
    <w:rsid w:val="0099012F"/>
    <w:rsid w:val="00990246"/>
    <w:rsid w:val="009905EE"/>
    <w:rsid w:val="0099079A"/>
    <w:rsid w:val="0099093B"/>
    <w:rsid w:val="009910DB"/>
    <w:rsid w:val="009917E1"/>
    <w:rsid w:val="00991B6C"/>
    <w:rsid w:val="00993459"/>
    <w:rsid w:val="009936AC"/>
    <w:rsid w:val="00993A80"/>
    <w:rsid w:val="0099435F"/>
    <w:rsid w:val="0099496F"/>
    <w:rsid w:val="00994F3E"/>
    <w:rsid w:val="00995545"/>
    <w:rsid w:val="00995A16"/>
    <w:rsid w:val="00995CA6"/>
    <w:rsid w:val="00996113"/>
    <w:rsid w:val="0099726E"/>
    <w:rsid w:val="00997E08"/>
    <w:rsid w:val="00997E26"/>
    <w:rsid w:val="009A02E1"/>
    <w:rsid w:val="009A08E8"/>
    <w:rsid w:val="009A0AF3"/>
    <w:rsid w:val="009A0C7A"/>
    <w:rsid w:val="009A1402"/>
    <w:rsid w:val="009A1993"/>
    <w:rsid w:val="009A1B33"/>
    <w:rsid w:val="009A2AA5"/>
    <w:rsid w:val="009A31A1"/>
    <w:rsid w:val="009A3558"/>
    <w:rsid w:val="009A3637"/>
    <w:rsid w:val="009A3A0A"/>
    <w:rsid w:val="009A3A97"/>
    <w:rsid w:val="009A3B05"/>
    <w:rsid w:val="009A3B63"/>
    <w:rsid w:val="009A3E72"/>
    <w:rsid w:val="009A43CF"/>
    <w:rsid w:val="009A467E"/>
    <w:rsid w:val="009A4762"/>
    <w:rsid w:val="009A49B8"/>
    <w:rsid w:val="009A53E7"/>
    <w:rsid w:val="009A5439"/>
    <w:rsid w:val="009A5572"/>
    <w:rsid w:val="009A5CCB"/>
    <w:rsid w:val="009A5D88"/>
    <w:rsid w:val="009A5F8D"/>
    <w:rsid w:val="009A608A"/>
    <w:rsid w:val="009A6116"/>
    <w:rsid w:val="009A6720"/>
    <w:rsid w:val="009A6BD3"/>
    <w:rsid w:val="009A6E81"/>
    <w:rsid w:val="009A6EAF"/>
    <w:rsid w:val="009A74DF"/>
    <w:rsid w:val="009A77FD"/>
    <w:rsid w:val="009A7EFD"/>
    <w:rsid w:val="009B0258"/>
    <w:rsid w:val="009B0E40"/>
    <w:rsid w:val="009B17A8"/>
    <w:rsid w:val="009B1ADB"/>
    <w:rsid w:val="009B1BA2"/>
    <w:rsid w:val="009B1D99"/>
    <w:rsid w:val="009B2157"/>
    <w:rsid w:val="009B2294"/>
    <w:rsid w:val="009B2C77"/>
    <w:rsid w:val="009B38F1"/>
    <w:rsid w:val="009B3D79"/>
    <w:rsid w:val="009B3E22"/>
    <w:rsid w:val="009B44E1"/>
    <w:rsid w:val="009B47E4"/>
    <w:rsid w:val="009B4804"/>
    <w:rsid w:val="009B494E"/>
    <w:rsid w:val="009B5227"/>
    <w:rsid w:val="009B5B03"/>
    <w:rsid w:val="009B6652"/>
    <w:rsid w:val="009B71EB"/>
    <w:rsid w:val="009B76B1"/>
    <w:rsid w:val="009B7B4C"/>
    <w:rsid w:val="009B7FD1"/>
    <w:rsid w:val="009C07B5"/>
    <w:rsid w:val="009C1255"/>
    <w:rsid w:val="009C193B"/>
    <w:rsid w:val="009C2C51"/>
    <w:rsid w:val="009C2CF7"/>
    <w:rsid w:val="009C30AA"/>
    <w:rsid w:val="009C3572"/>
    <w:rsid w:val="009C38BE"/>
    <w:rsid w:val="009C4563"/>
    <w:rsid w:val="009C4A45"/>
    <w:rsid w:val="009C4C6E"/>
    <w:rsid w:val="009C53E8"/>
    <w:rsid w:val="009C59BE"/>
    <w:rsid w:val="009C633C"/>
    <w:rsid w:val="009C67E4"/>
    <w:rsid w:val="009C694C"/>
    <w:rsid w:val="009C7200"/>
    <w:rsid w:val="009C7755"/>
    <w:rsid w:val="009C7A95"/>
    <w:rsid w:val="009D0003"/>
    <w:rsid w:val="009D0EF4"/>
    <w:rsid w:val="009D1394"/>
    <w:rsid w:val="009D1BA0"/>
    <w:rsid w:val="009D35B6"/>
    <w:rsid w:val="009D396A"/>
    <w:rsid w:val="009D3DB3"/>
    <w:rsid w:val="009D3DC8"/>
    <w:rsid w:val="009D4826"/>
    <w:rsid w:val="009D4DFD"/>
    <w:rsid w:val="009D4E3C"/>
    <w:rsid w:val="009D553F"/>
    <w:rsid w:val="009D58B5"/>
    <w:rsid w:val="009D58F0"/>
    <w:rsid w:val="009D5D73"/>
    <w:rsid w:val="009D5DC5"/>
    <w:rsid w:val="009D60A4"/>
    <w:rsid w:val="009D6A3F"/>
    <w:rsid w:val="009D7B51"/>
    <w:rsid w:val="009E0742"/>
    <w:rsid w:val="009E1250"/>
    <w:rsid w:val="009E15E3"/>
    <w:rsid w:val="009E15FC"/>
    <w:rsid w:val="009E17DF"/>
    <w:rsid w:val="009E1860"/>
    <w:rsid w:val="009E1CA1"/>
    <w:rsid w:val="009E1D77"/>
    <w:rsid w:val="009E32F0"/>
    <w:rsid w:val="009E3818"/>
    <w:rsid w:val="009E39E0"/>
    <w:rsid w:val="009E3C82"/>
    <w:rsid w:val="009E436E"/>
    <w:rsid w:val="009E443E"/>
    <w:rsid w:val="009E4694"/>
    <w:rsid w:val="009E483C"/>
    <w:rsid w:val="009E4C0B"/>
    <w:rsid w:val="009E4C91"/>
    <w:rsid w:val="009E4E0B"/>
    <w:rsid w:val="009E58E7"/>
    <w:rsid w:val="009E5EAE"/>
    <w:rsid w:val="009E6113"/>
    <w:rsid w:val="009F08E9"/>
    <w:rsid w:val="009F0AAA"/>
    <w:rsid w:val="009F0FF6"/>
    <w:rsid w:val="009F1465"/>
    <w:rsid w:val="009F1483"/>
    <w:rsid w:val="009F14F3"/>
    <w:rsid w:val="009F1544"/>
    <w:rsid w:val="009F18A5"/>
    <w:rsid w:val="009F1B28"/>
    <w:rsid w:val="009F1D82"/>
    <w:rsid w:val="009F228F"/>
    <w:rsid w:val="009F2708"/>
    <w:rsid w:val="009F27A4"/>
    <w:rsid w:val="009F2D3F"/>
    <w:rsid w:val="009F32E2"/>
    <w:rsid w:val="009F34BD"/>
    <w:rsid w:val="009F38BE"/>
    <w:rsid w:val="009F391C"/>
    <w:rsid w:val="009F409B"/>
    <w:rsid w:val="009F414F"/>
    <w:rsid w:val="009F4259"/>
    <w:rsid w:val="009F67F2"/>
    <w:rsid w:val="009F7837"/>
    <w:rsid w:val="009F7E21"/>
    <w:rsid w:val="00A005F1"/>
    <w:rsid w:val="00A00833"/>
    <w:rsid w:val="00A01148"/>
    <w:rsid w:val="00A0159F"/>
    <w:rsid w:val="00A01C4F"/>
    <w:rsid w:val="00A01E72"/>
    <w:rsid w:val="00A022C9"/>
    <w:rsid w:val="00A02429"/>
    <w:rsid w:val="00A03963"/>
    <w:rsid w:val="00A03C5D"/>
    <w:rsid w:val="00A04503"/>
    <w:rsid w:val="00A05270"/>
    <w:rsid w:val="00A054C7"/>
    <w:rsid w:val="00A05591"/>
    <w:rsid w:val="00A0620C"/>
    <w:rsid w:val="00A06624"/>
    <w:rsid w:val="00A06634"/>
    <w:rsid w:val="00A066F4"/>
    <w:rsid w:val="00A06970"/>
    <w:rsid w:val="00A0716D"/>
    <w:rsid w:val="00A07343"/>
    <w:rsid w:val="00A07543"/>
    <w:rsid w:val="00A0762F"/>
    <w:rsid w:val="00A07870"/>
    <w:rsid w:val="00A07948"/>
    <w:rsid w:val="00A07A30"/>
    <w:rsid w:val="00A10FB3"/>
    <w:rsid w:val="00A111B9"/>
    <w:rsid w:val="00A11249"/>
    <w:rsid w:val="00A11880"/>
    <w:rsid w:val="00A11B31"/>
    <w:rsid w:val="00A12A7C"/>
    <w:rsid w:val="00A12E1E"/>
    <w:rsid w:val="00A12EB9"/>
    <w:rsid w:val="00A13550"/>
    <w:rsid w:val="00A1375B"/>
    <w:rsid w:val="00A139B3"/>
    <w:rsid w:val="00A13A52"/>
    <w:rsid w:val="00A13E6A"/>
    <w:rsid w:val="00A1464E"/>
    <w:rsid w:val="00A14C3C"/>
    <w:rsid w:val="00A14E85"/>
    <w:rsid w:val="00A151F7"/>
    <w:rsid w:val="00A1541A"/>
    <w:rsid w:val="00A1549C"/>
    <w:rsid w:val="00A1569D"/>
    <w:rsid w:val="00A15820"/>
    <w:rsid w:val="00A15CF1"/>
    <w:rsid w:val="00A15FB0"/>
    <w:rsid w:val="00A161FE"/>
    <w:rsid w:val="00A16281"/>
    <w:rsid w:val="00A16B97"/>
    <w:rsid w:val="00A17274"/>
    <w:rsid w:val="00A1729C"/>
    <w:rsid w:val="00A172D3"/>
    <w:rsid w:val="00A174C4"/>
    <w:rsid w:val="00A176BF"/>
    <w:rsid w:val="00A178B0"/>
    <w:rsid w:val="00A20325"/>
    <w:rsid w:val="00A20E16"/>
    <w:rsid w:val="00A21AE8"/>
    <w:rsid w:val="00A21E27"/>
    <w:rsid w:val="00A22DAB"/>
    <w:rsid w:val="00A2300C"/>
    <w:rsid w:val="00A236A8"/>
    <w:rsid w:val="00A2450B"/>
    <w:rsid w:val="00A25002"/>
    <w:rsid w:val="00A26074"/>
    <w:rsid w:val="00A26D7F"/>
    <w:rsid w:val="00A270C8"/>
    <w:rsid w:val="00A27164"/>
    <w:rsid w:val="00A274A6"/>
    <w:rsid w:val="00A30090"/>
    <w:rsid w:val="00A309A4"/>
    <w:rsid w:val="00A30C85"/>
    <w:rsid w:val="00A30DB5"/>
    <w:rsid w:val="00A31029"/>
    <w:rsid w:val="00A32571"/>
    <w:rsid w:val="00A32CE7"/>
    <w:rsid w:val="00A33A5B"/>
    <w:rsid w:val="00A33D07"/>
    <w:rsid w:val="00A34F05"/>
    <w:rsid w:val="00A34FD7"/>
    <w:rsid w:val="00A35490"/>
    <w:rsid w:val="00A3551B"/>
    <w:rsid w:val="00A35A7D"/>
    <w:rsid w:val="00A35AFE"/>
    <w:rsid w:val="00A35B43"/>
    <w:rsid w:val="00A35C9A"/>
    <w:rsid w:val="00A35E08"/>
    <w:rsid w:val="00A35E9E"/>
    <w:rsid w:val="00A366FB"/>
    <w:rsid w:val="00A36B23"/>
    <w:rsid w:val="00A36F78"/>
    <w:rsid w:val="00A37004"/>
    <w:rsid w:val="00A371B9"/>
    <w:rsid w:val="00A37417"/>
    <w:rsid w:val="00A374CE"/>
    <w:rsid w:val="00A3785F"/>
    <w:rsid w:val="00A37E9D"/>
    <w:rsid w:val="00A403AD"/>
    <w:rsid w:val="00A403EB"/>
    <w:rsid w:val="00A40565"/>
    <w:rsid w:val="00A40F97"/>
    <w:rsid w:val="00A41146"/>
    <w:rsid w:val="00A42196"/>
    <w:rsid w:val="00A42984"/>
    <w:rsid w:val="00A4299D"/>
    <w:rsid w:val="00A42AA4"/>
    <w:rsid w:val="00A432A0"/>
    <w:rsid w:val="00A43F6E"/>
    <w:rsid w:val="00A43FD7"/>
    <w:rsid w:val="00A4498B"/>
    <w:rsid w:val="00A44A6C"/>
    <w:rsid w:val="00A44F89"/>
    <w:rsid w:val="00A4507C"/>
    <w:rsid w:val="00A452B0"/>
    <w:rsid w:val="00A4598E"/>
    <w:rsid w:val="00A460A5"/>
    <w:rsid w:val="00A46180"/>
    <w:rsid w:val="00A46604"/>
    <w:rsid w:val="00A47302"/>
    <w:rsid w:val="00A477D7"/>
    <w:rsid w:val="00A50F80"/>
    <w:rsid w:val="00A50FCA"/>
    <w:rsid w:val="00A511A8"/>
    <w:rsid w:val="00A51406"/>
    <w:rsid w:val="00A52249"/>
    <w:rsid w:val="00A529F3"/>
    <w:rsid w:val="00A53C97"/>
    <w:rsid w:val="00A54207"/>
    <w:rsid w:val="00A54B58"/>
    <w:rsid w:val="00A54C99"/>
    <w:rsid w:val="00A56A3C"/>
    <w:rsid w:val="00A574F7"/>
    <w:rsid w:val="00A57633"/>
    <w:rsid w:val="00A57652"/>
    <w:rsid w:val="00A577EB"/>
    <w:rsid w:val="00A6023C"/>
    <w:rsid w:val="00A612D7"/>
    <w:rsid w:val="00A6246A"/>
    <w:rsid w:val="00A63471"/>
    <w:rsid w:val="00A63A12"/>
    <w:rsid w:val="00A63D5D"/>
    <w:rsid w:val="00A64BD3"/>
    <w:rsid w:val="00A64CBA"/>
    <w:rsid w:val="00A64DC2"/>
    <w:rsid w:val="00A64DD7"/>
    <w:rsid w:val="00A64E7B"/>
    <w:rsid w:val="00A654D3"/>
    <w:rsid w:val="00A65FC5"/>
    <w:rsid w:val="00A660BA"/>
    <w:rsid w:val="00A660EB"/>
    <w:rsid w:val="00A6664E"/>
    <w:rsid w:val="00A666A1"/>
    <w:rsid w:val="00A66A3A"/>
    <w:rsid w:val="00A66AC1"/>
    <w:rsid w:val="00A66D36"/>
    <w:rsid w:val="00A67332"/>
    <w:rsid w:val="00A676BB"/>
    <w:rsid w:val="00A67E06"/>
    <w:rsid w:val="00A70AEC"/>
    <w:rsid w:val="00A7143B"/>
    <w:rsid w:val="00A716B6"/>
    <w:rsid w:val="00A71731"/>
    <w:rsid w:val="00A721C3"/>
    <w:rsid w:val="00A721DB"/>
    <w:rsid w:val="00A7276E"/>
    <w:rsid w:val="00A73706"/>
    <w:rsid w:val="00A73DB0"/>
    <w:rsid w:val="00A73F30"/>
    <w:rsid w:val="00A742DD"/>
    <w:rsid w:val="00A75FEB"/>
    <w:rsid w:val="00A762C3"/>
    <w:rsid w:val="00A76A7F"/>
    <w:rsid w:val="00A76EC7"/>
    <w:rsid w:val="00A7705E"/>
    <w:rsid w:val="00A7788A"/>
    <w:rsid w:val="00A80307"/>
    <w:rsid w:val="00A80C54"/>
    <w:rsid w:val="00A81218"/>
    <w:rsid w:val="00A81454"/>
    <w:rsid w:val="00A81B71"/>
    <w:rsid w:val="00A81D6C"/>
    <w:rsid w:val="00A837CB"/>
    <w:rsid w:val="00A83EE0"/>
    <w:rsid w:val="00A844F2"/>
    <w:rsid w:val="00A847A5"/>
    <w:rsid w:val="00A84DA3"/>
    <w:rsid w:val="00A84E44"/>
    <w:rsid w:val="00A85272"/>
    <w:rsid w:val="00A86235"/>
    <w:rsid w:val="00A86421"/>
    <w:rsid w:val="00A87A3A"/>
    <w:rsid w:val="00A87A49"/>
    <w:rsid w:val="00A90792"/>
    <w:rsid w:val="00A90CFD"/>
    <w:rsid w:val="00A92B14"/>
    <w:rsid w:val="00A92FC3"/>
    <w:rsid w:val="00A93F6A"/>
    <w:rsid w:val="00A94C76"/>
    <w:rsid w:val="00A95621"/>
    <w:rsid w:val="00A9562D"/>
    <w:rsid w:val="00A95821"/>
    <w:rsid w:val="00A964A9"/>
    <w:rsid w:val="00A965C6"/>
    <w:rsid w:val="00A96C3D"/>
    <w:rsid w:val="00A9720B"/>
    <w:rsid w:val="00A974DC"/>
    <w:rsid w:val="00A978EF"/>
    <w:rsid w:val="00A9795D"/>
    <w:rsid w:val="00A97AD6"/>
    <w:rsid w:val="00A97CEB"/>
    <w:rsid w:val="00AA0AB6"/>
    <w:rsid w:val="00AA1722"/>
    <w:rsid w:val="00AA1C5C"/>
    <w:rsid w:val="00AA1D88"/>
    <w:rsid w:val="00AA2295"/>
    <w:rsid w:val="00AA29B6"/>
    <w:rsid w:val="00AA2AFD"/>
    <w:rsid w:val="00AA357D"/>
    <w:rsid w:val="00AA361F"/>
    <w:rsid w:val="00AA3704"/>
    <w:rsid w:val="00AA3947"/>
    <w:rsid w:val="00AA3A8C"/>
    <w:rsid w:val="00AA3B4E"/>
    <w:rsid w:val="00AA3C6D"/>
    <w:rsid w:val="00AA40D8"/>
    <w:rsid w:val="00AA47B1"/>
    <w:rsid w:val="00AA5554"/>
    <w:rsid w:val="00AA584F"/>
    <w:rsid w:val="00AA6217"/>
    <w:rsid w:val="00AA73AC"/>
    <w:rsid w:val="00AB0463"/>
    <w:rsid w:val="00AB04A1"/>
    <w:rsid w:val="00AB07C5"/>
    <w:rsid w:val="00AB0D21"/>
    <w:rsid w:val="00AB0D78"/>
    <w:rsid w:val="00AB1117"/>
    <w:rsid w:val="00AB15C9"/>
    <w:rsid w:val="00AB1761"/>
    <w:rsid w:val="00AB18E7"/>
    <w:rsid w:val="00AB1CFC"/>
    <w:rsid w:val="00AB1DFD"/>
    <w:rsid w:val="00AB267F"/>
    <w:rsid w:val="00AB2828"/>
    <w:rsid w:val="00AB2B74"/>
    <w:rsid w:val="00AB2F76"/>
    <w:rsid w:val="00AB3467"/>
    <w:rsid w:val="00AB3F2B"/>
    <w:rsid w:val="00AB3F9C"/>
    <w:rsid w:val="00AB4170"/>
    <w:rsid w:val="00AB4F2F"/>
    <w:rsid w:val="00AB57E8"/>
    <w:rsid w:val="00AB5D03"/>
    <w:rsid w:val="00AB5D80"/>
    <w:rsid w:val="00AB5DD8"/>
    <w:rsid w:val="00AB5ED0"/>
    <w:rsid w:val="00AB5F52"/>
    <w:rsid w:val="00AB608F"/>
    <w:rsid w:val="00AB6E0C"/>
    <w:rsid w:val="00AB71B9"/>
    <w:rsid w:val="00AB72C1"/>
    <w:rsid w:val="00AC02F9"/>
    <w:rsid w:val="00AC039D"/>
    <w:rsid w:val="00AC090A"/>
    <w:rsid w:val="00AC0E82"/>
    <w:rsid w:val="00AC0EBC"/>
    <w:rsid w:val="00AC0F4E"/>
    <w:rsid w:val="00AC111A"/>
    <w:rsid w:val="00AC2122"/>
    <w:rsid w:val="00AC2D70"/>
    <w:rsid w:val="00AC3068"/>
    <w:rsid w:val="00AC35AE"/>
    <w:rsid w:val="00AC42FB"/>
    <w:rsid w:val="00AC483A"/>
    <w:rsid w:val="00AC52AE"/>
    <w:rsid w:val="00AC5A70"/>
    <w:rsid w:val="00AC6339"/>
    <w:rsid w:val="00AC6400"/>
    <w:rsid w:val="00AC6559"/>
    <w:rsid w:val="00AC6579"/>
    <w:rsid w:val="00AC6A22"/>
    <w:rsid w:val="00AC7554"/>
    <w:rsid w:val="00AC75D6"/>
    <w:rsid w:val="00AC7F7B"/>
    <w:rsid w:val="00AD0000"/>
    <w:rsid w:val="00AD09B3"/>
    <w:rsid w:val="00AD09CE"/>
    <w:rsid w:val="00AD0DBD"/>
    <w:rsid w:val="00AD0E2A"/>
    <w:rsid w:val="00AD13F5"/>
    <w:rsid w:val="00AD1425"/>
    <w:rsid w:val="00AD1DE9"/>
    <w:rsid w:val="00AD25DC"/>
    <w:rsid w:val="00AD260B"/>
    <w:rsid w:val="00AD319A"/>
    <w:rsid w:val="00AD3664"/>
    <w:rsid w:val="00AD3F83"/>
    <w:rsid w:val="00AD422C"/>
    <w:rsid w:val="00AD42D8"/>
    <w:rsid w:val="00AD43EC"/>
    <w:rsid w:val="00AD442D"/>
    <w:rsid w:val="00AD48BC"/>
    <w:rsid w:val="00AD4D52"/>
    <w:rsid w:val="00AD4DF1"/>
    <w:rsid w:val="00AD5351"/>
    <w:rsid w:val="00AD64FE"/>
    <w:rsid w:val="00AD6D1E"/>
    <w:rsid w:val="00AD726F"/>
    <w:rsid w:val="00AD7524"/>
    <w:rsid w:val="00AD7F83"/>
    <w:rsid w:val="00AE0013"/>
    <w:rsid w:val="00AE04D5"/>
    <w:rsid w:val="00AE06A2"/>
    <w:rsid w:val="00AE06A4"/>
    <w:rsid w:val="00AE06BF"/>
    <w:rsid w:val="00AE0F80"/>
    <w:rsid w:val="00AE1134"/>
    <w:rsid w:val="00AE2C0D"/>
    <w:rsid w:val="00AE306E"/>
    <w:rsid w:val="00AE39BE"/>
    <w:rsid w:val="00AE3D7F"/>
    <w:rsid w:val="00AE45F2"/>
    <w:rsid w:val="00AE49ED"/>
    <w:rsid w:val="00AE57A3"/>
    <w:rsid w:val="00AE593D"/>
    <w:rsid w:val="00AE62FE"/>
    <w:rsid w:val="00AE698B"/>
    <w:rsid w:val="00AE6F69"/>
    <w:rsid w:val="00AF0C47"/>
    <w:rsid w:val="00AF1238"/>
    <w:rsid w:val="00AF1671"/>
    <w:rsid w:val="00AF1932"/>
    <w:rsid w:val="00AF1D61"/>
    <w:rsid w:val="00AF1D81"/>
    <w:rsid w:val="00AF2223"/>
    <w:rsid w:val="00AF2962"/>
    <w:rsid w:val="00AF31BB"/>
    <w:rsid w:val="00AF3F0A"/>
    <w:rsid w:val="00AF43E8"/>
    <w:rsid w:val="00AF48DF"/>
    <w:rsid w:val="00AF4C4A"/>
    <w:rsid w:val="00AF59F7"/>
    <w:rsid w:val="00AF5BC8"/>
    <w:rsid w:val="00AF61FE"/>
    <w:rsid w:val="00AF635A"/>
    <w:rsid w:val="00AF6745"/>
    <w:rsid w:val="00AF67E3"/>
    <w:rsid w:val="00AF6E8C"/>
    <w:rsid w:val="00AF7736"/>
    <w:rsid w:val="00AF7A63"/>
    <w:rsid w:val="00AF7D57"/>
    <w:rsid w:val="00AF7D75"/>
    <w:rsid w:val="00B004F5"/>
    <w:rsid w:val="00B00FDE"/>
    <w:rsid w:val="00B013BC"/>
    <w:rsid w:val="00B01ECE"/>
    <w:rsid w:val="00B02010"/>
    <w:rsid w:val="00B029BD"/>
    <w:rsid w:val="00B02DB1"/>
    <w:rsid w:val="00B02DF5"/>
    <w:rsid w:val="00B02E88"/>
    <w:rsid w:val="00B0328C"/>
    <w:rsid w:val="00B04576"/>
    <w:rsid w:val="00B051CA"/>
    <w:rsid w:val="00B06852"/>
    <w:rsid w:val="00B06B84"/>
    <w:rsid w:val="00B06D0C"/>
    <w:rsid w:val="00B10046"/>
    <w:rsid w:val="00B105EF"/>
    <w:rsid w:val="00B10E98"/>
    <w:rsid w:val="00B10F4C"/>
    <w:rsid w:val="00B11856"/>
    <w:rsid w:val="00B12135"/>
    <w:rsid w:val="00B12275"/>
    <w:rsid w:val="00B1277A"/>
    <w:rsid w:val="00B13C7E"/>
    <w:rsid w:val="00B141CF"/>
    <w:rsid w:val="00B146EC"/>
    <w:rsid w:val="00B149BB"/>
    <w:rsid w:val="00B14BD9"/>
    <w:rsid w:val="00B14E1C"/>
    <w:rsid w:val="00B15C56"/>
    <w:rsid w:val="00B160C4"/>
    <w:rsid w:val="00B16129"/>
    <w:rsid w:val="00B1661F"/>
    <w:rsid w:val="00B16722"/>
    <w:rsid w:val="00B16E30"/>
    <w:rsid w:val="00B17394"/>
    <w:rsid w:val="00B17E97"/>
    <w:rsid w:val="00B205E0"/>
    <w:rsid w:val="00B205FF"/>
    <w:rsid w:val="00B206AA"/>
    <w:rsid w:val="00B215B2"/>
    <w:rsid w:val="00B2167F"/>
    <w:rsid w:val="00B21A3C"/>
    <w:rsid w:val="00B21C00"/>
    <w:rsid w:val="00B21DA5"/>
    <w:rsid w:val="00B22447"/>
    <w:rsid w:val="00B228E3"/>
    <w:rsid w:val="00B2308D"/>
    <w:rsid w:val="00B234AD"/>
    <w:rsid w:val="00B23F20"/>
    <w:rsid w:val="00B24855"/>
    <w:rsid w:val="00B24B64"/>
    <w:rsid w:val="00B24D91"/>
    <w:rsid w:val="00B2586A"/>
    <w:rsid w:val="00B25C1E"/>
    <w:rsid w:val="00B26DAF"/>
    <w:rsid w:val="00B2773E"/>
    <w:rsid w:val="00B27771"/>
    <w:rsid w:val="00B27A55"/>
    <w:rsid w:val="00B27C2D"/>
    <w:rsid w:val="00B30B81"/>
    <w:rsid w:val="00B32A90"/>
    <w:rsid w:val="00B32D45"/>
    <w:rsid w:val="00B33413"/>
    <w:rsid w:val="00B34087"/>
    <w:rsid w:val="00B34110"/>
    <w:rsid w:val="00B34340"/>
    <w:rsid w:val="00B34989"/>
    <w:rsid w:val="00B34BFB"/>
    <w:rsid w:val="00B35599"/>
    <w:rsid w:val="00B35A39"/>
    <w:rsid w:val="00B35E96"/>
    <w:rsid w:val="00B3629D"/>
    <w:rsid w:val="00B362EC"/>
    <w:rsid w:val="00B365B8"/>
    <w:rsid w:val="00B36DB9"/>
    <w:rsid w:val="00B3716C"/>
    <w:rsid w:val="00B378AD"/>
    <w:rsid w:val="00B37A77"/>
    <w:rsid w:val="00B37D93"/>
    <w:rsid w:val="00B4039A"/>
    <w:rsid w:val="00B407E6"/>
    <w:rsid w:val="00B40B66"/>
    <w:rsid w:val="00B4233B"/>
    <w:rsid w:val="00B42441"/>
    <w:rsid w:val="00B43541"/>
    <w:rsid w:val="00B440A2"/>
    <w:rsid w:val="00B4457E"/>
    <w:rsid w:val="00B44712"/>
    <w:rsid w:val="00B45C49"/>
    <w:rsid w:val="00B46135"/>
    <w:rsid w:val="00B464DE"/>
    <w:rsid w:val="00B4689E"/>
    <w:rsid w:val="00B469DE"/>
    <w:rsid w:val="00B4726E"/>
    <w:rsid w:val="00B47296"/>
    <w:rsid w:val="00B47BF5"/>
    <w:rsid w:val="00B50140"/>
    <w:rsid w:val="00B501CA"/>
    <w:rsid w:val="00B506BF"/>
    <w:rsid w:val="00B50C01"/>
    <w:rsid w:val="00B50D5A"/>
    <w:rsid w:val="00B51515"/>
    <w:rsid w:val="00B51C4F"/>
    <w:rsid w:val="00B51EAB"/>
    <w:rsid w:val="00B52315"/>
    <w:rsid w:val="00B52B89"/>
    <w:rsid w:val="00B52F17"/>
    <w:rsid w:val="00B536E6"/>
    <w:rsid w:val="00B53D36"/>
    <w:rsid w:val="00B53E0E"/>
    <w:rsid w:val="00B53EE7"/>
    <w:rsid w:val="00B54D45"/>
    <w:rsid w:val="00B563A7"/>
    <w:rsid w:val="00B56474"/>
    <w:rsid w:val="00B568B6"/>
    <w:rsid w:val="00B57035"/>
    <w:rsid w:val="00B608EC"/>
    <w:rsid w:val="00B60A7A"/>
    <w:rsid w:val="00B610C4"/>
    <w:rsid w:val="00B617E8"/>
    <w:rsid w:val="00B61963"/>
    <w:rsid w:val="00B61A9A"/>
    <w:rsid w:val="00B61D19"/>
    <w:rsid w:val="00B62297"/>
    <w:rsid w:val="00B62794"/>
    <w:rsid w:val="00B62C26"/>
    <w:rsid w:val="00B62F85"/>
    <w:rsid w:val="00B63776"/>
    <w:rsid w:val="00B64EE3"/>
    <w:rsid w:val="00B65631"/>
    <w:rsid w:val="00B65BEB"/>
    <w:rsid w:val="00B666DF"/>
    <w:rsid w:val="00B6760F"/>
    <w:rsid w:val="00B67B13"/>
    <w:rsid w:val="00B67F64"/>
    <w:rsid w:val="00B70CBD"/>
    <w:rsid w:val="00B7168B"/>
    <w:rsid w:val="00B71D37"/>
    <w:rsid w:val="00B737E5"/>
    <w:rsid w:val="00B7448B"/>
    <w:rsid w:val="00B751F0"/>
    <w:rsid w:val="00B7613A"/>
    <w:rsid w:val="00B763FE"/>
    <w:rsid w:val="00B7706D"/>
    <w:rsid w:val="00B775B6"/>
    <w:rsid w:val="00B776F0"/>
    <w:rsid w:val="00B777F7"/>
    <w:rsid w:val="00B77DA2"/>
    <w:rsid w:val="00B77F87"/>
    <w:rsid w:val="00B80FBE"/>
    <w:rsid w:val="00B819F7"/>
    <w:rsid w:val="00B82098"/>
    <w:rsid w:val="00B83121"/>
    <w:rsid w:val="00B83A5D"/>
    <w:rsid w:val="00B83C5F"/>
    <w:rsid w:val="00B84C3A"/>
    <w:rsid w:val="00B85170"/>
    <w:rsid w:val="00B85182"/>
    <w:rsid w:val="00B8529A"/>
    <w:rsid w:val="00B8570C"/>
    <w:rsid w:val="00B86538"/>
    <w:rsid w:val="00B86A2A"/>
    <w:rsid w:val="00B86AB6"/>
    <w:rsid w:val="00B86D6D"/>
    <w:rsid w:val="00B86E34"/>
    <w:rsid w:val="00B86E3A"/>
    <w:rsid w:val="00B86E70"/>
    <w:rsid w:val="00B86F37"/>
    <w:rsid w:val="00B876FC"/>
    <w:rsid w:val="00B87B62"/>
    <w:rsid w:val="00B87BDE"/>
    <w:rsid w:val="00B87C61"/>
    <w:rsid w:val="00B904B4"/>
    <w:rsid w:val="00B90986"/>
    <w:rsid w:val="00B90F17"/>
    <w:rsid w:val="00B913FB"/>
    <w:rsid w:val="00B9179E"/>
    <w:rsid w:val="00B921C2"/>
    <w:rsid w:val="00B921D5"/>
    <w:rsid w:val="00B929D3"/>
    <w:rsid w:val="00B92E55"/>
    <w:rsid w:val="00B9345E"/>
    <w:rsid w:val="00B93627"/>
    <w:rsid w:val="00B9382C"/>
    <w:rsid w:val="00B940D3"/>
    <w:rsid w:val="00B94172"/>
    <w:rsid w:val="00B94500"/>
    <w:rsid w:val="00B96068"/>
    <w:rsid w:val="00B9654B"/>
    <w:rsid w:val="00B9666C"/>
    <w:rsid w:val="00BA00A5"/>
    <w:rsid w:val="00BA01B8"/>
    <w:rsid w:val="00BA10CC"/>
    <w:rsid w:val="00BA10E8"/>
    <w:rsid w:val="00BA15D1"/>
    <w:rsid w:val="00BA163B"/>
    <w:rsid w:val="00BA1E67"/>
    <w:rsid w:val="00BA20A3"/>
    <w:rsid w:val="00BA262A"/>
    <w:rsid w:val="00BA35B2"/>
    <w:rsid w:val="00BA3632"/>
    <w:rsid w:val="00BA37D8"/>
    <w:rsid w:val="00BA438F"/>
    <w:rsid w:val="00BA45F0"/>
    <w:rsid w:val="00BA478D"/>
    <w:rsid w:val="00BA5676"/>
    <w:rsid w:val="00BA5BBE"/>
    <w:rsid w:val="00BA5D65"/>
    <w:rsid w:val="00BA6087"/>
    <w:rsid w:val="00BA61F4"/>
    <w:rsid w:val="00BA6281"/>
    <w:rsid w:val="00BA711D"/>
    <w:rsid w:val="00BA7220"/>
    <w:rsid w:val="00BA7CA9"/>
    <w:rsid w:val="00BA7EDB"/>
    <w:rsid w:val="00BB07B8"/>
    <w:rsid w:val="00BB08AA"/>
    <w:rsid w:val="00BB0995"/>
    <w:rsid w:val="00BB0B57"/>
    <w:rsid w:val="00BB0CEF"/>
    <w:rsid w:val="00BB0E61"/>
    <w:rsid w:val="00BB15CB"/>
    <w:rsid w:val="00BB1632"/>
    <w:rsid w:val="00BB194A"/>
    <w:rsid w:val="00BB1E13"/>
    <w:rsid w:val="00BB2447"/>
    <w:rsid w:val="00BB2729"/>
    <w:rsid w:val="00BB27BF"/>
    <w:rsid w:val="00BB2BB8"/>
    <w:rsid w:val="00BB37B5"/>
    <w:rsid w:val="00BB4141"/>
    <w:rsid w:val="00BB43D0"/>
    <w:rsid w:val="00BB43F0"/>
    <w:rsid w:val="00BB4727"/>
    <w:rsid w:val="00BB59F8"/>
    <w:rsid w:val="00BB5E1C"/>
    <w:rsid w:val="00BB607D"/>
    <w:rsid w:val="00BB6258"/>
    <w:rsid w:val="00BB74E6"/>
    <w:rsid w:val="00BC0119"/>
    <w:rsid w:val="00BC0625"/>
    <w:rsid w:val="00BC0B75"/>
    <w:rsid w:val="00BC0DF5"/>
    <w:rsid w:val="00BC114F"/>
    <w:rsid w:val="00BC158E"/>
    <w:rsid w:val="00BC2259"/>
    <w:rsid w:val="00BC2F84"/>
    <w:rsid w:val="00BC3117"/>
    <w:rsid w:val="00BC31BA"/>
    <w:rsid w:val="00BC349E"/>
    <w:rsid w:val="00BC353F"/>
    <w:rsid w:val="00BC39C3"/>
    <w:rsid w:val="00BC3BD0"/>
    <w:rsid w:val="00BC4372"/>
    <w:rsid w:val="00BC462F"/>
    <w:rsid w:val="00BC4731"/>
    <w:rsid w:val="00BC4B46"/>
    <w:rsid w:val="00BC4E4E"/>
    <w:rsid w:val="00BC52E8"/>
    <w:rsid w:val="00BC564F"/>
    <w:rsid w:val="00BC59E0"/>
    <w:rsid w:val="00BC5DF8"/>
    <w:rsid w:val="00BC65D6"/>
    <w:rsid w:val="00BC678E"/>
    <w:rsid w:val="00BC693A"/>
    <w:rsid w:val="00BC715C"/>
    <w:rsid w:val="00BC7BD0"/>
    <w:rsid w:val="00BD1192"/>
    <w:rsid w:val="00BD1627"/>
    <w:rsid w:val="00BD16F7"/>
    <w:rsid w:val="00BD184D"/>
    <w:rsid w:val="00BD1A73"/>
    <w:rsid w:val="00BD2ACE"/>
    <w:rsid w:val="00BD2F77"/>
    <w:rsid w:val="00BD375F"/>
    <w:rsid w:val="00BD384E"/>
    <w:rsid w:val="00BD3A5F"/>
    <w:rsid w:val="00BD3AFD"/>
    <w:rsid w:val="00BD423D"/>
    <w:rsid w:val="00BD49CA"/>
    <w:rsid w:val="00BD4DC8"/>
    <w:rsid w:val="00BD5712"/>
    <w:rsid w:val="00BD57B3"/>
    <w:rsid w:val="00BD6809"/>
    <w:rsid w:val="00BD68E1"/>
    <w:rsid w:val="00BD7739"/>
    <w:rsid w:val="00BD7EA9"/>
    <w:rsid w:val="00BE008E"/>
    <w:rsid w:val="00BE066A"/>
    <w:rsid w:val="00BE0E4B"/>
    <w:rsid w:val="00BE1091"/>
    <w:rsid w:val="00BE16CA"/>
    <w:rsid w:val="00BE1D10"/>
    <w:rsid w:val="00BE1DB0"/>
    <w:rsid w:val="00BE1E7F"/>
    <w:rsid w:val="00BE23A1"/>
    <w:rsid w:val="00BE2DA4"/>
    <w:rsid w:val="00BE33DA"/>
    <w:rsid w:val="00BE3536"/>
    <w:rsid w:val="00BE3A5B"/>
    <w:rsid w:val="00BE3DFC"/>
    <w:rsid w:val="00BE3E75"/>
    <w:rsid w:val="00BE464D"/>
    <w:rsid w:val="00BE4922"/>
    <w:rsid w:val="00BE494C"/>
    <w:rsid w:val="00BE4D22"/>
    <w:rsid w:val="00BE4E82"/>
    <w:rsid w:val="00BE6444"/>
    <w:rsid w:val="00BE6EE5"/>
    <w:rsid w:val="00BE6F14"/>
    <w:rsid w:val="00BE71F5"/>
    <w:rsid w:val="00BF0C3C"/>
    <w:rsid w:val="00BF1CCF"/>
    <w:rsid w:val="00BF21ED"/>
    <w:rsid w:val="00BF2478"/>
    <w:rsid w:val="00BF2518"/>
    <w:rsid w:val="00BF31CD"/>
    <w:rsid w:val="00BF52D8"/>
    <w:rsid w:val="00BF545C"/>
    <w:rsid w:val="00BF5DCF"/>
    <w:rsid w:val="00BF5F71"/>
    <w:rsid w:val="00BF7237"/>
    <w:rsid w:val="00BF7D27"/>
    <w:rsid w:val="00C000B8"/>
    <w:rsid w:val="00C00262"/>
    <w:rsid w:val="00C0096F"/>
    <w:rsid w:val="00C00A3D"/>
    <w:rsid w:val="00C01269"/>
    <w:rsid w:val="00C01A70"/>
    <w:rsid w:val="00C01A97"/>
    <w:rsid w:val="00C02508"/>
    <w:rsid w:val="00C02F31"/>
    <w:rsid w:val="00C03919"/>
    <w:rsid w:val="00C03A6D"/>
    <w:rsid w:val="00C040F8"/>
    <w:rsid w:val="00C0429F"/>
    <w:rsid w:val="00C0462F"/>
    <w:rsid w:val="00C04907"/>
    <w:rsid w:val="00C04BAF"/>
    <w:rsid w:val="00C04E4A"/>
    <w:rsid w:val="00C051AE"/>
    <w:rsid w:val="00C05249"/>
    <w:rsid w:val="00C05C7A"/>
    <w:rsid w:val="00C066DF"/>
    <w:rsid w:val="00C07315"/>
    <w:rsid w:val="00C10253"/>
    <w:rsid w:val="00C104A6"/>
    <w:rsid w:val="00C10B92"/>
    <w:rsid w:val="00C10BEC"/>
    <w:rsid w:val="00C11380"/>
    <w:rsid w:val="00C11538"/>
    <w:rsid w:val="00C115C4"/>
    <w:rsid w:val="00C11903"/>
    <w:rsid w:val="00C1194B"/>
    <w:rsid w:val="00C11A71"/>
    <w:rsid w:val="00C121B0"/>
    <w:rsid w:val="00C121B5"/>
    <w:rsid w:val="00C126AE"/>
    <w:rsid w:val="00C12A6E"/>
    <w:rsid w:val="00C147C8"/>
    <w:rsid w:val="00C15316"/>
    <w:rsid w:val="00C15BC6"/>
    <w:rsid w:val="00C16294"/>
    <w:rsid w:val="00C16A96"/>
    <w:rsid w:val="00C17210"/>
    <w:rsid w:val="00C17BEA"/>
    <w:rsid w:val="00C20EEC"/>
    <w:rsid w:val="00C2155A"/>
    <w:rsid w:val="00C217CA"/>
    <w:rsid w:val="00C21BD9"/>
    <w:rsid w:val="00C21DF5"/>
    <w:rsid w:val="00C2223C"/>
    <w:rsid w:val="00C22F17"/>
    <w:rsid w:val="00C231E0"/>
    <w:rsid w:val="00C23204"/>
    <w:rsid w:val="00C23D62"/>
    <w:rsid w:val="00C23D66"/>
    <w:rsid w:val="00C23FAE"/>
    <w:rsid w:val="00C247A7"/>
    <w:rsid w:val="00C24BA0"/>
    <w:rsid w:val="00C2606C"/>
    <w:rsid w:val="00C26276"/>
    <w:rsid w:val="00C2628E"/>
    <w:rsid w:val="00C267D1"/>
    <w:rsid w:val="00C26978"/>
    <w:rsid w:val="00C26D13"/>
    <w:rsid w:val="00C30467"/>
    <w:rsid w:val="00C3078F"/>
    <w:rsid w:val="00C30B4B"/>
    <w:rsid w:val="00C31716"/>
    <w:rsid w:val="00C32913"/>
    <w:rsid w:val="00C32E59"/>
    <w:rsid w:val="00C330E0"/>
    <w:rsid w:val="00C331B0"/>
    <w:rsid w:val="00C33250"/>
    <w:rsid w:val="00C334C3"/>
    <w:rsid w:val="00C33B1D"/>
    <w:rsid w:val="00C34678"/>
    <w:rsid w:val="00C34694"/>
    <w:rsid w:val="00C34BA7"/>
    <w:rsid w:val="00C35565"/>
    <w:rsid w:val="00C35639"/>
    <w:rsid w:val="00C3607C"/>
    <w:rsid w:val="00C3622F"/>
    <w:rsid w:val="00C363A2"/>
    <w:rsid w:val="00C367F3"/>
    <w:rsid w:val="00C36CA5"/>
    <w:rsid w:val="00C3734D"/>
    <w:rsid w:val="00C37ACA"/>
    <w:rsid w:val="00C40033"/>
    <w:rsid w:val="00C408B9"/>
    <w:rsid w:val="00C4107A"/>
    <w:rsid w:val="00C4107D"/>
    <w:rsid w:val="00C41AB5"/>
    <w:rsid w:val="00C420D6"/>
    <w:rsid w:val="00C42180"/>
    <w:rsid w:val="00C42AB1"/>
    <w:rsid w:val="00C42C4E"/>
    <w:rsid w:val="00C43277"/>
    <w:rsid w:val="00C4383A"/>
    <w:rsid w:val="00C43D67"/>
    <w:rsid w:val="00C441FF"/>
    <w:rsid w:val="00C445C0"/>
    <w:rsid w:val="00C447B8"/>
    <w:rsid w:val="00C4521E"/>
    <w:rsid w:val="00C45C99"/>
    <w:rsid w:val="00C4691F"/>
    <w:rsid w:val="00C46D62"/>
    <w:rsid w:val="00C46E7C"/>
    <w:rsid w:val="00C47624"/>
    <w:rsid w:val="00C47D78"/>
    <w:rsid w:val="00C5038F"/>
    <w:rsid w:val="00C503D1"/>
    <w:rsid w:val="00C5103C"/>
    <w:rsid w:val="00C5177E"/>
    <w:rsid w:val="00C522C8"/>
    <w:rsid w:val="00C523FB"/>
    <w:rsid w:val="00C524F8"/>
    <w:rsid w:val="00C531E4"/>
    <w:rsid w:val="00C53C21"/>
    <w:rsid w:val="00C53FC4"/>
    <w:rsid w:val="00C5440D"/>
    <w:rsid w:val="00C54BFF"/>
    <w:rsid w:val="00C54E20"/>
    <w:rsid w:val="00C54FD2"/>
    <w:rsid w:val="00C55139"/>
    <w:rsid w:val="00C55799"/>
    <w:rsid w:val="00C558A0"/>
    <w:rsid w:val="00C5647D"/>
    <w:rsid w:val="00C56577"/>
    <w:rsid w:val="00C566CE"/>
    <w:rsid w:val="00C5697B"/>
    <w:rsid w:val="00C569DA"/>
    <w:rsid w:val="00C574C3"/>
    <w:rsid w:val="00C60302"/>
    <w:rsid w:val="00C604CF"/>
    <w:rsid w:val="00C60520"/>
    <w:rsid w:val="00C60562"/>
    <w:rsid w:val="00C606F1"/>
    <w:rsid w:val="00C61448"/>
    <w:rsid w:val="00C61985"/>
    <w:rsid w:val="00C61ABB"/>
    <w:rsid w:val="00C61BFD"/>
    <w:rsid w:val="00C61CDD"/>
    <w:rsid w:val="00C61FD3"/>
    <w:rsid w:val="00C62536"/>
    <w:rsid w:val="00C62BE6"/>
    <w:rsid w:val="00C6349E"/>
    <w:rsid w:val="00C64490"/>
    <w:rsid w:val="00C649A8"/>
    <w:rsid w:val="00C6544A"/>
    <w:rsid w:val="00C6611B"/>
    <w:rsid w:val="00C66A0C"/>
    <w:rsid w:val="00C671A5"/>
    <w:rsid w:val="00C677D1"/>
    <w:rsid w:val="00C67DC9"/>
    <w:rsid w:val="00C67E9A"/>
    <w:rsid w:val="00C67EF6"/>
    <w:rsid w:val="00C70091"/>
    <w:rsid w:val="00C703A9"/>
    <w:rsid w:val="00C704D0"/>
    <w:rsid w:val="00C709CC"/>
    <w:rsid w:val="00C70BC3"/>
    <w:rsid w:val="00C714AB"/>
    <w:rsid w:val="00C71707"/>
    <w:rsid w:val="00C71D59"/>
    <w:rsid w:val="00C720B3"/>
    <w:rsid w:val="00C7215C"/>
    <w:rsid w:val="00C727F8"/>
    <w:rsid w:val="00C7371F"/>
    <w:rsid w:val="00C739E8"/>
    <w:rsid w:val="00C73CB1"/>
    <w:rsid w:val="00C74743"/>
    <w:rsid w:val="00C74786"/>
    <w:rsid w:val="00C74AC2"/>
    <w:rsid w:val="00C750E6"/>
    <w:rsid w:val="00C75415"/>
    <w:rsid w:val="00C75621"/>
    <w:rsid w:val="00C75946"/>
    <w:rsid w:val="00C75C9A"/>
    <w:rsid w:val="00C75F92"/>
    <w:rsid w:val="00C76214"/>
    <w:rsid w:val="00C7624F"/>
    <w:rsid w:val="00C76820"/>
    <w:rsid w:val="00C773E4"/>
    <w:rsid w:val="00C77D01"/>
    <w:rsid w:val="00C80B00"/>
    <w:rsid w:val="00C80CD2"/>
    <w:rsid w:val="00C81ECA"/>
    <w:rsid w:val="00C8355C"/>
    <w:rsid w:val="00C83CBD"/>
    <w:rsid w:val="00C840F0"/>
    <w:rsid w:val="00C84474"/>
    <w:rsid w:val="00C8467D"/>
    <w:rsid w:val="00C84B97"/>
    <w:rsid w:val="00C84D50"/>
    <w:rsid w:val="00C85429"/>
    <w:rsid w:val="00C85EA5"/>
    <w:rsid w:val="00C86227"/>
    <w:rsid w:val="00C86A3D"/>
    <w:rsid w:val="00C86AAF"/>
    <w:rsid w:val="00C86C95"/>
    <w:rsid w:val="00C86FE1"/>
    <w:rsid w:val="00C91340"/>
    <w:rsid w:val="00C9183F"/>
    <w:rsid w:val="00C923E6"/>
    <w:rsid w:val="00C927BB"/>
    <w:rsid w:val="00C92E11"/>
    <w:rsid w:val="00C934B5"/>
    <w:rsid w:val="00C937D8"/>
    <w:rsid w:val="00C953C3"/>
    <w:rsid w:val="00C95CE5"/>
    <w:rsid w:val="00C95D46"/>
    <w:rsid w:val="00C965F7"/>
    <w:rsid w:val="00C97118"/>
    <w:rsid w:val="00C97793"/>
    <w:rsid w:val="00CA01A0"/>
    <w:rsid w:val="00CA08DE"/>
    <w:rsid w:val="00CA0B4E"/>
    <w:rsid w:val="00CA1461"/>
    <w:rsid w:val="00CA1BE0"/>
    <w:rsid w:val="00CA1E22"/>
    <w:rsid w:val="00CA27F5"/>
    <w:rsid w:val="00CA2E22"/>
    <w:rsid w:val="00CA3502"/>
    <w:rsid w:val="00CA3D9C"/>
    <w:rsid w:val="00CA3E8A"/>
    <w:rsid w:val="00CA42BC"/>
    <w:rsid w:val="00CA4305"/>
    <w:rsid w:val="00CA4D7B"/>
    <w:rsid w:val="00CA58C2"/>
    <w:rsid w:val="00CA59EF"/>
    <w:rsid w:val="00CA5BE0"/>
    <w:rsid w:val="00CA5DED"/>
    <w:rsid w:val="00CA6882"/>
    <w:rsid w:val="00CA6C6E"/>
    <w:rsid w:val="00CA714A"/>
    <w:rsid w:val="00CA797F"/>
    <w:rsid w:val="00CA7B77"/>
    <w:rsid w:val="00CB00AA"/>
    <w:rsid w:val="00CB0225"/>
    <w:rsid w:val="00CB0EB7"/>
    <w:rsid w:val="00CB1705"/>
    <w:rsid w:val="00CB1952"/>
    <w:rsid w:val="00CB2017"/>
    <w:rsid w:val="00CB23F7"/>
    <w:rsid w:val="00CB294B"/>
    <w:rsid w:val="00CB39E6"/>
    <w:rsid w:val="00CB3E57"/>
    <w:rsid w:val="00CB3FBA"/>
    <w:rsid w:val="00CB4751"/>
    <w:rsid w:val="00CB4AC6"/>
    <w:rsid w:val="00CB4DE8"/>
    <w:rsid w:val="00CB5E4E"/>
    <w:rsid w:val="00CB5F49"/>
    <w:rsid w:val="00CB65E2"/>
    <w:rsid w:val="00CB6CAE"/>
    <w:rsid w:val="00CB6E43"/>
    <w:rsid w:val="00CB6EB8"/>
    <w:rsid w:val="00CB73B8"/>
    <w:rsid w:val="00CB777B"/>
    <w:rsid w:val="00CB77C9"/>
    <w:rsid w:val="00CB7B4F"/>
    <w:rsid w:val="00CB7B68"/>
    <w:rsid w:val="00CB7D74"/>
    <w:rsid w:val="00CC086B"/>
    <w:rsid w:val="00CC0C02"/>
    <w:rsid w:val="00CC0F36"/>
    <w:rsid w:val="00CC1CCB"/>
    <w:rsid w:val="00CC1D28"/>
    <w:rsid w:val="00CC21DA"/>
    <w:rsid w:val="00CC2560"/>
    <w:rsid w:val="00CC28AE"/>
    <w:rsid w:val="00CC30FF"/>
    <w:rsid w:val="00CC33BD"/>
    <w:rsid w:val="00CC3DF3"/>
    <w:rsid w:val="00CC456D"/>
    <w:rsid w:val="00CC492F"/>
    <w:rsid w:val="00CC4BAD"/>
    <w:rsid w:val="00CC5200"/>
    <w:rsid w:val="00CC577E"/>
    <w:rsid w:val="00CC6095"/>
    <w:rsid w:val="00CC65D1"/>
    <w:rsid w:val="00CC6E40"/>
    <w:rsid w:val="00CC71A9"/>
    <w:rsid w:val="00CC747F"/>
    <w:rsid w:val="00CC7BA1"/>
    <w:rsid w:val="00CD01AD"/>
    <w:rsid w:val="00CD113B"/>
    <w:rsid w:val="00CD1286"/>
    <w:rsid w:val="00CD1DCA"/>
    <w:rsid w:val="00CD24F8"/>
    <w:rsid w:val="00CD2EE0"/>
    <w:rsid w:val="00CD3722"/>
    <w:rsid w:val="00CD3AF7"/>
    <w:rsid w:val="00CD4607"/>
    <w:rsid w:val="00CD57FC"/>
    <w:rsid w:val="00CD5D2A"/>
    <w:rsid w:val="00CD6407"/>
    <w:rsid w:val="00CD6533"/>
    <w:rsid w:val="00CD696E"/>
    <w:rsid w:val="00CD69E0"/>
    <w:rsid w:val="00CD6C47"/>
    <w:rsid w:val="00CD73C6"/>
    <w:rsid w:val="00CD744E"/>
    <w:rsid w:val="00CE012E"/>
    <w:rsid w:val="00CE10BF"/>
    <w:rsid w:val="00CE12C7"/>
    <w:rsid w:val="00CE2313"/>
    <w:rsid w:val="00CE233B"/>
    <w:rsid w:val="00CE2548"/>
    <w:rsid w:val="00CE2D00"/>
    <w:rsid w:val="00CE32BB"/>
    <w:rsid w:val="00CE32D4"/>
    <w:rsid w:val="00CE3941"/>
    <w:rsid w:val="00CE427C"/>
    <w:rsid w:val="00CE51C2"/>
    <w:rsid w:val="00CE537B"/>
    <w:rsid w:val="00CE5656"/>
    <w:rsid w:val="00CE5CDB"/>
    <w:rsid w:val="00CE6ACB"/>
    <w:rsid w:val="00CE7430"/>
    <w:rsid w:val="00CE77C6"/>
    <w:rsid w:val="00CF0107"/>
    <w:rsid w:val="00CF0444"/>
    <w:rsid w:val="00CF05BB"/>
    <w:rsid w:val="00CF0602"/>
    <w:rsid w:val="00CF131E"/>
    <w:rsid w:val="00CF234B"/>
    <w:rsid w:val="00CF238E"/>
    <w:rsid w:val="00CF2B98"/>
    <w:rsid w:val="00CF300C"/>
    <w:rsid w:val="00CF3562"/>
    <w:rsid w:val="00CF3900"/>
    <w:rsid w:val="00CF441B"/>
    <w:rsid w:val="00CF4D98"/>
    <w:rsid w:val="00CF5F0B"/>
    <w:rsid w:val="00CF6ABD"/>
    <w:rsid w:val="00CF6CC7"/>
    <w:rsid w:val="00CF6E0B"/>
    <w:rsid w:val="00CF7DA7"/>
    <w:rsid w:val="00CF7F95"/>
    <w:rsid w:val="00D0015B"/>
    <w:rsid w:val="00D00191"/>
    <w:rsid w:val="00D00670"/>
    <w:rsid w:val="00D00D1C"/>
    <w:rsid w:val="00D00DFA"/>
    <w:rsid w:val="00D00EBB"/>
    <w:rsid w:val="00D01147"/>
    <w:rsid w:val="00D0136D"/>
    <w:rsid w:val="00D01376"/>
    <w:rsid w:val="00D018C3"/>
    <w:rsid w:val="00D018E0"/>
    <w:rsid w:val="00D01D7B"/>
    <w:rsid w:val="00D01DA8"/>
    <w:rsid w:val="00D01F05"/>
    <w:rsid w:val="00D01F06"/>
    <w:rsid w:val="00D02C3D"/>
    <w:rsid w:val="00D04C84"/>
    <w:rsid w:val="00D04E98"/>
    <w:rsid w:val="00D05268"/>
    <w:rsid w:val="00D054FA"/>
    <w:rsid w:val="00D05EF3"/>
    <w:rsid w:val="00D06385"/>
    <w:rsid w:val="00D0665F"/>
    <w:rsid w:val="00D06880"/>
    <w:rsid w:val="00D068F1"/>
    <w:rsid w:val="00D06C8B"/>
    <w:rsid w:val="00D07271"/>
    <w:rsid w:val="00D100A4"/>
    <w:rsid w:val="00D101FE"/>
    <w:rsid w:val="00D10AEF"/>
    <w:rsid w:val="00D10D1A"/>
    <w:rsid w:val="00D10D1F"/>
    <w:rsid w:val="00D117E4"/>
    <w:rsid w:val="00D1196E"/>
    <w:rsid w:val="00D11AAE"/>
    <w:rsid w:val="00D11BA8"/>
    <w:rsid w:val="00D1216E"/>
    <w:rsid w:val="00D127CF"/>
    <w:rsid w:val="00D12CE5"/>
    <w:rsid w:val="00D134D1"/>
    <w:rsid w:val="00D13FDD"/>
    <w:rsid w:val="00D1406E"/>
    <w:rsid w:val="00D143BE"/>
    <w:rsid w:val="00D15303"/>
    <w:rsid w:val="00D15D61"/>
    <w:rsid w:val="00D16498"/>
    <w:rsid w:val="00D16CDF"/>
    <w:rsid w:val="00D16F0E"/>
    <w:rsid w:val="00D170F7"/>
    <w:rsid w:val="00D20116"/>
    <w:rsid w:val="00D20424"/>
    <w:rsid w:val="00D204DB"/>
    <w:rsid w:val="00D208E0"/>
    <w:rsid w:val="00D20F42"/>
    <w:rsid w:val="00D21018"/>
    <w:rsid w:val="00D2189A"/>
    <w:rsid w:val="00D21B75"/>
    <w:rsid w:val="00D21DBC"/>
    <w:rsid w:val="00D21E3B"/>
    <w:rsid w:val="00D227E7"/>
    <w:rsid w:val="00D2329C"/>
    <w:rsid w:val="00D233E6"/>
    <w:rsid w:val="00D23BE2"/>
    <w:rsid w:val="00D2435C"/>
    <w:rsid w:val="00D24382"/>
    <w:rsid w:val="00D2477D"/>
    <w:rsid w:val="00D249C6"/>
    <w:rsid w:val="00D24E50"/>
    <w:rsid w:val="00D24F2B"/>
    <w:rsid w:val="00D2543B"/>
    <w:rsid w:val="00D25C60"/>
    <w:rsid w:val="00D262C6"/>
    <w:rsid w:val="00D269CC"/>
    <w:rsid w:val="00D26C42"/>
    <w:rsid w:val="00D26CA9"/>
    <w:rsid w:val="00D272D1"/>
    <w:rsid w:val="00D27522"/>
    <w:rsid w:val="00D27578"/>
    <w:rsid w:val="00D302A9"/>
    <w:rsid w:val="00D3049A"/>
    <w:rsid w:val="00D30A3B"/>
    <w:rsid w:val="00D30AA3"/>
    <w:rsid w:val="00D30B30"/>
    <w:rsid w:val="00D30E1C"/>
    <w:rsid w:val="00D31901"/>
    <w:rsid w:val="00D321D7"/>
    <w:rsid w:val="00D3245C"/>
    <w:rsid w:val="00D324C6"/>
    <w:rsid w:val="00D32CBC"/>
    <w:rsid w:val="00D32E5C"/>
    <w:rsid w:val="00D332ED"/>
    <w:rsid w:val="00D33476"/>
    <w:rsid w:val="00D3364E"/>
    <w:rsid w:val="00D33992"/>
    <w:rsid w:val="00D33A21"/>
    <w:rsid w:val="00D33CD6"/>
    <w:rsid w:val="00D33DA5"/>
    <w:rsid w:val="00D33E1B"/>
    <w:rsid w:val="00D342AF"/>
    <w:rsid w:val="00D344FF"/>
    <w:rsid w:val="00D345F7"/>
    <w:rsid w:val="00D3463A"/>
    <w:rsid w:val="00D3522C"/>
    <w:rsid w:val="00D35A9A"/>
    <w:rsid w:val="00D36074"/>
    <w:rsid w:val="00D36561"/>
    <w:rsid w:val="00D36682"/>
    <w:rsid w:val="00D36942"/>
    <w:rsid w:val="00D36A72"/>
    <w:rsid w:val="00D36B93"/>
    <w:rsid w:val="00D36EA9"/>
    <w:rsid w:val="00D371A9"/>
    <w:rsid w:val="00D37234"/>
    <w:rsid w:val="00D37760"/>
    <w:rsid w:val="00D37A0B"/>
    <w:rsid w:val="00D37D85"/>
    <w:rsid w:val="00D37DD0"/>
    <w:rsid w:val="00D4025E"/>
    <w:rsid w:val="00D40A30"/>
    <w:rsid w:val="00D40C2C"/>
    <w:rsid w:val="00D40E83"/>
    <w:rsid w:val="00D419A1"/>
    <w:rsid w:val="00D420C2"/>
    <w:rsid w:val="00D424F3"/>
    <w:rsid w:val="00D42F47"/>
    <w:rsid w:val="00D4338A"/>
    <w:rsid w:val="00D434C0"/>
    <w:rsid w:val="00D4362E"/>
    <w:rsid w:val="00D44A31"/>
    <w:rsid w:val="00D4537A"/>
    <w:rsid w:val="00D455D3"/>
    <w:rsid w:val="00D457E3"/>
    <w:rsid w:val="00D45FDF"/>
    <w:rsid w:val="00D46E52"/>
    <w:rsid w:val="00D470A1"/>
    <w:rsid w:val="00D472E4"/>
    <w:rsid w:val="00D47612"/>
    <w:rsid w:val="00D50075"/>
    <w:rsid w:val="00D513A5"/>
    <w:rsid w:val="00D516DA"/>
    <w:rsid w:val="00D518CD"/>
    <w:rsid w:val="00D51A50"/>
    <w:rsid w:val="00D51E72"/>
    <w:rsid w:val="00D528A6"/>
    <w:rsid w:val="00D52A07"/>
    <w:rsid w:val="00D53CC3"/>
    <w:rsid w:val="00D53F8E"/>
    <w:rsid w:val="00D54614"/>
    <w:rsid w:val="00D54C8A"/>
    <w:rsid w:val="00D55489"/>
    <w:rsid w:val="00D5609E"/>
    <w:rsid w:val="00D56AFD"/>
    <w:rsid w:val="00D575EC"/>
    <w:rsid w:val="00D600FB"/>
    <w:rsid w:val="00D60617"/>
    <w:rsid w:val="00D607E5"/>
    <w:rsid w:val="00D60FE3"/>
    <w:rsid w:val="00D612BB"/>
    <w:rsid w:val="00D61702"/>
    <w:rsid w:val="00D61999"/>
    <w:rsid w:val="00D61C4E"/>
    <w:rsid w:val="00D62E0D"/>
    <w:rsid w:val="00D630CF"/>
    <w:rsid w:val="00D63FE7"/>
    <w:rsid w:val="00D646A3"/>
    <w:rsid w:val="00D64952"/>
    <w:rsid w:val="00D6495F"/>
    <w:rsid w:val="00D64CDD"/>
    <w:rsid w:val="00D6510F"/>
    <w:rsid w:val="00D651FB"/>
    <w:rsid w:val="00D6657C"/>
    <w:rsid w:val="00D70090"/>
    <w:rsid w:val="00D71227"/>
    <w:rsid w:val="00D7132A"/>
    <w:rsid w:val="00D718A4"/>
    <w:rsid w:val="00D71BC8"/>
    <w:rsid w:val="00D72017"/>
    <w:rsid w:val="00D72B0B"/>
    <w:rsid w:val="00D73969"/>
    <w:rsid w:val="00D740F6"/>
    <w:rsid w:val="00D741C3"/>
    <w:rsid w:val="00D74407"/>
    <w:rsid w:val="00D74756"/>
    <w:rsid w:val="00D74A21"/>
    <w:rsid w:val="00D74BFB"/>
    <w:rsid w:val="00D75440"/>
    <w:rsid w:val="00D7560F"/>
    <w:rsid w:val="00D75E37"/>
    <w:rsid w:val="00D75FA3"/>
    <w:rsid w:val="00D75FD9"/>
    <w:rsid w:val="00D766B3"/>
    <w:rsid w:val="00D76BF1"/>
    <w:rsid w:val="00D7776A"/>
    <w:rsid w:val="00D7791D"/>
    <w:rsid w:val="00D77ED0"/>
    <w:rsid w:val="00D800BB"/>
    <w:rsid w:val="00D800F8"/>
    <w:rsid w:val="00D805D0"/>
    <w:rsid w:val="00D80A70"/>
    <w:rsid w:val="00D816EE"/>
    <w:rsid w:val="00D81701"/>
    <w:rsid w:val="00D81B74"/>
    <w:rsid w:val="00D82BEA"/>
    <w:rsid w:val="00D82EF3"/>
    <w:rsid w:val="00D83BF3"/>
    <w:rsid w:val="00D83EFB"/>
    <w:rsid w:val="00D83FAB"/>
    <w:rsid w:val="00D8462C"/>
    <w:rsid w:val="00D847E8"/>
    <w:rsid w:val="00D849E5"/>
    <w:rsid w:val="00D84F63"/>
    <w:rsid w:val="00D85134"/>
    <w:rsid w:val="00D85556"/>
    <w:rsid w:val="00D858D4"/>
    <w:rsid w:val="00D858E1"/>
    <w:rsid w:val="00D85ED4"/>
    <w:rsid w:val="00D860E2"/>
    <w:rsid w:val="00D86D06"/>
    <w:rsid w:val="00D878E8"/>
    <w:rsid w:val="00D879DB"/>
    <w:rsid w:val="00D87B33"/>
    <w:rsid w:val="00D90838"/>
    <w:rsid w:val="00D90932"/>
    <w:rsid w:val="00D90E21"/>
    <w:rsid w:val="00D90EBF"/>
    <w:rsid w:val="00D91365"/>
    <w:rsid w:val="00D913D1"/>
    <w:rsid w:val="00D917D0"/>
    <w:rsid w:val="00D91EEE"/>
    <w:rsid w:val="00D91F6D"/>
    <w:rsid w:val="00D91F8F"/>
    <w:rsid w:val="00D91FDA"/>
    <w:rsid w:val="00D92973"/>
    <w:rsid w:val="00D92BB7"/>
    <w:rsid w:val="00D94A98"/>
    <w:rsid w:val="00D94FCF"/>
    <w:rsid w:val="00D9542C"/>
    <w:rsid w:val="00D96087"/>
    <w:rsid w:val="00D961E0"/>
    <w:rsid w:val="00D968E4"/>
    <w:rsid w:val="00D96B39"/>
    <w:rsid w:val="00D96D29"/>
    <w:rsid w:val="00D96EBA"/>
    <w:rsid w:val="00D974FE"/>
    <w:rsid w:val="00DA0222"/>
    <w:rsid w:val="00DA025B"/>
    <w:rsid w:val="00DA02FF"/>
    <w:rsid w:val="00DA0BA1"/>
    <w:rsid w:val="00DA0F14"/>
    <w:rsid w:val="00DA1DD2"/>
    <w:rsid w:val="00DA1FF6"/>
    <w:rsid w:val="00DA26EA"/>
    <w:rsid w:val="00DA27F0"/>
    <w:rsid w:val="00DA27FD"/>
    <w:rsid w:val="00DA2E05"/>
    <w:rsid w:val="00DA2F84"/>
    <w:rsid w:val="00DA37DF"/>
    <w:rsid w:val="00DA3C6F"/>
    <w:rsid w:val="00DA43BD"/>
    <w:rsid w:val="00DA4B19"/>
    <w:rsid w:val="00DA4CC3"/>
    <w:rsid w:val="00DA588A"/>
    <w:rsid w:val="00DA5AD1"/>
    <w:rsid w:val="00DA5BA9"/>
    <w:rsid w:val="00DA5D27"/>
    <w:rsid w:val="00DA67FA"/>
    <w:rsid w:val="00DA6AD6"/>
    <w:rsid w:val="00DA6B44"/>
    <w:rsid w:val="00DA6EDD"/>
    <w:rsid w:val="00DA7591"/>
    <w:rsid w:val="00DA776C"/>
    <w:rsid w:val="00DA7A48"/>
    <w:rsid w:val="00DA7CF4"/>
    <w:rsid w:val="00DB03BF"/>
    <w:rsid w:val="00DB0A40"/>
    <w:rsid w:val="00DB0CE5"/>
    <w:rsid w:val="00DB1091"/>
    <w:rsid w:val="00DB164C"/>
    <w:rsid w:val="00DB2498"/>
    <w:rsid w:val="00DB2A16"/>
    <w:rsid w:val="00DB2AD5"/>
    <w:rsid w:val="00DB3E52"/>
    <w:rsid w:val="00DB3E76"/>
    <w:rsid w:val="00DB3F8F"/>
    <w:rsid w:val="00DB43A8"/>
    <w:rsid w:val="00DB4A08"/>
    <w:rsid w:val="00DB4A64"/>
    <w:rsid w:val="00DB4C4B"/>
    <w:rsid w:val="00DB5872"/>
    <w:rsid w:val="00DB593E"/>
    <w:rsid w:val="00DB5B22"/>
    <w:rsid w:val="00DB5E0E"/>
    <w:rsid w:val="00DB5F8C"/>
    <w:rsid w:val="00DB6A01"/>
    <w:rsid w:val="00DB6CF8"/>
    <w:rsid w:val="00DB7763"/>
    <w:rsid w:val="00DC00E5"/>
    <w:rsid w:val="00DC0261"/>
    <w:rsid w:val="00DC0424"/>
    <w:rsid w:val="00DC0BBC"/>
    <w:rsid w:val="00DC1859"/>
    <w:rsid w:val="00DC26AD"/>
    <w:rsid w:val="00DC277E"/>
    <w:rsid w:val="00DC2DF8"/>
    <w:rsid w:val="00DC3542"/>
    <w:rsid w:val="00DC3B35"/>
    <w:rsid w:val="00DC3E3D"/>
    <w:rsid w:val="00DC4111"/>
    <w:rsid w:val="00DC501E"/>
    <w:rsid w:val="00DC5061"/>
    <w:rsid w:val="00DC51FC"/>
    <w:rsid w:val="00DC5734"/>
    <w:rsid w:val="00DC583E"/>
    <w:rsid w:val="00DC5A6B"/>
    <w:rsid w:val="00DC5D8C"/>
    <w:rsid w:val="00DC6488"/>
    <w:rsid w:val="00DC6532"/>
    <w:rsid w:val="00DC662A"/>
    <w:rsid w:val="00DC7368"/>
    <w:rsid w:val="00DC78D2"/>
    <w:rsid w:val="00DD00F6"/>
    <w:rsid w:val="00DD048A"/>
    <w:rsid w:val="00DD0BE2"/>
    <w:rsid w:val="00DD103A"/>
    <w:rsid w:val="00DD10A2"/>
    <w:rsid w:val="00DD1537"/>
    <w:rsid w:val="00DD19CC"/>
    <w:rsid w:val="00DD19D8"/>
    <w:rsid w:val="00DD1D66"/>
    <w:rsid w:val="00DD2320"/>
    <w:rsid w:val="00DD2FBB"/>
    <w:rsid w:val="00DD3026"/>
    <w:rsid w:val="00DD3F29"/>
    <w:rsid w:val="00DD4695"/>
    <w:rsid w:val="00DD48E9"/>
    <w:rsid w:val="00DD4946"/>
    <w:rsid w:val="00DD4E30"/>
    <w:rsid w:val="00DD51C9"/>
    <w:rsid w:val="00DD5736"/>
    <w:rsid w:val="00DD58FC"/>
    <w:rsid w:val="00DD5BFA"/>
    <w:rsid w:val="00DD65ED"/>
    <w:rsid w:val="00DD6E24"/>
    <w:rsid w:val="00DD7313"/>
    <w:rsid w:val="00DD7BD6"/>
    <w:rsid w:val="00DD7EC8"/>
    <w:rsid w:val="00DE0665"/>
    <w:rsid w:val="00DE1A82"/>
    <w:rsid w:val="00DE1C6B"/>
    <w:rsid w:val="00DE1CB5"/>
    <w:rsid w:val="00DE2561"/>
    <w:rsid w:val="00DE2D7F"/>
    <w:rsid w:val="00DE3CFE"/>
    <w:rsid w:val="00DE3FF1"/>
    <w:rsid w:val="00DE4670"/>
    <w:rsid w:val="00DE4EA5"/>
    <w:rsid w:val="00DE5516"/>
    <w:rsid w:val="00DE5E71"/>
    <w:rsid w:val="00DE74B4"/>
    <w:rsid w:val="00DE76C7"/>
    <w:rsid w:val="00DE78A0"/>
    <w:rsid w:val="00DE7949"/>
    <w:rsid w:val="00DF0225"/>
    <w:rsid w:val="00DF0F33"/>
    <w:rsid w:val="00DF11A0"/>
    <w:rsid w:val="00DF1A8E"/>
    <w:rsid w:val="00DF2A83"/>
    <w:rsid w:val="00DF3737"/>
    <w:rsid w:val="00DF3CD2"/>
    <w:rsid w:val="00DF4285"/>
    <w:rsid w:val="00DF4394"/>
    <w:rsid w:val="00DF4528"/>
    <w:rsid w:val="00DF4B12"/>
    <w:rsid w:val="00DF63F8"/>
    <w:rsid w:val="00DF6506"/>
    <w:rsid w:val="00DF68C7"/>
    <w:rsid w:val="00DF70F2"/>
    <w:rsid w:val="00DF7E0A"/>
    <w:rsid w:val="00E00296"/>
    <w:rsid w:val="00E00C4E"/>
    <w:rsid w:val="00E01603"/>
    <w:rsid w:val="00E02CC8"/>
    <w:rsid w:val="00E02CF6"/>
    <w:rsid w:val="00E02D8C"/>
    <w:rsid w:val="00E039C2"/>
    <w:rsid w:val="00E03BFA"/>
    <w:rsid w:val="00E04AF8"/>
    <w:rsid w:val="00E05481"/>
    <w:rsid w:val="00E057DA"/>
    <w:rsid w:val="00E05981"/>
    <w:rsid w:val="00E05D3F"/>
    <w:rsid w:val="00E05D4B"/>
    <w:rsid w:val="00E05DD8"/>
    <w:rsid w:val="00E05EEB"/>
    <w:rsid w:val="00E06AD3"/>
    <w:rsid w:val="00E0767F"/>
    <w:rsid w:val="00E078A6"/>
    <w:rsid w:val="00E07DC7"/>
    <w:rsid w:val="00E113FA"/>
    <w:rsid w:val="00E12487"/>
    <w:rsid w:val="00E12791"/>
    <w:rsid w:val="00E132AC"/>
    <w:rsid w:val="00E135F5"/>
    <w:rsid w:val="00E137E4"/>
    <w:rsid w:val="00E13D29"/>
    <w:rsid w:val="00E14908"/>
    <w:rsid w:val="00E158A3"/>
    <w:rsid w:val="00E15ED5"/>
    <w:rsid w:val="00E165F1"/>
    <w:rsid w:val="00E16C18"/>
    <w:rsid w:val="00E16FCD"/>
    <w:rsid w:val="00E1724C"/>
    <w:rsid w:val="00E17310"/>
    <w:rsid w:val="00E17479"/>
    <w:rsid w:val="00E177B7"/>
    <w:rsid w:val="00E2008F"/>
    <w:rsid w:val="00E20314"/>
    <w:rsid w:val="00E20980"/>
    <w:rsid w:val="00E20C0F"/>
    <w:rsid w:val="00E21386"/>
    <w:rsid w:val="00E2145F"/>
    <w:rsid w:val="00E215DC"/>
    <w:rsid w:val="00E215F0"/>
    <w:rsid w:val="00E21FFC"/>
    <w:rsid w:val="00E2219D"/>
    <w:rsid w:val="00E2232D"/>
    <w:rsid w:val="00E22A52"/>
    <w:rsid w:val="00E22CD1"/>
    <w:rsid w:val="00E22E5E"/>
    <w:rsid w:val="00E23479"/>
    <w:rsid w:val="00E234F4"/>
    <w:rsid w:val="00E23F39"/>
    <w:rsid w:val="00E25260"/>
    <w:rsid w:val="00E2540A"/>
    <w:rsid w:val="00E25F1B"/>
    <w:rsid w:val="00E26CB4"/>
    <w:rsid w:val="00E26F46"/>
    <w:rsid w:val="00E27971"/>
    <w:rsid w:val="00E27F9D"/>
    <w:rsid w:val="00E3096D"/>
    <w:rsid w:val="00E30D59"/>
    <w:rsid w:val="00E3168D"/>
    <w:rsid w:val="00E319FB"/>
    <w:rsid w:val="00E31B92"/>
    <w:rsid w:val="00E31F40"/>
    <w:rsid w:val="00E32043"/>
    <w:rsid w:val="00E32144"/>
    <w:rsid w:val="00E32836"/>
    <w:rsid w:val="00E32DBA"/>
    <w:rsid w:val="00E33567"/>
    <w:rsid w:val="00E33814"/>
    <w:rsid w:val="00E33953"/>
    <w:rsid w:val="00E33BED"/>
    <w:rsid w:val="00E3425C"/>
    <w:rsid w:val="00E34BEA"/>
    <w:rsid w:val="00E34FEF"/>
    <w:rsid w:val="00E35521"/>
    <w:rsid w:val="00E358F8"/>
    <w:rsid w:val="00E359E1"/>
    <w:rsid w:val="00E36D15"/>
    <w:rsid w:val="00E3756C"/>
    <w:rsid w:val="00E37BA7"/>
    <w:rsid w:val="00E37CF9"/>
    <w:rsid w:val="00E40079"/>
    <w:rsid w:val="00E4098C"/>
    <w:rsid w:val="00E40E18"/>
    <w:rsid w:val="00E411C7"/>
    <w:rsid w:val="00E413ED"/>
    <w:rsid w:val="00E418D2"/>
    <w:rsid w:val="00E42575"/>
    <w:rsid w:val="00E428FE"/>
    <w:rsid w:val="00E429DA"/>
    <w:rsid w:val="00E42B80"/>
    <w:rsid w:val="00E434BF"/>
    <w:rsid w:val="00E43792"/>
    <w:rsid w:val="00E438D5"/>
    <w:rsid w:val="00E43B18"/>
    <w:rsid w:val="00E443D9"/>
    <w:rsid w:val="00E4461A"/>
    <w:rsid w:val="00E44BC2"/>
    <w:rsid w:val="00E44F45"/>
    <w:rsid w:val="00E44FAC"/>
    <w:rsid w:val="00E45736"/>
    <w:rsid w:val="00E458E2"/>
    <w:rsid w:val="00E45A49"/>
    <w:rsid w:val="00E45C75"/>
    <w:rsid w:val="00E4698A"/>
    <w:rsid w:val="00E4753B"/>
    <w:rsid w:val="00E5036E"/>
    <w:rsid w:val="00E5069D"/>
    <w:rsid w:val="00E507C7"/>
    <w:rsid w:val="00E511A9"/>
    <w:rsid w:val="00E52283"/>
    <w:rsid w:val="00E52929"/>
    <w:rsid w:val="00E52B70"/>
    <w:rsid w:val="00E53983"/>
    <w:rsid w:val="00E53CF9"/>
    <w:rsid w:val="00E53E83"/>
    <w:rsid w:val="00E5416F"/>
    <w:rsid w:val="00E543D9"/>
    <w:rsid w:val="00E54A75"/>
    <w:rsid w:val="00E54ADF"/>
    <w:rsid w:val="00E54E90"/>
    <w:rsid w:val="00E54FAC"/>
    <w:rsid w:val="00E55039"/>
    <w:rsid w:val="00E55486"/>
    <w:rsid w:val="00E55F1E"/>
    <w:rsid w:val="00E55FFE"/>
    <w:rsid w:val="00E5614D"/>
    <w:rsid w:val="00E561D5"/>
    <w:rsid w:val="00E56309"/>
    <w:rsid w:val="00E5682F"/>
    <w:rsid w:val="00E56F52"/>
    <w:rsid w:val="00E57219"/>
    <w:rsid w:val="00E60B8E"/>
    <w:rsid w:val="00E61B68"/>
    <w:rsid w:val="00E61C98"/>
    <w:rsid w:val="00E62484"/>
    <w:rsid w:val="00E633A3"/>
    <w:rsid w:val="00E63777"/>
    <w:rsid w:val="00E63C55"/>
    <w:rsid w:val="00E63FA4"/>
    <w:rsid w:val="00E649CA"/>
    <w:rsid w:val="00E65761"/>
    <w:rsid w:val="00E658B9"/>
    <w:rsid w:val="00E6651E"/>
    <w:rsid w:val="00E6776B"/>
    <w:rsid w:val="00E67963"/>
    <w:rsid w:val="00E67A50"/>
    <w:rsid w:val="00E70A08"/>
    <w:rsid w:val="00E70A92"/>
    <w:rsid w:val="00E70D10"/>
    <w:rsid w:val="00E714E6"/>
    <w:rsid w:val="00E71520"/>
    <w:rsid w:val="00E719A5"/>
    <w:rsid w:val="00E71C1B"/>
    <w:rsid w:val="00E720F1"/>
    <w:rsid w:val="00E73BBC"/>
    <w:rsid w:val="00E73C58"/>
    <w:rsid w:val="00E73C90"/>
    <w:rsid w:val="00E740C2"/>
    <w:rsid w:val="00E7451A"/>
    <w:rsid w:val="00E749D5"/>
    <w:rsid w:val="00E74E47"/>
    <w:rsid w:val="00E7561D"/>
    <w:rsid w:val="00E75AB3"/>
    <w:rsid w:val="00E75BF7"/>
    <w:rsid w:val="00E75CE1"/>
    <w:rsid w:val="00E76306"/>
    <w:rsid w:val="00E76B08"/>
    <w:rsid w:val="00E77029"/>
    <w:rsid w:val="00E7720C"/>
    <w:rsid w:val="00E77285"/>
    <w:rsid w:val="00E774EE"/>
    <w:rsid w:val="00E81E84"/>
    <w:rsid w:val="00E82948"/>
    <w:rsid w:val="00E82F74"/>
    <w:rsid w:val="00E8320D"/>
    <w:rsid w:val="00E839DD"/>
    <w:rsid w:val="00E83B2F"/>
    <w:rsid w:val="00E83DFD"/>
    <w:rsid w:val="00E83E1D"/>
    <w:rsid w:val="00E83E4C"/>
    <w:rsid w:val="00E84115"/>
    <w:rsid w:val="00E849B6"/>
    <w:rsid w:val="00E84A1B"/>
    <w:rsid w:val="00E84D3B"/>
    <w:rsid w:val="00E850AB"/>
    <w:rsid w:val="00E851F5"/>
    <w:rsid w:val="00E854A7"/>
    <w:rsid w:val="00E85845"/>
    <w:rsid w:val="00E85D87"/>
    <w:rsid w:val="00E861EE"/>
    <w:rsid w:val="00E86579"/>
    <w:rsid w:val="00E86FE7"/>
    <w:rsid w:val="00E87435"/>
    <w:rsid w:val="00E878DF"/>
    <w:rsid w:val="00E87A84"/>
    <w:rsid w:val="00E87BF9"/>
    <w:rsid w:val="00E904F2"/>
    <w:rsid w:val="00E90697"/>
    <w:rsid w:val="00E90810"/>
    <w:rsid w:val="00E90FE6"/>
    <w:rsid w:val="00E9220D"/>
    <w:rsid w:val="00E92CCE"/>
    <w:rsid w:val="00E931FC"/>
    <w:rsid w:val="00E93379"/>
    <w:rsid w:val="00E93453"/>
    <w:rsid w:val="00E9365A"/>
    <w:rsid w:val="00E9366F"/>
    <w:rsid w:val="00E938E7"/>
    <w:rsid w:val="00E94401"/>
    <w:rsid w:val="00E94A5B"/>
    <w:rsid w:val="00E94E5E"/>
    <w:rsid w:val="00E95179"/>
    <w:rsid w:val="00E9581D"/>
    <w:rsid w:val="00E9614A"/>
    <w:rsid w:val="00E9674E"/>
    <w:rsid w:val="00E96B3D"/>
    <w:rsid w:val="00E975D2"/>
    <w:rsid w:val="00E97789"/>
    <w:rsid w:val="00E977E2"/>
    <w:rsid w:val="00E97DFC"/>
    <w:rsid w:val="00EA0222"/>
    <w:rsid w:val="00EA07ED"/>
    <w:rsid w:val="00EA1019"/>
    <w:rsid w:val="00EA1FD5"/>
    <w:rsid w:val="00EA245D"/>
    <w:rsid w:val="00EA267E"/>
    <w:rsid w:val="00EA290C"/>
    <w:rsid w:val="00EA2F81"/>
    <w:rsid w:val="00EA316C"/>
    <w:rsid w:val="00EA3B4A"/>
    <w:rsid w:val="00EA3DE7"/>
    <w:rsid w:val="00EA3FAE"/>
    <w:rsid w:val="00EA4E57"/>
    <w:rsid w:val="00EA5314"/>
    <w:rsid w:val="00EA5A96"/>
    <w:rsid w:val="00EA6054"/>
    <w:rsid w:val="00EA61D5"/>
    <w:rsid w:val="00EA6526"/>
    <w:rsid w:val="00EA6AA7"/>
    <w:rsid w:val="00EA6D21"/>
    <w:rsid w:val="00EA6D95"/>
    <w:rsid w:val="00EA704D"/>
    <w:rsid w:val="00EA7079"/>
    <w:rsid w:val="00EA7163"/>
    <w:rsid w:val="00EA73CA"/>
    <w:rsid w:val="00EA77DF"/>
    <w:rsid w:val="00EA7E4E"/>
    <w:rsid w:val="00EB09AA"/>
    <w:rsid w:val="00EB0C12"/>
    <w:rsid w:val="00EB10BA"/>
    <w:rsid w:val="00EB1547"/>
    <w:rsid w:val="00EB1576"/>
    <w:rsid w:val="00EB3A45"/>
    <w:rsid w:val="00EB4363"/>
    <w:rsid w:val="00EB444E"/>
    <w:rsid w:val="00EB4589"/>
    <w:rsid w:val="00EB463B"/>
    <w:rsid w:val="00EB502E"/>
    <w:rsid w:val="00EB51C4"/>
    <w:rsid w:val="00EB5210"/>
    <w:rsid w:val="00EB5EA0"/>
    <w:rsid w:val="00EB6257"/>
    <w:rsid w:val="00EB6897"/>
    <w:rsid w:val="00EB7562"/>
    <w:rsid w:val="00EB7A04"/>
    <w:rsid w:val="00EC033F"/>
    <w:rsid w:val="00EC05BA"/>
    <w:rsid w:val="00EC1041"/>
    <w:rsid w:val="00EC15CE"/>
    <w:rsid w:val="00EC178F"/>
    <w:rsid w:val="00EC17F8"/>
    <w:rsid w:val="00EC1C75"/>
    <w:rsid w:val="00EC1F66"/>
    <w:rsid w:val="00EC2083"/>
    <w:rsid w:val="00EC368E"/>
    <w:rsid w:val="00EC3983"/>
    <w:rsid w:val="00EC3F45"/>
    <w:rsid w:val="00EC466F"/>
    <w:rsid w:val="00EC48D8"/>
    <w:rsid w:val="00EC4B24"/>
    <w:rsid w:val="00EC4DC5"/>
    <w:rsid w:val="00EC4E3F"/>
    <w:rsid w:val="00EC5236"/>
    <w:rsid w:val="00EC57AA"/>
    <w:rsid w:val="00EC5887"/>
    <w:rsid w:val="00EC5CA2"/>
    <w:rsid w:val="00EC623F"/>
    <w:rsid w:val="00EC6F17"/>
    <w:rsid w:val="00EC741A"/>
    <w:rsid w:val="00EC7B10"/>
    <w:rsid w:val="00ED13B1"/>
    <w:rsid w:val="00ED1506"/>
    <w:rsid w:val="00ED1762"/>
    <w:rsid w:val="00ED1F58"/>
    <w:rsid w:val="00ED2B9E"/>
    <w:rsid w:val="00ED3282"/>
    <w:rsid w:val="00ED364E"/>
    <w:rsid w:val="00ED3CC8"/>
    <w:rsid w:val="00ED40CC"/>
    <w:rsid w:val="00ED43BA"/>
    <w:rsid w:val="00ED44F6"/>
    <w:rsid w:val="00ED4A2E"/>
    <w:rsid w:val="00ED4A7B"/>
    <w:rsid w:val="00ED4CD6"/>
    <w:rsid w:val="00ED56E3"/>
    <w:rsid w:val="00ED5F2C"/>
    <w:rsid w:val="00ED6010"/>
    <w:rsid w:val="00ED620A"/>
    <w:rsid w:val="00ED652F"/>
    <w:rsid w:val="00ED7A71"/>
    <w:rsid w:val="00ED7B9C"/>
    <w:rsid w:val="00ED7C21"/>
    <w:rsid w:val="00ED7DB1"/>
    <w:rsid w:val="00ED7FCE"/>
    <w:rsid w:val="00EE01B5"/>
    <w:rsid w:val="00EE16DF"/>
    <w:rsid w:val="00EE191D"/>
    <w:rsid w:val="00EE1FF3"/>
    <w:rsid w:val="00EE2541"/>
    <w:rsid w:val="00EE291F"/>
    <w:rsid w:val="00EE2E6A"/>
    <w:rsid w:val="00EE2FB4"/>
    <w:rsid w:val="00EE3970"/>
    <w:rsid w:val="00EE3B85"/>
    <w:rsid w:val="00EE3E0B"/>
    <w:rsid w:val="00EE3F03"/>
    <w:rsid w:val="00EE409F"/>
    <w:rsid w:val="00EE4929"/>
    <w:rsid w:val="00EE4AF8"/>
    <w:rsid w:val="00EE4DE6"/>
    <w:rsid w:val="00EE5E78"/>
    <w:rsid w:val="00EE5F98"/>
    <w:rsid w:val="00EE626E"/>
    <w:rsid w:val="00EE62EC"/>
    <w:rsid w:val="00EE6A44"/>
    <w:rsid w:val="00EE7164"/>
    <w:rsid w:val="00EF0391"/>
    <w:rsid w:val="00EF10B5"/>
    <w:rsid w:val="00EF122C"/>
    <w:rsid w:val="00EF1D1B"/>
    <w:rsid w:val="00EF251F"/>
    <w:rsid w:val="00EF27B7"/>
    <w:rsid w:val="00EF2EC9"/>
    <w:rsid w:val="00EF3073"/>
    <w:rsid w:val="00EF418C"/>
    <w:rsid w:val="00EF47AA"/>
    <w:rsid w:val="00EF493C"/>
    <w:rsid w:val="00EF4D09"/>
    <w:rsid w:val="00EF53E2"/>
    <w:rsid w:val="00EF552B"/>
    <w:rsid w:val="00EF5876"/>
    <w:rsid w:val="00EF5923"/>
    <w:rsid w:val="00EF5A1B"/>
    <w:rsid w:val="00EF67BB"/>
    <w:rsid w:val="00EF727A"/>
    <w:rsid w:val="00EF75CD"/>
    <w:rsid w:val="00EF7C7E"/>
    <w:rsid w:val="00F007A7"/>
    <w:rsid w:val="00F01450"/>
    <w:rsid w:val="00F019E3"/>
    <w:rsid w:val="00F02E34"/>
    <w:rsid w:val="00F037E7"/>
    <w:rsid w:val="00F03BE4"/>
    <w:rsid w:val="00F04106"/>
    <w:rsid w:val="00F0425A"/>
    <w:rsid w:val="00F042BD"/>
    <w:rsid w:val="00F04595"/>
    <w:rsid w:val="00F04E0D"/>
    <w:rsid w:val="00F0515F"/>
    <w:rsid w:val="00F058E9"/>
    <w:rsid w:val="00F05CC2"/>
    <w:rsid w:val="00F05EE5"/>
    <w:rsid w:val="00F06141"/>
    <w:rsid w:val="00F063C4"/>
    <w:rsid w:val="00F066EC"/>
    <w:rsid w:val="00F06A69"/>
    <w:rsid w:val="00F0735D"/>
    <w:rsid w:val="00F07379"/>
    <w:rsid w:val="00F07ACA"/>
    <w:rsid w:val="00F10990"/>
    <w:rsid w:val="00F10BB4"/>
    <w:rsid w:val="00F10CA0"/>
    <w:rsid w:val="00F1130B"/>
    <w:rsid w:val="00F114CA"/>
    <w:rsid w:val="00F11A4F"/>
    <w:rsid w:val="00F12735"/>
    <w:rsid w:val="00F12A27"/>
    <w:rsid w:val="00F13C89"/>
    <w:rsid w:val="00F1416F"/>
    <w:rsid w:val="00F1487F"/>
    <w:rsid w:val="00F14F96"/>
    <w:rsid w:val="00F151F1"/>
    <w:rsid w:val="00F15A18"/>
    <w:rsid w:val="00F16B36"/>
    <w:rsid w:val="00F16B93"/>
    <w:rsid w:val="00F17230"/>
    <w:rsid w:val="00F177AF"/>
    <w:rsid w:val="00F179E1"/>
    <w:rsid w:val="00F17A2F"/>
    <w:rsid w:val="00F20B80"/>
    <w:rsid w:val="00F21B59"/>
    <w:rsid w:val="00F228DD"/>
    <w:rsid w:val="00F229E4"/>
    <w:rsid w:val="00F22A5A"/>
    <w:rsid w:val="00F22B4A"/>
    <w:rsid w:val="00F22F0F"/>
    <w:rsid w:val="00F23420"/>
    <w:rsid w:val="00F2372A"/>
    <w:rsid w:val="00F23AD8"/>
    <w:rsid w:val="00F23B30"/>
    <w:rsid w:val="00F23EB8"/>
    <w:rsid w:val="00F247B8"/>
    <w:rsid w:val="00F24C18"/>
    <w:rsid w:val="00F24C45"/>
    <w:rsid w:val="00F2614F"/>
    <w:rsid w:val="00F26163"/>
    <w:rsid w:val="00F263DD"/>
    <w:rsid w:val="00F26D5C"/>
    <w:rsid w:val="00F275A7"/>
    <w:rsid w:val="00F278D9"/>
    <w:rsid w:val="00F27DE8"/>
    <w:rsid w:val="00F3038E"/>
    <w:rsid w:val="00F304DE"/>
    <w:rsid w:val="00F30577"/>
    <w:rsid w:val="00F30C75"/>
    <w:rsid w:val="00F32427"/>
    <w:rsid w:val="00F32A3E"/>
    <w:rsid w:val="00F32AD4"/>
    <w:rsid w:val="00F32AE5"/>
    <w:rsid w:val="00F32C65"/>
    <w:rsid w:val="00F344B3"/>
    <w:rsid w:val="00F35E38"/>
    <w:rsid w:val="00F361C6"/>
    <w:rsid w:val="00F36BBF"/>
    <w:rsid w:val="00F377B8"/>
    <w:rsid w:val="00F377D6"/>
    <w:rsid w:val="00F37909"/>
    <w:rsid w:val="00F379AA"/>
    <w:rsid w:val="00F37A31"/>
    <w:rsid w:val="00F37D72"/>
    <w:rsid w:val="00F40198"/>
    <w:rsid w:val="00F40403"/>
    <w:rsid w:val="00F406B0"/>
    <w:rsid w:val="00F4080C"/>
    <w:rsid w:val="00F41714"/>
    <w:rsid w:val="00F417DA"/>
    <w:rsid w:val="00F41BF6"/>
    <w:rsid w:val="00F41BFF"/>
    <w:rsid w:val="00F42CE7"/>
    <w:rsid w:val="00F42E19"/>
    <w:rsid w:val="00F4316C"/>
    <w:rsid w:val="00F4320F"/>
    <w:rsid w:val="00F4339E"/>
    <w:rsid w:val="00F43436"/>
    <w:rsid w:val="00F43754"/>
    <w:rsid w:val="00F43B55"/>
    <w:rsid w:val="00F43CA9"/>
    <w:rsid w:val="00F43CAA"/>
    <w:rsid w:val="00F446B7"/>
    <w:rsid w:val="00F4511E"/>
    <w:rsid w:val="00F452A2"/>
    <w:rsid w:val="00F453EF"/>
    <w:rsid w:val="00F4576A"/>
    <w:rsid w:val="00F45A82"/>
    <w:rsid w:val="00F45B0A"/>
    <w:rsid w:val="00F45EB1"/>
    <w:rsid w:val="00F45F4F"/>
    <w:rsid w:val="00F46870"/>
    <w:rsid w:val="00F46B5C"/>
    <w:rsid w:val="00F47179"/>
    <w:rsid w:val="00F471DE"/>
    <w:rsid w:val="00F4795B"/>
    <w:rsid w:val="00F47AE5"/>
    <w:rsid w:val="00F5043F"/>
    <w:rsid w:val="00F5052B"/>
    <w:rsid w:val="00F50729"/>
    <w:rsid w:val="00F528C8"/>
    <w:rsid w:val="00F52E42"/>
    <w:rsid w:val="00F52EDB"/>
    <w:rsid w:val="00F533F6"/>
    <w:rsid w:val="00F53728"/>
    <w:rsid w:val="00F542F1"/>
    <w:rsid w:val="00F54CAA"/>
    <w:rsid w:val="00F54D5D"/>
    <w:rsid w:val="00F54F56"/>
    <w:rsid w:val="00F55284"/>
    <w:rsid w:val="00F55742"/>
    <w:rsid w:val="00F55833"/>
    <w:rsid w:val="00F558C3"/>
    <w:rsid w:val="00F55F0D"/>
    <w:rsid w:val="00F56168"/>
    <w:rsid w:val="00F56619"/>
    <w:rsid w:val="00F56AAE"/>
    <w:rsid w:val="00F56C62"/>
    <w:rsid w:val="00F56E08"/>
    <w:rsid w:val="00F56F3E"/>
    <w:rsid w:val="00F56FCE"/>
    <w:rsid w:val="00F5787A"/>
    <w:rsid w:val="00F57BF7"/>
    <w:rsid w:val="00F60FEB"/>
    <w:rsid w:val="00F6115A"/>
    <w:rsid w:val="00F61AEC"/>
    <w:rsid w:val="00F61E22"/>
    <w:rsid w:val="00F625B8"/>
    <w:rsid w:val="00F62C4A"/>
    <w:rsid w:val="00F62C76"/>
    <w:rsid w:val="00F63264"/>
    <w:rsid w:val="00F634F5"/>
    <w:rsid w:val="00F6377D"/>
    <w:rsid w:val="00F63B67"/>
    <w:rsid w:val="00F63EBD"/>
    <w:rsid w:val="00F63FAE"/>
    <w:rsid w:val="00F64656"/>
    <w:rsid w:val="00F65256"/>
    <w:rsid w:val="00F664A7"/>
    <w:rsid w:val="00F66908"/>
    <w:rsid w:val="00F66CD2"/>
    <w:rsid w:val="00F66F15"/>
    <w:rsid w:val="00F66F63"/>
    <w:rsid w:val="00F67542"/>
    <w:rsid w:val="00F67E23"/>
    <w:rsid w:val="00F70400"/>
    <w:rsid w:val="00F7041F"/>
    <w:rsid w:val="00F706E0"/>
    <w:rsid w:val="00F708D5"/>
    <w:rsid w:val="00F71AE2"/>
    <w:rsid w:val="00F71C1F"/>
    <w:rsid w:val="00F71ECE"/>
    <w:rsid w:val="00F729F0"/>
    <w:rsid w:val="00F7326A"/>
    <w:rsid w:val="00F74613"/>
    <w:rsid w:val="00F747A8"/>
    <w:rsid w:val="00F752C2"/>
    <w:rsid w:val="00F756CA"/>
    <w:rsid w:val="00F763F8"/>
    <w:rsid w:val="00F76897"/>
    <w:rsid w:val="00F76D5F"/>
    <w:rsid w:val="00F77CDF"/>
    <w:rsid w:val="00F812C3"/>
    <w:rsid w:val="00F817BC"/>
    <w:rsid w:val="00F81826"/>
    <w:rsid w:val="00F826C6"/>
    <w:rsid w:val="00F828C7"/>
    <w:rsid w:val="00F82F28"/>
    <w:rsid w:val="00F83530"/>
    <w:rsid w:val="00F83729"/>
    <w:rsid w:val="00F842B8"/>
    <w:rsid w:val="00F848AC"/>
    <w:rsid w:val="00F8495F"/>
    <w:rsid w:val="00F84A54"/>
    <w:rsid w:val="00F84E8F"/>
    <w:rsid w:val="00F84FE8"/>
    <w:rsid w:val="00F853C5"/>
    <w:rsid w:val="00F8557B"/>
    <w:rsid w:val="00F855F2"/>
    <w:rsid w:val="00F86719"/>
    <w:rsid w:val="00F87067"/>
    <w:rsid w:val="00F878D0"/>
    <w:rsid w:val="00F87FE0"/>
    <w:rsid w:val="00F907B4"/>
    <w:rsid w:val="00F90AF7"/>
    <w:rsid w:val="00F90E8D"/>
    <w:rsid w:val="00F92288"/>
    <w:rsid w:val="00F92A8E"/>
    <w:rsid w:val="00F9341D"/>
    <w:rsid w:val="00F934FF"/>
    <w:rsid w:val="00F936EC"/>
    <w:rsid w:val="00F93A7D"/>
    <w:rsid w:val="00F93A82"/>
    <w:rsid w:val="00F93CB9"/>
    <w:rsid w:val="00F944BE"/>
    <w:rsid w:val="00F945D4"/>
    <w:rsid w:val="00F9464E"/>
    <w:rsid w:val="00F946FA"/>
    <w:rsid w:val="00F948C9"/>
    <w:rsid w:val="00F94B93"/>
    <w:rsid w:val="00F96A7B"/>
    <w:rsid w:val="00F96DB5"/>
    <w:rsid w:val="00F971D5"/>
    <w:rsid w:val="00F972B2"/>
    <w:rsid w:val="00F97473"/>
    <w:rsid w:val="00F97667"/>
    <w:rsid w:val="00FA110D"/>
    <w:rsid w:val="00FA1775"/>
    <w:rsid w:val="00FA1999"/>
    <w:rsid w:val="00FA1D78"/>
    <w:rsid w:val="00FA1F7E"/>
    <w:rsid w:val="00FA1FA0"/>
    <w:rsid w:val="00FA1FC8"/>
    <w:rsid w:val="00FA2894"/>
    <w:rsid w:val="00FA2A7E"/>
    <w:rsid w:val="00FA2DD4"/>
    <w:rsid w:val="00FA2E03"/>
    <w:rsid w:val="00FA2E0D"/>
    <w:rsid w:val="00FA337E"/>
    <w:rsid w:val="00FA3AFC"/>
    <w:rsid w:val="00FA3C39"/>
    <w:rsid w:val="00FA400E"/>
    <w:rsid w:val="00FA41A9"/>
    <w:rsid w:val="00FA457A"/>
    <w:rsid w:val="00FA482B"/>
    <w:rsid w:val="00FA4C99"/>
    <w:rsid w:val="00FA5CC5"/>
    <w:rsid w:val="00FA694E"/>
    <w:rsid w:val="00FA6987"/>
    <w:rsid w:val="00FA6A31"/>
    <w:rsid w:val="00FA6BA0"/>
    <w:rsid w:val="00FA7366"/>
    <w:rsid w:val="00FB01F4"/>
    <w:rsid w:val="00FB026C"/>
    <w:rsid w:val="00FB081B"/>
    <w:rsid w:val="00FB085B"/>
    <w:rsid w:val="00FB0A5E"/>
    <w:rsid w:val="00FB0B84"/>
    <w:rsid w:val="00FB0C88"/>
    <w:rsid w:val="00FB1112"/>
    <w:rsid w:val="00FB123B"/>
    <w:rsid w:val="00FB1396"/>
    <w:rsid w:val="00FB18D2"/>
    <w:rsid w:val="00FB1DBE"/>
    <w:rsid w:val="00FB2296"/>
    <w:rsid w:val="00FB343A"/>
    <w:rsid w:val="00FB3570"/>
    <w:rsid w:val="00FB3EE0"/>
    <w:rsid w:val="00FB45BA"/>
    <w:rsid w:val="00FB4662"/>
    <w:rsid w:val="00FB488A"/>
    <w:rsid w:val="00FB4B58"/>
    <w:rsid w:val="00FB4E8A"/>
    <w:rsid w:val="00FB52A0"/>
    <w:rsid w:val="00FB564C"/>
    <w:rsid w:val="00FB59B4"/>
    <w:rsid w:val="00FB5AC3"/>
    <w:rsid w:val="00FB5CAC"/>
    <w:rsid w:val="00FB6189"/>
    <w:rsid w:val="00FB6459"/>
    <w:rsid w:val="00FB735E"/>
    <w:rsid w:val="00FB7B1E"/>
    <w:rsid w:val="00FB7E05"/>
    <w:rsid w:val="00FC015A"/>
    <w:rsid w:val="00FC03E8"/>
    <w:rsid w:val="00FC1A5F"/>
    <w:rsid w:val="00FC1B05"/>
    <w:rsid w:val="00FC23D7"/>
    <w:rsid w:val="00FC27E9"/>
    <w:rsid w:val="00FC283F"/>
    <w:rsid w:val="00FC2962"/>
    <w:rsid w:val="00FC2E4D"/>
    <w:rsid w:val="00FC46CC"/>
    <w:rsid w:val="00FC4AA6"/>
    <w:rsid w:val="00FC51FF"/>
    <w:rsid w:val="00FC573E"/>
    <w:rsid w:val="00FC57B4"/>
    <w:rsid w:val="00FC58C8"/>
    <w:rsid w:val="00FC5D99"/>
    <w:rsid w:val="00FC5DB0"/>
    <w:rsid w:val="00FC6537"/>
    <w:rsid w:val="00FC6571"/>
    <w:rsid w:val="00FC6885"/>
    <w:rsid w:val="00FC6F04"/>
    <w:rsid w:val="00FC7718"/>
    <w:rsid w:val="00FC77BB"/>
    <w:rsid w:val="00FC7B64"/>
    <w:rsid w:val="00FC7E61"/>
    <w:rsid w:val="00FD0062"/>
    <w:rsid w:val="00FD0657"/>
    <w:rsid w:val="00FD0821"/>
    <w:rsid w:val="00FD171D"/>
    <w:rsid w:val="00FD1D10"/>
    <w:rsid w:val="00FD1D41"/>
    <w:rsid w:val="00FD22BE"/>
    <w:rsid w:val="00FD2CAC"/>
    <w:rsid w:val="00FD39E6"/>
    <w:rsid w:val="00FD4DB4"/>
    <w:rsid w:val="00FD5106"/>
    <w:rsid w:val="00FD511F"/>
    <w:rsid w:val="00FD5494"/>
    <w:rsid w:val="00FD5FCD"/>
    <w:rsid w:val="00FD6236"/>
    <w:rsid w:val="00FD6837"/>
    <w:rsid w:val="00FD6E7D"/>
    <w:rsid w:val="00FD7697"/>
    <w:rsid w:val="00FD7EE9"/>
    <w:rsid w:val="00FE0D6B"/>
    <w:rsid w:val="00FE10A2"/>
    <w:rsid w:val="00FE1238"/>
    <w:rsid w:val="00FE126E"/>
    <w:rsid w:val="00FE185B"/>
    <w:rsid w:val="00FE38BE"/>
    <w:rsid w:val="00FE39B8"/>
    <w:rsid w:val="00FE3B73"/>
    <w:rsid w:val="00FE3C57"/>
    <w:rsid w:val="00FE3E75"/>
    <w:rsid w:val="00FE5208"/>
    <w:rsid w:val="00FE5273"/>
    <w:rsid w:val="00FE57D9"/>
    <w:rsid w:val="00FE5998"/>
    <w:rsid w:val="00FE5C3B"/>
    <w:rsid w:val="00FE5C9D"/>
    <w:rsid w:val="00FE62B4"/>
    <w:rsid w:val="00FE6716"/>
    <w:rsid w:val="00FE6E6F"/>
    <w:rsid w:val="00FE70CA"/>
    <w:rsid w:val="00FE732C"/>
    <w:rsid w:val="00FE73ED"/>
    <w:rsid w:val="00FF0515"/>
    <w:rsid w:val="00FF05AC"/>
    <w:rsid w:val="00FF158F"/>
    <w:rsid w:val="00FF1DAA"/>
    <w:rsid w:val="00FF219A"/>
    <w:rsid w:val="00FF2279"/>
    <w:rsid w:val="00FF2376"/>
    <w:rsid w:val="00FF3AF7"/>
    <w:rsid w:val="00FF44DB"/>
    <w:rsid w:val="00FF461B"/>
    <w:rsid w:val="00FF478C"/>
    <w:rsid w:val="00FF4F06"/>
    <w:rsid w:val="00FF584C"/>
    <w:rsid w:val="00FF5C3F"/>
    <w:rsid w:val="00FF5D07"/>
    <w:rsid w:val="00FF61E9"/>
    <w:rsid w:val="00FF63EE"/>
    <w:rsid w:val="00FF649A"/>
    <w:rsid w:val="00FF6902"/>
    <w:rsid w:val="00FF6D00"/>
    <w:rsid w:val="00FF7569"/>
    <w:rsid w:val="00FF7AB2"/>
    <w:rsid w:val="00FF7C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412A"/>
    <w:pPr>
      <w:keepNext/>
      <w:ind w:firstLine="709"/>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412A"/>
    <w:rPr>
      <w:rFonts w:ascii="Times New Roman" w:eastAsia="Times New Roman" w:hAnsi="Times New Roman" w:cs="Times New Roman"/>
      <w:b/>
      <w:bCs/>
      <w:sz w:val="24"/>
      <w:szCs w:val="24"/>
    </w:rPr>
  </w:style>
  <w:style w:type="paragraph" w:styleId="a3">
    <w:name w:val="Body Text"/>
    <w:basedOn w:val="a"/>
    <w:link w:val="11"/>
    <w:rsid w:val="0035412A"/>
    <w:pPr>
      <w:jc w:val="both"/>
    </w:pPr>
    <w:rPr>
      <w:sz w:val="28"/>
    </w:rPr>
  </w:style>
  <w:style w:type="character" w:customStyle="1" w:styleId="a4">
    <w:name w:val="Основной текст Знак"/>
    <w:basedOn w:val="a0"/>
    <w:uiPriority w:val="99"/>
    <w:semiHidden/>
    <w:rsid w:val="0035412A"/>
    <w:rPr>
      <w:rFonts w:ascii="Times New Roman" w:eastAsia="Times New Roman" w:hAnsi="Times New Roman" w:cs="Times New Roman"/>
      <w:sz w:val="24"/>
      <w:szCs w:val="24"/>
      <w:lang w:eastAsia="ru-RU"/>
    </w:rPr>
  </w:style>
  <w:style w:type="paragraph" w:styleId="a5">
    <w:name w:val="Body Text Indent"/>
    <w:basedOn w:val="a"/>
    <w:link w:val="a6"/>
    <w:rsid w:val="0035412A"/>
    <w:pPr>
      <w:ind w:firstLine="709"/>
      <w:jc w:val="both"/>
    </w:pPr>
    <w:rPr>
      <w:sz w:val="28"/>
    </w:rPr>
  </w:style>
  <w:style w:type="character" w:customStyle="1" w:styleId="a6">
    <w:name w:val="Основной текст с отступом Знак"/>
    <w:basedOn w:val="a0"/>
    <w:link w:val="a5"/>
    <w:rsid w:val="0035412A"/>
    <w:rPr>
      <w:rFonts w:ascii="Times New Roman" w:eastAsia="Times New Roman" w:hAnsi="Times New Roman" w:cs="Times New Roman"/>
      <w:sz w:val="28"/>
      <w:szCs w:val="24"/>
    </w:rPr>
  </w:style>
  <w:style w:type="character" w:customStyle="1" w:styleId="11">
    <w:name w:val="Основной текст Знак1"/>
    <w:link w:val="a3"/>
    <w:rsid w:val="0035412A"/>
    <w:rPr>
      <w:rFonts w:ascii="Times New Roman" w:eastAsia="Times New Roman" w:hAnsi="Times New Roman" w:cs="Times New Roman"/>
      <w:sz w:val="28"/>
      <w:szCs w:val="24"/>
    </w:rPr>
  </w:style>
  <w:style w:type="paragraph" w:styleId="a7">
    <w:name w:val="Balloon Text"/>
    <w:basedOn w:val="a"/>
    <w:link w:val="a8"/>
    <w:uiPriority w:val="99"/>
    <w:semiHidden/>
    <w:unhideWhenUsed/>
    <w:rsid w:val="0035412A"/>
    <w:rPr>
      <w:rFonts w:ascii="Tahoma" w:hAnsi="Tahoma" w:cs="Tahoma"/>
      <w:sz w:val="16"/>
      <w:szCs w:val="16"/>
    </w:rPr>
  </w:style>
  <w:style w:type="character" w:customStyle="1" w:styleId="a8">
    <w:name w:val="Текст выноски Знак"/>
    <w:basedOn w:val="a0"/>
    <w:link w:val="a7"/>
    <w:uiPriority w:val="99"/>
    <w:semiHidden/>
    <w:rsid w:val="0035412A"/>
    <w:rPr>
      <w:rFonts w:ascii="Tahoma" w:eastAsia="Times New Roman" w:hAnsi="Tahoma" w:cs="Tahoma"/>
      <w:sz w:val="16"/>
      <w:szCs w:val="16"/>
      <w:lang w:eastAsia="ru-RU"/>
    </w:rPr>
  </w:style>
  <w:style w:type="paragraph" w:styleId="a9">
    <w:name w:val="header"/>
    <w:basedOn w:val="a"/>
    <w:link w:val="aa"/>
    <w:uiPriority w:val="99"/>
    <w:unhideWhenUsed/>
    <w:rsid w:val="00301D3A"/>
    <w:pPr>
      <w:tabs>
        <w:tab w:val="center" w:pos="4677"/>
        <w:tab w:val="right" w:pos="9355"/>
      </w:tabs>
    </w:pPr>
  </w:style>
  <w:style w:type="character" w:customStyle="1" w:styleId="aa">
    <w:name w:val="Верхний колонтитул Знак"/>
    <w:basedOn w:val="a0"/>
    <w:link w:val="a9"/>
    <w:uiPriority w:val="99"/>
    <w:rsid w:val="00301D3A"/>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301D3A"/>
    <w:pPr>
      <w:tabs>
        <w:tab w:val="center" w:pos="4677"/>
        <w:tab w:val="right" w:pos="9355"/>
      </w:tabs>
    </w:pPr>
  </w:style>
  <w:style w:type="character" w:customStyle="1" w:styleId="ac">
    <w:name w:val="Нижний колонтитул Знак"/>
    <w:basedOn w:val="a0"/>
    <w:link w:val="ab"/>
    <w:uiPriority w:val="99"/>
    <w:semiHidden/>
    <w:rsid w:val="00301D3A"/>
    <w:rPr>
      <w:rFonts w:ascii="Times New Roman" w:eastAsia="Times New Roman" w:hAnsi="Times New Roman" w:cs="Times New Roman"/>
      <w:sz w:val="24"/>
      <w:szCs w:val="24"/>
      <w:lang w:eastAsia="ru-RU"/>
    </w:rPr>
  </w:style>
  <w:style w:type="paragraph" w:styleId="ad">
    <w:name w:val="Title"/>
    <w:basedOn w:val="a"/>
    <w:link w:val="ae"/>
    <w:qFormat/>
    <w:rsid w:val="009E1860"/>
    <w:pPr>
      <w:jc w:val="center"/>
    </w:pPr>
    <w:rPr>
      <w:b/>
    </w:rPr>
  </w:style>
  <w:style w:type="character" w:customStyle="1" w:styleId="ae">
    <w:name w:val="Название Знак"/>
    <w:basedOn w:val="a0"/>
    <w:link w:val="ad"/>
    <w:rsid w:val="009E1860"/>
    <w:rPr>
      <w:rFonts w:ascii="Times New Roman" w:eastAsia="Times New Roman" w:hAnsi="Times New Roman" w:cs="Times New Roman"/>
      <w:b/>
      <w:sz w:val="24"/>
      <w:szCs w:val="24"/>
      <w:lang w:eastAsia="ru-RU"/>
    </w:rPr>
  </w:style>
  <w:style w:type="paragraph" w:customStyle="1" w:styleId="ConsPlusNormal">
    <w:name w:val="ConsPlusNormal"/>
    <w:link w:val="ConsPlusNormal0"/>
    <w:uiPriority w:val="99"/>
    <w:rsid w:val="00427D7B"/>
    <w:pPr>
      <w:autoSpaceDE w:val="0"/>
      <w:autoSpaceDN w:val="0"/>
      <w:adjustRightInd w:val="0"/>
      <w:spacing w:after="0" w:line="240" w:lineRule="auto"/>
    </w:pPr>
    <w:rPr>
      <w:rFonts w:ascii="Times New Roman" w:hAnsi="Times New Roman" w:cs="Times New Roman"/>
      <w:sz w:val="24"/>
      <w:szCs w:val="24"/>
    </w:rPr>
  </w:style>
  <w:style w:type="paragraph" w:styleId="af">
    <w:name w:val="List Paragraph"/>
    <w:basedOn w:val="a"/>
    <w:uiPriority w:val="34"/>
    <w:qFormat/>
    <w:rsid w:val="00BE0E4B"/>
    <w:pPr>
      <w:ind w:left="720"/>
      <w:contextualSpacing/>
    </w:pPr>
  </w:style>
  <w:style w:type="table" w:styleId="af0">
    <w:name w:val="Table Grid"/>
    <w:basedOn w:val="a1"/>
    <w:uiPriority w:val="59"/>
    <w:rsid w:val="009B2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3A0B4D"/>
    <w:pPr>
      <w:spacing w:after="0" w:line="240" w:lineRule="auto"/>
    </w:pPr>
    <w:rPr>
      <w:rFonts w:eastAsiaTheme="minorEastAsia"/>
      <w:lang w:eastAsia="ru-RU"/>
    </w:rPr>
  </w:style>
  <w:style w:type="character" w:styleId="af2">
    <w:name w:val="Hyperlink"/>
    <w:basedOn w:val="a0"/>
    <w:uiPriority w:val="99"/>
    <w:rsid w:val="00B17394"/>
    <w:rPr>
      <w:rFonts w:cs="Times New Roman"/>
      <w:color w:val="000080"/>
      <w:u w:val="single"/>
    </w:rPr>
  </w:style>
  <w:style w:type="character" w:customStyle="1" w:styleId="19">
    <w:name w:val="Основной текст (19)_"/>
    <w:basedOn w:val="a0"/>
    <w:link w:val="191"/>
    <w:uiPriority w:val="99"/>
    <w:locked/>
    <w:rsid w:val="00B17394"/>
    <w:rPr>
      <w:rFonts w:ascii="Times New Roman" w:hAnsi="Times New Roman" w:cs="Times New Roman"/>
      <w:sz w:val="23"/>
      <w:szCs w:val="23"/>
      <w:shd w:val="clear" w:color="auto" w:fill="FFFFFF"/>
    </w:rPr>
  </w:style>
  <w:style w:type="character" w:customStyle="1" w:styleId="190">
    <w:name w:val="Основной текст (19)"/>
    <w:basedOn w:val="19"/>
    <w:uiPriority w:val="99"/>
    <w:rsid w:val="00B17394"/>
    <w:rPr>
      <w:u w:val="single"/>
    </w:rPr>
  </w:style>
  <w:style w:type="character" w:customStyle="1" w:styleId="4">
    <w:name w:val="Основной текст (4)_"/>
    <w:basedOn w:val="a0"/>
    <w:link w:val="41"/>
    <w:uiPriority w:val="99"/>
    <w:locked/>
    <w:rsid w:val="00B17394"/>
    <w:rPr>
      <w:rFonts w:ascii="Times New Roman" w:hAnsi="Times New Roman" w:cs="Times New Roman"/>
      <w:i/>
      <w:iCs/>
      <w:sz w:val="23"/>
      <w:szCs w:val="23"/>
      <w:shd w:val="clear" w:color="auto" w:fill="FFFFFF"/>
    </w:rPr>
  </w:style>
  <w:style w:type="character" w:customStyle="1" w:styleId="40">
    <w:name w:val="Основной текст (4) + Не курсив"/>
    <w:basedOn w:val="4"/>
    <w:uiPriority w:val="99"/>
    <w:rsid w:val="00B17394"/>
  </w:style>
  <w:style w:type="character" w:customStyle="1" w:styleId="42">
    <w:name w:val="Основной текст (4)"/>
    <w:basedOn w:val="4"/>
    <w:uiPriority w:val="99"/>
    <w:rsid w:val="00B17394"/>
    <w:rPr>
      <w:u w:val="single"/>
    </w:rPr>
  </w:style>
  <w:style w:type="character" w:customStyle="1" w:styleId="1951">
    <w:name w:val="Основной текст (19) + Курсив51"/>
    <w:basedOn w:val="19"/>
    <w:uiPriority w:val="99"/>
    <w:rsid w:val="00B17394"/>
    <w:rPr>
      <w:i/>
      <w:iCs/>
      <w:noProof/>
    </w:rPr>
  </w:style>
  <w:style w:type="character" w:customStyle="1" w:styleId="1950">
    <w:name w:val="Основной текст (19) + Курсив50"/>
    <w:basedOn w:val="19"/>
    <w:uiPriority w:val="99"/>
    <w:rsid w:val="00B17394"/>
    <w:rPr>
      <w:i/>
      <w:iCs/>
      <w:u w:val="single"/>
    </w:rPr>
  </w:style>
  <w:style w:type="character" w:customStyle="1" w:styleId="1949">
    <w:name w:val="Основной текст (19) + Курсив49"/>
    <w:basedOn w:val="19"/>
    <w:uiPriority w:val="99"/>
    <w:rsid w:val="00B17394"/>
    <w:rPr>
      <w:i/>
      <w:iCs/>
      <w:noProof/>
    </w:rPr>
  </w:style>
  <w:style w:type="character" w:customStyle="1" w:styleId="1948">
    <w:name w:val="Основной текст (19) + Курсив48"/>
    <w:basedOn w:val="19"/>
    <w:uiPriority w:val="99"/>
    <w:rsid w:val="00B17394"/>
    <w:rPr>
      <w:i/>
      <w:iCs/>
      <w:u w:val="single"/>
    </w:rPr>
  </w:style>
  <w:style w:type="character" w:customStyle="1" w:styleId="1946">
    <w:name w:val="Основной текст (19) + Курсив46"/>
    <w:basedOn w:val="19"/>
    <w:uiPriority w:val="99"/>
    <w:rsid w:val="00B17394"/>
    <w:rPr>
      <w:i/>
      <w:iCs/>
      <w:noProof/>
    </w:rPr>
  </w:style>
  <w:style w:type="character" w:customStyle="1" w:styleId="1945">
    <w:name w:val="Основной текст (19) + Курсив45"/>
    <w:basedOn w:val="19"/>
    <w:uiPriority w:val="99"/>
    <w:rsid w:val="00B17394"/>
    <w:rPr>
      <w:i/>
      <w:iCs/>
      <w:u w:val="single"/>
    </w:rPr>
  </w:style>
  <w:style w:type="character" w:customStyle="1" w:styleId="1938">
    <w:name w:val="Основной текст (19) + Курсив38"/>
    <w:basedOn w:val="19"/>
    <w:uiPriority w:val="99"/>
    <w:rsid w:val="00B17394"/>
    <w:rPr>
      <w:i/>
      <w:iCs/>
      <w:noProof/>
    </w:rPr>
  </w:style>
  <w:style w:type="character" w:customStyle="1" w:styleId="1937">
    <w:name w:val="Основной текст (19) + Курсив37"/>
    <w:basedOn w:val="19"/>
    <w:uiPriority w:val="99"/>
    <w:rsid w:val="00B17394"/>
    <w:rPr>
      <w:i/>
      <w:iCs/>
      <w:u w:val="single"/>
    </w:rPr>
  </w:style>
  <w:style w:type="character" w:customStyle="1" w:styleId="1934">
    <w:name w:val="Основной текст (19) + Курсив34"/>
    <w:basedOn w:val="19"/>
    <w:uiPriority w:val="99"/>
    <w:rsid w:val="00B17394"/>
    <w:rPr>
      <w:i/>
      <w:iCs/>
      <w:noProof/>
    </w:rPr>
  </w:style>
  <w:style w:type="character" w:customStyle="1" w:styleId="1933">
    <w:name w:val="Основной текст (19) + Курсив33"/>
    <w:basedOn w:val="19"/>
    <w:uiPriority w:val="99"/>
    <w:rsid w:val="00B17394"/>
    <w:rPr>
      <w:i/>
      <w:iCs/>
      <w:u w:val="single"/>
    </w:rPr>
  </w:style>
  <w:style w:type="character" w:customStyle="1" w:styleId="1928">
    <w:name w:val="Основной текст (19) + Курсив28"/>
    <w:basedOn w:val="19"/>
    <w:uiPriority w:val="99"/>
    <w:rsid w:val="00B17394"/>
    <w:rPr>
      <w:i/>
      <w:iCs/>
      <w:noProof/>
    </w:rPr>
  </w:style>
  <w:style w:type="character" w:customStyle="1" w:styleId="1927">
    <w:name w:val="Основной текст (19) + Курсив27"/>
    <w:basedOn w:val="19"/>
    <w:uiPriority w:val="99"/>
    <w:rsid w:val="00B17394"/>
    <w:rPr>
      <w:i/>
      <w:iCs/>
      <w:u w:val="single"/>
    </w:rPr>
  </w:style>
  <w:style w:type="character" w:customStyle="1" w:styleId="194">
    <w:name w:val="Основной текст (19)4"/>
    <w:basedOn w:val="19"/>
    <w:uiPriority w:val="99"/>
    <w:rsid w:val="00B17394"/>
    <w:rPr>
      <w:u w:val="single"/>
    </w:rPr>
  </w:style>
  <w:style w:type="character" w:customStyle="1" w:styleId="1926">
    <w:name w:val="Основной текст (19) + Курсив26"/>
    <w:basedOn w:val="19"/>
    <w:uiPriority w:val="99"/>
    <w:rsid w:val="00B17394"/>
    <w:rPr>
      <w:i/>
      <w:iCs/>
      <w:noProof/>
    </w:rPr>
  </w:style>
  <w:style w:type="character" w:customStyle="1" w:styleId="1925">
    <w:name w:val="Основной текст (19) + Курсив25"/>
    <w:basedOn w:val="19"/>
    <w:uiPriority w:val="99"/>
    <w:rsid w:val="00B17394"/>
    <w:rPr>
      <w:i/>
      <w:iCs/>
      <w:u w:val="single"/>
    </w:rPr>
  </w:style>
  <w:style w:type="character" w:customStyle="1" w:styleId="1924">
    <w:name w:val="Основной текст (19) + Курсив24"/>
    <w:basedOn w:val="19"/>
    <w:uiPriority w:val="99"/>
    <w:rsid w:val="00B17394"/>
    <w:rPr>
      <w:i/>
      <w:iCs/>
      <w:noProof/>
    </w:rPr>
  </w:style>
  <w:style w:type="character" w:customStyle="1" w:styleId="1923">
    <w:name w:val="Основной текст (19) + Курсив23"/>
    <w:basedOn w:val="19"/>
    <w:uiPriority w:val="99"/>
    <w:rsid w:val="00B17394"/>
    <w:rPr>
      <w:i/>
      <w:iCs/>
      <w:u w:val="single"/>
    </w:rPr>
  </w:style>
  <w:style w:type="paragraph" w:customStyle="1" w:styleId="191">
    <w:name w:val="Основной текст (19)1"/>
    <w:basedOn w:val="a"/>
    <w:link w:val="19"/>
    <w:uiPriority w:val="99"/>
    <w:rsid w:val="00B17394"/>
    <w:pPr>
      <w:shd w:val="clear" w:color="auto" w:fill="FFFFFF"/>
      <w:spacing w:before="420" w:line="317" w:lineRule="exact"/>
      <w:ind w:hanging="300"/>
      <w:jc w:val="both"/>
    </w:pPr>
    <w:rPr>
      <w:rFonts w:eastAsiaTheme="minorHAnsi"/>
      <w:sz w:val="23"/>
      <w:szCs w:val="23"/>
      <w:lang w:eastAsia="en-US"/>
    </w:rPr>
  </w:style>
  <w:style w:type="paragraph" w:customStyle="1" w:styleId="41">
    <w:name w:val="Основной текст (4)1"/>
    <w:basedOn w:val="a"/>
    <w:link w:val="4"/>
    <w:uiPriority w:val="99"/>
    <w:rsid w:val="00B17394"/>
    <w:pPr>
      <w:shd w:val="clear" w:color="auto" w:fill="FFFFFF"/>
      <w:spacing w:line="317" w:lineRule="exact"/>
      <w:jc w:val="both"/>
    </w:pPr>
    <w:rPr>
      <w:rFonts w:eastAsiaTheme="minorHAnsi"/>
      <w:i/>
      <w:iCs/>
      <w:sz w:val="23"/>
      <w:szCs w:val="23"/>
      <w:lang w:eastAsia="en-US"/>
    </w:rPr>
  </w:style>
  <w:style w:type="character" w:customStyle="1" w:styleId="af3">
    <w:name w:val="Основной текст_"/>
    <w:basedOn w:val="a0"/>
    <w:link w:val="12"/>
    <w:locked/>
    <w:rsid w:val="00B17394"/>
    <w:rPr>
      <w:rFonts w:ascii="Times New Roman" w:hAnsi="Times New Roman" w:cs="Times New Roman"/>
      <w:sz w:val="23"/>
      <w:szCs w:val="23"/>
      <w:shd w:val="clear" w:color="auto" w:fill="FFFFFF"/>
    </w:rPr>
  </w:style>
  <w:style w:type="paragraph" w:customStyle="1" w:styleId="12">
    <w:name w:val="Основной текст1"/>
    <w:basedOn w:val="a"/>
    <w:link w:val="af3"/>
    <w:rsid w:val="00B17394"/>
    <w:pPr>
      <w:shd w:val="clear" w:color="auto" w:fill="FFFFFF"/>
      <w:spacing w:line="341" w:lineRule="exact"/>
      <w:jc w:val="center"/>
    </w:pPr>
    <w:rPr>
      <w:rFonts w:eastAsiaTheme="minorHAnsi"/>
      <w:sz w:val="23"/>
      <w:szCs w:val="23"/>
      <w:lang w:eastAsia="en-US"/>
    </w:rPr>
  </w:style>
  <w:style w:type="paragraph" w:styleId="af4">
    <w:name w:val="List"/>
    <w:basedOn w:val="a"/>
    <w:uiPriority w:val="99"/>
    <w:rsid w:val="00B17394"/>
    <w:pPr>
      <w:ind w:left="283" w:hanging="283"/>
    </w:pPr>
    <w:rPr>
      <w:rFonts w:eastAsia="Arial Unicode MS"/>
    </w:rPr>
  </w:style>
  <w:style w:type="paragraph" w:customStyle="1" w:styleId="13">
    <w:name w:val="Обычный1"/>
    <w:uiPriority w:val="99"/>
    <w:rsid w:val="00B17394"/>
    <w:pPr>
      <w:spacing w:after="0" w:line="240" w:lineRule="auto"/>
    </w:pPr>
    <w:rPr>
      <w:rFonts w:ascii="Calibri" w:eastAsia="Arial Unicode MS" w:hAnsi="Calibri" w:cs="Calibri"/>
      <w:color w:val="000000"/>
      <w:sz w:val="20"/>
      <w:szCs w:val="20"/>
      <w:lang w:eastAsia="ru-RU"/>
    </w:rPr>
  </w:style>
  <w:style w:type="paragraph" w:customStyle="1" w:styleId="ConsPlusCell">
    <w:name w:val="ConsPlusCell"/>
    <w:uiPriority w:val="99"/>
    <w:rsid w:val="00B17394"/>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styleId="af5">
    <w:name w:val="Normal (Web)"/>
    <w:basedOn w:val="a"/>
    <w:uiPriority w:val="99"/>
    <w:semiHidden/>
    <w:unhideWhenUsed/>
    <w:rsid w:val="00B17394"/>
    <w:pPr>
      <w:spacing w:before="100" w:beforeAutospacing="1" w:after="100" w:afterAutospacing="1"/>
    </w:pPr>
    <w:rPr>
      <w:rFonts w:eastAsia="Arial Unicode MS"/>
    </w:rPr>
  </w:style>
  <w:style w:type="paragraph" w:styleId="af6">
    <w:name w:val="Block Text"/>
    <w:basedOn w:val="a"/>
    <w:uiPriority w:val="99"/>
    <w:unhideWhenUsed/>
    <w:rsid w:val="00B17394"/>
    <w:pPr>
      <w:ind w:left="-851" w:right="-759"/>
    </w:pPr>
    <w:rPr>
      <w:rFonts w:eastAsia="Arial Unicode MS"/>
      <w:szCs w:val="20"/>
    </w:rPr>
  </w:style>
  <w:style w:type="paragraph" w:customStyle="1" w:styleId="Default">
    <w:name w:val="Default"/>
    <w:rsid w:val="00B17394"/>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customStyle="1" w:styleId="ConsPlusNormal0">
    <w:name w:val="ConsPlusNormal Знак"/>
    <w:link w:val="ConsPlusNormal"/>
    <w:uiPriority w:val="99"/>
    <w:locked/>
    <w:rsid w:val="00B1739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39044">
      <w:bodyDiv w:val="1"/>
      <w:marLeft w:val="0"/>
      <w:marRight w:val="0"/>
      <w:marTop w:val="0"/>
      <w:marBottom w:val="0"/>
      <w:divBdr>
        <w:top w:val="none" w:sz="0" w:space="0" w:color="auto"/>
        <w:left w:val="none" w:sz="0" w:space="0" w:color="auto"/>
        <w:bottom w:val="none" w:sz="0" w:space="0" w:color="auto"/>
        <w:right w:val="none" w:sz="0" w:space="0" w:color="auto"/>
      </w:divBdr>
    </w:div>
    <w:div w:id="30419569">
      <w:bodyDiv w:val="1"/>
      <w:marLeft w:val="0"/>
      <w:marRight w:val="0"/>
      <w:marTop w:val="0"/>
      <w:marBottom w:val="0"/>
      <w:divBdr>
        <w:top w:val="none" w:sz="0" w:space="0" w:color="auto"/>
        <w:left w:val="none" w:sz="0" w:space="0" w:color="auto"/>
        <w:bottom w:val="none" w:sz="0" w:space="0" w:color="auto"/>
        <w:right w:val="none" w:sz="0" w:space="0" w:color="auto"/>
      </w:divBdr>
    </w:div>
    <w:div w:id="122619027">
      <w:bodyDiv w:val="1"/>
      <w:marLeft w:val="0"/>
      <w:marRight w:val="0"/>
      <w:marTop w:val="0"/>
      <w:marBottom w:val="0"/>
      <w:divBdr>
        <w:top w:val="none" w:sz="0" w:space="0" w:color="auto"/>
        <w:left w:val="none" w:sz="0" w:space="0" w:color="auto"/>
        <w:bottom w:val="none" w:sz="0" w:space="0" w:color="auto"/>
        <w:right w:val="none" w:sz="0" w:space="0" w:color="auto"/>
      </w:divBdr>
    </w:div>
    <w:div w:id="274100659">
      <w:bodyDiv w:val="1"/>
      <w:marLeft w:val="0"/>
      <w:marRight w:val="0"/>
      <w:marTop w:val="0"/>
      <w:marBottom w:val="0"/>
      <w:divBdr>
        <w:top w:val="none" w:sz="0" w:space="0" w:color="auto"/>
        <w:left w:val="none" w:sz="0" w:space="0" w:color="auto"/>
        <w:bottom w:val="none" w:sz="0" w:space="0" w:color="auto"/>
        <w:right w:val="none" w:sz="0" w:space="0" w:color="auto"/>
      </w:divBdr>
    </w:div>
    <w:div w:id="308440051">
      <w:bodyDiv w:val="1"/>
      <w:marLeft w:val="0"/>
      <w:marRight w:val="0"/>
      <w:marTop w:val="0"/>
      <w:marBottom w:val="0"/>
      <w:divBdr>
        <w:top w:val="none" w:sz="0" w:space="0" w:color="auto"/>
        <w:left w:val="none" w:sz="0" w:space="0" w:color="auto"/>
        <w:bottom w:val="none" w:sz="0" w:space="0" w:color="auto"/>
        <w:right w:val="none" w:sz="0" w:space="0" w:color="auto"/>
      </w:divBdr>
    </w:div>
    <w:div w:id="310015647">
      <w:bodyDiv w:val="1"/>
      <w:marLeft w:val="0"/>
      <w:marRight w:val="0"/>
      <w:marTop w:val="0"/>
      <w:marBottom w:val="0"/>
      <w:divBdr>
        <w:top w:val="none" w:sz="0" w:space="0" w:color="auto"/>
        <w:left w:val="none" w:sz="0" w:space="0" w:color="auto"/>
        <w:bottom w:val="none" w:sz="0" w:space="0" w:color="auto"/>
        <w:right w:val="none" w:sz="0" w:space="0" w:color="auto"/>
      </w:divBdr>
    </w:div>
    <w:div w:id="325941009">
      <w:bodyDiv w:val="1"/>
      <w:marLeft w:val="0"/>
      <w:marRight w:val="0"/>
      <w:marTop w:val="0"/>
      <w:marBottom w:val="0"/>
      <w:divBdr>
        <w:top w:val="none" w:sz="0" w:space="0" w:color="auto"/>
        <w:left w:val="none" w:sz="0" w:space="0" w:color="auto"/>
        <w:bottom w:val="none" w:sz="0" w:space="0" w:color="auto"/>
        <w:right w:val="none" w:sz="0" w:space="0" w:color="auto"/>
      </w:divBdr>
    </w:div>
    <w:div w:id="374040033">
      <w:bodyDiv w:val="1"/>
      <w:marLeft w:val="0"/>
      <w:marRight w:val="0"/>
      <w:marTop w:val="0"/>
      <w:marBottom w:val="0"/>
      <w:divBdr>
        <w:top w:val="none" w:sz="0" w:space="0" w:color="auto"/>
        <w:left w:val="none" w:sz="0" w:space="0" w:color="auto"/>
        <w:bottom w:val="none" w:sz="0" w:space="0" w:color="auto"/>
        <w:right w:val="none" w:sz="0" w:space="0" w:color="auto"/>
      </w:divBdr>
    </w:div>
    <w:div w:id="378940445">
      <w:bodyDiv w:val="1"/>
      <w:marLeft w:val="0"/>
      <w:marRight w:val="0"/>
      <w:marTop w:val="0"/>
      <w:marBottom w:val="0"/>
      <w:divBdr>
        <w:top w:val="none" w:sz="0" w:space="0" w:color="auto"/>
        <w:left w:val="none" w:sz="0" w:space="0" w:color="auto"/>
        <w:bottom w:val="none" w:sz="0" w:space="0" w:color="auto"/>
        <w:right w:val="none" w:sz="0" w:space="0" w:color="auto"/>
      </w:divBdr>
    </w:div>
    <w:div w:id="494344554">
      <w:bodyDiv w:val="1"/>
      <w:marLeft w:val="0"/>
      <w:marRight w:val="0"/>
      <w:marTop w:val="0"/>
      <w:marBottom w:val="0"/>
      <w:divBdr>
        <w:top w:val="none" w:sz="0" w:space="0" w:color="auto"/>
        <w:left w:val="none" w:sz="0" w:space="0" w:color="auto"/>
        <w:bottom w:val="none" w:sz="0" w:space="0" w:color="auto"/>
        <w:right w:val="none" w:sz="0" w:space="0" w:color="auto"/>
      </w:divBdr>
    </w:div>
    <w:div w:id="515192106">
      <w:bodyDiv w:val="1"/>
      <w:marLeft w:val="0"/>
      <w:marRight w:val="0"/>
      <w:marTop w:val="0"/>
      <w:marBottom w:val="0"/>
      <w:divBdr>
        <w:top w:val="none" w:sz="0" w:space="0" w:color="auto"/>
        <w:left w:val="none" w:sz="0" w:space="0" w:color="auto"/>
        <w:bottom w:val="none" w:sz="0" w:space="0" w:color="auto"/>
        <w:right w:val="none" w:sz="0" w:space="0" w:color="auto"/>
      </w:divBdr>
    </w:div>
    <w:div w:id="534270463">
      <w:bodyDiv w:val="1"/>
      <w:marLeft w:val="0"/>
      <w:marRight w:val="0"/>
      <w:marTop w:val="0"/>
      <w:marBottom w:val="0"/>
      <w:divBdr>
        <w:top w:val="none" w:sz="0" w:space="0" w:color="auto"/>
        <w:left w:val="none" w:sz="0" w:space="0" w:color="auto"/>
        <w:bottom w:val="none" w:sz="0" w:space="0" w:color="auto"/>
        <w:right w:val="none" w:sz="0" w:space="0" w:color="auto"/>
      </w:divBdr>
    </w:div>
    <w:div w:id="572396570">
      <w:bodyDiv w:val="1"/>
      <w:marLeft w:val="0"/>
      <w:marRight w:val="0"/>
      <w:marTop w:val="0"/>
      <w:marBottom w:val="0"/>
      <w:divBdr>
        <w:top w:val="none" w:sz="0" w:space="0" w:color="auto"/>
        <w:left w:val="none" w:sz="0" w:space="0" w:color="auto"/>
        <w:bottom w:val="none" w:sz="0" w:space="0" w:color="auto"/>
        <w:right w:val="none" w:sz="0" w:space="0" w:color="auto"/>
      </w:divBdr>
    </w:div>
    <w:div w:id="632174485">
      <w:bodyDiv w:val="1"/>
      <w:marLeft w:val="0"/>
      <w:marRight w:val="0"/>
      <w:marTop w:val="0"/>
      <w:marBottom w:val="0"/>
      <w:divBdr>
        <w:top w:val="none" w:sz="0" w:space="0" w:color="auto"/>
        <w:left w:val="none" w:sz="0" w:space="0" w:color="auto"/>
        <w:bottom w:val="none" w:sz="0" w:space="0" w:color="auto"/>
        <w:right w:val="none" w:sz="0" w:space="0" w:color="auto"/>
      </w:divBdr>
    </w:div>
    <w:div w:id="661588577">
      <w:bodyDiv w:val="1"/>
      <w:marLeft w:val="0"/>
      <w:marRight w:val="0"/>
      <w:marTop w:val="0"/>
      <w:marBottom w:val="0"/>
      <w:divBdr>
        <w:top w:val="none" w:sz="0" w:space="0" w:color="auto"/>
        <w:left w:val="none" w:sz="0" w:space="0" w:color="auto"/>
        <w:bottom w:val="none" w:sz="0" w:space="0" w:color="auto"/>
        <w:right w:val="none" w:sz="0" w:space="0" w:color="auto"/>
      </w:divBdr>
    </w:div>
    <w:div w:id="694355487">
      <w:bodyDiv w:val="1"/>
      <w:marLeft w:val="0"/>
      <w:marRight w:val="0"/>
      <w:marTop w:val="0"/>
      <w:marBottom w:val="0"/>
      <w:divBdr>
        <w:top w:val="none" w:sz="0" w:space="0" w:color="auto"/>
        <w:left w:val="none" w:sz="0" w:space="0" w:color="auto"/>
        <w:bottom w:val="none" w:sz="0" w:space="0" w:color="auto"/>
        <w:right w:val="none" w:sz="0" w:space="0" w:color="auto"/>
      </w:divBdr>
    </w:div>
    <w:div w:id="714084385">
      <w:bodyDiv w:val="1"/>
      <w:marLeft w:val="0"/>
      <w:marRight w:val="0"/>
      <w:marTop w:val="0"/>
      <w:marBottom w:val="0"/>
      <w:divBdr>
        <w:top w:val="none" w:sz="0" w:space="0" w:color="auto"/>
        <w:left w:val="none" w:sz="0" w:space="0" w:color="auto"/>
        <w:bottom w:val="none" w:sz="0" w:space="0" w:color="auto"/>
        <w:right w:val="none" w:sz="0" w:space="0" w:color="auto"/>
      </w:divBdr>
    </w:div>
    <w:div w:id="722947363">
      <w:bodyDiv w:val="1"/>
      <w:marLeft w:val="0"/>
      <w:marRight w:val="0"/>
      <w:marTop w:val="0"/>
      <w:marBottom w:val="0"/>
      <w:divBdr>
        <w:top w:val="none" w:sz="0" w:space="0" w:color="auto"/>
        <w:left w:val="none" w:sz="0" w:space="0" w:color="auto"/>
        <w:bottom w:val="none" w:sz="0" w:space="0" w:color="auto"/>
        <w:right w:val="none" w:sz="0" w:space="0" w:color="auto"/>
      </w:divBdr>
    </w:div>
    <w:div w:id="728769158">
      <w:bodyDiv w:val="1"/>
      <w:marLeft w:val="0"/>
      <w:marRight w:val="0"/>
      <w:marTop w:val="0"/>
      <w:marBottom w:val="0"/>
      <w:divBdr>
        <w:top w:val="none" w:sz="0" w:space="0" w:color="auto"/>
        <w:left w:val="none" w:sz="0" w:space="0" w:color="auto"/>
        <w:bottom w:val="none" w:sz="0" w:space="0" w:color="auto"/>
        <w:right w:val="none" w:sz="0" w:space="0" w:color="auto"/>
      </w:divBdr>
    </w:div>
    <w:div w:id="766464833">
      <w:bodyDiv w:val="1"/>
      <w:marLeft w:val="0"/>
      <w:marRight w:val="0"/>
      <w:marTop w:val="0"/>
      <w:marBottom w:val="0"/>
      <w:divBdr>
        <w:top w:val="none" w:sz="0" w:space="0" w:color="auto"/>
        <w:left w:val="none" w:sz="0" w:space="0" w:color="auto"/>
        <w:bottom w:val="none" w:sz="0" w:space="0" w:color="auto"/>
        <w:right w:val="none" w:sz="0" w:space="0" w:color="auto"/>
      </w:divBdr>
    </w:div>
    <w:div w:id="820004134">
      <w:bodyDiv w:val="1"/>
      <w:marLeft w:val="0"/>
      <w:marRight w:val="0"/>
      <w:marTop w:val="0"/>
      <w:marBottom w:val="0"/>
      <w:divBdr>
        <w:top w:val="none" w:sz="0" w:space="0" w:color="auto"/>
        <w:left w:val="none" w:sz="0" w:space="0" w:color="auto"/>
        <w:bottom w:val="none" w:sz="0" w:space="0" w:color="auto"/>
        <w:right w:val="none" w:sz="0" w:space="0" w:color="auto"/>
      </w:divBdr>
    </w:div>
    <w:div w:id="938874222">
      <w:bodyDiv w:val="1"/>
      <w:marLeft w:val="0"/>
      <w:marRight w:val="0"/>
      <w:marTop w:val="0"/>
      <w:marBottom w:val="0"/>
      <w:divBdr>
        <w:top w:val="none" w:sz="0" w:space="0" w:color="auto"/>
        <w:left w:val="none" w:sz="0" w:space="0" w:color="auto"/>
        <w:bottom w:val="none" w:sz="0" w:space="0" w:color="auto"/>
        <w:right w:val="none" w:sz="0" w:space="0" w:color="auto"/>
      </w:divBdr>
    </w:div>
    <w:div w:id="964701224">
      <w:bodyDiv w:val="1"/>
      <w:marLeft w:val="0"/>
      <w:marRight w:val="0"/>
      <w:marTop w:val="0"/>
      <w:marBottom w:val="0"/>
      <w:divBdr>
        <w:top w:val="none" w:sz="0" w:space="0" w:color="auto"/>
        <w:left w:val="none" w:sz="0" w:space="0" w:color="auto"/>
        <w:bottom w:val="none" w:sz="0" w:space="0" w:color="auto"/>
        <w:right w:val="none" w:sz="0" w:space="0" w:color="auto"/>
      </w:divBdr>
    </w:div>
    <w:div w:id="978073710">
      <w:bodyDiv w:val="1"/>
      <w:marLeft w:val="0"/>
      <w:marRight w:val="0"/>
      <w:marTop w:val="0"/>
      <w:marBottom w:val="0"/>
      <w:divBdr>
        <w:top w:val="none" w:sz="0" w:space="0" w:color="auto"/>
        <w:left w:val="none" w:sz="0" w:space="0" w:color="auto"/>
        <w:bottom w:val="none" w:sz="0" w:space="0" w:color="auto"/>
        <w:right w:val="none" w:sz="0" w:space="0" w:color="auto"/>
      </w:divBdr>
    </w:div>
    <w:div w:id="991756500">
      <w:bodyDiv w:val="1"/>
      <w:marLeft w:val="0"/>
      <w:marRight w:val="0"/>
      <w:marTop w:val="0"/>
      <w:marBottom w:val="0"/>
      <w:divBdr>
        <w:top w:val="none" w:sz="0" w:space="0" w:color="auto"/>
        <w:left w:val="none" w:sz="0" w:space="0" w:color="auto"/>
        <w:bottom w:val="none" w:sz="0" w:space="0" w:color="auto"/>
        <w:right w:val="none" w:sz="0" w:space="0" w:color="auto"/>
      </w:divBdr>
    </w:div>
    <w:div w:id="1014570356">
      <w:bodyDiv w:val="1"/>
      <w:marLeft w:val="0"/>
      <w:marRight w:val="0"/>
      <w:marTop w:val="0"/>
      <w:marBottom w:val="0"/>
      <w:divBdr>
        <w:top w:val="none" w:sz="0" w:space="0" w:color="auto"/>
        <w:left w:val="none" w:sz="0" w:space="0" w:color="auto"/>
        <w:bottom w:val="none" w:sz="0" w:space="0" w:color="auto"/>
        <w:right w:val="none" w:sz="0" w:space="0" w:color="auto"/>
      </w:divBdr>
    </w:div>
    <w:div w:id="1034310316">
      <w:bodyDiv w:val="1"/>
      <w:marLeft w:val="0"/>
      <w:marRight w:val="0"/>
      <w:marTop w:val="0"/>
      <w:marBottom w:val="0"/>
      <w:divBdr>
        <w:top w:val="none" w:sz="0" w:space="0" w:color="auto"/>
        <w:left w:val="none" w:sz="0" w:space="0" w:color="auto"/>
        <w:bottom w:val="none" w:sz="0" w:space="0" w:color="auto"/>
        <w:right w:val="none" w:sz="0" w:space="0" w:color="auto"/>
      </w:divBdr>
    </w:div>
    <w:div w:id="1119449059">
      <w:bodyDiv w:val="1"/>
      <w:marLeft w:val="0"/>
      <w:marRight w:val="0"/>
      <w:marTop w:val="0"/>
      <w:marBottom w:val="0"/>
      <w:divBdr>
        <w:top w:val="none" w:sz="0" w:space="0" w:color="auto"/>
        <w:left w:val="none" w:sz="0" w:space="0" w:color="auto"/>
        <w:bottom w:val="none" w:sz="0" w:space="0" w:color="auto"/>
        <w:right w:val="none" w:sz="0" w:space="0" w:color="auto"/>
      </w:divBdr>
    </w:div>
    <w:div w:id="1127354904">
      <w:bodyDiv w:val="1"/>
      <w:marLeft w:val="0"/>
      <w:marRight w:val="0"/>
      <w:marTop w:val="0"/>
      <w:marBottom w:val="0"/>
      <w:divBdr>
        <w:top w:val="none" w:sz="0" w:space="0" w:color="auto"/>
        <w:left w:val="none" w:sz="0" w:space="0" w:color="auto"/>
        <w:bottom w:val="none" w:sz="0" w:space="0" w:color="auto"/>
        <w:right w:val="none" w:sz="0" w:space="0" w:color="auto"/>
      </w:divBdr>
    </w:div>
    <w:div w:id="1224872633">
      <w:bodyDiv w:val="1"/>
      <w:marLeft w:val="0"/>
      <w:marRight w:val="0"/>
      <w:marTop w:val="0"/>
      <w:marBottom w:val="0"/>
      <w:divBdr>
        <w:top w:val="none" w:sz="0" w:space="0" w:color="auto"/>
        <w:left w:val="none" w:sz="0" w:space="0" w:color="auto"/>
        <w:bottom w:val="none" w:sz="0" w:space="0" w:color="auto"/>
        <w:right w:val="none" w:sz="0" w:space="0" w:color="auto"/>
      </w:divBdr>
    </w:div>
    <w:div w:id="1284462954">
      <w:bodyDiv w:val="1"/>
      <w:marLeft w:val="0"/>
      <w:marRight w:val="0"/>
      <w:marTop w:val="0"/>
      <w:marBottom w:val="0"/>
      <w:divBdr>
        <w:top w:val="none" w:sz="0" w:space="0" w:color="auto"/>
        <w:left w:val="none" w:sz="0" w:space="0" w:color="auto"/>
        <w:bottom w:val="none" w:sz="0" w:space="0" w:color="auto"/>
        <w:right w:val="none" w:sz="0" w:space="0" w:color="auto"/>
      </w:divBdr>
    </w:div>
    <w:div w:id="1364137153">
      <w:bodyDiv w:val="1"/>
      <w:marLeft w:val="0"/>
      <w:marRight w:val="0"/>
      <w:marTop w:val="0"/>
      <w:marBottom w:val="0"/>
      <w:divBdr>
        <w:top w:val="none" w:sz="0" w:space="0" w:color="auto"/>
        <w:left w:val="none" w:sz="0" w:space="0" w:color="auto"/>
        <w:bottom w:val="none" w:sz="0" w:space="0" w:color="auto"/>
        <w:right w:val="none" w:sz="0" w:space="0" w:color="auto"/>
      </w:divBdr>
    </w:div>
    <w:div w:id="1364330310">
      <w:bodyDiv w:val="1"/>
      <w:marLeft w:val="0"/>
      <w:marRight w:val="0"/>
      <w:marTop w:val="0"/>
      <w:marBottom w:val="0"/>
      <w:divBdr>
        <w:top w:val="none" w:sz="0" w:space="0" w:color="auto"/>
        <w:left w:val="none" w:sz="0" w:space="0" w:color="auto"/>
        <w:bottom w:val="none" w:sz="0" w:space="0" w:color="auto"/>
        <w:right w:val="none" w:sz="0" w:space="0" w:color="auto"/>
      </w:divBdr>
    </w:div>
    <w:div w:id="1377730181">
      <w:bodyDiv w:val="1"/>
      <w:marLeft w:val="0"/>
      <w:marRight w:val="0"/>
      <w:marTop w:val="0"/>
      <w:marBottom w:val="0"/>
      <w:divBdr>
        <w:top w:val="none" w:sz="0" w:space="0" w:color="auto"/>
        <w:left w:val="none" w:sz="0" w:space="0" w:color="auto"/>
        <w:bottom w:val="none" w:sz="0" w:space="0" w:color="auto"/>
        <w:right w:val="none" w:sz="0" w:space="0" w:color="auto"/>
      </w:divBdr>
    </w:div>
    <w:div w:id="1380203851">
      <w:bodyDiv w:val="1"/>
      <w:marLeft w:val="0"/>
      <w:marRight w:val="0"/>
      <w:marTop w:val="0"/>
      <w:marBottom w:val="0"/>
      <w:divBdr>
        <w:top w:val="none" w:sz="0" w:space="0" w:color="auto"/>
        <w:left w:val="none" w:sz="0" w:space="0" w:color="auto"/>
        <w:bottom w:val="none" w:sz="0" w:space="0" w:color="auto"/>
        <w:right w:val="none" w:sz="0" w:space="0" w:color="auto"/>
      </w:divBdr>
    </w:div>
    <w:div w:id="1512182145">
      <w:bodyDiv w:val="1"/>
      <w:marLeft w:val="0"/>
      <w:marRight w:val="0"/>
      <w:marTop w:val="0"/>
      <w:marBottom w:val="0"/>
      <w:divBdr>
        <w:top w:val="none" w:sz="0" w:space="0" w:color="auto"/>
        <w:left w:val="none" w:sz="0" w:space="0" w:color="auto"/>
        <w:bottom w:val="none" w:sz="0" w:space="0" w:color="auto"/>
        <w:right w:val="none" w:sz="0" w:space="0" w:color="auto"/>
      </w:divBdr>
    </w:div>
    <w:div w:id="1681077690">
      <w:bodyDiv w:val="1"/>
      <w:marLeft w:val="0"/>
      <w:marRight w:val="0"/>
      <w:marTop w:val="0"/>
      <w:marBottom w:val="0"/>
      <w:divBdr>
        <w:top w:val="none" w:sz="0" w:space="0" w:color="auto"/>
        <w:left w:val="none" w:sz="0" w:space="0" w:color="auto"/>
        <w:bottom w:val="none" w:sz="0" w:space="0" w:color="auto"/>
        <w:right w:val="none" w:sz="0" w:space="0" w:color="auto"/>
      </w:divBdr>
    </w:div>
    <w:div w:id="1740011193">
      <w:bodyDiv w:val="1"/>
      <w:marLeft w:val="0"/>
      <w:marRight w:val="0"/>
      <w:marTop w:val="0"/>
      <w:marBottom w:val="0"/>
      <w:divBdr>
        <w:top w:val="none" w:sz="0" w:space="0" w:color="auto"/>
        <w:left w:val="none" w:sz="0" w:space="0" w:color="auto"/>
        <w:bottom w:val="none" w:sz="0" w:space="0" w:color="auto"/>
        <w:right w:val="none" w:sz="0" w:space="0" w:color="auto"/>
      </w:divBdr>
    </w:div>
    <w:div w:id="1865826604">
      <w:bodyDiv w:val="1"/>
      <w:marLeft w:val="0"/>
      <w:marRight w:val="0"/>
      <w:marTop w:val="0"/>
      <w:marBottom w:val="0"/>
      <w:divBdr>
        <w:top w:val="none" w:sz="0" w:space="0" w:color="auto"/>
        <w:left w:val="none" w:sz="0" w:space="0" w:color="auto"/>
        <w:bottom w:val="none" w:sz="0" w:space="0" w:color="auto"/>
        <w:right w:val="none" w:sz="0" w:space="0" w:color="auto"/>
      </w:divBdr>
    </w:div>
    <w:div w:id="1888376608">
      <w:bodyDiv w:val="1"/>
      <w:marLeft w:val="0"/>
      <w:marRight w:val="0"/>
      <w:marTop w:val="0"/>
      <w:marBottom w:val="0"/>
      <w:divBdr>
        <w:top w:val="none" w:sz="0" w:space="0" w:color="auto"/>
        <w:left w:val="none" w:sz="0" w:space="0" w:color="auto"/>
        <w:bottom w:val="none" w:sz="0" w:space="0" w:color="auto"/>
        <w:right w:val="none" w:sz="0" w:space="0" w:color="auto"/>
      </w:divBdr>
    </w:div>
    <w:div w:id="1892838938">
      <w:bodyDiv w:val="1"/>
      <w:marLeft w:val="0"/>
      <w:marRight w:val="0"/>
      <w:marTop w:val="0"/>
      <w:marBottom w:val="0"/>
      <w:divBdr>
        <w:top w:val="none" w:sz="0" w:space="0" w:color="auto"/>
        <w:left w:val="none" w:sz="0" w:space="0" w:color="auto"/>
        <w:bottom w:val="none" w:sz="0" w:space="0" w:color="auto"/>
        <w:right w:val="none" w:sz="0" w:space="0" w:color="auto"/>
      </w:divBdr>
    </w:div>
    <w:div w:id="1910117919">
      <w:bodyDiv w:val="1"/>
      <w:marLeft w:val="0"/>
      <w:marRight w:val="0"/>
      <w:marTop w:val="0"/>
      <w:marBottom w:val="0"/>
      <w:divBdr>
        <w:top w:val="none" w:sz="0" w:space="0" w:color="auto"/>
        <w:left w:val="none" w:sz="0" w:space="0" w:color="auto"/>
        <w:bottom w:val="none" w:sz="0" w:space="0" w:color="auto"/>
        <w:right w:val="none" w:sz="0" w:space="0" w:color="auto"/>
      </w:divBdr>
    </w:div>
    <w:div w:id="1952977226">
      <w:bodyDiv w:val="1"/>
      <w:marLeft w:val="0"/>
      <w:marRight w:val="0"/>
      <w:marTop w:val="0"/>
      <w:marBottom w:val="0"/>
      <w:divBdr>
        <w:top w:val="none" w:sz="0" w:space="0" w:color="auto"/>
        <w:left w:val="none" w:sz="0" w:space="0" w:color="auto"/>
        <w:bottom w:val="none" w:sz="0" w:space="0" w:color="auto"/>
        <w:right w:val="none" w:sz="0" w:space="0" w:color="auto"/>
      </w:divBdr>
    </w:div>
    <w:div w:id="1962108009">
      <w:bodyDiv w:val="1"/>
      <w:marLeft w:val="0"/>
      <w:marRight w:val="0"/>
      <w:marTop w:val="0"/>
      <w:marBottom w:val="0"/>
      <w:divBdr>
        <w:top w:val="none" w:sz="0" w:space="0" w:color="auto"/>
        <w:left w:val="none" w:sz="0" w:space="0" w:color="auto"/>
        <w:bottom w:val="none" w:sz="0" w:space="0" w:color="auto"/>
        <w:right w:val="none" w:sz="0" w:space="0" w:color="auto"/>
      </w:divBdr>
    </w:div>
    <w:div w:id="1996300457">
      <w:bodyDiv w:val="1"/>
      <w:marLeft w:val="0"/>
      <w:marRight w:val="0"/>
      <w:marTop w:val="0"/>
      <w:marBottom w:val="0"/>
      <w:divBdr>
        <w:top w:val="none" w:sz="0" w:space="0" w:color="auto"/>
        <w:left w:val="none" w:sz="0" w:space="0" w:color="auto"/>
        <w:bottom w:val="none" w:sz="0" w:space="0" w:color="auto"/>
        <w:right w:val="none" w:sz="0" w:space="0" w:color="auto"/>
      </w:divBdr>
    </w:div>
    <w:div w:id="2043701795">
      <w:bodyDiv w:val="1"/>
      <w:marLeft w:val="0"/>
      <w:marRight w:val="0"/>
      <w:marTop w:val="0"/>
      <w:marBottom w:val="0"/>
      <w:divBdr>
        <w:top w:val="none" w:sz="0" w:space="0" w:color="auto"/>
        <w:left w:val="none" w:sz="0" w:space="0" w:color="auto"/>
        <w:bottom w:val="none" w:sz="0" w:space="0" w:color="auto"/>
        <w:right w:val="none" w:sz="0" w:space="0" w:color="auto"/>
      </w:divBdr>
    </w:div>
    <w:div w:id="2051763249">
      <w:bodyDiv w:val="1"/>
      <w:marLeft w:val="0"/>
      <w:marRight w:val="0"/>
      <w:marTop w:val="0"/>
      <w:marBottom w:val="0"/>
      <w:divBdr>
        <w:top w:val="none" w:sz="0" w:space="0" w:color="auto"/>
        <w:left w:val="none" w:sz="0" w:space="0" w:color="auto"/>
        <w:bottom w:val="none" w:sz="0" w:space="0" w:color="auto"/>
        <w:right w:val="none" w:sz="0" w:space="0" w:color="auto"/>
      </w:divBdr>
    </w:div>
    <w:div w:id="2056814145">
      <w:bodyDiv w:val="1"/>
      <w:marLeft w:val="0"/>
      <w:marRight w:val="0"/>
      <w:marTop w:val="0"/>
      <w:marBottom w:val="0"/>
      <w:divBdr>
        <w:top w:val="none" w:sz="0" w:space="0" w:color="auto"/>
        <w:left w:val="none" w:sz="0" w:space="0" w:color="auto"/>
        <w:bottom w:val="none" w:sz="0" w:space="0" w:color="auto"/>
        <w:right w:val="none" w:sz="0" w:space="0" w:color="auto"/>
      </w:divBdr>
    </w:div>
    <w:div w:id="21368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us.gov.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C25DD0EBBEBB5143921ADEF0A8F5D062" ma:contentTypeVersion="2" ma:contentTypeDescription="Создание документа." ma:contentTypeScope="" ma:versionID="7e8eb1014bb14f4fce35ea333a0fff12">
  <xsd:schema xmlns:xsd="http://www.w3.org/2001/XMLSchema" xmlns:xs="http://www.w3.org/2001/XMLSchema" xmlns:p="http://schemas.microsoft.com/office/2006/metadata/properties" xmlns:ns2="0753b18c-68d3-4755-aa5d-b09ae6f90b45" xmlns:ns3="fef474d5-71b1-4629-880a-98d363288c4c" targetNamespace="http://schemas.microsoft.com/office/2006/metadata/properties" ma:root="true" ma:fieldsID="fda812536d02e726d7f4ae75fb3b2d76" ns2:_="" ns3:_="">
    <xsd:import namespace="0753b18c-68d3-4755-aa5d-b09ae6f90b45"/>
    <xsd:import namespace="fef474d5-71b1-4629-880a-98d363288c4c"/>
    <xsd:element name="properties">
      <xsd:complexType>
        <xsd:sequence>
          <xsd:element name="documentManagement">
            <xsd:complexType>
              <xsd:all>
                <xsd:element ref="ns2:_x0421__x0441__x044b__x043b__x043a__x0430_"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3b18c-68d3-4755-aa5d-b09ae6f90b45" elementFormDefault="qualified">
    <xsd:import namespace="http://schemas.microsoft.com/office/2006/documentManagement/types"/>
    <xsd:import namespace="http://schemas.microsoft.com/office/infopath/2007/PartnerControls"/>
    <xsd:element name="_x0421__x0441__x044b__x043b__x043a__x0430_" ma:index="8" nillable="true" ma:displayName="Ссылка" ma:description=""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f474d5-71b1-4629-880a-98d363288c4c" elementFormDefault="qualified">
    <xsd:import namespace="http://schemas.microsoft.com/office/2006/documentManagement/types"/>
    <xsd:import namespace="http://schemas.microsoft.com/office/infopath/2007/PartnerControls"/>
    <xsd:element name="_dlc_DocId" ma:index="10"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1"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ef474d5-71b1-4629-880a-98d363288c4c">WYQ25CCNVHXS-1-843</_dlc_DocId>
    <_dlc_DocIdUrl xmlns="fef474d5-71b1-4629-880a-98d363288c4c">
      <Url>http://point.govvrn.ru/sites/programs/_layouts/DocIdRedir.aspx?ID=WYQ25CCNVHXS-1-843</Url>
      <Description>WYQ25CCNVHXS-1-843</Description>
    </_dlc_DocIdUrl>
    <_x0421__x0441__x044b__x043b__x043a__x0430_ xmlns="0753b18c-68d3-4755-aa5d-b09ae6f90b45">
      <Url>http://adm-corp-01/sites/programs/Shared%20Documents/Отчёты/ГП_ВО_2021/Отчет_о_выполнении_планов_реализации_ГПВО_1_квартал_2021.docx</Url>
      <Description> Скачать документ</Description>
    </_x0421__x0441__x044b__x043b__x043a__x0430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BAC28-DDA9-4AA1-A94D-8C8AA3560AC2}">
  <ds:schemaRefs>
    <ds:schemaRef ds:uri="http://schemas.openxmlformats.org/officeDocument/2006/bibliography"/>
  </ds:schemaRefs>
</ds:datastoreItem>
</file>

<file path=customXml/itemProps2.xml><?xml version="1.0" encoding="utf-8"?>
<ds:datastoreItem xmlns:ds="http://schemas.openxmlformats.org/officeDocument/2006/customXml" ds:itemID="{A45F7AB8-AC6B-4721-BBEF-453B2D541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3b18c-68d3-4755-aa5d-b09ae6f90b45"/>
    <ds:schemaRef ds:uri="fef474d5-71b1-4629-880a-98d363288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E47FF-E9B4-4A26-9542-B3167C6839DD}">
  <ds:schemaRefs>
    <ds:schemaRef ds:uri="http://schemas.microsoft.com/sharepoint/events"/>
  </ds:schemaRefs>
</ds:datastoreItem>
</file>

<file path=customXml/itemProps4.xml><?xml version="1.0" encoding="utf-8"?>
<ds:datastoreItem xmlns:ds="http://schemas.openxmlformats.org/officeDocument/2006/customXml" ds:itemID="{778279A0-AB4C-44DF-B98B-1E05B77EE870}">
  <ds:schemaRefs>
    <ds:schemaRef ds:uri="http://schemas.microsoft.com/office/2006/metadata/properties"/>
    <ds:schemaRef ds:uri="http://schemas.microsoft.com/office/infopath/2007/PartnerControls"/>
    <ds:schemaRef ds:uri="fef474d5-71b1-4629-880a-98d363288c4c"/>
    <ds:schemaRef ds:uri="0753b18c-68d3-4755-aa5d-b09ae6f90b45"/>
  </ds:schemaRefs>
</ds:datastoreItem>
</file>

<file path=customXml/itemProps5.xml><?xml version="1.0" encoding="utf-8"?>
<ds:datastoreItem xmlns:ds="http://schemas.openxmlformats.org/officeDocument/2006/customXml" ds:itemID="{F454BFE2-86BB-4999-9247-5A55E3927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6959</TotalTime>
  <Pages>25</Pages>
  <Words>8094</Words>
  <Characters>46140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ikovalenko</dc:creator>
  <cp:lastModifiedBy>User</cp:lastModifiedBy>
  <cp:revision>346</cp:revision>
  <cp:lastPrinted>2021-09-01T12:46:00Z</cp:lastPrinted>
  <dcterms:created xsi:type="dcterms:W3CDTF">2016-08-03T14:01:00Z</dcterms:created>
  <dcterms:modified xsi:type="dcterms:W3CDTF">2021-09-01T12:46:00Z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40f2ea52-1841-45b7-a331-f338cfe2aeb2</vt:lpwstr>
  </property>
  <property fmtid="{D5CDD505-2E9C-101B-9397-08002B2CF9AE}" pid="3" name="ContentTypeId">
    <vt:lpwstr>0x010100C25DD0EBBEBB5143921ADEF0A8F5D062</vt:lpwstr>
  </property>
  <property fmtid="{D5CDD505-2E9C-101B-9397-08002B2CF9AE}" pid="4" name="WorkflowChangePath">
    <vt:lpwstr>80ce33b7-1857-4241-9b53-f0a33910eee0,4;</vt:lpwstr>
  </property>
</Properties>
</file>