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AD" w:rsidRDefault="00F50EAD" w:rsidP="00961320">
      <w:pPr>
        <w:jc w:val="center"/>
        <w:rPr>
          <w:b/>
          <w:sz w:val="28"/>
          <w:szCs w:val="28"/>
        </w:rPr>
      </w:pPr>
    </w:p>
    <w:p w:rsidR="00BE0247" w:rsidRDefault="00BE0247" w:rsidP="00961320">
      <w:pPr>
        <w:jc w:val="center"/>
        <w:rPr>
          <w:b/>
          <w:sz w:val="28"/>
          <w:szCs w:val="28"/>
        </w:rPr>
      </w:pPr>
    </w:p>
    <w:p w:rsidR="00A930BC" w:rsidRPr="005C4AA6" w:rsidRDefault="00A930BC" w:rsidP="00550F61">
      <w:pPr>
        <w:spacing w:line="360" w:lineRule="auto"/>
        <w:jc w:val="center"/>
        <w:rPr>
          <w:b/>
          <w:sz w:val="28"/>
          <w:szCs w:val="28"/>
        </w:rPr>
      </w:pPr>
      <w:r w:rsidRPr="005C4AA6">
        <w:rPr>
          <w:b/>
          <w:sz w:val="28"/>
          <w:szCs w:val="28"/>
        </w:rPr>
        <w:t>Основные результаты и направления деятельности органов местного самоуправления  Павловского муниципального района по решению вопросов местного значения и способствующие социально-экономическому развитию Павловского муниципального района.</w:t>
      </w:r>
    </w:p>
    <w:p w:rsidR="00A930BC" w:rsidRPr="005C4AA6" w:rsidRDefault="00A930BC" w:rsidP="00550F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930BC" w:rsidRPr="005C4AA6" w:rsidRDefault="00A930BC" w:rsidP="00550F61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center"/>
        <w:outlineLvl w:val="0"/>
        <w:rPr>
          <w:b/>
          <w:bCs/>
          <w:iCs/>
          <w:sz w:val="28"/>
          <w:szCs w:val="28"/>
        </w:rPr>
      </w:pPr>
      <w:r w:rsidRPr="005C4AA6">
        <w:rPr>
          <w:b/>
          <w:bCs/>
          <w:iCs/>
          <w:sz w:val="28"/>
          <w:szCs w:val="28"/>
        </w:rPr>
        <w:t>Общие сведения о муниципальном образовании.</w:t>
      </w:r>
    </w:p>
    <w:p w:rsidR="00A930BC" w:rsidRPr="005C4AA6" w:rsidRDefault="00A930BC" w:rsidP="00550F61">
      <w:pPr>
        <w:autoSpaceDE w:val="0"/>
        <w:autoSpaceDN w:val="0"/>
        <w:adjustRightInd w:val="0"/>
        <w:spacing w:line="360" w:lineRule="auto"/>
        <w:ind w:left="540" w:firstLine="709"/>
        <w:outlineLvl w:val="0"/>
        <w:rPr>
          <w:bCs/>
          <w:iCs/>
          <w:sz w:val="28"/>
          <w:szCs w:val="28"/>
        </w:rPr>
      </w:pPr>
    </w:p>
    <w:p w:rsidR="00A930BC" w:rsidRPr="005C4AA6" w:rsidRDefault="00A930BC" w:rsidP="00550F61">
      <w:pPr>
        <w:pStyle w:val="21"/>
        <w:spacing w:line="360" w:lineRule="auto"/>
        <w:ind w:firstLine="709"/>
        <w:rPr>
          <w:b w:val="0"/>
          <w:sz w:val="28"/>
          <w:szCs w:val="28"/>
        </w:rPr>
      </w:pPr>
      <w:r w:rsidRPr="005C4AA6">
        <w:rPr>
          <w:b w:val="0"/>
          <w:sz w:val="28"/>
          <w:szCs w:val="28"/>
        </w:rPr>
        <w:t xml:space="preserve">Павловский муниципальный район является сельскохозяйственно-промышленным и культурным центром юга Воронежской области, имеющим многофункциональный производственно-торговый и образовательный потенциал, обеспечивающий высокое качество жизни населения. </w:t>
      </w:r>
    </w:p>
    <w:p w:rsidR="00A930BC" w:rsidRPr="005C4AA6" w:rsidRDefault="00A930BC" w:rsidP="00550F61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5C4AA6">
        <w:rPr>
          <w:color w:val="202020"/>
          <w:sz w:val="28"/>
          <w:szCs w:val="28"/>
        </w:rPr>
        <w:t xml:space="preserve">Район расположен на крайнем западе </w:t>
      </w:r>
      <w:proofErr w:type="spellStart"/>
      <w:r w:rsidRPr="005C4AA6">
        <w:rPr>
          <w:color w:val="202020"/>
          <w:sz w:val="28"/>
          <w:szCs w:val="28"/>
        </w:rPr>
        <w:t>Калач</w:t>
      </w:r>
      <w:r w:rsidR="000752EA" w:rsidRPr="005C4AA6">
        <w:rPr>
          <w:color w:val="202020"/>
          <w:sz w:val="28"/>
          <w:szCs w:val="28"/>
        </w:rPr>
        <w:t>еев</w:t>
      </w:r>
      <w:r w:rsidRPr="005C4AA6">
        <w:rPr>
          <w:color w:val="202020"/>
          <w:sz w:val="28"/>
          <w:szCs w:val="28"/>
        </w:rPr>
        <w:t>ской</w:t>
      </w:r>
      <w:proofErr w:type="spellEnd"/>
      <w:r w:rsidRPr="005C4AA6">
        <w:rPr>
          <w:color w:val="202020"/>
          <w:sz w:val="28"/>
          <w:szCs w:val="28"/>
        </w:rPr>
        <w:t xml:space="preserve"> возвышенности. Транспортные коммуникации удобны для развития хозяйственных связей. По территории района проходит автомагистраль федерального значения М-4 «Дон», протяженностью </w:t>
      </w:r>
      <w:smartTag w:uri="urn:schemas-microsoft-com:office:smarttags" w:element="metricconverter">
        <w:smartTagPr>
          <w:attr w:name="ProductID" w:val="54 км"/>
        </w:smartTagPr>
        <w:r w:rsidRPr="005C4AA6">
          <w:rPr>
            <w:color w:val="202020"/>
            <w:sz w:val="28"/>
            <w:szCs w:val="28"/>
          </w:rPr>
          <w:t>54 км</w:t>
        </w:r>
      </w:smartTag>
      <w:r w:rsidRPr="005C4AA6">
        <w:rPr>
          <w:color w:val="202020"/>
          <w:sz w:val="28"/>
          <w:szCs w:val="28"/>
        </w:rPr>
        <w:t xml:space="preserve">, которая связывает район с Липецкой, Тульской и Московской областями на севере и с Ростовской областью и Краснодарским краем на юге. Существует транспортное сообщение с Белгородской, Самарской и Саратовской областями. </w:t>
      </w:r>
    </w:p>
    <w:p w:rsidR="00A930BC" w:rsidRPr="005C4AA6" w:rsidRDefault="00A930BC" w:rsidP="00550F61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5C4AA6">
        <w:rPr>
          <w:color w:val="202020"/>
          <w:sz w:val="28"/>
          <w:szCs w:val="28"/>
        </w:rPr>
        <w:t xml:space="preserve">Павловский муниципальный район граничит с девятью муниципальными районами. Граница с Подгоренским и </w:t>
      </w:r>
      <w:proofErr w:type="spellStart"/>
      <w:r w:rsidRPr="005C4AA6">
        <w:rPr>
          <w:color w:val="202020"/>
          <w:sz w:val="28"/>
          <w:szCs w:val="28"/>
        </w:rPr>
        <w:t>Россошанским</w:t>
      </w:r>
      <w:proofErr w:type="spellEnd"/>
      <w:r w:rsidRPr="005C4AA6">
        <w:rPr>
          <w:color w:val="202020"/>
          <w:sz w:val="28"/>
          <w:szCs w:val="28"/>
        </w:rPr>
        <w:t xml:space="preserve"> районами проходит по фарватеру реки Дон. С запада на восток через территорию муниципального района проходит автодорога внутриобластного значения, соединяющая район с соседними </w:t>
      </w:r>
      <w:proofErr w:type="spellStart"/>
      <w:r w:rsidRPr="005C4AA6">
        <w:rPr>
          <w:color w:val="202020"/>
          <w:sz w:val="28"/>
          <w:szCs w:val="28"/>
        </w:rPr>
        <w:t>Воробьёвским</w:t>
      </w:r>
      <w:proofErr w:type="spellEnd"/>
      <w:r w:rsidRPr="005C4AA6">
        <w:rPr>
          <w:color w:val="202020"/>
          <w:sz w:val="28"/>
          <w:szCs w:val="28"/>
        </w:rPr>
        <w:t xml:space="preserve"> и </w:t>
      </w:r>
      <w:proofErr w:type="spellStart"/>
      <w:r w:rsidRPr="005C4AA6">
        <w:rPr>
          <w:color w:val="202020"/>
          <w:sz w:val="28"/>
          <w:szCs w:val="28"/>
        </w:rPr>
        <w:t>Калачеевским</w:t>
      </w:r>
      <w:proofErr w:type="spellEnd"/>
      <w:r w:rsidRPr="005C4AA6">
        <w:rPr>
          <w:color w:val="202020"/>
          <w:sz w:val="28"/>
          <w:szCs w:val="28"/>
        </w:rPr>
        <w:t xml:space="preserve"> районами. Кроме того, </w:t>
      </w:r>
      <w:r w:rsidR="007E7136" w:rsidRPr="005C4AA6">
        <w:rPr>
          <w:color w:val="202020"/>
          <w:sz w:val="28"/>
          <w:szCs w:val="28"/>
        </w:rPr>
        <w:t xml:space="preserve">Павловский муниципальный район граничит с </w:t>
      </w:r>
      <w:proofErr w:type="spellStart"/>
      <w:r w:rsidRPr="005C4AA6">
        <w:rPr>
          <w:color w:val="202020"/>
          <w:sz w:val="28"/>
          <w:szCs w:val="28"/>
        </w:rPr>
        <w:t>Бутурлиновски</w:t>
      </w:r>
      <w:r w:rsidR="007E7136" w:rsidRPr="005C4AA6">
        <w:rPr>
          <w:color w:val="202020"/>
          <w:sz w:val="28"/>
          <w:szCs w:val="28"/>
        </w:rPr>
        <w:t>м</w:t>
      </w:r>
      <w:proofErr w:type="spellEnd"/>
      <w:r w:rsidRPr="005C4AA6">
        <w:rPr>
          <w:color w:val="202020"/>
          <w:sz w:val="28"/>
          <w:szCs w:val="28"/>
        </w:rPr>
        <w:t xml:space="preserve">, </w:t>
      </w:r>
      <w:proofErr w:type="spellStart"/>
      <w:r w:rsidRPr="005C4AA6">
        <w:rPr>
          <w:color w:val="202020"/>
          <w:sz w:val="28"/>
          <w:szCs w:val="28"/>
        </w:rPr>
        <w:t>Верхнемамонски</w:t>
      </w:r>
      <w:r w:rsidR="007E7136" w:rsidRPr="005C4AA6">
        <w:rPr>
          <w:color w:val="202020"/>
          <w:sz w:val="28"/>
          <w:szCs w:val="28"/>
        </w:rPr>
        <w:t>м</w:t>
      </w:r>
      <w:proofErr w:type="spellEnd"/>
      <w:r w:rsidRPr="005C4AA6">
        <w:rPr>
          <w:color w:val="202020"/>
          <w:sz w:val="28"/>
          <w:szCs w:val="28"/>
        </w:rPr>
        <w:t>, Каменски</w:t>
      </w:r>
      <w:r w:rsidR="007E7136" w:rsidRPr="005C4AA6">
        <w:rPr>
          <w:color w:val="202020"/>
          <w:sz w:val="28"/>
          <w:szCs w:val="28"/>
        </w:rPr>
        <w:t>м</w:t>
      </w:r>
      <w:r w:rsidRPr="005C4AA6">
        <w:rPr>
          <w:color w:val="202020"/>
          <w:sz w:val="28"/>
          <w:szCs w:val="28"/>
        </w:rPr>
        <w:t xml:space="preserve">, </w:t>
      </w:r>
      <w:proofErr w:type="spellStart"/>
      <w:r w:rsidRPr="005C4AA6">
        <w:rPr>
          <w:color w:val="202020"/>
          <w:sz w:val="28"/>
          <w:szCs w:val="28"/>
        </w:rPr>
        <w:t>Лискински</w:t>
      </w:r>
      <w:r w:rsidR="007E7136" w:rsidRPr="005C4AA6">
        <w:rPr>
          <w:color w:val="202020"/>
          <w:sz w:val="28"/>
          <w:szCs w:val="28"/>
        </w:rPr>
        <w:t>м</w:t>
      </w:r>
      <w:proofErr w:type="spellEnd"/>
      <w:r w:rsidRPr="005C4AA6">
        <w:rPr>
          <w:color w:val="202020"/>
          <w:sz w:val="28"/>
          <w:szCs w:val="28"/>
        </w:rPr>
        <w:t xml:space="preserve"> и Бобровски</w:t>
      </w:r>
      <w:r w:rsidR="007E7136" w:rsidRPr="005C4AA6">
        <w:rPr>
          <w:color w:val="202020"/>
          <w:sz w:val="28"/>
          <w:szCs w:val="28"/>
        </w:rPr>
        <w:t>м</w:t>
      </w:r>
      <w:r w:rsidRPr="005C4AA6">
        <w:rPr>
          <w:color w:val="202020"/>
          <w:sz w:val="28"/>
          <w:szCs w:val="28"/>
        </w:rPr>
        <w:t xml:space="preserve"> район</w:t>
      </w:r>
      <w:r w:rsidR="007E7136" w:rsidRPr="005C4AA6">
        <w:rPr>
          <w:color w:val="202020"/>
          <w:sz w:val="28"/>
          <w:szCs w:val="28"/>
        </w:rPr>
        <w:t>ами</w:t>
      </w:r>
      <w:r w:rsidRPr="005C4AA6">
        <w:rPr>
          <w:color w:val="202020"/>
          <w:sz w:val="28"/>
          <w:szCs w:val="28"/>
        </w:rPr>
        <w:t xml:space="preserve">. Протяженность областных дорог составляет около </w:t>
      </w:r>
      <w:smartTag w:uri="urn:schemas-microsoft-com:office:smarttags" w:element="metricconverter">
        <w:smartTagPr>
          <w:attr w:name="ProductID" w:val="250 км"/>
        </w:smartTagPr>
        <w:r w:rsidRPr="005C4AA6">
          <w:rPr>
            <w:color w:val="202020"/>
            <w:sz w:val="28"/>
            <w:szCs w:val="28"/>
          </w:rPr>
          <w:t>250 км</w:t>
        </w:r>
      </w:smartTag>
      <w:r w:rsidRPr="005C4AA6">
        <w:rPr>
          <w:color w:val="202020"/>
          <w:sz w:val="28"/>
          <w:szCs w:val="28"/>
        </w:rPr>
        <w:t xml:space="preserve">. </w:t>
      </w:r>
    </w:p>
    <w:p w:rsidR="00A930BC" w:rsidRPr="005C4AA6" w:rsidRDefault="00A930BC" w:rsidP="00550F61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5C4AA6">
        <w:rPr>
          <w:color w:val="202020"/>
          <w:sz w:val="28"/>
          <w:szCs w:val="28"/>
        </w:rPr>
        <w:t>От предприятия ОАО «</w:t>
      </w:r>
      <w:r w:rsidR="007E7136" w:rsidRPr="005C4AA6">
        <w:rPr>
          <w:color w:val="202020"/>
          <w:sz w:val="28"/>
          <w:szCs w:val="28"/>
        </w:rPr>
        <w:t>Павловск Неруд</w:t>
      </w:r>
      <w:r w:rsidRPr="005C4AA6">
        <w:rPr>
          <w:color w:val="202020"/>
          <w:sz w:val="28"/>
          <w:szCs w:val="28"/>
        </w:rPr>
        <w:t xml:space="preserve">» до </w:t>
      </w:r>
      <w:proofErr w:type="spellStart"/>
      <w:r w:rsidRPr="005C4AA6">
        <w:rPr>
          <w:color w:val="202020"/>
          <w:sz w:val="28"/>
          <w:szCs w:val="28"/>
        </w:rPr>
        <w:t>Бутурлиновского</w:t>
      </w:r>
      <w:proofErr w:type="spellEnd"/>
      <w:r w:rsidRPr="005C4AA6">
        <w:rPr>
          <w:color w:val="202020"/>
          <w:sz w:val="28"/>
          <w:szCs w:val="28"/>
        </w:rPr>
        <w:t xml:space="preserve"> района проложена ветка железной дороги (ЮВЖД), по которой осуществляется перевозка и доставка щебня, твердого топлива и другого сырья.</w:t>
      </w:r>
    </w:p>
    <w:p w:rsidR="00A930BC" w:rsidRPr="005C4AA6" w:rsidRDefault="00A930BC" w:rsidP="00550F6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lastRenderedPageBreak/>
        <w:t xml:space="preserve">Территория района составляет 188,6 тыс.га. </w:t>
      </w:r>
      <w:r w:rsidRPr="005C4AA6">
        <w:rPr>
          <w:color w:val="202020"/>
          <w:sz w:val="28"/>
          <w:szCs w:val="28"/>
        </w:rPr>
        <w:t>В границах Павловского района общая площадь лесного фонда – 28,0</w:t>
      </w:r>
      <w:r w:rsidR="003E19B0" w:rsidRPr="005C4AA6">
        <w:rPr>
          <w:color w:val="202020"/>
          <w:sz w:val="28"/>
          <w:szCs w:val="28"/>
        </w:rPr>
        <w:t xml:space="preserve"> тыс. га, что составляет 14,8 </w:t>
      </w:r>
      <w:r w:rsidRPr="005C4AA6">
        <w:rPr>
          <w:color w:val="202020"/>
          <w:sz w:val="28"/>
          <w:szCs w:val="28"/>
        </w:rPr>
        <w:t>% от общей площади района.</w:t>
      </w:r>
      <w:r w:rsidRPr="005C4AA6">
        <w:rPr>
          <w:sz w:val="28"/>
          <w:szCs w:val="28"/>
        </w:rPr>
        <w:t xml:space="preserve"> На территории Павловского муниципального района находится большая часть </w:t>
      </w:r>
      <w:proofErr w:type="spellStart"/>
      <w:r w:rsidRPr="005C4AA6">
        <w:rPr>
          <w:sz w:val="28"/>
          <w:szCs w:val="28"/>
        </w:rPr>
        <w:t>Шипова</w:t>
      </w:r>
      <w:proofErr w:type="spellEnd"/>
      <w:r w:rsidRPr="005C4AA6">
        <w:rPr>
          <w:sz w:val="28"/>
          <w:szCs w:val="28"/>
        </w:rPr>
        <w:t xml:space="preserve"> леса - веков</w:t>
      </w:r>
      <w:r w:rsidR="00DD7C90" w:rsidRPr="005C4AA6">
        <w:rPr>
          <w:sz w:val="28"/>
          <w:szCs w:val="28"/>
        </w:rPr>
        <w:t>ой</w:t>
      </w:r>
      <w:r w:rsidRPr="005C4AA6">
        <w:rPr>
          <w:sz w:val="28"/>
          <w:szCs w:val="28"/>
        </w:rPr>
        <w:t xml:space="preserve"> дубрав</w:t>
      </w:r>
      <w:r w:rsidR="00DD7C90" w:rsidRPr="005C4AA6">
        <w:rPr>
          <w:sz w:val="28"/>
          <w:szCs w:val="28"/>
        </w:rPr>
        <w:t>ы</w:t>
      </w:r>
      <w:r w:rsidRPr="005C4AA6">
        <w:rPr>
          <w:sz w:val="28"/>
          <w:szCs w:val="28"/>
        </w:rPr>
        <w:t xml:space="preserve">, уникального памятника природы. </w:t>
      </w:r>
    </w:p>
    <w:p w:rsidR="00A930BC" w:rsidRPr="005C4AA6" w:rsidRDefault="00A930BC" w:rsidP="00550F61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5C4AA6">
        <w:rPr>
          <w:color w:val="202020"/>
          <w:sz w:val="28"/>
          <w:szCs w:val="28"/>
        </w:rPr>
        <w:t xml:space="preserve">Почвенно-климатические условия условно-благоприятные для сельского хозяйства, так как находятся в зоне рискованного земледелия. Земли сельскохозяйственного назначения составляют около </w:t>
      </w:r>
      <w:r w:rsidR="00050013" w:rsidRPr="005C4AA6">
        <w:rPr>
          <w:sz w:val="26"/>
          <w:szCs w:val="26"/>
        </w:rPr>
        <w:t>76,3 %</w:t>
      </w:r>
      <w:r w:rsidR="00050013" w:rsidRPr="005C4AA6">
        <w:t xml:space="preserve"> </w:t>
      </w:r>
      <w:r w:rsidRPr="005C4AA6">
        <w:rPr>
          <w:color w:val="202020"/>
          <w:sz w:val="28"/>
          <w:szCs w:val="28"/>
        </w:rPr>
        <w:t>от общей площади района.</w:t>
      </w:r>
    </w:p>
    <w:p w:rsidR="00A930BC" w:rsidRPr="005C4AA6" w:rsidRDefault="00A930BC" w:rsidP="00550F61">
      <w:pPr>
        <w:autoSpaceDE w:val="0"/>
        <w:autoSpaceDN w:val="0"/>
        <w:adjustRightInd w:val="0"/>
        <w:spacing w:line="360" w:lineRule="auto"/>
        <w:ind w:firstLine="709"/>
        <w:jc w:val="both"/>
        <w:outlineLvl w:val="4"/>
        <w:rPr>
          <w:color w:val="000000"/>
          <w:sz w:val="28"/>
          <w:szCs w:val="28"/>
        </w:rPr>
      </w:pPr>
      <w:r w:rsidRPr="005C4AA6">
        <w:rPr>
          <w:color w:val="000000"/>
          <w:sz w:val="28"/>
          <w:szCs w:val="28"/>
        </w:rPr>
        <w:t xml:space="preserve">Численность населения района по состоянию на </w:t>
      </w:r>
      <w:r w:rsidR="006D201D" w:rsidRPr="005C4AA6">
        <w:rPr>
          <w:color w:val="000000"/>
          <w:sz w:val="28"/>
          <w:szCs w:val="28"/>
        </w:rPr>
        <w:t>01</w:t>
      </w:r>
      <w:r w:rsidRPr="005C4AA6">
        <w:rPr>
          <w:color w:val="000000"/>
          <w:sz w:val="28"/>
          <w:szCs w:val="28"/>
        </w:rPr>
        <w:t>.</w:t>
      </w:r>
      <w:r w:rsidR="006D201D" w:rsidRPr="005C4AA6">
        <w:rPr>
          <w:color w:val="000000"/>
          <w:sz w:val="28"/>
          <w:szCs w:val="28"/>
        </w:rPr>
        <w:t>01</w:t>
      </w:r>
      <w:r w:rsidRPr="005C4AA6">
        <w:rPr>
          <w:color w:val="000000"/>
          <w:sz w:val="28"/>
          <w:szCs w:val="28"/>
        </w:rPr>
        <w:t>.201</w:t>
      </w:r>
      <w:r w:rsidR="00B741DE" w:rsidRPr="005C4AA6">
        <w:rPr>
          <w:color w:val="000000"/>
          <w:sz w:val="28"/>
          <w:szCs w:val="28"/>
        </w:rPr>
        <w:t>7</w:t>
      </w:r>
      <w:r w:rsidRPr="005C4AA6">
        <w:rPr>
          <w:color w:val="000000"/>
          <w:sz w:val="28"/>
          <w:szCs w:val="28"/>
        </w:rPr>
        <w:t xml:space="preserve"> года составила 5</w:t>
      </w:r>
      <w:r w:rsidR="006D201D" w:rsidRPr="005C4AA6">
        <w:rPr>
          <w:color w:val="000000"/>
          <w:sz w:val="28"/>
          <w:szCs w:val="28"/>
        </w:rPr>
        <w:t>5</w:t>
      </w:r>
      <w:r w:rsidRPr="005C4AA6">
        <w:rPr>
          <w:color w:val="000000"/>
          <w:sz w:val="28"/>
          <w:szCs w:val="28"/>
        </w:rPr>
        <w:t>,</w:t>
      </w:r>
      <w:r w:rsidR="00B741DE" w:rsidRPr="005C4AA6">
        <w:rPr>
          <w:color w:val="000000"/>
          <w:sz w:val="28"/>
          <w:szCs w:val="28"/>
        </w:rPr>
        <w:t>33</w:t>
      </w:r>
      <w:r w:rsidRPr="005C4AA6">
        <w:rPr>
          <w:color w:val="000000"/>
          <w:sz w:val="28"/>
          <w:szCs w:val="28"/>
        </w:rPr>
        <w:t xml:space="preserve"> тыс. человек (2,4 % численности населения  Воронежской области), в том числе </w:t>
      </w:r>
      <w:proofErr w:type="gramStart"/>
      <w:r w:rsidRPr="005C4AA6">
        <w:rPr>
          <w:color w:val="000000"/>
          <w:sz w:val="28"/>
          <w:szCs w:val="28"/>
        </w:rPr>
        <w:t>городское</w:t>
      </w:r>
      <w:proofErr w:type="gramEnd"/>
      <w:r w:rsidRPr="005C4AA6">
        <w:rPr>
          <w:color w:val="000000"/>
          <w:sz w:val="28"/>
          <w:szCs w:val="28"/>
        </w:rPr>
        <w:t xml:space="preserve"> – </w:t>
      </w:r>
      <w:r w:rsidR="00B741DE" w:rsidRPr="005C4AA6">
        <w:rPr>
          <w:color w:val="000000"/>
          <w:sz w:val="28"/>
          <w:szCs w:val="28"/>
        </w:rPr>
        <w:t>25,05</w:t>
      </w:r>
      <w:r w:rsidRPr="005C4AA6">
        <w:rPr>
          <w:color w:val="000000"/>
          <w:sz w:val="28"/>
          <w:szCs w:val="28"/>
        </w:rPr>
        <w:t xml:space="preserve"> тыс. человек. Трудовые ресурсы в 20</w:t>
      </w:r>
      <w:r w:rsidR="009724DC" w:rsidRPr="005C4AA6">
        <w:rPr>
          <w:color w:val="000000"/>
          <w:sz w:val="28"/>
          <w:szCs w:val="28"/>
        </w:rPr>
        <w:t>1</w:t>
      </w:r>
      <w:r w:rsidR="00B741DE" w:rsidRPr="005C4AA6">
        <w:rPr>
          <w:color w:val="000000"/>
          <w:sz w:val="28"/>
          <w:szCs w:val="28"/>
        </w:rPr>
        <w:t>6</w:t>
      </w:r>
      <w:r w:rsidRPr="005C4AA6">
        <w:rPr>
          <w:color w:val="000000"/>
          <w:sz w:val="28"/>
          <w:szCs w:val="28"/>
        </w:rPr>
        <w:t xml:space="preserve"> году составили </w:t>
      </w:r>
      <w:r w:rsidR="00CE4643" w:rsidRPr="005C4AA6">
        <w:rPr>
          <w:color w:val="000000"/>
          <w:sz w:val="28"/>
          <w:szCs w:val="28"/>
        </w:rPr>
        <w:t>30,</w:t>
      </w:r>
      <w:r w:rsidR="00B741DE" w:rsidRPr="005C4AA6">
        <w:rPr>
          <w:color w:val="000000"/>
          <w:sz w:val="28"/>
          <w:szCs w:val="28"/>
        </w:rPr>
        <w:t>33</w:t>
      </w:r>
      <w:r w:rsidRPr="005C4AA6">
        <w:rPr>
          <w:color w:val="000000"/>
          <w:sz w:val="28"/>
          <w:szCs w:val="28"/>
        </w:rPr>
        <w:t xml:space="preserve"> тыс. человек, из них заняты в экономике </w:t>
      </w:r>
      <w:r w:rsidR="009724DC" w:rsidRPr="005C4AA6">
        <w:rPr>
          <w:color w:val="000000"/>
          <w:sz w:val="28"/>
          <w:szCs w:val="28"/>
        </w:rPr>
        <w:t>7</w:t>
      </w:r>
      <w:r w:rsidR="00B741DE" w:rsidRPr="005C4AA6">
        <w:rPr>
          <w:color w:val="000000"/>
          <w:sz w:val="28"/>
          <w:szCs w:val="28"/>
        </w:rPr>
        <w:t>6</w:t>
      </w:r>
      <w:r w:rsidR="00CE4643" w:rsidRPr="005C4AA6">
        <w:rPr>
          <w:color w:val="000000"/>
          <w:sz w:val="28"/>
          <w:szCs w:val="28"/>
        </w:rPr>
        <w:t>,7</w:t>
      </w:r>
      <w:r w:rsidRPr="005C4AA6">
        <w:rPr>
          <w:color w:val="000000"/>
          <w:sz w:val="28"/>
          <w:szCs w:val="28"/>
        </w:rPr>
        <w:t>% (</w:t>
      </w:r>
      <w:r w:rsidR="00B741DE" w:rsidRPr="005C4AA6">
        <w:rPr>
          <w:color w:val="000000"/>
          <w:sz w:val="28"/>
          <w:szCs w:val="28"/>
        </w:rPr>
        <w:t>23</w:t>
      </w:r>
      <w:r w:rsidR="00CE4643" w:rsidRPr="005C4AA6">
        <w:rPr>
          <w:color w:val="000000"/>
          <w:sz w:val="28"/>
          <w:szCs w:val="28"/>
        </w:rPr>
        <w:t>,</w:t>
      </w:r>
      <w:r w:rsidR="00B23A6E" w:rsidRPr="005C4AA6">
        <w:rPr>
          <w:color w:val="000000"/>
          <w:sz w:val="28"/>
          <w:szCs w:val="28"/>
        </w:rPr>
        <w:t>27</w:t>
      </w:r>
      <w:r w:rsidRPr="005C4AA6">
        <w:rPr>
          <w:color w:val="000000"/>
          <w:sz w:val="28"/>
          <w:szCs w:val="28"/>
        </w:rPr>
        <w:t xml:space="preserve"> тыс. человек).</w:t>
      </w:r>
    </w:p>
    <w:p w:rsidR="00A930BC" w:rsidRPr="005C4AA6" w:rsidRDefault="00A930BC" w:rsidP="00550F6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bCs/>
          <w:sz w:val="28"/>
          <w:szCs w:val="28"/>
        </w:rPr>
        <w:t xml:space="preserve">В состав Павловского муниципального района входят одно городское и 14 </w:t>
      </w:r>
      <w:r w:rsidRPr="005C4AA6">
        <w:rPr>
          <w:sz w:val="28"/>
          <w:szCs w:val="28"/>
        </w:rPr>
        <w:t xml:space="preserve">сельских поселений.  Административный центр муниципального района – город Павловск. </w:t>
      </w:r>
    </w:p>
    <w:p w:rsidR="00A930BC" w:rsidRPr="005C4AA6" w:rsidRDefault="00A930BC" w:rsidP="00550F61">
      <w:pPr>
        <w:pStyle w:val="21"/>
        <w:spacing w:line="360" w:lineRule="auto"/>
        <w:ind w:firstLine="709"/>
        <w:rPr>
          <w:b w:val="0"/>
          <w:sz w:val="28"/>
          <w:szCs w:val="28"/>
        </w:rPr>
      </w:pPr>
      <w:r w:rsidRPr="005C4AA6">
        <w:rPr>
          <w:b w:val="0"/>
          <w:sz w:val="28"/>
          <w:szCs w:val="28"/>
        </w:rPr>
        <w:t xml:space="preserve">Город основан по </w:t>
      </w:r>
      <w:r w:rsidR="007936C7" w:rsidRPr="005C4AA6">
        <w:rPr>
          <w:b w:val="0"/>
          <w:sz w:val="28"/>
          <w:szCs w:val="28"/>
        </w:rPr>
        <w:t xml:space="preserve">указу </w:t>
      </w:r>
      <w:r w:rsidRPr="005C4AA6">
        <w:rPr>
          <w:b w:val="0"/>
          <w:sz w:val="28"/>
          <w:szCs w:val="28"/>
        </w:rPr>
        <w:t xml:space="preserve">Петра </w:t>
      </w:r>
      <w:r w:rsidRPr="005C4AA6">
        <w:rPr>
          <w:b w:val="0"/>
          <w:sz w:val="28"/>
          <w:szCs w:val="28"/>
          <w:lang w:val="en-US"/>
        </w:rPr>
        <w:t>I</w:t>
      </w:r>
      <w:r w:rsidRPr="005C4AA6">
        <w:rPr>
          <w:b w:val="0"/>
          <w:sz w:val="28"/>
          <w:szCs w:val="28"/>
        </w:rPr>
        <w:t>. В 1709 году началось строительство крепости и судостроительной верфи.</w:t>
      </w:r>
      <w:r w:rsidRPr="005C4AA6">
        <w:rPr>
          <w:sz w:val="28"/>
          <w:szCs w:val="28"/>
        </w:rPr>
        <w:t xml:space="preserve"> </w:t>
      </w:r>
      <w:r w:rsidR="007936C7" w:rsidRPr="005C4AA6">
        <w:rPr>
          <w:b w:val="0"/>
          <w:sz w:val="28"/>
          <w:szCs w:val="28"/>
        </w:rPr>
        <w:t>Павло</w:t>
      </w:r>
      <w:proofErr w:type="gramStart"/>
      <w:r w:rsidR="007936C7" w:rsidRPr="005C4AA6">
        <w:rPr>
          <w:b w:val="0"/>
          <w:sz w:val="28"/>
          <w:szCs w:val="28"/>
        </w:rPr>
        <w:t>вск</w:t>
      </w:r>
      <w:r w:rsidRPr="005C4AA6">
        <w:rPr>
          <w:b w:val="0"/>
          <w:sz w:val="28"/>
          <w:szCs w:val="28"/>
        </w:rPr>
        <w:t xml:space="preserve"> вкл</w:t>
      </w:r>
      <w:proofErr w:type="gramEnd"/>
      <w:r w:rsidRPr="005C4AA6">
        <w:rPr>
          <w:b w:val="0"/>
          <w:sz w:val="28"/>
          <w:szCs w:val="28"/>
        </w:rPr>
        <w:t xml:space="preserve">ючен в </w:t>
      </w:r>
      <w:r w:rsidR="0081309C" w:rsidRPr="005C4AA6">
        <w:rPr>
          <w:b w:val="0"/>
          <w:sz w:val="28"/>
          <w:szCs w:val="28"/>
        </w:rPr>
        <w:t>число</w:t>
      </w:r>
      <w:r w:rsidRPr="005C4AA6">
        <w:rPr>
          <w:b w:val="0"/>
          <w:sz w:val="28"/>
          <w:szCs w:val="28"/>
        </w:rPr>
        <w:t xml:space="preserve"> </w:t>
      </w:r>
      <w:r w:rsidR="0081309C" w:rsidRPr="005C4AA6">
        <w:rPr>
          <w:b w:val="0"/>
          <w:sz w:val="28"/>
          <w:szCs w:val="28"/>
        </w:rPr>
        <w:t xml:space="preserve">малых </w:t>
      </w:r>
      <w:r w:rsidRPr="005C4AA6">
        <w:rPr>
          <w:b w:val="0"/>
          <w:sz w:val="28"/>
          <w:szCs w:val="28"/>
        </w:rPr>
        <w:t>исторических городов России</w:t>
      </w:r>
      <w:r w:rsidR="0081309C" w:rsidRPr="005C4AA6">
        <w:rPr>
          <w:b w:val="0"/>
          <w:sz w:val="28"/>
          <w:szCs w:val="28"/>
        </w:rPr>
        <w:t xml:space="preserve"> в 1990 году</w:t>
      </w:r>
      <w:r w:rsidRPr="005C4AA6">
        <w:rPr>
          <w:b w:val="0"/>
          <w:sz w:val="28"/>
          <w:szCs w:val="28"/>
        </w:rPr>
        <w:t>. На государственной охране состоят 40 памятников истории и архитектуры</w:t>
      </w:r>
      <w:r w:rsidR="0081309C" w:rsidRPr="005C4AA6">
        <w:rPr>
          <w:b w:val="0"/>
          <w:sz w:val="28"/>
          <w:szCs w:val="28"/>
        </w:rPr>
        <w:t xml:space="preserve">. В городе сохранились сотни старинных жилых домов, </w:t>
      </w:r>
      <w:r w:rsidR="00444B05" w:rsidRPr="005C4AA6">
        <w:rPr>
          <w:b w:val="0"/>
          <w:sz w:val="28"/>
          <w:szCs w:val="28"/>
        </w:rPr>
        <w:t>торговых лавок</w:t>
      </w:r>
      <w:r w:rsidR="0081309C" w:rsidRPr="005C4AA6">
        <w:rPr>
          <w:b w:val="0"/>
          <w:sz w:val="28"/>
          <w:szCs w:val="28"/>
        </w:rPr>
        <w:t>, ворот, построек 19 – нач.20 веков.</w:t>
      </w:r>
    </w:p>
    <w:p w:rsidR="00A930BC" w:rsidRPr="005C4AA6" w:rsidRDefault="00A930BC" w:rsidP="00550F61">
      <w:pPr>
        <w:pStyle w:val="a6"/>
        <w:spacing w:line="360" w:lineRule="auto"/>
        <w:ind w:left="0" w:firstLine="709"/>
        <w:rPr>
          <w:sz w:val="28"/>
          <w:szCs w:val="28"/>
        </w:rPr>
      </w:pPr>
      <w:r w:rsidRPr="005C4AA6">
        <w:rPr>
          <w:sz w:val="28"/>
          <w:szCs w:val="28"/>
        </w:rPr>
        <w:t xml:space="preserve">На территории Павловского муниципального района находится </w:t>
      </w:r>
      <w:r w:rsidR="000F08FE" w:rsidRPr="005C4AA6">
        <w:rPr>
          <w:sz w:val="28"/>
          <w:szCs w:val="28"/>
        </w:rPr>
        <w:t>15</w:t>
      </w:r>
      <w:r w:rsidRPr="005C4AA6">
        <w:rPr>
          <w:sz w:val="28"/>
          <w:szCs w:val="28"/>
        </w:rPr>
        <w:t xml:space="preserve"> памятников природы регионального значения, </w:t>
      </w:r>
      <w:r w:rsidRPr="005C4AA6">
        <w:rPr>
          <w:bCs/>
          <w:sz w:val="28"/>
          <w:szCs w:val="28"/>
        </w:rPr>
        <w:t xml:space="preserve">протекает река Дон и ее притоки Битюг, </w:t>
      </w:r>
      <w:proofErr w:type="spellStart"/>
      <w:r w:rsidRPr="005C4AA6">
        <w:rPr>
          <w:bCs/>
          <w:sz w:val="28"/>
          <w:szCs w:val="28"/>
        </w:rPr>
        <w:t>Осередь</w:t>
      </w:r>
      <w:proofErr w:type="spellEnd"/>
      <w:r w:rsidRPr="005C4AA6">
        <w:rPr>
          <w:sz w:val="28"/>
          <w:szCs w:val="28"/>
        </w:rPr>
        <w:t>,  имеется большое количество прудов и озер.</w:t>
      </w:r>
    </w:p>
    <w:p w:rsidR="00A930BC" w:rsidRPr="005C4AA6" w:rsidRDefault="00A930BC" w:rsidP="00550F61">
      <w:pPr>
        <w:pStyle w:val="a6"/>
        <w:spacing w:line="360" w:lineRule="auto"/>
        <w:ind w:left="0" w:firstLine="709"/>
        <w:rPr>
          <w:sz w:val="28"/>
          <w:szCs w:val="28"/>
        </w:rPr>
      </w:pPr>
      <w:r w:rsidRPr="005C4AA6">
        <w:rPr>
          <w:sz w:val="28"/>
          <w:szCs w:val="28"/>
        </w:rPr>
        <w:t>Богатое историческое наследие, удобное географическое положение,  благоприятный климат позволяют рассматривать Павловский муниципальный район  как перспективный туристический и курортный центр Воронежской области.</w:t>
      </w:r>
    </w:p>
    <w:p w:rsidR="00A930BC" w:rsidRPr="005C4AA6" w:rsidRDefault="00A930BC" w:rsidP="00550F61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5C4AA6">
        <w:rPr>
          <w:color w:val="202020"/>
          <w:sz w:val="28"/>
          <w:szCs w:val="28"/>
        </w:rPr>
        <w:lastRenderedPageBreak/>
        <w:t xml:space="preserve">Район богат полезными ископаемыми. Крупнейшее в Европе </w:t>
      </w:r>
      <w:proofErr w:type="spellStart"/>
      <w:r w:rsidRPr="005C4AA6">
        <w:rPr>
          <w:color w:val="202020"/>
          <w:sz w:val="28"/>
          <w:szCs w:val="28"/>
        </w:rPr>
        <w:t>Шкурлатовское</w:t>
      </w:r>
      <w:proofErr w:type="spellEnd"/>
      <w:r w:rsidRPr="005C4AA6">
        <w:rPr>
          <w:color w:val="202020"/>
          <w:sz w:val="28"/>
          <w:szCs w:val="28"/>
        </w:rPr>
        <w:t xml:space="preserve"> месторождение гранита разрабатывается ОАО «Павловс</w:t>
      </w:r>
      <w:r w:rsidR="0081309C" w:rsidRPr="005C4AA6">
        <w:rPr>
          <w:color w:val="202020"/>
          <w:sz w:val="28"/>
          <w:szCs w:val="28"/>
        </w:rPr>
        <w:t>к Неруд</w:t>
      </w:r>
      <w:r w:rsidRPr="005C4AA6">
        <w:rPr>
          <w:color w:val="202020"/>
          <w:sz w:val="28"/>
          <w:szCs w:val="28"/>
        </w:rPr>
        <w:t>», и</w:t>
      </w:r>
      <w:r w:rsidRPr="005C4AA6">
        <w:rPr>
          <w:sz w:val="28"/>
          <w:szCs w:val="28"/>
        </w:rPr>
        <w:t xml:space="preserve">сследованный объем запасов 613,5 млн. куб.м. </w:t>
      </w:r>
      <w:r w:rsidR="00977303" w:rsidRPr="005C4AA6">
        <w:rPr>
          <w:sz w:val="28"/>
          <w:szCs w:val="28"/>
        </w:rPr>
        <w:t>Исследованный объем запасов</w:t>
      </w:r>
      <w:r w:rsidRPr="005C4AA6">
        <w:rPr>
          <w:sz w:val="28"/>
          <w:szCs w:val="28"/>
        </w:rPr>
        <w:t xml:space="preserve"> </w:t>
      </w:r>
      <w:proofErr w:type="spellStart"/>
      <w:r w:rsidRPr="005C4AA6">
        <w:rPr>
          <w:sz w:val="28"/>
          <w:szCs w:val="28"/>
        </w:rPr>
        <w:t>Казинского</w:t>
      </w:r>
      <w:proofErr w:type="spellEnd"/>
      <w:r w:rsidRPr="005C4AA6">
        <w:rPr>
          <w:sz w:val="28"/>
          <w:szCs w:val="28"/>
        </w:rPr>
        <w:t xml:space="preserve"> месторождения гранитов</w:t>
      </w:r>
      <w:r w:rsidR="00977303" w:rsidRPr="005C4AA6">
        <w:rPr>
          <w:sz w:val="28"/>
          <w:szCs w:val="28"/>
        </w:rPr>
        <w:t xml:space="preserve"> - </w:t>
      </w:r>
      <w:r w:rsidRPr="005C4AA6">
        <w:rPr>
          <w:sz w:val="28"/>
          <w:szCs w:val="28"/>
        </w:rPr>
        <w:t xml:space="preserve"> 485,2 млн.</w:t>
      </w:r>
      <w:r w:rsidR="00977303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>куб.</w:t>
      </w:r>
      <w:r w:rsidR="00977303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 xml:space="preserve">м., не эксплуатируется. </w:t>
      </w:r>
      <w:proofErr w:type="spellStart"/>
      <w:proofErr w:type="gramStart"/>
      <w:r w:rsidRPr="005C4AA6">
        <w:rPr>
          <w:color w:val="202020"/>
          <w:sz w:val="28"/>
          <w:szCs w:val="28"/>
        </w:rPr>
        <w:t>Ждановское</w:t>
      </w:r>
      <w:proofErr w:type="spellEnd"/>
      <w:r w:rsidRPr="005C4AA6">
        <w:rPr>
          <w:color w:val="202020"/>
          <w:sz w:val="28"/>
          <w:szCs w:val="28"/>
        </w:rPr>
        <w:t xml:space="preserve"> </w:t>
      </w:r>
      <w:r w:rsidR="00977303" w:rsidRPr="005C4AA6">
        <w:rPr>
          <w:color w:val="202020"/>
          <w:sz w:val="28"/>
          <w:szCs w:val="28"/>
        </w:rPr>
        <w:t>месторождение</w:t>
      </w:r>
      <w:r w:rsidRPr="005C4AA6">
        <w:rPr>
          <w:color w:val="202020"/>
          <w:sz w:val="28"/>
          <w:szCs w:val="28"/>
        </w:rPr>
        <w:t xml:space="preserve"> песка разрабатывается ЗАО НПО «</w:t>
      </w:r>
      <w:proofErr w:type="spellStart"/>
      <w:r w:rsidRPr="005C4AA6">
        <w:rPr>
          <w:color w:val="202020"/>
          <w:sz w:val="28"/>
          <w:szCs w:val="28"/>
        </w:rPr>
        <w:t>Апротек</w:t>
      </w:r>
      <w:proofErr w:type="spellEnd"/>
      <w:r w:rsidRPr="005C4AA6">
        <w:rPr>
          <w:color w:val="202020"/>
          <w:sz w:val="28"/>
          <w:szCs w:val="28"/>
        </w:rPr>
        <w:t>»,  запасы</w:t>
      </w:r>
      <w:r w:rsidR="00977303" w:rsidRPr="005C4AA6">
        <w:rPr>
          <w:color w:val="202020"/>
          <w:sz w:val="28"/>
          <w:szCs w:val="28"/>
        </w:rPr>
        <w:t xml:space="preserve"> составляют</w:t>
      </w:r>
      <w:r w:rsidRPr="005C4AA6">
        <w:rPr>
          <w:color w:val="202020"/>
          <w:sz w:val="28"/>
          <w:szCs w:val="28"/>
        </w:rPr>
        <w:t xml:space="preserve"> 42 тыс. куб.м. Кроме этого существуют </w:t>
      </w:r>
      <w:proofErr w:type="spellStart"/>
      <w:r w:rsidRPr="005C4AA6">
        <w:rPr>
          <w:color w:val="202020"/>
          <w:sz w:val="28"/>
          <w:szCs w:val="28"/>
        </w:rPr>
        <w:t>Ждановское</w:t>
      </w:r>
      <w:proofErr w:type="spellEnd"/>
      <w:r w:rsidRPr="005C4AA6">
        <w:rPr>
          <w:color w:val="202020"/>
          <w:sz w:val="28"/>
          <w:szCs w:val="28"/>
        </w:rPr>
        <w:t xml:space="preserve"> месторождение суглинков</w:t>
      </w:r>
      <w:r w:rsidR="00977303" w:rsidRPr="005C4AA6">
        <w:rPr>
          <w:color w:val="202020"/>
          <w:sz w:val="28"/>
          <w:szCs w:val="28"/>
        </w:rPr>
        <w:t xml:space="preserve"> - </w:t>
      </w:r>
      <w:r w:rsidRPr="005C4AA6">
        <w:rPr>
          <w:color w:val="202020"/>
          <w:sz w:val="28"/>
          <w:szCs w:val="28"/>
        </w:rPr>
        <w:t xml:space="preserve">запасы </w:t>
      </w:r>
      <w:r w:rsidR="00977303" w:rsidRPr="005C4AA6">
        <w:rPr>
          <w:color w:val="202020"/>
          <w:sz w:val="28"/>
          <w:szCs w:val="28"/>
        </w:rPr>
        <w:t xml:space="preserve"> - </w:t>
      </w:r>
      <w:r w:rsidRPr="005C4AA6">
        <w:rPr>
          <w:color w:val="202020"/>
          <w:sz w:val="28"/>
          <w:szCs w:val="28"/>
        </w:rPr>
        <w:t xml:space="preserve">306 тыс. куб.м. и </w:t>
      </w:r>
      <w:proofErr w:type="spellStart"/>
      <w:r w:rsidRPr="005C4AA6">
        <w:rPr>
          <w:color w:val="202020"/>
          <w:sz w:val="28"/>
          <w:szCs w:val="28"/>
        </w:rPr>
        <w:t>Гаврильское</w:t>
      </w:r>
      <w:proofErr w:type="spellEnd"/>
      <w:r w:rsidRPr="005C4AA6">
        <w:rPr>
          <w:color w:val="202020"/>
          <w:sz w:val="28"/>
          <w:szCs w:val="28"/>
        </w:rPr>
        <w:t xml:space="preserve"> месторождение суглинков</w:t>
      </w:r>
      <w:r w:rsidR="00977303" w:rsidRPr="005C4AA6">
        <w:rPr>
          <w:color w:val="202020"/>
          <w:sz w:val="28"/>
          <w:szCs w:val="28"/>
        </w:rPr>
        <w:t xml:space="preserve"> -</w:t>
      </w:r>
      <w:r w:rsidRPr="005C4AA6">
        <w:rPr>
          <w:color w:val="202020"/>
          <w:sz w:val="28"/>
          <w:szCs w:val="28"/>
        </w:rPr>
        <w:t xml:space="preserve"> запасы </w:t>
      </w:r>
      <w:r w:rsidR="00977303" w:rsidRPr="005C4AA6">
        <w:rPr>
          <w:color w:val="202020"/>
          <w:sz w:val="28"/>
          <w:szCs w:val="28"/>
        </w:rPr>
        <w:t xml:space="preserve">- </w:t>
      </w:r>
      <w:r w:rsidRPr="005C4AA6">
        <w:rPr>
          <w:color w:val="202020"/>
          <w:sz w:val="28"/>
          <w:szCs w:val="28"/>
        </w:rPr>
        <w:t>550 тыс. куб.м. В целом</w:t>
      </w:r>
      <w:r w:rsidR="00977303" w:rsidRPr="005C4AA6">
        <w:rPr>
          <w:color w:val="202020"/>
          <w:sz w:val="28"/>
          <w:szCs w:val="28"/>
        </w:rPr>
        <w:t>,</w:t>
      </w:r>
      <w:r w:rsidRPr="005C4AA6">
        <w:rPr>
          <w:color w:val="202020"/>
          <w:sz w:val="28"/>
          <w:szCs w:val="28"/>
        </w:rPr>
        <w:t xml:space="preserve"> район является перспективным для выявления новых месторождений строительных песков и суглинков.</w:t>
      </w:r>
      <w:proofErr w:type="gramEnd"/>
    </w:p>
    <w:p w:rsidR="00A930BC" w:rsidRPr="005C4AA6" w:rsidRDefault="00A930BC" w:rsidP="00550F6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Наличие свободных земельных участков предполагает строительство и размещение новых объектов как промышленного</w:t>
      </w:r>
      <w:r w:rsidR="00E41EC3" w:rsidRPr="005C4AA6">
        <w:rPr>
          <w:sz w:val="28"/>
          <w:szCs w:val="28"/>
        </w:rPr>
        <w:t>,</w:t>
      </w:r>
      <w:r w:rsidRPr="005C4AA6">
        <w:rPr>
          <w:sz w:val="28"/>
          <w:szCs w:val="28"/>
        </w:rPr>
        <w:t xml:space="preserve"> так и сельскохозяйственного назначения.</w:t>
      </w:r>
    </w:p>
    <w:p w:rsidR="007412BA" w:rsidRPr="005C4AA6" w:rsidRDefault="007412BA" w:rsidP="00550F61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Промышленность Павловского муниципального района представлена предприятиями, которые осуществляют добычу полезных ископаемых,  производство пищевых продуктов, производство и распределение тепла, воды и электроэнергии.</w:t>
      </w:r>
    </w:p>
    <w:p w:rsidR="00D3214A" w:rsidRPr="005C4AA6" w:rsidRDefault="00D3214A" w:rsidP="00550F61">
      <w:pPr>
        <w:pStyle w:val="21"/>
        <w:spacing w:line="360" w:lineRule="auto"/>
        <w:ind w:firstLine="709"/>
        <w:rPr>
          <w:b w:val="0"/>
          <w:sz w:val="28"/>
          <w:szCs w:val="28"/>
        </w:rPr>
      </w:pPr>
      <w:r w:rsidRPr="005C4AA6">
        <w:rPr>
          <w:b w:val="0"/>
          <w:sz w:val="28"/>
          <w:szCs w:val="28"/>
        </w:rPr>
        <w:t>Прибыль в промышленном секторе экономики за 201</w:t>
      </w:r>
      <w:r w:rsidR="005F1EC2" w:rsidRPr="005C4AA6">
        <w:rPr>
          <w:b w:val="0"/>
          <w:sz w:val="28"/>
          <w:szCs w:val="28"/>
        </w:rPr>
        <w:t>6</w:t>
      </w:r>
      <w:r w:rsidRPr="005C4AA6">
        <w:rPr>
          <w:b w:val="0"/>
          <w:sz w:val="28"/>
          <w:szCs w:val="28"/>
        </w:rPr>
        <w:t xml:space="preserve"> год сложилась в сумме </w:t>
      </w:r>
      <w:r w:rsidR="00473166" w:rsidRPr="005C4AA6">
        <w:rPr>
          <w:b w:val="0"/>
          <w:sz w:val="28"/>
          <w:szCs w:val="28"/>
        </w:rPr>
        <w:t>1</w:t>
      </w:r>
      <w:r w:rsidR="005F1EC2" w:rsidRPr="005C4AA6">
        <w:rPr>
          <w:b w:val="0"/>
          <w:sz w:val="28"/>
          <w:szCs w:val="28"/>
        </w:rPr>
        <w:t>686</w:t>
      </w:r>
      <w:r w:rsidR="00473166" w:rsidRPr="005C4AA6">
        <w:rPr>
          <w:b w:val="0"/>
          <w:sz w:val="28"/>
          <w:szCs w:val="28"/>
        </w:rPr>
        <w:t>,</w:t>
      </w:r>
      <w:r w:rsidR="005F1EC2" w:rsidRPr="005C4AA6">
        <w:rPr>
          <w:b w:val="0"/>
          <w:sz w:val="28"/>
          <w:szCs w:val="28"/>
        </w:rPr>
        <w:t>3</w:t>
      </w:r>
      <w:r w:rsidR="00E41EC3" w:rsidRPr="005C4AA6">
        <w:rPr>
          <w:b w:val="0"/>
          <w:sz w:val="28"/>
          <w:szCs w:val="28"/>
        </w:rPr>
        <w:t xml:space="preserve"> </w:t>
      </w:r>
      <w:r w:rsidRPr="005C4AA6">
        <w:rPr>
          <w:b w:val="0"/>
          <w:sz w:val="28"/>
          <w:szCs w:val="28"/>
        </w:rPr>
        <w:t>млн. рублей.</w:t>
      </w:r>
    </w:p>
    <w:p w:rsidR="00D3214A" w:rsidRPr="005C4AA6" w:rsidRDefault="007412BA" w:rsidP="00550F6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Численность работников, занятых в промышленном производстве района,  в 201</w:t>
      </w:r>
      <w:r w:rsidR="005F1EC2" w:rsidRPr="005C4AA6">
        <w:rPr>
          <w:sz w:val="28"/>
          <w:szCs w:val="28"/>
        </w:rPr>
        <w:t>5</w:t>
      </w:r>
      <w:r w:rsidRPr="005C4AA6">
        <w:rPr>
          <w:sz w:val="28"/>
          <w:szCs w:val="28"/>
        </w:rPr>
        <w:t xml:space="preserve"> году составила </w:t>
      </w:r>
      <w:r w:rsidR="009801A8" w:rsidRPr="005C4AA6">
        <w:rPr>
          <w:sz w:val="28"/>
          <w:szCs w:val="28"/>
        </w:rPr>
        <w:t xml:space="preserve">2 </w:t>
      </w:r>
      <w:r w:rsidR="0098044A" w:rsidRPr="005C4AA6">
        <w:rPr>
          <w:sz w:val="28"/>
          <w:szCs w:val="28"/>
        </w:rPr>
        <w:t>355</w:t>
      </w:r>
      <w:r w:rsidRPr="005C4AA6">
        <w:rPr>
          <w:sz w:val="28"/>
          <w:szCs w:val="28"/>
        </w:rPr>
        <w:t xml:space="preserve"> человек, в 201</w:t>
      </w:r>
      <w:r w:rsidR="005F1EC2" w:rsidRPr="005C4AA6">
        <w:rPr>
          <w:sz w:val="28"/>
          <w:szCs w:val="28"/>
        </w:rPr>
        <w:t>6</w:t>
      </w:r>
      <w:r w:rsidRPr="005C4AA6">
        <w:rPr>
          <w:sz w:val="28"/>
          <w:szCs w:val="28"/>
        </w:rPr>
        <w:t xml:space="preserve"> году - 2</w:t>
      </w:r>
      <w:r w:rsidR="009801A8" w:rsidRPr="005C4AA6">
        <w:rPr>
          <w:sz w:val="28"/>
          <w:szCs w:val="28"/>
        </w:rPr>
        <w:t> </w:t>
      </w:r>
      <w:r w:rsidR="005F1EC2" w:rsidRPr="005C4AA6">
        <w:rPr>
          <w:sz w:val="28"/>
          <w:szCs w:val="28"/>
        </w:rPr>
        <w:t>270</w:t>
      </w:r>
      <w:r w:rsidRPr="005C4AA6">
        <w:rPr>
          <w:sz w:val="28"/>
          <w:szCs w:val="28"/>
        </w:rPr>
        <w:t xml:space="preserve"> человека.</w:t>
      </w:r>
    </w:p>
    <w:p w:rsidR="00BF3666" w:rsidRPr="005C4AA6" w:rsidRDefault="00D3214A" w:rsidP="00550F6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 </w:t>
      </w:r>
      <w:r w:rsidR="00BF3666" w:rsidRPr="005C4AA6">
        <w:rPr>
          <w:sz w:val="28"/>
          <w:szCs w:val="28"/>
        </w:rPr>
        <w:t>В настоящее время численность работнико</w:t>
      </w:r>
      <w:r w:rsidR="00686D29" w:rsidRPr="005C4AA6">
        <w:rPr>
          <w:sz w:val="28"/>
          <w:szCs w:val="28"/>
        </w:rPr>
        <w:t>в ОАО «Павловск Неруд»  -  1 736</w:t>
      </w:r>
      <w:r w:rsidR="00BF3666" w:rsidRPr="005C4AA6">
        <w:rPr>
          <w:sz w:val="28"/>
          <w:szCs w:val="28"/>
        </w:rPr>
        <w:t xml:space="preserve"> человек. Среднем</w:t>
      </w:r>
      <w:r w:rsidR="00686D29" w:rsidRPr="005C4AA6">
        <w:rPr>
          <w:sz w:val="28"/>
          <w:szCs w:val="28"/>
        </w:rPr>
        <w:t>есячная заработная плата за 2016</w:t>
      </w:r>
      <w:r w:rsidR="00BF3666" w:rsidRPr="005C4AA6">
        <w:rPr>
          <w:sz w:val="28"/>
          <w:szCs w:val="28"/>
        </w:rPr>
        <w:t xml:space="preserve"> год составляет 29 </w:t>
      </w:r>
      <w:r w:rsidR="00686D29" w:rsidRPr="005C4AA6">
        <w:rPr>
          <w:sz w:val="28"/>
          <w:szCs w:val="28"/>
        </w:rPr>
        <w:t>719</w:t>
      </w:r>
      <w:r w:rsidR="00BF3666" w:rsidRPr="005C4AA6">
        <w:rPr>
          <w:sz w:val="28"/>
          <w:szCs w:val="28"/>
        </w:rPr>
        <w:t>,0 рублей, что выше среднемесячной</w:t>
      </w:r>
      <w:r w:rsidR="00686D29" w:rsidRPr="005C4AA6">
        <w:rPr>
          <w:sz w:val="28"/>
          <w:szCs w:val="28"/>
        </w:rPr>
        <w:t xml:space="preserve"> заработной платы в районе на 36,7</w:t>
      </w:r>
      <w:r w:rsidR="00BF3666" w:rsidRPr="005C4AA6">
        <w:rPr>
          <w:sz w:val="28"/>
          <w:szCs w:val="28"/>
        </w:rPr>
        <w:t xml:space="preserve"> %. </w:t>
      </w:r>
    </w:p>
    <w:p w:rsidR="007412BA" w:rsidRPr="005C4AA6" w:rsidRDefault="00FD7B65" w:rsidP="00550F61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У</w:t>
      </w:r>
      <w:r w:rsidR="007412BA" w:rsidRPr="005C4AA6">
        <w:rPr>
          <w:sz w:val="28"/>
          <w:szCs w:val="28"/>
        </w:rPr>
        <w:t xml:space="preserve">дельный вес  отгруженных товаров, выполненных работ </w:t>
      </w:r>
      <w:r w:rsidR="00173176" w:rsidRPr="005C4AA6">
        <w:rPr>
          <w:sz w:val="28"/>
          <w:szCs w:val="28"/>
        </w:rPr>
        <w:t xml:space="preserve"> и услуг </w:t>
      </w:r>
      <w:r w:rsidRPr="005C4AA6">
        <w:rPr>
          <w:sz w:val="28"/>
          <w:szCs w:val="28"/>
        </w:rPr>
        <w:t>добывающ</w:t>
      </w:r>
      <w:r w:rsidR="00173176" w:rsidRPr="005C4AA6">
        <w:rPr>
          <w:sz w:val="28"/>
          <w:szCs w:val="28"/>
        </w:rPr>
        <w:t>ей отрасли</w:t>
      </w:r>
      <w:r w:rsidRPr="005C4AA6">
        <w:rPr>
          <w:sz w:val="28"/>
          <w:szCs w:val="28"/>
        </w:rPr>
        <w:t xml:space="preserve"> </w:t>
      </w:r>
      <w:r w:rsidR="007412BA" w:rsidRPr="005C4AA6">
        <w:rPr>
          <w:sz w:val="28"/>
          <w:szCs w:val="28"/>
        </w:rPr>
        <w:t xml:space="preserve">в общем объеме отгрузки промышленных предприятий Павловского района  </w:t>
      </w:r>
      <w:r w:rsidR="00173176" w:rsidRPr="005C4AA6">
        <w:rPr>
          <w:sz w:val="28"/>
          <w:szCs w:val="28"/>
        </w:rPr>
        <w:t>неизменно высок – 91,2</w:t>
      </w:r>
      <w:r w:rsidR="007412BA" w:rsidRPr="005C4AA6">
        <w:rPr>
          <w:sz w:val="28"/>
          <w:szCs w:val="28"/>
        </w:rPr>
        <w:t xml:space="preserve"> %.</w:t>
      </w:r>
    </w:p>
    <w:p w:rsidR="00942104" w:rsidRPr="005C4AA6" w:rsidRDefault="00F464CC" w:rsidP="00550F6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 2016</w:t>
      </w:r>
      <w:r w:rsidR="00942104" w:rsidRPr="005C4AA6">
        <w:rPr>
          <w:sz w:val="28"/>
          <w:szCs w:val="28"/>
        </w:rPr>
        <w:t xml:space="preserve"> году добыча нерудных материалов </w:t>
      </w:r>
      <w:r w:rsidRPr="005C4AA6">
        <w:rPr>
          <w:sz w:val="28"/>
          <w:szCs w:val="28"/>
        </w:rPr>
        <w:t>увеличилась</w:t>
      </w:r>
      <w:r w:rsidR="00942104" w:rsidRPr="005C4AA6">
        <w:rPr>
          <w:sz w:val="28"/>
          <w:szCs w:val="28"/>
        </w:rPr>
        <w:t xml:space="preserve"> на </w:t>
      </w:r>
      <w:r w:rsidR="009E3066" w:rsidRPr="005C4AA6">
        <w:rPr>
          <w:sz w:val="28"/>
          <w:szCs w:val="28"/>
        </w:rPr>
        <w:t>2</w:t>
      </w:r>
      <w:r w:rsidRPr="005C4AA6">
        <w:rPr>
          <w:sz w:val="28"/>
          <w:szCs w:val="28"/>
        </w:rPr>
        <w:t>,</w:t>
      </w:r>
      <w:r w:rsidR="009E3066" w:rsidRPr="005C4AA6">
        <w:rPr>
          <w:sz w:val="28"/>
          <w:szCs w:val="28"/>
        </w:rPr>
        <w:t>8</w:t>
      </w:r>
      <w:r w:rsidR="00942104" w:rsidRPr="005C4AA6">
        <w:rPr>
          <w:sz w:val="28"/>
          <w:szCs w:val="28"/>
        </w:rPr>
        <w:t xml:space="preserve"> % и составил </w:t>
      </w:r>
      <w:r w:rsidRPr="005C4AA6">
        <w:rPr>
          <w:sz w:val="28"/>
          <w:szCs w:val="28"/>
        </w:rPr>
        <w:t>1</w:t>
      </w:r>
      <w:r w:rsidR="009E3066" w:rsidRPr="005C4AA6">
        <w:rPr>
          <w:sz w:val="28"/>
          <w:szCs w:val="28"/>
        </w:rPr>
        <w:t>0310,4</w:t>
      </w:r>
      <w:r w:rsidR="00942104" w:rsidRPr="005C4AA6">
        <w:rPr>
          <w:sz w:val="28"/>
          <w:szCs w:val="28"/>
        </w:rPr>
        <w:t xml:space="preserve"> тыс</w:t>
      </w:r>
      <w:proofErr w:type="gramStart"/>
      <w:r w:rsidR="00942104" w:rsidRPr="005C4AA6">
        <w:rPr>
          <w:sz w:val="28"/>
          <w:szCs w:val="28"/>
        </w:rPr>
        <w:t>.к</w:t>
      </w:r>
      <w:proofErr w:type="gramEnd"/>
      <w:r w:rsidR="00942104" w:rsidRPr="005C4AA6">
        <w:rPr>
          <w:sz w:val="28"/>
          <w:szCs w:val="28"/>
        </w:rPr>
        <w:t>уб.м.</w:t>
      </w:r>
    </w:p>
    <w:p w:rsidR="00480907" w:rsidRPr="005C4AA6" w:rsidRDefault="00480907" w:rsidP="00FE7EF6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5C4AA6">
        <w:rPr>
          <w:color w:val="202020"/>
          <w:sz w:val="28"/>
          <w:szCs w:val="28"/>
        </w:rPr>
        <w:lastRenderedPageBreak/>
        <w:t>В настоящее время предприятие проводит модернизацию основного производства.</w:t>
      </w:r>
      <w:r w:rsidR="00FE7EF6" w:rsidRPr="005C4AA6">
        <w:rPr>
          <w:color w:val="202020"/>
          <w:sz w:val="28"/>
          <w:szCs w:val="28"/>
        </w:rPr>
        <w:t xml:space="preserve">  </w:t>
      </w:r>
      <w:r w:rsidR="00160D23" w:rsidRPr="005C4AA6">
        <w:rPr>
          <w:color w:val="202020"/>
          <w:sz w:val="28"/>
          <w:szCs w:val="28"/>
        </w:rPr>
        <w:t xml:space="preserve">Объем </w:t>
      </w:r>
      <w:r w:rsidRPr="005C4AA6">
        <w:rPr>
          <w:color w:val="202020"/>
          <w:sz w:val="28"/>
          <w:szCs w:val="28"/>
        </w:rPr>
        <w:t>инве</w:t>
      </w:r>
      <w:r w:rsidR="00F464CC" w:rsidRPr="005C4AA6">
        <w:rPr>
          <w:color w:val="202020"/>
          <w:sz w:val="28"/>
          <w:szCs w:val="28"/>
        </w:rPr>
        <w:t>стиции в основной капитал в 2016</w:t>
      </w:r>
      <w:r w:rsidR="00800CDC" w:rsidRPr="005C4AA6">
        <w:rPr>
          <w:color w:val="202020"/>
          <w:sz w:val="28"/>
          <w:szCs w:val="28"/>
        </w:rPr>
        <w:t xml:space="preserve"> </w:t>
      </w:r>
      <w:r w:rsidR="00160D23" w:rsidRPr="005C4AA6">
        <w:rPr>
          <w:color w:val="202020"/>
          <w:sz w:val="28"/>
          <w:szCs w:val="28"/>
        </w:rPr>
        <w:t xml:space="preserve">году составили </w:t>
      </w:r>
      <w:r w:rsidR="002269C5" w:rsidRPr="005C4AA6">
        <w:rPr>
          <w:sz w:val="28"/>
          <w:szCs w:val="28"/>
        </w:rPr>
        <w:t>247 391</w:t>
      </w:r>
      <w:r w:rsidR="002269C5" w:rsidRPr="005C4AA6">
        <w:t xml:space="preserve"> </w:t>
      </w:r>
      <w:r w:rsidR="009E3066" w:rsidRPr="005C4AA6">
        <w:rPr>
          <w:color w:val="202020"/>
          <w:sz w:val="28"/>
          <w:szCs w:val="28"/>
        </w:rPr>
        <w:t>тыс</w:t>
      </w:r>
      <w:r w:rsidR="00160D23" w:rsidRPr="005C4AA6">
        <w:rPr>
          <w:color w:val="202020"/>
          <w:sz w:val="28"/>
          <w:szCs w:val="28"/>
        </w:rPr>
        <w:t>. рублей</w:t>
      </w:r>
      <w:r w:rsidR="00800CDC" w:rsidRPr="005C4AA6">
        <w:rPr>
          <w:color w:val="202020"/>
          <w:sz w:val="28"/>
          <w:szCs w:val="28"/>
        </w:rPr>
        <w:t>.</w:t>
      </w:r>
      <w:r w:rsidRPr="005C4AA6">
        <w:rPr>
          <w:color w:val="202020"/>
          <w:sz w:val="28"/>
          <w:szCs w:val="28"/>
        </w:rPr>
        <w:t xml:space="preserve"> </w:t>
      </w:r>
    </w:p>
    <w:p w:rsidR="004F391A" w:rsidRPr="005C4AA6" w:rsidRDefault="00A930BC" w:rsidP="00550F6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color w:val="202020"/>
          <w:sz w:val="28"/>
          <w:szCs w:val="28"/>
        </w:rPr>
        <w:t> </w:t>
      </w:r>
      <w:r w:rsidRPr="005C4AA6">
        <w:rPr>
          <w:sz w:val="28"/>
          <w:szCs w:val="28"/>
        </w:rPr>
        <w:t>Агропромышленный</w:t>
      </w:r>
      <w:r w:rsidRPr="005C4AA6">
        <w:rPr>
          <w:sz w:val="28"/>
          <w:szCs w:val="28"/>
        </w:rPr>
        <w:tab/>
        <w:t xml:space="preserve"> комплекс является ведущей отраслью экономики района, определяющей его традиционную специализацию. </w:t>
      </w:r>
      <w:proofErr w:type="gramStart"/>
      <w:r w:rsidR="00686D29" w:rsidRPr="005C4AA6">
        <w:rPr>
          <w:sz w:val="28"/>
          <w:szCs w:val="28"/>
        </w:rPr>
        <w:t>АПК района представляют 18</w:t>
      </w:r>
      <w:r w:rsidR="00480907" w:rsidRPr="005C4AA6">
        <w:rPr>
          <w:sz w:val="28"/>
          <w:szCs w:val="28"/>
        </w:rPr>
        <w:t xml:space="preserve"> сельскохозяйственных предприятий, в том числе одно государственное научное учреждение, один племенной завод, </w:t>
      </w:r>
      <w:r w:rsidR="00686D29" w:rsidRPr="005C4AA6">
        <w:rPr>
          <w:sz w:val="28"/>
          <w:szCs w:val="28"/>
        </w:rPr>
        <w:t>два</w:t>
      </w:r>
      <w:r w:rsidR="00480907" w:rsidRPr="005C4AA6">
        <w:rPr>
          <w:sz w:val="28"/>
          <w:szCs w:val="28"/>
        </w:rPr>
        <w:t xml:space="preserve"> племенных репродуктора, три семеноводческих предприятия, два рыбоводческих предприятия, два предприятия по производству плодово-ягодной продукции, овощеводческое предприятие,</w:t>
      </w:r>
      <w:r w:rsidR="00686D29" w:rsidRPr="005C4AA6">
        <w:rPr>
          <w:sz w:val="28"/>
          <w:szCs w:val="28"/>
        </w:rPr>
        <w:t xml:space="preserve"> предприятие, развивающее мясное скотоводство,</w:t>
      </w:r>
      <w:r w:rsidR="00480907" w:rsidRPr="005C4AA6">
        <w:rPr>
          <w:sz w:val="28"/>
          <w:szCs w:val="28"/>
        </w:rPr>
        <w:t xml:space="preserve"> инкубаторно-</w:t>
      </w:r>
      <w:r w:rsidR="000C6466" w:rsidRPr="005C4AA6">
        <w:rPr>
          <w:sz w:val="28"/>
          <w:szCs w:val="28"/>
        </w:rPr>
        <w:t xml:space="preserve">птицеводческая станция, </w:t>
      </w:r>
      <w:r w:rsidR="00686D29" w:rsidRPr="005C4AA6">
        <w:rPr>
          <w:sz w:val="28"/>
          <w:szCs w:val="28"/>
        </w:rPr>
        <w:t>шесть</w:t>
      </w:r>
      <w:r w:rsidR="000C6466" w:rsidRPr="005C4AA6">
        <w:rPr>
          <w:sz w:val="28"/>
          <w:szCs w:val="28"/>
        </w:rPr>
        <w:t xml:space="preserve"> предпр</w:t>
      </w:r>
      <w:r w:rsidR="00686D29" w:rsidRPr="005C4AA6">
        <w:rPr>
          <w:sz w:val="28"/>
          <w:szCs w:val="28"/>
        </w:rPr>
        <w:t>иятий молочного скотоводства, 45</w:t>
      </w:r>
      <w:r w:rsidR="000C6466" w:rsidRPr="005C4AA6">
        <w:rPr>
          <w:sz w:val="28"/>
          <w:szCs w:val="28"/>
        </w:rPr>
        <w:t xml:space="preserve"> крестьянских фермерских хозяйства и около 15 тыс. личных подсобных хозяйств.</w:t>
      </w:r>
      <w:proofErr w:type="gramEnd"/>
    </w:p>
    <w:p w:rsidR="000C6466" w:rsidRPr="005C4AA6" w:rsidRDefault="000C6466" w:rsidP="00550F6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Перерабатывающую отрасль представляют следующие предприяти</w:t>
      </w:r>
      <w:r w:rsidR="00173176" w:rsidRPr="005C4AA6">
        <w:rPr>
          <w:sz w:val="28"/>
          <w:szCs w:val="28"/>
        </w:rPr>
        <w:t xml:space="preserve">я: </w:t>
      </w:r>
      <w:proofErr w:type="gramStart"/>
      <w:r w:rsidR="00173176" w:rsidRPr="005C4AA6">
        <w:rPr>
          <w:sz w:val="28"/>
          <w:szCs w:val="28"/>
        </w:rPr>
        <w:t>ЗАО «</w:t>
      </w:r>
      <w:proofErr w:type="spellStart"/>
      <w:r w:rsidR="00173176" w:rsidRPr="005C4AA6">
        <w:rPr>
          <w:sz w:val="28"/>
          <w:szCs w:val="28"/>
        </w:rPr>
        <w:t>Павловскагропродукт</w:t>
      </w:r>
      <w:proofErr w:type="spellEnd"/>
      <w:r w:rsidR="00173176" w:rsidRPr="005C4AA6">
        <w:rPr>
          <w:sz w:val="28"/>
          <w:szCs w:val="28"/>
        </w:rPr>
        <w:t xml:space="preserve">» (90,0 </w:t>
      </w:r>
      <w:r w:rsidRPr="005C4AA6">
        <w:rPr>
          <w:sz w:val="28"/>
          <w:szCs w:val="28"/>
        </w:rPr>
        <w:t xml:space="preserve"> тыс. тонн масла подсолнечного в год), ООО «</w:t>
      </w:r>
      <w:proofErr w:type="spellStart"/>
      <w:r w:rsidRPr="005C4AA6">
        <w:rPr>
          <w:sz w:val="28"/>
          <w:szCs w:val="28"/>
        </w:rPr>
        <w:t>Продакшен</w:t>
      </w:r>
      <w:proofErr w:type="spellEnd"/>
      <w:r w:rsidRPr="005C4AA6">
        <w:rPr>
          <w:sz w:val="28"/>
          <w:szCs w:val="28"/>
        </w:rPr>
        <w:t xml:space="preserve"> Групп М» (</w:t>
      </w:r>
      <w:r w:rsidR="00173176" w:rsidRPr="005C4AA6">
        <w:rPr>
          <w:sz w:val="28"/>
          <w:szCs w:val="28"/>
        </w:rPr>
        <w:t>7,6</w:t>
      </w:r>
      <w:r w:rsidRPr="005C4AA6">
        <w:rPr>
          <w:sz w:val="28"/>
          <w:szCs w:val="28"/>
        </w:rPr>
        <w:t xml:space="preserve"> тыс.</w:t>
      </w:r>
      <w:r w:rsidR="00662C4C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 xml:space="preserve">тонн макаронных изделий в год), ОАО «Павловское ХПП» </w:t>
      </w:r>
      <w:r w:rsidR="005207A0" w:rsidRPr="005C4AA6">
        <w:rPr>
          <w:sz w:val="28"/>
          <w:szCs w:val="28"/>
        </w:rPr>
        <w:t>(</w:t>
      </w:r>
      <w:r w:rsidR="00173176" w:rsidRPr="005C4AA6">
        <w:rPr>
          <w:sz w:val="28"/>
          <w:szCs w:val="28"/>
        </w:rPr>
        <w:t>оказание услуг по подработке и хранению зерна и подсолнечника</w:t>
      </w:r>
      <w:r w:rsidRPr="005C4AA6">
        <w:rPr>
          <w:sz w:val="28"/>
          <w:szCs w:val="28"/>
        </w:rPr>
        <w:t>), ООО «Хлебушек» (</w:t>
      </w:r>
      <w:r w:rsidR="00173176" w:rsidRPr="005C4AA6">
        <w:rPr>
          <w:sz w:val="28"/>
          <w:szCs w:val="28"/>
        </w:rPr>
        <w:t>3,7</w:t>
      </w:r>
      <w:r w:rsidRPr="005C4AA6">
        <w:rPr>
          <w:sz w:val="28"/>
          <w:szCs w:val="28"/>
        </w:rPr>
        <w:t xml:space="preserve"> тыс. тонн хлебобулочных изделий в год), ООО «Павловский крупяной завод» (</w:t>
      </w:r>
      <w:r w:rsidR="00173176" w:rsidRPr="005C4AA6">
        <w:rPr>
          <w:sz w:val="28"/>
          <w:szCs w:val="28"/>
        </w:rPr>
        <w:t>1,6</w:t>
      </w:r>
      <w:r w:rsidRPr="005C4AA6">
        <w:rPr>
          <w:sz w:val="28"/>
          <w:szCs w:val="28"/>
        </w:rPr>
        <w:t xml:space="preserve"> тыс. тонн всех видов круп в год), ООО «ККЗ «Золотой початок» (</w:t>
      </w:r>
      <w:r w:rsidR="00173176" w:rsidRPr="005C4AA6">
        <w:rPr>
          <w:sz w:val="28"/>
          <w:szCs w:val="28"/>
        </w:rPr>
        <w:t>производство семян гибридной</w:t>
      </w:r>
      <w:proofErr w:type="gramEnd"/>
      <w:r w:rsidR="00173176" w:rsidRPr="005C4AA6">
        <w:rPr>
          <w:sz w:val="28"/>
          <w:szCs w:val="28"/>
        </w:rPr>
        <w:t xml:space="preserve"> кукурузы и подсолнечника</w:t>
      </w:r>
      <w:r w:rsidRPr="005C4AA6">
        <w:rPr>
          <w:sz w:val="28"/>
          <w:szCs w:val="28"/>
        </w:rPr>
        <w:t>).</w:t>
      </w:r>
    </w:p>
    <w:p w:rsidR="004F391A" w:rsidRPr="005C4AA6" w:rsidRDefault="004F391A" w:rsidP="00550F6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C4AA6">
        <w:rPr>
          <w:sz w:val="28"/>
          <w:szCs w:val="28"/>
        </w:rPr>
        <w:t>Площадь сельскохозяйственных</w:t>
      </w:r>
      <w:r w:rsidR="00173176" w:rsidRPr="005C4AA6">
        <w:rPr>
          <w:sz w:val="28"/>
          <w:szCs w:val="28"/>
        </w:rPr>
        <w:t xml:space="preserve"> угодий района  составляет 131,5 тыс. га, из  которых   101,7</w:t>
      </w:r>
      <w:r w:rsidRPr="005C4AA6">
        <w:rPr>
          <w:sz w:val="28"/>
          <w:szCs w:val="28"/>
        </w:rPr>
        <w:t xml:space="preserve"> тыс. га  - пашни</w:t>
      </w:r>
      <w:r w:rsidR="00173176" w:rsidRPr="005C4AA6">
        <w:rPr>
          <w:sz w:val="28"/>
          <w:szCs w:val="28"/>
        </w:rPr>
        <w:t xml:space="preserve"> (в том числе 88,5 тыс. га пашни закреплено за сельхозпредприятиями)</w:t>
      </w:r>
      <w:r w:rsidRPr="005C4AA6">
        <w:rPr>
          <w:sz w:val="28"/>
          <w:szCs w:val="28"/>
        </w:rPr>
        <w:t>, 1,7 тыс. га  -  многолетние  насаждения,  1,2 тыс. га - залежи,  8,9 тыс. га – сенокосы, 18,0 тыс. га – пастбища.</w:t>
      </w:r>
      <w:proofErr w:type="gramEnd"/>
    </w:p>
    <w:p w:rsidR="00A930BC" w:rsidRPr="005C4AA6" w:rsidRDefault="00A930BC" w:rsidP="00550F61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Основны</w:t>
      </w:r>
      <w:r w:rsidR="004F391A" w:rsidRPr="005C4AA6">
        <w:rPr>
          <w:sz w:val="28"/>
          <w:szCs w:val="28"/>
        </w:rPr>
        <w:t>е</w:t>
      </w:r>
      <w:r w:rsidRPr="005C4AA6">
        <w:rPr>
          <w:sz w:val="28"/>
          <w:szCs w:val="28"/>
        </w:rPr>
        <w:t xml:space="preserve"> направлени</w:t>
      </w:r>
      <w:r w:rsidR="004F391A" w:rsidRPr="005C4AA6">
        <w:rPr>
          <w:sz w:val="28"/>
          <w:szCs w:val="28"/>
        </w:rPr>
        <w:t>я</w:t>
      </w:r>
      <w:r w:rsidRPr="005C4AA6">
        <w:rPr>
          <w:sz w:val="28"/>
          <w:szCs w:val="28"/>
        </w:rPr>
        <w:t xml:space="preserve"> сельского хозяйства</w:t>
      </w:r>
      <w:r w:rsidR="004F391A" w:rsidRPr="005C4AA6">
        <w:rPr>
          <w:sz w:val="28"/>
          <w:szCs w:val="28"/>
        </w:rPr>
        <w:t>:</w:t>
      </w:r>
      <w:r w:rsidRPr="005C4AA6">
        <w:rPr>
          <w:sz w:val="28"/>
          <w:szCs w:val="28"/>
        </w:rPr>
        <w:t xml:space="preserve"> развитие отрасли животноводства - производство молока, мяса крупного рогатого скота</w:t>
      </w:r>
      <w:r w:rsidR="000C7B53" w:rsidRPr="005C4AA6">
        <w:rPr>
          <w:sz w:val="28"/>
          <w:szCs w:val="28"/>
        </w:rPr>
        <w:t>, мяса свиней</w:t>
      </w:r>
      <w:r w:rsidRPr="005C4AA6">
        <w:rPr>
          <w:sz w:val="28"/>
          <w:szCs w:val="28"/>
        </w:rPr>
        <w:t xml:space="preserve"> и </w:t>
      </w:r>
      <w:r w:rsidR="000C7B53" w:rsidRPr="005C4AA6">
        <w:rPr>
          <w:sz w:val="28"/>
          <w:szCs w:val="28"/>
        </w:rPr>
        <w:t xml:space="preserve">развитие </w:t>
      </w:r>
      <w:r w:rsidRPr="005C4AA6">
        <w:rPr>
          <w:sz w:val="28"/>
          <w:szCs w:val="28"/>
        </w:rPr>
        <w:t>отрасли  растениеводства – производств</w:t>
      </w:r>
      <w:r w:rsidR="000C7B53" w:rsidRPr="005C4AA6">
        <w:rPr>
          <w:sz w:val="28"/>
          <w:szCs w:val="28"/>
        </w:rPr>
        <w:t>о</w:t>
      </w:r>
      <w:r w:rsidRPr="005C4AA6">
        <w:rPr>
          <w:sz w:val="28"/>
          <w:szCs w:val="28"/>
        </w:rPr>
        <w:t xml:space="preserve"> зерна, подсолнечника</w:t>
      </w:r>
      <w:r w:rsidR="000C7B53" w:rsidRPr="005C4AA6">
        <w:rPr>
          <w:sz w:val="28"/>
          <w:szCs w:val="28"/>
        </w:rPr>
        <w:t>.</w:t>
      </w:r>
    </w:p>
    <w:p w:rsidR="006A40FF" w:rsidRPr="005C4AA6" w:rsidRDefault="006A40FF" w:rsidP="00550F6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lastRenderedPageBreak/>
        <w:t xml:space="preserve">Динамика развития основных  отраслей экономики муниципального района представлена </w:t>
      </w:r>
      <w:r w:rsidR="00B80AA7" w:rsidRPr="005C4AA6">
        <w:rPr>
          <w:sz w:val="28"/>
          <w:szCs w:val="28"/>
        </w:rPr>
        <w:t>в таблице 1.</w:t>
      </w:r>
    </w:p>
    <w:p w:rsidR="004B3920" w:rsidRPr="005C4AA6" w:rsidRDefault="004B3920" w:rsidP="00550F61">
      <w:pPr>
        <w:spacing w:line="360" w:lineRule="auto"/>
        <w:ind w:firstLine="709"/>
        <w:jc w:val="both"/>
        <w:rPr>
          <w:sz w:val="28"/>
          <w:szCs w:val="28"/>
        </w:rPr>
      </w:pPr>
    </w:p>
    <w:p w:rsidR="00B80AA7" w:rsidRPr="005C4AA6" w:rsidRDefault="00B80AA7" w:rsidP="00993FC0">
      <w:pPr>
        <w:spacing w:line="360" w:lineRule="auto"/>
        <w:ind w:left="5528"/>
        <w:jc w:val="right"/>
        <w:rPr>
          <w:sz w:val="28"/>
          <w:szCs w:val="28"/>
        </w:rPr>
      </w:pPr>
      <w:r w:rsidRPr="005C4AA6">
        <w:rPr>
          <w:sz w:val="28"/>
          <w:szCs w:val="28"/>
        </w:rPr>
        <w:t xml:space="preserve">Таблица </w:t>
      </w:r>
      <w:r w:rsidR="00993FC0" w:rsidRPr="005C4AA6">
        <w:rPr>
          <w:sz w:val="28"/>
          <w:szCs w:val="28"/>
        </w:rPr>
        <w:t xml:space="preserve">№ </w:t>
      </w:r>
      <w:r w:rsidRPr="005C4AA6">
        <w:rPr>
          <w:sz w:val="28"/>
          <w:szCs w:val="28"/>
        </w:rPr>
        <w:t>1</w:t>
      </w:r>
    </w:p>
    <w:p w:rsidR="00B80AA7" w:rsidRPr="005C4AA6" w:rsidRDefault="00B80AA7" w:rsidP="00B80AA7">
      <w:pPr>
        <w:ind w:firstLine="900"/>
        <w:jc w:val="center"/>
        <w:rPr>
          <w:b/>
          <w:sz w:val="28"/>
          <w:szCs w:val="28"/>
        </w:rPr>
      </w:pPr>
      <w:r w:rsidRPr="005C4AA6">
        <w:rPr>
          <w:b/>
          <w:sz w:val="28"/>
          <w:szCs w:val="28"/>
        </w:rPr>
        <w:t xml:space="preserve">Основные экономические показатели </w:t>
      </w:r>
    </w:p>
    <w:p w:rsidR="00B80AA7" w:rsidRPr="005C4AA6" w:rsidRDefault="00B80AA7" w:rsidP="00B80AA7">
      <w:pPr>
        <w:ind w:firstLine="900"/>
        <w:jc w:val="center"/>
        <w:rPr>
          <w:sz w:val="26"/>
          <w:szCs w:val="26"/>
        </w:rPr>
      </w:pPr>
      <w:r w:rsidRPr="005C4AA6">
        <w:rPr>
          <w:b/>
          <w:sz w:val="28"/>
          <w:szCs w:val="28"/>
        </w:rPr>
        <w:t>Павловского муниципального района</w:t>
      </w:r>
      <w:r w:rsidRPr="005C4AA6">
        <w:rPr>
          <w:sz w:val="26"/>
          <w:szCs w:val="26"/>
        </w:rPr>
        <w:t xml:space="preserve"> </w:t>
      </w:r>
      <w:r w:rsidRPr="005C4AA6">
        <w:rPr>
          <w:sz w:val="26"/>
          <w:szCs w:val="26"/>
        </w:rPr>
        <w:br/>
      </w:r>
    </w:p>
    <w:tbl>
      <w:tblPr>
        <w:tblW w:w="922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8"/>
        <w:gridCol w:w="1101"/>
        <w:gridCol w:w="1461"/>
        <w:gridCol w:w="1090"/>
        <w:gridCol w:w="1322"/>
      </w:tblGrid>
      <w:tr w:rsidR="00B80AA7" w:rsidRPr="005C4AA6" w:rsidTr="00B8182E">
        <w:trPr>
          <w:cantSplit/>
          <w:trHeight w:val="480"/>
        </w:trPr>
        <w:tc>
          <w:tcPr>
            <w:tcW w:w="4248" w:type="dxa"/>
            <w:vMerge w:val="restart"/>
            <w:vAlign w:val="center"/>
          </w:tcPr>
          <w:p w:rsidR="00B80AA7" w:rsidRPr="005C4AA6" w:rsidRDefault="00B80AA7" w:rsidP="00B8182E">
            <w:pPr>
              <w:jc w:val="center"/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Наименование показателей</w:t>
            </w:r>
          </w:p>
        </w:tc>
        <w:tc>
          <w:tcPr>
            <w:tcW w:w="2562" w:type="dxa"/>
            <w:gridSpan w:val="2"/>
            <w:vAlign w:val="center"/>
          </w:tcPr>
          <w:p w:rsidR="00B80AA7" w:rsidRPr="005C4AA6" w:rsidRDefault="00B80AA7" w:rsidP="00BF29E1">
            <w:pPr>
              <w:jc w:val="center"/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201</w:t>
            </w:r>
            <w:r w:rsidR="005F27C4" w:rsidRPr="005C4AA6">
              <w:rPr>
                <w:sz w:val="25"/>
                <w:szCs w:val="25"/>
              </w:rPr>
              <w:t>5</w:t>
            </w:r>
            <w:r w:rsidRPr="005C4AA6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2412" w:type="dxa"/>
            <w:gridSpan w:val="2"/>
            <w:vAlign w:val="center"/>
          </w:tcPr>
          <w:p w:rsidR="00B80AA7" w:rsidRPr="005C4AA6" w:rsidRDefault="00B80AA7" w:rsidP="000C6466">
            <w:pPr>
              <w:jc w:val="center"/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20</w:t>
            </w:r>
            <w:r w:rsidRPr="005C4AA6">
              <w:rPr>
                <w:sz w:val="25"/>
                <w:szCs w:val="25"/>
                <w:lang w:val="en-US"/>
              </w:rPr>
              <w:t>1</w:t>
            </w:r>
            <w:r w:rsidR="005F27C4" w:rsidRPr="005C4AA6">
              <w:rPr>
                <w:sz w:val="25"/>
                <w:szCs w:val="25"/>
              </w:rPr>
              <w:t>6</w:t>
            </w:r>
            <w:r w:rsidRPr="005C4AA6">
              <w:rPr>
                <w:sz w:val="25"/>
                <w:szCs w:val="25"/>
              </w:rPr>
              <w:t xml:space="preserve"> год</w:t>
            </w:r>
          </w:p>
        </w:tc>
      </w:tr>
      <w:tr w:rsidR="00B80AA7" w:rsidRPr="005C4AA6" w:rsidTr="00B8182E">
        <w:trPr>
          <w:cantSplit/>
          <w:trHeight w:val="345"/>
        </w:trPr>
        <w:tc>
          <w:tcPr>
            <w:tcW w:w="4248" w:type="dxa"/>
            <w:vMerge/>
            <w:vAlign w:val="center"/>
          </w:tcPr>
          <w:p w:rsidR="00B80AA7" w:rsidRPr="005C4AA6" w:rsidRDefault="00B80AA7" w:rsidP="00B8182E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01" w:type="dxa"/>
            <w:vAlign w:val="center"/>
          </w:tcPr>
          <w:p w:rsidR="00B80AA7" w:rsidRPr="005C4AA6" w:rsidRDefault="00AF72E2" w:rsidP="00B8182E">
            <w:pPr>
              <w:jc w:val="center"/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м</w:t>
            </w:r>
            <w:r w:rsidR="00B80AA7" w:rsidRPr="005C4AA6">
              <w:rPr>
                <w:sz w:val="25"/>
                <w:szCs w:val="25"/>
              </w:rPr>
              <w:t>лн. руб.</w:t>
            </w:r>
          </w:p>
        </w:tc>
        <w:tc>
          <w:tcPr>
            <w:tcW w:w="1461" w:type="dxa"/>
            <w:vAlign w:val="center"/>
          </w:tcPr>
          <w:p w:rsidR="00B80AA7" w:rsidRPr="005C4AA6" w:rsidRDefault="00B80AA7" w:rsidP="00B8182E">
            <w:pPr>
              <w:jc w:val="center"/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Удельный вес в ВВП, %</w:t>
            </w:r>
          </w:p>
        </w:tc>
        <w:tc>
          <w:tcPr>
            <w:tcW w:w="1090" w:type="dxa"/>
            <w:vAlign w:val="center"/>
          </w:tcPr>
          <w:p w:rsidR="00B80AA7" w:rsidRPr="005C4AA6" w:rsidRDefault="00AF72E2" w:rsidP="00B8182E">
            <w:pPr>
              <w:jc w:val="center"/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м</w:t>
            </w:r>
            <w:r w:rsidR="00B80AA7" w:rsidRPr="005C4AA6">
              <w:rPr>
                <w:sz w:val="25"/>
                <w:szCs w:val="25"/>
              </w:rPr>
              <w:t>лн. руб.</w:t>
            </w:r>
          </w:p>
        </w:tc>
        <w:tc>
          <w:tcPr>
            <w:tcW w:w="1322" w:type="dxa"/>
            <w:vAlign w:val="center"/>
          </w:tcPr>
          <w:p w:rsidR="00B80AA7" w:rsidRPr="005C4AA6" w:rsidRDefault="00B80AA7" w:rsidP="00B8182E">
            <w:pPr>
              <w:jc w:val="center"/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Удельный вес в ВВП, %</w:t>
            </w:r>
          </w:p>
        </w:tc>
      </w:tr>
      <w:tr w:rsidR="00BF29E1" w:rsidRPr="005C4AA6" w:rsidTr="00B8182E">
        <w:trPr>
          <w:cantSplit/>
        </w:trPr>
        <w:tc>
          <w:tcPr>
            <w:tcW w:w="4248" w:type="dxa"/>
          </w:tcPr>
          <w:p w:rsidR="00BF29E1" w:rsidRPr="005C4AA6" w:rsidRDefault="00BF29E1" w:rsidP="00B8182E">
            <w:pPr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 xml:space="preserve">Валовой  внутренний продукт муниципального района </w:t>
            </w:r>
          </w:p>
        </w:tc>
        <w:tc>
          <w:tcPr>
            <w:tcW w:w="1101" w:type="dxa"/>
            <w:vAlign w:val="center"/>
          </w:tcPr>
          <w:p w:rsidR="00BF29E1" w:rsidRPr="005C4AA6" w:rsidRDefault="005F27C4" w:rsidP="00B02EC7">
            <w:pPr>
              <w:jc w:val="center"/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22803,2</w:t>
            </w:r>
          </w:p>
        </w:tc>
        <w:tc>
          <w:tcPr>
            <w:tcW w:w="1461" w:type="dxa"/>
            <w:vAlign w:val="center"/>
          </w:tcPr>
          <w:p w:rsidR="00BF29E1" w:rsidRPr="005C4AA6" w:rsidRDefault="005F27C4" w:rsidP="00EC0CB3">
            <w:pPr>
              <w:jc w:val="center"/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100,0</w:t>
            </w:r>
          </w:p>
        </w:tc>
        <w:tc>
          <w:tcPr>
            <w:tcW w:w="1090" w:type="dxa"/>
            <w:vAlign w:val="center"/>
          </w:tcPr>
          <w:p w:rsidR="00BF29E1" w:rsidRPr="005C4AA6" w:rsidRDefault="005F27C4" w:rsidP="002F0479">
            <w:pPr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24125,8</w:t>
            </w:r>
          </w:p>
        </w:tc>
        <w:tc>
          <w:tcPr>
            <w:tcW w:w="1322" w:type="dxa"/>
            <w:vAlign w:val="center"/>
          </w:tcPr>
          <w:p w:rsidR="00BF29E1" w:rsidRPr="005C4AA6" w:rsidRDefault="00BF29E1" w:rsidP="00EC0CB3">
            <w:pPr>
              <w:jc w:val="center"/>
              <w:rPr>
                <w:sz w:val="25"/>
                <w:szCs w:val="25"/>
              </w:rPr>
            </w:pPr>
          </w:p>
        </w:tc>
      </w:tr>
      <w:tr w:rsidR="00BF29E1" w:rsidRPr="005C4AA6" w:rsidTr="00B8182E">
        <w:trPr>
          <w:cantSplit/>
        </w:trPr>
        <w:tc>
          <w:tcPr>
            <w:tcW w:w="4248" w:type="dxa"/>
            <w:vAlign w:val="center"/>
          </w:tcPr>
          <w:p w:rsidR="00BF29E1" w:rsidRPr="005C4AA6" w:rsidRDefault="00BF29E1" w:rsidP="00B8182E">
            <w:pPr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Объем промышленного производства</w:t>
            </w:r>
          </w:p>
        </w:tc>
        <w:tc>
          <w:tcPr>
            <w:tcW w:w="1101" w:type="dxa"/>
            <w:vAlign w:val="center"/>
          </w:tcPr>
          <w:p w:rsidR="00BF29E1" w:rsidRPr="005C4AA6" w:rsidRDefault="005F27C4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4117,9</w:t>
            </w:r>
          </w:p>
        </w:tc>
        <w:tc>
          <w:tcPr>
            <w:tcW w:w="1461" w:type="dxa"/>
            <w:vAlign w:val="center"/>
          </w:tcPr>
          <w:p w:rsidR="00BF29E1" w:rsidRPr="005C4AA6" w:rsidRDefault="005F27C4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18,1</w:t>
            </w:r>
          </w:p>
        </w:tc>
        <w:tc>
          <w:tcPr>
            <w:tcW w:w="1090" w:type="dxa"/>
            <w:vAlign w:val="center"/>
          </w:tcPr>
          <w:p w:rsidR="00BF29E1" w:rsidRPr="005C4AA6" w:rsidRDefault="002F0479" w:rsidP="005F27C4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4</w:t>
            </w:r>
            <w:r w:rsidR="005F27C4" w:rsidRPr="005C4AA6">
              <w:rPr>
                <w:sz w:val="25"/>
                <w:szCs w:val="25"/>
              </w:rPr>
              <w:t> 344,9</w:t>
            </w:r>
          </w:p>
        </w:tc>
        <w:tc>
          <w:tcPr>
            <w:tcW w:w="1322" w:type="dxa"/>
            <w:vAlign w:val="center"/>
          </w:tcPr>
          <w:p w:rsidR="00BF29E1" w:rsidRPr="005C4AA6" w:rsidRDefault="005F27C4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18,0</w:t>
            </w:r>
          </w:p>
        </w:tc>
      </w:tr>
      <w:tr w:rsidR="00BF29E1" w:rsidRPr="005C4AA6" w:rsidTr="00B8182E">
        <w:trPr>
          <w:cantSplit/>
        </w:trPr>
        <w:tc>
          <w:tcPr>
            <w:tcW w:w="4248" w:type="dxa"/>
          </w:tcPr>
          <w:p w:rsidR="00BF29E1" w:rsidRPr="005C4AA6" w:rsidRDefault="00BF29E1" w:rsidP="00B8182E">
            <w:pPr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Объем продукции АПК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BF29E1" w:rsidRPr="005C4AA6" w:rsidRDefault="005F27C4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12059,0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BF29E1" w:rsidRPr="005C4AA6" w:rsidRDefault="005F27C4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52,9</w:t>
            </w:r>
          </w:p>
        </w:tc>
        <w:tc>
          <w:tcPr>
            <w:tcW w:w="1090" w:type="dxa"/>
            <w:vAlign w:val="center"/>
          </w:tcPr>
          <w:p w:rsidR="00BF29E1" w:rsidRPr="005C4AA6" w:rsidRDefault="005F27C4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12846,0</w:t>
            </w:r>
          </w:p>
        </w:tc>
        <w:tc>
          <w:tcPr>
            <w:tcW w:w="1322" w:type="dxa"/>
            <w:vAlign w:val="center"/>
          </w:tcPr>
          <w:p w:rsidR="00BF29E1" w:rsidRPr="005C4AA6" w:rsidRDefault="005F27C4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53,2</w:t>
            </w:r>
          </w:p>
        </w:tc>
      </w:tr>
      <w:tr w:rsidR="00BF29E1" w:rsidRPr="005C4AA6" w:rsidTr="00B8182E">
        <w:trPr>
          <w:cantSplit/>
        </w:trPr>
        <w:tc>
          <w:tcPr>
            <w:tcW w:w="4248" w:type="dxa"/>
          </w:tcPr>
          <w:p w:rsidR="00BF29E1" w:rsidRPr="005C4AA6" w:rsidRDefault="00BF29E1" w:rsidP="00B8182E">
            <w:pPr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101" w:type="dxa"/>
            <w:vAlign w:val="center"/>
          </w:tcPr>
          <w:p w:rsidR="00BF29E1" w:rsidRPr="005C4AA6" w:rsidRDefault="005F27C4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5583,8</w:t>
            </w:r>
          </w:p>
        </w:tc>
        <w:tc>
          <w:tcPr>
            <w:tcW w:w="1461" w:type="dxa"/>
            <w:vAlign w:val="center"/>
          </w:tcPr>
          <w:p w:rsidR="00BF29E1" w:rsidRPr="005C4AA6" w:rsidRDefault="005F27C4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24,5</w:t>
            </w:r>
          </w:p>
        </w:tc>
        <w:tc>
          <w:tcPr>
            <w:tcW w:w="1090" w:type="dxa"/>
            <w:vAlign w:val="center"/>
          </w:tcPr>
          <w:p w:rsidR="00BF29E1" w:rsidRPr="005C4AA6" w:rsidRDefault="005F27C4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5846,3</w:t>
            </w:r>
          </w:p>
        </w:tc>
        <w:tc>
          <w:tcPr>
            <w:tcW w:w="1322" w:type="dxa"/>
            <w:vAlign w:val="center"/>
          </w:tcPr>
          <w:p w:rsidR="00BF29E1" w:rsidRPr="005C4AA6" w:rsidRDefault="004A2B1D" w:rsidP="005F27C4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24,</w:t>
            </w:r>
            <w:r w:rsidR="005F27C4" w:rsidRPr="005C4AA6">
              <w:rPr>
                <w:color w:val="000000"/>
                <w:sz w:val="25"/>
                <w:szCs w:val="25"/>
              </w:rPr>
              <w:t>2</w:t>
            </w:r>
          </w:p>
        </w:tc>
      </w:tr>
      <w:tr w:rsidR="00BF29E1" w:rsidRPr="005C4AA6" w:rsidTr="00B8182E">
        <w:trPr>
          <w:cantSplit/>
        </w:trPr>
        <w:tc>
          <w:tcPr>
            <w:tcW w:w="4248" w:type="dxa"/>
          </w:tcPr>
          <w:p w:rsidR="00BF29E1" w:rsidRPr="005C4AA6" w:rsidRDefault="00BF29E1" w:rsidP="00B8182E">
            <w:pPr>
              <w:rPr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Объем платных услуг населению</w:t>
            </w:r>
          </w:p>
        </w:tc>
        <w:tc>
          <w:tcPr>
            <w:tcW w:w="1101" w:type="dxa"/>
            <w:vAlign w:val="center"/>
          </w:tcPr>
          <w:p w:rsidR="00BF29E1" w:rsidRPr="005C4AA6" w:rsidRDefault="005F27C4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1042,5</w:t>
            </w:r>
          </w:p>
        </w:tc>
        <w:tc>
          <w:tcPr>
            <w:tcW w:w="1461" w:type="dxa"/>
            <w:vAlign w:val="center"/>
          </w:tcPr>
          <w:p w:rsidR="00BF29E1" w:rsidRPr="005C4AA6" w:rsidRDefault="00EE5B2C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4,</w:t>
            </w:r>
            <w:r w:rsidR="005F27C4" w:rsidRPr="005C4AA6">
              <w:rPr>
                <w:color w:val="000000"/>
                <w:sz w:val="25"/>
                <w:szCs w:val="25"/>
              </w:rPr>
              <w:t>5</w:t>
            </w:r>
          </w:p>
        </w:tc>
        <w:tc>
          <w:tcPr>
            <w:tcW w:w="1090" w:type="dxa"/>
            <w:vAlign w:val="center"/>
          </w:tcPr>
          <w:p w:rsidR="00BF29E1" w:rsidRPr="005C4AA6" w:rsidRDefault="00A142D6" w:rsidP="005F27C4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sz w:val="25"/>
                <w:szCs w:val="25"/>
              </w:rPr>
              <w:t>1</w:t>
            </w:r>
            <w:r w:rsidR="005F27C4" w:rsidRPr="005C4AA6">
              <w:rPr>
                <w:sz w:val="25"/>
                <w:szCs w:val="25"/>
              </w:rPr>
              <w:t> 088,6</w:t>
            </w:r>
          </w:p>
        </w:tc>
        <w:tc>
          <w:tcPr>
            <w:tcW w:w="1322" w:type="dxa"/>
            <w:vAlign w:val="center"/>
          </w:tcPr>
          <w:p w:rsidR="004A2B1D" w:rsidRPr="005C4AA6" w:rsidRDefault="004A2B1D" w:rsidP="004A2B1D">
            <w:pPr>
              <w:jc w:val="center"/>
              <w:rPr>
                <w:color w:val="000000"/>
                <w:sz w:val="25"/>
                <w:szCs w:val="25"/>
              </w:rPr>
            </w:pPr>
            <w:r w:rsidRPr="005C4AA6">
              <w:rPr>
                <w:color w:val="000000"/>
                <w:sz w:val="25"/>
                <w:szCs w:val="25"/>
              </w:rPr>
              <w:t>4,</w:t>
            </w:r>
            <w:r w:rsidR="005F27C4" w:rsidRPr="005C4AA6">
              <w:rPr>
                <w:color w:val="000000"/>
                <w:sz w:val="25"/>
                <w:szCs w:val="25"/>
              </w:rPr>
              <w:t>6</w:t>
            </w:r>
          </w:p>
        </w:tc>
      </w:tr>
    </w:tbl>
    <w:p w:rsidR="00B80AA7" w:rsidRPr="005C4AA6" w:rsidRDefault="00B80AA7" w:rsidP="00AF31CB">
      <w:pPr>
        <w:ind w:firstLine="709"/>
        <w:jc w:val="both"/>
        <w:rPr>
          <w:sz w:val="28"/>
          <w:szCs w:val="28"/>
        </w:rPr>
      </w:pPr>
    </w:p>
    <w:p w:rsidR="00A930BC" w:rsidRPr="005C4AA6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Стратегические направления социально – экономического развития района определены реальными конкурентными преимуществами, в числе которых:</w:t>
      </w:r>
    </w:p>
    <w:p w:rsidR="00A930BC" w:rsidRPr="005C4AA6" w:rsidRDefault="00A930BC" w:rsidP="00993FC0">
      <w:pPr>
        <w:tabs>
          <w:tab w:val="left" w:pos="97"/>
          <w:tab w:val="left" w:pos="247"/>
          <w:tab w:val="left" w:pos="397"/>
          <w:tab w:val="left" w:pos="592"/>
        </w:tabs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удобное географическое положение района;</w:t>
      </w:r>
    </w:p>
    <w:p w:rsidR="00A930BC" w:rsidRPr="005C4AA6" w:rsidRDefault="00A930BC" w:rsidP="00993FC0">
      <w:pPr>
        <w:pStyle w:val="21"/>
        <w:tabs>
          <w:tab w:val="left" w:pos="277"/>
        </w:tabs>
        <w:spacing w:line="360" w:lineRule="auto"/>
        <w:ind w:right="-6" w:firstLine="709"/>
        <w:rPr>
          <w:b w:val="0"/>
          <w:sz w:val="28"/>
          <w:szCs w:val="28"/>
        </w:rPr>
      </w:pPr>
      <w:r w:rsidRPr="005C4AA6">
        <w:rPr>
          <w:b w:val="0"/>
          <w:sz w:val="28"/>
          <w:szCs w:val="28"/>
        </w:rPr>
        <w:t>- богатая сырьевая база</w:t>
      </w:r>
      <w:r w:rsidR="00AF31CB" w:rsidRPr="005C4AA6">
        <w:rPr>
          <w:b w:val="0"/>
          <w:sz w:val="28"/>
          <w:szCs w:val="28"/>
        </w:rPr>
        <w:t>;</w:t>
      </w:r>
    </w:p>
    <w:p w:rsidR="00A930BC" w:rsidRPr="005C4AA6" w:rsidRDefault="00A930BC" w:rsidP="00993FC0">
      <w:pPr>
        <w:tabs>
          <w:tab w:val="left" w:pos="97"/>
          <w:tab w:val="left" w:pos="247"/>
          <w:tab w:val="left" w:pos="397"/>
          <w:tab w:val="left" w:pos="592"/>
        </w:tabs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- наличие на территории района транспортных коммуникаций федерального и регионального значения, связывающих между собой южные и центральные регионы страны; </w:t>
      </w:r>
    </w:p>
    <w:p w:rsidR="00A930BC" w:rsidRPr="005C4AA6" w:rsidRDefault="00A930BC" w:rsidP="00993FC0">
      <w:pPr>
        <w:pStyle w:val="21"/>
        <w:tabs>
          <w:tab w:val="left" w:pos="277"/>
        </w:tabs>
        <w:spacing w:line="360" w:lineRule="auto"/>
        <w:ind w:right="-6" w:firstLine="709"/>
        <w:rPr>
          <w:b w:val="0"/>
          <w:sz w:val="28"/>
          <w:szCs w:val="28"/>
        </w:rPr>
      </w:pPr>
      <w:r w:rsidRPr="005C4AA6">
        <w:rPr>
          <w:b w:val="0"/>
          <w:sz w:val="28"/>
          <w:szCs w:val="28"/>
        </w:rPr>
        <w:t>- благоприятные климатические условия для развития животноводства  и рекреации;</w:t>
      </w:r>
    </w:p>
    <w:p w:rsidR="00A930BC" w:rsidRPr="005C4AA6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- разнообразие специализаций сельского хозяйства и высокий потенциал развития сельскохозяйственного производства; </w:t>
      </w:r>
    </w:p>
    <w:p w:rsidR="00A930BC" w:rsidRPr="005C4AA6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значительный социально-культурный потенциал.</w:t>
      </w:r>
    </w:p>
    <w:p w:rsidR="00A930BC" w:rsidRPr="005C4AA6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5C4AA6">
        <w:rPr>
          <w:color w:val="17180C"/>
          <w:sz w:val="28"/>
          <w:szCs w:val="28"/>
        </w:rPr>
        <w:t>Приоритетными направлениями развития Павловского муниципального района являются:</w:t>
      </w:r>
    </w:p>
    <w:p w:rsidR="00A930BC" w:rsidRPr="005C4AA6" w:rsidRDefault="00F464C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5C4AA6">
        <w:rPr>
          <w:color w:val="17180C"/>
          <w:sz w:val="28"/>
          <w:szCs w:val="28"/>
        </w:rPr>
        <w:t>1.</w:t>
      </w:r>
      <w:r w:rsidR="00A930BC" w:rsidRPr="005C4AA6">
        <w:rPr>
          <w:color w:val="17180C"/>
          <w:sz w:val="28"/>
          <w:szCs w:val="28"/>
        </w:rPr>
        <w:t>Повышение эффективности деятельности промышленных предприятий, за счет привлечения инвестиций.</w:t>
      </w:r>
    </w:p>
    <w:p w:rsidR="00A930BC" w:rsidRPr="005C4AA6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5C4AA6">
        <w:rPr>
          <w:color w:val="17180C"/>
          <w:sz w:val="28"/>
          <w:szCs w:val="28"/>
        </w:rPr>
        <w:lastRenderedPageBreak/>
        <w:t>2. Развитие агропромышленного комплекса</w:t>
      </w:r>
      <w:r w:rsidR="00AF31CB" w:rsidRPr="005C4AA6">
        <w:rPr>
          <w:color w:val="17180C"/>
          <w:sz w:val="28"/>
          <w:szCs w:val="28"/>
        </w:rPr>
        <w:t>.</w:t>
      </w:r>
    </w:p>
    <w:p w:rsidR="00A930BC" w:rsidRPr="005C4AA6" w:rsidRDefault="00F464C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5C4AA6">
        <w:rPr>
          <w:color w:val="17180C"/>
          <w:sz w:val="28"/>
          <w:szCs w:val="28"/>
        </w:rPr>
        <w:t>3.</w:t>
      </w:r>
      <w:r w:rsidR="00A930BC" w:rsidRPr="005C4AA6">
        <w:rPr>
          <w:color w:val="17180C"/>
          <w:sz w:val="28"/>
          <w:szCs w:val="28"/>
        </w:rPr>
        <w:t>Повышение эффективности использования земель сельскохозяйственного назначения.</w:t>
      </w:r>
    </w:p>
    <w:p w:rsidR="00A930BC" w:rsidRPr="005C4AA6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5C4AA6">
        <w:rPr>
          <w:sz w:val="28"/>
          <w:szCs w:val="28"/>
        </w:rPr>
        <w:t xml:space="preserve">4. Стимулирование </w:t>
      </w:r>
      <w:proofErr w:type="spellStart"/>
      <w:r w:rsidRPr="005C4AA6">
        <w:rPr>
          <w:sz w:val="28"/>
          <w:szCs w:val="28"/>
        </w:rPr>
        <w:t>энергоэффективности</w:t>
      </w:r>
      <w:proofErr w:type="spellEnd"/>
      <w:r w:rsidRPr="005C4AA6">
        <w:rPr>
          <w:sz w:val="28"/>
          <w:szCs w:val="28"/>
        </w:rPr>
        <w:t>.</w:t>
      </w:r>
    </w:p>
    <w:p w:rsidR="00A930BC" w:rsidRPr="005C4AA6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5C4AA6">
        <w:rPr>
          <w:color w:val="17180C"/>
          <w:sz w:val="28"/>
          <w:szCs w:val="28"/>
        </w:rPr>
        <w:t>5. Стимулирование развития предпринимательства.</w:t>
      </w:r>
    </w:p>
    <w:p w:rsidR="00A930BC" w:rsidRPr="005C4AA6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5C4AA6">
        <w:rPr>
          <w:color w:val="17180C"/>
          <w:sz w:val="28"/>
          <w:szCs w:val="28"/>
        </w:rPr>
        <w:t>6. Создание эффективной системы жизнеобеспечения населения.</w:t>
      </w:r>
    </w:p>
    <w:p w:rsidR="00A930BC" w:rsidRPr="005C4AA6" w:rsidRDefault="00A930BC" w:rsidP="00993FC0">
      <w:pPr>
        <w:spacing w:line="360" w:lineRule="auto"/>
        <w:ind w:right="-5"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7. Создание благоприятных условий для привлечения внебюджетных  инвестиций  в стратегические отрасли развития муниципального района.</w:t>
      </w:r>
    </w:p>
    <w:p w:rsidR="00A930BC" w:rsidRPr="005C4AA6" w:rsidRDefault="00A930BC" w:rsidP="00993FC0">
      <w:pPr>
        <w:shd w:val="clear" w:color="auto" w:fill="FFFFFF"/>
        <w:spacing w:line="360" w:lineRule="auto"/>
        <w:ind w:left="5" w:right="14" w:firstLine="709"/>
        <w:jc w:val="both"/>
        <w:rPr>
          <w:color w:val="000000"/>
          <w:sz w:val="28"/>
          <w:szCs w:val="28"/>
        </w:rPr>
      </w:pPr>
      <w:r w:rsidRPr="005C4AA6">
        <w:rPr>
          <w:color w:val="000000"/>
          <w:sz w:val="28"/>
          <w:szCs w:val="28"/>
        </w:rPr>
        <w:t>Основные задачи, стоящие перед администрацией района, это сохранение стабильности, недопущение роста безработицы, создание условий  для дальнейшего повышения уровня жизни населения, и более эффективное использования потенциала территории.</w:t>
      </w:r>
    </w:p>
    <w:p w:rsidR="00A930BC" w:rsidRPr="005C4AA6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Развитие территории основывается на максимальном использовании имеющегося в районе социально-экономического потенциала и усилении роли органов местного самоуправления в обеспечении благоприятных условий хозяйствования.</w:t>
      </w:r>
    </w:p>
    <w:p w:rsidR="00F464CC" w:rsidRPr="005C4AA6" w:rsidRDefault="00F464CC" w:rsidP="00F464CC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Основные приоритеты деятельности администрации на 2017 год следующие:</w:t>
      </w:r>
    </w:p>
    <w:p w:rsidR="00F464CC" w:rsidRPr="005C4AA6" w:rsidRDefault="00F464CC" w:rsidP="00F464CC">
      <w:pPr>
        <w:spacing w:line="360" w:lineRule="auto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ООО «АПК АГРОЭКО» на территории Павловского муниципального района начнет строительство современного мясоперерабатывающего комбината и комбикормового завода с элеватором. Сдача объектов в эксплуатацию позволит создать на территории района около 1000 рабочих мест;</w:t>
      </w:r>
    </w:p>
    <w:p w:rsidR="00F464CC" w:rsidRPr="005C4AA6" w:rsidRDefault="00F464CC" w:rsidP="00F464CC">
      <w:pPr>
        <w:spacing w:line="360" w:lineRule="auto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- начнется работа в рамках реализации государственной программы «Воспроизводство и  использование природных ресурсов» по </w:t>
      </w:r>
      <w:proofErr w:type="spellStart"/>
      <w:r w:rsidRPr="005C4AA6">
        <w:rPr>
          <w:sz w:val="28"/>
          <w:szCs w:val="28"/>
        </w:rPr>
        <w:t>берегоукреплению</w:t>
      </w:r>
      <w:proofErr w:type="spellEnd"/>
      <w:r w:rsidRPr="005C4AA6">
        <w:rPr>
          <w:sz w:val="28"/>
          <w:szCs w:val="28"/>
        </w:rPr>
        <w:t xml:space="preserve"> р. Дон;</w:t>
      </w:r>
    </w:p>
    <w:p w:rsidR="00F464CC" w:rsidRPr="005C4AA6" w:rsidRDefault="00F464CC" w:rsidP="00F464CC">
      <w:pPr>
        <w:spacing w:line="360" w:lineRule="auto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- в связи с большой загруженностью трассы М-4 «Дон», на территории Павловского муниципального района, а также в 2017 году начнутся работы по строительству объездного участка с. Лосева – </w:t>
      </w:r>
      <w:proofErr w:type="gramStart"/>
      <w:r w:rsidRPr="005C4AA6">
        <w:rPr>
          <w:sz w:val="28"/>
          <w:szCs w:val="28"/>
        </w:rPr>
        <w:t>г</w:t>
      </w:r>
      <w:proofErr w:type="gramEnd"/>
      <w:r w:rsidRPr="005C4AA6">
        <w:rPr>
          <w:sz w:val="28"/>
          <w:szCs w:val="28"/>
        </w:rPr>
        <w:t>. Павловска, что снизит аварийность и обеспечит безопасность дорожного движения.</w:t>
      </w:r>
    </w:p>
    <w:p w:rsidR="00F464CC" w:rsidRPr="005C4AA6" w:rsidRDefault="00F464CC" w:rsidP="00F464CC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lastRenderedPageBreak/>
        <w:t xml:space="preserve">В текущем году администрация муниципального района продолжит работу по содействию поселениям в подготовке исходно-разрешительной документации и вхождению в государственные программы Воронежской области. </w:t>
      </w:r>
    </w:p>
    <w:p w:rsidR="00A930BC" w:rsidRPr="005C4AA6" w:rsidRDefault="00A930BC" w:rsidP="00550F61">
      <w:pPr>
        <w:spacing w:line="360" w:lineRule="auto"/>
        <w:ind w:firstLine="709"/>
        <w:jc w:val="both"/>
        <w:rPr>
          <w:sz w:val="28"/>
          <w:szCs w:val="28"/>
        </w:rPr>
      </w:pPr>
    </w:p>
    <w:p w:rsidR="001D3D96" w:rsidRPr="005C4AA6" w:rsidRDefault="00A930BC" w:rsidP="00550F61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center"/>
        <w:outlineLvl w:val="0"/>
        <w:rPr>
          <w:b/>
          <w:bCs/>
          <w:iCs/>
          <w:sz w:val="28"/>
          <w:szCs w:val="28"/>
        </w:rPr>
      </w:pPr>
      <w:r w:rsidRPr="005C4AA6">
        <w:rPr>
          <w:b/>
          <w:bCs/>
          <w:iCs/>
          <w:sz w:val="28"/>
          <w:szCs w:val="28"/>
        </w:rPr>
        <w:t>Анализ значений показателей.</w:t>
      </w:r>
    </w:p>
    <w:p w:rsidR="0034324F" w:rsidRPr="005C4AA6" w:rsidRDefault="0034324F" w:rsidP="00550F61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iCs/>
          <w:sz w:val="28"/>
          <w:szCs w:val="28"/>
        </w:rPr>
      </w:pPr>
    </w:p>
    <w:p w:rsidR="001D3D96" w:rsidRPr="005C4AA6" w:rsidRDefault="004B3920" w:rsidP="00550F61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iCs/>
          <w:sz w:val="28"/>
          <w:szCs w:val="28"/>
        </w:rPr>
      </w:pPr>
      <w:r w:rsidRPr="005C4AA6">
        <w:rPr>
          <w:b/>
          <w:bCs/>
          <w:iCs/>
          <w:sz w:val="28"/>
          <w:szCs w:val="28"/>
        </w:rPr>
        <w:t xml:space="preserve">             </w:t>
      </w:r>
      <w:r w:rsidR="00A930BC" w:rsidRPr="005C4AA6">
        <w:rPr>
          <w:b/>
          <w:bCs/>
          <w:iCs/>
          <w:sz w:val="28"/>
          <w:szCs w:val="28"/>
        </w:rPr>
        <w:t>Экономическое развитие.</w:t>
      </w:r>
    </w:p>
    <w:p w:rsidR="0034324F" w:rsidRPr="005C4AA6" w:rsidRDefault="0034324F" w:rsidP="00550F61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iCs/>
          <w:sz w:val="28"/>
          <w:szCs w:val="28"/>
        </w:rPr>
      </w:pPr>
    </w:p>
    <w:p w:rsidR="00A14AB4" w:rsidRPr="005C4AA6" w:rsidRDefault="001D3D96" w:rsidP="00550F61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Предпринимательский сектор района представлен </w:t>
      </w:r>
      <w:r w:rsidR="00DB7D97" w:rsidRPr="005C4AA6">
        <w:rPr>
          <w:sz w:val="28"/>
          <w:szCs w:val="28"/>
        </w:rPr>
        <w:t>2</w:t>
      </w:r>
      <w:r w:rsidR="00B643AE" w:rsidRPr="005C4AA6">
        <w:rPr>
          <w:sz w:val="28"/>
          <w:szCs w:val="28"/>
        </w:rPr>
        <w:t>72</w:t>
      </w:r>
      <w:r w:rsidR="00DB7D97" w:rsidRPr="005C4AA6">
        <w:rPr>
          <w:sz w:val="28"/>
          <w:szCs w:val="28"/>
        </w:rPr>
        <w:t xml:space="preserve"> малым</w:t>
      </w:r>
      <w:r w:rsidR="0073014F" w:rsidRPr="005C4AA6">
        <w:rPr>
          <w:sz w:val="28"/>
          <w:szCs w:val="28"/>
        </w:rPr>
        <w:t xml:space="preserve"> </w:t>
      </w:r>
      <w:r w:rsidR="00DB7D97" w:rsidRPr="005C4AA6">
        <w:rPr>
          <w:sz w:val="28"/>
          <w:szCs w:val="28"/>
        </w:rPr>
        <w:t>и средним предприятиям</w:t>
      </w:r>
      <w:r w:rsidR="0073014F" w:rsidRPr="005C4AA6">
        <w:rPr>
          <w:sz w:val="28"/>
          <w:szCs w:val="28"/>
        </w:rPr>
        <w:t>, 14</w:t>
      </w:r>
      <w:r w:rsidR="00931802" w:rsidRPr="005C4AA6">
        <w:rPr>
          <w:sz w:val="28"/>
          <w:szCs w:val="28"/>
        </w:rPr>
        <w:t>48</w:t>
      </w:r>
      <w:r w:rsidRPr="005C4AA6">
        <w:rPr>
          <w:sz w:val="28"/>
          <w:szCs w:val="28"/>
        </w:rPr>
        <w:t xml:space="preserve"> индивидуальными предпринимателями. </w:t>
      </w:r>
    </w:p>
    <w:p w:rsidR="00A14AB4" w:rsidRPr="005C4AA6" w:rsidRDefault="00A14AB4" w:rsidP="00F4574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5C4AA6">
        <w:rPr>
          <w:sz w:val="28"/>
          <w:szCs w:val="28"/>
        </w:rPr>
        <w:t>Количество субъектов малого и среднего предпринимательства с учетом индивидуальных предпринимателей в отчетном году по сравнению с 201</w:t>
      </w:r>
      <w:r w:rsidR="00931802" w:rsidRPr="005C4AA6">
        <w:rPr>
          <w:sz w:val="28"/>
          <w:szCs w:val="28"/>
        </w:rPr>
        <w:t xml:space="preserve">5 </w:t>
      </w:r>
      <w:r w:rsidRPr="005C4AA6">
        <w:rPr>
          <w:sz w:val="28"/>
          <w:szCs w:val="28"/>
        </w:rPr>
        <w:t xml:space="preserve">годом </w:t>
      </w:r>
      <w:r w:rsidR="00931802" w:rsidRPr="005C4AA6">
        <w:rPr>
          <w:sz w:val="28"/>
          <w:szCs w:val="28"/>
        </w:rPr>
        <w:t xml:space="preserve"> снизилось </w:t>
      </w:r>
      <w:r w:rsidRPr="005C4AA6">
        <w:rPr>
          <w:sz w:val="28"/>
          <w:szCs w:val="28"/>
        </w:rPr>
        <w:t xml:space="preserve">на </w:t>
      </w:r>
      <w:r w:rsidR="00931802" w:rsidRPr="005C4AA6">
        <w:rPr>
          <w:sz w:val="28"/>
          <w:szCs w:val="28"/>
        </w:rPr>
        <w:t>36</w:t>
      </w:r>
      <w:r w:rsidRPr="005C4AA6">
        <w:rPr>
          <w:sz w:val="28"/>
          <w:szCs w:val="28"/>
        </w:rPr>
        <w:t xml:space="preserve"> единиц и составило 17</w:t>
      </w:r>
      <w:r w:rsidR="00931802" w:rsidRPr="005C4AA6">
        <w:rPr>
          <w:sz w:val="28"/>
          <w:szCs w:val="28"/>
        </w:rPr>
        <w:t>28</w:t>
      </w:r>
      <w:r w:rsidR="00FF1F0E" w:rsidRPr="005C4AA6">
        <w:rPr>
          <w:sz w:val="28"/>
          <w:szCs w:val="28"/>
        </w:rPr>
        <w:t xml:space="preserve"> единиц</w:t>
      </w:r>
      <w:r w:rsidR="009D2AC3" w:rsidRPr="005C4AA6">
        <w:rPr>
          <w:sz w:val="28"/>
          <w:szCs w:val="28"/>
        </w:rPr>
        <w:t xml:space="preserve">, </w:t>
      </w:r>
      <w:r w:rsidR="00F4574C" w:rsidRPr="005C4AA6">
        <w:rPr>
          <w:sz w:val="28"/>
          <w:szCs w:val="28"/>
        </w:rPr>
        <w:t>это произошло вследствие снижения числа состава субъектов малого и среднего предпринимательства с учетом индивидуальных предпринимателей и крестьянско-фермерских хозяйств Павловского района в 2015 году</w:t>
      </w:r>
      <w:r w:rsidR="00FF1F0E" w:rsidRPr="005C4AA6">
        <w:rPr>
          <w:sz w:val="28"/>
          <w:szCs w:val="28"/>
        </w:rPr>
        <w:t>, численность работ</w:t>
      </w:r>
      <w:r w:rsidR="009566BE" w:rsidRPr="005C4AA6">
        <w:rPr>
          <w:sz w:val="28"/>
          <w:szCs w:val="28"/>
        </w:rPr>
        <w:t xml:space="preserve">ающих </w:t>
      </w:r>
      <w:r w:rsidR="00FF1F0E" w:rsidRPr="005C4AA6">
        <w:rPr>
          <w:sz w:val="28"/>
          <w:szCs w:val="28"/>
        </w:rPr>
        <w:t>составляет 6400 человек, занятого в данном секторе экономики.</w:t>
      </w:r>
      <w:proofErr w:type="gramEnd"/>
    </w:p>
    <w:p w:rsidR="003623B5" w:rsidRPr="005C4AA6" w:rsidRDefault="003623B5" w:rsidP="00931802">
      <w:pPr>
        <w:spacing w:line="360" w:lineRule="auto"/>
        <w:ind w:firstLine="851"/>
        <w:jc w:val="both"/>
        <w:rPr>
          <w:iCs/>
          <w:color w:val="000000"/>
          <w:sz w:val="28"/>
          <w:szCs w:val="28"/>
        </w:rPr>
      </w:pPr>
      <w:r w:rsidRPr="005C4AA6">
        <w:rPr>
          <w:iCs/>
          <w:color w:val="000000"/>
          <w:sz w:val="28"/>
          <w:szCs w:val="28"/>
        </w:rPr>
        <w:t xml:space="preserve">Среднесписочная численность работающих, без внешних совместителей (по малым предприятиям, включая </w:t>
      </w:r>
      <w:proofErr w:type="spellStart"/>
      <w:r w:rsidRPr="005C4AA6">
        <w:rPr>
          <w:iCs/>
          <w:color w:val="000000"/>
          <w:sz w:val="28"/>
          <w:szCs w:val="28"/>
        </w:rPr>
        <w:t>микропредприятия</w:t>
      </w:r>
      <w:proofErr w:type="spellEnd"/>
      <w:r w:rsidRPr="005C4AA6">
        <w:rPr>
          <w:iCs/>
          <w:color w:val="000000"/>
          <w:sz w:val="28"/>
          <w:szCs w:val="28"/>
        </w:rPr>
        <w:t xml:space="preserve">) </w:t>
      </w:r>
      <w:r w:rsidR="00C4480C" w:rsidRPr="005C4AA6">
        <w:rPr>
          <w:iCs/>
          <w:color w:val="000000"/>
          <w:sz w:val="28"/>
          <w:szCs w:val="28"/>
        </w:rPr>
        <w:t>за</w:t>
      </w:r>
      <w:r w:rsidR="00931802" w:rsidRPr="005C4AA6">
        <w:rPr>
          <w:iCs/>
          <w:color w:val="000000"/>
          <w:sz w:val="28"/>
          <w:szCs w:val="28"/>
        </w:rPr>
        <w:t xml:space="preserve"> 2016</w:t>
      </w:r>
      <w:r w:rsidRPr="005C4AA6">
        <w:rPr>
          <w:iCs/>
          <w:color w:val="000000"/>
          <w:sz w:val="28"/>
          <w:szCs w:val="28"/>
        </w:rPr>
        <w:t xml:space="preserve"> год составляет – </w:t>
      </w:r>
      <w:r w:rsidR="00931802" w:rsidRPr="005C4AA6">
        <w:rPr>
          <w:iCs/>
          <w:color w:val="000000"/>
          <w:sz w:val="28"/>
          <w:szCs w:val="28"/>
        </w:rPr>
        <w:t>1929 человек</w:t>
      </w:r>
      <w:r w:rsidRPr="005C4AA6">
        <w:rPr>
          <w:iCs/>
          <w:color w:val="000000"/>
          <w:sz w:val="28"/>
          <w:szCs w:val="28"/>
        </w:rPr>
        <w:t>.</w:t>
      </w:r>
      <w:r w:rsidR="00F4574C" w:rsidRPr="005C4AA6">
        <w:rPr>
          <w:sz w:val="26"/>
          <w:szCs w:val="26"/>
        </w:rPr>
        <w:t xml:space="preserve"> </w:t>
      </w:r>
    </w:p>
    <w:p w:rsidR="00F4574C" w:rsidRPr="005C4AA6" w:rsidRDefault="00F4574C" w:rsidP="00F4574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Администрацией Павловского муниципального района на постоянной основе проводится работа, способствующая созданию благоприятных условий для развития малого и среднего предпринимательства.</w:t>
      </w:r>
    </w:p>
    <w:p w:rsidR="00F4574C" w:rsidRPr="005C4AA6" w:rsidRDefault="00F4574C" w:rsidP="00F4574C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На сегодняшний день в районе сформирована базовая система государственной поддержки малого бизнеса, представляющая собой комплекс правовых, организационных и финансовых механизмов. Постановлением администрации Павловского муниципального района от 26.12.2013 № 984 утверждена муниципальная программа «Развитие и </w:t>
      </w:r>
      <w:r w:rsidRPr="005C4AA6">
        <w:rPr>
          <w:sz w:val="28"/>
          <w:szCs w:val="28"/>
        </w:rPr>
        <w:lastRenderedPageBreak/>
        <w:t xml:space="preserve">поддержка малого и среднего предпринимательства в Павловском муниципальном районе Воронежской области». Финансирование мероприятий, направлено на поддержку и развитие субъектов малого и среднего </w:t>
      </w:r>
      <w:proofErr w:type="gramStart"/>
      <w:r w:rsidRPr="005C4AA6">
        <w:rPr>
          <w:sz w:val="28"/>
          <w:szCs w:val="28"/>
        </w:rPr>
        <w:t>предпринимательства</w:t>
      </w:r>
      <w:proofErr w:type="gramEnd"/>
      <w:r w:rsidRPr="005C4AA6">
        <w:rPr>
          <w:sz w:val="28"/>
          <w:szCs w:val="28"/>
        </w:rPr>
        <w:t xml:space="preserve"> действующих не более года и перспективу создания новых рабочих мест, в том числе развития деятельности  крестьянско-фермерских хозяйств.</w:t>
      </w:r>
    </w:p>
    <w:p w:rsidR="00F4574C" w:rsidRPr="005C4AA6" w:rsidRDefault="00F4574C" w:rsidP="00F4574C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Программой на 2016 год утвержден объем финансирования мероприятий в размере 4565,1 тыс. рублей, фактически профинансировано 4565,1 тыс. рублей или 100%  от планируемого значения.</w:t>
      </w:r>
    </w:p>
    <w:p w:rsidR="00F4574C" w:rsidRPr="005C4AA6" w:rsidRDefault="00F4574C" w:rsidP="00F4574C">
      <w:pPr>
        <w:tabs>
          <w:tab w:val="left" w:pos="180"/>
        </w:tabs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Основной целью данной муниципальной программы является создание благоприятных условий для 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района.</w:t>
      </w:r>
    </w:p>
    <w:p w:rsidR="00F4574C" w:rsidRPr="005C4AA6" w:rsidRDefault="00F4574C" w:rsidP="00F4574C">
      <w:pPr>
        <w:pStyle w:val="aa"/>
        <w:snapToGrid w:val="0"/>
        <w:spacing w:line="36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 xml:space="preserve">        За 2016 год администрация Павловского муниципального района предоставила  субсидию на компенсацию расходов связанных с началом предпринимательской  деятельности 1 индивидуальному предпринимателю, в размере  50,0 тыс. рублей.  Также, в рамках  реализации  данной программы  по мероприятиям:</w:t>
      </w:r>
    </w:p>
    <w:p w:rsidR="00F4574C" w:rsidRPr="005C4AA6" w:rsidRDefault="00F4574C" w:rsidP="00F4574C">
      <w:pPr>
        <w:pStyle w:val="aa"/>
        <w:snapToGrid w:val="0"/>
        <w:spacing w:line="36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 xml:space="preserve">        - </w:t>
      </w:r>
      <w:r w:rsidRPr="005C4AA6">
        <w:rPr>
          <w:rFonts w:ascii="Times New Roman" w:eastAsia="Times New Roman" w:hAnsi="Times New Roman"/>
          <w:sz w:val="28"/>
          <w:szCs w:val="28"/>
        </w:rPr>
        <w:t xml:space="preserve">компенсации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</w:t>
      </w:r>
      <w:r w:rsidRPr="005C4AA6">
        <w:rPr>
          <w:rFonts w:ascii="Times New Roman" w:hAnsi="Times New Roman"/>
          <w:sz w:val="28"/>
          <w:szCs w:val="28"/>
        </w:rPr>
        <w:t xml:space="preserve">предоставлена субсидия  2  организациям в размере -  624,8 тыс. рублей. </w:t>
      </w:r>
    </w:p>
    <w:p w:rsidR="00F4574C" w:rsidRPr="005C4AA6" w:rsidRDefault="00F4574C" w:rsidP="00F4574C">
      <w:pPr>
        <w:pStyle w:val="aa"/>
        <w:snapToGrid w:val="0"/>
        <w:spacing w:line="36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5C4AA6">
        <w:rPr>
          <w:rFonts w:ascii="Times New Roman" w:hAnsi="Times New Roman"/>
          <w:sz w:val="28"/>
          <w:szCs w:val="28"/>
        </w:rPr>
        <w:t xml:space="preserve">- </w:t>
      </w:r>
      <w:r w:rsidRPr="005C4AA6">
        <w:rPr>
          <w:rFonts w:ascii="Times New Roman" w:eastAsia="Times New Roman" w:hAnsi="Times New Roman"/>
          <w:sz w:val="28"/>
          <w:szCs w:val="28"/>
        </w:rPr>
        <w:t xml:space="preserve">компенсации </w:t>
      </w:r>
      <w:r w:rsidRPr="005C4AA6">
        <w:rPr>
          <w:rFonts w:ascii="Times New Roman" w:hAnsi="Times New Roman"/>
          <w:sz w:val="28"/>
          <w:szCs w:val="28"/>
        </w:rPr>
        <w:t xml:space="preserve">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</w:t>
      </w:r>
      <w:r w:rsidRPr="005C4AA6">
        <w:rPr>
          <w:rFonts w:ascii="Times New Roman" w:hAnsi="Times New Roman"/>
          <w:sz w:val="28"/>
          <w:szCs w:val="28"/>
        </w:rPr>
        <w:lastRenderedPageBreak/>
        <w:t>предоставлена субсидия  7 субъектам малого и среднего предпринимательства в размере -  3890,3 тыс. рублей.</w:t>
      </w:r>
      <w:proofErr w:type="gramEnd"/>
    </w:p>
    <w:p w:rsidR="00F4574C" w:rsidRPr="005C4AA6" w:rsidRDefault="00F4574C" w:rsidP="00F4574C">
      <w:pPr>
        <w:pStyle w:val="aa"/>
        <w:snapToGrid w:val="0"/>
        <w:spacing w:line="36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 xml:space="preserve">         В рамках реализации данной программы в 2016 году организовано 12 рабочих мест.</w:t>
      </w:r>
    </w:p>
    <w:p w:rsidR="00F4574C" w:rsidRPr="005C4AA6" w:rsidRDefault="00F4574C" w:rsidP="00F4574C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 xml:space="preserve">В 2016 году продолжила свою работу автономная некоммерческая организация «Павловский центр поддержки предпринимательства». По состоянию на  01.01.2017 года с помощью центра подготовлены документы на предоставление займа из Государственного фонда поддержки предпринимательства Воронежской области пяти  предпринимателям  на  сумму  4 570,0  млн. рублей.  Основным направлением в работе  «Павловский центр поддержки предпринимательства» является участие предпринимателей осуществляющих свою деятельность на территории Павловского района в программах: </w:t>
      </w:r>
      <w:proofErr w:type="spellStart"/>
      <w:r w:rsidRPr="005C4AA6">
        <w:rPr>
          <w:rFonts w:ascii="Times New Roman" w:hAnsi="Times New Roman"/>
          <w:sz w:val="28"/>
          <w:szCs w:val="28"/>
        </w:rPr>
        <w:t>микрофинансирования</w:t>
      </w:r>
      <w:proofErr w:type="spellEnd"/>
      <w:r w:rsidRPr="005C4AA6">
        <w:rPr>
          <w:rFonts w:ascii="Times New Roman" w:hAnsi="Times New Roman"/>
          <w:sz w:val="28"/>
          <w:szCs w:val="28"/>
        </w:rPr>
        <w:t xml:space="preserve"> и развития молодежного предпринимательства  «Молодежный бизнес России».</w:t>
      </w:r>
    </w:p>
    <w:p w:rsidR="009330C1" w:rsidRPr="005C4AA6" w:rsidRDefault="009330C1" w:rsidP="00F4574C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48F0" w:rsidRPr="005C4AA6" w:rsidRDefault="00A930BC" w:rsidP="00550F61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Инвестиционная деятельность является одним из основных факторов, определяющих экономическую ситуацию  на территории Павл</w:t>
      </w:r>
      <w:r w:rsidR="000C470E" w:rsidRPr="005C4AA6">
        <w:rPr>
          <w:sz w:val="28"/>
          <w:szCs w:val="28"/>
        </w:rPr>
        <w:t>овского муниципального района. И</w:t>
      </w:r>
      <w:r w:rsidRPr="005C4AA6">
        <w:rPr>
          <w:sz w:val="28"/>
          <w:szCs w:val="28"/>
        </w:rPr>
        <w:t>нвестиции в основной капитал в 201</w:t>
      </w:r>
      <w:r w:rsidR="00F4574C" w:rsidRPr="005C4AA6">
        <w:rPr>
          <w:sz w:val="28"/>
          <w:szCs w:val="28"/>
        </w:rPr>
        <w:t>6</w:t>
      </w:r>
      <w:r w:rsidRPr="005C4AA6">
        <w:rPr>
          <w:sz w:val="28"/>
          <w:szCs w:val="28"/>
        </w:rPr>
        <w:t xml:space="preserve"> году составили  </w:t>
      </w:r>
      <w:r w:rsidR="00F4574C" w:rsidRPr="005C4AA6">
        <w:rPr>
          <w:sz w:val="28"/>
          <w:szCs w:val="28"/>
        </w:rPr>
        <w:t>954,5</w:t>
      </w:r>
      <w:r w:rsidR="004C48F0" w:rsidRPr="005C4AA6">
        <w:rPr>
          <w:sz w:val="28"/>
          <w:szCs w:val="28"/>
        </w:rPr>
        <w:t xml:space="preserve"> млн.</w:t>
      </w:r>
      <w:r w:rsidRPr="005C4AA6">
        <w:rPr>
          <w:sz w:val="28"/>
          <w:szCs w:val="28"/>
        </w:rPr>
        <w:t xml:space="preserve"> рублей</w:t>
      </w:r>
      <w:r w:rsidR="00FE57E6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 xml:space="preserve">по кругу крупных и средних предприятий и организаций, расположенных на территории района.  </w:t>
      </w:r>
    </w:p>
    <w:p w:rsidR="002269C5" w:rsidRPr="005C4AA6" w:rsidRDefault="002269C5" w:rsidP="002269C5">
      <w:pPr>
        <w:pStyle w:val="aa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4AA6">
        <w:rPr>
          <w:rFonts w:ascii="Times New Roman" w:hAnsi="Times New Roman"/>
          <w:sz w:val="28"/>
          <w:szCs w:val="28"/>
        </w:rPr>
        <w:t>Проводя анализ экономической ситуации 2016 года на территории Павловского муниципального района мы видим, что, несм</w:t>
      </w:r>
      <w:r w:rsidR="00EF1431" w:rsidRPr="005C4AA6">
        <w:rPr>
          <w:rFonts w:ascii="Times New Roman" w:hAnsi="Times New Roman"/>
          <w:sz w:val="28"/>
          <w:szCs w:val="28"/>
        </w:rPr>
        <w:t>о</w:t>
      </w:r>
      <w:r w:rsidRPr="005C4AA6">
        <w:rPr>
          <w:rFonts w:ascii="Times New Roman" w:hAnsi="Times New Roman"/>
          <w:sz w:val="28"/>
          <w:szCs w:val="28"/>
        </w:rPr>
        <w:t>тря на сложную экономическую ситуацию, объем инвестиций</w:t>
      </w:r>
      <w:r w:rsidR="00B91AC0" w:rsidRPr="005C4AA6">
        <w:rPr>
          <w:rFonts w:ascii="Times New Roman" w:hAnsi="Times New Roman"/>
          <w:sz w:val="28"/>
          <w:szCs w:val="28"/>
        </w:rPr>
        <w:t xml:space="preserve"> в отчетном 2016 году</w:t>
      </w:r>
      <w:r w:rsidRPr="005C4AA6">
        <w:rPr>
          <w:rFonts w:ascii="Times New Roman" w:hAnsi="Times New Roman"/>
          <w:sz w:val="28"/>
          <w:szCs w:val="28"/>
        </w:rPr>
        <w:t xml:space="preserve"> по сравнению с 2015 годом увеличился, то есть муниципальный район динамично развивается и имеет потенциал для дальнейшего привлечения инвестиций в развитие экономики, социальной сферы, инженерной и транспортной инфраструктуры района.</w:t>
      </w:r>
      <w:proofErr w:type="gramEnd"/>
    </w:p>
    <w:p w:rsidR="004C48F0" w:rsidRPr="005C4AA6" w:rsidRDefault="004C48F0" w:rsidP="00550F6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По-прежнему основной объем инвестиционных вложений направлен в агропромышленный комплекс. Однако продолжают оставаться весомыми капитальные вложения группы предпр</w:t>
      </w:r>
      <w:r w:rsidR="007C7A8A" w:rsidRPr="005C4AA6">
        <w:rPr>
          <w:sz w:val="28"/>
          <w:szCs w:val="28"/>
        </w:rPr>
        <w:t xml:space="preserve">иятий добывающей промышленности, </w:t>
      </w:r>
      <w:r w:rsidR="007C7A8A" w:rsidRPr="005C4AA6">
        <w:rPr>
          <w:sz w:val="28"/>
          <w:szCs w:val="28"/>
        </w:rPr>
        <w:lastRenderedPageBreak/>
        <w:t>которые составили 147,4 млн. рублей по предприятию ОАО «Павловск Неруд».</w:t>
      </w:r>
    </w:p>
    <w:p w:rsidR="00FD5BAA" w:rsidRPr="005C4AA6" w:rsidRDefault="004C48F0" w:rsidP="00550F61">
      <w:pPr>
        <w:spacing w:line="360" w:lineRule="auto"/>
        <w:ind w:firstLine="720"/>
        <w:jc w:val="both"/>
        <w:rPr>
          <w:rFonts w:eastAsia="Calibri"/>
          <w:sz w:val="28"/>
          <w:szCs w:val="28"/>
        </w:rPr>
      </w:pPr>
      <w:r w:rsidRPr="005C4AA6">
        <w:rPr>
          <w:rFonts w:eastAsia="Calibri"/>
          <w:sz w:val="28"/>
          <w:szCs w:val="28"/>
        </w:rPr>
        <w:t>Активную инвестиционную деятельность на территории района  осуществляет ЗАО «</w:t>
      </w:r>
      <w:proofErr w:type="spellStart"/>
      <w:r w:rsidRPr="005C4AA6">
        <w:rPr>
          <w:rFonts w:eastAsia="Calibri"/>
          <w:sz w:val="28"/>
          <w:szCs w:val="28"/>
        </w:rPr>
        <w:t>Павловскагропродукт</w:t>
      </w:r>
      <w:proofErr w:type="spellEnd"/>
      <w:r w:rsidRPr="005C4AA6">
        <w:rPr>
          <w:rFonts w:eastAsia="Calibri"/>
          <w:sz w:val="28"/>
          <w:szCs w:val="28"/>
        </w:rPr>
        <w:t xml:space="preserve">», которым реализуется программа, направленная на модернизацию и развитие базы по производству подсолнечного масла.  Объем инвестиций </w:t>
      </w:r>
      <w:r w:rsidR="00FD735A" w:rsidRPr="005C4AA6">
        <w:rPr>
          <w:rFonts w:eastAsia="Calibri"/>
          <w:sz w:val="28"/>
          <w:szCs w:val="28"/>
        </w:rPr>
        <w:t>про</w:t>
      </w:r>
      <w:r w:rsidR="00EF1431" w:rsidRPr="005C4AA6">
        <w:rPr>
          <w:rFonts w:eastAsia="Calibri"/>
          <w:sz w:val="28"/>
          <w:szCs w:val="28"/>
        </w:rPr>
        <w:t>изводственного назначения в 2016</w:t>
      </w:r>
      <w:r w:rsidR="00FD735A" w:rsidRPr="005C4AA6">
        <w:rPr>
          <w:rFonts w:eastAsia="Calibri"/>
          <w:sz w:val="28"/>
          <w:szCs w:val="28"/>
        </w:rPr>
        <w:t xml:space="preserve"> году </w:t>
      </w:r>
      <w:r w:rsidRPr="005C4AA6">
        <w:rPr>
          <w:rFonts w:eastAsia="Calibri"/>
          <w:sz w:val="28"/>
          <w:szCs w:val="28"/>
        </w:rPr>
        <w:t xml:space="preserve">составил </w:t>
      </w:r>
      <w:r w:rsidR="00EF1431" w:rsidRPr="005C4AA6">
        <w:rPr>
          <w:rFonts w:eastAsia="Calibri"/>
          <w:sz w:val="28"/>
          <w:szCs w:val="28"/>
        </w:rPr>
        <w:t>47,7</w:t>
      </w:r>
      <w:r w:rsidRPr="005C4AA6">
        <w:rPr>
          <w:rFonts w:eastAsia="Calibri"/>
          <w:sz w:val="28"/>
          <w:szCs w:val="28"/>
        </w:rPr>
        <w:t xml:space="preserve"> млн. рублей. </w:t>
      </w:r>
    </w:p>
    <w:p w:rsidR="00F60A4F" w:rsidRPr="005C4AA6" w:rsidRDefault="00F60A4F" w:rsidP="00550F6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Всего предприятиями агропромышленного комплекса Павловск</w:t>
      </w:r>
      <w:r w:rsidR="00D86476" w:rsidRPr="005C4AA6">
        <w:rPr>
          <w:sz w:val="28"/>
          <w:szCs w:val="28"/>
        </w:rPr>
        <w:t>ого муниципального района в 2016</w:t>
      </w:r>
      <w:r w:rsidRPr="005C4AA6">
        <w:rPr>
          <w:sz w:val="28"/>
          <w:szCs w:val="28"/>
        </w:rPr>
        <w:t xml:space="preserve"> году на инвестиционную деятел</w:t>
      </w:r>
      <w:r w:rsidR="00AB204E" w:rsidRPr="005C4AA6">
        <w:rPr>
          <w:sz w:val="28"/>
          <w:szCs w:val="28"/>
        </w:rPr>
        <w:t xml:space="preserve">ьность </w:t>
      </w:r>
      <w:r w:rsidR="00D86476" w:rsidRPr="005C4AA6">
        <w:rPr>
          <w:sz w:val="28"/>
          <w:szCs w:val="28"/>
        </w:rPr>
        <w:t xml:space="preserve">в основной капитал </w:t>
      </w:r>
      <w:r w:rsidR="00AB204E" w:rsidRPr="005C4AA6">
        <w:rPr>
          <w:sz w:val="28"/>
          <w:szCs w:val="28"/>
        </w:rPr>
        <w:t>было направлено свыше 6</w:t>
      </w:r>
      <w:r w:rsidR="00D86476" w:rsidRPr="005C4AA6">
        <w:rPr>
          <w:sz w:val="28"/>
          <w:szCs w:val="28"/>
        </w:rPr>
        <w:t>70,0</w:t>
      </w:r>
      <w:r w:rsidRPr="005C4AA6">
        <w:rPr>
          <w:sz w:val="28"/>
          <w:szCs w:val="28"/>
        </w:rPr>
        <w:t xml:space="preserve"> млн. рублей.</w:t>
      </w:r>
    </w:p>
    <w:p w:rsidR="005F2A6D" w:rsidRPr="005C4AA6" w:rsidRDefault="005F2A6D" w:rsidP="005F2A6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По состоянию на 01.01.2017 года доля площади земельных участков, являющихся объектами налогообложения земельным налогом, в общей площади Павловского муниципального района составляет 77,6 % (в 2015 году – 74,7 %). Площадь  земельных участков юридических и физических лиц, обладающих земельными участками  на праве собственности, праве  постоянного (бессрочного) пользования, по которым уплачивается земельный налог, выросла в отчетном году по сравнению с 2015 годом на 4,4 тыс. га и составила 107,6 тыс. га.</w:t>
      </w:r>
    </w:p>
    <w:p w:rsidR="00265CC5" w:rsidRPr="005C4AA6" w:rsidRDefault="00265CC5" w:rsidP="00265CC5">
      <w:pPr>
        <w:pStyle w:val="aa"/>
        <w:spacing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C4AA6">
        <w:rPr>
          <w:rFonts w:ascii="Times New Roman" w:eastAsia="Times New Roman" w:hAnsi="Times New Roman"/>
          <w:sz w:val="28"/>
          <w:szCs w:val="28"/>
        </w:rPr>
        <w:t xml:space="preserve">Производством сельскохозяйственной продукции в Павловском муниципальном района в 2016 году занимались 17 сельскохозяйственных предприятий, входящих в сводный отчет о финансово-экономическом состоянии товаропроизводителей агропромышленного комплекса,  и </w:t>
      </w:r>
      <w:proofErr w:type="spellStart"/>
      <w:r w:rsidRPr="005C4AA6">
        <w:rPr>
          <w:rFonts w:ascii="Times New Roman" w:eastAsia="Times New Roman" w:hAnsi="Times New Roman"/>
          <w:sz w:val="28"/>
          <w:szCs w:val="28"/>
        </w:rPr>
        <w:t>свинокомплекс</w:t>
      </w:r>
      <w:proofErr w:type="spellEnd"/>
      <w:r w:rsidRPr="005C4AA6">
        <w:rPr>
          <w:rFonts w:ascii="Times New Roman" w:eastAsia="Times New Roman" w:hAnsi="Times New Roman"/>
          <w:sz w:val="28"/>
          <w:szCs w:val="28"/>
        </w:rPr>
        <w:t xml:space="preserve"> ООО «АПК АГРОЭКО».</w:t>
      </w:r>
    </w:p>
    <w:p w:rsidR="00265CC5" w:rsidRPr="005C4AA6" w:rsidRDefault="00265CC5" w:rsidP="007C7A8A">
      <w:pPr>
        <w:pStyle w:val="aa"/>
        <w:spacing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5C4AA6">
        <w:rPr>
          <w:rFonts w:ascii="Times New Roman" w:eastAsia="Times New Roman" w:hAnsi="Times New Roman"/>
          <w:sz w:val="28"/>
          <w:szCs w:val="28"/>
        </w:rPr>
        <w:t>В 2016 году сельхозпредприятиями района получено прибыли 574,3 млн. руб.</w:t>
      </w:r>
      <w:r w:rsidR="007C7A8A" w:rsidRPr="005C4AA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C4AA6">
        <w:rPr>
          <w:rFonts w:ascii="Times New Roman" w:eastAsia="Times New Roman" w:hAnsi="Times New Roman"/>
          <w:sz w:val="28"/>
          <w:szCs w:val="28"/>
        </w:rPr>
        <w:t>Прибыльно сработали 13 из 17 сельхозпредприятий, удельный вес прибыльных сельскохозяйственных предприятий в общем их числе составил 76,47%, прибыль  прибыльных предприятий составила 618,2 млн. руб. От реализации продукции растениеводства  получено прибыли 622,9 млн. руб., рентабельность отрасли составила 48,1%. По животноводству получен убыток 37,1 млн. руб., окупаемость затрат составила 96%. В целом</w:t>
      </w:r>
      <w:proofErr w:type="gramEnd"/>
      <w:r w:rsidRPr="005C4AA6">
        <w:rPr>
          <w:rFonts w:ascii="Times New Roman" w:eastAsia="Times New Roman" w:hAnsi="Times New Roman"/>
          <w:sz w:val="28"/>
          <w:szCs w:val="28"/>
        </w:rPr>
        <w:t xml:space="preserve"> от </w:t>
      </w:r>
      <w:r w:rsidRPr="005C4AA6">
        <w:rPr>
          <w:rFonts w:ascii="Times New Roman" w:eastAsia="Times New Roman" w:hAnsi="Times New Roman"/>
          <w:sz w:val="28"/>
          <w:szCs w:val="28"/>
        </w:rPr>
        <w:lastRenderedPageBreak/>
        <w:t>производственной деятельности сельхозпредприятий  рентабельность  в 2016 году  составила 25,3%.</w:t>
      </w:r>
    </w:p>
    <w:p w:rsidR="00265CC5" w:rsidRPr="005C4AA6" w:rsidRDefault="00265CC5" w:rsidP="00265CC5">
      <w:pPr>
        <w:pStyle w:val="aa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eastAsia="Times New Roman" w:hAnsi="Times New Roman"/>
          <w:sz w:val="28"/>
          <w:szCs w:val="28"/>
        </w:rPr>
        <w:t>Убыточно сработали четыре сельхозпредприятия:</w:t>
      </w:r>
      <w:r w:rsidRPr="005C4AA6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5C4AA6">
        <w:rPr>
          <w:rFonts w:ascii="Times New Roman" w:eastAsia="Times New Roman" w:hAnsi="Times New Roman"/>
          <w:sz w:val="28"/>
          <w:szCs w:val="28"/>
        </w:rPr>
        <w:t>ООО «Мир», ЗАО «Заря», ООО «Агрофирма Тихий Дон», ООО «</w:t>
      </w:r>
      <w:proofErr w:type="spellStart"/>
      <w:r w:rsidRPr="005C4AA6">
        <w:rPr>
          <w:rFonts w:ascii="Times New Roman" w:eastAsia="Times New Roman" w:hAnsi="Times New Roman"/>
          <w:sz w:val="28"/>
          <w:szCs w:val="28"/>
        </w:rPr>
        <w:t>Воронцовское</w:t>
      </w:r>
      <w:proofErr w:type="spellEnd"/>
      <w:r w:rsidRPr="005C4AA6">
        <w:rPr>
          <w:rFonts w:ascii="Times New Roman" w:eastAsia="Times New Roman" w:hAnsi="Times New Roman"/>
          <w:sz w:val="28"/>
          <w:szCs w:val="28"/>
        </w:rPr>
        <w:t>». Сумма убытка составила 43,9  млн. руб.</w:t>
      </w:r>
    </w:p>
    <w:p w:rsidR="00265CC5" w:rsidRPr="005C4AA6" w:rsidRDefault="00265CC5" w:rsidP="00265CC5">
      <w:pPr>
        <w:pStyle w:val="aa"/>
        <w:spacing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C4AA6">
        <w:rPr>
          <w:rFonts w:ascii="Times New Roman" w:eastAsia="Times New Roman" w:hAnsi="Times New Roman"/>
          <w:sz w:val="28"/>
          <w:szCs w:val="28"/>
        </w:rPr>
        <w:t>В ООО «Мир» убыток составил  7,5 млн. руб., в том числе от реализации продукции растениеводства 6,4 млн. руб. за счет низкой цены реализации зерновых культур - 5387 руб. тонна, и высокой себестоимости зерновых культур – 12147 руб. тонна. Окупаемость затрат составила 44%.</w:t>
      </w:r>
    </w:p>
    <w:p w:rsidR="00265CC5" w:rsidRPr="005C4AA6" w:rsidRDefault="00265CC5" w:rsidP="00265CC5">
      <w:pPr>
        <w:pStyle w:val="aa"/>
        <w:spacing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C4AA6">
        <w:rPr>
          <w:rFonts w:ascii="Times New Roman" w:eastAsia="Times New Roman" w:hAnsi="Times New Roman"/>
          <w:sz w:val="28"/>
          <w:szCs w:val="28"/>
        </w:rPr>
        <w:t>В ЗАО «Заря» убыток составил  25,4 млн. руб., в том числе от реализации продукции животноводства 2,6 млн. руб. от реализации продукции растениеводства получена прибыль 17,0 млн. руб. На убыток  отнесены  коммерческие и управленческие расходы в сумме 23,4 млн. руб. Так же на предприятии проценты к уплате по заемным и кредитным средствам составили 20,3 млн. руб. На 01.01.2017г  на предприятии</w:t>
      </w:r>
      <w:proofErr w:type="gramEnd"/>
      <w:r w:rsidRPr="005C4AA6">
        <w:rPr>
          <w:rFonts w:ascii="Times New Roman" w:eastAsia="Times New Roman" w:hAnsi="Times New Roman"/>
          <w:sz w:val="28"/>
          <w:szCs w:val="28"/>
        </w:rPr>
        <w:t xml:space="preserve"> основная масса товарной продукции осталась нереализованной и подлежит реализации в 2017 году, что значительно улучшит финансовое состояние предприятия.</w:t>
      </w:r>
    </w:p>
    <w:p w:rsidR="00265CC5" w:rsidRPr="005C4AA6" w:rsidRDefault="00265CC5" w:rsidP="00265CC5">
      <w:pPr>
        <w:pStyle w:val="aa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eastAsia="Times New Roman" w:hAnsi="Times New Roman"/>
          <w:sz w:val="28"/>
          <w:szCs w:val="28"/>
        </w:rPr>
        <w:t xml:space="preserve">ООО «Агрофирма Тихий Дон» убыток составил  2,0 млн. руб. На убыток отнесены затраты по содержанию </w:t>
      </w:r>
      <w:proofErr w:type="spellStart"/>
      <w:r w:rsidRPr="005C4AA6">
        <w:rPr>
          <w:rFonts w:ascii="Times New Roman" w:eastAsia="Times New Roman" w:hAnsi="Times New Roman"/>
          <w:sz w:val="28"/>
          <w:szCs w:val="28"/>
        </w:rPr>
        <w:t>охотоугодий</w:t>
      </w:r>
      <w:proofErr w:type="spellEnd"/>
      <w:r w:rsidRPr="005C4AA6">
        <w:rPr>
          <w:rFonts w:ascii="Times New Roman" w:eastAsia="Times New Roman" w:hAnsi="Times New Roman"/>
          <w:sz w:val="28"/>
          <w:szCs w:val="28"/>
        </w:rPr>
        <w:t xml:space="preserve">, которые составили  17 млн. руб., а так же затраты по </w:t>
      </w:r>
      <w:proofErr w:type="spellStart"/>
      <w:r w:rsidRPr="005C4AA6">
        <w:rPr>
          <w:rFonts w:ascii="Times New Roman" w:eastAsia="Times New Roman" w:hAnsi="Times New Roman"/>
          <w:sz w:val="28"/>
          <w:szCs w:val="28"/>
        </w:rPr>
        <w:t>лесоуходным</w:t>
      </w:r>
      <w:proofErr w:type="spellEnd"/>
      <w:r w:rsidRPr="005C4AA6">
        <w:rPr>
          <w:rFonts w:ascii="Times New Roman" w:eastAsia="Times New Roman" w:hAnsi="Times New Roman"/>
          <w:sz w:val="28"/>
          <w:szCs w:val="28"/>
        </w:rPr>
        <w:t xml:space="preserve"> работам 2,6 млн. руб. Доходов  от содержания зверей предприятие не имеет. От реализации продукции растениеводства получена прибыль 20,5 млн. руб.</w:t>
      </w:r>
    </w:p>
    <w:p w:rsidR="00265CC5" w:rsidRPr="005C4AA6" w:rsidRDefault="00265CC5" w:rsidP="00265CC5">
      <w:pPr>
        <w:pStyle w:val="aa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eastAsia="Times New Roman" w:hAnsi="Times New Roman"/>
          <w:sz w:val="28"/>
          <w:szCs w:val="28"/>
        </w:rPr>
        <w:t>ООО «</w:t>
      </w:r>
      <w:proofErr w:type="spellStart"/>
      <w:r w:rsidRPr="005C4AA6">
        <w:rPr>
          <w:rFonts w:ascii="Times New Roman" w:eastAsia="Times New Roman" w:hAnsi="Times New Roman"/>
          <w:sz w:val="28"/>
          <w:szCs w:val="28"/>
        </w:rPr>
        <w:t>Воронцовское</w:t>
      </w:r>
      <w:proofErr w:type="spellEnd"/>
      <w:r w:rsidRPr="005C4AA6">
        <w:rPr>
          <w:rFonts w:ascii="Times New Roman" w:eastAsia="Times New Roman" w:hAnsi="Times New Roman"/>
          <w:sz w:val="28"/>
          <w:szCs w:val="28"/>
        </w:rPr>
        <w:t xml:space="preserve">» убыток составил  9,0 млн. руб. От реализации продукции животноводства получен убыток  66,5 млн. руб., от реализации продукции растениеводства получена прибыль 4,7 млн. руб. Проценты к уплате по заемным и кредитным средствам составили 6,4 млн. руб. Так же от прочей </w:t>
      </w:r>
      <w:proofErr w:type="spellStart"/>
      <w:r w:rsidRPr="005C4AA6">
        <w:rPr>
          <w:rFonts w:ascii="Times New Roman" w:eastAsia="Times New Roman" w:hAnsi="Times New Roman"/>
          <w:sz w:val="28"/>
          <w:szCs w:val="28"/>
        </w:rPr>
        <w:t>внереализационной</w:t>
      </w:r>
      <w:proofErr w:type="spellEnd"/>
      <w:r w:rsidRPr="005C4AA6">
        <w:rPr>
          <w:rFonts w:ascii="Times New Roman" w:eastAsia="Times New Roman" w:hAnsi="Times New Roman"/>
          <w:sz w:val="28"/>
          <w:szCs w:val="28"/>
        </w:rPr>
        <w:t xml:space="preserve"> деятельности прибыль составила 62,1 млн. руб.</w:t>
      </w:r>
    </w:p>
    <w:p w:rsidR="00265CC5" w:rsidRPr="005C4AA6" w:rsidRDefault="00265CC5" w:rsidP="00265CC5">
      <w:pPr>
        <w:pStyle w:val="aa"/>
        <w:spacing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C4AA6">
        <w:rPr>
          <w:rFonts w:ascii="Times New Roman" w:eastAsia="Times New Roman" w:hAnsi="Times New Roman"/>
          <w:sz w:val="28"/>
          <w:szCs w:val="28"/>
        </w:rPr>
        <w:t xml:space="preserve">На планируемый период 2017-2019 г. убыточными могут   остаться два предприятия,  занимающиеся животноводством и </w:t>
      </w:r>
      <w:proofErr w:type="spellStart"/>
      <w:r w:rsidRPr="005C4AA6">
        <w:rPr>
          <w:rFonts w:ascii="Times New Roman" w:eastAsia="Times New Roman" w:hAnsi="Times New Roman"/>
          <w:sz w:val="28"/>
          <w:szCs w:val="28"/>
        </w:rPr>
        <w:t>охотохозяйством</w:t>
      </w:r>
      <w:proofErr w:type="spellEnd"/>
      <w:r w:rsidRPr="005C4AA6">
        <w:rPr>
          <w:rFonts w:ascii="Times New Roman" w:eastAsia="Times New Roman" w:hAnsi="Times New Roman"/>
          <w:sz w:val="28"/>
          <w:szCs w:val="28"/>
        </w:rPr>
        <w:t>, и имеющие кредитные и заемные средства.</w:t>
      </w:r>
    </w:p>
    <w:p w:rsidR="00A930BC" w:rsidRPr="005C4AA6" w:rsidRDefault="00265CC5" w:rsidP="00550F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4AA6">
        <w:rPr>
          <w:color w:val="000000"/>
          <w:sz w:val="28"/>
          <w:szCs w:val="28"/>
        </w:rPr>
        <w:lastRenderedPageBreak/>
        <w:t>П</w:t>
      </w:r>
      <w:r w:rsidR="00126F99" w:rsidRPr="005C4AA6">
        <w:rPr>
          <w:color w:val="000000"/>
          <w:sz w:val="28"/>
          <w:szCs w:val="28"/>
        </w:rPr>
        <w:t>ланируется  улучшение финансового состояния предприятий как за счет факторов зависящих от усилий предприятий – увеличение объема производства и реализации продукции, снижения себестоимости,  роста уровня  цен на сельскохозяйственную продукцию, а так же факторов, которые вне сферы воздействия предприятия - конъюнктура рынка, уровень цен на потребляемые материально-сырьевые и топливно-энергетические ресурсы.</w:t>
      </w:r>
    </w:p>
    <w:p w:rsidR="00AC0DFB" w:rsidRPr="005C4AA6" w:rsidRDefault="00AC0DFB" w:rsidP="005F2A6D">
      <w:pPr>
        <w:ind w:firstLine="709"/>
        <w:jc w:val="center"/>
        <w:rPr>
          <w:sz w:val="26"/>
          <w:szCs w:val="26"/>
        </w:rPr>
      </w:pPr>
    </w:p>
    <w:p w:rsidR="007179B9" w:rsidRPr="005C4AA6" w:rsidRDefault="007179B9" w:rsidP="000760F4">
      <w:pPr>
        <w:spacing w:line="360" w:lineRule="auto"/>
        <w:ind w:firstLine="567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Протяженность автомобильных дорог  общего пользования местного значения в поселениях Павловского муниципального района на 01.01.201</w:t>
      </w:r>
      <w:r w:rsidR="00E12102" w:rsidRPr="005C4AA6">
        <w:rPr>
          <w:sz w:val="28"/>
          <w:szCs w:val="28"/>
        </w:rPr>
        <w:t>7</w:t>
      </w:r>
      <w:r w:rsidRPr="005C4AA6">
        <w:rPr>
          <w:sz w:val="28"/>
          <w:szCs w:val="28"/>
        </w:rPr>
        <w:t xml:space="preserve"> года составила </w:t>
      </w:r>
      <w:r w:rsidR="00E12102" w:rsidRPr="005C4AA6">
        <w:rPr>
          <w:sz w:val="28"/>
          <w:szCs w:val="28"/>
        </w:rPr>
        <w:t>441</w:t>
      </w:r>
      <w:r w:rsidRPr="005C4AA6">
        <w:rPr>
          <w:sz w:val="28"/>
          <w:szCs w:val="28"/>
        </w:rPr>
        <w:t>,9 км</w:t>
      </w:r>
      <w:r w:rsidR="00E12102" w:rsidRPr="005C4AA6">
        <w:rPr>
          <w:sz w:val="28"/>
          <w:szCs w:val="28"/>
        </w:rPr>
        <w:t xml:space="preserve">. Общая протяженность автомобильных дорог </w:t>
      </w:r>
      <w:r w:rsidR="000760F4" w:rsidRPr="005C4AA6">
        <w:rPr>
          <w:sz w:val="28"/>
          <w:szCs w:val="28"/>
        </w:rPr>
        <w:t xml:space="preserve">общего пользования местного значения составила 532,4 км. </w:t>
      </w:r>
      <w:r w:rsidRPr="005C4AA6">
        <w:rPr>
          <w:sz w:val="28"/>
          <w:szCs w:val="28"/>
        </w:rPr>
        <w:t>Таким образом, доля протяженности автомобильных дорог местного значения, не отвечающих нормативным требованиям, в общей протяженности автомобильных дорог в 201</w:t>
      </w:r>
      <w:r w:rsidR="000760F4" w:rsidRPr="005C4AA6">
        <w:rPr>
          <w:sz w:val="28"/>
          <w:szCs w:val="28"/>
        </w:rPr>
        <w:t>6</w:t>
      </w:r>
      <w:r w:rsidRPr="005C4AA6">
        <w:rPr>
          <w:sz w:val="28"/>
          <w:szCs w:val="28"/>
        </w:rPr>
        <w:t xml:space="preserve"> году составила </w:t>
      </w:r>
      <w:r w:rsidR="000760F4" w:rsidRPr="005C4AA6">
        <w:rPr>
          <w:sz w:val="28"/>
          <w:szCs w:val="28"/>
        </w:rPr>
        <w:t>83</w:t>
      </w:r>
      <w:r w:rsidRPr="005C4AA6">
        <w:rPr>
          <w:sz w:val="28"/>
          <w:szCs w:val="28"/>
        </w:rPr>
        <w:t>,</w:t>
      </w:r>
      <w:r w:rsidR="000760F4" w:rsidRPr="005C4AA6">
        <w:rPr>
          <w:sz w:val="28"/>
          <w:szCs w:val="28"/>
        </w:rPr>
        <w:t>0</w:t>
      </w:r>
      <w:r w:rsidRPr="005C4AA6">
        <w:rPr>
          <w:sz w:val="28"/>
          <w:szCs w:val="28"/>
        </w:rPr>
        <w:t xml:space="preserve"> % (в 201</w:t>
      </w:r>
      <w:r w:rsidR="000760F4" w:rsidRPr="005C4AA6">
        <w:rPr>
          <w:sz w:val="28"/>
          <w:szCs w:val="28"/>
        </w:rPr>
        <w:t>5</w:t>
      </w:r>
      <w:r w:rsidRPr="005C4AA6">
        <w:rPr>
          <w:sz w:val="28"/>
          <w:szCs w:val="28"/>
        </w:rPr>
        <w:t xml:space="preserve"> году – </w:t>
      </w:r>
      <w:r w:rsidR="000760F4" w:rsidRPr="005C4AA6">
        <w:rPr>
          <w:sz w:val="28"/>
          <w:szCs w:val="28"/>
        </w:rPr>
        <w:t>83,5</w:t>
      </w:r>
      <w:r w:rsidR="00BA2CCE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>%).</w:t>
      </w:r>
      <w:r w:rsidR="000760F4" w:rsidRPr="005C4AA6">
        <w:rPr>
          <w:sz w:val="26"/>
          <w:szCs w:val="26"/>
        </w:rPr>
        <w:t xml:space="preserve"> </w:t>
      </w:r>
      <w:r w:rsidR="000760F4" w:rsidRPr="005C4AA6">
        <w:rPr>
          <w:sz w:val="28"/>
          <w:szCs w:val="28"/>
        </w:rPr>
        <w:t>В 2016 году отремонтировано 22,3 км автомобильных дорог общего пользования местного значения, в том числе  восстановлено изношенных покрытий 13,8 км, отсыпано грунтовых дорог щебнем 8,5 км. Во 2-ом квартале 2017 года ожидается поступление субсидий в бюджет Павловского муниципального района из областного бюджета на ремонт автомобильных дорог общего пользования местного значения в рамках государственной программы Воронежской области «Развитие транспортной системы». За счёт средств областного бюджета в сельских поселениях Павловского муниципального района планируется отремонтировать 2,3 км автомобильных дорог общего пользования местного значения с твёрдым покрытием, отсыпать 15,3 км грунтовых дорог. В 2017 году в сельских поселениях Павловского муниципального района за счёт средств муниципального дорожного фонда Павловского муниципального района планируется выполнить более 1,0 тыс. м</w:t>
      </w:r>
      <w:proofErr w:type="gramStart"/>
      <w:r w:rsidR="000760F4" w:rsidRPr="005C4AA6">
        <w:rPr>
          <w:sz w:val="28"/>
          <w:szCs w:val="28"/>
        </w:rPr>
        <w:t>2</w:t>
      </w:r>
      <w:proofErr w:type="gramEnd"/>
      <w:r w:rsidR="000760F4" w:rsidRPr="005C4AA6">
        <w:rPr>
          <w:sz w:val="28"/>
          <w:szCs w:val="28"/>
        </w:rPr>
        <w:t xml:space="preserve"> ямочного ремонта автомобильных дорог общего пользования местного значения с твёрдым покрытием. В городском поселении – город Павловск </w:t>
      </w:r>
      <w:r w:rsidR="000760F4" w:rsidRPr="005C4AA6">
        <w:rPr>
          <w:sz w:val="28"/>
          <w:szCs w:val="28"/>
        </w:rPr>
        <w:lastRenderedPageBreak/>
        <w:t xml:space="preserve">подготовлена конкурсная документация и определён подрядчик на проведение ремонта автомобильных дорог общего пользования местного значения по контракту на сумму 1500,00 тыс. руб. До 01.05.2017 будет отремонтировано 0,6 км дорог с твёрдым покрытием, выполнено 84м2 ямочного ремонта. </w:t>
      </w:r>
    </w:p>
    <w:p w:rsidR="000760F4" w:rsidRPr="005C4AA6" w:rsidRDefault="000760F4" w:rsidP="005F2A6D">
      <w:pPr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 настоящий момент 12 населенных пунктов Павловского муниципального района  с общей численностью порядка  130 человек не имеют регулярного  сообщения с административным центром, обеспечиваемого автомобильный транспорт общего пользования пригородного сообщения непосредственно до населенного пункта.</w:t>
      </w:r>
      <w:r w:rsidR="003E611B" w:rsidRPr="005C4AA6">
        <w:rPr>
          <w:sz w:val="28"/>
          <w:szCs w:val="28"/>
        </w:rPr>
        <w:t xml:space="preserve"> Расстояние  до административного центра поселения  от 3 до14 км, ориентировочно до административного центра района от 12 до 57 км. </w:t>
      </w:r>
      <w:proofErr w:type="gramStart"/>
      <w:r w:rsidR="005F2A6D" w:rsidRPr="005C4AA6">
        <w:rPr>
          <w:sz w:val="28"/>
          <w:szCs w:val="28"/>
        </w:rPr>
        <w:t>Доля населения, проживающих в населенных пунктах, не имеющих регулярного автобусного и железнодорожного сообщения с административным центром в отчетном году составила 0,23 %.</w:t>
      </w:r>
      <w:proofErr w:type="gramEnd"/>
    </w:p>
    <w:p w:rsidR="004C3A48" w:rsidRPr="005C4AA6" w:rsidRDefault="004C3A48" w:rsidP="00550F61">
      <w:pPr>
        <w:spacing w:line="360" w:lineRule="auto"/>
        <w:ind w:firstLine="708"/>
        <w:jc w:val="both"/>
        <w:rPr>
          <w:sz w:val="26"/>
          <w:szCs w:val="26"/>
        </w:rPr>
      </w:pPr>
      <w:r w:rsidRPr="005C4AA6">
        <w:rPr>
          <w:rFonts w:eastAsia="Calibri"/>
          <w:sz w:val="28"/>
          <w:szCs w:val="28"/>
        </w:rPr>
        <w:t xml:space="preserve">Среднегодовая численность населения </w:t>
      </w:r>
      <w:r w:rsidRPr="005C4AA6">
        <w:rPr>
          <w:sz w:val="28"/>
          <w:szCs w:val="28"/>
        </w:rPr>
        <w:t xml:space="preserve">Павловского муниципального района </w:t>
      </w:r>
      <w:r w:rsidRPr="005C4AA6">
        <w:rPr>
          <w:rFonts w:eastAsia="Calibri"/>
          <w:sz w:val="28"/>
          <w:szCs w:val="28"/>
        </w:rPr>
        <w:t xml:space="preserve">составила </w:t>
      </w:r>
      <w:r w:rsidR="00892D26" w:rsidRPr="005C4AA6">
        <w:rPr>
          <w:rFonts w:eastAsia="Calibri"/>
          <w:sz w:val="28"/>
          <w:szCs w:val="28"/>
        </w:rPr>
        <w:t>за</w:t>
      </w:r>
      <w:r w:rsidRPr="005C4AA6">
        <w:rPr>
          <w:rFonts w:eastAsia="Calibri"/>
          <w:sz w:val="28"/>
          <w:szCs w:val="28"/>
        </w:rPr>
        <w:t xml:space="preserve"> 201</w:t>
      </w:r>
      <w:r w:rsidR="000760F4" w:rsidRPr="005C4AA6">
        <w:rPr>
          <w:rFonts w:eastAsia="Calibri"/>
          <w:sz w:val="28"/>
          <w:szCs w:val="28"/>
        </w:rPr>
        <w:t>6</w:t>
      </w:r>
      <w:r w:rsidRPr="005C4AA6">
        <w:rPr>
          <w:rFonts w:eastAsia="Calibri"/>
          <w:sz w:val="28"/>
          <w:szCs w:val="28"/>
        </w:rPr>
        <w:t xml:space="preserve"> год  </w:t>
      </w:r>
      <w:r w:rsidR="00853408" w:rsidRPr="005C4AA6">
        <w:rPr>
          <w:rFonts w:eastAsia="Calibri"/>
          <w:sz w:val="28"/>
          <w:szCs w:val="28"/>
        </w:rPr>
        <w:t>55</w:t>
      </w:r>
      <w:r w:rsidR="00144505" w:rsidRPr="005C4AA6">
        <w:rPr>
          <w:rFonts w:eastAsia="Calibri"/>
          <w:sz w:val="28"/>
          <w:szCs w:val="28"/>
        </w:rPr>
        <w:t xml:space="preserve"> </w:t>
      </w:r>
      <w:r w:rsidR="000760F4" w:rsidRPr="005C4AA6">
        <w:rPr>
          <w:rFonts w:eastAsia="Calibri"/>
          <w:sz w:val="28"/>
          <w:szCs w:val="28"/>
        </w:rPr>
        <w:t>650</w:t>
      </w:r>
      <w:r w:rsidRPr="005C4AA6">
        <w:rPr>
          <w:rFonts w:eastAsia="Calibri"/>
          <w:sz w:val="28"/>
          <w:szCs w:val="28"/>
        </w:rPr>
        <w:t xml:space="preserve"> человек. Сокращение по сравнению с предыдущим годом произошло за счет всё еще низкой рождаемости и высокой смертности населения. Число родившихся составило </w:t>
      </w:r>
      <w:r w:rsidR="00C97B34" w:rsidRPr="005C4AA6">
        <w:rPr>
          <w:rFonts w:eastAsia="Calibri"/>
          <w:sz w:val="28"/>
          <w:szCs w:val="28"/>
        </w:rPr>
        <w:t>485</w:t>
      </w:r>
      <w:r w:rsidRPr="005C4AA6">
        <w:rPr>
          <w:rFonts w:eastAsia="Calibri"/>
          <w:sz w:val="28"/>
          <w:szCs w:val="28"/>
        </w:rPr>
        <w:t xml:space="preserve"> человек, число умерших – </w:t>
      </w:r>
      <w:r w:rsidR="00C97B34" w:rsidRPr="005C4AA6">
        <w:rPr>
          <w:rFonts w:eastAsia="Calibri"/>
          <w:sz w:val="28"/>
          <w:szCs w:val="28"/>
        </w:rPr>
        <w:t>888</w:t>
      </w:r>
      <w:r w:rsidRPr="005C4AA6">
        <w:rPr>
          <w:rFonts w:eastAsia="Calibri"/>
          <w:sz w:val="28"/>
          <w:szCs w:val="28"/>
        </w:rPr>
        <w:t xml:space="preserve"> человек</w:t>
      </w:r>
      <w:r w:rsidR="003708CE" w:rsidRPr="005C4AA6">
        <w:rPr>
          <w:rFonts w:eastAsia="Calibri"/>
          <w:sz w:val="28"/>
          <w:szCs w:val="28"/>
        </w:rPr>
        <w:t>а</w:t>
      </w:r>
      <w:r w:rsidRPr="005C4AA6">
        <w:rPr>
          <w:rFonts w:eastAsia="Calibri"/>
          <w:sz w:val="28"/>
          <w:szCs w:val="28"/>
        </w:rPr>
        <w:t>.</w:t>
      </w:r>
      <w:r w:rsidR="003708CE" w:rsidRPr="005C4AA6">
        <w:rPr>
          <w:rFonts w:eastAsia="Calibri"/>
          <w:sz w:val="28"/>
          <w:szCs w:val="28"/>
        </w:rPr>
        <w:t xml:space="preserve"> Численность жителей района помимо естественного движения населения определяется динамикой миграционных потоков. По данным отделения УФМС Воронежской области по Павловскому району мигр</w:t>
      </w:r>
      <w:r w:rsidR="00AF5251" w:rsidRPr="005C4AA6">
        <w:rPr>
          <w:rFonts w:eastAsia="Calibri"/>
          <w:sz w:val="28"/>
          <w:szCs w:val="28"/>
        </w:rPr>
        <w:t>ационная убыль населения за 201</w:t>
      </w:r>
      <w:r w:rsidR="003E611B" w:rsidRPr="005C4AA6">
        <w:rPr>
          <w:rFonts w:eastAsia="Calibri"/>
          <w:sz w:val="28"/>
          <w:szCs w:val="28"/>
        </w:rPr>
        <w:t>6</w:t>
      </w:r>
      <w:r w:rsidR="003708CE" w:rsidRPr="005C4AA6">
        <w:rPr>
          <w:rFonts w:eastAsia="Calibri"/>
          <w:sz w:val="28"/>
          <w:szCs w:val="28"/>
        </w:rPr>
        <w:t xml:space="preserve"> год составила </w:t>
      </w:r>
      <w:r w:rsidR="00C97B34" w:rsidRPr="005C4AA6">
        <w:rPr>
          <w:rFonts w:eastAsia="Calibri"/>
          <w:sz w:val="28"/>
          <w:szCs w:val="28"/>
        </w:rPr>
        <w:t>233</w:t>
      </w:r>
      <w:r w:rsidR="00654082" w:rsidRPr="005C4AA6">
        <w:rPr>
          <w:rFonts w:eastAsia="Calibri"/>
          <w:sz w:val="28"/>
          <w:szCs w:val="28"/>
        </w:rPr>
        <w:t xml:space="preserve"> человек</w:t>
      </w:r>
      <w:r w:rsidR="00C97B34" w:rsidRPr="005C4AA6">
        <w:rPr>
          <w:rFonts w:eastAsia="Calibri"/>
          <w:sz w:val="28"/>
          <w:szCs w:val="28"/>
        </w:rPr>
        <w:t>а</w:t>
      </w:r>
      <w:r w:rsidR="00A06D52" w:rsidRPr="005C4AA6">
        <w:rPr>
          <w:rFonts w:eastAsia="Calibri"/>
          <w:sz w:val="28"/>
          <w:szCs w:val="28"/>
        </w:rPr>
        <w:t>, Прирост наблюдается в 2015 году – 355 человек, в 2014 году – 66 человек</w:t>
      </w:r>
      <w:r w:rsidR="003708CE" w:rsidRPr="005C4AA6">
        <w:rPr>
          <w:rFonts w:eastAsia="Calibri"/>
          <w:sz w:val="28"/>
          <w:szCs w:val="28"/>
        </w:rPr>
        <w:t>.</w:t>
      </w:r>
    </w:p>
    <w:p w:rsidR="004A1C5B" w:rsidRPr="005C4AA6" w:rsidRDefault="004A1C5B" w:rsidP="00550F61">
      <w:pPr>
        <w:pStyle w:val="23"/>
        <w:spacing w:after="0" w:line="360" w:lineRule="auto"/>
        <w:ind w:firstLine="709"/>
        <w:jc w:val="both"/>
        <w:rPr>
          <w:bCs/>
          <w:spacing w:val="-2"/>
          <w:sz w:val="28"/>
          <w:szCs w:val="28"/>
        </w:rPr>
      </w:pPr>
      <w:r w:rsidRPr="005C4AA6">
        <w:rPr>
          <w:bCs/>
          <w:spacing w:val="-2"/>
          <w:sz w:val="28"/>
          <w:szCs w:val="28"/>
        </w:rPr>
        <w:t>Ввод в эксплуатацию новых производственных мощностей, детских дошкольных учреждений, строительство спортивных объектов и объектов культуры способствуют увеличению числа вакансий и занятости населения района.</w:t>
      </w:r>
    </w:p>
    <w:p w:rsidR="005A3CBB" w:rsidRPr="005C4AA6" w:rsidRDefault="004C3A48" w:rsidP="007C7A8A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lastRenderedPageBreak/>
        <w:t xml:space="preserve">Социальное благополучие в районе во многом зависит от рынка труда. </w:t>
      </w:r>
      <w:proofErr w:type="gramStart"/>
      <w:r w:rsidR="00A06D52" w:rsidRPr="005C4AA6">
        <w:rPr>
          <w:sz w:val="28"/>
          <w:szCs w:val="28"/>
        </w:rPr>
        <w:t>В 2016</w:t>
      </w:r>
      <w:r w:rsidR="003708CE" w:rsidRPr="005C4AA6">
        <w:rPr>
          <w:sz w:val="28"/>
          <w:szCs w:val="28"/>
        </w:rPr>
        <w:t xml:space="preserve"> году нашли работу через Государственное учреждение </w:t>
      </w:r>
      <w:r w:rsidR="00AE4386" w:rsidRPr="005C4AA6">
        <w:rPr>
          <w:sz w:val="28"/>
          <w:szCs w:val="28"/>
        </w:rPr>
        <w:t xml:space="preserve">Центр занятости </w:t>
      </w:r>
      <w:r w:rsidR="00537C5B" w:rsidRPr="005C4AA6">
        <w:rPr>
          <w:sz w:val="28"/>
          <w:szCs w:val="28"/>
        </w:rPr>
        <w:t xml:space="preserve">населения Павловского района </w:t>
      </w:r>
      <w:r w:rsidR="00A06D52" w:rsidRPr="005C4AA6">
        <w:rPr>
          <w:sz w:val="28"/>
          <w:szCs w:val="28"/>
        </w:rPr>
        <w:t>1024</w:t>
      </w:r>
      <w:r w:rsidR="00537C5B" w:rsidRPr="005C4AA6">
        <w:rPr>
          <w:sz w:val="28"/>
          <w:szCs w:val="28"/>
        </w:rPr>
        <w:t xml:space="preserve"> человек</w:t>
      </w:r>
      <w:r w:rsidR="00A06D52" w:rsidRPr="005C4AA6">
        <w:rPr>
          <w:sz w:val="28"/>
          <w:szCs w:val="28"/>
        </w:rPr>
        <w:t>а</w:t>
      </w:r>
      <w:r w:rsidR="00537C5B" w:rsidRPr="005C4AA6">
        <w:rPr>
          <w:sz w:val="28"/>
          <w:szCs w:val="28"/>
        </w:rPr>
        <w:t xml:space="preserve">, или </w:t>
      </w:r>
      <w:r w:rsidR="00A06D52" w:rsidRPr="005C4AA6">
        <w:rPr>
          <w:sz w:val="28"/>
          <w:szCs w:val="28"/>
        </w:rPr>
        <w:t>61</w:t>
      </w:r>
      <w:r w:rsidR="00537C5B" w:rsidRPr="005C4AA6">
        <w:rPr>
          <w:sz w:val="28"/>
          <w:szCs w:val="28"/>
        </w:rPr>
        <w:t>,</w:t>
      </w:r>
      <w:r w:rsidR="00A06D52" w:rsidRPr="005C4AA6">
        <w:rPr>
          <w:sz w:val="28"/>
          <w:szCs w:val="28"/>
        </w:rPr>
        <w:t>5</w:t>
      </w:r>
      <w:r w:rsidR="00892D26" w:rsidRPr="005C4AA6">
        <w:rPr>
          <w:sz w:val="28"/>
          <w:szCs w:val="28"/>
        </w:rPr>
        <w:t xml:space="preserve"> </w:t>
      </w:r>
      <w:r w:rsidR="00AE4386" w:rsidRPr="005C4AA6">
        <w:rPr>
          <w:sz w:val="28"/>
          <w:szCs w:val="28"/>
        </w:rPr>
        <w:t>% обратившихся, напра</w:t>
      </w:r>
      <w:r w:rsidR="00537C5B" w:rsidRPr="005C4AA6">
        <w:rPr>
          <w:sz w:val="28"/>
          <w:szCs w:val="28"/>
        </w:rPr>
        <w:t>влены на общественные работы 1</w:t>
      </w:r>
      <w:r w:rsidR="00A06D52" w:rsidRPr="005C4AA6">
        <w:rPr>
          <w:sz w:val="28"/>
          <w:szCs w:val="28"/>
        </w:rPr>
        <w:t>7</w:t>
      </w:r>
      <w:r w:rsidR="00537C5B" w:rsidRPr="005C4AA6">
        <w:rPr>
          <w:sz w:val="28"/>
          <w:szCs w:val="28"/>
        </w:rPr>
        <w:t>0</w:t>
      </w:r>
      <w:r w:rsidR="00A06D52" w:rsidRPr="005C4AA6">
        <w:rPr>
          <w:sz w:val="28"/>
          <w:szCs w:val="28"/>
        </w:rPr>
        <w:t xml:space="preserve"> человек</w:t>
      </w:r>
      <w:r w:rsidR="00AE4386" w:rsidRPr="005C4AA6">
        <w:rPr>
          <w:sz w:val="28"/>
          <w:szCs w:val="28"/>
        </w:rPr>
        <w:t xml:space="preserve"> на </w:t>
      </w:r>
      <w:r w:rsidR="00537C5B" w:rsidRPr="005C4AA6">
        <w:rPr>
          <w:sz w:val="28"/>
          <w:szCs w:val="28"/>
        </w:rPr>
        <w:t xml:space="preserve">сумму </w:t>
      </w:r>
      <w:r w:rsidR="00A06D52" w:rsidRPr="005C4AA6">
        <w:rPr>
          <w:sz w:val="28"/>
          <w:szCs w:val="28"/>
        </w:rPr>
        <w:t>407,03</w:t>
      </w:r>
      <w:r w:rsidR="00AE4386" w:rsidRPr="005C4AA6">
        <w:rPr>
          <w:sz w:val="28"/>
          <w:szCs w:val="28"/>
        </w:rPr>
        <w:t xml:space="preserve"> тыс. рублей, на обучение, переподготовку </w:t>
      </w:r>
      <w:r w:rsidR="00892D26" w:rsidRPr="005C4AA6">
        <w:rPr>
          <w:sz w:val="28"/>
          <w:szCs w:val="28"/>
        </w:rPr>
        <w:t xml:space="preserve">- </w:t>
      </w:r>
      <w:r w:rsidR="00A06D52" w:rsidRPr="005C4AA6">
        <w:rPr>
          <w:sz w:val="28"/>
          <w:szCs w:val="28"/>
        </w:rPr>
        <w:t>87</w:t>
      </w:r>
      <w:r w:rsidR="00853408" w:rsidRPr="005C4AA6">
        <w:rPr>
          <w:sz w:val="28"/>
          <w:szCs w:val="28"/>
        </w:rPr>
        <w:t xml:space="preserve"> человек  на сумму </w:t>
      </w:r>
      <w:r w:rsidR="00A06D52" w:rsidRPr="005C4AA6">
        <w:rPr>
          <w:sz w:val="28"/>
          <w:szCs w:val="28"/>
        </w:rPr>
        <w:t>792,95</w:t>
      </w:r>
      <w:r w:rsidR="00AE4386" w:rsidRPr="005C4AA6">
        <w:rPr>
          <w:sz w:val="28"/>
          <w:szCs w:val="28"/>
        </w:rPr>
        <w:t xml:space="preserve"> тыс. рублей.</w:t>
      </w:r>
      <w:proofErr w:type="gramEnd"/>
    </w:p>
    <w:p w:rsidR="00A06D52" w:rsidRPr="005C4AA6" w:rsidRDefault="005A3CBB" w:rsidP="005C4AA6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Число бе</w:t>
      </w:r>
      <w:r w:rsidR="00A06D52" w:rsidRPr="005C4AA6">
        <w:rPr>
          <w:sz w:val="28"/>
          <w:szCs w:val="28"/>
        </w:rPr>
        <w:t>зработных граждан на начало 2017</w:t>
      </w:r>
      <w:r w:rsidRPr="005C4AA6">
        <w:rPr>
          <w:sz w:val="28"/>
          <w:szCs w:val="28"/>
        </w:rPr>
        <w:t xml:space="preserve"> года составило </w:t>
      </w:r>
      <w:r w:rsidR="00A06D52" w:rsidRPr="005C4AA6">
        <w:rPr>
          <w:sz w:val="28"/>
          <w:szCs w:val="28"/>
        </w:rPr>
        <w:t>24</w:t>
      </w:r>
      <w:r w:rsidRPr="005C4AA6">
        <w:rPr>
          <w:sz w:val="28"/>
          <w:szCs w:val="28"/>
        </w:rPr>
        <w:t xml:space="preserve">3 человека, при наличии </w:t>
      </w:r>
      <w:r w:rsidR="00A06D52" w:rsidRPr="005C4AA6">
        <w:rPr>
          <w:sz w:val="28"/>
          <w:szCs w:val="28"/>
        </w:rPr>
        <w:t>535</w:t>
      </w:r>
      <w:r w:rsidRPr="005C4AA6">
        <w:rPr>
          <w:sz w:val="28"/>
          <w:szCs w:val="28"/>
        </w:rPr>
        <w:t xml:space="preserve"> вакантных мест на предприятиях различной формы собственности. </w:t>
      </w:r>
      <w:r w:rsidR="00A06D52" w:rsidRPr="005C4AA6">
        <w:rPr>
          <w:sz w:val="28"/>
          <w:szCs w:val="28"/>
        </w:rPr>
        <w:t>Необходимо отметить, что за 2016</w:t>
      </w:r>
      <w:r w:rsidRPr="005C4AA6">
        <w:rPr>
          <w:sz w:val="28"/>
          <w:szCs w:val="28"/>
        </w:rPr>
        <w:t xml:space="preserve"> год через Центр занятости населения нашли работу </w:t>
      </w:r>
      <w:r w:rsidR="00A06D52" w:rsidRPr="005C4AA6">
        <w:rPr>
          <w:sz w:val="28"/>
          <w:szCs w:val="28"/>
        </w:rPr>
        <w:t>1024</w:t>
      </w:r>
      <w:r w:rsidRPr="005C4AA6">
        <w:rPr>
          <w:sz w:val="28"/>
          <w:szCs w:val="28"/>
        </w:rPr>
        <w:t xml:space="preserve"> человек</w:t>
      </w:r>
      <w:r w:rsidR="00A06D52" w:rsidRPr="005C4AA6">
        <w:rPr>
          <w:sz w:val="28"/>
          <w:szCs w:val="28"/>
        </w:rPr>
        <w:t>а</w:t>
      </w:r>
      <w:r w:rsidRPr="005C4AA6">
        <w:rPr>
          <w:sz w:val="28"/>
          <w:szCs w:val="28"/>
        </w:rPr>
        <w:t>.</w:t>
      </w:r>
    </w:p>
    <w:p w:rsidR="005F2A6D" w:rsidRPr="005C4AA6" w:rsidRDefault="005F2A6D" w:rsidP="004F720D">
      <w:pPr>
        <w:pStyle w:val="23"/>
        <w:spacing w:after="0" w:line="240" w:lineRule="auto"/>
        <w:ind w:firstLine="709"/>
        <w:jc w:val="center"/>
        <w:rPr>
          <w:sz w:val="28"/>
          <w:szCs w:val="28"/>
        </w:rPr>
      </w:pPr>
    </w:p>
    <w:p w:rsidR="004F720D" w:rsidRPr="005C4AA6" w:rsidRDefault="004F720D" w:rsidP="004F720D">
      <w:pPr>
        <w:pStyle w:val="23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5C4AA6">
        <w:rPr>
          <w:sz w:val="28"/>
          <w:szCs w:val="28"/>
        </w:rPr>
        <w:t xml:space="preserve"> </w:t>
      </w:r>
      <w:r w:rsidRPr="005C4AA6">
        <w:rPr>
          <w:b/>
          <w:sz w:val="28"/>
          <w:szCs w:val="28"/>
        </w:rPr>
        <w:t>Уровень безработицы</w:t>
      </w:r>
    </w:p>
    <w:p w:rsidR="004F720D" w:rsidRPr="005C4AA6" w:rsidRDefault="004F720D" w:rsidP="004F720D">
      <w:pPr>
        <w:tabs>
          <w:tab w:val="left" w:pos="1650"/>
        </w:tabs>
        <w:ind w:firstLine="708"/>
        <w:jc w:val="both"/>
        <w:rPr>
          <w:sz w:val="26"/>
          <w:szCs w:val="26"/>
        </w:rPr>
      </w:pPr>
    </w:p>
    <w:p w:rsidR="005A3CBB" w:rsidRPr="005C4AA6" w:rsidRDefault="005A3CBB" w:rsidP="005A3CBB">
      <w:pPr>
        <w:pStyle w:val="23"/>
        <w:spacing w:after="0" w:line="240" w:lineRule="auto"/>
        <w:ind w:firstLine="709"/>
        <w:jc w:val="right"/>
        <w:rPr>
          <w:sz w:val="28"/>
          <w:szCs w:val="28"/>
        </w:rPr>
      </w:pPr>
      <w:r w:rsidRPr="005C4AA6">
        <w:rPr>
          <w:sz w:val="28"/>
          <w:szCs w:val="28"/>
        </w:rPr>
        <w:t>Диаграмма №  2</w:t>
      </w:r>
    </w:p>
    <w:p w:rsidR="005A3CBB" w:rsidRPr="005C4AA6" w:rsidRDefault="005A3CBB" w:rsidP="005A3CBB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8"/>
          <w:szCs w:val="28"/>
        </w:rPr>
      </w:pPr>
    </w:p>
    <w:p w:rsidR="005A3CBB" w:rsidRPr="005C4AA6" w:rsidRDefault="00A06D52" w:rsidP="00A06D52">
      <w:pPr>
        <w:pStyle w:val="23"/>
        <w:spacing w:after="0"/>
        <w:jc w:val="both"/>
        <w:rPr>
          <w:sz w:val="28"/>
          <w:szCs w:val="28"/>
        </w:rPr>
      </w:pPr>
      <w:r w:rsidRPr="005C4AA6">
        <w:rPr>
          <w:noProof/>
          <w:sz w:val="28"/>
          <w:szCs w:val="28"/>
        </w:rPr>
        <w:drawing>
          <wp:inline distT="0" distB="0" distL="0" distR="0">
            <wp:extent cx="5940425" cy="3527223"/>
            <wp:effectExtent l="19050" t="0" r="22225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F2A6D" w:rsidRPr="005C4AA6" w:rsidRDefault="005F2A6D" w:rsidP="005C4AA6">
      <w:pPr>
        <w:tabs>
          <w:tab w:val="left" w:pos="1650"/>
        </w:tabs>
        <w:spacing w:line="480" w:lineRule="auto"/>
        <w:jc w:val="both"/>
        <w:rPr>
          <w:sz w:val="28"/>
          <w:szCs w:val="28"/>
        </w:rPr>
      </w:pPr>
    </w:p>
    <w:p w:rsidR="00EC65A4" w:rsidRPr="005C4AA6" w:rsidRDefault="00EC65A4" w:rsidP="005C4AA6">
      <w:pPr>
        <w:tabs>
          <w:tab w:val="left" w:pos="1650"/>
        </w:tabs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Происходят позитивные измен</w:t>
      </w:r>
      <w:r w:rsidR="00DF3358" w:rsidRPr="005C4AA6">
        <w:rPr>
          <w:sz w:val="28"/>
          <w:szCs w:val="28"/>
        </w:rPr>
        <w:t>ения в сфере доходов населения.</w:t>
      </w:r>
      <w:r w:rsidR="00644D0B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>Среднемесячная заработная плата в 201</w:t>
      </w:r>
      <w:r w:rsidR="00A06D52" w:rsidRPr="005C4AA6">
        <w:rPr>
          <w:sz w:val="28"/>
          <w:szCs w:val="28"/>
        </w:rPr>
        <w:t>6</w:t>
      </w:r>
      <w:r w:rsidRPr="005C4AA6">
        <w:rPr>
          <w:sz w:val="28"/>
          <w:szCs w:val="28"/>
        </w:rPr>
        <w:t xml:space="preserve"> году по кругу крупных и средних </w:t>
      </w:r>
      <w:r w:rsidRPr="005C4AA6">
        <w:rPr>
          <w:sz w:val="28"/>
          <w:szCs w:val="28"/>
        </w:rPr>
        <w:lastRenderedPageBreak/>
        <w:t xml:space="preserve">предприятий </w:t>
      </w:r>
      <w:r w:rsidR="00892D26" w:rsidRPr="005C4AA6">
        <w:rPr>
          <w:sz w:val="28"/>
          <w:szCs w:val="28"/>
        </w:rPr>
        <w:t xml:space="preserve">района </w:t>
      </w:r>
      <w:r w:rsidRPr="005C4AA6">
        <w:rPr>
          <w:sz w:val="28"/>
          <w:szCs w:val="28"/>
        </w:rPr>
        <w:t xml:space="preserve">составила </w:t>
      </w:r>
      <w:r w:rsidR="00180BF4" w:rsidRPr="005C4AA6">
        <w:rPr>
          <w:sz w:val="28"/>
          <w:szCs w:val="28"/>
        </w:rPr>
        <w:t>22945,2</w:t>
      </w:r>
      <w:r w:rsidRPr="005C4AA6">
        <w:rPr>
          <w:sz w:val="28"/>
          <w:szCs w:val="28"/>
        </w:rPr>
        <w:t xml:space="preserve"> рубл</w:t>
      </w:r>
      <w:r w:rsidR="00892D26" w:rsidRPr="005C4AA6">
        <w:rPr>
          <w:sz w:val="28"/>
          <w:szCs w:val="28"/>
        </w:rPr>
        <w:t>ь</w:t>
      </w:r>
      <w:r w:rsidRPr="005C4AA6">
        <w:rPr>
          <w:sz w:val="28"/>
          <w:szCs w:val="28"/>
        </w:rPr>
        <w:t xml:space="preserve">, что на </w:t>
      </w:r>
      <w:r w:rsidR="00180BF4" w:rsidRPr="005C4AA6">
        <w:rPr>
          <w:sz w:val="28"/>
          <w:szCs w:val="28"/>
        </w:rPr>
        <w:t>6,8</w:t>
      </w:r>
      <w:r w:rsidRPr="005C4AA6">
        <w:rPr>
          <w:sz w:val="28"/>
          <w:szCs w:val="28"/>
        </w:rPr>
        <w:t xml:space="preserve"> % больше, чем в 201</w:t>
      </w:r>
      <w:r w:rsidR="00180BF4" w:rsidRPr="005C4AA6">
        <w:rPr>
          <w:sz w:val="28"/>
          <w:szCs w:val="28"/>
        </w:rPr>
        <w:t>5</w:t>
      </w:r>
      <w:r w:rsidRPr="005C4AA6">
        <w:rPr>
          <w:sz w:val="28"/>
          <w:szCs w:val="28"/>
        </w:rPr>
        <w:t xml:space="preserve"> году. </w:t>
      </w:r>
    </w:p>
    <w:p w:rsidR="00EC65A4" w:rsidRPr="005C4AA6" w:rsidRDefault="00EC65A4" w:rsidP="005C4AA6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Среднемесячная заработная плата по району</w:t>
      </w:r>
      <w:r w:rsidR="00AE4386" w:rsidRPr="005C4AA6">
        <w:rPr>
          <w:sz w:val="28"/>
          <w:szCs w:val="28"/>
        </w:rPr>
        <w:t xml:space="preserve"> за анализируемый период сложилась следующим образом</w:t>
      </w:r>
      <w:r w:rsidRPr="005C4AA6">
        <w:rPr>
          <w:sz w:val="28"/>
          <w:szCs w:val="28"/>
        </w:rPr>
        <w:t>:</w:t>
      </w:r>
    </w:p>
    <w:p w:rsidR="00180BF4" w:rsidRPr="005C4AA6" w:rsidRDefault="00EC65A4" w:rsidP="005C4AA6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- работников муниципальных дошкольных образовательных учреждений составила </w:t>
      </w:r>
      <w:r w:rsidR="00180BF4" w:rsidRPr="005C4AA6">
        <w:rPr>
          <w:sz w:val="28"/>
          <w:szCs w:val="28"/>
        </w:rPr>
        <w:t>16362,6</w:t>
      </w:r>
      <w:r w:rsidRPr="005C4AA6">
        <w:rPr>
          <w:sz w:val="28"/>
          <w:szCs w:val="28"/>
        </w:rPr>
        <w:t xml:space="preserve"> рублей</w:t>
      </w:r>
      <w:r w:rsidR="00180BF4" w:rsidRPr="005C4AA6">
        <w:rPr>
          <w:sz w:val="28"/>
          <w:szCs w:val="28"/>
        </w:rPr>
        <w:t xml:space="preserve">; </w:t>
      </w:r>
    </w:p>
    <w:p w:rsidR="00EC65A4" w:rsidRPr="005C4AA6" w:rsidRDefault="00EC65A4" w:rsidP="005C4AA6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- работников муниципальных общеобразовательных учреждений – </w:t>
      </w:r>
      <w:r w:rsidR="002E13B4" w:rsidRPr="005C4AA6">
        <w:rPr>
          <w:sz w:val="28"/>
          <w:szCs w:val="28"/>
        </w:rPr>
        <w:t>20 626,4</w:t>
      </w:r>
      <w:r w:rsidRPr="005C4AA6">
        <w:rPr>
          <w:sz w:val="28"/>
          <w:szCs w:val="28"/>
        </w:rPr>
        <w:t xml:space="preserve"> рублей;</w:t>
      </w:r>
    </w:p>
    <w:p w:rsidR="00EC65A4" w:rsidRPr="005C4AA6" w:rsidRDefault="00EC65A4" w:rsidP="005C4AA6">
      <w:pPr>
        <w:pStyle w:val="23"/>
        <w:spacing w:after="0" w:line="360" w:lineRule="auto"/>
        <w:ind w:firstLine="709"/>
        <w:jc w:val="both"/>
        <w:rPr>
          <w:bCs/>
          <w:spacing w:val="-2"/>
          <w:sz w:val="28"/>
          <w:szCs w:val="28"/>
        </w:rPr>
      </w:pPr>
      <w:r w:rsidRPr="005C4AA6">
        <w:rPr>
          <w:sz w:val="28"/>
          <w:szCs w:val="28"/>
        </w:rPr>
        <w:t>- учителей муниципальных общеобразовательных учреждений – 2</w:t>
      </w:r>
      <w:r w:rsidR="00EC0CB3" w:rsidRPr="005C4AA6">
        <w:rPr>
          <w:sz w:val="28"/>
          <w:szCs w:val="28"/>
        </w:rPr>
        <w:t>5</w:t>
      </w:r>
      <w:r w:rsidR="002733F9" w:rsidRPr="005C4AA6">
        <w:rPr>
          <w:sz w:val="28"/>
          <w:szCs w:val="28"/>
        </w:rPr>
        <w:t> </w:t>
      </w:r>
      <w:r w:rsidR="002E13B4" w:rsidRPr="005C4AA6">
        <w:rPr>
          <w:sz w:val="28"/>
          <w:szCs w:val="28"/>
        </w:rPr>
        <w:t>990</w:t>
      </w:r>
      <w:r w:rsidR="002733F9" w:rsidRPr="005C4AA6">
        <w:rPr>
          <w:sz w:val="28"/>
          <w:szCs w:val="28"/>
        </w:rPr>
        <w:t>,0</w:t>
      </w:r>
      <w:r w:rsidR="00925DD3" w:rsidRPr="005C4AA6">
        <w:rPr>
          <w:sz w:val="28"/>
          <w:szCs w:val="28"/>
        </w:rPr>
        <w:t xml:space="preserve"> рублей</w:t>
      </w:r>
      <w:r w:rsidR="002E13B4" w:rsidRPr="005C4AA6">
        <w:rPr>
          <w:sz w:val="28"/>
          <w:szCs w:val="28"/>
        </w:rPr>
        <w:t>, что выше уровня прошлого года на 286 рублей</w:t>
      </w:r>
      <w:r w:rsidRPr="005C4AA6">
        <w:rPr>
          <w:sz w:val="28"/>
          <w:szCs w:val="28"/>
        </w:rPr>
        <w:t>;</w:t>
      </w:r>
    </w:p>
    <w:p w:rsidR="00EC65A4" w:rsidRPr="005C4AA6" w:rsidRDefault="00EC65A4" w:rsidP="005C4AA6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- работников муниципальных учреждений культуры и искусства – </w:t>
      </w:r>
      <w:r w:rsidR="002E13B4" w:rsidRPr="005C4AA6">
        <w:rPr>
          <w:sz w:val="28"/>
          <w:szCs w:val="28"/>
        </w:rPr>
        <w:t>16117</w:t>
      </w:r>
      <w:r w:rsidR="00EC0CB3" w:rsidRPr="005C4AA6">
        <w:rPr>
          <w:sz w:val="28"/>
          <w:szCs w:val="28"/>
        </w:rPr>
        <w:t>,</w:t>
      </w:r>
      <w:r w:rsidR="002E13B4" w:rsidRPr="005C4AA6">
        <w:rPr>
          <w:sz w:val="28"/>
          <w:szCs w:val="28"/>
        </w:rPr>
        <w:t>7</w:t>
      </w:r>
      <w:r w:rsidR="00EC0CB3" w:rsidRPr="005C4AA6">
        <w:rPr>
          <w:sz w:val="28"/>
          <w:szCs w:val="28"/>
        </w:rPr>
        <w:t>0</w:t>
      </w:r>
      <w:r w:rsidRPr="005C4AA6">
        <w:rPr>
          <w:sz w:val="28"/>
          <w:szCs w:val="28"/>
        </w:rPr>
        <w:t xml:space="preserve"> рублей</w:t>
      </w:r>
      <w:r w:rsidR="002E13B4" w:rsidRPr="005C4AA6">
        <w:rPr>
          <w:sz w:val="28"/>
          <w:szCs w:val="28"/>
        </w:rPr>
        <w:t xml:space="preserve">, что выше уровня прошлого года </w:t>
      </w:r>
      <w:r w:rsidRPr="005C4AA6">
        <w:rPr>
          <w:sz w:val="28"/>
          <w:szCs w:val="28"/>
        </w:rPr>
        <w:t xml:space="preserve"> на </w:t>
      </w:r>
      <w:r w:rsidR="002E13B4" w:rsidRPr="005C4AA6">
        <w:rPr>
          <w:sz w:val="28"/>
          <w:szCs w:val="28"/>
        </w:rPr>
        <w:t>342,7 рублей</w:t>
      </w:r>
      <w:r w:rsidRPr="005C4AA6">
        <w:rPr>
          <w:sz w:val="28"/>
          <w:szCs w:val="28"/>
        </w:rPr>
        <w:t>;</w:t>
      </w:r>
    </w:p>
    <w:p w:rsidR="005F2A6D" w:rsidRDefault="00EC65A4" w:rsidP="005C4AA6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- работников муниципальных учреждений физической культуры и спорта – </w:t>
      </w:r>
      <w:r w:rsidR="002E13B4" w:rsidRPr="005C4AA6">
        <w:rPr>
          <w:sz w:val="28"/>
          <w:szCs w:val="28"/>
        </w:rPr>
        <w:t>20280</w:t>
      </w:r>
      <w:r w:rsidRPr="005C4AA6">
        <w:rPr>
          <w:sz w:val="28"/>
          <w:szCs w:val="28"/>
        </w:rPr>
        <w:t xml:space="preserve"> </w:t>
      </w:r>
      <w:r w:rsidR="002E13B4" w:rsidRPr="005C4AA6">
        <w:rPr>
          <w:sz w:val="28"/>
          <w:szCs w:val="28"/>
        </w:rPr>
        <w:t xml:space="preserve">рублей, что на 1522,0 рубля больше чем в 2015 году. </w:t>
      </w:r>
    </w:p>
    <w:p w:rsidR="005C4AA6" w:rsidRDefault="005C4AA6" w:rsidP="005C4AA6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</w:p>
    <w:p w:rsidR="005C4AA6" w:rsidRPr="005C4AA6" w:rsidRDefault="005C4AA6" w:rsidP="005C4AA6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</w:p>
    <w:p w:rsidR="004A1C5B" w:rsidRPr="005C4AA6" w:rsidRDefault="004A1C5B" w:rsidP="005C4AA6">
      <w:pPr>
        <w:tabs>
          <w:tab w:val="left" w:pos="165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C4AA6">
        <w:rPr>
          <w:b/>
          <w:bCs/>
          <w:sz w:val="28"/>
          <w:szCs w:val="28"/>
        </w:rPr>
        <w:t xml:space="preserve">Среднемесячная заработная плата по отраслям </w:t>
      </w:r>
    </w:p>
    <w:p w:rsidR="004A1C5B" w:rsidRPr="005C4AA6" w:rsidRDefault="004A1C5B" w:rsidP="005C4AA6">
      <w:pPr>
        <w:tabs>
          <w:tab w:val="left" w:pos="165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C4AA6">
        <w:rPr>
          <w:b/>
          <w:bCs/>
          <w:sz w:val="28"/>
          <w:szCs w:val="28"/>
        </w:rPr>
        <w:t>деятельности за 201</w:t>
      </w:r>
      <w:r w:rsidR="002E13B4" w:rsidRPr="005C4AA6">
        <w:rPr>
          <w:b/>
          <w:bCs/>
          <w:sz w:val="28"/>
          <w:szCs w:val="28"/>
        </w:rPr>
        <w:t>6</w:t>
      </w:r>
      <w:r w:rsidRPr="005C4AA6">
        <w:rPr>
          <w:b/>
          <w:bCs/>
          <w:sz w:val="28"/>
          <w:szCs w:val="28"/>
        </w:rPr>
        <w:t xml:space="preserve"> год, рублей</w:t>
      </w:r>
    </w:p>
    <w:p w:rsidR="00EC65A4" w:rsidRPr="005C4AA6" w:rsidRDefault="00252BBF" w:rsidP="002E13B4">
      <w:pPr>
        <w:tabs>
          <w:tab w:val="left" w:pos="1650"/>
        </w:tabs>
        <w:spacing w:line="480" w:lineRule="auto"/>
        <w:ind w:firstLine="708"/>
        <w:jc w:val="right"/>
        <w:rPr>
          <w:sz w:val="28"/>
          <w:szCs w:val="28"/>
        </w:rPr>
      </w:pPr>
      <w:r w:rsidRPr="005C4AA6">
        <w:rPr>
          <w:sz w:val="28"/>
          <w:szCs w:val="28"/>
        </w:rPr>
        <w:t>Диаграмма  № 1</w:t>
      </w:r>
    </w:p>
    <w:p w:rsidR="00252BBF" w:rsidRPr="005C4AA6" w:rsidRDefault="002E13B4" w:rsidP="002E13B4">
      <w:pPr>
        <w:pStyle w:val="23"/>
        <w:spacing w:after="0" w:line="240" w:lineRule="auto"/>
        <w:ind w:hanging="709"/>
        <w:jc w:val="right"/>
        <w:rPr>
          <w:sz w:val="28"/>
          <w:szCs w:val="28"/>
        </w:rPr>
      </w:pPr>
      <w:r w:rsidRPr="005C4AA6">
        <w:rPr>
          <w:noProof/>
          <w:sz w:val="28"/>
          <w:szCs w:val="28"/>
        </w:rPr>
        <w:drawing>
          <wp:inline distT="0" distB="0" distL="0" distR="0">
            <wp:extent cx="6562725" cy="3028950"/>
            <wp:effectExtent l="19050" t="0" r="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101B" w:rsidRPr="005C4AA6" w:rsidRDefault="007F101B" w:rsidP="00EC65A4">
      <w:pPr>
        <w:tabs>
          <w:tab w:val="left" w:pos="1650"/>
        </w:tabs>
        <w:ind w:firstLine="708"/>
        <w:jc w:val="both"/>
        <w:rPr>
          <w:sz w:val="26"/>
          <w:szCs w:val="26"/>
        </w:rPr>
      </w:pPr>
    </w:p>
    <w:p w:rsidR="00670800" w:rsidRPr="005C4AA6" w:rsidRDefault="00670800" w:rsidP="00A5761C">
      <w:pPr>
        <w:tabs>
          <w:tab w:val="left" w:pos="1650"/>
        </w:tabs>
        <w:ind w:firstLine="708"/>
        <w:jc w:val="center"/>
        <w:rPr>
          <w:noProof/>
          <w:sz w:val="26"/>
          <w:szCs w:val="26"/>
        </w:rPr>
      </w:pPr>
    </w:p>
    <w:p w:rsidR="00D410CB" w:rsidRPr="005C4AA6" w:rsidRDefault="00D410CB" w:rsidP="006D1F31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8"/>
          <w:szCs w:val="28"/>
        </w:rPr>
      </w:pPr>
    </w:p>
    <w:p w:rsidR="006D1F31" w:rsidRPr="005C4AA6" w:rsidRDefault="006D1F31" w:rsidP="001B436D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iCs/>
          <w:sz w:val="28"/>
          <w:szCs w:val="28"/>
        </w:rPr>
      </w:pPr>
      <w:r w:rsidRPr="005C4AA6">
        <w:rPr>
          <w:b/>
          <w:bCs/>
          <w:iCs/>
          <w:sz w:val="28"/>
          <w:szCs w:val="28"/>
        </w:rPr>
        <w:t>Дошкольное образование.</w:t>
      </w:r>
    </w:p>
    <w:p w:rsidR="006D1F31" w:rsidRPr="005C4AA6" w:rsidRDefault="006D1F31" w:rsidP="001B436D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iCs/>
          <w:sz w:val="28"/>
          <w:szCs w:val="28"/>
        </w:rPr>
      </w:pPr>
    </w:p>
    <w:p w:rsidR="006D1F31" w:rsidRPr="005C4AA6" w:rsidRDefault="00AA7CD9" w:rsidP="001B436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Услуги по дошкольному образованию предоставляют 17 дошкольных образовательных учреждений, из них: 8 городских детских садов, 10 сельских дошкольных образовательных учреждений.</w:t>
      </w:r>
    </w:p>
    <w:p w:rsidR="001E4BA7" w:rsidRPr="005C4AA6" w:rsidRDefault="00AA7CD9" w:rsidP="001E4BA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В течение 2016 года произошло увеличение количества детей в возрасте 1 – 6 лет, получающих дошкольную образовательную услугу. 70,0 % детей охвачено услугами дошкольного образования. Численность детей получающих дошкольную образовательную услугу составило 2 447,0 человек. Этот показатель практически соответствует показателю 2015 г. Причиной высокого охвата детей стало модернизация сети дошкольных образовательных учреждений, введение в эксплуатацию МКДОУ Павловского детского сада «Мозаика» на 180 мест в г. Павловске. </w:t>
      </w:r>
      <w:r w:rsidR="001E4BA7" w:rsidRPr="005C4AA6">
        <w:rPr>
          <w:sz w:val="28"/>
          <w:szCs w:val="28"/>
        </w:rPr>
        <w:t>В Павловском муниципальном районе 80 детей в возрасте до 6 лет обучается по программам начального общего образования. Это выше показателя 2015 г. на 19 человек. Общая численность детей в возрасте от 1 до 6 лет 3 570 человек, что ниже показателя 2015 г. на 183 человека. Понижение численности детей в возрасте от 1 до 6 лет связано с демографическими причинами, характерными и для других муниципальных образований Воронежской области.</w:t>
      </w:r>
    </w:p>
    <w:p w:rsidR="006D1F31" w:rsidRPr="005C4AA6" w:rsidRDefault="006D1F31" w:rsidP="001B436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Доля детей в возрасте 1- 6 лет, состоящих на учете для определения в муниципальные дошкольные общеобразовательные учреждения</w:t>
      </w:r>
      <w:r w:rsidR="00027E5A" w:rsidRPr="005C4AA6">
        <w:rPr>
          <w:sz w:val="28"/>
          <w:szCs w:val="28"/>
        </w:rPr>
        <w:t>, в общей численности детей указанного возраста</w:t>
      </w:r>
      <w:r w:rsidRPr="005C4AA6">
        <w:rPr>
          <w:sz w:val="28"/>
          <w:szCs w:val="28"/>
        </w:rPr>
        <w:t xml:space="preserve"> </w:t>
      </w:r>
      <w:r w:rsidR="00027E5A" w:rsidRPr="005C4AA6">
        <w:rPr>
          <w:sz w:val="28"/>
          <w:szCs w:val="28"/>
        </w:rPr>
        <w:t>за</w:t>
      </w:r>
      <w:r w:rsidRPr="005C4AA6">
        <w:rPr>
          <w:sz w:val="28"/>
          <w:szCs w:val="28"/>
        </w:rPr>
        <w:t xml:space="preserve"> 201</w:t>
      </w:r>
      <w:r w:rsidR="00E86F83" w:rsidRPr="005C4AA6">
        <w:rPr>
          <w:sz w:val="28"/>
          <w:szCs w:val="28"/>
        </w:rPr>
        <w:t>6</w:t>
      </w:r>
      <w:r w:rsidRPr="005C4AA6">
        <w:rPr>
          <w:sz w:val="28"/>
          <w:szCs w:val="28"/>
        </w:rPr>
        <w:t xml:space="preserve"> год </w:t>
      </w:r>
      <w:r w:rsidR="007431AA" w:rsidRPr="005C4AA6">
        <w:rPr>
          <w:sz w:val="28"/>
          <w:szCs w:val="28"/>
        </w:rPr>
        <w:t xml:space="preserve">составляет </w:t>
      </w:r>
      <w:r w:rsidR="00E86F83" w:rsidRPr="005C4AA6">
        <w:rPr>
          <w:sz w:val="28"/>
          <w:szCs w:val="28"/>
        </w:rPr>
        <w:t>7,61 % (в 2015</w:t>
      </w:r>
      <w:r w:rsidR="007431AA" w:rsidRPr="005C4AA6">
        <w:rPr>
          <w:sz w:val="28"/>
          <w:szCs w:val="28"/>
        </w:rPr>
        <w:t xml:space="preserve"> году – 12</w:t>
      </w:r>
      <w:r w:rsidR="00F933D7" w:rsidRPr="005C4AA6">
        <w:rPr>
          <w:sz w:val="28"/>
          <w:szCs w:val="28"/>
        </w:rPr>
        <w:t>,</w:t>
      </w:r>
      <w:r w:rsidR="00E86F83" w:rsidRPr="005C4AA6">
        <w:rPr>
          <w:sz w:val="28"/>
          <w:szCs w:val="28"/>
        </w:rPr>
        <w:t>49</w:t>
      </w:r>
      <w:r w:rsidR="00F933D7" w:rsidRPr="005C4AA6">
        <w:rPr>
          <w:sz w:val="28"/>
          <w:szCs w:val="28"/>
        </w:rPr>
        <w:t xml:space="preserve"> %). </w:t>
      </w:r>
      <w:r w:rsidRPr="005C4AA6">
        <w:rPr>
          <w:sz w:val="28"/>
          <w:szCs w:val="28"/>
        </w:rPr>
        <w:t>Численность детей в возрасте 1-6 лет, состоящих на учете для определения в муниципальные дошкольные общеоб</w:t>
      </w:r>
      <w:r w:rsidR="00E86F83" w:rsidRPr="005C4AA6">
        <w:rPr>
          <w:sz w:val="28"/>
          <w:szCs w:val="28"/>
        </w:rPr>
        <w:t>разовательные учреждения, в 2016</w:t>
      </w:r>
      <w:r w:rsidRPr="005C4AA6">
        <w:rPr>
          <w:sz w:val="28"/>
          <w:szCs w:val="28"/>
        </w:rPr>
        <w:t xml:space="preserve"> го</w:t>
      </w:r>
      <w:r w:rsidR="007431AA" w:rsidRPr="005C4AA6">
        <w:rPr>
          <w:sz w:val="28"/>
          <w:szCs w:val="28"/>
        </w:rPr>
        <w:t>ду снизилась по сравнению с 201</w:t>
      </w:r>
      <w:r w:rsidR="00E86F83" w:rsidRPr="005C4AA6">
        <w:rPr>
          <w:sz w:val="28"/>
          <w:szCs w:val="28"/>
        </w:rPr>
        <w:t>5</w:t>
      </w:r>
      <w:r w:rsidRPr="005C4AA6">
        <w:rPr>
          <w:sz w:val="28"/>
          <w:szCs w:val="28"/>
        </w:rPr>
        <w:t xml:space="preserve"> годом на </w:t>
      </w:r>
      <w:r w:rsidR="00E86F83" w:rsidRPr="005C4AA6">
        <w:rPr>
          <w:sz w:val="28"/>
          <w:szCs w:val="28"/>
        </w:rPr>
        <w:t>41</w:t>
      </w:r>
      <w:r w:rsidR="00D13EE3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>%.</w:t>
      </w:r>
    </w:p>
    <w:p w:rsidR="00DE443F" w:rsidRPr="005C4AA6" w:rsidRDefault="00DE443F" w:rsidP="0023141F">
      <w:pPr>
        <w:autoSpaceDE w:val="0"/>
        <w:autoSpaceDN w:val="0"/>
        <w:adjustRightInd w:val="0"/>
        <w:spacing w:line="360" w:lineRule="auto"/>
        <w:jc w:val="center"/>
        <w:outlineLvl w:val="0"/>
        <w:rPr>
          <w:i/>
          <w:sz w:val="28"/>
          <w:szCs w:val="28"/>
        </w:rPr>
      </w:pPr>
    </w:p>
    <w:p w:rsidR="00162D4A" w:rsidRPr="005C4AA6" w:rsidRDefault="00162D4A" w:rsidP="0023141F">
      <w:pPr>
        <w:autoSpaceDE w:val="0"/>
        <w:autoSpaceDN w:val="0"/>
        <w:adjustRightInd w:val="0"/>
        <w:spacing w:line="360" w:lineRule="auto"/>
        <w:jc w:val="center"/>
        <w:outlineLvl w:val="0"/>
        <w:rPr>
          <w:sz w:val="28"/>
          <w:szCs w:val="28"/>
        </w:rPr>
      </w:pPr>
    </w:p>
    <w:p w:rsidR="001E4BA7" w:rsidRPr="005C4AA6" w:rsidRDefault="001E4BA7" w:rsidP="0023141F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iCs/>
          <w:sz w:val="28"/>
          <w:szCs w:val="28"/>
        </w:rPr>
      </w:pPr>
    </w:p>
    <w:p w:rsidR="006D1F31" w:rsidRPr="005C4AA6" w:rsidRDefault="006D1F31" w:rsidP="0023141F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iCs/>
          <w:sz w:val="28"/>
          <w:szCs w:val="28"/>
        </w:rPr>
      </w:pPr>
      <w:r w:rsidRPr="005C4AA6">
        <w:rPr>
          <w:b/>
          <w:bCs/>
          <w:iCs/>
          <w:sz w:val="28"/>
          <w:szCs w:val="28"/>
        </w:rPr>
        <w:lastRenderedPageBreak/>
        <w:t>Общее и дополнительное образование.</w:t>
      </w:r>
    </w:p>
    <w:p w:rsidR="006D1F31" w:rsidRPr="005C4AA6" w:rsidRDefault="006D1F31" w:rsidP="0023141F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b/>
          <w:bCs/>
          <w:iCs/>
          <w:sz w:val="28"/>
          <w:szCs w:val="28"/>
        </w:rPr>
      </w:pPr>
    </w:p>
    <w:p w:rsidR="006D1F31" w:rsidRPr="005C4AA6" w:rsidRDefault="006D1F31" w:rsidP="0023141F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Сеть образовательных учреждений </w:t>
      </w:r>
      <w:r w:rsidR="00B7514B" w:rsidRPr="005C4AA6">
        <w:rPr>
          <w:sz w:val="28"/>
          <w:szCs w:val="28"/>
        </w:rPr>
        <w:t xml:space="preserve">Павловского муниципального района </w:t>
      </w:r>
      <w:r w:rsidRPr="005C4AA6">
        <w:rPr>
          <w:sz w:val="28"/>
          <w:szCs w:val="28"/>
        </w:rPr>
        <w:t>включает в себя 2</w:t>
      </w:r>
      <w:r w:rsidR="00F25384" w:rsidRPr="005C4AA6">
        <w:rPr>
          <w:sz w:val="28"/>
          <w:szCs w:val="28"/>
        </w:rPr>
        <w:t>5</w:t>
      </w:r>
      <w:r w:rsidR="004F71DE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>общеобразовательных учреждений</w:t>
      </w:r>
      <w:r w:rsidR="00DE50E3" w:rsidRPr="005C4AA6">
        <w:rPr>
          <w:sz w:val="28"/>
          <w:szCs w:val="28"/>
        </w:rPr>
        <w:t>,</w:t>
      </w:r>
      <w:r w:rsidRPr="005C4AA6">
        <w:rPr>
          <w:sz w:val="28"/>
          <w:szCs w:val="28"/>
        </w:rPr>
        <w:t xml:space="preserve"> в том числе - 15 сре</w:t>
      </w:r>
      <w:r w:rsidR="00F25384" w:rsidRPr="005C4AA6">
        <w:rPr>
          <w:sz w:val="28"/>
          <w:szCs w:val="28"/>
        </w:rPr>
        <w:t>дних общеобразовательных школ, 7</w:t>
      </w:r>
      <w:r w:rsidRPr="005C4AA6">
        <w:rPr>
          <w:sz w:val="28"/>
          <w:szCs w:val="28"/>
        </w:rPr>
        <w:t xml:space="preserve"> основных общеобразовательных</w:t>
      </w:r>
      <w:r w:rsidR="004F71DE" w:rsidRPr="005C4AA6">
        <w:rPr>
          <w:sz w:val="28"/>
          <w:szCs w:val="28"/>
        </w:rPr>
        <w:t>,</w:t>
      </w:r>
      <w:r w:rsidRPr="005C4AA6">
        <w:rPr>
          <w:sz w:val="28"/>
          <w:szCs w:val="28"/>
        </w:rPr>
        <w:t xml:space="preserve"> </w:t>
      </w:r>
      <w:r w:rsidR="004F71DE" w:rsidRPr="005C4AA6">
        <w:rPr>
          <w:sz w:val="28"/>
          <w:szCs w:val="28"/>
        </w:rPr>
        <w:t>2</w:t>
      </w:r>
      <w:r w:rsidRPr="005C4AA6">
        <w:rPr>
          <w:sz w:val="28"/>
          <w:szCs w:val="28"/>
        </w:rPr>
        <w:t xml:space="preserve"> начальны</w:t>
      </w:r>
      <w:r w:rsidR="00DE50E3" w:rsidRPr="005C4AA6">
        <w:rPr>
          <w:sz w:val="28"/>
          <w:szCs w:val="28"/>
        </w:rPr>
        <w:t>е</w:t>
      </w:r>
      <w:r w:rsidRPr="005C4AA6">
        <w:rPr>
          <w:sz w:val="28"/>
          <w:szCs w:val="28"/>
        </w:rPr>
        <w:t xml:space="preserve"> общеобразовательные школы</w:t>
      </w:r>
      <w:r w:rsidR="004F71DE" w:rsidRPr="005C4AA6">
        <w:rPr>
          <w:sz w:val="28"/>
          <w:szCs w:val="28"/>
        </w:rPr>
        <w:t>;</w:t>
      </w:r>
      <w:r w:rsidRPr="005C4AA6">
        <w:rPr>
          <w:sz w:val="28"/>
          <w:szCs w:val="28"/>
        </w:rPr>
        <w:t xml:space="preserve"> </w:t>
      </w:r>
      <w:r w:rsidR="00F25384" w:rsidRPr="005C4AA6">
        <w:rPr>
          <w:sz w:val="28"/>
          <w:szCs w:val="28"/>
        </w:rPr>
        <w:t>1 средняя общеобразовательная школа с углубленным изучением отдельных предметов</w:t>
      </w:r>
      <w:r w:rsidR="002838D9" w:rsidRPr="005C4AA6">
        <w:rPr>
          <w:sz w:val="28"/>
          <w:szCs w:val="28"/>
        </w:rPr>
        <w:t>,</w:t>
      </w:r>
      <w:r w:rsidRPr="005C4AA6">
        <w:rPr>
          <w:sz w:val="28"/>
          <w:szCs w:val="28"/>
        </w:rPr>
        <w:t xml:space="preserve"> </w:t>
      </w:r>
      <w:r w:rsidR="00F25384" w:rsidRPr="005C4AA6">
        <w:rPr>
          <w:sz w:val="28"/>
          <w:szCs w:val="28"/>
        </w:rPr>
        <w:t>4</w:t>
      </w:r>
      <w:r w:rsidRPr="005C4AA6">
        <w:rPr>
          <w:sz w:val="28"/>
          <w:szCs w:val="28"/>
        </w:rPr>
        <w:t xml:space="preserve"> учреждений дополнительного образования детей.</w:t>
      </w:r>
    </w:p>
    <w:p w:rsidR="00232ED0" w:rsidRPr="005C4AA6" w:rsidRDefault="006D1F31" w:rsidP="002838D9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Материально- техническая, учебно-материальная база и оснащение школ учебно-лабораторным</w:t>
      </w:r>
      <w:r w:rsidR="00DE50E3" w:rsidRPr="005C4AA6">
        <w:rPr>
          <w:sz w:val="28"/>
          <w:szCs w:val="28"/>
        </w:rPr>
        <w:t>,</w:t>
      </w:r>
      <w:r w:rsidRPr="005C4AA6">
        <w:rPr>
          <w:sz w:val="28"/>
          <w:szCs w:val="28"/>
        </w:rPr>
        <w:t xml:space="preserve"> учебно-наглядным, компьютерным оборудованием и оргтехникой в целом позволяет обеспечить реализацию общеобразовательных программ и программ профессиональной подготовки  в соответствии с современными требованиями. Все общеобразовательные школы подключены к сети Интернет по высокоскоростному каналу, восемь школ оборудованы спутниковыми системами доступа к образовательным ресурсам Интернет.  В двух школах осуществляется профессиональная подготовка учащихся  по специальности «Водитель категории</w:t>
      </w:r>
      <w:proofErr w:type="gramStart"/>
      <w:r w:rsidRPr="005C4AA6">
        <w:rPr>
          <w:sz w:val="28"/>
          <w:szCs w:val="28"/>
        </w:rPr>
        <w:t xml:space="preserve"> В</w:t>
      </w:r>
      <w:proofErr w:type="gramEnd"/>
      <w:r w:rsidRPr="005C4AA6">
        <w:rPr>
          <w:sz w:val="28"/>
          <w:szCs w:val="28"/>
        </w:rPr>
        <w:t>, С».</w:t>
      </w:r>
    </w:p>
    <w:p w:rsidR="007B2E52" w:rsidRPr="005C4AA6" w:rsidRDefault="007B2E52" w:rsidP="002838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C4AA6">
        <w:rPr>
          <w:color w:val="000000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="002838D9" w:rsidRPr="005C4AA6">
        <w:rPr>
          <w:color w:val="000000"/>
          <w:sz w:val="28"/>
          <w:szCs w:val="28"/>
        </w:rPr>
        <w:t xml:space="preserve"> составляет 84,26</w:t>
      </w:r>
      <w:r w:rsidRPr="005C4AA6">
        <w:rPr>
          <w:color w:val="000000"/>
          <w:sz w:val="28"/>
          <w:szCs w:val="28"/>
        </w:rPr>
        <w:t xml:space="preserve"> %.</w:t>
      </w:r>
    </w:p>
    <w:p w:rsidR="006D1F31" w:rsidRPr="005C4AA6" w:rsidRDefault="006D1F31" w:rsidP="001B436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 системе дополнительного образования в течение 201</w:t>
      </w:r>
      <w:r w:rsidR="00B02EC7" w:rsidRPr="005C4AA6">
        <w:rPr>
          <w:sz w:val="28"/>
          <w:szCs w:val="28"/>
        </w:rPr>
        <w:t>5</w:t>
      </w:r>
      <w:r w:rsidRPr="005C4AA6">
        <w:rPr>
          <w:sz w:val="28"/>
          <w:szCs w:val="28"/>
        </w:rPr>
        <w:t xml:space="preserve"> учебного года было занято </w:t>
      </w:r>
      <w:r w:rsidR="00F25384" w:rsidRPr="005C4AA6">
        <w:rPr>
          <w:sz w:val="28"/>
          <w:szCs w:val="28"/>
        </w:rPr>
        <w:t>3 801</w:t>
      </w:r>
      <w:r w:rsidRPr="005C4AA6">
        <w:rPr>
          <w:sz w:val="28"/>
          <w:szCs w:val="28"/>
        </w:rPr>
        <w:t xml:space="preserve"> детей и подростков. </w:t>
      </w:r>
      <w:proofErr w:type="gramStart"/>
      <w:r w:rsidRPr="005C4AA6">
        <w:rPr>
          <w:sz w:val="28"/>
          <w:szCs w:val="28"/>
        </w:rPr>
        <w:t xml:space="preserve">Дополнительное образование осуществлялось по 12 </w:t>
      </w:r>
      <w:r w:rsidR="00027E5A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>направлениям: физкультурно-оздоровительному, художественно-эстетическому, научно-техническому, эколого-биологическому, туристско-краеведческому, военно-патриотическому, декоративно-прикладному и др.</w:t>
      </w:r>
      <w:proofErr w:type="gramEnd"/>
    </w:p>
    <w:p w:rsidR="00E3638F" w:rsidRPr="005C4AA6" w:rsidRDefault="00E3638F" w:rsidP="00E3638F">
      <w:pPr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В образовательных организациях Павловского муниципального района обучается </w:t>
      </w:r>
      <w:r w:rsidR="002838D9" w:rsidRPr="005C4AA6">
        <w:rPr>
          <w:sz w:val="28"/>
          <w:szCs w:val="28"/>
        </w:rPr>
        <w:t xml:space="preserve">5357 </w:t>
      </w:r>
      <w:r w:rsidRPr="005C4AA6">
        <w:rPr>
          <w:sz w:val="28"/>
          <w:szCs w:val="28"/>
        </w:rPr>
        <w:t xml:space="preserve">учащихся. Первая группа здоровья у </w:t>
      </w:r>
      <w:r w:rsidR="002838D9" w:rsidRPr="005C4AA6">
        <w:rPr>
          <w:sz w:val="28"/>
          <w:szCs w:val="28"/>
        </w:rPr>
        <w:t xml:space="preserve">1569 </w:t>
      </w:r>
      <w:r w:rsidRPr="005C4AA6">
        <w:rPr>
          <w:sz w:val="28"/>
          <w:szCs w:val="28"/>
        </w:rPr>
        <w:t xml:space="preserve">человек; вторая группа здоровья у </w:t>
      </w:r>
      <w:r w:rsidR="002838D9" w:rsidRPr="005C4AA6">
        <w:rPr>
          <w:sz w:val="28"/>
          <w:szCs w:val="28"/>
        </w:rPr>
        <w:t xml:space="preserve">2849 </w:t>
      </w:r>
      <w:r w:rsidRPr="005C4AA6">
        <w:rPr>
          <w:sz w:val="28"/>
          <w:szCs w:val="28"/>
        </w:rPr>
        <w:t xml:space="preserve">человек. Всего обучающихся с 1 и 2 группой здоровья – </w:t>
      </w:r>
      <w:r w:rsidR="00B861AA" w:rsidRPr="005C4AA6">
        <w:rPr>
          <w:sz w:val="28"/>
          <w:szCs w:val="28"/>
        </w:rPr>
        <w:t>4418 человек, что составляет 82</w:t>
      </w:r>
      <w:r w:rsidRPr="005C4AA6">
        <w:rPr>
          <w:sz w:val="28"/>
          <w:szCs w:val="28"/>
        </w:rPr>
        <w:t>,</w:t>
      </w:r>
      <w:r w:rsidR="00717C21" w:rsidRPr="005C4AA6">
        <w:rPr>
          <w:sz w:val="28"/>
          <w:szCs w:val="28"/>
        </w:rPr>
        <w:t>47</w:t>
      </w:r>
      <w:r w:rsidRPr="005C4AA6">
        <w:rPr>
          <w:sz w:val="28"/>
          <w:szCs w:val="28"/>
        </w:rPr>
        <w:t xml:space="preserve"> </w:t>
      </w:r>
      <w:r w:rsidR="00717C21" w:rsidRPr="005C4AA6">
        <w:rPr>
          <w:sz w:val="28"/>
          <w:szCs w:val="28"/>
        </w:rPr>
        <w:t>%</w:t>
      </w:r>
      <w:r w:rsidRPr="005C4AA6">
        <w:rPr>
          <w:sz w:val="28"/>
          <w:szCs w:val="28"/>
        </w:rPr>
        <w:t xml:space="preserve"> от общей суммы учащихся. </w:t>
      </w:r>
    </w:p>
    <w:p w:rsidR="007F101B" w:rsidRPr="005C4AA6" w:rsidRDefault="005C4A36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lastRenderedPageBreak/>
        <w:t xml:space="preserve">В результате </w:t>
      </w:r>
      <w:r w:rsidR="00FA26ED" w:rsidRPr="005C4AA6">
        <w:rPr>
          <w:sz w:val="28"/>
          <w:szCs w:val="28"/>
        </w:rPr>
        <w:t xml:space="preserve">оптимизации </w:t>
      </w:r>
      <w:r w:rsidR="00EC65A4" w:rsidRPr="005C4AA6">
        <w:rPr>
          <w:sz w:val="28"/>
          <w:szCs w:val="28"/>
        </w:rPr>
        <w:t xml:space="preserve">деятельности </w:t>
      </w:r>
      <w:r w:rsidR="00FA26ED" w:rsidRPr="005C4AA6">
        <w:rPr>
          <w:sz w:val="28"/>
          <w:szCs w:val="28"/>
        </w:rPr>
        <w:t>учебного процесса, д</w:t>
      </w:r>
      <w:r w:rsidR="00FB53E1" w:rsidRPr="005C4AA6">
        <w:rPr>
          <w:sz w:val="28"/>
          <w:szCs w:val="28"/>
        </w:rPr>
        <w:t xml:space="preserve">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="00FB53E1" w:rsidRPr="005C4AA6">
        <w:rPr>
          <w:sz w:val="28"/>
          <w:szCs w:val="28"/>
        </w:rPr>
        <w:t>численности</w:t>
      </w:r>
      <w:proofErr w:type="gramEnd"/>
      <w:r w:rsidR="00FB53E1" w:rsidRPr="005C4AA6">
        <w:rPr>
          <w:sz w:val="28"/>
          <w:szCs w:val="28"/>
        </w:rPr>
        <w:t xml:space="preserve"> обучающихся в муниципальных общеобразовательных учреждениях </w:t>
      </w:r>
      <w:r w:rsidR="00FA26ED" w:rsidRPr="005C4AA6">
        <w:rPr>
          <w:sz w:val="28"/>
          <w:szCs w:val="28"/>
        </w:rPr>
        <w:t>снижена</w:t>
      </w:r>
      <w:r w:rsidR="00FB53E1" w:rsidRPr="005C4AA6">
        <w:rPr>
          <w:sz w:val="28"/>
          <w:szCs w:val="28"/>
        </w:rPr>
        <w:t xml:space="preserve"> в 201</w:t>
      </w:r>
      <w:r w:rsidR="00B861AA" w:rsidRPr="005C4AA6">
        <w:rPr>
          <w:sz w:val="28"/>
          <w:szCs w:val="28"/>
        </w:rPr>
        <w:t>6</w:t>
      </w:r>
      <w:r w:rsidR="00FB53E1" w:rsidRPr="005C4AA6">
        <w:rPr>
          <w:sz w:val="28"/>
          <w:szCs w:val="28"/>
        </w:rPr>
        <w:t xml:space="preserve"> году по сравнению с предыдущим годом на </w:t>
      </w:r>
      <w:r w:rsidR="00B861AA" w:rsidRPr="005C4AA6">
        <w:rPr>
          <w:sz w:val="28"/>
          <w:szCs w:val="28"/>
        </w:rPr>
        <w:t>0</w:t>
      </w:r>
      <w:r w:rsidR="003B6277" w:rsidRPr="005C4AA6">
        <w:rPr>
          <w:sz w:val="28"/>
          <w:szCs w:val="28"/>
        </w:rPr>
        <w:t>,</w:t>
      </w:r>
      <w:r w:rsidR="00B861AA" w:rsidRPr="005C4AA6">
        <w:rPr>
          <w:sz w:val="28"/>
          <w:szCs w:val="28"/>
        </w:rPr>
        <w:t>17</w:t>
      </w:r>
      <w:r w:rsidR="00B429F0" w:rsidRPr="005C4AA6">
        <w:rPr>
          <w:sz w:val="28"/>
          <w:szCs w:val="28"/>
        </w:rPr>
        <w:t xml:space="preserve"> </w:t>
      </w:r>
      <w:r w:rsidR="00FB53E1" w:rsidRPr="005C4AA6">
        <w:rPr>
          <w:sz w:val="28"/>
          <w:szCs w:val="28"/>
        </w:rPr>
        <w:t xml:space="preserve">% и составила </w:t>
      </w:r>
      <w:r w:rsidR="00B861AA" w:rsidRPr="005C4AA6">
        <w:rPr>
          <w:sz w:val="28"/>
          <w:szCs w:val="28"/>
        </w:rPr>
        <w:t>6,5</w:t>
      </w:r>
      <w:r w:rsidR="00FB53E1" w:rsidRPr="005C4AA6">
        <w:rPr>
          <w:sz w:val="28"/>
          <w:szCs w:val="28"/>
        </w:rPr>
        <w:t xml:space="preserve"> %.</w:t>
      </w:r>
    </w:p>
    <w:p w:rsidR="006D1F31" w:rsidRPr="005C4AA6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 201</w:t>
      </w:r>
      <w:r w:rsidR="00B861AA" w:rsidRPr="005C4AA6">
        <w:rPr>
          <w:sz w:val="28"/>
          <w:szCs w:val="28"/>
        </w:rPr>
        <w:t>6</w:t>
      </w:r>
      <w:r w:rsidRPr="005C4AA6">
        <w:rPr>
          <w:sz w:val="28"/>
          <w:szCs w:val="28"/>
        </w:rPr>
        <w:t xml:space="preserve"> году расходы бюджета муниципального образования на общее образование состав</w:t>
      </w:r>
      <w:r w:rsidR="00D94203" w:rsidRPr="005C4AA6">
        <w:rPr>
          <w:sz w:val="28"/>
          <w:szCs w:val="28"/>
        </w:rPr>
        <w:t>или</w:t>
      </w:r>
      <w:r w:rsidRPr="005C4AA6">
        <w:rPr>
          <w:sz w:val="28"/>
          <w:szCs w:val="28"/>
        </w:rPr>
        <w:t xml:space="preserve"> </w:t>
      </w:r>
      <w:r w:rsidR="00B861AA" w:rsidRPr="005C4AA6">
        <w:rPr>
          <w:sz w:val="28"/>
          <w:szCs w:val="28"/>
        </w:rPr>
        <w:t>11821.76</w:t>
      </w:r>
      <w:r w:rsidRPr="005C4AA6">
        <w:rPr>
          <w:sz w:val="28"/>
          <w:szCs w:val="28"/>
        </w:rPr>
        <w:t xml:space="preserve"> руб. в расчете на 1 обучающегося в муниципальных общеобразовательных учреждениях. </w:t>
      </w:r>
    </w:p>
    <w:p w:rsidR="00076918" w:rsidRPr="005C4AA6" w:rsidRDefault="00076918" w:rsidP="00076918">
      <w:pPr>
        <w:tabs>
          <w:tab w:val="left" w:pos="360"/>
          <w:tab w:val="left" w:pos="972"/>
        </w:tabs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Доля детей в возрасте 5-18 лет, получающих услуги по дополнительному образованию, в общей численности детей указанной возрастной группы в 2016 году составила  64,95 %, в 2015 году – 57,57 %.</w:t>
      </w:r>
    </w:p>
    <w:p w:rsidR="006D1F31" w:rsidRPr="005C4AA6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Все общеобразовательные учреждения и учреждения дополнительного образования укомплектованы квалифицированными педагогическими кадрами.</w:t>
      </w:r>
    </w:p>
    <w:p w:rsidR="006D1F31" w:rsidRPr="005C4AA6" w:rsidRDefault="00D94203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С целью</w:t>
      </w:r>
      <w:r w:rsidR="006D1F31" w:rsidRPr="005C4AA6">
        <w:rPr>
          <w:sz w:val="28"/>
          <w:szCs w:val="28"/>
        </w:rPr>
        <w:t xml:space="preserve"> сокращения неэффективных расх</w:t>
      </w:r>
      <w:r w:rsidRPr="005C4AA6">
        <w:rPr>
          <w:sz w:val="28"/>
          <w:szCs w:val="28"/>
        </w:rPr>
        <w:t>одов в сфере общего образования, в образовательных учреждениях района</w:t>
      </w:r>
      <w:r w:rsidR="006D1F31" w:rsidRPr="005C4AA6">
        <w:rPr>
          <w:sz w:val="28"/>
          <w:szCs w:val="28"/>
        </w:rPr>
        <w:t xml:space="preserve"> проведены следующие мероприятия:</w:t>
      </w:r>
    </w:p>
    <w:p w:rsidR="006D1F31" w:rsidRPr="005C4AA6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приведение соотношения количества педагогических работников и прочего персонала в соответствие с нормативными требованиями;</w:t>
      </w:r>
    </w:p>
    <w:p w:rsidR="006D1F31" w:rsidRPr="005C4AA6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 приведение наполняемости классов в соответствии с нормативом;</w:t>
      </w:r>
    </w:p>
    <w:p w:rsidR="006D1F31" w:rsidRPr="005C4AA6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сокращение расходов на содержание административно-управленческого персонала.</w:t>
      </w:r>
    </w:p>
    <w:p w:rsidR="006D1F31" w:rsidRPr="005C4AA6" w:rsidRDefault="0065487B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 2016</w:t>
      </w:r>
      <w:r w:rsidR="006D1F31" w:rsidRPr="005C4AA6">
        <w:rPr>
          <w:sz w:val="28"/>
          <w:szCs w:val="28"/>
        </w:rPr>
        <w:t xml:space="preserve"> году численность выпускников общеобразо</w:t>
      </w:r>
      <w:r w:rsidR="0028615A" w:rsidRPr="005C4AA6">
        <w:rPr>
          <w:sz w:val="28"/>
          <w:szCs w:val="28"/>
        </w:rPr>
        <w:t>ва</w:t>
      </w:r>
      <w:r w:rsidR="007B7FCC" w:rsidRPr="005C4AA6">
        <w:rPr>
          <w:sz w:val="28"/>
          <w:szCs w:val="28"/>
        </w:rPr>
        <w:t>тельных учреждений составила 2</w:t>
      </w:r>
      <w:r w:rsidR="002C33F9" w:rsidRPr="005C4AA6">
        <w:rPr>
          <w:sz w:val="28"/>
          <w:szCs w:val="28"/>
        </w:rPr>
        <w:t>59</w:t>
      </w:r>
      <w:r w:rsidR="00362780" w:rsidRPr="005C4AA6">
        <w:rPr>
          <w:sz w:val="28"/>
          <w:szCs w:val="28"/>
        </w:rPr>
        <w:t xml:space="preserve"> учащихся</w:t>
      </w:r>
      <w:r w:rsidR="007B7FCC" w:rsidRPr="005C4AA6">
        <w:rPr>
          <w:sz w:val="28"/>
          <w:szCs w:val="28"/>
        </w:rPr>
        <w:t>,</w:t>
      </w:r>
      <w:r w:rsidR="006D1F31" w:rsidRPr="005C4AA6">
        <w:rPr>
          <w:sz w:val="28"/>
          <w:szCs w:val="28"/>
        </w:rPr>
        <w:t xml:space="preserve"> успешно сдали единый государственный экзамен</w:t>
      </w:r>
      <w:r w:rsidR="007B7FCC" w:rsidRPr="005C4AA6">
        <w:rPr>
          <w:sz w:val="28"/>
          <w:szCs w:val="28"/>
        </w:rPr>
        <w:t xml:space="preserve"> по русскому</w:t>
      </w:r>
      <w:r w:rsidR="00B643AE" w:rsidRPr="005C4AA6">
        <w:rPr>
          <w:sz w:val="28"/>
          <w:szCs w:val="28"/>
        </w:rPr>
        <w:t xml:space="preserve"> языку и математике </w:t>
      </w:r>
      <w:r w:rsidR="002C33F9" w:rsidRPr="005C4AA6">
        <w:rPr>
          <w:sz w:val="28"/>
          <w:szCs w:val="28"/>
        </w:rPr>
        <w:t>2</w:t>
      </w:r>
      <w:r w:rsidR="003E22C1" w:rsidRPr="005C4AA6">
        <w:rPr>
          <w:sz w:val="28"/>
          <w:szCs w:val="28"/>
        </w:rPr>
        <w:t>57</w:t>
      </w:r>
      <w:r w:rsidR="00B643AE" w:rsidRPr="005C4AA6">
        <w:rPr>
          <w:sz w:val="28"/>
          <w:szCs w:val="28"/>
        </w:rPr>
        <w:t xml:space="preserve"> человек</w:t>
      </w:r>
      <w:r w:rsidR="002C33F9" w:rsidRPr="005C4AA6">
        <w:rPr>
          <w:sz w:val="28"/>
          <w:szCs w:val="28"/>
        </w:rPr>
        <w:t>а</w:t>
      </w:r>
      <w:r w:rsidR="007B7FCC" w:rsidRPr="005C4AA6">
        <w:rPr>
          <w:sz w:val="28"/>
          <w:szCs w:val="28"/>
        </w:rPr>
        <w:t>.</w:t>
      </w:r>
    </w:p>
    <w:p w:rsidR="006D1F31" w:rsidRPr="005C4AA6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Проведенная работа по созданию в общеобразовательных учреждениях  необходимых условий для получения учащимися современного образования дала определенные качественные результаты. </w:t>
      </w:r>
      <w:r w:rsidR="00CF0C8C" w:rsidRPr="005C4AA6">
        <w:rPr>
          <w:sz w:val="28"/>
          <w:szCs w:val="28"/>
        </w:rPr>
        <w:t>Однак</w:t>
      </w:r>
      <w:r w:rsidR="002D7F4E" w:rsidRPr="005C4AA6">
        <w:rPr>
          <w:sz w:val="28"/>
          <w:szCs w:val="28"/>
        </w:rPr>
        <w:t>о</w:t>
      </w:r>
      <w:proofErr w:type="gramStart"/>
      <w:r w:rsidR="006C66DB" w:rsidRPr="005C4AA6">
        <w:rPr>
          <w:sz w:val="28"/>
          <w:szCs w:val="28"/>
        </w:rPr>
        <w:t>,</w:t>
      </w:r>
      <w:proofErr w:type="gramEnd"/>
      <w:r w:rsidR="00DE6CCA" w:rsidRPr="005C4AA6">
        <w:rPr>
          <w:sz w:val="28"/>
          <w:szCs w:val="28"/>
        </w:rPr>
        <w:t xml:space="preserve"> </w:t>
      </w:r>
      <w:r w:rsidR="00CF0C8C" w:rsidRPr="005C4AA6">
        <w:rPr>
          <w:sz w:val="28"/>
          <w:szCs w:val="28"/>
        </w:rPr>
        <w:t xml:space="preserve">в Павловском муниципальном районе имеются здания общеобразовательных учреждений, требующих </w:t>
      </w:r>
      <w:r w:rsidR="00DE6CCA" w:rsidRPr="005C4AA6">
        <w:rPr>
          <w:sz w:val="28"/>
          <w:szCs w:val="28"/>
        </w:rPr>
        <w:t xml:space="preserve"> финансовых вложений по проведению капитального ремонта.</w:t>
      </w:r>
    </w:p>
    <w:p w:rsidR="006D1F31" w:rsidRPr="005C4AA6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lastRenderedPageBreak/>
        <w:t xml:space="preserve">В период </w:t>
      </w:r>
      <w:r w:rsidR="00447392" w:rsidRPr="005C4AA6">
        <w:rPr>
          <w:sz w:val="28"/>
          <w:szCs w:val="28"/>
        </w:rPr>
        <w:t xml:space="preserve">с </w:t>
      </w:r>
      <w:r w:rsidRPr="005C4AA6">
        <w:rPr>
          <w:sz w:val="28"/>
          <w:szCs w:val="28"/>
        </w:rPr>
        <w:t>2014</w:t>
      </w:r>
      <w:r w:rsidR="00447392" w:rsidRPr="005C4AA6">
        <w:rPr>
          <w:sz w:val="28"/>
          <w:szCs w:val="28"/>
        </w:rPr>
        <w:t xml:space="preserve"> по </w:t>
      </w:r>
      <w:r w:rsidRPr="005C4AA6">
        <w:rPr>
          <w:sz w:val="28"/>
          <w:szCs w:val="28"/>
        </w:rPr>
        <w:t>2019 год</w:t>
      </w:r>
      <w:r w:rsidR="00447392" w:rsidRPr="005C4AA6">
        <w:rPr>
          <w:sz w:val="28"/>
          <w:szCs w:val="28"/>
        </w:rPr>
        <w:t>ы</w:t>
      </w:r>
      <w:r w:rsidRPr="005C4AA6">
        <w:rPr>
          <w:sz w:val="28"/>
          <w:szCs w:val="28"/>
        </w:rPr>
        <w:t xml:space="preserve"> все мероприятия по развитию системы образования Павловского муниципального района осуществля</w:t>
      </w:r>
      <w:r w:rsidR="00AE0FFD" w:rsidRPr="005C4AA6">
        <w:rPr>
          <w:sz w:val="28"/>
          <w:szCs w:val="28"/>
        </w:rPr>
        <w:t>ются</w:t>
      </w:r>
      <w:r w:rsidRPr="005C4AA6">
        <w:rPr>
          <w:sz w:val="28"/>
          <w:szCs w:val="28"/>
        </w:rPr>
        <w:t xml:space="preserve"> в рамках </w:t>
      </w:r>
      <w:r w:rsidR="00AE0FFD" w:rsidRPr="005C4AA6">
        <w:rPr>
          <w:sz w:val="28"/>
          <w:szCs w:val="28"/>
        </w:rPr>
        <w:t>муниципальной</w:t>
      </w:r>
      <w:r w:rsidRPr="005C4AA6">
        <w:rPr>
          <w:sz w:val="28"/>
          <w:szCs w:val="28"/>
        </w:rPr>
        <w:t xml:space="preserve"> </w:t>
      </w:r>
      <w:r w:rsidR="00AE0FFD" w:rsidRPr="005C4AA6">
        <w:rPr>
          <w:sz w:val="28"/>
          <w:szCs w:val="28"/>
        </w:rPr>
        <w:t>п</w:t>
      </w:r>
      <w:r w:rsidRPr="005C4AA6">
        <w:rPr>
          <w:sz w:val="28"/>
          <w:szCs w:val="28"/>
        </w:rPr>
        <w:t xml:space="preserve">рограммы </w:t>
      </w:r>
      <w:r w:rsidR="00AE0FFD" w:rsidRPr="005C4AA6">
        <w:rPr>
          <w:sz w:val="28"/>
          <w:szCs w:val="28"/>
        </w:rPr>
        <w:t>Павловского муниципального района на период 2014-2019 годов</w:t>
      </w:r>
      <w:r w:rsidRPr="005C4AA6">
        <w:rPr>
          <w:sz w:val="28"/>
          <w:szCs w:val="28"/>
        </w:rPr>
        <w:t xml:space="preserve"> </w:t>
      </w:r>
      <w:r w:rsidR="00AE0FFD" w:rsidRPr="005C4AA6">
        <w:rPr>
          <w:sz w:val="28"/>
          <w:szCs w:val="28"/>
        </w:rPr>
        <w:t>«Р</w:t>
      </w:r>
      <w:r w:rsidRPr="005C4AA6">
        <w:rPr>
          <w:sz w:val="28"/>
          <w:szCs w:val="28"/>
        </w:rPr>
        <w:t>азвити</w:t>
      </w:r>
      <w:r w:rsidR="00AE0FFD" w:rsidRPr="005C4AA6">
        <w:rPr>
          <w:sz w:val="28"/>
          <w:szCs w:val="28"/>
        </w:rPr>
        <w:t>е</w:t>
      </w:r>
      <w:r w:rsidRPr="005C4AA6">
        <w:rPr>
          <w:sz w:val="28"/>
          <w:szCs w:val="28"/>
        </w:rPr>
        <w:t xml:space="preserve"> образования</w:t>
      </w:r>
      <w:r w:rsidR="00AE0FFD" w:rsidRPr="005C4AA6">
        <w:rPr>
          <w:sz w:val="28"/>
          <w:szCs w:val="28"/>
        </w:rPr>
        <w:t>»</w:t>
      </w:r>
      <w:r w:rsidRPr="005C4AA6">
        <w:rPr>
          <w:sz w:val="28"/>
          <w:szCs w:val="28"/>
        </w:rPr>
        <w:t>, национальной образовательной стратегии-инициативы «Наша новая школа»</w:t>
      </w:r>
      <w:r w:rsidR="00CA7341" w:rsidRPr="005C4AA6">
        <w:rPr>
          <w:sz w:val="28"/>
          <w:szCs w:val="28"/>
        </w:rPr>
        <w:t>.</w:t>
      </w:r>
    </w:p>
    <w:p w:rsidR="006D1F31" w:rsidRPr="005C4AA6" w:rsidRDefault="00CA734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Данные мероприятия позволят </w:t>
      </w:r>
      <w:r w:rsidR="006D1F31" w:rsidRPr="005C4AA6">
        <w:rPr>
          <w:sz w:val="28"/>
          <w:szCs w:val="28"/>
        </w:rPr>
        <w:t xml:space="preserve"> решить  важнейшие задачи:</w:t>
      </w:r>
    </w:p>
    <w:p w:rsidR="006D1F31" w:rsidRPr="005C4AA6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1. Адаптировать в общеобразовательных учреждениях района новое поколение образовательных стандартов, через  модифицированное  программно-методическое обеспечение образовательных учреждений.</w:t>
      </w:r>
    </w:p>
    <w:p w:rsidR="006D1F31" w:rsidRPr="005C4AA6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2. Выстроить систему поиска поддержки талантливых детей, через  научные общества учащихся  и программу одаренные дети.</w:t>
      </w:r>
    </w:p>
    <w:p w:rsidR="006D1F31" w:rsidRPr="005C4AA6" w:rsidRDefault="006D1F31" w:rsidP="00263878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3. Создать необходимые условия для сохранения в школах лучших педагогов  на основе социальной поддержки  педагогических работников, развитие стимулирующего фонда в образовательных учреждениях.</w:t>
      </w:r>
    </w:p>
    <w:p w:rsidR="006D1F31" w:rsidRPr="005C4AA6" w:rsidRDefault="006D1F31" w:rsidP="00263878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4. Создать новый облик школ, где ученикам будет комфортно, интересно и безопасно - реализация социальных проектов, обеспечение учебно-наглядными пособиями, мероприятия по обеспечению безопасной жизнедеятельности образовательного учреждения.</w:t>
      </w:r>
    </w:p>
    <w:p w:rsidR="006D1F31" w:rsidRPr="005C4AA6" w:rsidRDefault="006D1F31" w:rsidP="00263878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5. Кардинальное улучшение здоровья школьников, в т.ч. через развитие системы физкультурно-оздоровительной работы в школе, популяризации здорового образа жизни, сохранение сети дополнительного образования.</w:t>
      </w:r>
    </w:p>
    <w:p w:rsidR="00B429F0" w:rsidRPr="005C4AA6" w:rsidRDefault="00B429F0" w:rsidP="00263878">
      <w:pPr>
        <w:spacing w:line="360" w:lineRule="auto"/>
        <w:ind w:firstLine="709"/>
        <w:jc w:val="both"/>
        <w:rPr>
          <w:sz w:val="28"/>
          <w:szCs w:val="28"/>
        </w:rPr>
      </w:pPr>
    </w:p>
    <w:p w:rsidR="002166D1" w:rsidRPr="005C4AA6" w:rsidRDefault="002166D1" w:rsidP="00263878">
      <w:pPr>
        <w:spacing w:line="360" w:lineRule="auto"/>
        <w:ind w:firstLine="709"/>
        <w:jc w:val="both"/>
        <w:rPr>
          <w:sz w:val="28"/>
          <w:szCs w:val="28"/>
        </w:rPr>
      </w:pPr>
    </w:p>
    <w:p w:rsidR="000874E9" w:rsidRPr="005C4AA6" w:rsidRDefault="000B0B03" w:rsidP="00453E9A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C4AA6">
        <w:rPr>
          <w:rFonts w:eastAsia="Calibri"/>
          <w:b/>
          <w:sz w:val="28"/>
          <w:szCs w:val="28"/>
          <w:lang w:eastAsia="en-US"/>
        </w:rPr>
        <w:t>Культура</w:t>
      </w:r>
    </w:p>
    <w:p w:rsidR="00453E9A" w:rsidRPr="005C4AA6" w:rsidRDefault="00453E9A" w:rsidP="003C3328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 xml:space="preserve">Сеть учреждений культуры Павловского муниципального района представляют: </w:t>
      </w:r>
      <w:proofErr w:type="gramStart"/>
      <w:r w:rsidRPr="005C4AA6">
        <w:rPr>
          <w:rFonts w:ascii="Times New Roman" w:hAnsi="Times New Roman"/>
          <w:sz w:val="28"/>
          <w:szCs w:val="28"/>
        </w:rPr>
        <w:t xml:space="preserve">МКУК ПМР «Дворец культуры «Современник», 24 сельских Дома культуры, 5 сельских клубов, 31 библиотека, краеведческий музей, 4 школы дополнительного художественного образования, </w:t>
      </w:r>
      <w:proofErr w:type="spellStart"/>
      <w:r w:rsidRPr="005C4AA6">
        <w:rPr>
          <w:rFonts w:ascii="Times New Roman" w:hAnsi="Times New Roman"/>
          <w:sz w:val="28"/>
          <w:szCs w:val="28"/>
        </w:rPr>
        <w:t>Воронцовский</w:t>
      </w:r>
      <w:proofErr w:type="spellEnd"/>
      <w:r w:rsidRPr="005C4AA6">
        <w:rPr>
          <w:rFonts w:ascii="Times New Roman" w:hAnsi="Times New Roman"/>
          <w:sz w:val="28"/>
          <w:szCs w:val="28"/>
        </w:rPr>
        <w:t xml:space="preserve"> парк культуры и отдыха, отдел методической службы, автоклуб, 11 народных коллективов, МАУК ПМР «Информационно - развлекательный кино-</w:t>
      </w:r>
      <w:r w:rsidRPr="005C4AA6">
        <w:rPr>
          <w:rFonts w:ascii="Times New Roman" w:hAnsi="Times New Roman"/>
          <w:sz w:val="28"/>
          <w:szCs w:val="28"/>
        </w:rPr>
        <w:lastRenderedPageBreak/>
        <w:t xml:space="preserve">телецентр «Дон». </w:t>
      </w:r>
      <w:proofErr w:type="gramEnd"/>
      <w:r w:rsidR="003C3328" w:rsidRPr="005C4AA6">
        <w:rPr>
          <w:rFonts w:ascii="Times New Roman" w:hAnsi="Times New Roman"/>
          <w:sz w:val="28"/>
          <w:szCs w:val="28"/>
        </w:rPr>
        <w:t>Обеспеченность  учреждениями  культуры  составляет 140,9 %.</w:t>
      </w:r>
    </w:p>
    <w:p w:rsidR="00453E9A" w:rsidRPr="005C4AA6" w:rsidRDefault="00453E9A" w:rsidP="00453E9A">
      <w:pPr>
        <w:pStyle w:val="aa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 xml:space="preserve">Муниципальный район финансирует 12 учреждений, сельские поселения финансируют 57 учреждений. </w:t>
      </w:r>
      <w:proofErr w:type="gramStart"/>
      <w:r w:rsidRPr="005C4AA6">
        <w:rPr>
          <w:rFonts w:ascii="Times New Roman" w:hAnsi="Times New Roman"/>
          <w:sz w:val="28"/>
          <w:szCs w:val="28"/>
        </w:rPr>
        <w:t>В настоящее время в отрасли «Культура» работает 369 человек, из них творческих работников – 206 человек, в том числе клубных работников – 110 человек, библиотечных работников – 51 человек, музей - 3 человека, парк - 2 человека, преподавателей школ дополнительного образования – 40 человек.</w:t>
      </w:r>
      <w:proofErr w:type="gramEnd"/>
    </w:p>
    <w:p w:rsidR="00453E9A" w:rsidRPr="005C4AA6" w:rsidRDefault="00453E9A" w:rsidP="00453E9A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>В 2016 году деятельность учреждений культуры Павловского муниципального района была направлена на решение комплекса задач:</w:t>
      </w:r>
    </w:p>
    <w:p w:rsidR="00453E9A" w:rsidRPr="005C4AA6" w:rsidRDefault="00453E9A" w:rsidP="00453E9A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>- проведение в Павловском районе Года кино;</w:t>
      </w:r>
    </w:p>
    <w:p w:rsidR="00453E9A" w:rsidRPr="005C4AA6" w:rsidRDefault="00453E9A" w:rsidP="00453E9A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>- выполнение показателей для оценки эффективности деятельности органов местного самоуправления по культуре. Исполнение федерального законодательства в сфере проведения независимой оценки качества услуг, оказываемых учреждениями культуры;</w:t>
      </w:r>
    </w:p>
    <w:p w:rsidR="00453E9A" w:rsidRPr="005C4AA6" w:rsidRDefault="00453E9A" w:rsidP="00453E9A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>- текущий и капитальный ремонт, оснащение современным оборудованием в т.ч. компьютерами и подключение к сети Интернет учреждений культуры.</w:t>
      </w:r>
    </w:p>
    <w:p w:rsidR="00453E9A" w:rsidRPr="005C4AA6" w:rsidRDefault="00453E9A" w:rsidP="00453E9A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color w:val="000000"/>
          <w:sz w:val="28"/>
          <w:szCs w:val="28"/>
        </w:rPr>
        <w:t>- оказание содействия национально-культурному развитию народов, проживающих на территории Павловского муниципального района и реализации мероприятий в сфере межнациональных отношений</w:t>
      </w:r>
      <w:r w:rsidRPr="005C4AA6">
        <w:rPr>
          <w:rFonts w:ascii="Times New Roman" w:hAnsi="Times New Roman"/>
          <w:sz w:val="28"/>
          <w:szCs w:val="28"/>
        </w:rPr>
        <w:t>.</w:t>
      </w:r>
    </w:p>
    <w:p w:rsidR="00453E9A" w:rsidRPr="005C4AA6" w:rsidRDefault="00453E9A" w:rsidP="00453E9A">
      <w:pPr>
        <w:tabs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- совершенствование форм и методов работы по организации </w:t>
      </w:r>
      <w:proofErr w:type="spellStart"/>
      <w:r w:rsidRPr="005C4AA6">
        <w:rPr>
          <w:sz w:val="28"/>
          <w:szCs w:val="28"/>
        </w:rPr>
        <w:t>культурно-досуговой</w:t>
      </w:r>
      <w:proofErr w:type="spellEnd"/>
      <w:r w:rsidRPr="005C4AA6">
        <w:rPr>
          <w:sz w:val="28"/>
          <w:szCs w:val="28"/>
        </w:rPr>
        <w:t xml:space="preserve"> деятельности среди различных категорий населения города и района;</w:t>
      </w:r>
    </w:p>
    <w:p w:rsidR="00453E9A" w:rsidRPr="005C4AA6" w:rsidRDefault="00453E9A" w:rsidP="00453E9A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>- приобщение жителей города и района к лучшим образцам музыкального, хореографического, театрального, изобразительного искусства и декоративно - прикладного творчества;</w:t>
      </w:r>
    </w:p>
    <w:p w:rsidR="00453E9A" w:rsidRPr="005C4AA6" w:rsidRDefault="00453E9A" w:rsidP="00453E9A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>- увеличение степени вовлеченности различных социальных групп в деятельность клубных формирований Дворца культуры «Современник»;</w:t>
      </w:r>
    </w:p>
    <w:p w:rsidR="00453E9A" w:rsidRPr="005C4AA6" w:rsidRDefault="00453E9A" w:rsidP="00453E9A">
      <w:pPr>
        <w:tabs>
          <w:tab w:val="left" w:pos="426"/>
          <w:tab w:val="left" w:pos="567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lastRenderedPageBreak/>
        <w:t>- развитие и продвижение туристических маршрутов, информирование населения и привлечение туристического потока в Павловский муниципальный район.</w:t>
      </w:r>
    </w:p>
    <w:p w:rsidR="007254C4" w:rsidRPr="005C4AA6" w:rsidRDefault="00453E9A" w:rsidP="007254C4">
      <w:pPr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В 2016 году продолжена работа по укреплению материально-технической базы учреждений культуры на сумму 1 631,8 тыс. рублей. На текущий ремонт израсходовано 5 206,5 тыс. рублей. Проведено благоустройство парковой зоны и здания в </w:t>
      </w:r>
      <w:proofErr w:type="spellStart"/>
      <w:r w:rsidRPr="005C4AA6">
        <w:rPr>
          <w:sz w:val="28"/>
          <w:szCs w:val="28"/>
        </w:rPr>
        <w:t>Воронцовском</w:t>
      </w:r>
      <w:proofErr w:type="spellEnd"/>
      <w:r w:rsidRPr="005C4AA6">
        <w:rPr>
          <w:sz w:val="28"/>
          <w:szCs w:val="28"/>
        </w:rPr>
        <w:t xml:space="preserve"> парке культуры, в </w:t>
      </w:r>
      <w:proofErr w:type="spellStart"/>
      <w:r w:rsidRPr="005C4AA6">
        <w:rPr>
          <w:sz w:val="28"/>
          <w:szCs w:val="28"/>
        </w:rPr>
        <w:t>Шкурлатовском</w:t>
      </w:r>
      <w:proofErr w:type="spellEnd"/>
      <w:r w:rsidRPr="005C4AA6">
        <w:rPr>
          <w:sz w:val="28"/>
          <w:szCs w:val="28"/>
        </w:rPr>
        <w:t xml:space="preserve"> СДК проведено благоустройство прилегающей территории (на сумму 895,5 тыс. руб.), проведен капитальный ремонт в МКУК «</w:t>
      </w:r>
      <w:proofErr w:type="spellStart"/>
      <w:r w:rsidRPr="005C4AA6">
        <w:rPr>
          <w:sz w:val="28"/>
          <w:szCs w:val="28"/>
        </w:rPr>
        <w:t>Гаврильском</w:t>
      </w:r>
      <w:proofErr w:type="spellEnd"/>
      <w:r w:rsidRPr="005C4AA6">
        <w:rPr>
          <w:sz w:val="28"/>
          <w:szCs w:val="28"/>
        </w:rPr>
        <w:t xml:space="preserve"> КДО» (на сумму 1235,5 тыс. руб.).</w:t>
      </w:r>
      <w:r w:rsidR="007254C4" w:rsidRPr="005C4AA6">
        <w:rPr>
          <w:sz w:val="26"/>
          <w:szCs w:val="26"/>
        </w:rPr>
        <w:t xml:space="preserve"> </w:t>
      </w:r>
      <w:proofErr w:type="gramStart"/>
      <w:r w:rsidR="007254C4" w:rsidRPr="005C4AA6">
        <w:rPr>
          <w:sz w:val="28"/>
          <w:szCs w:val="28"/>
        </w:rPr>
        <w:t xml:space="preserve">За счет внебюджетных средств в школах дополнительного образования выполнен косметический ремонт классов, утеплена система отопления в Павловской школе искусств, отремонтированы печи и проведен ремонт фасада здания в </w:t>
      </w:r>
      <w:proofErr w:type="spellStart"/>
      <w:r w:rsidR="007254C4" w:rsidRPr="005C4AA6">
        <w:rPr>
          <w:sz w:val="28"/>
          <w:szCs w:val="28"/>
        </w:rPr>
        <w:t>Лосевской</w:t>
      </w:r>
      <w:proofErr w:type="spellEnd"/>
      <w:r w:rsidR="007254C4" w:rsidRPr="005C4AA6">
        <w:rPr>
          <w:sz w:val="28"/>
          <w:szCs w:val="28"/>
        </w:rPr>
        <w:t xml:space="preserve"> музыкальной школе, также установили пластиковые окна в </w:t>
      </w:r>
      <w:proofErr w:type="spellStart"/>
      <w:r w:rsidR="007254C4" w:rsidRPr="005C4AA6">
        <w:rPr>
          <w:sz w:val="28"/>
          <w:szCs w:val="28"/>
        </w:rPr>
        <w:t>Воронцовской</w:t>
      </w:r>
      <w:proofErr w:type="spellEnd"/>
      <w:r w:rsidR="007254C4" w:rsidRPr="005C4AA6">
        <w:rPr>
          <w:sz w:val="28"/>
          <w:szCs w:val="28"/>
        </w:rPr>
        <w:t xml:space="preserve"> музыкальной школе, был произведен внешний ремонт фасада и капитальный ремонт кабельной линии в кинотеатре «Родина». </w:t>
      </w:r>
      <w:proofErr w:type="gramEnd"/>
    </w:p>
    <w:p w:rsidR="00453E9A" w:rsidRPr="005C4AA6" w:rsidRDefault="007254C4" w:rsidP="007254C4">
      <w:pPr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В течение 2016 года планово продолжалась работа по приобретению материальных ценностей и специального оборудования для учреждений культуры. Приобретены костюмы  и музыкальное оборудование в  ДК «Современник» на сумму 196,1 тыс. руб., в </w:t>
      </w:r>
      <w:proofErr w:type="spellStart"/>
      <w:r w:rsidRPr="005C4AA6">
        <w:rPr>
          <w:sz w:val="28"/>
          <w:szCs w:val="28"/>
        </w:rPr>
        <w:t>Русско-Буйловское</w:t>
      </w:r>
      <w:proofErr w:type="spellEnd"/>
      <w:r w:rsidRPr="005C4AA6">
        <w:rPr>
          <w:sz w:val="28"/>
          <w:szCs w:val="28"/>
        </w:rPr>
        <w:t xml:space="preserve"> КДО приобретены костюмы на сумму 395 тыс. руб., в  Павловской детской художественной школе были закуплены чучела птиц. </w:t>
      </w:r>
    </w:p>
    <w:p w:rsidR="007254C4" w:rsidRPr="005C4AA6" w:rsidRDefault="007254C4" w:rsidP="007254C4">
      <w:pPr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По линии АУ </w:t>
      </w:r>
      <w:proofErr w:type="gramStart"/>
      <w:r w:rsidRPr="005C4AA6">
        <w:rPr>
          <w:sz w:val="28"/>
          <w:szCs w:val="28"/>
        </w:rPr>
        <w:t>ВО</w:t>
      </w:r>
      <w:proofErr w:type="gramEnd"/>
      <w:r w:rsidRPr="005C4AA6">
        <w:rPr>
          <w:sz w:val="28"/>
          <w:szCs w:val="28"/>
        </w:rPr>
        <w:t xml:space="preserve"> «Воронежский фонд социальной поддержки населения» (средства полученные в ходе Рождественского благотворительного вечера при Губернаторе Воронежской области А.В. Гордееве) приобретено  для  </w:t>
      </w:r>
      <w:proofErr w:type="spellStart"/>
      <w:r w:rsidRPr="005C4AA6">
        <w:rPr>
          <w:sz w:val="28"/>
          <w:szCs w:val="28"/>
        </w:rPr>
        <w:t>Лосевской</w:t>
      </w:r>
      <w:proofErr w:type="spellEnd"/>
      <w:r w:rsidRPr="005C4AA6">
        <w:rPr>
          <w:sz w:val="28"/>
          <w:szCs w:val="28"/>
        </w:rPr>
        <w:t xml:space="preserve"> ДМШ акустическое пианино на сумму 700 тыс. руб.</w:t>
      </w:r>
    </w:p>
    <w:p w:rsidR="003C6CC1" w:rsidRPr="005C4AA6" w:rsidRDefault="003C6CC1" w:rsidP="003C6CC1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proofErr w:type="spellStart"/>
      <w:r w:rsidRPr="005C4AA6">
        <w:rPr>
          <w:sz w:val="28"/>
          <w:szCs w:val="28"/>
        </w:rPr>
        <w:t>Воронцовская</w:t>
      </w:r>
      <w:proofErr w:type="spellEnd"/>
      <w:r w:rsidRPr="005C4AA6">
        <w:rPr>
          <w:sz w:val="28"/>
          <w:szCs w:val="28"/>
        </w:rPr>
        <w:t xml:space="preserve"> сельская библиотека выиграла гранд  Министерства культуры Российской Федерации на сумму 100 тыс. руб., который был </w:t>
      </w:r>
      <w:r w:rsidRPr="005C4AA6">
        <w:rPr>
          <w:sz w:val="28"/>
          <w:szCs w:val="28"/>
        </w:rPr>
        <w:lastRenderedPageBreak/>
        <w:t>использован на улучшение материально-технической базы (приобретены компьютер, принтер, столы).</w:t>
      </w:r>
    </w:p>
    <w:p w:rsidR="003C6CC1" w:rsidRPr="005C4AA6" w:rsidRDefault="003C6CC1" w:rsidP="003C6CC1">
      <w:pPr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По межбюджетным трансфертам на проведение мероприятий по подключению </w:t>
      </w:r>
      <w:proofErr w:type="spellStart"/>
      <w:r w:rsidRPr="005C4AA6">
        <w:rPr>
          <w:sz w:val="28"/>
          <w:szCs w:val="28"/>
        </w:rPr>
        <w:t>общедостоступных</w:t>
      </w:r>
      <w:proofErr w:type="spellEnd"/>
      <w:r w:rsidRPr="005C4AA6">
        <w:rPr>
          <w:sz w:val="28"/>
          <w:szCs w:val="28"/>
        </w:rPr>
        <w:t xml:space="preserve"> библиотек к сети Интернет (61,3 тыс</w:t>
      </w:r>
      <w:proofErr w:type="gramStart"/>
      <w:r w:rsidRPr="005C4AA6">
        <w:rPr>
          <w:sz w:val="28"/>
          <w:szCs w:val="28"/>
        </w:rPr>
        <w:t>.р</w:t>
      </w:r>
      <w:proofErr w:type="gramEnd"/>
      <w:r w:rsidRPr="005C4AA6">
        <w:rPr>
          <w:sz w:val="28"/>
          <w:szCs w:val="28"/>
        </w:rPr>
        <w:t xml:space="preserve">уб.) в районе подключена </w:t>
      </w:r>
      <w:proofErr w:type="spellStart"/>
      <w:r w:rsidRPr="005C4AA6">
        <w:rPr>
          <w:sz w:val="28"/>
          <w:szCs w:val="28"/>
        </w:rPr>
        <w:t>Елизаветовская</w:t>
      </w:r>
      <w:proofErr w:type="spellEnd"/>
      <w:r w:rsidRPr="005C4AA6">
        <w:rPr>
          <w:sz w:val="28"/>
          <w:szCs w:val="28"/>
        </w:rPr>
        <w:t xml:space="preserve"> библиотека. Всего к сети Интернет подключены 27 учреждений, в 6 учреждениях имеются официальные сайты. Оснащено компьютерной техникой 41 учреждение культуры. </w:t>
      </w:r>
    </w:p>
    <w:p w:rsidR="00113103" w:rsidRPr="005C4AA6" w:rsidRDefault="00113103" w:rsidP="00153C95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В 2016 году муниципальным отделом по культуре и межнациональным вопросам была организована регулярная работа по мониторингу межнациональных отношений и профилактики межнациональных (межэтнических) конфликтов, обеспечению межнационального и межконфессионального согласия на территории муниципального района. Межнациональных (межэтнических) конфликтов, экстремистских проявлений не выявлено, но профилактическая работа проводится регулярно, совместно с представителями миграционных и правоохранительных служб в Павловском муниципальном районе. </w:t>
      </w:r>
    </w:p>
    <w:p w:rsidR="00113103" w:rsidRPr="005C4AA6" w:rsidRDefault="00113103" w:rsidP="00153C95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 xml:space="preserve">С целью патриотического и духовно-нравственного воспитания населения в  муниципальных учреждениях культуры муниципального района ко Дню Победы  проведены вечера-встречи, тематические вечера, вечера-чествования ветеранов войны и тружеников тыла, театрализованные концерты и «огоньки», митинги памяти, акции. </w:t>
      </w:r>
    </w:p>
    <w:p w:rsidR="00113103" w:rsidRPr="005C4AA6" w:rsidRDefault="00113103" w:rsidP="00153C95">
      <w:pPr>
        <w:spacing w:line="360" w:lineRule="auto"/>
        <w:ind w:right="-51" w:firstLine="684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В течение года проведено более 2 400 мероприятий: детских праздников, утренников, игровых и спортивно - развлекательных программ, театрализованных музыкальных программ, концертов и т.д. Пользовалась популярностью новая форма работы – </w:t>
      </w:r>
      <w:proofErr w:type="spellStart"/>
      <w:r w:rsidRPr="005C4AA6">
        <w:rPr>
          <w:sz w:val="28"/>
          <w:szCs w:val="28"/>
        </w:rPr>
        <w:t>квест-игра</w:t>
      </w:r>
      <w:proofErr w:type="spellEnd"/>
      <w:r w:rsidRPr="005C4AA6">
        <w:rPr>
          <w:sz w:val="28"/>
          <w:szCs w:val="28"/>
        </w:rPr>
        <w:t xml:space="preserve">. </w:t>
      </w:r>
    </w:p>
    <w:p w:rsidR="00113103" w:rsidRPr="005C4AA6" w:rsidRDefault="00113103" w:rsidP="00153C95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Центром сохранения культурного и исторического наследия нашего муниципального района является краеведческий музей. Количество единиц основного фонда музея – 18 938 единицы, вспомогательного – 3 195 единиц. За 2016 год основной фонд музея пополнился на 138 предметов, научно-</w:t>
      </w:r>
      <w:r w:rsidRPr="005C4AA6">
        <w:rPr>
          <w:sz w:val="28"/>
          <w:szCs w:val="28"/>
        </w:rPr>
        <w:lastRenderedPageBreak/>
        <w:t xml:space="preserve">вспомогательный фонд – 93 предмета. Число посещений музея – 2 669 человек, прочитано 53 лекции для 849 человек. </w:t>
      </w:r>
    </w:p>
    <w:p w:rsidR="00113103" w:rsidRPr="005C4AA6" w:rsidRDefault="00113103" w:rsidP="00153C95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Всего обслужено 4675 человек, из них льготных категорий 2178 человек. Индивидуальных посетителей – 2006 человек (из них льготно – 1111 человек).</w:t>
      </w:r>
    </w:p>
    <w:p w:rsidR="00113103" w:rsidRPr="005C4AA6" w:rsidRDefault="00113103" w:rsidP="00153C95">
      <w:pPr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Образование детей Павловского муниципального района в сфере культуры и искусства осуществляется в настоящее время в четырех учреждениях дополнительного образования</w:t>
      </w:r>
      <w:proofErr w:type="gramStart"/>
      <w:r w:rsidRPr="005C4AA6">
        <w:rPr>
          <w:sz w:val="28"/>
          <w:szCs w:val="28"/>
        </w:rPr>
        <w:t xml:space="preserve"> :</w:t>
      </w:r>
      <w:proofErr w:type="gramEnd"/>
      <w:r w:rsidRPr="005C4AA6">
        <w:rPr>
          <w:sz w:val="28"/>
          <w:szCs w:val="28"/>
        </w:rPr>
        <w:t xml:space="preserve"> </w:t>
      </w:r>
      <w:proofErr w:type="gramStart"/>
      <w:r w:rsidRPr="005C4AA6">
        <w:rPr>
          <w:sz w:val="28"/>
          <w:szCs w:val="28"/>
        </w:rPr>
        <w:t>МКОУ ДО «Павловская детская школа искусств», МКОУ ДО «Павловская детская художественная школа», МКОУ ДО «</w:t>
      </w:r>
      <w:proofErr w:type="spellStart"/>
      <w:r w:rsidRPr="005C4AA6">
        <w:rPr>
          <w:sz w:val="28"/>
          <w:szCs w:val="28"/>
        </w:rPr>
        <w:t>Лосевская</w:t>
      </w:r>
      <w:proofErr w:type="spellEnd"/>
      <w:r w:rsidRPr="005C4AA6">
        <w:rPr>
          <w:sz w:val="28"/>
          <w:szCs w:val="28"/>
        </w:rPr>
        <w:t xml:space="preserve"> детская музыкальная школа», МКОУ ДО «</w:t>
      </w:r>
      <w:proofErr w:type="spellStart"/>
      <w:r w:rsidRPr="005C4AA6">
        <w:rPr>
          <w:sz w:val="28"/>
          <w:szCs w:val="28"/>
        </w:rPr>
        <w:t>Воронцовская</w:t>
      </w:r>
      <w:proofErr w:type="spellEnd"/>
      <w:r w:rsidRPr="005C4AA6">
        <w:rPr>
          <w:sz w:val="28"/>
          <w:szCs w:val="28"/>
        </w:rPr>
        <w:t xml:space="preserve"> детская музыкальная школа», в которых обучается 587 детей.</w:t>
      </w:r>
      <w:proofErr w:type="gramEnd"/>
      <w:r w:rsidRPr="005C4AA6">
        <w:rPr>
          <w:sz w:val="28"/>
          <w:szCs w:val="28"/>
        </w:rPr>
        <w:t xml:space="preserve"> Процент охвата детей образовательными услугами в области искусств составляет 11,0% от общего количества учащихся муниципального района.</w:t>
      </w:r>
    </w:p>
    <w:p w:rsidR="00113103" w:rsidRPr="005C4AA6" w:rsidRDefault="00113103" w:rsidP="00076918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Дополнительное образование детей в сфере искусства нацелено на  широкое </w:t>
      </w:r>
      <w:r w:rsidR="00076918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>привлечение детей к музыкальному и художественному творчеству, раннему выявлению и максимальному развитию способностей детей, основано на устойчивой, наработанной годами системе, основанной на профессионализме преподавателей школ, их творческому отношению к своей работе.</w:t>
      </w:r>
    </w:p>
    <w:p w:rsidR="006254CB" w:rsidRPr="005C4AA6" w:rsidRDefault="006254CB" w:rsidP="00113103">
      <w:pPr>
        <w:tabs>
          <w:tab w:val="left" w:pos="993"/>
        </w:tabs>
        <w:spacing w:line="360" w:lineRule="auto"/>
        <w:rPr>
          <w:sz w:val="28"/>
          <w:szCs w:val="28"/>
        </w:rPr>
      </w:pPr>
    </w:p>
    <w:p w:rsidR="001E4EC8" w:rsidRPr="005C4AA6" w:rsidRDefault="001E4EC8" w:rsidP="00153C95">
      <w:pPr>
        <w:tabs>
          <w:tab w:val="left" w:pos="993"/>
        </w:tabs>
        <w:spacing w:line="360" w:lineRule="auto"/>
        <w:rPr>
          <w:rFonts w:eastAsia="Calibri"/>
          <w:b/>
          <w:sz w:val="28"/>
          <w:szCs w:val="28"/>
          <w:lang w:eastAsia="en-US"/>
        </w:rPr>
      </w:pPr>
    </w:p>
    <w:p w:rsidR="000B0B03" w:rsidRPr="005C4AA6" w:rsidRDefault="000B0B03" w:rsidP="002166D1">
      <w:pPr>
        <w:tabs>
          <w:tab w:val="left" w:pos="993"/>
        </w:tabs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C4AA6">
        <w:rPr>
          <w:rFonts w:eastAsia="Calibri"/>
          <w:b/>
          <w:sz w:val="28"/>
          <w:szCs w:val="28"/>
          <w:lang w:eastAsia="en-US"/>
        </w:rPr>
        <w:t>Физическая культура и спорт</w:t>
      </w:r>
    </w:p>
    <w:p w:rsidR="00123470" w:rsidRPr="005C4AA6" w:rsidRDefault="00123470" w:rsidP="002166D1">
      <w:pPr>
        <w:tabs>
          <w:tab w:val="left" w:pos="993"/>
        </w:tabs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A3843" w:rsidRPr="005C4AA6" w:rsidRDefault="001A3843" w:rsidP="001A3843">
      <w:pPr>
        <w:spacing w:line="360" w:lineRule="auto"/>
        <w:ind w:firstLine="851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Большое внимание уделяется развитию физической культуры и спорта, формированию здорового образа жизни и воспитанию гармонично развитого, физически крепкого поколения.</w:t>
      </w:r>
    </w:p>
    <w:p w:rsidR="001A3843" w:rsidRPr="005C4AA6" w:rsidRDefault="001A3843" w:rsidP="001A384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C4AA6">
        <w:rPr>
          <w:sz w:val="28"/>
          <w:szCs w:val="28"/>
        </w:rPr>
        <w:t xml:space="preserve">В Павловском муниципальном районе наибольшее распространение получили следующие виды спорта: баскетбол, волейбол, легкая атлетика, лыжный спорт, спортивное ориентирование, самбо, футбол, лапта, </w:t>
      </w:r>
      <w:proofErr w:type="spellStart"/>
      <w:r w:rsidRPr="005C4AA6">
        <w:rPr>
          <w:sz w:val="28"/>
          <w:szCs w:val="28"/>
        </w:rPr>
        <w:t>полиатлон</w:t>
      </w:r>
      <w:proofErr w:type="spellEnd"/>
      <w:r w:rsidRPr="005C4AA6">
        <w:rPr>
          <w:sz w:val="28"/>
          <w:szCs w:val="28"/>
        </w:rPr>
        <w:t>, шахматы, гандбол, гиревой спорт, настольный теннис, карате.</w:t>
      </w:r>
      <w:proofErr w:type="gramEnd"/>
      <w:r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lastRenderedPageBreak/>
        <w:t>Причем, футбол, волейбол, настольный теннис, легкая атлетика являются опорными видами спорта.</w:t>
      </w:r>
    </w:p>
    <w:p w:rsidR="00841CEF" w:rsidRPr="005C4AA6" w:rsidRDefault="00C87CEC" w:rsidP="001A3843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 районе систематически занимается массовой физкул</w:t>
      </w:r>
      <w:r w:rsidR="001A3843" w:rsidRPr="005C4AA6">
        <w:rPr>
          <w:sz w:val="28"/>
          <w:szCs w:val="28"/>
        </w:rPr>
        <w:t>ьтурой и спортом в районе 21090  человек (за 2015</w:t>
      </w:r>
      <w:r w:rsidRPr="005C4AA6">
        <w:rPr>
          <w:sz w:val="28"/>
          <w:szCs w:val="28"/>
        </w:rPr>
        <w:t xml:space="preserve"> год  </w:t>
      </w:r>
      <w:r w:rsidR="001A3843" w:rsidRPr="005C4AA6">
        <w:rPr>
          <w:sz w:val="28"/>
          <w:szCs w:val="28"/>
        </w:rPr>
        <w:t>21070</w:t>
      </w:r>
      <w:r w:rsidR="002E317D" w:rsidRPr="005C4AA6">
        <w:rPr>
          <w:sz w:val="28"/>
          <w:szCs w:val="28"/>
        </w:rPr>
        <w:t xml:space="preserve"> человек), </w:t>
      </w:r>
      <w:r w:rsidR="00123470" w:rsidRPr="005C4AA6">
        <w:rPr>
          <w:sz w:val="28"/>
          <w:szCs w:val="28"/>
        </w:rPr>
        <w:t xml:space="preserve">население в возрасте от 3 до 79 лет на 1 января отчетного года – 51,73 тыс. человек, </w:t>
      </w:r>
      <w:r w:rsidR="002E317D" w:rsidRPr="005C4AA6">
        <w:rPr>
          <w:sz w:val="28"/>
          <w:szCs w:val="28"/>
        </w:rPr>
        <w:t>что составляет  - 40,7</w:t>
      </w:r>
      <w:r w:rsidR="001A3843" w:rsidRPr="005C4AA6">
        <w:rPr>
          <w:sz w:val="28"/>
          <w:szCs w:val="28"/>
        </w:rPr>
        <w:t>7</w:t>
      </w:r>
      <w:r w:rsidRPr="005C4AA6">
        <w:rPr>
          <w:sz w:val="28"/>
          <w:szCs w:val="28"/>
        </w:rPr>
        <w:t xml:space="preserve"> %  от</w:t>
      </w:r>
      <w:r w:rsidR="001A3843" w:rsidRPr="005C4AA6">
        <w:rPr>
          <w:sz w:val="28"/>
          <w:szCs w:val="28"/>
        </w:rPr>
        <w:t xml:space="preserve"> всего населения района (за 2015</w:t>
      </w:r>
      <w:r w:rsidR="002E317D" w:rsidRPr="005C4AA6">
        <w:rPr>
          <w:sz w:val="28"/>
          <w:szCs w:val="28"/>
        </w:rPr>
        <w:t xml:space="preserve"> год  - </w:t>
      </w:r>
      <w:r w:rsidR="001A3843" w:rsidRPr="005C4AA6">
        <w:rPr>
          <w:sz w:val="28"/>
          <w:szCs w:val="28"/>
        </w:rPr>
        <w:t>40,7</w:t>
      </w:r>
      <w:r w:rsidRPr="005C4AA6">
        <w:rPr>
          <w:sz w:val="28"/>
          <w:szCs w:val="28"/>
        </w:rPr>
        <w:t xml:space="preserve"> %).</w:t>
      </w:r>
    </w:p>
    <w:p w:rsidR="00076918" w:rsidRPr="005C4AA6" w:rsidRDefault="00076918" w:rsidP="00076918">
      <w:pPr>
        <w:spacing w:line="360" w:lineRule="auto"/>
        <w:ind w:firstLine="567"/>
        <w:jc w:val="both"/>
        <w:rPr>
          <w:sz w:val="28"/>
          <w:szCs w:val="28"/>
        </w:rPr>
      </w:pPr>
      <w:r w:rsidRPr="005C4AA6">
        <w:rPr>
          <w:color w:val="000000" w:themeColor="text1"/>
          <w:sz w:val="28"/>
          <w:szCs w:val="28"/>
        </w:rPr>
        <w:t xml:space="preserve">В Павловском муниципальном районе 10 784 детей в возрасте до 17 лет. Обучающихся, </w:t>
      </w:r>
      <w:proofErr w:type="gramStart"/>
      <w:r w:rsidRPr="005C4AA6">
        <w:rPr>
          <w:color w:val="000000" w:themeColor="text1"/>
          <w:sz w:val="28"/>
          <w:szCs w:val="28"/>
        </w:rPr>
        <w:t>которые</w:t>
      </w:r>
      <w:proofErr w:type="gramEnd"/>
      <w:r w:rsidRPr="005C4AA6">
        <w:rPr>
          <w:color w:val="000000" w:themeColor="text1"/>
          <w:sz w:val="28"/>
          <w:szCs w:val="28"/>
        </w:rPr>
        <w:t xml:space="preserve"> занимаются физической культурой и спортом, – 5 903,0 человек, что составляет 54,7 %.</w:t>
      </w:r>
    </w:p>
    <w:p w:rsidR="001A3843" w:rsidRPr="005C4AA6" w:rsidRDefault="001A3843" w:rsidP="001A3843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За прошедший 2016 год 338 человек выполнили нормы массовых, спортивных разрядов.                  </w:t>
      </w:r>
    </w:p>
    <w:p w:rsidR="001A3843" w:rsidRPr="005C4AA6" w:rsidRDefault="001A3843" w:rsidP="001A3843">
      <w:pPr>
        <w:spacing w:line="360" w:lineRule="auto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         В 2016 году проведено 106 физкультурных и спортивных мероприятий, в которых  приняли участие 12,9 тыс. человек.</w:t>
      </w:r>
    </w:p>
    <w:p w:rsidR="001A3843" w:rsidRPr="005C4AA6" w:rsidRDefault="001A3843" w:rsidP="001A3843">
      <w:pPr>
        <w:spacing w:line="360" w:lineRule="auto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         Наиболее значимые спортивные мероприятия в отчетном году на территории  района:</w:t>
      </w:r>
    </w:p>
    <w:p w:rsidR="001A3843" w:rsidRPr="005C4AA6" w:rsidRDefault="001A3843" w:rsidP="001A3843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C4AA6">
        <w:rPr>
          <w:sz w:val="28"/>
          <w:szCs w:val="28"/>
        </w:rPr>
        <w:t>-</w:t>
      </w:r>
      <w:r w:rsidRPr="005C4AA6">
        <w:rPr>
          <w:sz w:val="28"/>
          <w:szCs w:val="28"/>
        </w:rPr>
        <w:tab/>
        <w:t>XXVII межрегиональные соревнования по спортивном ориентированию «Кубок Дона-2016», в котором  приняли участие члены сборной команды России, а также более 100 спортсменов из 39 регионов  Российской Федерации;</w:t>
      </w:r>
      <w:proofErr w:type="gramEnd"/>
    </w:p>
    <w:p w:rsidR="001A3843" w:rsidRPr="005C4AA6" w:rsidRDefault="001A3843" w:rsidP="001A3843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>-</w:t>
      </w:r>
      <w:r w:rsidRPr="005C4AA6">
        <w:rPr>
          <w:rFonts w:ascii="Times New Roman" w:hAnsi="Times New Roman"/>
          <w:b/>
          <w:sz w:val="28"/>
          <w:szCs w:val="28"/>
        </w:rPr>
        <w:t xml:space="preserve"> </w:t>
      </w:r>
      <w:r w:rsidRPr="005C4AA6">
        <w:rPr>
          <w:rFonts w:ascii="Times New Roman" w:hAnsi="Times New Roman"/>
          <w:sz w:val="28"/>
          <w:szCs w:val="28"/>
          <w:lang w:val="en-US"/>
        </w:rPr>
        <w:t>IX</w:t>
      </w:r>
      <w:r w:rsidRPr="005C4AA6">
        <w:rPr>
          <w:rFonts w:ascii="Times New Roman" w:hAnsi="Times New Roman"/>
          <w:sz w:val="28"/>
          <w:szCs w:val="28"/>
        </w:rPr>
        <w:t xml:space="preserve"> летние сельские спортивные игры Воронежской </w:t>
      </w:r>
      <w:proofErr w:type="gramStart"/>
      <w:r w:rsidRPr="005C4AA6">
        <w:rPr>
          <w:rFonts w:ascii="Times New Roman" w:hAnsi="Times New Roman"/>
          <w:sz w:val="28"/>
          <w:szCs w:val="28"/>
        </w:rPr>
        <w:t>области</w:t>
      </w:r>
      <w:proofErr w:type="gramEnd"/>
      <w:r w:rsidRPr="005C4AA6">
        <w:rPr>
          <w:rFonts w:ascii="Times New Roman" w:hAnsi="Times New Roman"/>
          <w:sz w:val="28"/>
          <w:szCs w:val="28"/>
        </w:rPr>
        <w:t xml:space="preserve"> в которых приняли участие более 1000 человек из 31 муниципального района Воронежской области;</w:t>
      </w:r>
    </w:p>
    <w:p w:rsidR="001A3843" w:rsidRPr="005C4AA6" w:rsidRDefault="001A3843" w:rsidP="001A3843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ab/>
        <w:t xml:space="preserve">- </w:t>
      </w:r>
      <w:r w:rsidRPr="005C4AA6">
        <w:rPr>
          <w:rFonts w:ascii="Times New Roman" w:hAnsi="Times New Roman"/>
          <w:sz w:val="28"/>
          <w:szCs w:val="28"/>
          <w:lang w:val="en-US"/>
        </w:rPr>
        <w:t>I</w:t>
      </w:r>
      <w:r w:rsidRPr="005C4AA6">
        <w:rPr>
          <w:rFonts w:ascii="Times New Roman" w:hAnsi="Times New Roman"/>
          <w:sz w:val="28"/>
          <w:szCs w:val="28"/>
        </w:rPr>
        <w:t xml:space="preserve"> районные сельские спортивные игры Павловского муниципального </w:t>
      </w:r>
      <w:proofErr w:type="gramStart"/>
      <w:r w:rsidRPr="005C4AA6">
        <w:rPr>
          <w:rFonts w:ascii="Times New Roman" w:hAnsi="Times New Roman"/>
          <w:sz w:val="28"/>
          <w:szCs w:val="28"/>
        </w:rPr>
        <w:t>районе</w:t>
      </w:r>
      <w:proofErr w:type="gramEnd"/>
      <w:r w:rsidRPr="005C4AA6">
        <w:rPr>
          <w:rFonts w:ascii="Times New Roman" w:hAnsi="Times New Roman"/>
          <w:sz w:val="28"/>
          <w:szCs w:val="28"/>
        </w:rPr>
        <w:t>, в которых приняли участие все сельские поселения  Павловского муниципального района;</w:t>
      </w:r>
    </w:p>
    <w:p w:rsidR="001A3843" w:rsidRPr="005C4AA6" w:rsidRDefault="001A3843" w:rsidP="001A3843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ab/>
        <w:t xml:space="preserve">- Областной традиционный турнир по волейболу памяти Заслуженного тренера России Колодяжного В.Ф;  </w:t>
      </w:r>
    </w:p>
    <w:p w:rsidR="001A3843" w:rsidRPr="005C4AA6" w:rsidRDefault="001A3843" w:rsidP="001A3843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ab/>
        <w:t xml:space="preserve">- Первенство воронежской области в легкой атлетике; </w:t>
      </w:r>
    </w:p>
    <w:p w:rsidR="001A3843" w:rsidRPr="005C4AA6" w:rsidRDefault="001A3843" w:rsidP="001A3843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ab/>
        <w:t xml:space="preserve">- Областной юношеский турнир по волейболу на приз </w:t>
      </w:r>
      <w:proofErr w:type="gramStart"/>
      <w:r w:rsidRPr="005C4AA6">
        <w:rPr>
          <w:rFonts w:ascii="Times New Roman" w:hAnsi="Times New Roman"/>
          <w:sz w:val="28"/>
          <w:szCs w:val="28"/>
        </w:rPr>
        <w:t>ОЧ И.</w:t>
      </w:r>
      <w:proofErr w:type="gramEnd"/>
      <w:r w:rsidRPr="005C4AA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5C4AA6">
        <w:rPr>
          <w:rFonts w:ascii="Times New Roman" w:hAnsi="Times New Roman"/>
          <w:sz w:val="28"/>
          <w:szCs w:val="28"/>
        </w:rPr>
        <w:t>Макагоновой-Колодяжной</w:t>
      </w:r>
      <w:proofErr w:type="spellEnd"/>
      <w:r w:rsidRPr="005C4AA6">
        <w:rPr>
          <w:rFonts w:ascii="Times New Roman" w:hAnsi="Times New Roman"/>
          <w:sz w:val="28"/>
          <w:szCs w:val="28"/>
        </w:rPr>
        <w:t xml:space="preserve"> , (10 районов области и г. Воронежа);</w:t>
      </w:r>
    </w:p>
    <w:p w:rsidR="001A3843" w:rsidRPr="005C4AA6" w:rsidRDefault="001A3843" w:rsidP="001A3843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lastRenderedPageBreak/>
        <w:tab/>
      </w:r>
      <w:r w:rsidRPr="005C4AA6">
        <w:rPr>
          <w:rFonts w:ascii="Times New Roman" w:hAnsi="Times New Roman"/>
          <w:b/>
          <w:sz w:val="28"/>
          <w:szCs w:val="28"/>
        </w:rPr>
        <w:t>-</w:t>
      </w:r>
      <w:r w:rsidRPr="005C4AA6">
        <w:rPr>
          <w:rFonts w:ascii="Times New Roman" w:hAnsi="Times New Roman"/>
          <w:sz w:val="28"/>
          <w:szCs w:val="28"/>
        </w:rPr>
        <w:t xml:space="preserve"> Зональные соревнования в зачет Спартакиады учащихся Воронежской области проведены соревнования по волейболу среди девушек и юношей;    </w:t>
      </w:r>
    </w:p>
    <w:p w:rsidR="001A3843" w:rsidRPr="005C4AA6" w:rsidRDefault="001A3843" w:rsidP="001A3843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4AA6">
        <w:rPr>
          <w:rFonts w:ascii="Times New Roman" w:hAnsi="Times New Roman"/>
          <w:sz w:val="28"/>
          <w:szCs w:val="28"/>
        </w:rPr>
        <w:tab/>
      </w:r>
      <w:r w:rsidRPr="005C4AA6">
        <w:rPr>
          <w:rFonts w:ascii="Times New Roman" w:hAnsi="Times New Roman"/>
          <w:b/>
          <w:sz w:val="28"/>
          <w:szCs w:val="28"/>
        </w:rPr>
        <w:t>-</w:t>
      </w:r>
      <w:r w:rsidRPr="005C4AA6">
        <w:rPr>
          <w:rFonts w:ascii="Times New Roman" w:hAnsi="Times New Roman"/>
          <w:sz w:val="28"/>
          <w:szCs w:val="28"/>
        </w:rPr>
        <w:t xml:space="preserve"> Областные детские и юношеские турниры по футболу и легкой атлетике.</w:t>
      </w:r>
    </w:p>
    <w:p w:rsidR="001A3843" w:rsidRPr="005C4AA6" w:rsidRDefault="001A3843" w:rsidP="001A3843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В целях пропаганды и популяризации массового спорта и физической культуры   на  Павловском телевидении «Дон-ТВ», в средствах массовой информации (районная газета «Вести </w:t>
      </w:r>
      <w:proofErr w:type="spellStart"/>
      <w:r w:rsidRPr="005C4AA6">
        <w:rPr>
          <w:sz w:val="28"/>
          <w:szCs w:val="28"/>
        </w:rPr>
        <w:t>Придонья</w:t>
      </w:r>
      <w:proofErr w:type="spellEnd"/>
      <w:r w:rsidRPr="005C4AA6">
        <w:rPr>
          <w:sz w:val="28"/>
          <w:szCs w:val="28"/>
        </w:rPr>
        <w:t xml:space="preserve">», газета «Твоя Реклама») систематически освещается спортивная жизнь муниципального района, пропагандируется  здоровый образ жизни. </w:t>
      </w:r>
    </w:p>
    <w:p w:rsidR="001A3843" w:rsidRPr="005C4AA6" w:rsidRDefault="001A3843" w:rsidP="001A3843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 На территории Павловского муниципального района построены и функционируют 9  многофункциональных спортивных площадок, из них в 2016 году введены в эксплуатацию 2 площадки:  в МКОУ А-Донской СОШ и в МКОУ </w:t>
      </w:r>
      <w:proofErr w:type="spellStart"/>
      <w:r w:rsidRPr="005C4AA6">
        <w:rPr>
          <w:sz w:val="28"/>
          <w:szCs w:val="28"/>
        </w:rPr>
        <w:t>Лосевской</w:t>
      </w:r>
      <w:proofErr w:type="spellEnd"/>
      <w:r w:rsidRPr="005C4AA6">
        <w:rPr>
          <w:sz w:val="28"/>
          <w:szCs w:val="28"/>
        </w:rPr>
        <w:t xml:space="preserve"> СОШ № 1.</w:t>
      </w:r>
    </w:p>
    <w:p w:rsidR="004A521A" w:rsidRPr="005C4AA6" w:rsidRDefault="001A3843" w:rsidP="0096732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C4AA6">
        <w:rPr>
          <w:sz w:val="28"/>
          <w:szCs w:val="28"/>
        </w:rPr>
        <w:t xml:space="preserve">На развитие физической культуры и спорта в 2016 году  выделено более 10 млн. рублей,  которые израсходованы на участие сборных команд муниципального  района в областной Спартакиаде, чемпионатах области и России, учебно-тренировочных сборов по видам спорта, проведение соревнований и мероприятий, согласно районного календарного плана, оплата доля строительства многофункциональной спортивной площадки, приобретению спортивной формы и инвентаря.  </w:t>
      </w:r>
      <w:proofErr w:type="gramEnd"/>
    </w:p>
    <w:p w:rsidR="00CF3EB4" w:rsidRPr="005C4AA6" w:rsidRDefault="00CF3EB4" w:rsidP="00967325">
      <w:pPr>
        <w:spacing w:line="360" w:lineRule="auto"/>
        <w:ind w:firstLine="709"/>
        <w:jc w:val="both"/>
        <w:rPr>
          <w:sz w:val="28"/>
          <w:szCs w:val="28"/>
        </w:rPr>
      </w:pPr>
    </w:p>
    <w:p w:rsidR="00CF3EB4" w:rsidRPr="005C4AA6" w:rsidRDefault="00CF3EB4" w:rsidP="00967325">
      <w:pPr>
        <w:spacing w:line="360" w:lineRule="auto"/>
        <w:ind w:firstLine="709"/>
        <w:jc w:val="both"/>
        <w:rPr>
          <w:sz w:val="28"/>
          <w:szCs w:val="28"/>
        </w:rPr>
      </w:pPr>
    </w:p>
    <w:p w:rsidR="00967325" w:rsidRPr="005C4AA6" w:rsidRDefault="00CF3EB4" w:rsidP="00CE0D75">
      <w:pPr>
        <w:ind w:firstLine="720"/>
        <w:jc w:val="center"/>
        <w:rPr>
          <w:b/>
          <w:sz w:val="28"/>
          <w:szCs w:val="28"/>
        </w:rPr>
      </w:pPr>
      <w:r w:rsidRPr="005C4AA6">
        <w:rPr>
          <w:b/>
          <w:sz w:val="28"/>
          <w:szCs w:val="28"/>
        </w:rPr>
        <w:t>Жилищное строительство и обеспечение граждан жильем</w:t>
      </w:r>
    </w:p>
    <w:p w:rsidR="00CE0D75" w:rsidRPr="005C4AA6" w:rsidRDefault="00CE0D75" w:rsidP="00967325">
      <w:pPr>
        <w:rPr>
          <w:b/>
          <w:sz w:val="28"/>
          <w:szCs w:val="28"/>
        </w:rPr>
      </w:pPr>
    </w:p>
    <w:p w:rsidR="00A5360E" w:rsidRPr="005C4AA6" w:rsidRDefault="00967325" w:rsidP="00627ABF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Одним из главных приоритетов деятельности органов местного самоуправления является создание максимально комфортных условий для проживания населения. А это, в первую очередь, улучшение жилищных условий.</w:t>
      </w:r>
    </w:p>
    <w:p w:rsidR="006C2A69" w:rsidRPr="005C4AA6" w:rsidRDefault="006C2A69" w:rsidP="006C2A69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П</w:t>
      </w:r>
      <w:r w:rsidRPr="005C4AA6">
        <w:rPr>
          <w:color w:val="000000"/>
          <w:sz w:val="28"/>
          <w:szCs w:val="28"/>
        </w:rPr>
        <w:t>лощадь земельных участков, предоставленных для строительства в расчете на 10 тыс. человек населения в 2016 году составила 2,75 га</w:t>
      </w:r>
      <w:proofErr w:type="gramStart"/>
      <w:r w:rsidRPr="005C4AA6">
        <w:rPr>
          <w:color w:val="000000"/>
          <w:sz w:val="28"/>
          <w:szCs w:val="28"/>
        </w:rPr>
        <w:t xml:space="preserve">., </w:t>
      </w:r>
      <w:proofErr w:type="gramEnd"/>
      <w:r w:rsidRPr="005C4AA6">
        <w:rPr>
          <w:color w:val="000000"/>
          <w:sz w:val="28"/>
          <w:szCs w:val="28"/>
        </w:rPr>
        <w:t xml:space="preserve">что выше к уровню аналогичного периода на 36,8%. Площадь земельных </w:t>
      </w:r>
      <w:r w:rsidRPr="005C4AA6">
        <w:rPr>
          <w:color w:val="000000"/>
          <w:sz w:val="28"/>
          <w:szCs w:val="28"/>
        </w:rPr>
        <w:lastRenderedPageBreak/>
        <w:t>участков, предоставленных для строительства</w:t>
      </w:r>
      <w:r w:rsidRPr="005C4AA6">
        <w:rPr>
          <w:sz w:val="28"/>
          <w:szCs w:val="28"/>
        </w:rPr>
        <w:t xml:space="preserve"> рассчитанная по методике равна 15,40 га., что выше к уровню прошлого года на 36,6 %.</w:t>
      </w:r>
    </w:p>
    <w:p w:rsidR="006C2A69" w:rsidRPr="005C4AA6" w:rsidRDefault="006C2A69" w:rsidP="006C2A69">
      <w:pPr>
        <w:pStyle w:val="af5"/>
        <w:spacing w:line="360" w:lineRule="auto"/>
        <w:ind w:firstLine="567"/>
        <w:jc w:val="both"/>
        <w:rPr>
          <w:b w:val="0"/>
          <w:bCs/>
          <w:sz w:val="28"/>
          <w:szCs w:val="28"/>
          <w:u w:val="none"/>
        </w:rPr>
      </w:pPr>
      <w:r w:rsidRPr="005C4AA6">
        <w:rPr>
          <w:b w:val="0"/>
          <w:bCs/>
          <w:sz w:val="28"/>
          <w:szCs w:val="28"/>
          <w:u w:val="none"/>
        </w:rPr>
        <w:t xml:space="preserve">Планируемые меры, направленные на достижение планируемого значения показателя: </w:t>
      </w:r>
    </w:p>
    <w:p w:rsidR="006C2A69" w:rsidRPr="005C4AA6" w:rsidRDefault="006C2A69" w:rsidP="006C2A69">
      <w:pPr>
        <w:pStyle w:val="af5"/>
        <w:spacing w:line="360" w:lineRule="auto"/>
        <w:ind w:firstLine="540"/>
        <w:jc w:val="both"/>
        <w:rPr>
          <w:b w:val="0"/>
          <w:sz w:val="28"/>
          <w:szCs w:val="28"/>
          <w:u w:val="none"/>
        </w:rPr>
      </w:pPr>
      <w:proofErr w:type="gramStart"/>
      <w:r w:rsidRPr="005C4AA6">
        <w:rPr>
          <w:b w:val="0"/>
          <w:bCs/>
          <w:color w:val="000000"/>
          <w:sz w:val="28"/>
          <w:szCs w:val="28"/>
          <w:u w:val="none"/>
        </w:rPr>
        <w:t xml:space="preserve">- обеспечение работ по формированию и постановке земельных участков на государственный кадастровый учет </w:t>
      </w:r>
      <w:r w:rsidRPr="005C4AA6">
        <w:rPr>
          <w:b w:val="0"/>
          <w:sz w:val="28"/>
          <w:szCs w:val="28"/>
          <w:u w:val="none"/>
        </w:rPr>
        <w:t xml:space="preserve">с целью последующего предоставления их в собственность в соответствии с действующим законодательством, в том числе 4,6 га на территориях </w:t>
      </w:r>
      <w:proofErr w:type="spellStart"/>
      <w:r w:rsidRPr="005C4AA6">
        <w:rPr>
          <w:b w:val="0"/>
          <w:sz w:val="28"/>
          <w:szCs w:val="28"/>
          <w:u w:val="none"/>
        </w:rPr>
        <w:t>Гаврильского</w:t>
      </w:r>
      <w:proofErr w:type="spellEnd"/>
      <w:r w:rsidRPr="005C4AA6">
        <w:rPr>
          <w:b w:val="0"/>
          <w:sz w:val="28"/>
          <w:szCs w:val="28"/>
          <w:u w:val="none"/>
        </w:rPr>
        <w:t xml:space="preserve"> и </w:t>
      </w:r>
      <w:proofErr w:type="spellStart"/>
      <w:r w:rsidRPr="005C4AA6">
        <w:rPr>
          <w:b w:val="0"/>
          <w:sz w:val="28"/>
          <w:szCs w:val="28"/>
          <w:u w:val="none"/>
        </w:rPr>
        <w:t>Александро-Донского</w:t>
      </w:r>
      <w:proofErr w:type="spellEnd"/>
      <w:r w:rsidRPr="005C4AA6">
        <w:rPr>
          <w:b w:val="0"/>
          <w:sz w:val="28"/>
          <w:szCs w:val="28"/>
          <w:u w:val="none"/>
        </w:rPr>
        <w:t xml:space="preserve"> сельских поселений Павловского муниципального района с целью предоставления  гражданам, имеющим  трех и более детей и  льготным категориям граждан. </w:t>
      </w:r>
      <w:proofErr w:type="gramEnd"/>
    </w:p>
    <w:p w:rsidR="00A5360E" w:rsidRPr="005C4AA6" w:rsidRDefault="00A5360E" w:rsidP="00A5360E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  2016 году  на капитальный ремонт многоквартирных  домов  израсходовано порядка 1 193,3  тыс. рублей,  в рамках программы капремонта предусмотрен ремонт 12 многоквартирных жилых домов общим объемом финансирования  до 2017 года  30 303,2 тыс</w:t>
      </w:r>
      <w:proofErr w:type="gramStart"/>
      <w:r w:rsidRPr="005C4AA6">
        <w:rPr>
          <w:sz w:val="28"/>
          <w:szCs w:val="28"/>
        </w:rPr>
        <w:t>.р</w:t>
      </w:r>
      <w:proofErr w:type="gramEnd"/>
      <w:r w:rsidRPr="005C4AA6">
        <w:rPr>
          <w:sz w:val="28"/>
          <w:szCs w:val="28"/>
        </w:rPr>
        <w:t xml:space="preserve">ублей.  </w:t>
      </w:r>
    </w:p>
    <w:p w:rsidR="00A5360E" w:rsidRPr="005C4AA6" w:rsidRDefault="00A5360E" w:rsidP="00A5360E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 соответствии с требованиями действующего законодательства осуществляется постоянная работа по ведению информационных систем «БАРС-ЖКХ» и ГИС ЖКХ.</w:t>
      </w:r>
    </w:p>
    <w:p w:rsidR="00A5360E" w:rsidRPr="005C4AA6" w:rsidRDefault="00A5360E" w:rsidP="00A5360E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 рамках подпрограммы «Выполнение государственных обязательств по обеспечению жильем  категорий граждан, установленных федеральным законодательством» ФЦП «Жилище» одной семье вынужденных переселенцев выдан государственный жилищный сертификат на приобретение жилья.</w:t>
      </w:r>
      <w:r w:rsidR="00967325" w:rsidRPr="005C4AA6">
        <w:rPr>
          <w:sz w:val="28"/>
          <w:szCs w:val="28"/>
        </w:rPr>
        <w:t xml:space="preserve"> Также </w:t>
      </w:r>
      <w:r w:rsidR="00CF3EB4" w:rsidRPr="005C4AA6">
        <w:rPr>
          <w:sz w:val="28"/>
          <w:szCs w:val="28"/>
        </w:rPr>
        <w:t>в рамках подпрограммы «Обеспечение жильем молодых семей» улучшили жилищные условия 12 молодых семей.</w:t>
      </w:r>
    </w:p>
    <w:p w:rsidR="00A5360E" w:rsidRPr="005C4AA6" w:rsidRDefault="00A5360E" w:rsidP="00A5360E">
      <w:pPr>
        <w:spacing w:line="360" w:lineRule="auto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          В  2016  году  введено  в  эксплуатацию  15 434 кв.м.  жилья,  в том числе 11 223 кв.м.  индивидуального жилищного строительства.</w:t>
      </w:r>
    </w:p>
    <w:p w:rsidR="00967325" w:rsidRDefault="00967325" w:rsidP="008B6C63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:rsidR="005C4AA6" w:rsidRDefault="005C4AA6" w:rsidP="008B6C63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:rsidR="005C4AA6" w:rsidRDefault="005C4AA6" w:rsidP="008B6C63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:rsidR="005C4AA6" w:rsidRPr="005C4AA6" w:rsidRDefault="005C4AA6" w:rsidP="008B6C63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:rsidR="000B0B03" w:rsidRPr="005C4AA6" w:rsidRDefault="000B0B03" w:rsidP="008B6C63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5C4AA6">
        <w:rPr>
          <w:b/>
          <w:sz w:val="28"/>
          <w:szCs w:val="28"/>
        </w:rPr>
        <w:lastRenderedPageBreak/>
        <w:t>Жилищно-коммунальное хозяйство</w:t>
      </w:r>
    </w:p>
    <w:p w:rsidR="00027E5A" w:rsidRPr="005C4AA6" w:rsidRDefault="00027E5A" w:rsidP="008B6C63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:rsidR="000B0B03" w:rsidRPr="005C4AA6" w:rsidRDefault="000B0B03" w:rsidP="008B6C63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Жилищно-коммунальная сфера является главным фактором жизнеобеспечения населения, от её стабильной работы зависит социальный комфорт жителей района. На территории района  жилищно-коммунальные услуги предоставляют:</w:t>
      </w:r>
    </w:p>
    <w:p w:rsidR="000B0B03" w:rsidRPr="005C4AA6" w:rsidRDefault="000B0B03" w:rsidP="008B6C63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8 муниципальных предприятий: МП «</w:t>
      </w:r>
      <w:proofErr w:type="spellStart"/>
      <w:r w:rsidRPr="005C4AA6">
        <w:rPr>
          <w:sz w:val="28"/>
          <w:szCs w:val="28"/>
        </w:rPr>
        <w:t>Павловскводоканал</w:t>
      </w:r>
      <w:proofErr w:type="spellEnd"/>
      <w:r w:rsidRPr="005C4AA6">
        <w:rPr>
          <w:sz w:val="28"/>
          <w:szCs w:val="28"/>
        </w:rPr>
        <w:t>», Павловское МУП ЖКХ, Павловское МУПП «Энергетик», МУП «</w:t>
      </w:r>
      <w:proofErr w:type="spellStart"/>
      <w:r w:rsidRPr="005C4AA6">
        <w:rPr>
          <w:sz w:val="28"/>
          <w:szCs w:val="28"/>
        </w:rPr>
        <w:t>Русско-Буйловское</w:t>
      </w:r>
      <w:proofErr w:type="spellEnd"/>
      <w:r w:rsidRPr="005C4AA6">
        <w:rPr>
          <w:sz w:val="28"/>
          <w:szCs w:val="28"/>
        </w:rPr>
        <w:t>», МУП «</w:t>
      </w:r>
      <w:proofErr w:type="spellStart"/>
      <w:r w:rsidRPr="005C4AA6">
        <w:rPr>
          <w:sz w:val="28"/>
          <w:szCs w:val="28"/>
        </w:rPr>
        <w:t>Казинский</w:t>
      </w:r>
      <w:proofErr w:type="spellEnd"/>
      <w:r w:rsidRPr="005C4AA6">
        <w:rPr>
          <w:sz w:val="28"/>
          <w:szCs w:val="28"/>
        </w:rPr>
        <w:t xml:space="preserve"> жилищно-коммунальный комбинат», МУП «</w:t>
      </w:r>
      <w:proofErr w:type="spellStart"/>
      <w:r w:rsidRPr="005C4AA6">
        <w:rPr>
          <w:sz w:val="28"/>
          <w:szCs w:val="28"/>
        </w:rPr>
        <w:t>Лосевское</w:t>
      </w:r>
      <w:proofErr w:type="spellEnd"/>
      <w:r w:rsidRPr="005C4AA6">
        <w:rPr>
          <w:sz w:val="28"/>
          <w:szCs w:val="28"/>
        </w:rPr>
        <w:t>», МУП «</w:t>
      </w:r>
      <w:proofErr w:type="spellStart"/>
      <w:r w:rsidRPr="005C4AA6">
        <w:rPr>
          <w:sz w:val="28"/>
          <w:szCs w:val="28"/>
        </w:rPr>
        <w:t>Гаврильское</w:t>
      </w:r>
      <w:proofErr w:type="spellEnd"/>
      <w:r w:rsidRPr="005C4AA6">
        <w:rPr>
          <w:sz w:val="28"/>
          <w:szCs w:val="28"/>
        </w:rPr>
        <w:t xml:space="preserve"> ЖКХ», МКУ «УЖКХ </w:t>
      </w:r>
      <w:proofErr w:type="spellStart"/>
      <w:r w:rsidRPr="005C4AA6">
        <w:rPr>
          <w:sz w:val="28"/>
          <w:szCs w:val="28"/>
        </w:rPr>
        <w:t>Елизаветовского</w:t>
      </w:r>
      <w:proofErr w:type="spellEnd"/>
      <w:r w:rsidRPr="005C4AA6">
        <w:rPr>
          <w:sz w:val="28"/>
          <w:szCs w:val="28"/>
        </w:rPr>
        <w:t xml:space="preserve"> с/</w:t>
      </w:r>
      <w:proofErr w:type="spellStart"/>
      <w:proofErr w:type="gramStart"/>
      <w:r w:rsidRPr="005C4AA6">
        <w:rPr>
          <w:sz w:val="28"/>
          <w:szCs w:val="28"/>
        </w:rPr>
        <w:t>п</w:t>
      </w:r>
      <w:proofErr w:type="spellEnd"/>
      <w:proofErr w:type="gramEnd"/>
      <w:r w:rsidRPr="005C4AA6">
        <w:rPr>
          <w:sz w:val="28"/>
          <w:szCs w:val="28"/>
        </w:rPr>
        <w:t>»;</w:t>
      </w:r>
    </w:p>
    <w:p w:rsidR="000B0B03" w:rsidRPr="005C4AA6" w:rsidRDefault="00643B74" w:rsidP="008B6C63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3</w:t>
      </w:r>
      <w:r w:rsidR="00D83F4D" w:rsidRPr="005C4AA6">
        <w:rPr>
          <w:sz w:val="28"/>
          <w:szCs w:val="28"/>
        </w:rPr>
        <w:t xml:space="preserve"> </w:t>
      </w:r>
      <w:r w:rsidR="000B0B03" w:rsidRPr="005C4AA6">
        <w:rPr>
          <w:sz w:val="28"/>
          <w:szCs w:val="28"/>
        </w:rPr>
        <w:t>управляющие компании: ООО «Управляющая компания», ООО «</w:t>
      </w:r>
      <w:proofErr w:type="spellStart"/>
      <w:r w:rsidR="000B0B03" w:rsidRPr="005C4AA6">
        <w:rPr>
          <w:sz w:val="28"/>
          <w:szCs w:val="28"/>
        </w:rPr>
        <w:t>Атлас-инженеринг</w:t>
      </w:r>
      <w:proofErr w:type="spellEnd"/>
      <w:r w:rsidR="000B0B03" w:rsidRPr="005C4AA6">
        <w:rPr>
          <w:sz w:val="28"/>
          <w:szCs w:val="28"/>
        </w:rPr>
        <w:t>», ООО «Управдом 2</w:t>
      </w:r>
      <w:r w:rsidRPr="005C4AA6">
        <w:rPr>
          <w:sz w:val="28"/>
          <w:szCs w:val="28"/>
        </w:rPr>
        <w:t>.0»,</w:t>
      </w:r>
    </w:p>
    <w:p w:rsidR="000B0B03" w:rsidRPr="005C4AA6" w:rsidRDefault="000B0B03" w:rsidP="008B6C63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ЖСК и ТСЖ (</w:t>
      </w:r>
      <w:r w:rsidR="00DF2D88" w:rsidRPr="005C4AA6">
        <w:rPr>
          <w:sz w:val="28"/>
          <w:szCs w:val="28"/>
        </w:rPr>
        <w:t>32</w:t>
      </w:r>
      <w:r w:rsidR="00643B74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 xml:space="preserve">ед. на территории городского поселения – город Павловск). </w:t>
      </w:r>
    </w:p>
    <w:p w:rsidR="000B0B03" w:rsidRPr="005C4AA6" w:rsidRDefault="000B0B03" w:rsidP="008B6C63">
      <w:pPr>
        <w:spacing w:line="360" w:lineRule="auto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Из 2</w:t>
      </w:r>
      <w:r w:rsidR="00B06F4B" w:rsidRPr="005C4AA6">
        <w:rPr>
          <w:sz w:val="28"/>
          <w:szCs w:val="28"/>
        </w:rPr>
        <w:t>38</w:t>
      </w:r>
      <w:r w:rsidRPr="005C4AA6">
        <w:rPr>
          <w:sz w:val="28"/>
          <w:szCs w:val="28"/>
        </w:rPr>
        <w:t xml:space="preserve"> многоквартирных домов</w:t>
      </w:r>
      <w:r w:rsidR="00DF2D88" w:rsidRPr="005C4AA6">
        <w:rPr>
          <w:sz w:val="28"/>
          <w:szCs w:val="28"/>
        </w:rPr>
        <w:t xml:space="preserve"> расположенных в городе Павловске</w:t>
      </w:r>
      <w:r w:rsidRPr="005C4AA6">
        <w:rPr>
          <w:sz w:val="28"/>
          <w:szCs w:val="28"/>
        </w:rPr>
        <w:t>:</w:t>
      </w:r>
    </w:p>
    <w:p w:rsidR="000B0B03" w:rsidRPr="005C4AA6" w:rsidRDefault="000B0B03" w:rsidP="008B6C63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– управляются ТСЖ (в т.ч. ЖК, ЖСК) – </w:t>
      </w:r>
      <w:r w:rsidR="00DF2D88" w:rsidRPr="005C4AA6">
        <w:rPr>
          <w:sz w:val="28"/>
          <w:szCs w:val="28"/>
        </w:rPr>
        <w:t>33</w:t>
      </w:r>
      <w:r w:rsidRPr="005C4AA6">
        <w:rPr>
          <w:sz w:val="28"/>
          <w:szCs w:val="28"/>
        </w:rPr>
        <w:t xml:space="preserve"> дом, или </w:t>
      </w:r>
      <w:r w:rsidR="009A416D" w:rsidRPr="005C4AA6">
        <w:rPr>
          <w:sz w:val="28"/>
          <w:szCs w:val="28"/>
        </w:rPr>
        <w:t>14</w:t>
      </w:r>
      <w:r w:rsidRPr="005C4AA6">
        <w:rPr>
          <w:sz w:val="28"/>
          <w:szCs w:val="28"/>
        </w:rPr>
        <w:t>%;</w:t>
      </w:r>
    </w:p>
    <w:p w:rsidR="000B0B03" w:rsidRPr="005C4AA6" w:rsidRDefault="000B0B03" w:rsidP="008B6C63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– управляются управляющими компаниями – 1</w:t>
      </w:r>
      <w:r w:rsidR="00AF6ECE" w:rsidRPr="005C4AA6">
        <w:rPr>
          <w:sz w:val="28"/>
          <w:szCs w:val="28"/>
        </w:rPr>
        <w:t>1</w:t>
      </w:r>
      <w:r w:rsidR="00DF2D88" w:rsidRPr="005C4AA6">
        <w:rPr>
          <w:sz w:val="28"/>
          <w:szCs w:val="28"/>
        </w:rPr>
        <w:t>8</w:t>
      </w:r>
      <w:r w:rsidRPr="005C4AA6">
        <w:rPr>
          <w:sz w:val="28"/>
          <w:szCs w:val="28"/>
        </w:rPr>
        <w:t xml:space="preserve"> домов, или </w:t>
      </w:r>
      <w:r w:rsidR="009A416D" w:rsidRPr="005C4AA6">
        <w:rPr>
          <w:sz w:val="28"/>
          <w:szCs w:val="28"/>
        </w:rPr>
        <w:t xml:space="preserve"> 5</w:t>
      </w:r>
      <w:r w:rsidR="00DF2D88" w:rsidRPr="005C4AA6">
        <w:rPr>
          <w:sz w:val="28"/>
          <w:szCs w:val="28"/>
        </w:rPr>
        <w:t>2</w:t>
      </w:r>
      <w:r w:rsidRPr="005C4AA6">
        <w:rPr>
          <w:sz w:val="28"/>
          <w:szCs w:val="28"/>
        </w:rPr>
        <w:t xml:space="preserve">%; </w:t>
      </w:r>
    </w:p>
    <w:p w:rsidR="000B0B03" w:rsidRPr="005C4AA6" w:rsidRDefault="000B0B03" w:rsidP="008B6C63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– находятся в непосредственном управлении - </w:t>
      </w:r>
      <w:r w:rsidR="00DF2D88" w:rsidRPr="005C4AA6">
        <w:rPr>
          <w:sz w:val="28"/>
          <w:szCs w:val="28"/>
        </w:rPr>
        <w:t>7</w:t>
      </w:r>
      <w:r w:rsidR="00AF6ECE" w:rsidRPr="005C4AA6">
        <w:rPr>
          <w:sz w:val="28"/>
          <w:szCs w:val="28"/>
        </w:rPr>
        <w:t>4</w:t>
      </w:r>
      <w:r w:rsidRPr="005C4AA6">
        <w:rPr>
          <w:sz w:val="28"/>
          <w:szCs w:val="28"/>
        </w:rPr>
        <w:t xml:space="preserve"> дом</w:t>
      </w:r>
      <w:r w:rsidR="00AF6ECE" w:rsidRPr="005C4AA6">
        <w:rPr>
          <w:sz w:val="28"/>
          <w:szCs w:val="28"/>
        </w:rPr>
        <w:t>а</w:t>
      </w:r>
      <w:r w:rsidRPr="005C4AA6">
        <w:rPr>
          <w:sz w:val="28"/>
          <w:szCs w:val="28"/>
        </w:rPr>
        <w:t xml:space="preserve">, или </w:t>
      </w:r>
      <w:r w:rsidR="00DF2D88" w:rsidRPr="005C4AA6">
        <w:rPr>
          <w:sz w:val="28"/>
          <w:szCs w:val="28"/>
        </w:rPr>
        <w:t>3</w:t>
      </w:r>
      <w:r w:rsidR="004319C7" w:rsidRPr="005C4AA6">
        <w:rPr>
          <w:sz w:val="28"/>
          <w:szCs w:val="28"/>
        </w:rPr>
        <w:t>3</w:t>
      </w:r>
      <w:r w:rsidRPr="005C4AA6">
        <w:rPr>
          <w:sz w:val="28"/>
          <w:szCs w:val="28"/>
        </w:rPr>
        <w:t xml:space="preserve">%. </w:t>
      </w:r>
    </w:p>
    <w:p w:rsidR="000B0B03" w:rsidRPr="005C4AA6" w:rsidRDefault="00290712" w:rsidP="008B6C6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C4AA6">
        <w:rPr>
          <w:color w:val="000000"/>
          <w:sz w:val="28"/>
          <w:szCs w:val="28"/>
        </w:rPr>
        <w:t xml:space="preserve">В </w:t>
      </w:r>
      <w:r w:rsidR="00DF2D88" w:rsidRPr="005C4AA6">
        <w:rPr>
          <w:color w:val="000000"/>
          <w:sz w:val="28"/>
          <w:szCs w:val="28"/>
        </w:rPr>
        <w:t xml:space="preserve">муниципальном </w:t>
      </w:r>
      <w:r w:rsidRPr="005C4AA6">
        <w:rPr>
          <w:color w:val="000000"/>
          <w:sz w:val="28"/>
          <w:szCs w:val="28"/>
        </w:rPr>
        <w:t>районе функционирует 68</w:t>
      </w:r>
      <w:r w:rsidR="000B0B03" w:rsidRPr="005C4AA6">
        <w:rPr>
          <w:color w:val="000000"/>
          <w:sz w:val="28"/>
          <w:szCs w:val="28"/>
        </w:rPr>
        <w:t xml:space="preserve"> котельных, население и учреждения социальной сферы обеспечивают теплом 2 предприятия: МП «</w:t>
      </w:r>
      <w:proofErr w:type="spellStart"/>
      <w:r w:rsidR="000B0B03" w:rsidRPr="005C4AA6">
        <w:rPr>
          <w:color w:val="000000"/>
          <w:sz w:val="28"/>
          <w:szCs w:val="28"/>
        </w:rPr>
        <w:t>Павловскводоканал</w:t>
      </w:r>
      <w:proofErr w:type="spellEnd"/>
      <w:r w:rsidR="000B0B03" w:rsidRPr="005C4AA6">
        <w:rPr>
          <w:color w:val="000000"/>
          <w:sz w:val="28"/>
          <w:szCs w:val="28"/>
        </w:rPr>
        <w:t xml:space="preserve">» и МУПП «Энергетик». </w:t>
      </w:r>
    </w:p>
    <w:p w:rsidR="00027BC6" w:rsidRPr="005C4AA6" w:rsidRDefault="00027BC6" w:rsidP="00027BC6">
      <w:pPr>
        <w:pStyle w:val="1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В рамках подготовки к осенне-зимнему периоду все объекты жилищно-коммунального хозяйства, социальной сферы и жилищный фонд муниципального района подготовлены к работе в осенне-зимний период 2016 - 2017 годов в полном объёме. Предприятиями коммунального комплекса выполнены все намеченные мероприятия по подготовке к работе в зимних условиях: проведены </w:t>
      </w:r>
      <w:proofErr w:type="spellStart"/>
      <w:r w:rsidRPr="005C4AA6">
        <w:rPr>
          <w:sz w:val="28"/>
          <w:szCs w:val="28"/>
        </w:rPr>
        <w:t>опрессовки</w:t>
      </w:r>
      <w:proofErr w:type="spellEnd"/>
      <w:r w:rsidRPr="005C4AA6">
        <w:rPr>
          <w:sz w:val="28"/>
          <w:szCs w:val="28"/>
        </w:rPr>
        <w:t xml:space="preserve"> и промывки тепловых сетей, текущие ремонты инженерных коммуникаций. В </w:t>
      </w:r>
      <w:proofErr w:type="spellStart"/>
      <w:r w:rsidRPr="005C4AA6">
        <w:rPr>
          <w:sz w:val="28"/>
          <w:szCs w:val="28"/>
        </w:rPr>
        <w:t>Верхне-Донском</w:t>
      </w:r>
      <w:proofErr w:type="spellEnd"/>
      <w:r w:rsidRPr="005C4AA6">
        <w:rPr>
          <w:sz w:val="28"/>
          <w:szCs w:val="28"/>
        </w:rPr>
        <w:t xml:space="preserve"> управлении </w:t>
      </w:r>
      <w:proofErr w:type="spellStart"/>
      <w:r w:rsidRPr="005C4AA6">
        <w:rPr>
          <w:sz w:val="28"/>
          <w:szCs w:val="28"/>
        </w:rPr>
        <w:t>Ростехнадзора</w:t>
      </w:r>
      <w:proofErr w:type="spellEnd"/>
      <w:r w:rsidRPr="005C4AA6">
        <w:rPr>
          <w:sz w:val="28"/>
          <w:szCs w:val="28"/>
        </w:rPr>
        <w:t xml:space="preserve"> получен паспорт готовности муниципального района к осенне-зимнему периоду 2016 - 2017 годов.</w:t>
      </w:r>
    </w:p>
    <w:p w:rsidR="00027BC6" w:rsidRPr="005C4AA6" w:rsidRDefault="00027BC6" w:rsidP="00027BC6">
      <w:pPr>
        <w:pStyle w:val="12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lastRenderedPageBreak/>
        <w:t>Тарифы всех организаций коммунального комплекса регулируются и устанавливаются Управлением по государственному регулированию тарифов  Воронежской области.</w:t>
      </w:r>
    </w:p>
    <w:p w:rsidR="00027BC6" w:rsidRPr="005C4AA6" w:rsidRDefault="00027BC6" w:rsidP="00027BC6">
      <w:pPr>
        <w:pStyle w:val="23"/>
        <w:spacing w:after="0"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 Согласно действующему законодательству разработаны и осуществляются меры по исключению случаев необоснованного роста платежей граждан за </w:t>
      </w:r>
      <w:proofErr w:type="spellStart"/>
      <w:r w:rsidRPr="005C4AA6">
        <w:rPr>
          <w:sz w:val="28"/>
          <w:szCs w:val="28"/>
        </w:rPr>
        <w:t>жилищно</w:t>
      </w:r>
      <w:proofErr w:type="spellEnd"/>
      <w:r w:rsidRPr="005C4AA6">
        <w:rPr>
          <w:sz w:val="28"/>
          <w:szCs w:val="28"/>
        </w:rPr>
        <w:t xml:space="preserve">–коммунальные услуги и проведению разъяснительной работы с населением в целях обеспечения прозрачности формирования платы за жилищно-коммунальные услуги. </w:t>
      </w:r>
    </w:p>
    <w:p w:rsidR="00027BC6" w:rsidRPr="005C4AA6" w:rsidRDefault="00027BC6" w:rsidP="00027BC6">
      <w:pPr>
        <w:pStyle w:val="23"/>
        <w:spacing w:after="0" w:line="360" w:lineRule="auto"/>
        <w:ind w:firstLine="708"/>
        <w:jc w:val="both"/>
        <w:rPr>
          <w:color w:val="000000"/>
          <w:sz w:val="28"/>
          <w:szCs w:val="28"/>
        </w:rPr>
      </w:pPr>
      <w:r w:rsidRPr="005C4AA6">
        <w:rPr>
          <w:sz w:val="28"/>
          <w:szCs w:val="28"/>
        </w:rPr>
        <w:t>Рост размера платы граждан за коммунальные услуги  в 2016 году не превысил предельных индексов максимально возможного изменения установленных тарифов на товары и услуги организаций коммунального комплекса</w:t>
      </w:r>
      <w:r w:rsidRPr="005C4AA6">
        <w:rPr>
          <w:color w:val="000000"/>
          <w:sz w:val="28"/>
          <w:szCs w:val="28"/>
        </w:rPr>
        <w:t>.</w:t>
      </w:r>
    </w:p>
    <w:p w:rsidR="00C40594" w:rsidRPr="005C4AA6" w:rsidRDefault="00C40594" w:rsidP="008B6C6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Увеличение тариф</w:t>
      </w:r>
      <w:r w:rsidR="00027BC6" w:rsidRPr="005C4AA6">
        <w:rPr>
          <w:sz w:val="28"/>
          <w:szCs w:val="28"/>
        </w:rPr>
        <w:t>ов на коммунальные услуги в 2016</w:t>
      </w:r>
      <w:r w:rsidRPr="005C4AA6">
        <w:rPr>
          <w:sz w:val="28"/>
          <w:szCs w:val="28"/>
        </w:rPr>
        <w:t xml:space="preserve"> году составил в среднем  </w:t>
      </w:r>
      <w:r w:rsidR="00027BC6" w:rsidRPr="005C4AA6">
        <w:rPr>
          <w:sz w:val="28"/>
          <w:szCs w:val="28"/>
        </w:rPr>
        <w:t>от 3 % до 4 %  по отношению к 2015</w:t>
      </w:r>
      <w:r w:rsidRPr="005C4AA6">
        <w:rPr>
          <w:sz w:val="28"/>
          <w:szCs w:val="28"/>
        </w:rPr>
        <w:t xml:space="preserve"> году.</w:t>
      </w:r>
    </w:p>
    <w:p w:rsidR="00027BC6" w:rsidRPr="005C4AA6" w:rsidRDefault="00027BC6" w:rsidP="00027BC6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Повышение качества предоставляемых услуг - результат устойчивой тенденции уровня собираемости платежей за жилищно-коммунальные услуги и удовлетворённости населения услугами ЖКК. Уровень собираемости платежей за жилищно-коммунальные услуги является показателем </w:t>
      </w:r>
      <w:proofErr w:type="gramStart"/>
      <w:r w:rsidRPr="005C4AA6">
        <w:rPr>
          <w:sz w:val="28"/>
          <w:szCs w:val="28"/>
        </w:rPr>
        <w:t>оценки эффективности деятельности органов местного самоуправления</w:t>
      </w:r>
      <w:proofErr w:type="gramEnd"/>
      <w:r w:rsidRPr="005C4AA6">
        <w:rPr>
          <w:sz w:val="28"/>
          <w:szCs w:val="28"/>
        </w:rPr>
        <w:t>. По Павловскому муниципальному району данный показатель в 2016 году составляет 92,9%.</w:t>
      </w:r>
    </w:p>
    <w:p w:rsidR="00027BC6" w:rsidRPr="005C4AA6" w:rsidRDefault="00027BC6" w:rsidP="00027BC6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 2016 году субсидии на оплату коммунальных услуг получили 1 801 семьи на сумму 16,2 млн. рублей, что на 102 %  больше уровня 2015 года. (1873 семьи на сумму 15,9 млн. рублей).</w:t>
      </w:r>
    </w:p>
    <w:p w:rsidR="006C2A69" w:rsidRPr="005C4AA6" w:rsidRDefault="006C2A69" w:rsidP="006C2A69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составляет 100%.</w:t>
      </w:r>
    </w:p>
    <w:p w:rsidR="006C2A69" w:rsidRPr="005C4AA6" w:rsidRDefault="006C2A69" w:rsidP="006C2A69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5C4AA6">
        <w:rPr>
          <w:sz w:val="28"/>
          <w:szCs w:val="28"/>
        </w:rPr>
        <w:lastRenderedPageBreak/>
        <w:t xml:space="preserve">Изменилось количество многоквартирных домов в связи с введением в эксплуатацию двух многоквартирных домов расположенных по следующим адресам: </w:t>
      </w:r>
      <w:proofErr w:type="gramStart"/>
      <w:r w:rsidRPr="005C4AA6">
        <w:rPr>
          <w:sz w:val="28"/>
          <w:szCs w:val="28"/>
        </w:rPr>
        <w:t>г</w:t>
      </w:r>
      <w:proofErr w:type="gramEnd"/>
      <w:r w:rsidRPr="005C4AA6">
        <w:rPr>
          <w:sz w:val="28"/>
          <w:szCs w:val="28"/>
        </w:rPr>
        <w:t>. Павловск, ул. Свободы, 24, г. Павловск, ул. Свободы, 28.</w:t>
      </w:r>
    </w:p>
    <w:p w:rsidR="001628EB" w:rsidRPr="005C4AA6" w:rsidRDefault="001628EB" w:rsidP="001628EB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На территории Павловского муниципального района осуществляют свою деятельность 10 организаций коммунального комплекса.</w:t>
      </w:r>
    </w:p>
    <w:p w:rsidR="001628EB" w:rsidRPr="005C4AA6" w:rsidRDefault="001628EB" w:rsidP="001628EB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5C4AA6">
        <w:rPr>
          <w:sz w:val="28"/>
          <w:szCs w:val="28"/>
        </w:rPr>
        <w:t>водо</w:t>
      </w:r>
      <w:proofErr w:type="spellEnd"/>
      <w:r w:rsidRPr="005C4AA6">
        <w:rPr>
          <w:sz w:val="28"/>
          <w:szCs w:val="28"/>
        </w:rPr>
        <w:t>-, тепл</w:t>
      </w:r>
      <w:proofErr w:type="gramStart"/>
      <w:r w:rsidRPr="005C4AA6">
        <w:rPr>
          <w:sz w:val="28"/>
          <w:szCs w:val="28"/>
        </w:rPr>
        <w:t>о-</w:t>
      </w:r>
      <w:proofErr w:type="gramEnd"/>
      <w:r w:rsidRPr="005C4AA6">
        <w:rPr>
          <w:sz w:val="28"/>
          <w:szCs w:val="28"/>
        </w:rPr>
        <w:t xml:space="preserve">, </w:t>
      </w:r>
      <w:proofErr w:type="spellStart"/>
      <w:r w:rsidRPr="005C4AA6">
        <w:rPr>
          <w:sz w:val="28"/>
          <w:szCs w:val="28"/>
        </w:rPr>
        <w:t>газо</w:t>
      </w:r>
      <w:proofErr w:type="spellEnd"/>
      <w:r w:rsidRPr="005C4AA6">
        <w:rPr>
          <w:sz w:val="28"/>
          <w:szCs w:val="28"/>
        </w:rPr>
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5C4AA6">
        <w:rPr>
          <w:sz w:val="28"/>
          <w:szCs w:val="28"/>
        </w:rPr>
        <w:t>осуществляющих</w:t>
      </w:r>
      <w:proofErr w:type="gramEnd"/>
      <w:r w:rsidRPr="005C4AA6">
        <w:rPr>
          <w:sz w:val="28"/>
          <w:szCs w:val="28"/>
        </w:rPr>
        <w:t xml:space="preserve"> свою деятельность составляет 40,0%, т.е. 4 организации.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Частные: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1. ПАО «ТНС </w:t>
      </w:r>
      <w:proofErr w:type="spellStart"/>
      <w:r w:rsidRPr="005C4AA6">
        <w:rPr>
          <w:sz w:val="28"/>
          <w:szCs w:val="28"/>
        </w:rPr>
        <w:t>энерго</w:t>
      </w:r>
      <w:proofErr w:type="spellEnd"/>
      <w:r w:rsidRPr="005C4AA6">
        <w:rPr>
          <w:sz w:val="28"/>
          <w:szCs w:val="28"/>
        </w:rPr>
        <w:t xml:space="preserve"> Воронеж» - электроснабжение, абонентский отдел;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2. Филиал ОАО «МРСК – Центра» – «</w:t>
      </w:r>
      <w:proofErr w:type="spellStart"/>
      <w:r w:rsidRPr="005C4AA6">
        <w:rPr>
          <w:sz w:val="28"/>
          <w:szCs w:val="28"/>
        </w:rPr>
        <w:t>Воронежэнерго</w:t>
      </w:r>
      <w:proofErr w:type="spellEnd"/>
      <w:r w:rsidRPr="005C4AA6">
        <w:rPr>
          <w:sz w:val="28"/>
          <w:szCs w:val="28"/>
        </w:rPr>
        <w:t>» Павловские РЭС – электроснабжение, техническое обслуживание;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3. Обособленное структурное подразделение ООО «Газпром </w:t>
      </w:r>
      <w:proofErr w:type="spellStart"/>
      <w:r w:rsidRPr="005C4AA6">
        <w:rPr>
          <w:sz w:val="28"/>
          <w:szCs w:val="28"/>
        </w:rPr>
        <w:t>межрегионгаз</w:t>
      </w:r>
      <w:proofErr w:type="spellEnd"/>
      <w:r w:rsidRPr="005C4AA6">
        <w:rPr>
          <w:sz w:val="28"/>
          <w:szCs w:val="28"/>
        </w:rPr>
        <w:t xml:space="preserve"> Воронеж» – газоснабжение; 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4. Филиал ОАО «Газпром газораспределение Воронеж» в городе Павловске – газоснабжение, абонентский отдел;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Муниципальные: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5. МУПП «Энергетик» - теплоснабжение, холодное водоснабжение, электроснабжение - техническое обслуживание;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lastRenderedPageBreak/>
        <w:t>6. МП «</w:t>
      </w:r>
      <w:proofErr w:type="spellStart"/>
      <w:r w:rsidRPr="005C4AA6">
        <w:rPr>
          <w:sz w:val="28"/>
          <w:szCs w:val="28"/>
        </w:rPr>
        <w:t>Павловскводоканал</w:t>
      </w:r>
      <w:proofErr w:type="spellEnd"/>
      <w:r w:rsidRPr="005C4AA6">
        <w:rPr>
          <w:sz w:val="28"/>
          <w:szCs w:val="28"/>
        </w:rPr>
        <w:t>» - теплоснабжение, холодное водоснабжение, горячее водоснабжение, водоотведение, очистка сточных вод;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7. Павловское МУП ЖКХ – утилизация БО;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8. МКУ "УЖКХ </w:t>
      </w:r>
      <w:proofErr w:type="spellStart"/>
      <w:r w:rsidRPr="005C4AA6">
        <w:rPr>
          <w:sz w:val="28"/>
          <w:szCs w:val="28"/>
        </w:rPr>
        <w:t>Русско-Буйловское</w:t>
      </w:r>
      <w:proofErr w:type="spellEnd"/>
      <w:r w:rsidRPr="005C4AA6">
        <w:rPr>
          <w:sz w:val="28"/>
          <w:szCs w:val="28"/>
        </w:rPr>
        <w:t xml:space="preserve"> сельское поселение" - холодное водоснабжение;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9. МУП «</w:t>
      </w:r>
      <w:proofErr w:type="spellStart"/>
      <w:r w:rsidRPr="005C4AA6">
        <w:rPr>
          <w:sz w:val="28"/>
          <w:szCs w:val="28"/>
        </w:rPr>
        <w:t>Гавлильский</w:t>
      </w:r>
      <w:proofErr w:type="spellEnd"/>
      <w:r w:rsidRPr="005C4AA6">
        <w:rPr>
          <w:sz w:val="28"/>
          <w:szCs w:val="28"/>
        </w:rPr>
        <w:t xml:space="preserve"> ЖКК» - холодное водоснабжение;</w:t>
      </w:r>
    </w:p>
    <w:p w:rsidR="001628EB" w:rsidRPr="005C4AA6" w:rsidRDefault="001628EB" w:rsidP="00F548D5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10. МУП «</w:t>
      </w:r>
      <w:proofErr w:type="spellStart"/>
      <w:r w:rsidRPr="005C4AA6">
        <w:rPr>
          <w:sz w:val="28"/>
          <w:szCs w:val="28"/>
        </w:rPr>
        <w:t>Казинский</w:t>
      </w:r>
      <w:proofErr w:type="spellEnd"/>
      <w:r w:rsidRPr="005C4AA6">
        <w:rPr>
          <w:sz w:val="28"/>
          <w:szCs w:val="28"/>
        </w:rPr>
        <w:t xml:space="preserve"> ЖКК» - холодное водоснабжение.</w:t>
      </w:r>
    </w:p>
    <w:p w:rsidR="008D2223" w:rsidRPr="005C4AA6" w:rsidRDefault="001628EB" w:rsidP="00F548D5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По состоянию на 01.01.2017 года на территории района доля многоквартирных домов, расположенных на земельных участках, в отношении которых осуществлен государственный кадастровый учет  в общем числе многоквартирных домов, имеющих разрешение на ввод в эксплуатацию, составляет 75,3 %. Работа в этом направлении будет продолжена.</w:t>
      </w:r>
    </w:p>
    <w:p w:rsidR="00F548D5" w:rsidRPr="005C4AA6" w:rsidRDefault="00F548D5" w:rsidP="00F548D5">
      <w:pPr>
        <w:tabs>
          <w:tab w:val="left" w:pos="10348"/>
        </w:tabs>
        <w:spacing w:line="360" w:lineRule="auto"/>
        <w:ind w:right="253" w:firstLine="567"/>
        <w:jc w:val="both"/>
        <w:rPr>
          <w:bCs/>
          <w:sz w:val="28"/>
          <w:szCs w:val="28"/>
        </w:rPr>
      </w:pPr>
      <w:r w:rsidRPr="005C4AA6">
        <w:rPr>
          <w:bCs/>
          <w:sz w:val="28"/>
          <w:szCs w:val="28"/>
        </w:rPr>
        <w:t xml:space="preserve">По итогам 2016 года показатель эффективности деятельности  органов местного самоуправления: </w:t>
      </w:r>
      <w:proofErr w:type="gramStart"/>
      <w:r w:rsidRPr="005C4AA6">
        <w:rPr>
          <w:bCs/>
          <w:sz w:val="28"/>
          <w:szCs w:val="28"/>
        </w:rPr>
        <w:t xml:space="preserve">«Доля населения, получившего жилые помещения и улучшившего жилищные условия в отчетном году, в общей численности населения, стоящего на учете в качестве нуждающихся в жилых помещениях» составил 13,81%, выше уровня 2015 года (10,89 %). </w:t>
      </w:r>
      <w:proofErr w:type="gramEnd"/>
    </w:p>
    <w:p w:rsidR="00F548D5" w:rsidRPr="005C4AA6" w:rsidRDefault="00F548D5" w:rsidP="001628EB">
      <w:pPr>
        <w:spacing w:line="480" w:lineRule="auto"/>
        <w:ind w:firstLine="709"/>
        <w:jc w:val="both"/>
        <w:rPr>
          <w:sz w:val="28"/>
          <w:szCs w:val="28"/>
        </w:rPr>
      </w:pPr>
    </w:p>
    <w:p w:rsidR="000874E9" w:rsidRPr="005C4AA6" w:rsidRDefault="000874E9" w:rsidP="00027BC6">
      <w:pPr>
        <w:spacing w:line="480" w:lineRule="auto"/>
        <w:jc w:val="both"/>
        <w:rPr>
          <w:b/>
          <w:sz w:val="26"/>
          <w:szCs w:val="26"/>
        </w:rPr>
      </w:pPr>
    </w:p>
    <w:p w:rsidR="000874E9" w:rsidRPr="005C4AA6" w:rsidRDefault="000874E9" w:rsidP="005C4AA6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5C4AA6">
        <w:rPr>
          <w:b/>
          <w:sz w:val="28"/>
          <w:szCs w:val="28"/>
        </w:rPr>
        <w:t>Организация муниципального управления</w:t>
      </w:r>
    </w:p>
    <w:p w:rsidR="000874E9" w:rsidRPr="005C4AA6" w:rsidRDefault="000874E9" w:rsidP="005C4AA6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0A29F8" w:rsidRPr="005C4AA6" w:rsidRDefault="000A29F8" w:rsidP="005C4AA6">
      <w:pPr>
        <w:tabs>
          <w:tab w:val="left" w:pos="2459"/>
          <w:tab w:val="center" w:pos="4717"/>
        </w:tabs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Важным фактором социально – экономического развития района является муниципальный бюджет, который традиционно сохранил свою социальную направленность.</w:t>
      </w:r>
    </w:p>
    <w:p w:rsidR="00184FC1" w:rsidRPr="005C4AA6" w:rsidRDefault="000A29F8" w:rsidP="005C4AA6">
      <w:pPr>
        <w:pStyle w:val="a3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5C4AA6">
        <w:rPr>
          <w:sz w:val="28"/>
          <w:szCs w:val="28"/>
        </w:rPr>
        <w:t xml:space="preserve">Бюджет Павловского муниципального района формировался и исполнялся в соответствии с действующим законодательством Российской </w:t>
      </w:r>
      <w:r w:rsidRPr="005C4AA6">
        <w:rPr>
          <w:sz w:val="28"/>
          <w:szCs w:val="28"/>
        </w:rPr>
        <w:lastRenderedPageBreak/>
        <w:t>Федерации и нормативными правовыми актами муниципального образования.</w:t>
      </w:r>
      <w:r w:rsidR="00184FC1" w:rsidRPr="005C4AA6">
        <w:rPr>
          <w:sz w:val="26"/>
          <w:szCs w:val="26"/>
        </w:rPr>
        <w:t xml:space="preserve"> </w:t>
      </w:r>
    </w:p>
    <w:p w:rsidR="00AB33E2" w:rsidRPr="005C4AA6" w:rsidRDefault="00184FC1" w:rsidP="005C4AA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Доходная часть консолидированного бюджета Павловско</w:t>
      </w:r>
      <w:r w:rsidR="000E0CB9" w:rsidRPr="005C4AA6">
        <w:rPr>
          <w:sz w:val="28"/>
          <w:szCs w:val="28"/>
        </w:rPr>
        <w:t>го муниципального района за 2016</w:t>
      </w:r>
      <w:r w:rsidRPr="005C4AA6">
        <w:rPr>
          <w:sz w:val="28"/>
          <w:szCs w:val="28"/>
        </w:rPr>
        <w:t xml:space="preserve"> год исполнена в объёме </w:t>
      </w:r>
      <w:r w:rsidR="000E0CB9" w:rsidRPr="005C4AA6">
        <w:rPr>
          <w:sz w:val="28"/>
          <w:szCs w:val="28"/>
        </w:rPr>
        <w:t>1 170,3 млн. рублей,  что выше уровня 2015</w:t>
      </w:r>
      <w:r w:rsidRPr="005C4AA6">
        <w:rPr>
          <w:sz w:val="28"/>
          <w:szCs w:val="28"/>
        </w:rPr>
        <w:t xml:space="preserve"> года на  </w:t>
      </w:r>
      <w:r w:rsidR="000E0CB9" w:rsidRPr="005C4AA6">
        <w:rPr>
          <w:sz w:val="28"/>
          <w:szCs w:val="28"/>
        </w:rPr>
        <w:t>20, 9 млн. рублей или на 1,8</w:t>
      </w:r>
      <w:r w:rsidRPr="005C4AA6">
        <w:rPr>
          <w:sz w:val="28"/>
          <w:szCs w:val="28"/>
        </w:rPr>
        <w:t xml:space="preserve"> %.</w:t>
      </w:r>
      <w:r w:rsidR="00AB33E2" w:rsidRPr="005C4AA6">
        <w:rPr>
          <w:sz w:val="28"/>
          <w:szCs w:val="28"/>
        </w:rPr>
        <w:t>, в том числе:</w:t>
      </w:r>
    </w:p>
    <w:p w:rsidR="00AB33E2" w:rsidRPr="005C4AA6" w:rsidRDefault="00AB33E2" w:rsidP="005C4A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налоговых и ненало</w:t>
      </w:r>
      <w:r w:rsidR="00EB5B08" w:rsidRPr="005C4AA6">
        <w:rPr>
          <w:sz w:val="28"/>
          <w:szCs w:val="28"/>
        </w:rPr>
        <w:t xml:space="preserve">говых доходов поступило  </w:t>
      </w:r>
      <w:r w:rsidR="00562233" w:rsidRPr="005C4AA6">
        <w:rPr>
          <w:sz w:val="28"/>
          <w:szCs w:val="28"/>
        </w:rPr>
        <w:t>468,5</w:t>
      </w:r>
      <w:r w:rsidR="00EB5B08" w:rsidRPr="005C4AA6">
        <w:rPr>
          <w:sz w:val="28"/>
          <w:szCs w:val="28"/>
        </w:rPr>
        <w:t xml:space="preserve"> </w:t>
      </w:r>
      <w:r w:rsidR="00D72821" w:rsidRPr="005C4AA6">
        <w:rPr>
          <w:sz w:val="28"/>
          <w:szCs w:val="28"/>
        </w:rPr>
        <w:t xml:space="preserve"> </w:t>
      </w:r>
      <w:r w:rsidR="00562233" w:rsidRPr="005C4AA6">
        <w:rPr>
          <w:sz w:val="28"/>
          <w:szCs w:val="28"/>
        </w:rPr>
        <w:t>млн</w:t>
      </w:r>
      <w:r w:rsidRPr="005C4AA6">
        <w:rPr>
          <w:sz w:val="28"/>
          <w:szCs w:val="28"/>
        </w:rPr>
        <w:t>. руб</w:t>
      </w:r>
      <w:r w:rsidR="00D72821" w:rsidRPr="005C4AA6">
        <w:rPr>
          <w:sz w:val="28"/>
          <w:szCs w:val="28"/>
        </w:rPr>
        <w:t>лей</w:t>
      </w:r>
      <w:r w:rsidRPr="005C4AA6">
        <w:rPr>
          <w:sz w:val="28"/>
          <w:szCs w:val="28"/>
        </w:rPr>
        <w:t xml:space="preserve">, что составляет </w:t>
      </w:r>
      <w:r w:rsidR="00CF67EF" w:rsidRPr="005C4AA6">
        <w:rPr>
          <w:sz w:val="28"/>
          <w:szCs w:val="28"/>
        </w:rPr>
        <w:t>10</w:t>
      </w:r>
      <w:r w:rsidR="00562233" w:rsidRPr="005C4AA6">
        <w:rPr>
          <w:sz w:val="28"/>
          <w:szCs w:val="28"/>
        </w:rPr>
        <w:t>2</w:t>
      </w:r>
      <w:r w:rsidR="00CF67EF" w:rsidRPr="005C4AA6">
        <w:rPr>
          <w:sz w:val="28"/>
          <w:szCs w:val="28"/>
        </w:rPr>
        <w:t>,7</w:t>
      </w:r>
      <w:r w:rsidR="00562233" w:rsidRPr="005C4AA6">
        <w:rPr>
          <w:sz w:val="28"/>
          <w:szCs w:val="28"/>
        </w:rPr>
        <w:t xml:space="preserve"> %   к уровню 2015</w:t>
      </w:r>
      <w:r w:rsidR="00695A5A" w:rsidRPr="005C4AA6">
        <w:rPr>
          <w:sz w:val="28"/>
          <w:szCs w:val="28"/>
        </w:rPr>
        <w:t xml:space="preserve"> года</w:t>
      </w:r>
      <w:r w:rsidRPr="005C4AA6">
        <w:rPr>
          <w:sz w:val="28"/>
          <w:szCs w:val="28"/>
        </w:rPr>
        <w:t>;</w:t>
      </w:r>
    </w:p>
    <w:p w:rsidR="001C7456" w:rsidRPr="005C4AA6" w:rsidRDefault="00AB33E2" w:rsidP="005C4AA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безвозмездных поступлений от других бюджетов бюджетной с</w:t>
      </w:r>
      <w:r w:rsidR="00EB5B08" w:rsidRPr="005C4AA6">
        <w:rPr>
          <w:sz w:val="28"/>
          <w:szCs w:val="28"/>
        </w:rPr>
        <w:t xml:space="preserve">истемы поступило – </w:t>
      </w:r>
      <w:r w:rsidR="00562233" w:rsidRPr="005C4AA6">
        <w:rPr>
          <w:sz w:val="28"/>
          <w:szCs w:val="28"/>
        </w:rPr>
        <w:t>701,8</w:t>
      </w:r>
      <w:r w:rsidR="00EB5B08" w:rsidRPr="005C4AA6">
        <w:rPr>
          <w:sz w:val="28"/>
          <w:szCs w:val="28"/>
        </w:rPr>
        <w:t xml:space="preserve"> </w:t>
      </w:r>
      <w:r w:rsidR="00562233" w:rsidRPr="005C4AA6">
        <w:rPr>
          <w:sz w:val="28"/>
          <w:szCs w:val="28"/>
        </w:rPr>
        <w:t>млн</w:t>
      </w:r>
      <w:r w:rsidR="00D72821" w:rsidRPr="005C4AA6">
        <w:rPr>
          <w:sz w:val="28"/>
          <w:szCs w:val="28"/>
        </w:rPr>
        <w:t>.</w:t>
      </w:r>
      <w:r w:rsidRPr="005C4AA6">
        <w:rPr>
          <w:sz w:val="28"/>
          <w:szCs w:val="28"/>
        </w:rPr>
        <w:t xml:space="preserve"> руб</w:t>
      </w:r>
      <w:r w:rsidR="00D72821" w:rsidRPr="005C4AA6">
        <w:rPr>
          <w:sz w:val="28"/>
          <w:szCs w:val="28"/>
        </w:rPr>
        <w:t>лей</w:t>
      </w:r>
      <w:r w:rsidRPr="005C4AA6">
        <w:rPr>
          <w:sz w:val="28"/>
          <w:szCs w:val="28"/>
        </w:rPr>
        <w:t xml:space="preserve">, что составляет </w:t>
      </w:r>
      <w:r w:rsidR="00562233" w:rsidRPr="005C4AA6">
        <w:rPr>
          <w:sz w:val="28"/>
          <w:szCs w:val="28"/>
        </w:rPr>
        <w:t>101,3 % к уровню 2015</w:t>
      </w:r>
      <w:r w:rsidR="00695A5A" w:rsidRPr="005C4AA6">
        <w:rPr>
          <w:sz w:val="28"/>
          <w:szCs w:val="28"/>
        </w:rPr>
        <w:t xml:space="preserve"> года</w:t>
      </w:r>
      <w:r w:rsidRPr="005C4AA6">
        <w:rPr>
          <w:sz w:val="28"/>
          <w:szCs w:val="28"/>
        </w:rPr>
        <w:t>.</w:t>
      </w:r>
    </w:p>
    <w:p w:rsidR="005C4AA6" w:rsidRDefault="005C4AA6" w:rsidP="00710770">
      <w:pPr>
        <w:ind w:firstLine="708"/>
        <w:jc w:val="right"/>
        <w:rPr>
          <w:sz w:val="28"/>
          <w:szCs w:val="28"/>
        </w:rPr>
      </w:pPr>
    </w:p>
    <w:p w:rsidR="00710770" w:rsidRPr="005C4AA6" w:rsidRDefault="00710770" w:rsidP="00710770">
      <w:pPr>
        <w:ind w:firstLine="708"/>
        <w:jc w:val="right"/>
        <w:rPr>
          <w:sz w:val="28"/>
          <w:szCs w:val="28"/>
        </w:rPr>
      </w:pPr>
      <w:r w:rsidRPr="005C4AA6">
        <w:rPr>
          <w:sz w:val="28"/>
          <w:szCs w:val="28"/>
        </w:rPr>
        <w:t xml:space="preserve">Диаграмма </w:t>
      </w:r>
      <w:r w:rsidR="00961320" w:rsidRPr="005C4AA6">
        <w:rPr>
          <w:sz w:val="28"/>
          <w:szCs w:val="28"/>
        </w:rPr>
        <w:t xml:space="preserve">№ </w:t>
      </w:r>
      <w:r w:rsidR="00AB33E2" w:rsidRPr="005C4AA6">
        <w:rPr>
          <w:sz w:val="28"/>
          <w:szCs w:val="28"/>
        </w:rPr>
        <w:t>4</w:t>
      </w:r>
    </w:p>
    <w:p w:rsidR="00961320" w:rsidRPr="005C4AA6" w:rsidRDefault="00961320" w:rsidP="00710770">
      <w:pPr>
        <w:ind w:firstLine="708"/>
        <w:jc w:val="right"/>
        <w:rPr>
          <w:sz w:val="28"/>
          <w:szCs w:val="28"/>
        </w:rPr>
      </w:pPr>
    </w:p>
    <w:p w:rsidR="00003225" w:rsidRPr="005C4AA6" w:rsidRDefault="00710770" w:rsidP="00562233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5C4AA6">
        <w:rPr>
          <w:b/>
          <w:sz w:val="28"/>
          <w:szCs w:val="28"/>
        </w:rPr>
        <w:t>Структура доходов консолидированного бюджета Павловского муниципального района по итогам 201</w:t>
      </w:r>
      <w:r w:rsidR="00003225" w:rsidRPr="005C4AA6">
        <w:rPr>
          <w:b/>
          <w:sz w:val="28"/>
          <w:szCs w:val="28"/>
        </w:rPr>
        <w:t>4</w:t>
      </w:r>
      <w:r w:rsidRPr="005C4AA6">
        <w:rPr>
          <w:b/>
          <w:sz w:val="28"/>
          <w:szCs w:val="28"/>
        </w:rPr>
        <w:t>-201</w:t>
      </w:r>
      <w:r w:rsidR="00562233" w:rsidRPr="005C4AA6">
        <w:rPr>
          <w:b/>
          <w:sz w:val="28"/>
          <w:szCs w:val="28"/>
        </w:rPr>
        <w:t>6 годы</w:t>
      </w:r>
      <w:r w:rsidRPr="005C4AA6">
        <w:rPr>
          <w:b/>
          <w:sz w:val="28"/>
          <w:szCs w:val="28"/>
        </w:rPr>
        <w:t>, млн. рублей</w:t>
      </w:r>
    </w:p>
    <w:p w:rsidR="00003225" w:rsidRPr="005C4AA6" w:rsidRDefault="00003225" w:rsidP="00562233">
      <w:pPr>
        <w:jc w:val="both"/>
        <w:rPr>
          <w:noProof/>
          <w:sz w:val="26"/>
          <w:szCs w:val="26"/>
        </w:rPr>
      </w:pPr>
    </w:p>
    <w:p w:rsidR="00003225" w:rsidRPr="005C4AA6" w:rsidRDefault="00003225" w:rsidP="00562233">
      <w:pPr>
        <w:jc w:val="both"/>
        <w:rPr>
          <w:noProof/>
          <w:sz w:val="26"/>
          <w:szCs w:val="26"/>
        </w:rPr>
      </w:pPr>
    </w:p>
    <w:p w:rsidR="00003225" w:rsidRPr="005C4AA6" w:rsidRDefault="00057617" w:rsidP="00057617">
      <w:pPr>
        <w:jc w:val="both"/>
        <w:rPr>
          <w:noProof/>
          <w:sz w:val="26"/>
          <w:szCs w:val="26"/>
        </w:rPr>
      </w:pPr>
      <w:r w:rsidRPr="005C4AA6">
        <w:rPr>
          <w:noProof/>
          <w:sz w:val="26"/>
          <w:szCs w:val="26"/>
        </w:rPr>
        <w:drawing>
          <wp:inline distT="0" distB="0" distL="0" distR="0">
            <wp:extent cx="5940425" cy="4083927"/>
            <wp:effectExtent l="19050" t="0" r="222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03225" w:rsidRPr="005C4AA6" w:rsidRDefault="00003225" w:rsidP="00E21E4D">
      <w:pPr>
        <w:ind w:firstLine="709"/>
        <w:jc w:val="both"/>
        <w:rPr>
          <w:noProof/>
          <w:sz w:val="26"/>
          <w:szCs w:val="26"/>
        </w:rPr>
      </w:pPr>
    </w:p>
    <w:p w:rsidR="00007D37" w:rsidRPr="005C4AA6" w:rsidRDefault="00007D37" w:rsidP="00007D37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5C4AA6">
        <w:rPr>
          <w:sz w:val="28"/>
          <w:szCs w:val="28"/>
        </w:rPr>
        <w:t xml:space="preserve">По итогам отчетного 2016 года доля налоговых и неналоговых доходов местного бюджета составляет 61,8%. Общий объем доходов </w:t>
      </w:r>
      <w:r w:rsidRPr="005C4AA6">
        <w:rPr>
          <w:sz w:val="28"/>
          <w:szCs w:val="28"/>
        </w:rPr>
        <w:lastRenderedPageBreak/>
        <w:t>консолидированного бюджета муниципального района (без учета субвенций и грантов на поощрение муниципальных образований) исполнен в объеме 760 508,5 тыс. рублей, из них налоговые и неналоговые доходы консолидированного бюджета исполнены в объеме 468 459,5 тыс. рублей.</w:t>
      </w:r>
      <w:proofErr w:type="gramEnd"/>
      <w:r w:rsidRPr="005C4AA6">
        <w:rPr>
          <w:sz w:val="28"/>
          <w:szCs w:val="28"/>
        </w:rPr>
        <w:t xml:space="preserve"> В сравнении с предыдущим 2015 годом значение показателя снизилось на 1,0 % за счет увеличения безвозмездных поступлений.</w:t>
      </w:r>
    </w:p>
    <w:p w:rsidR="00FD2BD7" w:rsidRPr="005C4AA6" w:rsidRDefault="00FD2BD7" w:rsidP="00FD2BD7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proofErr w:type="gramStart"/>
      <w:r w:rsidRPr="005C4AA6">
        <w:rPr>
          <w:sz w:val="28"/>
          <w:szCs w:val="28"/>
        </w:rPr>
        <w:t xml:space="preserve">Расходная часть консолидированного бюджета Павловского муниципального района за 2016 год выполнена на 98,3 %. к годовым назначениям и составила 1 165 099,9 тыс. руб.  По сравнению с предыдущими годами произошло снижение расходной части консолидированного бюджета: к факту 2014 года снижение составило 12,8 %  или 170 757,4 тыс. рублей, к факту 2015 года 1,4 % или  16 152,3 тыс. рублей. </w:t>
      </w:r>
      <w:proofErr w:type="gramEnd"/>
    </w:p>
    <w:p w:rsidR="00DC7CC5" w:rsidRPr="005C4AA6" w:rsidRDefault="00DC7CC5" w:rsidP="00BE4C81">
      <w:pPr>
        <w:spacing w:line="360" w:lineRule="auto"/>
        <w:ind w:firstLine="708"/>
        <w:jc w:val="both"/>
        <w:rPr>
          <w:sz w:val="28"/>
          <w:szCs w:val="28"/>
        </w:rPr>
      </w:pPr>
    </w:p>
    <w:p w:rsidR="00DC7CC5" w:rsidRPr="005C4AA6" w:rsidRDefault="00DC7CC5" w:rsidP="00BE4C81">
      <w:pPr>
        <w:spacing w:line="360" w:lineRule="auto"/>
        <w:ind w:firstLine="708"/>
        <w:jc w:val="both"/>
        <w:rPr>
          <w:sz w:val="28"/>
          <w:szCs w:val="28"/>
        </w:rPr>
      </w:pPr>
    </w:p>
    <w:p w:rsidR="00DC7CC5" w:rsidRPr="005C4AA6" w:rsidRDefault="00DC7CC5" w:rsidP="00DC7CC5">
      <w:pPr>
        <w:ind w:firstLine="708"/>
        <w:jc w:val="right"/>
        <w:rPr>
          <w:sz w:val="28"/>
          <w:szCs w:val="28"/>
        </w:rPr>
      </w:pPr>
      <w:r w:rsidRPr="005C4AA6">
        <w:rPr>
          <w:sz w:val="28"/>
          <w:szCs w:val="28"/>
        </w:rPr>
        <w:t>Диаграмма № 5</w:t>
      </w:r>
    </w:p>
    <w:p w:rsidR="00DC7CC5" w:rsidRPr="005C4AA6" w:rsidRDefault="00DC7CC5" w:rsidP="00DC7CC5">
      <w:pPr>
        <w:ind w:firstLine="708"/>
        <w:jc w:val="right"/>
        <w:rPr>
          <w:sz w:val="28"/>
          <w:szCs w:val="28"/>
        </w:rPr>
      </w:pPr>
    </w:p>
    <w:p w:rsidR="00DC7CC5" w:rsidRPr="005C4AA6" w:rsidRDefault="00DC7CC5" w:rsidP="00DC7CC5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5C4AA6">
        <w:rPr>
          <w:b/>
          <w:sz w:val="28"/>
          <w:szCs w:val="28"/>
        </w:rPr>
        <w:t>Динамика расходов консолидированного бюджета Павловского муниципального района по итогам 2014-2016 годы, тыс. рублей</w:t>
      </w:r>
    </w:p>
    <w:p w:rsidR="00DC7CC5" w:rsidRPr="005C4AA6" w:rsidRDefault="00DC7CC5" w:rsidP="00DC7CC5">
      <w:pPr>
        <w:spacing w:line="360" w:lineRule="auto"/>
        <w:jc w:val="both"/>
        <w:rPr>
          <w:sz w:val="28"/>
          <w:szCs w:val="28"/>
        </w:rPr>
      </w:pPr>
      <w:r w:rsidRPr="005C4AA6">
        <w:rPr>
          <w:noProof/>
          <w:sz w:val="28"/>
          <w:szCs w:val="28"/>
        </w:rPr>
        <w:drawing>
          <wp:inline distT="0" distB="0" distL="0" distR="0">
            <wp:extent cx="6143625" cy="3114675"/>
            <wp:effectExtent l="0" t="0" r="0" b="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45354" w:rsidRPr="005C4AA6" w:rsidRDefault="00A45354" w:rsidP="00A45354">
      <w:pPr>
        <w:spacing w:line="360" w:lineRule="auto"/>
        <w:ind w:firstLine="708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Как и в предыдущие годы, консолидированный бюджет Павловского муниципального района  имеет выраженную социальную направленность. На </w:t>
      </w:r>
      <w:r w:rsidRPr="005C4AA6">
        <w:rPr>
          <w:sz w:val="28"/>
          <w:szCs w:val="28"/>
        </w:rPr>
        <w:lastRenderedPageBreak/>
        <w:t>содержание социально – культурной сферы муниципального района (образование, культура, социальная политика,  физическая культура и спорт) были выделены средства в размере 823 544,9 тыс. рублей, что составляет 70,7 %  общего объема расходов бюджета муниципального района.</w:t>
      </w:r>
      <w:r w:rsidRPr="005C4AA6">
        <w:rPr>
          <w:sz w:val="28"/>
          <w:szCs w:val="28"/>
        </w:rPr>
        <w:tab/>
      </w:r>
    </w:p>
    <w:p w:rsidR="00A45354" w:rsidRPr="005C4AA6" w:rsidRDefault="00A45354" w:rsidP="00A4535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proofErr w:type="gramStart"/>
      <w:r w:rsidRPr="005C4AA6">
        <w:rPr>
          <w:color w:val="000000"/>
          <w:sz w:val="28"/>
          <w:szCs w:val="28"/>
        </w:rPr>
        <w:t xml:space="preserve">Удельный вес расходов, направленных на оплату труда и начисления на выплаты по оплате труда в общем объеме расходов консолидированного бюджета Павловского муниципального района, составляет 56,4 %. В 2016 г. на выплату заработной платы за счет средств бюджетов всех уровней были выделены средства в размере 656 668,5 тыс. рублей, что на 4,3 % больше, чем за 2015 год. </w:t>
      </w:r>
      <w:proofErr w:type="gramEnd"/>
    </w:p>
    <w:p w:rsidR="00A45354" w:rsidRPr="005C4AA6" w:rsidRDefault="00A45354" w:rsidP="00A4535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C4AA6">
        <w:rPr>
          <w:color w:val="000000"/>
          <w:sz w:val="28"/>
          <w:szCs w:val="28"/>
        </w:rPr>
        <w:t>На оплату расходов по предоставлению коммунальных услуг было направлено  62 207,3 тыс. рублей или 5,3  % от общего объема расходов.</w:t>
      </w:r>
    </w:p>
    <w:p w:rsidR="00A45354" w:rsidRPr="005C4AA6" w:rsidRDefault="00A45354" w:rsidP="00A45354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C4AA6">
        <w:rPr>
          <w:color w:val="000000"/>
          <w:sz w:val="28"/>
          <w:szCs w:val="28"/>
        </w:rPr>
        <w:t>Наибольший удельный вес в структуре расходов занимают расходы на образование – 56,2 % (654 577,4 тыс. руб.), общегосударственные вопросы –      11,3 %  (131 376,2 тыс. рублей), жилищно-коммунальное хозяйство – 8,9 (104 047,7 тыс</w:t>
      </w:r>
      <w:proofErr w:type="gramStart"/>
      <w:r w:rsidRPr="005C4AA6">
        <w:rPr>
          <w:color w:val="000000"/>
          <w:sz w:val="28"/>
          <w:szCs w:val="28"/>
        </w:rPr>
        <w:t>.р</w:t>
      </w:r>
      <w:proofErr w:type="gramEnd"/>
      <w:r w:rsidRPr="005C4AA6">
        <w:rPr>
          <w:color w:val="000000"/>
          <w:sz w:val="28"/>
          <w:szCs w:val="28"/>
        </w:rPr>
        <w:t>уб.) культуру и кинематографию – 8,8 % (102 122,5 тыс. рублей), национальную экономику – 7,2 % (84093,8 тыс.рублей).</w:t>
      </w:r>
    </w:p>
    <w:p w:rsidR="00BB797B" w:rsidRPr="005C4AA6" w:rsidRDefault="00BB797B" w:rsidP="00731110">
      <w:pPr>
        <w:spacing w:line="360" w:lineRule="auto"/>
        <w:ind w:firstLine="720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Фактические значения в 2016 году  на содержание работников  органов  местного самоуправления в расчете 1 жителя муниципального образования составляет 1</w:t>
      </w:r>
      <w:r w:rsidR="00731110" w:rsidRPr="005C4AA6">
        <w:rPr>
          <w:sz w:val="28"/>
          <w:szCs w:val="28"/>
        </w:rPr>
        <w:t xml:space="preserve">293,36 </w:t>
      </w:r>
      <w:r w:rsidRPr="005C4AA6">
        <w:rPr>
          <w:sz w:val="28"/>
          <w:szCs w:val="28"/>
        </w:rPr>
        <w:t xml:space="preserve">руб. </w:t>
      </w:r>
      <w:r w:rsidR="00731110" w:rsidRPr="005C4AA6">
        <w:rPr>
          <w:sz w:val="28"/>
          <w:szCs w:val="28"/>
        </w:rPr>
        <w:t>Увеличение</w:t>
      </w:r>
      <w:r w:rsidRPr="005C4AA6">
        <w:rPr>
          <w:sz w:val="28"/>
          <w:szCs w:val="28"/>
        </w:rPr>
        <w:t xml:space="preserve"> данного показателя обусловлено </w:t>
      </w:r>
      <w:r w:rsidR="00731110" w:rsidRPr="005C4AA6">
        <w:rPr>
          <w:sz w:val="28"/>
          <w:szCs w:val="28"/>
        </w:rPr>
        <w:t>увеличением</w:t>
      </w:r>
      <w:r w:rsidRPr="005C4AA6">
        <w:rPr>
          <w:sz w:val="28"/>
          <w:szCs w:val="28"/>
        </w:rPr>
        <w:t xml:space="preserve"> в 2016 году по сравнению с 2015 годом расходов консолидированного бюджета на оплату  труда  и начисления  на оплату труда работников  органов местного  самоуправления на </w:t>
      </w:r>
      <w:r w:rsidR="00731110" w:rsidRPr="005C4AA6">
        <w:rPr>
          <w:sz w:val="28"/>
          <w:szCs w:val="28"/>
        </w:rPr>
        <w:t>2209,5</w:t>
      </w:r>
      <w:r w:rsidRPr="005C4AA6">
        <w:rPr>
          <w:sz w:val="28"/>
          <w:szCs w:val="28"/>
        </w:rPr>
        <w:t xml:space="preserve"> тыс</w:t>
      </w:r>
      <w:proofErr w:type="gramStart"/>
      <w:r w:rsidRPr="005C4AA6">
        <w:rPr>
          <w:sz w:val="28"/>
          <w:szCs w:val="28"/>
        </w:rPr>
        <w:t>.р</w:t>
      </w:r>
      <w:proofErr w:type="gramEnd"/>
      <w:r w:rsidRPr="005C4AA6">
        <w:rPr>
          <w:sz w:val="28"/>
          <w:szCs w:val="28"/>
        </w:rPr>
        <w:t>уб.</w:t>
      </w:r>
    </w:p>
    <w:p w:rsidR="00D83BF8" w:rsidRPr="005C4AA6" w:rsidRDefault="00D83BF8" w:rsidP="00BE4C81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На сегодняшний день, в  собственности муниципального района находятся </w:t>
      </w:r>
      <w:r w:rsidR="005F3D81" w:rsidRPr="005C4AA6">
        <w:rPr>
          <w:sz w:val="28"/>
          <w:szCs w:val="28"/>
        </w:rPr>
        <w:t>2</w:t>
      </w:r>
      <w:r w:rsidRPr="005C4AA6">
        <w:rPr>
          <w:sz w:val="28"/>
          <w:szCs w:val="28"/>
        </w:rPr>
        <w:t xml:space="preserve"> </w:t>
      </w:r>
      <w:proofErr w:type="gramStart"/>
      <w:r w:rsidRPr="005C4AA6">
        <w:rPr>
          <w:sz w:val="28"/>
          <w:szCs w:val="28"/>
        </w:rPr>
        <w:t>муниципальных</w:t>
      </w:r>
      <w:proofErr w:type="gramEnd"/>
      <w:r w:rsidRPr="005C4AA6">
        <w:rPr>
          <w:sz w:val="28"/>
          <w:szCs w:val="28"/>
        </w:rPr>
        <w:t xml:space="preserve"> унитарных предприятия: </w:t>
      </w:r>
      <w:r w:rsidR="005F3D81" w:rsidRPr="005C4AA6">
        <w:rPr>
          <w:sz w:val="28"/>
          <w:szCs w:val="28"/>
        </w:rPr>
        <w:t xml:space="preserve">Павловское </w:t>
      </w:r>
      <w:r w:rsidRPr="005C4AA6">
        <w:rPr>
          <w:sz w:val="28"/>
          <w:szCs w:val="28"/>
        </w:rPr>
        <w:t>МУПП «Энергети</w:t>
      </w:r>
      <w:r w:rsidR="00BB797B" w:rsidRPr="005C4AA6">
        <w:rPr>
          <w:sz w:val="28"/>
          <w:szCs w:val="28"/>
        </w:rPr>
        <w:t>к»,  МУП «Павловский рынок», и 6</w:t>
      </w:r>
      <w:r w:rsidR="005F3D81" w:rsidRPr="005C4AA6">
        <w:rPr>
          <w:sz w:val="28"/>
          <w:szCs w:val="28"/>
        </w:rPr>
        <w:t>4</w:t>
      </w:r>
      <w:r w:rsidRPr="005C4AA6">
        <w:rPr>
          <w:sz w:val="28"/>
          <w:szCs w:val="28"/>
        </w:rPr>
        <w:t xml:space="preserve"> муниципальн</w:t>
      </w:r>
      <w:r w:rsidR="005F3D81" w:rsidRPr="005C4AA6">
        <w:rPr>
          <w:sz w:val="28"/>
          <w:szCs w:val="28"/>
        </w:rPr>
        <w:t>ых</w:t>
      </w:r>
      <w:r w:rsidRPr="005C4AA6">
        <w:rPr>
          <w:sz w:val="28"/>
          <w:szCs w:val="28"/>
        </w:rPr>
        <w:t xml:space="preserve"> учреждени</w:t>
      </w:r>
      <w:r w:rsidR="005F3D81" w:rsidRPr="005C4AA6">
        <w:rPr>
          <w:sz w:val="28"/>
          <w:szCs w:val="28"/>
        </w:rPr>
        <w:t>й</w:t>
      </w:r>
      <w:r w:rsidRPr="005C4AA6">
        <w:rPr>
          <w:sz w:val="28"/>
          <w:szCs w:val="28"/>
        </w:rPr>
        <w:t>. По состоянию на 01.01.201</w:t>
      </w:r>
      <w:r w:rsidR="003E3E58" w:rsidRPr="005C4AA6">
        <w:rPr>
          <w:sz w:val="28"/>
          <w:szCs w:val="28"/>
        </w:rPr>
        <w:t>7</w:t>
      </w:r>
      <w:r w:rsidRPr="005C4AA6">
        <w:rPr>
          <w:sz w:val="28"/>
          <w:szCs w:val="28"/>
        </w:rPr>
        <w:t xml:space="preserve"> года организаций муниципальной формы собственности, находящихся в стадии банкротства, нет. </w:t>
      </w:r>
    </w:p>
    <w:p w:rsidR="00CC4948" w:rsidRPr="005C4AA6" w:rsidRDefault="00CC4948" w:rsidP="006337ED">
      <w:pPr>
        <w:spacing w:line="360" w:lineRule="auto"/>
        <w:jc w:val="both"/>
        <w:rPr>
          <w:b/>
          <w:sz w:val="28"/>
          <w:szCs w:val="28"/>
        </w:rPr>
      </w:pPr>
    </w:p>
    <w:p w:rsidR="00CC4948" w:rsidRPr="005C4AA6" w:rsidRDefault="00CC4948" w:rsidP="0096132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27E5A" w:rsidRPr="005C4AA6" w:rsidRDefault="00D83BF8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b/>
          <w:sz w:val="28"/>
          <w:szCs w:val="28"/>
        </w:rPr>
        <w:lastRenderedPageBreak/>
        <w:t>Энергосбережение и повышение энергетической эффективности</w:t>
      </w:r>
      <w:r w:rsidRPr="005C4AA6">
        <w:rPr>
          <w:sz w:val="28"/>
          <w:szCs w:val="28"/>
        </w:rPr>
        <w:t>.</w:t>
      </w:r>
    </w:p>
    <w:p w:rsidR="00E21E4D" w:rsidRPr="005C4AA6" w:rsidRDefault="00E21E4D" w:rsidP="00961320">
      <w:pPr>
        <w:spacing w:line="360" w:lineRule="auto"/>
        <w:ind w:firstLine="709"/>
        <w:jc w:val="both"/>
        <w:rPr>
          <w:sz w:val="28"/>
          <w:szCs w:val="28"/>
        </w:rPr>
      </w:pPr>
    </w:p>
    <w:p w:rsidR="006E5ED8" w:rsidRPr="005C4AA6" w:rsidRDefault="006E5ED8" w:rsidP="001929D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Проводится организационная работа с населением  и </w:t>
      </w:r>
      <w:proofErr w:type="spellStart"/>
      <w:r w:rsidRPr="005C4AA6">
        <w:rPr>
          <w:sz w:val="28"/>
          <w:szCs w:val="28"/>
        </w:rPr>
        <w:t>ресурсоснабжающими</w:t>
      </w:r>
      <w:proofErr w:type="spellEnd"/>
      <w:r w:rsidRPr="005C4AA6">
        <w:rPr>
          <w:sz w:val="28"/>
          <w:szCs w:val="28"/>
        </w:rPr>
        <w:t xml:space="preserve"> </w:t>
      </w:r>
      <w:r w:rsidR="006254CB" w:rsidRPr="005C4AA6">
        <w:rPr>
          <w:sz w:val="28"/>
          <w:szCs w:val="28"/>
        </w:rPr>
        <w:t xml:space="preserve"> </w:t>
      </w:r>
      <w:r w:rsidRPr="005C4AA6">
        <w:rPr>
          <w:sz w:val="28"/>
          <w:szCs w:val="28"/>
        </w:rPr>
        <w:t xml:space="preserve">организациями по вопросам установки </w:t>
      </w:r>
      <w:proofErr w:type="spellStart"/>
      <w:r w:rsidRPr="005C4AA6">
        <w:rPr>
          <w:sz w:val="28"/>
          <w:szCs w:val="28"/>
        </w:rPr>
        <w:t>общедомовых</w:t>
      </w:r>
      <w:proofErr w:type="spellEnd"/>
      <w:r w:rsidRPr="005C4AA6">
        <w:rPr>
          <w:sz w:val="28"/>
          <w:szCs w:val="28"/>
        </w:rPr>
        <w:t xml:space="preserve">  и индивидуальных приборов учета в многоквартирных домах.</w:t>
      </w:r>
    </w:p>
    <w:p w:rsidR="006E5ED8" w:rsidRPr="005C4AA6" w:rsidRDefault="006E5ED8" w:rsidP="001929D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Так, на сегодняшний день, установлено приборов учета </w:t>
      </w:r>
      <w:proofErr w:type="gramStart"/>
      <w:r w:rsidRPr="005C4AA6">
        <w:rPr>
          <w:sz w:val="28"/>
          <w:szCs w:val="28"/>
        </w:rPr>
        <w:t>на</w:t>
      </w:r>
      <w:proofErr w:type="gramEnd"/>
      <w:r w:rsidRPr="005C4AA6">
        <w:rPr>
          <w:sz w:val="28"/>
          <w:szCs w:val="28"/>
        </w:rPr>
        <w:t>:</w:t>
      </w:r>
    </w:p>
    <w:p w:rsidR="006E5ED8" w:rsidRPr="005C4AA6" w:rsidRDefault="00D60CF4" w:rsidP="001929D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теплоснабжение -103</w:t>
      </w:r>
      <w:r w:rsidR="006E5ED8" w:rsidRPr="005C4AA6">
        <w:rPr>
          <w:sz w:val="28"/>
          <w:szCs w:val="28"/>
        </w:rPr>
        <w:t xml:space="preserve"> из 10</w:t>
      </w:r>
      <w:r w:rsidRPr="005C4AA6">
        <w:rPr>
          <w:sz w:val="28"/>
          <w:szCs w:val="28"/>
        </w:rPr>
        <w:t>6 домов – в 3</w:t>
      </w:r>
      <w:r w:rsidR="006E5ED8" w:rsidRPr="005C4AA6">
        <w:rPr>
          <w:sz w:val="28"/>
          <w:szCs w:val="28"/>
        </w:rPr>
        <w:t xml:space="preserve"> домах нет технической возможности установки приборов учета;</w:t>
      </w:r>
    </w:p>
    <w:p w:rsidR="006E5ED8" w:rsidRPr="005C4AA6" w:rsidRDefault="006E5ED8" w:rsidP="001929D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холодное водоснабжение –</w:t>
      </w:r>
      <w:r w:rsidR="002D7F4E" w:rsidRPr="005C4AA6">
        <w:rPr>
          <w:sz w:val="28"/>
          <w:szCs w:val="28"/>
        </w:rPr>
        <w:t xml:space="preserve"> 159 из 227</w:t>
      </w:r>
      <w:r w:rsidR="004840EF" w:rsidRPr="005C4AA6">
        <w:rPr>
          <w:sz w:val="28"/>
          <w:szCs w:val="28"/>
        </w:rPr>
        <w:t xml:space="preserve"> домов;</w:t>
      </w:r>
    </w:p>
    <w:p w:rsidR="004840EF" w:rsidRPr="005C4AA6" w:rsidRDefault="004840EF" w:rsidP="001929D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- горячее водоснабжение – 62 дома, что оставляет 100 %; </w:t>
      </w:r>
    </w:p>
    <w:p w:rsidR="004840EF" w:rsidRPr="005C4AA6" w:rsidRDefault="00027E5A" w:rsidP="001929D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э</w:t>
      </w:r>
      <w:r w:rsidR="002D7F4E" w:rsidRPr="005C4AA6">
        <w:rPr>
          <w:sz w:val="28"/>
          <w:szCs w:val="28"/>
        </w:rPr>
        <w:t>лектроснабжение – 202 из 227</w:t>
      </w:r>
      <w:r w:rsidR="004840EF" w:rsidRPr="005C4AA6">
        <w:rPr>
          <w:sz w:val="28"/>
          <w:szCs w:val="28"/>
        </w:rPr>
        <w:t xml:space="preserve"> домо</w:t>
      </w:r>
      <w:r w:rsidR="00D60CF4" w:rsidRPr="005C4AA6">
        <w:rPr>
          <w:sz w:val="28"/>
          <w:szCs w:val="28"/>
        </w:rPr>
        <w:t>в,</w:t>
      </w:r>
      <w:r w:rsidR="00D86D10" w:rsidRPr="005C4AA6">
        <w:rPr>
          <w:sz w:val="28"/>
          <w:szCs w:val="28"/>
        </w:rPr>
        <w:t xml:space="preserve"> </w:t>
      </w:r>
      <w:r w:rsidR="002D7F4E" w:rsidRPr="005C4AA6">
        <w:rPr>
          <w:sz w:val="28"/>
          <w:szCs w:val="28"/>
        </w:rPr>
        <w:t>в 25</w:t>
      </w:r>
      <w:r w:rsidR="004840EF" w:rsidRPr="005C4AA6">
        <w:rPr>
          <w:sz w:val="28"/>
          <w:szCs w:val="28"/>
        </w:rPr>
        <w:t xml:space="preserve"> домах нет технической возможности установки приборов учета</w:t>
      </w:r>
      <w:r w:rsidR="006A3D07" w:rsidRPr="005C4AA6">
        <w:rPr>
          <w:sz w:val="28"/>
          <w:szCs w:val="28"/>
        </w:rPr>
        <w:t>.</w:t>
      </w:r>
    </w:p>
    <w:p w:rsidR="006A3D07" w:rsidRPr="005C4AA6" w:rsidRDefault="006A3D07" w:rsidP="001929D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По состоянию на 01.04.201</w:t>
      </w:r>
      <w:r w:rsidR="002D7F4E" w:rsidRPr="005C4AA6">
        <w:rPr>
          <w:sz w:val="28"/>
          <w:szCs w:val="28"/>
        </w:rPr>
        <w:t>7</w:t>
      </w:r>
      <w:r w:rsidRPr="005C4AA6">
        <w:rPr>
          <w:sz w:val="28"/>
          <w:szCs w:val="28"/>
        </w:rPr>
        <w:t xml:space="preserve"> года </w:t>
      </w:r>
      <w:r w:rsidR="003D32C6" w:rsidRPr="005C4AA6">
        <w:rPr>
          <w:sz w:val="28"/>
          <w:szCs w:val="28"/>
        </w:rPr>
        <w:t>в многоквартирных домах установлены индивидуальные приборы учета:</w:t>
      </w:r>
    </w:p>
    <w:p w:rsidR="003D32C6" w:rsidRPr="005C4AA6" w:rsidRDefault="00504745" w:rsidP="001929D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 xml:space="preserve">- холодное водоснабжение – в </w:t>
      </w:r>
      <w:r w:rsidR="002D7F4E" w:rsidRPr="005C4AA6">
        <w:rPr>
          <w:sz w:val="28"/>
          <w:szCs w:val="28"/>
        </w:rPr>
        <w:t>6662</w:t>
      </w:r>
      <w:r w:rsidRPr="005C4AA6">
        <w:rPr>
          <w:sz w:val="28"/>
          <w:szCs w:val="28"/>
        </w:rPr>
        <w:t xml:space="preserve"> из 6</w:t>
      </w:r>
      <w:r w:rsidR="00405837" w:rsidRPr="005C4AA6">
        <w:rPr>
          <w:sz w:val="28"/>
          <w:szCs w:val="28"/>
        </w:rPr>
        <w:t>944</w:t>
      </w:r>
      <w:r w:rsidR="003D32C6" w:rsidRPr="005C4AA6">
        <w:rPr>
          <w:sz w:val="28"/>
          <w:szCs w:val="28"/>
        </w:rPr>
        <w:t xml:space="preserve"> квартир;</w:t>
      </w:r>
    </w:p>
    <w:p w:rsidR="003D32C6" w:rsidRPr="005C4AA6" w:rsidRDefault="003D32C6" w:rsidP="001929D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- горячее водоснабжение – в 4</w:t>
      </w:r>
      <w:r w:rsidR="00961320" w:rsidRPr="005C4AA6">
        <w:rPr>
          <w:sz w:val="28"/>
          <w:szCs w:val="28"/>
        </w:rPr>
        <w:t>104</w:t>
      </w:r>
      <w:r w:rsidR="00504745" w:rsidRPr="005C4AA6">
        <w:rPr>
          <w:sz w:val="28"/>
          <w:szCs w:val="28"/>
        </w:rPr>
        <w:t xml:space="preserve"> из 415</w:t>
      </w:r>
      <w:r w:rsidRPr="005C4AA6">
        <w:rPr>
          <w:sz w:val="28"/>
          <w:szCs w:val="28"/>
        </w:rPr>
        <w:t>5 квартир.</w:t>
      </w:r>
    </w:p>
    <w:p w:rsidR="003D32C6" w:rsidRPr="00B35C0F" w:rsidRDefault="003D32C6" w:rsidP="001929DD">
      <w:pPr>
        <w:spacing w:line="360" w:lineRule="auto"/>
        <w:ind w:firstLine="709"/>
        <w:jc w:val="both"/>
        <w:rPr>
          <w:sz w:val="28"/>
          <w:szCs w:val="28"/>
        </w:rPr>
      </w:pPr>
      <w:r w:rsidRPr="005C4AA6">
        <w:rPr>
          <w:sz w:val="28"/>
          <w:szCs w:val="28"/>
        </w:rPr>
        <w:t>Приборы учета электрической энергии установлены  на 100%.</w:t>
      </w:r>
    </w:p>
    <w:p w:rsidR="003D32C6" w:rsidRPr="00807F75" w:rsidRDefault="003D32C6" w:rsidP="00CC4948">
      <w:pPr>
        <w:spacing w:line="480" w:lineRule="auto"/>
        <w:ind w:firstLine="709"/>
        <w:jc w:val="both"/>
        <w:rPr>
          <w:sz w:val="28"/>
          <w:szCs w:val="28"/>
          <w:highlight w:val="yellow"/>
        </w:rPr>
      </w:pPr>
    </w:p>
    <w:p w:rsidR="00C2322F" w:rsidRPr="00807F75" w:rsidRDefault="00C2322F" w:rsidP="00961320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027E5A" w:rsidRPr="00807F75" w:rsidRDefault="00027E5A" w:rsidP="00961320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EE5634" w:rsidRPr="00B35C0F" w:rsidRDefault="00EE5634" w:rsidP="00BE4C81">
      <w:pPr>
        <w:spacing w:line="360" w:lineRule="auto"/>
        <w:jc w:val="both"/>
        <w:rPr>
          <w:sz w:val="28"/>
          <w:szCs w:val="28"/>
        </w:rPr>
      </w:pPr>
      <w:r w:rsidRPr="00B35C0F">
        <w:rPr>
          <w:sz w:val="28"/>
          <w:szCs w:val="28"/>
        </w:rPr>
        <w:t xml:space="preserve">Глава администрации </w:t>
      </w:r>
    </w:p>
    <w:p w:rsidR="0034355E" w:rsidRDefault="00EE5634" w:rsidP="00BE4C81">
      <w:pPr>
        <w:spacing w:line="360" w:lineRule="auto"/>
        <w:jc w:val="both"/>
      </w:pPr>
      <w:r w:rsidRPr="00B35C0F">
        <w:rPr>
          <w:sz w:val="28"/>
          <w:szCs w:val="28"/>
        </w:rPr>
        <w:t>Павловского муниципального района                                            Ю.Ф. Русинов</w:t>
      </w:r>
    </w:p>
    <w:sectPr w:rsidR="0034355E" w:rsidSect="00993FC0">
      <w:footerReference w:type="default" r:id="rId12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5C3" w:rsidRDefault="00E735C3" w:rsidP="000C7B53">
      <w:r>
        <w:separator/>
      </w:r>
    </w:p>
  </w:endnote>
  <w:endnote w:type="continuationSeparator" w:id="1">
    <w:p w:rsidR="00E735C3" w:rsidRDefault="00E735C3" w:rsidP="000C7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08577"/>
      <w:docPartObj>
        <w:docPartGallery w:val="Page Numbers (Bottom of Page)"/>
        <w:docPartUnique/>
      </w:docPartObj>
    </w:sdtPr>
    <w:sdtContent>
      <w:p w:rsidR="005F2A6D" w:rsidRDefault="00732850">
        <w:pPr>
          <w:pStyle w:val="ae"/>
          <w:jc w:val="right"/>
        </w:pPr>
        <w:fldSimple w:instr=" PAGE   \* MERGEFORMAT ">
          <w:r w:rsidR="005C4AA6">
            <w:rPr>
              <w:noProof/>
            </w:rPr>
            <w:t>34</w:t>
          </w:r>
        </w:fldSimple>
      </w:p>
    </w:sdtContent>
  </w:sdt>
  <w:p w:rsidR="005F2A6D" w:rsidRDefault="005F2A6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5C3" w:rsidRDefault="00E735C3" w:rsidP="000C7B53">
      <w:r>
        <w:separator/>
      </w:r>
    </w:p>
  </w:footnote>
  <w:footnote w:type="continuationSeparator" w:id="1">
    <w:p w:rsidR="00E735C3" w:rsidRDefault="00E735C3" w:rsidP="000C7B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407B"/>
    <w:multiLevelType w:val="hybridMultilevel"/>
    <w:tmpl w:val="C2AA69A2"/>
    <w:lvl w:ilvl="0" w:tplc="9348C8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94A40"/>
    <w:multiLevelType w:val="hybridMultilevel"/>
    <w:tmpl w:val="AD60E7DC"/>
    <w:lvl w:ilvl="0" w:tplc="14962E5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1D7AAA"/>
    <w:multiLevelType w:val="hybridMultilevel"/>
    <w:tmpl w:val="25D23DCE"/>
    <w:lvl w:ilvl="0" w:tplc="9348C8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66407E"/>
    <w:multiLevelType w:val="hybridMultilevel"/>
    <w:tmpl w:val="AA669B70"/>
    <w:lvl w:ilvl="0" w:tplc="7A9E99AE">
      <w:start w:val="1"/>
      <w:numFmt w:val="bullet"/>
      <w:lvlText w:val="­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C03D22"/>
    <w:multiLevelType w:val="hybridMultilevel"/>
    <w:tmpl w:val="0C324E86"/>
    <w:lvl w:ilvl="0" w:tplc="9348C8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30BC"/>
    <w:rsid w:val="000024EB"/>
    <w:rsid w:val="00003225"/>
    <w:rsid w:val="0000586D"/>
    <w:rsid w:val="00006377"/>
    <w:rsid w:val="00007D37"/>
    <w:rsid w:val="000110B4"/>
    <w:rsid w:val="0001122B"/>
    <w:rsid w:val="000174A6"/>
    <w:rsid w:val="00017BDF"/>
    <w:rsid w:val="000209EA"/>
    <w:rsid w:val="0002260C"/>
    <w:rsid w:val="0002290F"/>
    <w:rsid w:val="00027BC6"/>
    <w:rsid w:val="00027E5A"/>
    <w:rsid w:val="00042126"/>
    <w:rsid w:val="0004277A"/>
    <w:rsid w:val="00050013"/>
    <w:rsid w:val="00050EB2"/>
    <w:rsid w:val="00052931"/>
    <w:rsid w:val="000546F0"/>
    <w:rsid w:val="00057066"/>
    <w:rsid w:val="00057617"/>
    <w:rsid w:val="0006253A"/>
    <w:rsid w:val="00071285"/>
    <w:rsid w:val="000734FF"/>
    <w:rsid w:val="000752EA"/>
    <w:rsid w:val="000760F4"/>
    <w:rsid w:val="00076918"/>
    <w:rsid w:val="000874E9"/>
    <w:rsid w:val="000900E5"/>
    <w:rsid w:val="00090837"/>
    <w:rsid w:val="0009481D"/>
    <w:rsid w:val="000A29F8"/>
    <w:rsid w:val="000B0B03"/>
    <w:rsid w:val="000B314C"/>
    <w:rsid w:val="000B710E"/>
    <w:rsid w:val="000C470E"/>
    <w:rsid w:val="000C6466"/>
    <w:rsid w:val="000C7B53"/>
    <w:rsid w:val="000D3F28"/>
    <w:rsid w:val="000E0CB9"/>
    <w:rsid w:val="000E1640"/>
    <w:rsid w:val="000E2F06"/>
    <w:rsid w:val="000E5E67"/>
    <w:rsid w:val="000E747D"/>
    <w:rsid w:val="000E7C3E"/>
    <w:rsid w:val="000F08FE"/>
    <w:rsid w:val="000F57D3"/>
    <w:rsid w:val="000F5A3A"/>
    <w:rsid w:val="001075EE"/>
    <w:rsid w:val="001111F3"/>
    <w:rsid w:val="00113103"/>
    <w:rsid w:val="00116612"/>
    <w:rsid w:val="00123470"/>
    <w:rsid w:val="001239FE"/>
    <w:rsid w:val="0012478C"/>
    <w:rsid w:val="00126F99"/>
    <w:rsid w:val="00131AB4"/>
    <w:rsid w:val="001340BD"/>
    <w:rsid w:val="00136CF8"/>
    <w:rsid w:val="00144505"/>
    <w:rsid w:val="00147E92"/>
    <w:rsid w:val="001529A8"/>
    <w:rsid w:val="00153C95"/>
    <w:rsid w:val="00155595"/>
    <w:rsid w:val="00160D23"/>
    <w:rsid w:val="0016244E"/>
    <w:rsid w:val="001628EB"/>
    <w:rsid w:val="00162D4A"/>
    <w:rsid w:val="00173176"/>
    <w:rsid w:val="001803A8"/>
    <w:rsid w:val="00180BF4"/>
    <w:rsid w:val="00181A74"/>
    <w:rsid w:val="00184352"/>
    <w:rsid w:val="00184FC1"/>
    <w:rsid w:val="001929DD"/>
    <w:rsid w:val="001952B5"/>
    <w:rsid w:val="00197BFB"/>
    <w:rsid w:val="001A3843"/>
    <w:rsid w:val="001B436D"/>
    <w:rsid w:val="001C0D4E"/>
    <w:rsid w:val="001C7456"/>
    <w:rsid w:val="001D3632"/>
    <w:rsid w:val="001D3D96"/>
    <w:rsid w:val="001D40DD"/>
    <w:rsid w:val="001D546D"/>
    <w:rsid w:val="001E0173"/>
    <w:rsid w:val="001E1A47"/>
    <w:rsid w:val="001E4BA7"/>
    <w:rsid w:val="001E4EC8"/>
    <w:rsid w:val="001F426C"/>
    <w:rsid w:val="001F5884"/>
    <w:rsid w:val="001F77AF"/>
    <w:rsid w:val="002166D1"/>
    <w:rsid w:val="002257F8"/>
    <w:rsid w:val="002269C5"/>
    <w:rsid w:val="0023141F"/>
    <w:rsid w:val="00232466"/>
    <w:rsid w:val="00232ED0"/>
    <w:rsid w:val="00237B68"/>
    <w:rsid w:val="00241F87"/>
    <w:rsid w:val="00243B01"/>
    <w:rsid w:val="00252BBF"/>
    <w:rsid w:val="00263878"/>
    <w:rsid w:val="00265CC5"/>
    <w:rsid w:val="00270155"/>
    <w:rsid w:val="002733F9"/>
    <w:rsid w:val="00281466"/>
    <w:rsid w:val="00282079"/>
    <w:rsid w:val="002820A3"/>
    <w:rsid w:val="002830CE"/>
    <w:rsid w:val="002838D9"/>
    <w:rsid w:val="0028615A"/>
    <w:rsid w:val="00290021"/>
    <w:rsid w:val="00290712"/>
    <w:rsid w:val="00290998"/>
    <w:rsid w:val="002924F4"/>
    <w:rsid w:val="00294CD2"/>
    <w:rsid w:val="002952E6"/>
    <w:rsid w:val="002A0180"/>
    <w:rsid w:val="002A422B"/>
    <w:rsid w:val="002B10D2"/>
    <w:rsid w:val="002B7497"/>
    <w:rsid w:val="002B7D2C"/>
    <w:rsid w:val="002C33F9"/>
    <w:rsid w:val="002C3CFF"/>
    <w:rsid w:val="002C6572"/>
    <w:rsid w:val="002D10BD"/>
    <w:rsid w:val="002D3C42"/>
    <w:rsid w:val="002D7935"/>
    <w:rsid w:val="002D7F4E"/>
    <w:rsid w:val="002E13B4"/>
    <w:rsid w:val="002E317D"/>
    <w:rsid w:val="002F0479"/>
    <w:rsid w:val="002F0ED8"/>
    <w:rsid w:val="002F2A1F"/>
    <w:rsid w:val="002F3EBF"/>
    <w:rsid w:val="003035CC"/>
    <w:rsid w:val="00312BBB"/>
    <w:rsid w:val="00320475"/>
    <w:rsid w:val="003260D0"/>
    <w:rsid w:val="00331F06"/>
    <w:rsid w:val="003373AF"/>
    <w:rsid w:val="0034264B"/>
    <w:rsid w:val="0034324F"/>
    <w:rsid w:val="0034355E"/>
    <w:rsid w:val="00347ECD"/>
    <w:rsid w:val="0036162B"/>
    <w:rsid w:val="003623B5"/>
    <w:rsid w:val="00362780"/>
    <w:rsid w:val="003629FB"/>
    <w:rsid w:val="003708CE"/>
    <w:rsid w:val="00375B49"/>
    <w:rsid w:val="00385341"/>
    <w:rsid w:val="00396786"/>
    <w:rsid w:val="00396B6E"/>
    <w:rsid w:val="003A10AD"/>
    <w:rsid w:val="003B1A24"/>
    <w:rsid w:val="003B6277"/>
    <w:rsid w:val="003C08F4"/>
    <w:rsid w:val="003C1891"/>
    <w:rsid w:val="003C3328"/>
    <w:rsid w:val="003C6CC1"/>
    <w:rsid w:val="003D32C6"/>
    <w:rsid w:val="003D5DD5"/>
    <w:rsid w:val="003D7BAC"/>
    <w:rsid w:val="003E0D6B"/>
    <w:rsid w:val="003E19B0"/>
    <w:rsid w:val="003E22C1"/>
    <w:rsid w:val="003E3E58"/>
    <w:rsid w:val="003E611B"/>
    <w:rsid w:val="003F0723"/>
    <w:rsid w:val="003F3A84"/>
    <w:rsid w:val="003F78B8"/>
    <w:rsid w:val="00405837"/>
    <w:rsid w:val="00415043"/>
    <w:rsid w:val="00421B99"/>
    <w:rsid w:val="004230D6"/>
    <w:rsid w:val="0042522C"/>
    <w:rsid w:val="004319C7"/>
    <w:rsid w:val="00432E38"/>
    <w:rsid w:val="00434B79"/>
    <w:rsid w:val="004368E6"/>
    <w:rsid w:val="00444B05"/>
    <w:rsid w:val="00447392"/>
    <w:rsid w:val="004505ED"/>
    <w:rsid w:val="00450A47"/>
    <w:rsid w:val="00453E9A"/>
    <w:rsid w:val="00455FDA"/>
    <w:rsid w:val="00457DDC"/>
    <w:rsid w:val="0046516D"/>
    <w:rsid w:val="00473166"/>
    <w:rsid w:val="00473CCD"/>
    <w:rsid w:val="00480907"/>
    <w:rsid w:val="00480C34"/>
    <w:rsid w:val="00483064"/>
    <w:rsid w:val="00483597"/>
    <w:rsid w:val="004840EF"/>
    <w:rsid w:val="00490896"/>
    <w:rsid w:val="00493740"/>
    <w:rsid w:val="00496FFB"/>
    <w:rsid w:val="004A1C5B"/>
    <w:rsid w:val="004A2B1D"/>
    <w:rsid w:val="004A33EA"/>
    <w:rsid w:val="004A51FD"/>
    <w:rsid w:val="004A521A"/>
    <w:rsid w:val="004B3920"/>
    <w:rsid w:val="004C0C78"/>
    <w:rsid w:val="004C3A48"/>
    <w:rsid w:val="004C48F0"/>
    <w:rsid w:val="004C6A7A"/>
    <w:rsid w:val="004D137B"/>
    <w:rsid w:val="004D152F"/>
    <w:rsid w:val="004D18D0"/>
    <w:rsid w:val="004D5496"/>
    <w:rsid w:val="004E0721"/>
    <w:rsid w:val="004E257F"/>
    <w:rsid w:val="004E54CE"/>
    <w:rsid w:val="004F391A"/>
    <w:rsid w:val="004F3EA9"/>
    <w:rsid w:val="004F71DE"/>
    <w:rsid w:val="004F720D"/>
    <w:rsid w:val="004F7933"/>
    <w:rsid w:val="005001D3"/>
    <w:rsid w:val="00504745"/>
    <w:rsid w:val="005049AC"/>
    <w:rsid w:val="005074BA"/>
    <w:rsid w:val="005140E3"/>
    <w:rsid w:val="005207A0"/>
    <w:rsid w:val="00526517"/>
    <w:rsid w:val="00526669"/>
    <w:rsid w:val="00536302"/>
    <w:rsid w:val="00536858"/>
    <w:rsid w:val="00537C5B"/>
    <w:rsid w:val="005442A9"/>
    <w:rsid w:val="0055021C"/>
    <w:rsid w:val="00550898"/>
    <w:rsid w:val="00550F61"/>
    <w:rsid w:val="00552A6B"/>
    <w:rsid w:val="00553FCD"/>
    <w:rsid w:val="00556681"/>
    <w:rsid w:val="00561C0D"/>
    <w:rsid w:val="00561F1F"/>
    <w:rsid w:val="00562233"/>
    <w:rsid w:val="00564627"/>
    <w:rsid w:val="00576797"/>
    <w:rsid w:val="00582D23"/>
    <w:rsid w:val="0058372C"/>
    <w:rsid w:val="005958B8"/>
    <w:rsid w:val="005A0FC3"/>
    <w:rsid w:val="005A13BD"/>
    <w:rsid w:val="005A3CBB"/>
    <w:rsid w:val="005A6A46"/>
    <w:rsid w:val="005B2632"/>
    <w:rsid w:val="005C4A36"/>
    <w:rsid w:val="005C4AA6"/>
    <w:rsid w:val="005D5267"/>
    <w:rsid w:val="005D73E3"/>
    <w:rsid w:val="005D7859"/>
    <w:rsid w:val="005E582D"/>
    <w:rsid w:val="005E65A7"/>
    <w:rsid w:val="005E75E6"/>
    <w:rsid w:val="005F1EC2"/>
    <w:rsid w:val="005F2267"/>
    <w:rsid w:val="005F27C4"/>
    <w:rsid w:val="005F2A6D"/>
    <w:rsid w:val="005F3D81"/>
    <w:rsid w:val="005F7BEA"/>
    <w:rsid w:val="0060581E"/>
    <w:rsid w:val="00612819"/>
    <w:rsid w:val="00614BD4"/>
    <w:rsid w:val="006167DA"/>
    <w:rsid w:val="00621070"/>
    <w:rsid w:val="00623079"/>
    <w:rsid w:val="006254CB"/>
    <w:rsid w:val="0062642B"/>
    <w:rsid w:val="00627ABF"/>
    <w:rsid w:val="006337ED"/>
    <w:rsid w:val="0063496D"/>
    <w:rsid w:val="00641C5D"/>
    <w:rsid w:val="00643B74"/>
    <w:rsid w:val="00644D0B"/>
    <w:rsid w:val="00651198"/>
    <w:rsid w:val="00654082"/>
    <w:rsid w:val="0065487B"/>
    <w:rsid w:val="006555B1"/>
    <w:rsid w:val="006560DD"/>
    <w:rsid w:val="00662C4C"/>
    <w:rsid w:val="0066477D"/>
    <w:rsid w:val="00667014"/>
    <w:rsid w:val="00670800"/>
    <w:rsid w:val="00672824"/>
    <w:rsid w:val="006728DE"/>
    <w:rsid w:val="0067292A"/>
    <w:rsid w:val="0067559F"/>
    <w:rsid w:val="006764AC"/>
    <w:rsid w:val="00686D29"/>
    <w:rsid w:val="00695A5A"/>
    <w:rsid w:val="0069661C"/>
    <w:rsid w:val="006A00A8"/>
    <w:rsid w:val="006A3D07"/>
    <w:rsid w:val="006A40FF"/>
    <w:rsid w:val="006B7486"/>
    <w:rsid w:val="006C2A69"/>
    <w:rsid w:val="006C3E68"/>
    <w:rsid w:val="006C66DB"/>
    <w:rsid w:val="006D0010"/>
    <w:rsid w:val="006D1F31"/>
    <w:rsid w:val="006D201D"/>
    <w:rsid w:val="006D51EF"/>
    <w:rsid w:val="006E2CAE"/>
    <w:rsid w:val="006E5ED8"/>
    <w:rsid w:val="006F2046"/>
    <w:rsid w:val="006F2DE1"/>
    <w:rsid w:val="006F4D03"/>
    <w:rsid w:val="00700DBB"/>
    <w:rsid w:val="00710770"/>
    <w:rsid w:val="00710C46"/>
    <w:rsid w:val="00711357"/>
    <w:rsid w:val="007113FA"/>
    <w:rsid w:val="00714ED9"/>
    <w:rsid w:val="007179B9"/>
    <w:rsid w:val="00717C21"/>
    <w:rsid w:val="00724D71"/>
    <w:rsid w:val="007254C4"/>
    <w:rsid w:val="00726B83"/>
    <w:rsid w:val="0073014F"/>
    <w:rsid w:val="00731110"/>
    <w:rsid w:val="00732850"/>
    <w:rsid w:val="007412BA"/>
    <w:rsid w:val="007431AA"/>
    <w:rsid w:val="00747077"/>
    <w:rsid w:val="00766844"/>
    <w:rsid w:val="007675CD"/>
    <w:rsid w:val="00771CDD"/>
    <w:rsid w:val="007748D9"/>
    <w:rsid w:val="007758D6"/>
    <w:rsid w:val="0078121B"/>
    <w:rsid w:val="00787C91"/>
    <w:rsid w:val="00790085"/>
    <w:rsid w:val="00791FD6"/>
    <w:rsid w:val="00792005"/>
    <w:rsid w:val="007936C7"/>
    <w:rsid w:val="007955CF"/>
    <w:rsid w:val="00795E55"/>
    <w:rsid w:val="007A08EB"/>
    <w:rsid w:val="007A4B06"/>
    <w:rsid w:val="007A6BFB"/>
    <w:rsid w:val="007B2E52"/>
    <w:rsid w:val="007B361C"/>
    <w:rsid w:val="007B45BF"/>
    <w:rsid w:val="007B4DB7"/>
    <w:rsid w:val="007B7FCC"/>
    <w:rsid w:val="007C598F"/>
    <w:rsid w:val="007C74B7"/>
    <w:rsid w:val="007C7A8A"/>
    <w:rsid w:val="007C7B9C"/>
    <w:rsid w:val="007D4D03"/>
    <w:rsid w:val="007E7136"/>
    <w:rsid w:val="007F101B"/>
    <w:rsid w:val="00800C08"/>
    <w:rsid w:val="00800CDC"/>
    <w:rsid w:val="00800E93"/>
    <w:rsid w:val="00803E71"/>
    <w:rsid w:val="00807F75"/>
    <w:rsid w:val="008108C9"/>
    <w:rsid w:val="0081309C"/>
    <w:rsid w:val="00815969"/>
    <w:rsid w:val="00830FB0"/>
    <w:rsid w:val="0083218A"/>
    <w:rsid w:val="0083774D"/>
    <w:rsid w:val="00841CEF"/>
    <w:rsid w:val="00845B59"/>
    <w:rsid w:val="008504F0"/>
    <w:rsid w:val="00850E89"/>
    <w:rsid w:val="0085307C"/>
    <w:rsid w:val="00853408"/>
    <w:rsid w:val="00855DF8"/>
    <w:rsid w:val="00862876"/>
    <w:rsid w:val="00870DF7"/>
    <w:rsid w:val="00875E01"/>
    <w:rsid w:val="00882343"/>
    <w:rsid w:val="008834C8"/>
    <w:rsid w:val="0088475B"/>
    <w:rsid w:val="00890A3B"/>
    <w:rsid w:val="00892D26"/>
    <w:rsid w:val="008955D3"/>
    <w:rsid w:val="00895C07"/>
    <w:rsid w:val="008B3C9E"/>
    <w:rsid w:val="008B6C63"/>
    <w:rsid w:val="008C0D69"/>
    <w:rsid w:val="008D2223"/>
    <w:rsid w:val="008D3FEA"/>
    <w:rsid w:val="008D45A2"/>
    <w:rsid w:val="008D605E"/>
    <w:rsid w:val="008D6152"/>
    <w:rsid w:val="008E1887"/>
    <w:rsid w:val="008E6DD2"/>
    <w:rsid w:val="008E7E57"/>
    <w:rsid w:val="008F7A86"/>
    <w:rsid w:val="00902CBC"/>
    <w:rsid w:val="00903453"/>
    <w:rsid w:val="0090631D"/>
    <w:rsid w:val="00907A5B"/>
    <w:rsid w:val="00912748"/>
    <w:rsid w:val="00914D15"/>
    <w:rsid w:val="00925DD3"/>
    <w:rsid w:val="00926C8A"/>
    <w:rsid w:val="00931802"/>
    <w:rsid w:val="009330C1"/>
    <w:rsid w:val="00941E2E"/>
    <w:rsid w:val="00942104"/>
    <w:rsid w:val="0095368C"/>
    <w:rsid w:val="00955B88"/>
    <w:rsid w:val="009566BE"/>
    <w:rsid w:val="0096127F"/>
    <w:rsid w:val="00961320"/>
    <w:rsid w:val="00965404"/>
    <w:rsid w:val="00966B8D"/>
    <w:rsid w:val="00967325"/>
    <w:rsid w:val="009724DC"/>
    <w:rsid w:val="00975058"/>
    <w:rsid w:val="00977303"/>
    <w:rsid w:val="009801A8"/>
    <w:rsid w:val="0098044A"/>
    <w:rsid w:val="00980809"/>
    <w:rsid w:val="009809DA"/>
    <w:rsid w:val="00993FC0"/>
    <w:rsid w:val="009A396D"/>
    <w:rsid w:val="009A416D"/>
    <w:rsid w:val="009B588A"/>
    <w:rsid w:val="009B69F3"/>
    <w:rsid w:val="009B737F"/>
    <w:rsid w:val="009C4D93"/>
    <w:rsid w:val="009D17AA"/>
    <w:rsid w:val="009D2970"/>
    <w:rsid w:val="009D2AC3"/>
    <w:rsid w:val="009D425E"/>
    <w:rsid w:val="009E3066"/>
    <w:rsid w:val="009E3A79"/>
    <w:rsid w:val="009F4648"/>
    <w:rsid w:val="009F535D"/>
    <w:rsid w:val="009F6947"/>
    <w:rsid w:val="00A026A7"/>
    <w:rsid w:val="00A03506"/>
    <w:rsid w:val="00A04AD4"/>
    <w:rsid w:val="00A06D52"/>
    <w:rsid w:val="00A06E1F"/>
    <w:rsid w:val="00A11B93"/>
    <w:rsid w:val="00A12D63"/>
    <w:rsid w:val="00A142D6"/>
    <w:rsid w:val="00A14AB4"/>
    <w:rsid w:val="00A14F40"/>
    <w:rsid w:val="00A34397"/>
    <w:rsid w:val="00A40E0C"/>
    <w:rsid w:val="00A45354"/>
    <w:rsid w:val="00A458C3"/>
    <w:rsid w:val="00A47C64"/>
    <w:rsid w:val="00A5360E"/>
    <w:rsid w:val="00A575C3"/>
    <w:rsid w:val="00A5761C"/>
    <w:rsid w:val="00A719E0"/>
    <w:rsid w:val="00A723D1"/>
    <w:rsid w:val="00A7424E"/>
    <w:rsid w:val="00A7683B"/>
    <w:rsid w:val="00A930BC"/>
    <w:rsid w:val="00A936F0"/>
    <w:rsid w:val="00A946EC"/>
    <w:rsid w:val="00A9615E"/>
    <w:rsid w:val="00A97173"/>
    <w:rsid w:val="00AA391F"/>
    <w:rsid w:val="00AA3DAA"/>
    <w:rsid w:val="00AA7CD9"/>
    <w:rsid w:val="00AB0D58"/>
    <w:rsid w:val="00AB204E"/>
    <w:rsid w:val="00AB33E2"/>
    <w:rsid w:val="00AC0DFB"/>
    <w:rsid w:val="00AC0FDC"/>
    <w:rsid w:val="00AC26F2"/>
    <w:rsid w:val="00AE0FFD"/>
    <w:rsid w:val="00AE2836"/>
    <w:rsid w:val="00AE4386"/>
    <w:rsid w:val="00AF2608"/>
    <w:rsid w:val="00AF307B"/>
    <w:rsid w:val="00AF31CB"/>
    <w:rsid w:val="00AF5251"/>
    <w:rsid w:val="00AF6ECE"/>
    <w:rsid w:val="00AF72E2"/>
    <w:rsid w:val="00B003A7"/>
    <w:rsid w:val="00B02EC7"/>
    <w:rsid w:val="00B06F4B"/>
    <w:rsid w:val="00B07944"/>
    <w:rsid w:val="00B16840"/>
    <w:rsid w:val="00B220ED"/>
    <w:rsid w:val="00B23A6E"/>
    <w:rsid w:val="00B27498"/>
    <w:rsid w:val="00B32987"/>
    <w:rsid w:val="00B32DBD"/>
    <w:rsid w:val="00B3435B"/>
    <w:rsid w:val="00B35C0F"/>
    <w:rsid w:val="00B3655D"/>
    <w:rsid w:val="00B36CC8"/>
    <w:rsid w:val="00B41D1C"/>
    <w:rsid w:val="00B429F0"/>
    <w:rsid w:val="00B43E03"/>
    <w:rsid w:val="00B45CC8"/>
    <w:rsid w:val="00B55290"/>
    <w:rsid w:val="00B555EF"/>
    <w:rsid w:val="00B56F16"/>
    <w:rsid w:val="00B575E9"/>
    <w:rsid w:val="00B643AE"/>
    <w:rsid w:val="00B645E1"/>
    <w:rsid w:val="00B64E1A"/>
    <w:rsid w:val="00B652F0"/>
    <w:rsid w:val="00B67867"/>
    <w:rsid w:val="00B678FE"/>
    <w:rsid w:val="00B70E1A"/>
    <w:rsid w:val="00B741DE"/>
    <w:rsid w:val="00B7514B"/>
    <w:rsid w:val="00B80AA7"/>
    <w:rsid w:val="00B8182E"/>
    <w:rsid w:val="00B861AA"/>
    <w:rsid w:val="00B862A9"/>
    <w:rsid w:val="00B91AC0"/>
    <w:rsid w:val="00B93D56"/>
    <w:rsid w:val="00BA2CCE"/>
    <w:rsid w:val="00BA3F59"/>
    <w:rsid w:val="00BA7E82"/>
    <w:rsid w:val="00BB1A6D"/>
    <w:rsid w:val="00BB6ACD"/>
    <w:rsid w:val="00BB797B"/>
    <w:rsid w:val="00BC0CDD"/>
    <w:rsid w:val="00BC4376"/>
    <w:rsid w:val="00BD0EBD"/>
    <w:rsid w:val="00BE0247"/>
    <w:rsid w:val="00BE2D66"/>
    <w:rsid w:val="00BE2E14"/>
    <w:rsid w:val="00BE4C81"/>
    <w:rsid w:val="00BE4F4F"/>
    <w:rsid w:val="00BE6B53"/>
    <w:rsid w:val="00BF247F"/>
    <w:rsid w:val="00BF29E1"/>
    <w:rsid w:val="00BF3666"/>
    <w:rsid w:val="00C00135"/>
    <w:rsid w:val="00C06C74"/>
    <w:rsid w:val="00C06F70"/>
    <w:rsid w:val="00C158BA"/>
    <w:rsid w:val="00C16779"/>
    <w:rsid w:val="00C172E6"/>
    <w:rsid w:val="00C21D6E"/>
    <w:rsid w:val="00C21EFD"/>
    <w:rsid w:val="00C2322F"/>
    <w:rsid w:val="00C25EBE"/>
    <w:rsid w:val="00C268B1"/>
    <w:rsid w:val="00C40594"/>
    <w:rsid w:val="00C43277"/>
    <w:rsid w:val="00C4480C"/>
    <w:rsid w:val="00C5049C"/>
    <w:rsid w:val="00C50C91"/>
    <w:rsid w:val="00C6554D"/>
    <w:rsid w:val="00C6616C"/>
    <w:rsid w:val="00C70402"/>
    <w:rsid w:val="00C70FE4"/>
    <w:rsid w:val="00C72689"/>
    <w:rsid w:val="00C7747E"/>
    <w:rsid w:val="00C851D2"/>
    <w:rsid w:val="00C87CEC"/>
    <w:rsid w:val="00C91A33"/>
    <w:rsid w:val="00C922DB"/>
    <w:rsid w:val="00C945CB"/>
    <w:rsid w:val="00C97B34"/>
    <w:rsid w:val="00CA0F42"/>
    <w:rsid w:val="00CA2918"/>
    <w:rsid w:val="00CA3A00"/>
    <w:rsid w:val="00CA7341"/>
    <w:rsid w:val="00CB1390"/>
    <w:rsid w:val="00CB1AD2"/>
    <w:rsid w:val="00CB30DC"/>
    <w:rsid w:val="00CB7CB2"/>
    <w:rsid w:val="00CC01F1"/>
    <w:rsid w:val="00CC2D46"/>
    <w:rsid w:val="00CC4948"/>
    <w:rsid w:val="00CC653F"/>
    <w:rsid w:val="00CC662F"/>
    <w:rsid w:val="00CC79A3"/>
    <w:rsid w:val="00CD1FCC"/>
    <w:rsid w:val="00CD4B56"/>
    <w:rsid w:val="00CE0D75"/>
    <w:rsid w:val="00CE107C"/>
    <w:rsid w:val="00CE4643"/>
    <w:rsid w:val="00CF0C8C"/>
    <w:rsid w:val="00CF3937"/>
    <w:rsid w:val="00CF3EB4"/>
    <w:rsid w:val="00CF67EF"/>
    <w:rsid w:val="00CF68EB"/>
    <w:rsid w:val="00CF7CAF"/>
    <w:rsid w:val="00D002A5"/>
    <w:rsid w:val="00D004AD"/>
    <w:rsid w:val="00D01112"/>
    <w:rsid w:val="00D01D74"/>
    <w:rsid w:val="00D021BE"/>
    <w:rsid w:val="00D026D1"/>
    <w:rsid w:val="00D10C86"/>
    <w:rsid w:val="00D13EE3"/>
    <w:rsid w:val="00D1411B"/>
    <w:rsid w:val="00D26F02"/>
    <w:rsid w:val="00D3110B"/>
    <w:rsid w:val="00D3126E"/>
    <w:rsid w:val="00D31C33"/>
    <w:rsid w:val="00D3214A"/>
    <w:rsid w:val="00D35244"/>
    <w:rsid w:val="00D410CB"/>
    <w:rsid w:val="00D443BB"/>
    <w:rsid w:val="00D446AB"/>
    <w:rsid w:val="00D53D5B"/>
    <w:rsid w:val="00D57EE9"/>
    <w:rsid w:val="00D60CF4"/>
    <w:rsid w:val="00D61774"/>
    <w:rsid w:val="00D63814"/>
    <w:rsid w:val="00D641FD"/>
    <w:rsid w:val="00D6438C"/>
    <w:rsid w:val="00D661F2"/>
    <w:rsid w:val="00D6731E"/>
    <w:rsid w:val="00D72821"/>
    <w:rsid w:val="00D72E1C"/>
    <w:rsid w:val="00D83BF8"/>
    <w:rsid w:val="00D83F4D"/>
    <w:rsid w:val="00D86476"/>
    <w:rsid w:val="00D86D10"/>
    <w:rsid w:val="00D92906"/>
    <w:rsid w:val="00D94203"/>
    <w:rsid w:val="00D952A7"/>
    <w:rsid w:val="00DB6DD0"/>
    <w:rsid w:val="00DB7D97"/>
    <w:rsid w:val="00DC3976"/>
    <w:rsid w:val="00DC7CC5"/>
    <w:rsid w:val="00DD1C6F"/>
    <w:rsid w:val="00DD309C"/>
    <w:rsid w:val="00DD712F"/>
    <w:rsid w:val="00DD7C90"/>
    <w:rsid w:val="00DE443F"/>
    <w:rsid w:val="00DE50E3"/>
    <w:rsid w:val="00DE6CCA"/>
    <w:rsid w:val="00DF2D88"/>
    <w:rsid w:val="00DF3358"/>
    <w:rsid w:val="00DF4F09"/>
    <w:rsid w:val="00DF7090"/>
    <w:rsid w:val="00E01EE1"/>
    <w:rsid w:val="00E12102"/>
    <w:rsid w:val="00E13A91"/>
    <w:rsid w:val="00E161FC"/>
    <w:rsid w:val="00E21E4D"/>
    <w:rsid w:val="00E3638F"/>
    <w:rsid w:val="00E40C09"/>
    <w:rsid w:val="00E41D18"/>
    <w:rsid w:val="00E41EC3"/>
    <w:rsid w:val="00E47958"/>
    <w:rsid w:val="00E479BD"/>
    <w:rsid w:val="00E51C8E"/>
    <w:rsid w:val="00E51D2E"/>
    <w:rsid w:val="00E54A19"/>
    <w:rsid w:val="00E57364"/>
    <w:rsid w:val="00E7212C"/>
    <w:rsid w:val="00E735C3"/>
    <w:rsid w:val="00E738E7"/>
    <w:rsid w:val="00E7391C"/>
    <w:rsid w:val="00E7512F"/>
    <w:rsid w:val="00E75EE0"/>
    <w:rsid w:val="00E80263"/>
    <w:rsid w:val="00E86F83"/>
    <w:rsid w:val="00E93AA0"/>
    <w:rsid w:val="00E96F32"/>
    <w:rsid w:val="00EA0DB5"/>
    <w:rsid w:val="00EA3EE4"/>
    <w:rsid w:val="00EA490A"/>
    <w:rsid w:val="00EB5B08"/>
    <w:rsid w:val="00EB6252"/>
    <w:rsid w:val="00EC0CB3"/>
    <w:rsid w:val="00EC65A4"/>
    <w:rsid w:val="00ED5BF9"/>
    <w:rsid w:val="00EE5634"/>
    <w:rsid w:val="00EE5B2C"/>
    <w:rsid w:val="00EF0470"/>
    <w:rsid w:val="00EF1431"/>
    <w:rsid w:val="00EF5192"/>
    <w:rsid w:val="00F01D7A"/>
    <w:rsid w:val="00F0555E"/>
    <w:rsid w:val="00F132BD"/>
    <w:rsid w:val="00F2161E"/>
    <w:rsid w:val="00F25384"/>
    <w:rsid w:val="00F357CF"/>
    <w:rsid w:val="00F360EB"/>
    <w:rsid w:val="00F36FA3"/>
    <w:rsid w:val="00F4574C"/>
    <w:rsid w:val="00F464CC"/>
    <w:rsid w:val="00F5063F"/>
    <w:rsid w:val="00F50EAD"/>
    <w:rsid w:val="00F51336"/>
    <w:rsid w:val="00F548D5"/>
    <w:rsid w:val="00F54AC2"/>
    <w:rsid w:val="00F5683C"/>
    <w:rsid w:val="00F60A4F"/>
    <w:rsid w:val="00F657F4"/>
    <w:rsid w:val="00F72E32"/>
    <w:rsid w:val="00F76253"/>
    <w:rsid w:val="00F8149D"/>
    <w:rsid w:val="00F82278"/>
    <w:rsid w:val="00F828BA"/>
    <w:rsid w:val="00F84916"/>
    <w:rsid w:val="00F85966"/>
    <w:rsid w:val="00F869A7"/>
    <w:rsid w:val="00F933D7"/>
    <w:rsid w:val="00F95BCA"/>
    <w:rsid w:val="00F97F12"/>
    <w:rsid w:val="00FA26ED"/>
    <w:rsid w:val="00FA4BCA"/>
    <w:rsid w:val="00FA65A1"/>
    <w:rsid w:val="00FB53E1"/>
    <w:rsid w:val="00FC4A26"/>
    <w:rsid w:val="00FD0F48"/>
    <w:rsid w:val="00FD2BD7"/>
    <w:rsid w:val="00FD2C54"/>
    <w:rsid w:val="00FD5BAA"/>
    <w:rsid w:val="00FD735A"/>
    <w:rsid w:val="00FD7B65"/>
    <w:rsid w:val="00FE2554"/>
    <w:rsid w:val="00FE3EE6"/>
    <w:rsid w:val="00FE53E0"/>
    <w:rsid w:val="00FE57E6"/>
    <w:rsid w:val="00FE7EF6"/>
    <w:rsid w:val="00FF1F0E"/>
    <w:rsid w:val="00FF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B7D2C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30BC"/>
    <w:pPr>
      <w:spacing w:before="100" w:beforeAutospacing="1" w:after="100" w:afterAutospacing="1"/>
    </w:pPr>
  </w:style>
  <w:style w:type="character" w:customStyle="1" w:styleId="a4">
    <w:name w:val="Основной текст Знак"/>
    <w:aliases w:val="bt Знак,Знак1 Знак Знак"/>
    <w:basedOn w:val="a0"/>
    <w:link w:val="a5"/>
    <w:locked/>
    <w:rsid w:val="00A930BC"/>
    <w:rPr>
      <w:sz w:val="24"/>
      <w:szCs w:val="24"/>
    </w:rPr>
  </w:style>
  <w:style w:type="paragraph" w:styleId="a5">
    <w:name w:val="Body Text"/>
    <w:aliases w:val="bt,Знак1 Знак"/>
    <w:basedOn w:val="a"/>
    <w:link w:val="a4"/>
    <w:unhideWhenUsed/>
    <w:rsid w:val="00A930BC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A93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A930BC"/>
    <w:pPr>
      <w:ind w:left="720"/>
      <w:jc w:val="both"/>
    </w:pPr>
    <w:rPr>
      <w:sz w:val="32"/>
    </w:rPr>
  </w:style>
  <w:style w:type="character" w:customStyle="1" w:styleId="a7">
    <w:name w:val="Основной текст с отступом Знак"/>
    <w:basedOn w:val="a0"/>
    <w:link w:val="a6"/>
    <w:rsid w:val="00A930B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A930BC"/>
    <w:pPr>
      <w:ind w:firstLine="360"/>
      <w:jc w:val="both"/>
    </w:pPr>
    <w:rPr>
      <w:b/>
      <w:bCs/>
      <w:sz w:val="36"/>
    </w:rPr>
  </w:style>
  <w:style w:type="character" w:customStyle="1" w:styleId="22">
    <w:name w:val="Основной текст с отступом 2 Знак"/>
    <w:basedOn w:val="a0"/>
    <w:link w:val="21"/>
    <w:semiHidden/>
    <w:rsid w:val="00A930BC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930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0BC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nhideWhenUsed/>
    <w:rsid w:val="004C3A4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C3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B0B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12"/>
    <w:basedOn w:val="a"/>
    <w:rsid w:val="000B0B03"/>
    <w:pPr>
      <w:spacing w:before="100" w:beforeAutospacing="1" w:after="100" w:afterAutospacing="1"/>
    </w:pPr>
  </w:style>
  <w:style w:type="paragraph" w:customStyle="1" w:styleId="ab">
    <w:name w:val="Знак Знак Знак"/>
    <w:basedOn w:val="a"/>
    <w:rsid w:val="000874E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semiHidden/>
    <w:unhideWhenUsed/>
    <w:rsid w:val="000C7B5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C7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C7B5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C7B5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AC0D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lock Text"/>
    <w:basedOn w:val="a"/>
    <w:uiPriority w:val="99"/>
    <w:rsid w:val="00C87CEC"/>
    <w:pPr>
      <w:ind w:left="-851" w:right="-759"/>
    </w:pPr>
    <w:rPr>
      <w:szCs w:val="20"/>
    </w:rPr>
  </w:style>
  <w:style w:type="paragraph" w:styleId="af2">
    <w:name w:val="List Paragraph"/>
    <w:basedOn w:val="a"/>
    <w:uiPriority w:val="34"/>
    <w:qFormat/>
    <w:rsid w:val="00C87CE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B7D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3">
    <w:name w:val="Знак Знак Знак"/>
    <w:basedOn w:val="a"/>
    <w:rsid w:val="00E51D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ЭЭГ"/>
    <w:basedOn w:val="a"/>
    <w:rsid w:val="00473CCD"/>
    <w:pPr>
      <w:spacing w:line="360" w:lineRule="auto"/>
      <w:ind w:firstLine="720"/>
      <w:jc w:val="both"/>
    </w:pPr>
  </w:style>
  <w:style w:type="paragraph" w:styleId="af5">
    <w:name w:val="Title"/>
    <w:basedOn w:val="a"/>
    <w:link w:val="af6"/>
    <w:qFormat/>
    <w:rsid w:val="006C2A69"/>
    <w:pPr>
      <w:jc w:val="center"/>
    </w:pPr>
    <w:rPr>
      <w:b/>
      <w:sz w:val="26"/>
      <w:u w:val="single"/>
    </w:rPr>
  </w:style>
  <w:style w:type="character" w:customStyle="1" w:styleId="af6">
    <w:name w:val="Название Знак"/>
    <w:basedOn w:val="a0"/>
    <w:link w:val="af5"/>
    <w:rsid w:val="006C2A69"/>
    <w:rPr>
      <w:rFonts w:ascii="Times New Roman" w:eastAsia="Times New Roman" w:hAnsi="Times New Roman" w:cs="Times New Roman"/>
      <w:b/>
      <w:sz w:val="26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227.14\Share\&#1054;&#1090;&#1076;&#1077;&#1083;%20&#1101;&#1082;&#1086;&#1085;&#1086;&#1084;&#1080;&#1082;&#1080;\&#1050;&#1088;&#1072;&#1074;&#1095;&#1077;&#1085;&#1082;&#1086;%20&#1050;.%20&#1040;\&#1086;&#1090;%20&#1047;&#1077;&#1083;&#1077;&#1085;&#1086;&#1074;&#1086;&#1081;%20&#1051;&#1077;&#1085;&#1099;\06.02.2017\&#1055;&#1088;&#1080;&#1083;&#1086;&#1078;&#1077;&#1085;&#1080;&#1077;%20&#1082;%20&#1086;&#1090;&#1095;&#1077;&#1090;&#1091;%20&#1079;&#1072;%202015%20&#1075;&#1086;&#1076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5;&#1080;&#1081;%20&#1089;&#1090;&#1086;&#1083;\&#1044;&#1083;&#1103;%20&#1088;&#1072;&#1073;&#1086;&#1090;&#1099;\&#1045;&#1078;&#1077;&#1075;&#1086;&#1076;&#1085;&#1099;&#1077;%20&#1086;&#1090;&#1095;&#1077;&#1090;&#1099;\&#1086;&#1090;&#1095;&#1077;&#1090;%20&#1075;&#1083;&#1072;&#1074;&#1099;\&#1058;&#1088;&#1091;&#1076;%20&#1080;%20&#1076;&#1077;&#1084;&#1086;&#1075;&#1088;&#1072;&#1092;&#1080;&#1103;%20&#1082;%20&#1086;&#1090;&#1095;&#1077;&#1090;&#1091;%20&#1079;&#1072;%202016\&#1055;&#1088;&#1080;&#1083;&#1086;&#1078;&#1077;&#1085;&#1080;&#1077;%20&#1082;%20&#1086;&#1090;&#1095;&#1077;&#1090;&#1091;%20&#1079;&#1072;%202016%20&#1075;&#1086;&#1076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227.14\Share\&#1054;&#1090;&#1076;&#1077;&#1083;%20&#1101;&#1082;&#1086;&#1085;&#1086;&#1084;&#1080;&#1082;&#1080;\&#1052;&#1080;&#1090;&#1080;&#1085;\&#1086;&#1090;%20&#1047;&#1077;&#1083;&#1077;&#1085;&#1086;&#1074;&#1086;&#1081;%20&#1045;.&#1040;\&#1054;&#1090;&#1095;&#1077;&#1090;%20&#1043;&#1051;&#1040;&#1042;&#1067;%20&#1079;&#1072;%202016%20&#1075;&#1086;&#1076;\&#1052;&#1054;&#1060;%20&#1086;&#1090;&#1095;&#1077;&#1090;%20&#1075;&#1083;&#1072;&#1074;&#1099;\&#1076;&#1080;&#1072;&#1075;&#1088;&#1072;&#1084;&#1084;&#1099;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227.14\Share\&#1054;&#1090;&#1076;&#1077;&#1083;%20&#1101;&#1082;&#1086;&#1085;&#1086;&#1084;&#1080;&#1082;&#1080;\&#1050;&#1088;&#1072;&#1074;&#1095;&#1077;&#1085;&#1082;&#1086;%20&#1050;.%20&#1040;\&#1086;&#1090;%20&#1047;&#1077;&#1083;&#1077;&#1085;&#1086;&#1074;&#1086;&#1081;%20&#1051;&#1077;&#1085;&#1099;\06.02.2017\&#1052;&#1054;&#1060;%20&#1086;&#1090;&#1095;&#1077;&#1090;%20&#1075;&#1083;&#1072;&#1074;&#1099;\&#1076;&#1080;&#1072;&#1075;&#1088;&#1072;&#1084;&#1084;&#1099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9.3386744489106693E-2"/>
          <c:y val="2.1535580524344636E-2"/>
          <c:w val="0.6416668853893267"/>
          <c:h val="0.82717744551593952"/>
        </c:manualLayout>
      </c:layout>
      <c:barChart>
        <c:barDir val="col"/>
        <c:grouping val="clustered"/>
        <c:ser>
          <c:idx val="1"/>
          <c:order val="0"/>
          <c:tx>
            <c:strRef>
              <c:f>Лист3!$A$86</c:f>
              <c:strCache>
                <c:ptCount val="1"/>
                <c:pt idx="0">
                  <c:v>кол-во зарегистрированных б/работных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0"/>
                  <c:y val="9.1638029782360863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4.3770778652668704E-3"/>
                  <c:y val="1.2945304553132331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6.4136825227151355E-3"/>
                  <c:y val="-2.4750348928888251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5.5555555555555558E-3"/>
                  <c:y val="1.0726317459428696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4.2462817147857169E-3"/>
                  <c:y val="-2.5204139720223975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2.7777777777778334E-3"/>
                  <c:y val="7.1110613399032047E-3"/>
                </c:manualLayout>
              </c:layout>
              <c:showVal val="1"/>
            </c:dLbl>
            <c:dLbl>
              <c:idx val="6"/>
              <c:layout>
                <c:manualLayout>
                  <c:x val="-6.9444444444444978E-3"/>
                  <c:y val="0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numRef>
              <c:f>Лист3!$B$85:$I$85</c:f>
              <c:numCache>
                <c:formatCode>0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Лист3!$B$86:$I$86</c:f>
              <c:numCache>
                <c:formatCode>General</c:formatCode>
                <c:ptCount val="8"/>
                <c:pt idx="0">
                  <c:v>411</c:v>
                </c:pt>
                <c:pt idx="1">
                  <c:v>386</c:v>
                </c:pt>
                <c:pt idx="2">
                  <c:v>245</c:v>
                </c:pt>
                <c:pt idx="3">
                  <c:v>299</c:v>
                </c:pt>
                <c:pt idx="4">
                  <c:v>383</c:v>
                </c:pt>
                <c:pt idx="5">
                  <c:v>433</c:v>
                </c:pt>
                <c:pt idx="6">
                  <c:v>243</c:v>
                </c:pt>
              </c:numCache>
            </c:numRef>
          </c:val>
        </c:ser>
        <c:ser>
          <c:idx val="0"/>
          <c:order val="1"/>
          <c:tx>
            <c:strRef>
              <c:f>Лист3!$A$87</c:f>
              <c:strCache>
                <c:ptCount val="1"/>
                <c:pt idx="0">
                  <c:v>кол-во вакансий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3694267515923995E-3"/>
                  <c:y val="7.616396235430993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5.794400699912554E-3"/>
                  <c:y val="7.94273822522098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7.103674540682418E-3"/>
                  <c:y val="6.150228169881627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1.9691601049869529E-3"/>
                  <c:y val="1.0883096764560513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046773840769904E-2"/>
                  <c:y val="4.1012719654339438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5.7943665646818295E-3"/>
                  <c:y val="1.1956998465931973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5.5555555555555558E-3"/>
                  <c:y val="8.3994512724321381E-3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numRef>
              <c:f>Лист3!$B$85:$I$85</c:f>
              <c:numCache>
                <c:formatCode>0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Лист3!$B$87:$I$87</c:f>
              <c:numCache>
                <c:formatCode>General</c:formatCode>
                <c:ptCount val="8"/>
                <c:pt idx="0">
                  <c:v>143</c:v>
                </c:pt>
                <c:pt idx="1">
                  <c:v>173</c:v>
                </c:pt>
                <c:pt idx="2">
                  <c:v>236</c:v>
                </c:pt>
                <c:pt idx="3">
                  <c:v>386</c:v>
                </c:pt>
                <c:pt idx="4">
                  <c:v>340</c:v>
                </c:pt>
                <c:pt idx="5">
                  <c:v>706</c:v>
                </c:pt>
                <c:pt idx="6">
                  <c:v>535</c:v>
                </c:pt>
              </c:numCache>
            </c:numRef>
          </c:val>
        </c:ser>
        <c:dLbls>
          <c:showVal val="1"/>
        </c:dLbls>
        <c:axId val="96914048"/>
        <c:axId val="97206656"/>
      </c:barChart>
      <c:lineChart>
        <c:grouping val="standard"/>
        <c:ser>
          <c:idx val="2"/>
          <c:order val="2"/>
          <c:tx>
            <c:strRef>
              <c:f>Лист3!$A$88</c:f>
              <c:strCache>
                <c:ptCount val="1"/>
                <c:pt idx="0">
                  <c:v>уровень безработицы</c:v>
                </c:pt>
              </c:strCache>
            </c:strRef>
          </c:tx>
          <c:spPr>
            <a:ln w="12700">
              <a:solidFill>
                <a:srgbClr val="FFFF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dLbls>
            <c:dLbl>
              <c:idx val="3"/>
              <c:layout>
                <c:manualLayout>
                  <c:x val="-2.9723991507431002E-2"/>
                  <c:y val="-6.3324538258575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1184613069863434E-2"/>
                  <c:y val="-6.144169973476267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3611111111111232E-2"/>
                  <c:y val="-1.8962830239741848E-2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numRef>
              <c:f>Лист3!$B$85:$I$85</c:f>
              <c:numCache>
                <c:formatCode>0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Лист3!$B$88:$I$88</c:f>
              <c:numCache>
                <c:formatCode>General</c:formatCode>
                <c:ptCount val="8"/>
                <c:pt idx="0">
                  <c:v>1.5</c:v>
                </c:pt>
                <c:pt idx="1">
                  <c:v>1.4</c:v>
                </c:pt>
                <c:pt idx="2">
                  <c:v>0.9</c:v>
                </c:pt>
                <c:pt idx="3">
                  <c:v>1.1000000000000001</c:v>
                </c:pt>
                <c:pt idx="4">
                  <c:v>1.5</c:v>
                </c:pt>
                <c:pt idx="5">
                  <c:v>1.7000000000000006</c:v>
                </c:pt>
                <c:pt idx="6">
                  <c:v>1</c:v>
                </c:pt>
              </c:numCache>
            </c:numRef>
          </c:val>
        </c:ser>
        <c:dLbls>
          <c:showVal val="1"/>
        </c:dLbls>
        <c:marker val="1"/>
        <c:axId val="97208192"/>
        <c:axId val="97209728"/>
      </c:lineChart>
      <c:catAx>
        <c:axId val="96914048"/>
        <c:scaling>
          <c:orientation val="minMax"/>
        </c:scaling>
        <c:axPos val="b"/>
        <c:numFmt formatCode="0" sourceLinked="1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/>
            </a:pPr>
            <a:endParaRPr lang="ru-RU"/>
          </a:p>
        </c:txPr>
        <c:crossAx val="97206656"/>
        <c:crosses val="autoZero"/>
        <c:lblAlgn val="ctr"/>
        <c:lblOffset val="100"/>
        <c:tickLblSkip val="1"/>
        <c:tickMarkSkip val="1"/>
      </c:catAx>
      <c:valAx>
        <c:axId val="97206656"/>
        <c:scaling>
          <c:orientation val="minMax"/>
        </c:scaling>
        <c:axPos val="l"/>
        <c:numFmt formatCode="General" sourceLinked="1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/>
            </a:pPr>
            <a:endParaRPr lang="ru-RU"/>
          </a:p>
        </c:txPr>
        <c:crossAx val="96914048"/>
        <c:crosses val="autoZero"/>
        <c:crossBetween val="between"/>
      </c:valAx>
      <c:catAx>
        <c:axId val="97208192"/>
        <c:scaling>
          <c:orientation val="minMax"/>
        </c:scaling>
        <c:delete val="1"/>
        <c:axPos val="b"/>
        <c:numFmt formatCode="0" sourceLinked="1"/>
        <c:tickLblPos val="nextTo"/>
        <c:crossAx val="97209728"/>
        <c:crosses val="autoZero"/>
        <c:lblAlgn val="ctr"/>
        <c:lblOffset val="100"/>
      </c:catAx>
      <c:valAx>
        <c:axId val="97209728"/>
        <c:scaling>
          <c:orientation val="minMax"/>
        </c:scaling>
        <c:axPos val="r"/>
        <c:numFmt formatCode="General" sourceLinked="1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/>
            </a:pPr>
            <a:endParaRPr lang="ru-RU"/>
          </a:p>
        </c:txPr>
        <c:crossAx val="97208192"/>
        <c:crosses val="max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egendEntry>
        <c:idx val="0"/>
        <c:txPr>
          <a:bodyPr/>
          <a:lstStyle/>
          <a:p>
            <a:pPr>
              <a:defRPr sz="1100" b="1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 b="1"/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100" b="1"/>
            </a:pPr>
            <a:endParaRPr lang="ru-RU"/>
          </a:p>
        </c:txPr>
      </c:legendEntry>
      <c:layout>
        <c:manualLayout>
          <c:xMode val="edge"/>
          <c:yMode val="edge"/>
          <c:x val="0.79615485564304633"/>
          <c:y val="0.17058809661334623"/>
          <c:w val="0.20231330249940058"/>
          <c:h val="0.65370695218842056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" pitchFamily="18" charset="0"/>
          <a:ea typeface="Arial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rAngAx val="1"/>
    </c:view3D>
    <c:plotArea>
      <c:layout>
        <c:manualLayout>
          <c:layoutTarget val="inner"/>
          <c:xMode val="edge"/>
          <c:yMode val="edge"/>
          <c:x val="0.40162949691168842"/>
          <c:y val="5.4912758546691108E-2"/>
          <c:w val="0.61133986585010203"/>
          <c:h val="0.8276799634279951"/>
        </c:manualLayout>
      </c:layout>
      <c:bar3DChart>
        <c:barDir val="bar"/>
        <c:grouping val="clustered"/>
        <c:ser>
          <c:idx val="0"/>
          <c:order val="0"/>
          <c:dPt>
            <c:idx val="0"/>
            <c:spPr>
              <a:solidFill>
                <a:srgbClr val="00B050"/>
              </a:solidFill>
            </c:spPr>
          </c:dPt>
          <c:dPt>
            <c:idx val="1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0740740740740636E-2"/>
                  <c:y val="-4.8706235817184895E-3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ru-RU"/>
                </a:p>
              </c:txPr>
              <c:showVal val="1"/>
            </c:dLbl>
            <c:dLbl>
              <c:idx val="1"/>
              <c:layout>
                <c:manualLayout>
                  <c:x val="1.9259259259259323E-2"/>
                  <c:y val="-2.4353117908593792E-3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ru-RU"/>
                </a:p>
              </c:txPr>
              <c:showVal val="1"/>
            </c:dLbl>
            <c:dLbl>
              <c:idx val="2"/>
              <c:layout>
                <c:manualLayout>
                  <c:x val="3.1898030162775384E-2"/>
                  <c:y val="7.6868434161630298E-17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ru-RU"/>
                </a:p>
              </c:txPr>
              <c:showVal val="1"/>
            </c:dLbl>
            <c:dLbl>
              <c:idx val="3"/>
              <c:layout>
                <c:manualLayout>
                  <c:x val="2.3824097459515685E-2"/>
                  <c:y val="-7.3058320540121202E-3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ru-RU"/>
                </a:p>
              </c:txPr>
              <c:showVal val="1"/>
            </c:dLbl>
            <c:dLbl>
              <c:idx val="4"/>
              <c:layout>
                <c:manualLayout>
                  <c:x val="2.2916699998857183E-2"/>
                  <c:y val="-4.8709948992225029E-3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ru-RU"/>
                </a:p>
              </c:txPr>
              <c:showVal val="1"/>
            </c:dLbl>
            <c:dLbl>
              <c:idx val="5"/>
              <c:layout>
                <c:manualLayout>
                  <c:x val="1.7777777777777781E-2"/>
                  <c:y val="0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ru-RU"/>
                </a:p>
              </c:txPr>
              <c:showVal val="1"/>
            </c:dLbl>
            <c:dLbl>
              <c:idx val="6"/>
              <c:layout>
                <c:manualLayout>
                  <c:x val="2.370370370370381E-2"/>
                  <c:y val="-9.741247163437031E-3"/>
                </c:manualLayout>
              </c:layout>
              <c:spPr/>
              <c:txPr>
                <a:bodyPr/>
                <a:lstStyle/>
                <a:p>
                  <a:pPr>
                    <a:defRPr sz="1200" b="1"/>
                  </a:pPr>
                  <a:endParaRPr lang="ru-RU"/>
                </a:p>
              </c:txPr>
              <c:showVal val="1"/>
            </c:dLbl>
            <c:delete val="1"/>
          </c:dLbls>
          <c:cat>
            <c:strRef>
              <c:f>Лист3!$A$51:$A$57</c:f>
              <c:strCache>
                <c:ptCount val="7"/>
                <c:pt idx="0">
                  <c:v>Средняя заработная плата по району</c:v>
                </c:pt>
                <c:pt idx="1">
                  <c:v>Социальная защита</c:v>
                </c:pt>
                <c:pt idx="2">
                  <c:v>Здравоохранение</c:v>
                </c:pt>
                <c:pt idx="3">
                  <c:v>Сельское хозяйство</c:v>
                </c:pt>
                <c:pt idx="4">
                  <c:v>Образование</c:v>
                </c:pt>
                <c:pt idx="5">
                  <c:v>Торговля</c:v>
                </c:pt>
                <c:pt idx="6">
                  <c:v>Промышленность</c:v>
                </c:pt>
              </c:strCache>
            </c:strRef>
          </c:cat>
          <c:val>
            <c:numRef>
              <c:f>Лист3!$B$51:$B$57</c:f>
              <c:numCache>
                <c:formatCode>0.0</c:formatCode>
                <c:ptCount val="7"/>
                <c:pt idx="0">
                  <c:v>22681</c:v>
                </c:pt>
                <c:pt idx="1">
                  <c:v>16263.6</c:v>
                </c:pt>
                <c:pt idx="2">
                  <c:v>18403.2</c:v>
                </c:pt>
                <c:pt idx="3">
                  <c:v>22156</c:v>
                </c:pt>
                <c:pt idx="4">
                  <c:v>18731.3</c:v>
                </c:pt>
                <c:pt idx="5">
                  <c:v>23299.599999999897</c:v>
                </c:pt>
                <c:pt idx="6">
                  <c:v>26695.5</c:v>
                </c:pt>
              </c:numCache>
            </c:numRef>
          </c:val>
        </c:ser>
        <c:shape val="box"/>
        <c:axId val="97248768"/>
        <c:axId val="97250304"/>
        <c:axId val="0"/>
      </c:bar3DChart>
      <c:catAx>
        <c:axId val="97248768"/>
        <c:scaling>
          <c:orientation val="minMax"/>
        </c:scaling>
        <c:axPos val="l"/>
        <c:numFmt formatCode="General" sourceLinked="1"/>
        <c:tickLblPos val="nextTo"/>
        <c:spPr>
          <a:ln>
            <a:noFill/>
          </a:ln>
        </c:spPr>
        <c:txPr>
          <a:bodyPr/>
          <a:lstStyle/>
          <a:p>
            <a:pPr>
              <a:defRPr sz="1200" b="1"/>
            </a:pPr>
            <a:endParaRPr lang="ru-RU"/>
          </a:p>
        </c:txPr>
        <c:crossAx val="97250304"/>
        <c:crosses val="autoZero"/>
        <c:auto val="1"/>
        <c:lblAlgn val="ctr"/>
        <c:lblOffset val="100"/>
      </c:catAx>
      <c:valAx>
        <c:axId val="97250304"/>
        <c:scaling>
          <c:orientation val="minMax"/>
        </c:scaling>
        <c:axPos val="b"/>
        <c:majorGridlines/>
        <c:numFmt formatCode="0.0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972487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r>
              <a:rPr lang="ru-RU" sz="1400" dirty="0">
                <a:latin typeface="Times New Roman" pitchFamily="18" charset="0"/>
                <a:cs typeface="Times New Roman" pitchFamily="18" charset="0"/>
              </a:rPr>
              <a:t>Доходы </a:t>
            </a:r>
            <a:r>
              <a:rPr lang="ru-RU" sz="1400" dirty="0" smtClean="0">
                <a:latin typeface="Times New Roman" pitchFamily="18" charset="0"/>
                <a:cs typeface="Times New Roman" pitchFamily="18" charset="0"/>
              </a:rPr>
              <a:t>консолидированного </a:t>
            </a:r>
            <a:r>
              <a:rPr lang="ru-RU" sz="1400" dirty="0">
                <a:latin typeface="Times New Roman" pitchFamily="18" charset="0"/>
                <a:cs typeface="Times New Roman" pitchFamily="18" charset="0"/>
              </a:rPr>
              <a:t>бюджета Павловского муниципального района </a:t>
            </a:r>
            <a:r>
              <a:rPr lang="ru-RU" sz="1400" dirty="0" smtClean="0">
                <a:latin typeface="Times New Roman" pitchFamily="18" charset="0"/>
                <a:cs typeface="Times New Roman" pitchFamily="18" charset="0"/>
              </a:rPr>
              <a:t>за </a:t>
            </a:r>
            <a:r>
              <a:rPr lang="ru-RU" sz="1400" dirty="0">
                <a:latin typeface="Times New Roman" pitchFamily="18" charset="0"/>
                <a:cs typeface="Times New Roman" pitchFamily="18" charset="0"/>
              </a:rPr>
              <a:t>2014-2016 годы</a:t>
            </a:r>
            <a:r>
              <a:rPr lang="ru-RU" sz="1400" dirty="0" smtClean="0">
                <a:latin typeface="Times New Roman" pitchFamily="18" charset="0"/>
                <a:cs typeface="Times New Roman" pitchFamily="18" charset="0"/>
              </a:rPr>
              <a:t>,</a:t>
            </a:r>
          </a:p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r>
              <a:rPr lang="ru-RU" sz="1400" dirty="0" smtClean="0">
                <a:latin typeface="Times New Roman" pitchFamily="18" charset="0"/>
                <a:cs typeface="Times New Roman" pitchFamily="18" charset="0"/>
              </a:rPr>
              <a:t> млн. руб.</a:t>
            </a:r>
            <a:endParaRPr lang="ru-RU" sz="1400" dirty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43242697281761"/>
          <c:y val="3.1717266248882513E-2"/>
        </c:manualLayout>
      </c:layout>
      <c:spPr>
        <a:noFill/>
        <a:ln w="25400">
          <a:noFill/>
        </a:ln>
      </c:spPr>
    </c:title>
    <c:view3D>
      <c:hPercent val="4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964173228346476"/>
          <c:y val="0.16878071761563238"/>
          <c:w val="0.80641636477653378"/>
          <c:h val="0.65200000000000302"/>
        </c:manualLayout>
      </c:layout>
      <c:bar3DChart>
        <c:barDir val="col"/>
        <c:grouping val="clustered"/>
        <c:ser>
          <c:idx val="0"/>
          <c:order val="0"/>
          <c:tx>
            <c:strRef>
              <c:f>'[1]диаграмма к докладу'!$A$7</c:f>
              <c:strCache>
                <c:ptCount val="1"/>
                <c:pt idx="0">
                  <c:v>Налоговые и неналоговые доходы, млн.руб.</c:v>
                </c:pt>
              </c:strCache>
            </c:strRef>
          </c:tx>
          <c:spPr>
            <a:solidFill>
              <a:srgbClr val="FF99CC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4465294991519966E-3"/>
                  <c:y val="-1.9335801056189313E-2"/>
                </c:manualLayout>
              </c:layout>
              <c:showVal val="1"/>
            </c:dLbl>
            <c:dLbl>
              <c:idx val="1"/>
              <c:layout>
                <c:manualLayout>
                  <c:x val="2.4946664039138737E-3"/>
                  <c:y val="-1.4933930015748748E-2"/>
                </c:manualLayout>
              </c:layout>
              <c:showVal val="1"/>
            </c:dLbl>
            <c:dLbl>
              <c:idx val="2"/>
              <c:layout>
                <c:manualLayout>
                  <c:x val="5.4918629559332953E-3"/>
                  <c:y val="-1.2240179611437746E-2"/>
                </c:manualLayout>
              </c:layout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'[1]диаграмма к докладу'!$B$6:$D$6</c:f>
              <c:strCache>
                <c:ptCount val="3"/>
                <c:pt idx="0">
                  <c:v>2014 год</c:v>
                </c:pt>
                <c:pt idx="1">
                  <c:v>2015</c:v>
                </c:pt>
                <c:pt idx="2">
                  <c:v>2016</c:v>
                </c:pt>
              </c:strCache>
            </c:strRef>
          </c:cat>
          <c:val>
            <c:numRef>
              <c:f>'[1]диаграмма к докладу'!$B$7:$D$7</c:f>
              <c:numCache>
                <c:formatCode>General</c:formatCode>
                <c:ptCount val="3"/>
                <c:pt idx="0">
                  <c:v>440.1</c:v>
                </c:pt>
                <c:pt idx="1">
                  <c:v>456.4</c:v>
                </c:pt>
                <c:pt idx="2">
                  <c:v>468.5</c:v>
                </c:pt>
              </c:numCache>
            </c:numRef>
          </c:val>
        </c:ser>
        <c:ser>
          <c:idx val="1"/>
          <c:order val="1"/>
          <c:tx>
            <c:strRef>
              <c:f>'[1]диаграмма к докладу'!$A$8</c:f>
              <c:strCache>
                <c:ptCount val="1"/>
                <c:pt idx="0">
                  <c:v>Безвозмездные поступления (всего), млн.руб.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4.4256092787973928E-3"/>
                  <c:y val="-2.4824880562262751E-2"/>
                </c:manualLayout>
              </c:layout>
              <c:showVal val="1"/>
            </c:dLbl>
            <c:dLbl>
              <c:idx val="1"/>
              <c:layout>
                <c:manualLayout>
                  <c:x val="5.7415083937597134E-3"/>
                  <c:y val="-1.1364306952597339E-2"/>
                </c:manualLayout>
              </c:layout>
              <c:showVal val="1"/>
            </c:dLbl>
            <c:dLbl>
              <c:idx val="2"/>
              <c:layout>
                <c:manualLayout>
                  <c:x val="8.1261862577172665E-3"/>
                  <c:y val="-1.089882360776768E-2"/>
                </c:manualLayout>
              </c:layout>
              <c:showVal val="1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'[1]диаграмма к докладу'!$B$6:$D$6</c:f>
              <c:strCache>
                <c:ptCount val="3"/>
                <c:pt idx="0">
                  <c:v>2014 год</c:v>
                </c:pt>
                <c:pt idx="1">
                  <c:v>2015</c:v>
                </c:pt>
                <c:pt idx="2">
                  <c:v>2016</c:v>
                </c:pt>
              </c:strCache>
            </c:strRef>
          </c:cat>
          <c:val>
            <c:numRef>
              <c:f>'[1]диаграмма к докладу'!$B$8:$D$8</c:f>
              <c:numCache>
                <c:formatCode>General</c:formatCode>
                <c:ptCount val="3"/>
                <c:pt idx="0">
                  <c:v>796.3</c:v>
                </c:pt>
                <c:pt idx="1">
                  <c:v>693</c:v>
                </c:pt>
                <c:pt idx="2">
                  <c:v>701.8</c:v>
                </c:pt>
              </c:numCache>
            </c:numRef>
          </c:val>
        </c:ser>
        <c:ser>
          <c:idx val="2"/>
          <c:order val="2"/>
          <c:tx>
            <c:v>Доходы (всего), млн.руб.</c:v>
          </c:tx>
          <c:spPr>
            <a:solidFill>
              <a:srgbClr val="CCFFCC"/>
            </a:solidFill>
            <a:ln w="12700">
              <a:solidFill>
                <a:schemeClr val="tx1"/>
              </a:solidFill>
              <a:prstDash val="solid"/>
            </a:ln>
          </c:spPr>
          <c:dLbls>
            <c:dLbl>
              <c:idx val="0"/>
              <c:layout>
                <c:manualLayout>
                  <c:x val="9.8761078401224181E-3"/>
                  <c:y val="-3.0534593175853011E-2"/>
                </c:manualLayout>
              </c:layout>
              <c:showVal val="1"/>
            </c:dLbl>
            <c:dLbl>
              <c:idx val="1"/>
              <c:layout>
                <c:manualLayout>
                  <c:x val="1.9019075281531111E-2"/>
                  <c:y val="-4.1119493283477165E-2"/>
                </c:manualLayout>
              </c:layout>
              <c:showVal val="1"/>
            </c:dLbl>
            <c:dLbl>
              <c:idx val="2"/>
              <c:layout>
                <c:manualLayout>
                  <c:x val="1.5865813291292923E-2"/>
                  <c:y val="-3.3768282654194834E-2"/>
                </c:manualLayout>
              </c:layout>
              <c:showVal val="1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'[1]диаграмма к докладу'!$B$6:$D$6</c:f>
              <c:strCache>
                <c:ptCount val="3"/>
                <c:pt idx="0">
                  <c:v>2014 год</c:v>
                </c:pt>
                <c:pt idx="1">
                  <c:v>2015</c:v>
                </c:pt>
                <c:pt idx="2">
                  <c:v>2016</c:v>
                </c:pt>
              </c:strCache>
            </c:strRef>
          </c:cat>
          <c:val>
            <c:numRef>
              <c:f>'[1]диаграмма к докладу'!$B$9:$D$9</c:f>
              <c:numCache>
                <c:formatCode>General</c:formatCode>
                <c:ptCount val="3"/>
                <c:pt idx="0">
                  <c:v>1236.4000000000001</c:v>
                </c:pt>
                <c:pt idx="1">
                  <c:v>1149.4000000000001</c:v>
                </c:pt>
                <c:pt idx="2">
                  <c:v>1170.3</c:v>
                </c:pt>
              </c:numCache>
            </c:numRef>
          </c:val>
        </c:ser>
        <c:shape val="cylinder"/>
        <c:axId val="97383168"/>
        <c:axId val="97384704"/>
        <c:axId val="0"/>
      </c:bar3DChart>
      <c:catAx>
        <c:axId val="9738316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97384704"/>
        <c:crosses val="autoZero"/>
        <c:auto val="1"/>
        <c:lblAlgn val="ctr"/>
        <c:lblOffset val="100"/>
        <c:tickLblSkip val="1"/>
        <c:tickMarkSkip val="1"/>
      </c:catAx>
      <c:valAx>
        <c:axId val="9738470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9738316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23416918197725325"/>
          <c:y val="0.8624037462418036"/>
          <c:w val="0.53923654855642911"/>
          <c:h val="0.10081480011449381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1252525992390497"/>
          <c:y val="0.12828817657635325"/>
          <c:w val="0.87027751681040721"/>
          <c:h val="0.49687623455926361"/>
        </c:manualLayout>
      </c:layout>
      <c:lineChart>
        <c:grouping val="standard"/>
        <c:ser>
          <c:idx val="0"/>
          <c:order val="0"/>
          <c:tx>
            <c:strRef>
              <c:f>'Z:\Отдел экономики\Кравченко К. А\от Зеленовой Лены\06.02.2017\МОФ отчет главы\рабочие диаграммы\[Диаграмма №2 расходы консолидированного бюджета.xls]Лист1'!$A$4</c:f>
              <c:strCache>
                <c:ptCount val="1"/>
                <c:pt idx="0">
                  <c:v>Расходы консолидированного бюджета </c:v>
                </c:pt>
              </c:strCache>
            </c:strRef>
          </c:tx>
          <c:spPr>
            <a:ln w="47625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 w="47625"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0.11838186334090788"/>
                  <c:y val="3.052693965037054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1.4727873780878083E-2"/>
                  <c:y val="-6.340512189796310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1.1372170443947269E-2"/>
                  <c:y val="-2.0982249653573433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numRef>
              <c:f>'Z:\Отдел экономики\Кравченко К. А\от Зеленовой Лены\06.02.2017\МОФ отчет главы\рабочие диаграммы\[Диаграмма №2 расходы консолидированного бюджета.xls]Лист1'!$B$3:$D$3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'Z:\Отдел экономики\Кравченко К. А\от Зеленовой Лены\06.02.2017\МОФ отчет главы\рабочие диаграммы\[Диаграмма №2 расходы консолидированного бюджета.xls]Лист1'!$B$4:$D$4</c:f>
              <c:numCache>
                <c:formatCode>General</c:formatCode>
                <c:ptCount val="3"/>
                <c:pt idx="0">
                  <c:v>1335857.3</c:v>
                </c:pt>
                <c:pt idx="1">
                  <c:v>1181252.2</c:v>
                </c:pt>
                <c:pt idx="2">
                  <c:v>1165099.9000000004</c:v>
                </c:pt>
              </c:numCache>
            </c:numRef>
          </c:val>
        </c:ser>
        <c:dLbls>
          <c:showVal val="1"/>
        </c:dLbls>
        <c:marker val="1"/>
        <c:axId val="105680256"/>
        <c:axId val="105702528"/>
      </c:lineChart>
      <c:catAx>
        <c:axId val="10568025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5702528"/>
        <c:crosses val="autoZero"/>
        <c:auto val="1"/>
        <c:lblAlgn val="ctr"/>
        <c:lblOffset val="100"/>
        <c:tickLblSkip val="1"/>
        <c:tickMarkSkip val="1"/>
      </c:catAx>
      <c:valAx>
        <c:axId val="10570252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568025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8.9721459236200229E-2"/>
          <c:y val="0.79977718381532559"/>
          <c:w val="0.85325186255742513"/>
          <c:h val="6.6052147783159279E-2"/>
        </c:manualLayout>
      </c:layout>
      <c:spPr>
        <a:noFill/>
        <a:ln w="25400">
          <a:noFill/>
        </a:ln>
      </c:spPr>
      <c:txPr>
        <a:bodyPr/>
        <a:lstStyle/>
        <a:p>
          <a:pPr>
            <a:defRPr sz="11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85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6FC14-2CEE-42B1-9E46-65C6A0D1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2852</TotalTime>
  <Pages>34</Pages>
  <Words>7913</Words>
  <Characters>45109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nkuramshina</cp:lastModifiedBy>
  <cp:revision>590</cp:revision>
  <cp:lastPrinted>2017-05-04T09:32:00Z</cp:lastPrinted>
  <dcterms:created xsi:type="dcterms:W3CDTF">2016-04-11T09:51:00Z</dcterms:created>
  <dcterms:modified xsi:type="dcterms:W3CDTF">2017-05-04T13:20:00Z</dcterms:modified>
</cp:coreProperties>
</file>