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08132F">
        <w:rPr>
          <w:rFonts w:ascii="Times New Roman" w:hAnsi="Times New Roman" w:cs="Times New Roman"/>
          <w:sz w:val="26"/>
          <w:szCs w:val="26"/>
        </w:rPr>
        <w:t>09.06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Pr="009B228D">
        <w:rPr>
          <w:rFonts w:ascii="Times New Roman" w:hAnsi="Times New Roman" w:cs="Times New Roman"/>
          <w:sz w:val="26"/>
          <w:szCs w:val="26"/>
        </w:rPr>
        <w:t>20</w:t>
      </w:r>
      <w:r w:rsidR="00D3798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г.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Align w:val="center"/>
          </w:tcPr>
          <w:p w:rsidR="009B228D" w:rsidRPr="00197910" w:rsidRDefault="0008132F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B228D" w:rsidRDefault="0008132F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9B228D" w:rsidRPr="00197910" w:rsidRDefault="0008132F" w:rsidP="00D3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6" w:type="dxa"/>
          </w:tcPr>
          <w:p w:rsidR="009B228D" w:rsidRPr="00D3798B" w:rsidRDefault="00D3798B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9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8132F" w:rsidRPr="00C65291">
              <w:rPr>
                <w:sz w:val="26"/>
                <w:szCs w:val="26"/>
              </w:rPr>
              <w:t xml:space="preserve"> </w:t>
            </w:r>
            <w:proofErr w:type="gramStart"/>
            <w:r w:rsidR="0008132F" w:rsidRPr="0008132F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статьями 14 и 14.1</w:t>
            </w:r>
            <w:proofErr w:type="gramEnd"/>
            <w:r w:rsidR="0008132F" w:rsidRPr="000813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08132F" w:rsidRPr="0008132F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</w:p>
        </w:tc>
        <w:tc>
          <w:tcPr>
            <w:tcW w:w="6598" w:type="dxa"/>
          </w:tcPr>
          <w:p w:rsidR="009B228D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08132F" w:rsidRPr="0008132F" w:rsidRDefault="0008132F" w:rsidP="0008132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132F">
              <w:rPr>
                <w:rFonts w:ascii="Times New Roman" w:hAnsi="Times New Roman" w:cs="Times New Roman"/>
                <w:sz w:val="26"/>
                <w:szCs w:val="26"/>
              </w:rPr>
              <w:t xml:space="preserve">Разрешить муниципальному служащему администрации Павловского муниципального района выполнять работу в качестве члена Территориальной избирательной комиссии Павловского района в свободное от основной работы время с соблюдением требований, предусмотренных статьями 14 и 14.1 </w:t>
            </w:r>
            <w:hyperlink r:id="rId8" w:history="1">
              <w:r w:rsidRPr="0008132F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Pr="0008132F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  <w:proofErr w:type="gramEnd"/>
          </w:p>
          <w:p w:rsidR="009B228D" w:rsidRPr="009B228D" w:rsidRDefault="009B228D" w:rsidP="00D51592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8132F"/>
    <w:rsid w:val="00135D73"/>
    <w:rsid w:val="00197910"/>
    <w:rsid w:val="002E271B"/>
    <w:rsid w:val="00767B7C"/>
    <w:rsid w:val="008E2FEC"/>
    <w:rsid w:val="00965CD5"/>
    <w:rsid w:val="009B228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204DC5602CDFB231F01F58321566558A7C8AA135FC0B8DDFA35784C95E5DA2C9E22470A39009T0q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204DC5602CDFB231F01F58321566558A7C8AA135FC0B8DDFA35784C95E5DA2C9E22470A39009T0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2022-06-27T12:42:00Z</dcterms:created>
  <dcterms:modified xsi:type="dcterms:W3CDTF">2022-06-27T12:42:00Z</dcterms:modified>
</cp:coreProperties>
</file>