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78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8"/>
      </w:tblGrid>
      <w:tr w:rsidR="006D4C42" w:rsidTr="00190001">
        <w:trPr>
          <w:trHeight w:val="15299"/>
        </w:trPr>
        <w:tc>
          <w:tcPr>
            <w:tcW w:w="1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42" w:rsidRDefault="006D4C42" w:rsidP="001900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19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ИНФОРМАЦИОННЫЙ БЮЛЛЕТЕНЬ № 31</w:t>
            </w:r>
          </w:p>
          <w:p w:rsidR="006D4C42" w:rsidRDefault="00190001" w:rsidP="001900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17 августа</w:t>
            </w:r>
            <w:r w:rsidR="006D4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года</w:t>
            </w:r>
          </w:p>
          <w:p w:rsidR="006D4C42" w:rsidRDefault="006D4C42" w:rsidP="001900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6D4C42" w:rsidRDefault="006D4C42" w:rsidP="00C60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001" w:rsidRDefault="00190001" w:rsidP="00190001">
            <w:pPr>
              <w:spacing w:after="0" w:line="360" w:lineRule="auto"/>
              <w:ind w:firstLine="7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001" w:rsidRDefault="00190001" w:rsidP="00190001">
            <w:pPr>
              <w:spacing w:after="0" w:line="360" w:lineRule="auto"/>
              <w:ind w:firstLine="76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Павловского муниципального района сообщает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9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 августа 2021 года Президент России Владимир Путин утвердил Национальный план противодействия коррупции на 2021-2024 годы. </w:t>
            </w:r>
          </w:p>
          <w:p w:rsidR="00190001" w:rsidRDefault="00190001" w:rsidP="00190001">
            <w:pPr>
              <w:spacing w:after="0" w:line="360" w:lineRule="auto"/>
              <w:ind w:firstLine="7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В новом плане </w:t>
            </w:r>
            <w:hyperlink r:id="rId4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16 основных направлений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по борьбе с коррупцией и ликвидации последствий от нее. В предыдущем </w:t>
            </w:r>
            <w:hyperlink r:id="rId5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плане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их было 8.</w:t>
            </w:r>
            <w:r w:rsidRPr="001900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Для каждого направления указали мероприятия, которые должны провести государственные и муниципальные органы. Большинство поручений касается конкретных федеральных ведомств. Регионам и муниципалитетам президент </w:t>
            </w:r>
            <w:hyperlink r:id="rId6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рекомендовал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в соответствие свои </w:t>
            </w:r>
            <w:proofErr w:type="spellStart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планы. </w:t>
            </w:r>
          </w:p>
          <w:p w:rsidR="006D4C42" w:rsidRPr="00190001" w:rsidRDefault="00190001" w:rsidP="00190001">
            <w:pPr>
              <w:spacing w:after="0" w:line="360" w:lineRule="auto"/>
              <w:ind w:firstLine="7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Отметим такие мероприятия: Минтруд </w:t>
            </w:r>
            <w:hyperlink r:id="rId7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подготовит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по </w:t>
            </w:r>
            <w:proofErr w:type="spellStart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>антикоррупционным</w:t>
            </w:r>
            <w:proofErr w:type="spellEnd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проверкам; правительство и Генпрокуратура </w:t>
            </w:r>
            <w:hyperlink r:id="rId8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предложат установить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временное ограничение для поступления на государственную и муниципальную службу тех, кого уволили за нарушение </w:t>
            </w:r>
            <w:proofErr w:type="spellStart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ограничений; </w:t>
            </w:r>
            <w:proofErr w:type="spellStart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и Минтруд </w:t>
            </w:r>
            <w:hyperlink r:id="rId9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оценят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, можно ли внедрить систему для автоматического приема и проверки справок о доходах и расходах; правительство </w:t>
            </w:r>
            <w:hyperlink r:id="rId10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разработает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выдачи копий справок о доходах и расходах иным госорганам при расследовании уголовных дел и в других случаях. В плане также </w:t>
            </w:r>
            <w:hyperlink r:id="rId11" w:history="1">
              <w:r w:rsidRPr="00190001">
                <w:rPr>
                  <w:rFonts w:ascii="Times New Roman" w:hAnsi="Times New Roman" w:cs="Times New Roman"/>
                  <w:sz w:val="28"/>
                  <w:szCs w:val="28"/>
                </w:rPr>
                <w:t>предусмотрели</w:t>
              </w:r>
            </w:hyperlink>
            <w:r w:rsidRPr="00190001">
              <w:rPr>
                <w:rFonts w:ascii="Times New Roman" w:hAnsi="Times New Roman" w:cs="Times New Roman"/>
                <w:sz w:val="28"/>
                <w:szCs w:val="28"/>
              </w:rPr>
              <w:t xml:space="preserve"> ряд образовательных и просветительских мероприятий для чиновников и других граждан.</w:t>
            </w:r>
          </w:p>
          <w:p w:rsidR="00D96CC8" w:rsidRPr="00190001" w:rsidRDefault="00D96CC8" w:rsidP="006D4C4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C42" w:rsidRDefault="006D4C42" w:rsidP="006D4C42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6D4C42" w:rsidRDefault="006D4C42" w:rsidP="00C60A7B">
            <w:pPr>
              <w:autoSpaceDE w:val="0"/>
              <w:autoSpaceDN w:val="0"/>
              <w:adjustRightInd w:val="0"/>
              <w:spacing w:after="0" w:line="240" w:lineRule="auto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3241" w:rsidRDefault="001C3241" w:rsidP="00190001"/>
    <w:sectPr w:rsidR="001C3241" w:rsidSect="00D96CC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D4C42"/>
    <w:rsid w:val="00190001"/>
    <w:rsid w:val="001C3241"/>
    <w:rsid w:val="006D4C42"/>
    <w:rsid w:val="00746503"/>
    <w:rsid w:val="00C2356F"/>
    <w:rsid w:val="00CE7477"/>
    <w:rsid w:val="00D9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C4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D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D4C42"/>
    <w:pPr>
      <w:spacing w:after="0" w:line="240" w:lineRule="auto"/>
    </w:pPr>
  </w:style>
  <w:style w:type="paragraph" w:customStyle="1" w:styleId="ConsPlusTitle">
    <w:name w:val="ConsPlusTitle"/>
    <w:rsid w:val="006D4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D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C109FD6C32C193F1EED642EF3F8401D3BDEB2AE5290D072A3EB6E8C5B5D22D829EDE38BCC231BDF7121D9669FDB6F77180C7D853EDFE6XDF2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5C109FD6C32C193F1EED642EF3F8401D3BDEB2AE5290D072A3EB6E8C5B5D22D829EDE38BCC2212D57121D9669FDB6F77180C7D853EDFE6XDF2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5C109FD6C32C193F1EED642EF3F8401D3BDEB2AE5290D072A3EB6E8C5B5D22D829EDE38BCC221ADC7121D9669FDB6F77180C7D853EDFE6XDF2N" TargetMode="External"/><Relationship Id="rId11" Type="http://schemas.openxmlformats.org/officeDocument/2006/relationships/hyperlink" Target="consultantplus://offline/ref=DC5C109FD6C32C193F1EED642EF3F8401D3BDEB2AE5290D072A3EB6E8C5B5D22D829EDE38BCC231DDA7121D9669FDB6F77180C7D853EDFE6XDF2N" TargetMode="External"/><Relationship Id="rId5" Type="http://schemas.openxmlformats.org/officeDocument/2006/relationships/hyperlink" Target="consultantplus://offline/ref=DC5C109FD6C32C193F1EED642EF3F8401D32DDB8A25990D072A3EB6E8C5B5D22D829EDE38BCC2218DD7121D9669FDB6F77180C7D853EDFE6XDF2N" TargetMode="External"/><Relationship Id="rId10" Type="http://schemas.openxmlformats.org/officeDocument/2006/relationships/hyperlink" Target="consultantplus://offline/ref=DC5C109FD6C32C193F1EED642EF3F8401D3BDEB2AE5290D072A3EB6E8C5B5D22D829EDE38BCC2319DB7121D9669FDB6F77180C7D853EDFE6XDF2N" TargetMode="External"/><Relationship Id="rId4" Type="http://schemas.openxmlformats.org/officeDocument/2006/relationships/hyperlink" Target="consultantplus://offline/ref=DC5C109FD6C32C193F1EED642EF3F8401D3BDEB2AE5290D072A3EB6E8C5B5D22D829EDE38BCC2218DB7121D9669FDB6F77180C7D853EDFE6XDF2N" TargetMode="External"/><Relationship Id="rId9" Type="http://schemas.openxmlformats.org/officeDocument/2006/relationships/hyperlink" Target="consultantplus://offline/ref=DC5C109FD6C32C193F1EED642EF3F8401D3BDEB2AE5290D072A3EB6E8C5B5D22D829EDE38BCC2018DC7121D9669FDB6F77180C7D853EDFE6XDF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4</cp:revision>
  <cp:lastPrinted>2022-05-26T14:19:00Z</cp:lastPrinted>
  <dcterms:created xsi:type="dcterms:W3CDTF">2021-06-08T12:48:00Z</dcterms:created>
  <dcterms:modified xsi:type="dcterms:W3CDTF">2022-05-26T14:21:00Z</dcterms:modified>
</cp:coreProperties>
</file>