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20E1" w:rsidRDefault="009F20E1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B97271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3077FB" w:rsidRDefault="00B97271" w:rsidP="00B972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77FB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Pr="002378C1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</w:t>
      </w:r>
      <w:r w:rsidR="008A6B3E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8A6B3E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FB0693">
        <w:rPr>
          <w:rFonts w:ascii="Times New Roman" w:hAnsi="Times New Roman" w:cs="Times New Roman"/>
          <w:sz w:val="26"/>
          <w:szCs w:val="26"/>
        </w:rPr>
        <w:t>, изложив ее в редакции согласно приложению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E110AA" w:rsidRDefault="00E110AA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  М.Н. Янцов</w:t>
      </w:r>
    </w:p>
    <w:p w:rsidR="00E110AA" w:rsidRDefault="00E110AA" w:rsidP="00E110AA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Л.В. Якушева</w:t>
      </w:r>
    </w:p>
    <w:p w:rsidR="00CA6B5E" w:rsidRDefault="00CA6B5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9F20E1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</w:t>
      </w:r>
      <w:r w:rsidR="009F20E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</w:t>
      </w:r>
      <w:r w:rsidR="00CA6B5E">
        <w:rPr>
          <w:sz w:val="26"/>
          <w:szCs w:val="26"/>
        </w:rPr>
        <w:t>А.Г. Хабаров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C740E1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И.о.н</w:t>
      </w:r>
      <w:r w:rsidR="003A7696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3A7696">
        <w:rPr>
          <w:sz w:val="26"/>
          <w:szCs w:val="26"/>
        </w:rPr>
        <w:t xml:space="preserve">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C740E1">
      <w:pPr>
        <w:pStyle w:val="a9"/>
        <w:tabs>
          <w:tab w:val="left" w:pos="7088"/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9F20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C740E1">
        <w:rPr>
          <w:sz w:val="26"/>
          <w:szCs w:val="26"/>
        </w:rPr>
        <w:t>Ю.С. 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Pr="00E110AA" w:rsidRDefault="00CA6B5E" w:rsidP="00CA6B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Директор МКУ ПМР </w:t>
      </w:r>
    </w:p>
    <w:p w:rsidR="00CA6B5E" w:rsidRDefault="00CA6B5E" w:rsidP="009F20E1">
      <w:pPr>
        <w:pStyle w:val="a4"/>
        <w:tabs>
          <w:tab w:val="left" w:pos="7513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«Управление сельского хозяйства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</w:t>
      </w:r>
      <w:r w:rsidRPr="00E110AA">
        <w:rPr>
          <w:rFonts w:ascii="Times New Roman" w:hAnsi="Times New Roman"/>
          <w:sz w:val="26"/>
          <w:szCs w:val="26"/>
        </w:rPr>
        <w:t xml:space="preserve">    В.В. Мамонтов 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Воронежской области </w:t>
      </w:r>
    </w:p>
    <w:p w:rsidR="00FB0693" w:rsidRDefault="00FB0693" w:rsidP="00FB06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«____»______________№__________</w:t>
      </w:r>
    </w:p>
    <w:p w:rsidR="00FB0693" w:rsidRDefault="00FB0693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>ПАСПОРТ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муниципальной программы </w:t>
      </w:r>
      <w:r w:rsidRPr="00FB0693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FB0693" w:rsidRP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0693">
        <w:rPr>
          <w:rFonts w:ascii="Times New Roman" w:eastAsia="Times New Roman" w:hAnsi="Times New Roman" w:cs="Times New Roman"/>
          <w:sz w:val="26"/>
          <w:szCs w:val="26"/>
        </w:rPr>
        <w:t>Воронежской области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FB0693" w:rsidRP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B0693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 окружающей среды и природные ресурсы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FB0693" w:rsidRDefault="00FB0693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8" w:type="dxa"/>
        <w:tblInd w:w="-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69" w:type="dxa"/>
          <w:left w:w="469" w:type="dxa"/>
          <w:bottom w:w="469" w:type="dxa"/>
          <w:right w:w="469" w:type="dxa"/>
        </w:tblCellMar>
        <w:tblLook w:val="04A0"/>
      </w:tblPr>
      <w:tblGrid>
        <w:gridCol w:w="4089"/>
        <w:gridCol w:w="5689"/>
      </w:tblGrid>
      <w:tr w:rsidR="00FB0693" w:rsidRPr="00BD51DE" w:rsidTr="00B93B48">
        <w:trPr>
          <w:trHeight w:val="843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FB0693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 Павловского муниципального района «Управление сельского хозяйства» (далее-МКУ ПМР «Управление сельского хозяйства»)</w:t>
            </w:r>
          </w:p>
        </w:tc>
      </w:tr>
      <w:tr w:rsidR="00FB0693" w:rsidRPr="00BD51DE" w:rsidTr="00B93B48">
        <w:trPr>
          <w:trHeight w:val="762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сполнители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</w:t>
            </w:r>
          </w:p>
        </w:tc>
      </w:tr>
      <w:tr w:rsidR="00FB0693" w:rsidRPr="007A7016" w:rsidTr="00B93B48">
        <w:trPr>
          <w:trHeight w:val="1673"/>
        </w:trPr>
        <w:tc>
          <w:tcPr>
            <w:tcW w:w="4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FB0693" w:rsidRDefault="00FB0693" w:rsidP="00B93B48">
            <w:pPr>
              <w:spacing w:after="0" w:line="240" w:lineRule="auto"/>
              <w:ind w:left="134" w:right="13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мероприятия муниципальной программы:</w:t>
            </w:r>
            <w:r w:rsidRPr="007A7016">
              <w:t xml:space="preserve"> </w:t>
            </w:r>
          </w:p>
          <w:p w:rsidR="00FB0693" w:rsidRPr="007A7016" w:rsidRDefault="00FB0693" w:rsidP="00B93B4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Берегоукрепление реки Дон в районе города Павловск Павловского муниципального района</w:t>
            </w:r>
          </w:p>
          <w:p w:rsidR="00FB0693" w:rsidRDefault="00FB0693" w:rsidP="00B93B48">
            <w:pPr>
              <w:pStyle w:val="a3"/>
              <w:numPr>
                <w:ilvl w:val="0"/>
                <w:numId w:val="3"/>
              </w:numPr>
              <w:tabs>
                <w:tab w:val="left" w:pos="623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«Комплексная система обращения с твердыми коммунальными отходами»</w:t>
            </w:r>
          </w:p>
          <w:p w:rsidR="00FB0693" w:rsidRPr="007A7016" w:rsidRDefault="00FB0693" w:rsidP="00B93B48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реабилитация реки Дон в районе города Павловск.</w:t>
            </w:r>
          </w:p>
          <w:p w:rsidR="00FB0693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30C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области обращения с твердыми коммунальными отходами по внедрению их раздельного накопления.</w:t>
            </w:r>
          </w:p>
          <w:p w:rsidR="00FB0693" w:rsidRPr="00BD51DE" w:rsidRDefault="00FB0693" w:rsidP="00B93B48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Уменьшение негативного воздействия на окружающую среду, обеспечение экологической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Павловского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совершенствование системы экологического образования и формирования экологической культуры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Павловского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</w:t>
            </w: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after="0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EB1018" w:rsidRDefault="00FB0693" w:rsidP="00B93B48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1. Снижение и предупреждение факторов, негативно влияющих на состояние левого берега реки Дон в районе города Павловск.</w:t>
            </w:r>
          </w:p>
          <w:p w:rsidR="00FB0693" w:rsidRPr="00EB1018" w:rsidRDefault="00FB0693" w:rsidP="00B93B48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0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A314C">
              <w:t xml:space="preserve"> </w:t>
            </w:r>
            <w:r w:rsidRPr="004A3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системы сбора твердых коммунальных отходов, внедрение раздельного </w:t>
            </w:r>
            <w:r w:rsidRPr="004A3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сбора твердых коммунальных отходов в  Павловском муниципальном районе Воронежской области</w:t>
            </w:r>
          </w:p>
          <w:p w:rsidR="00FB0693" w:rsidRPr="00BD51DE" w:rsidRDefault="00FB0693" w:rsidP="00B93B48">
            <w:pPr>
              <w:spacing w:after="0" w:line="240" w:lineRule="auto"/>
              <w:ind w:left="211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граждан в деятельность по сохранению окружающей среды на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овышение экологической грамотности жителей муниципального района, формирование нравственного и бережного отношения к окружающей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среде.</w:t>
            </w:r>
          </w:p>
        </w:tc>
      </w:tr>
      <w:tr w:rsidR="00FB0693" w:rsidRPr="00BD51DE" w:rsidTr="00B93B48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996384" w:rsidRDefault="00FB0693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домовладений, исключенных из зоны риска </w:t>
            </w:r>
          </w:p>
          <w:p w:rsidR="00FB0693" w:rsidRPr="00996384" w:rsidRDefault="00FB0693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закупленных контейнеров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тверды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внедрени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раздельного накопления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ТКО.</w:t>
            </w:r>
          </w:p>
          <w:p w:rsidR="00FB0693" w:rsidRDefault="00FB0693" w:rsidP="00B93B48">
            <w:pPr>
              <w:tabs>
                <w:tab w:val="left" w:pos="539"/>
              </w:tabs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поселений, обеспечивших раздельный сбор и вывоз бытовых отходов и мусора.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B0693" w:rsidRPr="00BD51DE" w:rsidRDefault="00FB0693" w:rsidP="00B93B48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Количество э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кологически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санитарной очистке (акции,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638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конкурсы).</w:t>
            </w:r>
          </w:p>
        </w:tc>
      </w:tr>
      <w:tr w:rsidR="00FB0693" w:rsidRPr="00BD51DE" w:rsidTr="00B93B48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BD51DE" w:rsidRDefault="00FB0693" w:rsidP="00B93B48">
            <w:pPr>
              <w:spacing w:before="134" w:after="134" w:line="240" w:lineRule="auto"/>
              <w:ind w:left="134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2021-2028</w:t>
            </w:r>
            <w:r w:rsidRPr="00BD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FB0693" w:rsidRPr="00BD51DE" w:rsidTr="00B93B48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/>
                <w:sz w:val="24"/>
                <w:szCs w:val="24"/>
              </w:rPr>
              <w:t>17 297,</w:t>
            </w:r>
            <w:r w:rsidR="003E5F75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15 547,</w:t>
            </w:r>
            <w:r w:rsidR="003E5F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Pr="00843F04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0693" w:rsidRDefault="00FB0693" w:rsidP="00B93B48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250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250 тыс. рублей;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250 тыс. рублей;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250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250 тыс. рублей;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250 тыс. рублей;</w:t>
            </w:r>
          </w:p>
          <w:p w:rsidR="00FB0693" w:rsidRDefault="00FB0693" w:rsidP="00B93B4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250 тыс. рублей;</w:t>
            </w:r>
          </w:p>
        </w:tc>
      </w:tr>
    </w:tbl>
    <w:p w:rsidR="00FB0693" w:rsidRPr="004342D8" w:rsidRDefault="00FB0693" w:rsidP="00FB0693">
      <w:pPr>
        <w:pStyle w:val="a3"/>
        <w:spacing w:after="0"/>
        <w:ind w:left="0"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Раздел 1. 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4342D8">
        <w:rPr>
          <w:rFonts w:ascii="Times New Roman" w:hAnsi="Times New Roman" w:cs="Times New Roman"/>
          <w:sz w:val="26"/>
          <w:szCs w:val="26"/>
        </w:rPr>
        <w:t>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</w:p>
    <w:p w:rsidR="00FB0693" w:rsidRPr="004342D8" w:rsidRDefault="00FB0693" w:rsidP="00FB0693">
      <w:pPr>
        <w:pStyle w:val="a3"/>
        <w:numPr>
          <w:ilvl w:val="1"/>
          <w:numId w:val="11"/>
        </w:numPr>
        <w:tabs>
          <w:tab w:val="left" w:pos="993"/>
        </w:tabs>
        <w:spacing w:after="0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Приоритеты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политики в сфере реализации муниципальной программы.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</w:p>
    <w:p w:rsidR="00FB0693" w:rsidRPr="004342D8" w:rsidRDefault="00FB0693" w:rsidP="00FB0693">
      <w:pPr>
        <w:tabs>
          <w:tab w:val="left" w:pos="426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Правовое регулирование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рограммы в области охраны окружающей среды обеспечивается нормативными правовыми актами Российской Федерации, правительства Воронежской области. К мерам правового регулирования в сфере реализации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рограммы относятся: Федеральный закон от 24.06.1998 г. № 89-ФЗ «Об отходах производства и потребления»; Федеральный закон от 10.01.2002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7-ФЗ «Об охране окружающей среды»; Федеральный Закон от 06.10.2003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131-ФЗ «Об общих принципах организации местного самоуправления в </w:t>
      </w:r>
      <w:r w:rsidRPr="004342D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Российской Федерации»; Водный кодекс Российской Федерации от 03.06.2006 г. № 74-ФЗ.</w:t>
      </w:r>
    </w:p>
    <w:p w:rsidR="00FB0693" w:rsidRPr="004342D8" w:rsidRDefault="00FB0693" w:rsidP="00FB0693">
      <w:pPr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>Экологическая политика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4342D8">
        <w:rPr>
          <w:rFonts w:ascii="Times New Roman" w:hAnsi="Times New Roman" w:cs="Times New Roman"/>
          <w:sz w:val="26"/>
          <w:szCs w:val="26"/>
        </w:rPr>
        <w:t xml:space="preserve"> базируется на следующих основных принципах:</w:t>
      </w:r>
    </w:p>
    <w:p w:rsidR="00FB0693" w:rsidRPr="004342D8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342D8">
        <w:rPr>
          <w:rFonts w:ascii="Times New Roman" w:hAnsi="Times New Roman" w:cs="Times New Roman"/>
          <w:sz w:val="26"/>
          <w:szCs w:val="26"/>
        </w:rPr>
        <w:t>риоритет экологического законодательства и экономического регулирования качества окружающей среды в основных сферах деятельности администрации Павловского муниципального района, предприятий и организаций, расположенных на территории Павловского муниципального 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B0693" w:rsidRPr="004342D8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    П</w:t>
      </w:r>
      <w:r w:rsidRPr="004342D8">
        <w:rPr>
          <w:rFonts w:ascii="Times New Roman" w:hAnsi="Times New Roman" w:cs="Times New Roman"/>
          <w:sz w:val="26"/>
          <w:szCs w:val="26"/>
        </w:rPr>
        <w:t>риоритетность размещения, содействие в создании и развитии объек</w:t>
      </w:r>
      <w:r>
        <w:rPr>
          <w:rFonts w:ascii="Times New Roman" w:hAnsi="Times New Roman" w:cs="Times New Roman"/>
          <w:sz w:val="26"/>
          <w:szCs w:val="26"/>
        </w:rPr>
        <w:t>тов природоохранного назначения.</w:t>
      </w:r>
    </w:p>
    <w:p w:rsidR="00FB0693" w:rsidRPr="004342D8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4342D8">
        <w:rPr>
          <w:rFonts w:ascii="Times New Roman" w:hAnsi="Times New Roman" w:cs="Times New Roman"/>
          <w:sz w:val="26"/>
          <w:szCs w:val="26"/>
        </w:rPr>
        <w:t>омплексное использование рычагов муниципального управления и контроля в области охраны окружающей среды и природопользования, методов экономического регулирования в данной области и формирования экологически безопасного поведения природопользователей, экологического образования и пропаганды экологических знаний в целях обеспечения экологической безопасности и предупреждения негат</w:t>
      </w:r>
      <w:r>
        <w:rPr>
          <w:rFonts w:ascii="Times New Roman" w:hAnsi="Times New Roman" w:cs="Times New Roman"/>
          <w:sz w:val="26"/>
          <w:szCs w:val="26"/>
        </w:rPr>
        <w:t>ивных экологических последствий.</w:t>
      </w:r>
    </w:p>
    <w:p w:rsidR="00FB0693" w:rsidRPr="004342D8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 xml:space="preserve">  Г</w:t>
      </w:r>
      <w:r w:rsidRPr="004342D8">
        <w:rPr>
          <w:rFonts w:ascii="Times New Roman" w:hAnsi="Times New Roman" w:cs="Times New Roman"/>
          <w:sz w:val="26"/>
          <w:szCs w:val="26"/>
        </w:rPr>
        <w:t>ласность в вопросах охраны окружающей среды и принятия решений, затрагивающих экологические права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B0693" w:rsidRPr="004342D8" w:rsidRDefault="00FB0693" w:rsidP="00FB0693">
      <w:pPr>
        <w:tabs>
          <w:tab w:val="left" w:pos="1701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4342D8">
        <w:rPr>
          <w:rFonts w:ascii="Times New Roman" w:hAnsi="Times New Roman" w:cs="Times New Roman"/>
          <w:sz w:val="26"/>
          <w:szCs w:val="26"/>
        </w:rPr>
        <w:t>ирокое взаимодействие с государственными природоохранными органами, общественными экологическими организациями и средствами массовой информации, интеграция усилий органов управления и хозяйствующих субъектов по всем экологическим аспектам жизнедеятельности Павловского муниципального 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B0693" w:rsidRPr="004342D8" w:rsidRDefault="00FB0693" w:rsidP="00FB0693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Pr="004342D8">
        <w:rPr>
          <w:rFonts w:ascii="Times New Roman" w:hAnsi="Times New Roman" w:cs="Times New Roman"/>
          <w:sz w:val="26"/>
          <w:szCs w:val="26"/>
        </w:rPr>
        <w:t>ормирование положительного отношения к природоохранной деятельности.</w:t>
      </w:r>
    </w:p>
    <w:p w:rsidR="00FB0693" w:rsidRPr="008A6AE6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A6AE6">
        <w:rPr>
          <w:rFonts w:ascii="Times New Roman" w:hAnsi="Times New Roman" w:cs="Times New Roman"/>
          <w:sz w:val="26"/>
          <w:szCs w:val="26"/>
        </w:rPr>
        <w:t>1.2.  Цели, задачи муниципальной программы.</w:t>
      </w:r>
    </w:p>
    <w:p w:rsidR="00FB0693" w:rsidRPr="008A6AE6" w:rsidRDefault="00FB0693" w:rsidP="00FB0693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A6AE6">
        <w:rPr>
          <w:rFonts w:ascii="Times New Roman" w:hAnsi="Times New Roman" w:cs="Times New Roman"/>
          <w:sz w:val="26"/>
          <w:szCs w:val="26"/>
        </w:rPr>
        <w:t xml:space="preserve">Целями муниципальной программы являются: </w:t>
      </w:r>
    </w:p>
    <w:p w:rsidR="00FB0693" w:rsidRPr="008A6AE6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6AE6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6AE6">
        <w:rPr>
          <w:rFonts w:ascii="Times New Roman" w:hAnsi="Times New Roman" w:cs="Times New Roman"/>
          <w:sz w:val="26"/>
          <w:szCs w:val="26"/>
        </w:rPr>
        <w:t>Экологическая реабилитация реки Дон в районе города Павловск.</w:t>
      </w:r>
    </w:p>
    <w:p w:rsidR="00FB0693" w:rsidRPr="008A6AE6" w:rsidRDefault="00FB0693" w:rsidP="00FB0693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sz w:val="26"/>
          <w:szCs w:val="26"/>
        </w:rPr>
        <w:t xml:space="preserve">    2. </w:t>
      </w:r>
      <w:r w:rsidR="00C933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93368" w:rsidRPr="008A6AE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Количество закупленных контейнеров</w:t>
      </w:r>
      <w:r w:rsidR="00C9336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93368" w:rsidRPr="008A6AE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для раздельного накопления ТКО.</w:t>
      </w:r>
    </w:p>
    <w:p w:rsidR="00FB0693" w:rsidRPr="008A6AE6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A6AE6">
        <w:rPr>
          <w:rFonts w:ascii="Times New Roman" w:hAnsi="Times New Roman" w:cs="Times New Roman"/>
          <w:sz w:val="26"/>
          <w:szCs w:val="26"/>
        </w:rPr>
        <w:t xml:space="preserve"> 3. Уменьшение негативного воздействия на окружающую среду, обеспечение экологической безопасности на территории Павловского муниципального района Воронежской области,  совершенствование системы экологического образования и формирования экологической культуры населения Павловского муниципального района Воронежской области.</w:t>
      </w:r>
    </w:p>
    <w:p w:rsidR="00FB0693" w:rsidRPr="004342D8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ab/>
      </w:r>
      <w:r w:rsidRPr="004342D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Для достижения указанных целей предусматривается решение следующих задач:</w:t>
      </w:r>
    </w:p>
    <w:p w:rsidR="00FB0693" w:rsidRPr="00681AC5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681AC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81AC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Снижение и предупреждение факторов, негативно влияющих на состояние левого берега реки Дон в районе города Павловск.</w:t>
      </w:r>
    </w:p>
    <w:p w:rsidR="00FB0693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C249C1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2. Совершенствование системы сбора твердых коммунальных отходов, внедрение раздельного сбора твердых коммунальных отходов в  Павловском муниципальном районе Воронежской области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</w:p>
    <w:p w:rsidR="00FB0693" w:rsidRPr="00681AC5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 3</w:t>
      </w:r>
      <w:r w:rsidRPr="00681AC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81AC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Вовлечение граждан в деятельность по сохранению окружающей среды на территории Павловского муниципального района Воронежской области в качестве повышение экологической грамотности жителей муниципального района, формирование нравственного и бережного отношения к окружающей среде.</w:t>
      </w:r>
    </w:p>
    <w:p w:rsidR="00FB0693" w:rsidRDefault="00FB0693" w:rsidP="00FB0693">
      <w:pPr>
        <w:pStyle w:val="a3"/>
        <w:numPr>
          <w:ilvl w:val="1"/>
          <w:numId w:val="12"/>
        </w:numPr>
        <w:tabs>
          <w:tab w:val="left" w:pos="426"/>
          <w:tab w:val="left" w:pos="851"/>
          <w:tab w:val="left" w:pos="993"/>
        </w:tabs>
        <w:spacing w:after="0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D07A6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Показатели (индикаторы)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достижения целей и решений задач в сфере реализации муниципальной программы.</w:t>
      </w:r>
    </w:p>
    <w:p w:rsidR="00FB0693" w:rsidRPr="008A6AE6" w:rsidRDefault="00FB0693" w:rsidP="00FB0693">
      <w:pPr>
        <w:pStyle w:val="a3"/>
        <w:tabs>
          <w:tab w:val="left" w:pos="1418"/>
        </w:tabs>
        <w:spacing w:after="0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>В программе используются следующие количественные показатели:</w:t>
      </w:r>
    </w:p>
    <w:p w:rsidR="00FB0693" w:rsidRPr="008A6AE6" w:rsidRDefault="00FB0693" w:rsidP="00FB0693">
      <w:pPr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 </w:t>
      </w:r>
      <w:r w:rsidRPr="008A6AE6">
        <w:rPr>
          <w:rFonts w:ascii="Times New Roman" w:eastAsia="Times New Roman" w:hAnsi="Times New Roman" w:cs="Times New Roman"/>
          <w:sz w:val="26"/>
          <w:szCs w:val="26"/>
        </w:rPr>
        <w:t>Количество домовладений, исключенных из зоны риска (информация от городского поселения – город Павловск)</w:t>
      </w:r>
    </w:p>
    <w:p w:rsidR="00FB0693" w:rsidRPr="008A6AE6" w:rsidRDefault="00FB0693" w:rsidP="00FB0693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2.  </w:t>
      </w:r>
      <w:r w:rsidRPr="008A6AE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Количество закупленных контейнеров</w:t>
      </w:r>
      <w:r w:rsidR="00C9336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A6AE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для раздельного накопления ТКО.</w:t>
      </w:r>
    </w:p>
    <w:p w:rsidR="00FB0693" w:rsidRPr="008A6AE6" w:rsidRDefault="00FB0693" w:rsidP="00FB0693">
      <w:pPr>
        <w:spacing w:after="0" w:line="240" w:lineRule="auto"/>
        <w:ind w:left="211" w:right="91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3. Количество поселений, обеспечивших раздельный сбор и вывоз бытовых отходов и мусора.</w:t>
      </w:r>
      <w:r w:rsidRPr="008A6AE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FB0693" w:rsidRPr="008A6AE6" w:rsidRDefault="00FB0693" w:rsidP="00FB0693">
      <w:pPr>
        <w:spacing w:after="0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sz w:val="26"/>
          <w:szCs w:val="26"/>
        </w:rPr>
        <w:t>4. Количество экологических мероприятий по санитарной очистке (акции, конкурсы).</w:t>
      </w:r>
    </w:p>
    <w:p w:rsidR="00FB0693" w:rsidRPr="008A6AE6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«Охрана окружающей среды и природные ресурсы» представлены в приложении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8A6A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1 и № 2 к муниципальной программе.</w:t>
      </w:r>
    </w:p>
    <w:p w:rsidR="00FB0693" w:rsidRPr="004342D8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>Раздел 2 «Объемы финансовых ресурсов, необходимых для реализации муниципальной программы».</w:t>
      </w:r>
    </w:p>
    <w:p w:rsidR="00544ED2" w:rsidRPr="008A6AE6" w:rsidRDefault="00FB0693" w:rsidP="00544ED2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>Расходы бюджета Павловского муниципального района Воронежской области на реализацию муниципальной программы Павловского муниципального района Воронежской области «Охрана окружающей среды</w:t>
      </w:r>
      <w:r>
        <w:rPr>
          <w:rFonts w:ascii="Times New Roman" w:hAnsi="Times New Roman" w:cs="Times New Roman"/>
          <w:sz w:val="26"/>
          <w:szCs w:val="26"/>
        </w:rPr>
        <w:t xml:space="preserve"> и природные ресурсы</w:t>
      </w:r>
      <w:r w:rsidRPr="004342D8">
        <w:rPr>
          <w:rFonts w:ascii="Times New Roman" w:hAnsi="Times New Roman" w:cs="Times New Roman"/>
          <w:sz w:val="26"/>
          <w:szCs w:val="26"/>
        </w:rPr>
        <w:t xml:space="preserve">» приведены в приложении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342D8">
        <w:rPr>
          <w:rFonts w:ascii="Times New Roman" w:hAnsi="Times New Roman" w:cs="Times New Roman"/>
          <w:sz w:val="26"/>
          <w:szCs w:val="26"/>
        </w:rPr>
        <w:t>№ 3</w:t>
      </w:r>
      <w:r w:rsidR="00544ED2" w:rsidRPr="00544ED2">
        <w:rPr>
          <w:rFonts w:ascii="Times New Roman" w:hAnsi="Times New Roman" w:cs="Times New Roman"/>
          <w:sz w:val="26"/>
          <w:szCs w:val="26"/>
        </w:rPr>
        <w:t xml:space="preserve"> </w:t>
      </w:r>
      <w:r w:rsidR="00544ED2" w:rsidRPr="008A6AE6">
        <w:rPr>
          <w:rFonts w:ascii="Times New Roman" w:hAnsi="Times New Roman" w:cs="Times New Roman"/>
          <w:sz w:val="26"/>
          <w:szCs w:val="26"/>
        </w:rPr>
        <w:t>к муниципальной программе.</w:t>
      </w:r>
    </w:p>
    <w:p w:rsidR="00FB0693" w:rsidRPr="008A6AE6" w:rsidRDefault="00FB0693" w:rsidP="00FB0693">
      <w:pPr>
        <w:tabs>
          <w:tab w:val="left" w:pos="709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342D8">
        <w:rPr>
          <w:rFonts w:ascii="Times New Roman" w:hAnsi="Times New Roman" w:cs="Times New Roman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областного, бюджета Павловского муниципального района </w:t>
      </w:r>
      <w:r w:rsidRPr="008A6AE6">
        <w:rPr>
          <w:rFonts w:ascii="Times New Roman" w:hAnsi="Times New Roman" w:cs="Times New Roman"/>
          <w:sz w:val="26"/>
          <w:szCs w:val="26"/>
        </w:rPr>
        <w:t>Воронежской области, внебюджетных источников на реализацию муниципальной программы Павловского муниципального района Воронежской области  «Охрана окружающей среды и природные ресурсы» приведено в приложении № 4 к муниципальной программе.</w:t>
      </w:r>
    </w:p>
    <w:p w:rsidR="00FB0693" w:rsidRDefault="00FB0693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6AE6">
        <w:rPr>
          <w:rFonts w:ascii="Times New Roman" w:hAnsi="Times New Roman" w:cs="Times New Roman"/>
          <w:sz w:val="26"/>
          <w:szCs w:val="26"/>
        </w:rPr>
        <w:t>План реализации муниципальной программы и ответственные за исполнение мероприятий Плана реализации муниципальной программы Павловского муниципального района Воронежской области  «Охрана окружающей среды и природные ресурсы»  приведены в приложении № 5 и № 6 к муниципальной программе</w:t>
      </w:r>
      <w:r w:rsidR="00D21E5E">
        <w:rPr>
          <w:rFonts w:ascii="Times New Roman" w:hAnsi="Times New Roman" w:cs="Times New Roman"/>
          <w:sz w:val="26"/>
          <w:szCs w:val="26"/>
        </w:rPr>
        <w:t>».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A6AE6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D21E5E" w:rsidRDefault="00D21E5E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Default="00D21E5E" w:rsidP="00FB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Default="00D21E5E" w:rsidP="00D21E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D21E5E" w:rsidRDefault="00D21E5E" w:rsidP="00D21E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М.Н. Янцов</w:t>
      </w:r>
    </w:p>
    <w:p w:rsidR="00D21E5E" w:rsidRDefault="00D21E5E" w:rsidP="00D21E5E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D21E5E" w:rsidRPr="008A6AE6" w:rsidRDefault="00D21E5E" w:rsidP="00FB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D21E5E" w:rsidRPr="008A6AE6" w:rsidSect="00B97271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4E2" w:rsidRDefault="006874E2" w:rsidP="00C756F4">
      <w:pPr>
        <w:spacing w:after="0" w:line="240" w:lineRule="auto"/>
      </w:pPr>
      <w:r>
        <w:separator/>
      </w:r>
    </w:p>
  </w:endnote>
  <w:endnote w:type="continuationSeparator" w:id="1">
    <w:p w:rsidR="006874E2" w:rsidRDefault="006874E2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4E2" w:rsidRDefault="006874E2" w:rsidP="00C756F4">
      <w:pPr>
        <w:spacing w:after="0" w:line="240" w:lineRule="auto"/>
      </w:pPr>
      <w:r>
        <w:separator/>
      </w:r>
    </w:p>
  </w:footnote>
  <w:footnote w:type="continuationSeparator" w:id="1">
    <w:p w:rsidR="006874E2" w:rsidRDefault="006874E2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1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5886"/>
    <w:rsid w:val="00026711"/>
    <w:rsid w:val="00031DB2"/>
    <w:rsid w:val="00052A34"/>
    <w:rsid w:val="00060CB2"/>
    <w:rsid w:val="00064580"/>
    <w:rsid w:val="00067405"/>
    <w:rsid w:val="000716E6"/>
    <w:rsid w:val="000823D7"/>
    <w:rsid w:val="000B464B"/>
    <w:rsid w:val="000C7977"/>
    <w:rsid w:val="000E01F0"/>
    <w:rsid w:val="000E14C6"/>
    <w:rsid w:val="000E45EA"/>
    <w:rsid w:val="00102D0E"/>
    <w:rsid w:val="00103E70"/>
    <w:rsid w:val="00107EFC"/>
    <w:rsid w:val="001162A6"/>
    <w:rsid w:val="001213DF"/>
    <w:rsid w:val="00122714"/>
    <w:rsid w:val="001253D1"/>
    <w:rsid w:val="00137EA2"/>
    <w:rsid w:val="00147F33"/>
    <w:rsid w:val="00153F47"/>
    <w:rsid w:val="001675C5"/>
    <w:rsid w:val="00167977"/>
    <w:rsid w:val="0018127E"/>
    <w:rsid w:val="00190C64"/>
    <w:rsid w:val="00191856"/>
    <w:rsid w:val="001922A4"/>
    <w:rsid w:val="0019395D"/>
    <w:rsid w:val="00195781"/>
    <w:rsid w:val="001A46A9"/>
    <w:rsid w:val="001A6495"/>
    <w:rsid w:val="001C6FFD"/>
    <w:rsid w:val="001D3870"/>
    <w:rsid w:val="001F62EB"/>
    <w:rsid w:val="00231256"/>
    <w:rsid w:val="00234DC2"/>
    <w:rsid w:val="00237873"/>
    <w:rsid w:val="002511F0"/>
    <w:rsid w:val="00286340"/>
    <w:rsid w:val="00290846"/>
    <w:rsid w:val="00292E3E"/>
    <w:rsid w:val="00297E97"/>
    <w:rsid w:val="002A5032"/>
    <w:rsid w:val="002C7BD8"/>
    <w:rsid w:val="002E520A"/>
    <w:rsid w:val="002F571A"/>
    <w:rsid w:val="00301FC2"/>
    <w:rsid w:val="00306A85"/>
    <w:rsid w:val="003077FB"/>
    <w:rsid w:val="003101EE"/>
    <w:rsid w:val="003149E3"/>
    <w:rsid w:val="00325ABE"/>
    <w:rsid w:val="00382C07"/>
    <w:rsid w:val="003A15C7"/>
    <w:rsid w:val="003A3D99"/>
    <w:rsid w:val="003A7696"/>
    <w:rsid w:val="003C484B"/>
    <w:rsid w:val="003E5F75"/>
    <w:rsid w:val="003E6BE2"/>
    <w:rsid w:val="003F510C"/>
    <w:rsid w:val="003F7116"/>
    <w:rsid w:val="00424184"/>
    <w:rsid w:val="00437F7C"/>
    <w:rsid w:val="00442A4C"/>
    <w:rsid w:val="00442F61"/>
    <w:rsid w:val="00447975"/>
    <w:rsid w:val="0045103B"/>
    <w:rsid w:val="00455BC1"/>
    <w:rsid w:val="0045709A"/>
    <w:rsid w:val="00457B4A"/>
    <w:rsid w:val="0047735F"/>
    <w:rsid w:val="004C65CF"/>
    <w:rsid w:val="004F3B91"/>
    <w:rsid w:val="004F6D42"/>
    <w:rsid w:val="00502E69"/>
    <w:rsid w:val="00516530"/>
    <w:rsid w:val="00535357"/>
    <w:rsid w:val="00544ED2"/>
    <w:rsid w:val="00550C6B"/>
    <w:rsid w:val="00572BF0"/>
    <w:rsid w:val="00577572"/>
    <w:rsid w:val="00580D74"/>
    <w:rsid w:val="00595355"/>
    <w:rsid w:val="005970CC"/>
    <w:rsid w:val="005C1554"/>
    <w:rsid w:val="005C71F5"/>
    <w:rsid w:val="005F65A0"/>
    <w:rsid w:val="0062647E"/>
    <w:rsid w:val="00650F52"/>
    <w:rsid w:val="00666CE1"/>
    <w:rsid w:val="0068035E"/>
    <w:rsid w:val="006874E2"/>
    <w:rsid w:val="006930AB"/>
    <w:rsid w:val="006A1489"/>
    <w:rsid w:val="006B7198"/>
    <w:rsid w:val="006D046F"/>
    <w:rsid w:val="006E4F28"/>
    <w:rsid w:val="006E73BC"/>
    <w:rsid w:val="006F017F"/>
    <w:rsid w:val="006F318D"/>
    <w:rsid w:val="006F42B4"/>
    <w:rsid w:val="007022B5"/>
    <w:rsid w:val="00730C5E"/>
    <w:rsid w:val="00735240"/>
    <w:rsid w:val="00742767"/>
    <w:rsid w:val="007530B8"/>
    <w:rsid w:val="00773CB2"/>
    <w:rsid w:val="007B323A"/>
    <w:rsid w:val="007E0A02"/>
    <w:rsid w:val="00807F7D"/>
    <w:rsid w:val="00833AED"/>
    <w:rsid w:val="008344B2"/>
    <w:rsid w:val="008569B8"/>
    <w:rsid w:val="00857ACA"/>
    <w:rsid w:val="00873DDA"/>
    <w:rsid w:val="008763EA"/>
    <w:rsid w:val="008862EB"/>
    <w:rsid w:val="008A028D"/>
    <w:rsid w:val="008A6AE6"/>
    <w:rsid w:val="008A6B3E"/>
    <w:rsid w:val="008B22FD"/>
    <w:rsid w:val="008C0393"/>
    <w:rsid w:val="008D512F"/>
    <w:rsid w:val="008D61B0"/>
    <w:rsid w:val="008D6C28"/>
    <w:rsid w:val="008E25DC"/>
    <w:rsid w:val="008E5212"/>
    <w:rsid w:val="008E63B5"/>
    <w:rsid w:val="008E6D60"/>
    <w:rsid w:val="009239D3"/>
    <w:rsid w:val="009248AD"/>
    <w:rsid w:val="009324BE"/>
    <w:rsid w:val="009355FA"/>
    <w:rsid w:val="0094122A"/>
    <w:rsid w:val="00977190"/>
    <w:rsid w:val="00993EB4"/>
    <w:rsid w:val="009957D6"/>
    <w:rsid w:val="00996384"/>
    <w:rsid w:val="009A4EA0"/>
    <w:rsid w:val="009A5484"/>
    <w:rsid w:val="009A7A63"/>
    <w:rsid w:val="009B1647"/>
    <w:rsid w:val="009C096F"/>
    <w:rsid w:val="009C6CC0"/>
    <w:rsid w:val="009D3EA3"/>
    <w:rsid w:val="009F20E1"/>
    <w:rsid w:val="009F471D"/>
    <w:rsid w:val="00A00FE6"/>
    <w:rsid w:val="00A02D79"/>
    <w:rsid w:val="00A05A11"/>
    <w:rsid w:val="00A05BE5"/>
    <w:rsid w:val="00A130DD"/>
    <w:rsid w:val="00A16A7E"/>
    <w:rsid w:val="00A254C5"/>
    <w:rsid w:val="00A3350F"/>
    <w:rsid w:val="00A41913"/>
    <w:rsid w:val="00A5401D"/>
    <w:rsid w:val="00A57772"/>
    <w:rsid w:val="00A927A2"/>
    <w:rsid w:val="00A93355"/>
    <w:rsid w:val="00AA25A8"/>
    <w:rsid w:val="00AB5495"/>
    <w:rsid w:val="00AB781E"/>
    <w:rsid w:val="00AC183C"/>
    <w:rsid w:val="00AC3B64"/>
    <w:rsid w:val="00AE65B1"/>
    <w:rsid w:val="00AF758D"/>
    <w:rsid w:val="00B20195"/>
    <w:rsid w:val="00B23427"/>
    <w:rsid w:val="00B26BE1"/>
    <w:rsid w:val="00B33D61"/>
    <w:rsid w:val="00B41B62"/>
    <w:rsid w:val="00B54942"/>
    <w:rsid w:val="00B62C61"/>
    <w:rsid w:val="00B66371"/>
    <w:rsid w:val="00B97271"/>
    <w:rsid w:val="00BA642C"/>
    <w:rsid w:val="00BC6EBB"/>
    <w:rsid w:val="00BD1202"/>
    <w:rsid w:val="00BD194B"/>
    <w:rsid w:val="00BD7864"/>
    <w:rsid w:val="00BE4CE0"/>
    <w:rsid w:val="00C12D77"/>
    <w:rsid w:val="00C14D79"/>
    <w:rsid w:val="00C2304B"/>
    <w:rsid w:val="00C249C1"/>
    <w:rsid w:val="00C36A02"/>
    <w:rsid w:val="00C401CD"/>
    <w:rsid w:val="00C44181"/>
    <w:rsid w:val="00C5054D"/>
    <w:rsid w:val="00C5070A"/>
    <w:rsid w:val="00C53E85"/>
    <w:rsid w:val="00C61B2E"/>
    <w:rsid w:val="00C718AB"/>
    <w:rsid w:val="00C740E1"/>
    <w:rsid w:val="00C756F4"/>
    <w:rsid w:val="00C763E3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21E5E"/>
    <w:rsid w:val="00D221C3"/>
    <w:rsid w:val="00D245A6"/>
    <w:rsid w:val="00D57440"/>
    <w:rsid w:val="00D74374"/>
    <w:rsid w:val="00D81E32"/>
    <w:rsid w:val="00D874FC"/>
    <w:rsid w:val="00DA0143"/>
    <w:rsid w:val="00DB63E4"/>
    <w:rsid w:val="00DC63A3"/>
    <w:rsid w:val="00DC7D9D"/>
    <w:rsid w:val="00E059B1"/>
    <w:rsid w:val="00E110AA"/>
    <w:rsid w:val="00E66CC2"/>
    <w:rsid w:val="00E731AB"/>
    <w:rsid w:val="00E81A70"/>
    <w:rsid w:val="00E86B08"/>
    <w:rsid w:val="00E97518"/>
    <w:rsid w:val="00EA1979"/>
    <w:rsid w:val="00EC5ED6"/>
    <w:rsid w:val="00EE37CB"/>
    <w:rsid w:val="00EF30BB"/>
    <w:rsid w:val="00EF4037"/>
    <w:rsid w:val="00F053BE"/>
    <w:rsid w:val="00F12C6F"/>
    <w:rsid w:val="00F239C6"/>
    <w:rsid w:val="00F43442"/>
    <w:rsid w:val="00F70821"/>
    <w:rsid w:val="00F71D2F"/>
    <w:rsid w:val="00F72B14"/>
    <w:rsid w:val="00F74A1A"/>
    <w:rsid w:val="00F82B3E"/>
    <w:rsid w:val="00FA2731"/>
    <w:rsid w:val="00FB0693"/>
    <w:rsid w:val="00FC0D5E"/>
    <w:rsid w:val="00FF1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Ekolog</dc:creator>
  <cp:lastModifiedBy>Admin</cp:lastModifiedBy>
  <cp:revision>6</cp:revision>
  <cp:lastPrinted>2021-12-29T09:59:00Z</cp:lastPrinted>
  <dcterms:created xsi:type="dcterms:W3CDTF">2021-12-28T12:01:00Z</dcterms:created>
  <dcterms:modified xsi:type="dcterms:W3CDTF">2021-12-29T13:12:00Z</dcterms:modified>
</cp:coreProperties>
</file>