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C4E4E" w14:textId="77777777" w:rsidR="000F0C54" w:rsidRPr="002F7C74" w:rsidRDefault="000F0C54" w:rsidP="000F0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14:paraId="6DC70B14" w14:textId="2D8B5682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F7C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5829144" wp14:editId="02962E04">
            <wp:simplePos x="0" y="0"/>
            <wp:positionH relativeFrom="page">
              <wp:posOffset>3574112</wp:posOffset>
            </wp:positionH>
            <wp:positionV relativeFrom="paragraph">
              <wp:posOffset>4445</wp:posOffset>
            </wp:positionV>
            <wp:extent cx="646430" cy="809625"/>
            <wp:effectExtent l="0" t="0" r="1270" b="9525"/>
            <wp:wrapNone/>
            <wp:docPr id="2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B90D22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E7D6792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8850CFB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61FA832" w14:textId="77777777" w:rsidR="000F0C54" w:rsidRPr="002F7C74" w:rsidRDefault="000F0C54" w:rsidP="000F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2F7C7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АДМИНИСТРАЦИЯ ПАВЛОВСКОГО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2F7C7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ВОРОНЕЖСКОЙ ОБЛАСТИ</w:t>
      </w:r>
    </w:p>
    <w:p w14:paraId="7784576C" w14:textId="77777777" w:rsidR="000F0C54" w:rsidRPr="002F7C74" w:rsidRDefault="000F0C54" w:rsidP="000F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14:paraId="2B1AB6E2" w14:textId="77777777" w:rsidR="000F0C54" w:rsidRPr="002F7C74" w:rsidRDefault="000F0C54" w:rsidP="000F0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2F7C7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ПОСТАНОВЛЕНИЕ</w:t>
      </w:r>
    </w:p>
    <w:p w14:paraId="3AE6BE44" w14:textId="77777777" w:rsidR="000F0C54" w:rsidRPr="002F7C74" w:rsidRDefault="000F0C54" w:rsidP="000F0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DF917" w14:textId="77777777" w:rsidR="000F0C54" w:rsidRPr="002F7C74" w:rsidRDefault="000F0C54" w:rsidP="000F0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E9BEA6" w14:textId="77777777" w:rsidR="000F0C54" w:rsidRPr="002F7C74" w:rsidRDefault="000F0C54" w:rsidP="000F0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3B13B" w14:textId="77777777" w:rsidR="000F0C54" w:rsidRPr="002F7C74" w:rsidRDefault="000F0C54" w:rsidP="000F0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от_____________________№__________</w:t>
      </w:r>
    </w:p>
    <w:p w14:paraId="36F316DA" w14:textId="77777777" w:rsidR="000F0C54" w:rsidRPr="002F7C74" w:rsidRDefault="000F0C54" w:rsidP="000F0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г. Павловск</w:t>
      </w:r>
    </w:p>
    <w:p w14:paraId="529141B6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3FF7E66" w14:textId="6DA307C8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14:paraId="0BA0DF28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</w:p>
    <w:p w14:paraId="359DBBAD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муниципального района </w:t>
      </w:r>
    </w:p>
    <w:p w14:paraId="7F35B3E3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от </w:t>
      </w:r>
      <w:bookmarkStart w:id="0" w:name="_Hlk100916728"/>
      <w:r>
        <w:rPr>
          <w:rFonts w:ascii="Times New Roman" w:hAnsi="Times New Roman" w:cs="Times New Roman"/>
          <w:sz w:val="28"/>
          <w:szCs w:val="28"/>
        </w:rPr>
        <w:t xml:space="preserve">10.03.2022 № 119  </w:t>
      </w:r>
    </w:p>
    <w:p w14:paraId="4A42F5B6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создании мобильной антикризисной </w:t>
      </w:r>
    </w:p>
    <w:p w14:paraId="05D936D7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бригады Павловского  муниципального </w:t>
      </w:r>
    </w:p>
    <w:p w14:paraId="791982E9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Воронежской области»</w:t>
      </w:r>
    </w:p>
    <w:bookmarkEnd w:id="0"/>
    <w:p w14:paraId="62C0164F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24C3AA" w14:textId="77777777" w:rsidR="000F0C54" w:rsidRDefault="000F0C54" w:rsidP="000F0C54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3735155" w14:textId="77777777" w:rsidR="000F0C54" w:rsidRDefault="000F0C54" w:rsidP="000F0C5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принимая во внимание протокол заседания антитеррористической комиссии Воронежской области от 28.02.2020 года, в целях организации работы по оказанию помощи субъектам системы образования в кризисной ситуации на территории Павловского  муниципального района Воронежской области, администрация Павловского муниципального района Воронежской области </w:t>
      </w:r>
    </w:p>
    <w:p w14:paraId="5A041E64" w14:textId="77777777" w:rsidR="000F0C54" w:rsidRDefault="000F0C54" w:rsidP="000F0C54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0ECD79" w14:textId="77777777" w:rsidR="000F0C54" w:rsidRDefault="000F0C54" w:rsidP="000F0C54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31ED916B" w14:textId="77777777" w:rsidR="000F0C54" w:rsidRPr="00323088" w:rsidRDefault="000F0C54" w:rsidP="000F0C54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1F09675" w14:textId="28F4ABB8" w:rsidR="000F0C54" w:rsidRPr="00D344A3" w:rsidRDefault="000F0C54" w:rsidP="000F0C54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4A3">
        <w:rPr>
          <w:rFonts w:ascii="Times New Roman" w:hAnsi="Times New Roman" w:cs="Times New Roman"/>
          <w:sz w:val="26"/>
          <w:szCs w:val="26"/>
        </w:rPr>
        <w:t>Внести в постановление администрации Павловского муниципального района Воронежской области от 10.03.2022 № 119  «О создании мобильной антикризисной бригады Павловского  муниципального района Воронежской области»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</w:rPr>
        <w:t>дополнив</w:t>
      </w:r>
      <w:r w:rsidRPr="00D344A3">
        <w:rPr>
          <w:rFonts w:ascii="Times New Roman" w:hAnsi="Times New Roman" w:cs="Times New Roman"/>
          <w:sz w:val="26"/>
        </w:rPr>
        <w:t xml:space="preserve"> его </w:t>
      </w:r>
      <w:r>
        <w:rPr>
          <w:rFonts w:ascii="Times New Roman" w:hAnsi="Times New Roman" w:cs="Times New Roman"/>
          <w:sz w:val="26"/>
        </w:rPr>
        <w:t>приложениями № 5, № 6, №7</w:t>
      </w:r>
      <w:r w:rsidR="00737B51">
        <w:rPr>
          <w:rFonts w:ascii="Times New Roman" w:hAnsi="Times New Roman" w:cs="Times New Roman"/>
          <w:sz w:val="26"/>
        </w:rPr>
        <w:t xml:space="preserve"> </w:t>
      </w:r>
      <w:bookmarkStart w:id="1" w:name="_GoBack"/>
      <w:bookmarkEnd w:id="1"/>
      <w:r w:rsidRPr="00D344A3">
        <w:rPr>
          <w:rFonts w:ascii="Times New Roman" w:hAnsi="Times New Roman" w:cs="Times New Roman"/>
          <w:sz w:val="26"/>
        </w:rPr>
        <w:t>согласно приложени</w:t>
      </w:r>
      <w:r>
        <w:rPr>
          <w:rFonts w:ascii="Times New Roman" w:hAnsi="Times New Roman" w:cs="Times New Roman"/>
          <w:sz w:val="26"/>
        </w:rPr>
        <w:t>ям</w:t>
      </w:r>
      <w:r w:rsidRPr="00D344A3">
        <w:rPr>
          <w:rFonts w:ascii="Times New Roman" w:hAnsi="Times New Roman" w:cs="Times New Roman"/>
          <w:sz w:val="26"/>
        </w:rPr>
        <w:t xml:space="preserve"> к настоящему постановлению</w:t>
      </w:r>
      <w:r>
        <w:rPr>
          <w:rFonts w:ascii="Times New Roman" w:hAnsi="Times New Roman" w:cs="Times New Roman"/>
          <w:sz w:val="26"/>
        </w:rPr>
        <w:t xml:space="preserve"> соответственно</w:t>
      </w:r>
      <w:r w:rsidRPr="00D344A3">
        <w:rPr>
          <w:rFonts w:ascii="Times New Roman" w:hAnsi="Times New Roman" w:cs="Times New Roman"/>
          <w:sz w:val="26"/>
        </w:rPr>
        <w:t>.</w:t>
      </w:r>
    </w:p>
    <w:p w14:paraId="05C8BF27" w14:textId="77777777" w:rsidR="000F0C54" w:rsidRPr="00D344A3" w:rsidRDefault="000F0C54" w:rsidP="000F0C54">
      <w:pPr>
        <w:pStyle w:val="a4"/>
        <w:numPr>
          <w:ilvl w:val="0"/>
          <w:numId w:val="2"/>
        </w:numPr>
        <w:spacing w:after="0"/>
        <w:ind w:left="0" w:right="-1" w:firstLine="709"/>
        <w:jc w:val="both"/>
        <w:rPr>
          <w:rFonts w:ascii="Times New Roman" w:hAnsi="Times New Roman" w:cs="Times New Roman"/>
          <w:sz w:val="26"/>
        </w:rPr>
      </w:pPr>
      <w:r w:rsidRPr="00D344A3">
        <w:rPr>
          <w:rFonts w:ascii="Times New Roman" w:eastAsia="+mn-ea" w:hAnsi="Times New Roman" w:cs="Times New Roman"/>
          <w:kern w:val="24"/>
          <w:sz w:val="26"/>
          <w:szCs w:val="26"/>
        </w:rPr>
        <w:t>Опубликовать настоящее постановление в муниципальной газете «Павловский муниципальный вестник» и разместить на официальном сайте администрации Павловского муниципального района Воронежской области.</w:t>
      </w:r>
    </w:p>
    <w:p w14:paraId="0159FAF0" w14:textId="77777777" w:rsidR="000F0C54" w:rsidRPr="00C408E8" w:rsidRDefault="000F0C54" w:rsidP="000F0C54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408E8">
        <w:rPr>
          <w:rFonts w:ascii="Times New Roman" w:eastAsia="+mn-ea" w:hAnsi="Times New Roman" w:cs="Times New Roman"/>
          <w:kern w:val="24"/>
          <w:sz w:val="26"/>
          <w:szCs w:val="26"/>
        </w:rPr>
        <w:lastRenderedPageBreak/>
        <w:t xml:space="preserve">Контроль за исполнением настоящего постановления возложить на заместителя главы администрации Павловского муниципального района </w:t>
      </w:r>
      <w:r w:rsidRPr="00C408E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408E8">
        <w:rPr>
          <w:rFonts w:ascii="Times New Roman" w:eastAsia="+mn-ea" w:hAnsi="Times New Roman" w:cs="Times New Roman"/>
          <w:kern w:val="24"/>
          <w:sz w:val="26"/>
          <w:szCs w:val="26"/>
        </w:rPr>
        <w:t>Рубл</w:t>
      </w:r>
      <w:r>
        <w:rPr>
          <w:rFonts w:ascii="Times New Roman" w:eastAsia="+mn-ea" w:hAnsi="Times New Roman" w:cs="Times New Roman"/>
          <w:kern w:val="24"/>
          <w:sz w:val="26"/>
          <w:szCs w:val="26"/>
        </w:rPr>
        <w:t>е</w:t>
      </w:r>
      <w:r w:rsidRPr="00C408E8">
        <w:rPr>
          <w:rFonts w:ascii="Times New Roman" w:eastAsia="+mn-ea" w:hAnsi="Times New Roman" w:cs="Times New Roman"/>
          <w:kern w:val="24"/>
          <w:sz w:val="26"/>
          <w:szCs w:val="26"/>
        </w:rPr>
        <w:t>вскую Е.Н.</w:t>
      </w:r>
    </w:p>
    <w:p w14:paraId="73FC8365" w14:textId="780E6B14" w:rsidR="000F0C54" w:rsidRDefault="000F0C54" w:rsidP="000F0C54">
      <w:pPr>
        <w:pStyle w:val="a3"/>
        <w:spacing w:line="276" w:lineRule="auto"/>
        <w:ind w:firstLine="567"/>
        <w:jc w:val="both"/>
        <w:rPr>
          <w:rFonts w:ascii="Times New Roman" w:eastAsia="+mn-ea" w:hAnsi="Times New Roman" w:cs="Times New Roman"/>
          <w:kern w:val="24"/>
          <w:sz w:val="26"/>
          <w:szCs w:val="26"/>
        </w:rPr>
      </w:pPr>
    </w:p>
    <w:p w14:paraId="5C2ED88C" w14:textId="77777777" w:rsidR="000F0C54" w:rsidRDefault="000F0C54" w:rsidP="000F0C54">
      <w:pPr>
        <w:pStyle w:val="a3"/>
        <w:spacing w:line="276" w:lineRule="auto"/>
        <w:ind w:firstLine="567"/>
        <w:jc w:val="both"/>
        <w:rPr>
          <w:rFonts w:ascii="Times New Roman" w:eastAsia="+mn-ea" w:hAnsi="Times New Roman" w:cs="Times New Roman"/>
          <w:kern w:val="24"/>
          <w:sz w:val="26"/>
          <w:szCs w:val="26"/>
        </w:rPr>
      </w:pPr>
    </w:p>
    <w:p w14:paraId="25AA4A16" w14:textId="77777777" w:rsidR="000F0C54" w:rsidRDefault="000F0C54" w:rsidP="000F0C54">
      <w:pPr>
        <w:pStyle w:val="a3"/>
        <w:spacing w:line="276" w:lineRule="auto"/>
        <w:rPr>
          <w:rFonts w:ascii="Times New Roman" w:eastAsia="+mn-ea" w:hAnsi="Times New Roman" w:cs="Times New Roman"/>
          <w:kern w:val="24"/>
          <w:sz w:val="26"/>
          <w:szCs w:val="26"/>
        </w:rPr>
      </w:pPr>
      <w:r>
        <w:rPr>
          <w:rFonts w:ascii="Times New Roman" w:eastAsia="+mn-ea" w:hAnsi="Times New Roman" w:cs="Times New Roman"/>
          <w:kern w:val="24"/>
          <w:sz w:val="26"/>
          <w:szCs w:val="26"/>
        </w:rPr>
        <w:t xml:space="preserve">Глава Павловского </w:t>
      </w:r>
    </w:p>
    <w:p w14:paraId="10E8E717" w14:textId="77777777" w:rsidR="000F0C54" w:rsidRDefault="000F0C54" w:rsidP="000F0C54">
      <w:pPr>
        <w:pStyle w:val="a3"/>
        <w:spacing w:line="276" w:lineRule="auto"/>
        <w:rPr>
          <w:rFonts w:ascii="Times New Roman" w:eastAsia="+mn-ea" w:hAnsi="Times New Roman" w:cs="Times New Roman"/>
          <w:kern w:val="24"/>
          <w:sz w:val="26"/>
          <w:szCs w:val="26"/>
        </w:rPr>
      </w:pPr>
      <w:r>
        <w:rPr>
          <w:rFonts w:ascii="Times New Roman" w:eastAsia="+mn-ea" w:hAnsi="Times New Roman" w:cs="Times New Roman"/>
          <w:kern w:val="24"/>
          <w:sz w:val="26"/>
          <w:szCs w:val="26"/>
        </w:rPr>
        <w:t xml:space="preserve">муниципального района  </w:t>
      </w:r>
    </w:p>
    <w:p w14:paraId="51F62091" w14:textId="77777777" w:rsidR="000F0C54" w:rsidRPr="002F7C74" w:rsidRDefault="000F0C54" w:rsidP="000F0C54">
      <w:pPr>
        <w:pStyle w:val="a3"/>
        <w:spacing w:line="276" w:lineRule="auto"/>
        <w:rPr>
          <w:rFonts w:ascii="Times New Roman" w:eastAsia="+mn-ea" w:hAnsi="Times New Roman" w:cs="Times New Roman"/>
          <w:kern w:val="24"/>
          <w:sz w:val="26"/>
          <w:szCs w:val="26"/>
        </w:rPr>
        <w:sectPr w:rsidR="000F0C54" w:rsidRPr="002F7C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+mn-ea" w:hAnsi="Times New Roman" w:cs="Times New Roman"/>
          <w:kern w:val="24"/>
          <w:sz w:val="26"/>
          <w:szCs w:val="26"/>
        </w:rPr>
        <w:t>Воронежской области                                                                                      М.Н. Янцов</w:t>
      </w:r>
    </w:p>
    <w:p w14:paraId="0B7DE8D8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lastRenderedPageBreak/>
        <w:t>СОГЛАСОВАНО</w:t>
      </w:r>
    </w:p>
    <w:p w14:paraId="785A646E" w14:textId="77777777" w:rsidR="0053467F" w:rsidRPr="000E7ABD" w:rsidRDefault="0053467F" w:rsidP="005346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ECBD87B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2D3CBEBA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14:paraId="0E6DA975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Ю.В. Чечурина</w:t>
      </w:r>
    </w:p>
    <w:p w14:paraId="200AB6B6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610295A" w14:textId="77777777" w:rsidR="0053467F" w:rsidRPr="000E7ABD" w:rsidRDefault="0053467F" w:rsidP="005346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0F353E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Начальник отдела правового обеспечения</w:t>
      </w:r>
    </w:p>
    <w:p w14:paraId="737A534D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14:paraId="36DAB1A0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А.Г. Мельникова</w:t>
      </w:r>
    </w:p>
    <w:p w14:paraId="7EDD1C51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03943D6D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69052496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05596BDB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28B7079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4A66A979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F8066CA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BF4396F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434C404D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F4B8FCE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70D8B6C3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44E84A61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1E7A48AD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442DBBB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23F46855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72533EB9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7E9A21BC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7A0D241A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652EEE8E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482BA31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362DC643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151BD7BA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682FB6CF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098524E7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3E57581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24D9A98F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4D4AA8AB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44357A2B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29C997D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CB93064" w14:textId="3391FAB9" w:rsidR="0053467F" w:rsidRDefault="0053467F" w:rsidP="005346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24C61E7" w14:textId="47549476" w:rsidR="0053467F" w:rsidRDefault="0053467F" w:rsidP="005346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1E9C44B" w14:textId="77777777" w:rsidR="0053467F" w:rsidRDefault="0053467F" w:rsidP="005346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826051" w14:textId="77777777" w:rsidR="0053467F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6FB5E428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2FFEBF7A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ВНЕСЕНО</w:t>
      </w:r>
    </w:p>
    <w:p w14:paraId="5B04895B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</w:p>
    <w:p w14:paraId="58164053" w14:textId="77777777" w:rsidR="0053467F" w:rsidRPr="000E7ABD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14:paraId="68AE88F1" w14:textId="77777777" w:rsidR="0053467F" w:rsidRPr="00D334EB" w:rsidRDefault="0053467F" w:rsidP="0053467F">
      <w:pPr>
        <w:spacing w:after="0" w:line="240" w:lineRule="auto"/>
        <w:ind w:left="-1276" w:firstLine="567"/>
        <w:rPr>
          <w:rFonts w:ascii="Times New Roman" w:hAnsi="Times New Roman" w:cs="Times New Roman"/>
          <w:sz w:val="26"/>
          <w:szCs w:val="26"/>
        </w:rPr>
      </w:pPr>
      <w:r w:rsidRPr="000E7ABD"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Е.Н. Рублевская</w:t>
      </w:r>
    </w:p>
    <w:p w14:paraId="2DD6FD91" w14:textId="77777777" w:rsidR="005F2D7C" w:rsidRDefault="005F2D7C"/>
    <w:sectPr w:rsidR="005F2D7C" w:rsidSect="008E2867">
      <w:pgSz w:w="11906" w:h="16838"/>
      <w:pgMar w:top="1134" w:right="1134" w:bottom="1135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A3BAD" w14:textId="77777777" w:rsidR="00186363" w:rsidRDefault="00186363" w:rsidP="000F0C54">
      <w:pPr>
        <w:spacing w:after="0" w:line="240" w:lineRule="auto"/>
      </w:pPr>
      <w:r>
        <w:separator/>
      </w:r>
    </w:p>
  </w:endnote>
  <w:endnote w:type="continuationSeparator" w:id="0">
    <w:p w14:paraId="1D068B80" w14:textId="77777777" w:rsidR="00186363" w:rsidRDefault="00186363" w:rsidP="000F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503E9" w14:textId="77777777" w:rsidR="00186363" w:rsidRDefault="00186363" w:rsidP="000F0C54">
      <w:pPr>
        <w:spacing w:after="0" w:line="240" w:lineRule="auto"/>
      </w:pPr>
      <w:r>
        <w:separator/>
      </w:r>
    </w:p>
  </w:footnote>
  <w:footnote w:type="continuationSeparator" w:id="0">
    <w:p w14:paraId="0F30A5E3" w14:textId="77777777" w:rsidR="00186363" w:rsidRDefault="00186363" w:rsidP="000F0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83B02"/>
    <w:multiLevelType w:val="hybridMultilevel"/>
    <w:tmpl w:val="984058E6"/>
    <w:lvl w:ilvl="0" w:tplc="E07444AA">
      <w:start w:val="1"/>
      <w:numFmt w:val="decimal"/>
      <w:lvlText w:val="%1."/>
      <w:lvlJc w:val="left"/>
      <w:pPr>
        <w:ind w:left="987" w:hanging="42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4B074C"/>
    <w:multiLevelType w:val="hybridMultilevel"/>
    <w:tmpl w:val="8438FA54"/>
    <w:lvl w:ilvl="0" w:tplc="0326482E">
      <w:start w:val="3"/>
      <w:numFmt w:val="decimal"/>
      <w:lvlText w:val="%1."/>
      <w:lvlJc w:val="left"/>
      <w:pPr>
        <w:ind w:left="720" w:hanging="360"/>
      </w:pPr>
      <w:rPr>
        <w:rFonts w:eastAsia="+mn-e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63"/>
    <w:rsid w:val="000D0103"/>
    <w:rsid w:val="000F0C54"/>
    <w:rsid w:val="00186363"/>
    <w:rsid w:val="0053467F"/>
    <w:rsid w:val="005F2D7C"/>
    <w:rsid w:val="00737B51"/>
    <w:rsid w:val="00CA1163"/>
    <w:rsid w:val="00D3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AFCF"/>
  <w15:chartTrackingRefBased/>
  <w15:docId w15:val="{4A39DA9B-A514-4F6E-9B52-0AFE9DAC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0C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F0C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0C54"/>
  </w:style>
  <w:style w:type="paragraph" w:styleId="a7">
    <w:name w:val="footer"/>
    <w:basedOn w:val="a"/>
    <w:link w:val="a8"/>
    <w:uiPriority w:val="99"/>
    <w:unhideWhenUsed/>
    <w:rsid w:val="000F0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0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2022-04-15T09:15:00Z</dcterms:created>
  <dcterms:modified xsi:type="dcterms:W3CDTF">2022-04-15T13:30:00Z</dcterms:modified>
</cp:coreProperties>
</file>