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35E" w:rsidRDefault="000719F7" w:rsidP="000719F7">
      <w:pPr>
        <w:tabs>
          <w:tab w:val="center" w:pos="4747"/>
          <w:tab w:val="left" w:pos="7908"/>
        </w:tabs>
        <w:suppressAutoHyphens/>
        <w:ind w:firstLine="0"/>
        <w:jc w:val="left"/>
        <w:rPr>
          <w:rFonts w:ascii="Times New Roman" w:hAnsi="Times New Roman"/>
          <w:b/>
          <w:sz w:val="28"/>
          <w:szCs w:val="20"/>
          <w:lang w:eastAsia="ar-SA"/>
        </w:rPr>
      </w:pPr>
      <w:r>
        <w:rPr>
          <w:rFonts w:ascii="Times New Roman" w:hAnsi="Times New Roman"/>
          <w:b/>
          <w:sz w:val="28"/>
          <w:szCs w:val="20"/>
          <w:lang w:eastAsia="ar-SA"/>
        </w:rPr>
        <w:tab/>
      </w:r>
      <w:r w:rsidR="00A9235E">
        <w:rPr>
          <w:rFonts w:ascii="Times New Roman" w:hAnsi="Times New Roman"/>
          <w:b/>
          <w:noProof/>
          <w:sz w:val="28"/>
          <w:szCs w:val="20"/>
        </w:rPr>
        <w:drawing>
          <wp:anchor distT="0" distB="0" distL="114300" distR="114300" simplePos="0" relativeHeight="251659264" behindDoc="0" locked="0" layoutInCell="1" allowOverlap="1" wp14:anchorId="05DE54A9" wp14:editId="3D627DFC">
            <wp:simplePos x="0" y="0"/>
            <wp:positionH relativeFrom="column">
              <wp:posOffset>2722245</wp:posOffset>
            </wp:positionH>
            <wp:positionV relativeFrom="paragraph">
              <wp:posOffset>-76200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sz w:val="28"/>
          <w:szCs w:val="20"/>
          <w:lang w:eastAsia="ar-SA"/>
        </w:rPr>
        <w:tab/>
        <w:t>ПРОЕКТ</w:t>
      </w:r>
      <w:bookmarkStart w:id="0" w:name="_GoBack"/>
      <w:bookmarkEnd w:id="0"/>
    </w:p>
    <w:p w:rsidR="00A9235E" w:rsidRPr="00573173" w:rsidRDefault="00A9235E" w:rsidP="00135F04">
      <w:pPr>
        <w:suppressAutoHyphens/>
        <w:ind w:firstLine="0"/>
        <w:jc w:val="center"/>
        <w:rPr>
          <w:rFonts w:ascii="Times New Roman" w:hAnsi="Times New Roman"/>
          <w:b/>
          <w:sz w:val="28"/>
          <w:szCs w:val="20"/>
          <w:lang w:eastAsia="ar-SA"/>
        </w:rPr>
      </w:pPr>
    </w:p>
    <w:p w:rsidR="00A9235E" w:rsidRDefault="00A9235E" w:rsidP="00A9235E">
      <w:pPr>
        <w:suppressAutoHyphens/>
        <w:ind w:firstLine="0"/>
        <w:jc w:val="center"/>
        <w:rPr>
          <w:rFonts w:ascii="Times New Roman" w:hAnsi="Times New Roman"/>
          <w:b/>
          <w:sz w:val="28"/>
          <w:szCs w:val="20"/>
          <w:lang w:eastAsia="ar-SA"/>
        </w:rPr>
      </w:pPr>
    </w:p>
    <w:p w:rsidR="00A9235E" w:rsidRDefault="00A9235E" w:rsidP="00A9235E">
      <w:pPr>
        <w:suppressAutoHyphens/>
        <w:ind w:firstLine="0"/>
        <w:jc w:val="center"/>
        <w:rPr>
          <w:rFonts w:ascii="Times New Roman" w:hAnsi="Times New Roman"/>
          <w:b/>
          <w:sz w:val="28"/>
          <w:szCs w:val="20"/>
          <w:lang w:eastAsia="ar-SA"/>
        </w:rPr>
      </w:pPr>
    </w:p>
    <w:p w:rsidR="00A9235E" w:rsidRDefault="00A9235E" w:rsidP="00A9235E">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A9235E" w:rsidRDefault="00A9235E" w:rsidP="00A9235E">
      <w:pPr>
        <w:ind w:firstLine="0"/>
        <w:jc w:val="center"/>
        <w:rPr>
          <w:rFonts w:ascii="Times New Roman" w:hAnsi="Times New Roman"/>
          <w:szCs w:val="28"/>
          <w:u w:val="single"/>
        </w:rPr>
      </w:pPr>
    </w:p>
    <w:p w:rsidR="00A9235E" w:rsidRDefault="00A9235E" w:rsidP="00A9235E">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firstRow="1" w:lastRow="0" w:firstColumn="1" w:lastColumn="0" w:noHBand="0" w:noVBand="1"/>
      </w:tblPr>
      <w:tblGrid>
        <w:gridCol w:w="732"/>
        <w:gridCol w:w="1944"/>
        <w:gridCol w:w="638"/>
        <w:gridCol w:w="1112"/>
      </w:tblGrid>
      <w:tr w:rsidR="00A9235E" w:rsidTr="00A9235E">
        <w:trPr>
          <w:trHeight w:val="347"/>
        </w:trPr>
        <w:tc>
          <w:tcPr>
            <w:tcW w:w="732" w:type="dxa"/>
          </w:tcPr>
          <w:p w:rsidR="00A9235E" w:rsidRDefault="00A9235E">
            <w:pPr>
              <w:spacing w:line="360" w:lineRule="atLeast"/>
              <w:ind w:firstLine="0"/>
              <w:rPr>
                <w:rFonts w:ascii="Times New Roman" w:hAnsi="Times New Roman"/>
                <w:sz w:val="26"/>
                <w:szCs w:val="26"/>
              </w:rPr>
            </w:pPr>
          </w:p>
          <w:p w:rsidR="00A9235E" w:rsidRDefault="00A9235E">
            <w:pPr>
              <w:spacing w:line="360" w:lineRule="atLeast"/>
              <w:ind w:firstLine="0"/>
              <w:rPr>
                <w:rFonts w:ascii="Times New Roman" w:hAnsi="Times New Roman"/>
                <w:sz w:val="26"/>
                <w:szCs w:val="26"/>
              </w:rPr>
            </w:pPr>
          </w:p>
          <w:p w:rsidR="00A9235E" w:rsidRDefault="00A9235E">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A9235E" w:rsidRDefault="00A9235E">
            <w:pPr>
              <w:spacing w:line="360" w:lineRule="atLeast"/>
              <w:ind w:firstLine="0"/>
              <w:jc w:val="center"/>
              <w:rPr>
                <w:rFonts w:ascii="Times New Roman" w:hAnsi="Times New Roman"/>
                <w:sz w:val="26"/>
                <w:szCs w:val="26"/>
              </w:rPr>
            </w:pPr>
          </w:p>
        </w:tc>
        <w:tc>
          <w:tcPr>
            <w:tcW w:w="638" w:type="dxa"/>
          </w:tcPr>
          <w:p w:rsidR="00A9235E" w:rsidRDefault="00A9235E">
            <w:pPr>
              <w:spacing w:line="360" w:lineRule="atLeast"/>
              <w:ind w:firstLine="0"/>
              <w:rPr>
                <w:rFonts w:ascii="Times New Roman" w:hAnsi="Times New Roman"/>
                <w:sz w:val="26"/>
                <w:szCs w:val="26"/>
              </w:rPr>
            </w:pPr>
          </w:p>
          <w:p w:rsidR="00A9235E" w:rsidRDefault="00A9235E">
            <w:pPr>
              <w:spacing w:line="360" w:lineRule="atLeast"/>
              <w:ind w:firstLine="0"/>
              <w:rPr>
                <w:rFonts w:ascii="Times New Roman" w:hAnsi="Times New Roman"/>
                <w:sz w:val="26"/>
                <w:szCs w:val="26"/>
              </w:rPr>
            </w:pPr>
          </w:p>
          <w:p w:rsidR="00A9235E" w:rsidRDefault="00A9235E">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A9235E" w:rsidRDefault="00A9235E">
            <w:pPr>
              <w:spacing w:line="360" w:lineRule="atLeast"/>
              <w:ind w:firstLine="0"/>
              <w:rPr>
                <w:rFonts w:ascii="Times New Roman" w:hAnsi="Times New Roman"/>
                <w:sz w:val="26"/>
                <w:szCs w:val="26"/>
              </w:rPr>
            </w:pPr>
          </w:p>
          <w:p w:rsidR="00A9235E" w:rsidRDefault="00A9235E">
            <w:pPr>
              <w:spacing w:line="360" w:lineRule="atLeast"/>
              <w:ind w:firstLine="0"/>
              <w:rPr>
                <w:rFonts w:ascii="Times New Roman" w:hAnsi="Times New Roman"/>
                <w:sz w:val="26"/>
                <w:szCs w:val="26"/>
              </w:rPr>
            </w:pPr>
          </w:p>
        </w:tc>
      </w:tr>
      <w:tr w:rsidR="00A9235E" w:rsidTr="00A9235E">
        <w:trPr>
          <w:trHeight w:val="116"/>
        </w:trPr>
        <w:tc>
          <w:tcPr>
            <w:tcW w:w="4426" w:type="dxa"/>
            <w:gridSpan w:val="4"/>
            <w:hideMark/>
          </w:tcPr>
          <w:p w:rsidR="00A9235E" w:rsidRDefault="00A9235E">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5658EA" w:rsidRPr="00575C87" w:rsidRDefault="005658EA" w:rsidP="005658EA">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5658EA" w:rsidRDefault="005658EA" w:rsidP="005658EA">
      <w:pPr>
        <w:autoSpaceDE w:val="0"/>
        <w:autoSpaceDN w:val="0"/>
        <w:adjustRightInd w:val="0"/>
        <w:ind w:firstLine="709"/>
        <w:rPr>
          <w:rFonts w:ascii="Times New Roman" w:hAnsi="Times New Roman"/>
          <w:sz w:val="26"/>
          <w:szCs w:val="26"/>
        </w:rPr>
      </w:pPr>
    </w:p>
    <w:p w:rsidR="005658EA" w:rsidRPr="0032172F" w:rsidRDefault="005658EA" w:rsidP="005658EA">
      <w:pPr>
        <w:autoSpaceDE w:val="0"/>
        <w:autoSpaceDN w:val="0"/>
        <w:adjustRightInd w:val="0"/>
        <w:ind w:firstLine="709"/>
        <w:rPr>
          <w:rFonts w:ascii="Times New Roman" w:hAnsi="Times New Roman"/>
          <w:sz w:val="26"/>
          <w:szCs w:val="26"/>
        </w:rPr>
      </w:pPr>
    </w:p>
    <w:p w:rsidR="005658EA" w:rsidRPr="00153CF6" w:rsidRDefault="005658EA" w:rsidP="005658EA">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Pr>
          <w:rFonts w:ascii="Times New Roman" w:hAnsi="Times New Roman"/>
          <w:sz w:val="26"/>
          <w:szCs w:val="26"/>
        </w:rPr>
        <w:t>3</w:t>
      </w:r>
      <w:r w:rsidRPr="000B51A6">
        <w:rPr>
          <w:rFonts w:ascii="Times New Roman" w:hAnsi="Times New Roman"/>
          <w:sz w:val="26"/>
          <w:szCs w:val="26"/>
        </w:rPr>
        <w:t>.12.20</w:t>
      </w:r>
      <w:r>
        <w:rPr>
          <w:rFonts w:ascii="Times New Roman" w:hAnsi="Times New Roman"/>
          <w:sz w:val="26"/>
          <w:szCs w:val="26"/>
        </w:rPr>
        <w:t>21</w:t>
      </w:r>
      <w:r w:rsidRPr="000B51A6">
        <w:rPr>
          <w:rFonts w:ascii="Times New Roman" w:hAnsi="Times New Roman"/>
          <w:sz w:val="26"/>
          <w:szCs w:val="26"/>
        </w:rPr>
        <w:t xml:space="preserve"> № </w:t>
      </w:r>
      <w:r>
        <w:rPr>
          <w:rFonts w:ascii="Times New Roman" w:hAnsi="Times New Roman"/>
          <w:sz w:val="26"/>
          <w:szCs w:val="26"/>
        </w:rPr>
        <w:t>263</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22</w:t>
      </w:r>
      <w:r w:rsidRPr="000B51A6">
        <w:rPr>
          <w:rFonts w:ascii="Times New Roman" w:hAnsi="Times New Roman"/>
          <w:sz w:val="26"/>
          <w:szCs w:val="26"/>
        </w:rPr>
        <w:t xml:space="preserve"> год и на плановый период 202</w:t>
      </w:r>
      <w:r>
        <w:rPr>
          <w:rFonts w:ascii="Times New Roman" w:hAnsi="Times New Roman"/>
          <w:sz w:val="26"/>
          <w:szCs w:val="26"/>
        </w:rPr>
        <w:t>3</w:t>
      </w:r>
      <w:r w:rsidRPr="000B51A6">
        <w:rPr>
          <w:rFonts w:ascii="Times New Roman" w:hAnsi="Times New Roman"/>
          <w:sz w:val="26"/>
          <w:szCs w:val="26"/>
        </w:rPr>
        <w:t xml:space="preserve"> и 202</w:t>
      </w:r>
      <w:r>
        <w:rPr>
          <w:rFonts w:ascii="Times New Roman" w:hAnsi="Times New Roman"/>
          <w:sz w:val="26"/>
          <w:szCs w:val="26"/>
        </w:rPr>
        <w:t>4</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5658EA" w:rsidRDefault="005658EA" w:rsidP="005658EA">
      <w:pPr>
        <w:autoSpaceDE w:val="0"/>
        <w:autoSpaceDN w:val="0"/>
        <w:adjustRightInd w:val="0"/>
        <w:ind w:firstLine="540"/>
        <w:jc w:val="center"/>
        <w:rPr>
          <w:sz w:val="26"/>
          <w:szCs w:val="26"/>
        </w:rPr>
      </w:pPr>
    </w:p>
    <w:p w:rsidR="005658EA" w:rsidRDefault="005658EA" w:rsidP="005658EA">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5658EA" w:rsidRPr="0032172F" w:rsidRDefault="005658EA" w:rsidP="005658EA">
      <w:pPr>
        <w:autoSpaceDE w:val="0"/>
        <w:autoSpaceDN w:val="0"/>
        <w:adjustRightInd w:val="0"/>
        <w:ind w:firstLine="709"/>
        <w:jc w:val="center"/>
        <w:rPr>
          <w:rFonts w:ascii="Times New Roman" w:hAnsi="Times New Roman"/>
          <w:sz w:val="26"/>
          <w:szCs w:val="26"/>
        </w:rPr>
      </w:pPr>
    </w:p>
    <w:p w:rsidR="005658EA" w:rsidRPr="00153CF6" w:rsidRDefault="005658EA" w:rsidP="005658EA">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5658EA" w:rsidRDefault="005658EA" w:rsidP="005658EA">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5658EA" w:rsidRDefault="005658EA" w:rsidP="005658EA">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5658EA" w:rsidRPr="0032172F" w:rsidTr="006925C7">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658EA" w:rsidRPr="00E201CD" w:rsidRDefault="005658EA" w:rsidP="006925C7">
            <w:pPr>
              <w:ind w:firstLine="0"/>
              <w:jc w:val="left"/>
              <w:rPr>
                <w:rFonts w:ascii="Times New Roman" w:hAnsi="Times New Roman"/>
              </w:rPr>
            </w:pPr>
            <w:r w:rsidRPr="00E201CD">
              <w:rPr>
                <w:rFonts w:ascii="Times New Roman" w:hAnsi="Times New Roman"/>
                <w:bCs/>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658EA" w:rsidRPr="00E201CD" w:rsidRDefault="005658EA" w:rsidP="006925C7">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391 665,5</w:t>
            </w:r>
            <w:r w:rsidRPr="00E201CD">
              <w:rPr>
                <w:rFonts w:ascii="Times New Roman" w:hAnsi="Times New Roman"/>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191 635,5</w:t>
            </w:r>
            <w:r w:rsidRPr="00E201CD">
              <w:rPr>
                <w:rFonts w:ascii="Times New Roman" w:hAnsi="Times New Roman"/>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200 030,00</w:t>
            </w:r>
            <w:r w:rsidRPr="00E201CD">
              <w:rPr>
                <w:rFonts w:ascii="Times New Roman" w:hAnsi="Times New Roman"/>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 xml:space="preserve">2021 год: всего – </w:t>
            </w:r>
            <w:r>
              <w:rPr>
                <w:rFonts w:ascii="Times New Roman" w:hAnsi="Times New Roman"/>
                <w:sz w:val="24"/>
                <w:szCs w:val="24"/>
              </w:rPr>
              <w:t>129 602,4</w:t>
            </w:r>
            <w:r w:rsidRPr="00E201CD">
              <w:rPr>
                <w:rFonts w:ascii="Times New Roman" w:hAnsi="Times New Roman"/>
                <w:sz w:val="24"/>
                <w:szCs w:val="24"/>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124 740,8</w:t>
            </w:r>
            <w:r w:rsidRPr="00E201CD">
              <w:rPr>
                <w:rFonts w:ascii="Times New Roman" w:hAnsi="Times New Roman"/>
                <w:sz w:val="24"/>
                <w:szCs w:val="24"/>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67 849,0</w:t>
            </w:r>
            <w:r w:rsidRPr="00E201CD">
              <w:rPr>
                <w:rFonts w:ascii="Times New Roman" w:hAnsi="Times New Roman"/>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56 891,8</w:t>
            </w:r>
            <w:r w:rsidRPr="00E201CD">
              <w:rPr>
                <w:rFonts w:ascii="Times New Roman" w:hAnsi="Times New Roman" w:cs="Times New Roman"/>
                <w:sz w:val="24"/>
                <w:szCs w:val="24"/>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 xml:space="preserve">2023 год: всего – </w:t>
            </w:r>
            <w:r>
              <w:rPr>
                <w:rFonts w:ascii="Times New Roman" w:hAnsi="Times New Roman"/>
                <w:sz w:val="24"/>
                <w:szCs w:val="24"/>
              </w:rPr>
              <w:t>29 449,3</w:t>
            </w:r>
            <w:r w:rsidRPr="00E201CD">
              <w:rPr>
                <w:rFonts w:ascii="Times New Roman" w:hAnsi="Times New Roman"/>
                <w:sz w:val="24"/>
                <w:szCs w:val="24"/>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8 601</w:t>
            </w:r>
            <w:r w:rsidRPr="00E201CD">
              <w:rPr>
                <w:rFonts w:ascii="Times New Roman" w:hAnsi="Times New Roman"/>
              </w:rPr>
              <w:t>,0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20 848,3</w:t>
            </w:r>
            <w:r w:rsidRPr="00E201CD">
              <w:rPr>
                <w:rFonts w:ascii="Times New Roman" w:hAnsi="Times New Roman" w:cs="Times New Roman"/>
                <w:sz w:val="24"/>
                <w:szCs w:val="24"/>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 xml:space="preserve">2024 год: всего – </w:t>
            </w:r>
            <w:r>
              <w:rPr>
                <w:rFonts w:ascii="Times New Roman" w:hAnsi="Times New Roman"/>
                <w:sz w:val="24"/>
                <w:szCs w:val="24"/>
              </w:rPr>
              <w:t>30 325,0</w:t>
            </w:r>
            <w:r w:rsidRPr="00E201CD">
              <w:rPr>
                <w:rFonts w:ascii="Times New Roman" w:hAnsi="Times New Roman"/>
                <w:sz w:val="24"/>
                <w:szCs w:val="24"/>
              </w:rPr>
              <w:t xml:space="preserve">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8 601</w:t>
            </w:r>
            <w:r w:rsidRPr="00E201CD">
              <w:rPr>
                <w:rFonts w:ascii="Times New Roman" w:hAnsi="Times New Roman"/>
              </w:rPr>
              <w:t>,0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21 724,0</w:t>
            </w:r>
            <w:r w:rsidRPr="00E201CD">
              <w:rPr>
                <w:rFonts w:ascii="Times New Roman" w:hAnsi="Times New Roman" w:cs="Times New Roman"/>
                <w:sz w:val="24"/>
                <w:szCs w:val="24"/>
              </w:rPr>
              <w:t xml:space="preserve">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2025 год: всего – 19 387,0 тыс. рублей,</w:t>
            </w:r>
          </w:p>
          <w:p w:rsidR="005658EA"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5658EA"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r>
              <w:rPr>
                <w:rFonts w:ascii="Times New Roman" w:hAnsi="Times New Roman" w:cs="Times New Roman"/>
                <w:sz w:val="24"/>
                <w:szCs w:val="24"/>
              </w:rPr>
              <w:t>;</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2026 год: всего – 19 387,0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2027 год: всего – 19 387,0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658EA" w:rsidRPr="00E201CD" w:rsidRDefault="005658EA" w:rsidP="006925C7">
            <w:pPr>
              <w:pStyle w:val="ConsPlusNormal"/>
              <w:ind w:firstLine="0"/>
              <w:jc w:val="both"/>
              <w:rPr>
                <w:sz w:val="24"/>
                <w:szCs w:val="24"/>
              </w:rPr>
            </w:pPr>
            <w:r w:rsidRPr="00E201CD">
              <w:rPr>
                <w:rFonts w:ascii="Times New Roman" w:hAnsi="Times New Roman"/>
                <w:sz w:val="24"/>
                <w:szCs w:val="24"/>
              </w:rPr>
              <w:t>2028 год: всего – 19 387,0 тыс. рублей,</w:t>
            </w:r>
          </w:p>
          <w:p w:rsidR="005658EA" w:rsidRPr="00E201CD" w:rsidRDefault="005658EA" w:rsidP="006925C7">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E201CD">
              <w:rPr>
                <w:rFonts w:ascii="Times New Roman" w:hAnsi="Times New Roman"/>
              </w:rPr>
              <w:t>0,0 тыс. рублей;</w:t>
            </w:r>
          </w:p>
          <w:p w:rsidR="005658EA" w:rsidRPr="00E201C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19 387,0 тыс. рублей;</w:t>
            </w:r>
          </w:p>
          <w:p w:rsidR="005658EA" w:rsidRPr="00E201CD" w:rsidRDefault="005658EA" w:rsidP="006925C7">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tc>
      </w:tr>
    </w:tbl>
    <w:p w:rsidR="005658EA" w:rsidRPr="00593A5D" w:rsidRDefault="005658EA" w:rsidP="005658EA">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5658EA" w:rsidRDefault="005658EA" w:rsidP="005658EA">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5658EA" w:rsidRDefault="005658EA" w:rsidP="005658EA">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5658EA" w:rsidRPr="0032172F" w:rsidTr="006925C7">
        <w:tc>
          <w:tcPr>
            <w:tcW w:w="2127" w:type="dxa"/>
            <w:tcBorders>
              <w:top w:val="single" w:sz="4" w:space="0" w:color="auto"/>
              <w:left w:val="single" w:sz="4" w:space="0" w:color="auto"/>
              <w:bottom w:val="single" w:sz="4" w:space="0" w:color="auto"/>
              <w:right w:val="single" w:sz="4" w:space="0" w:color="auto"/>
            </w:tcBorders>
            <w:shd w:val="clear" w:color="auto" w:fill="FFFFFF"/>
          </w:tcPr>
          <w:p w:rsidR="005658EA" w:rsidRPr="00796EBE" w:rsidRDefault="005658EA" w:rsidP="006925C7">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43 507,1</w:t>
            </w:r>
            <w:r w:rsidRPr="00796EBE">
              <w:rPr>
                <w:rFonts w:ascii="Times New Roman" w:hAnsi="Times New Roman"/>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23 223,5</w:t>
            </w:r>
            <w:r w:rsidRPr="00796EBE">
              <w:rPr>
                <w:rFonts w:ascii="Times New Roman" w:hAnsi="Times New Roman"/>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w:t>
            </w:r>
            <w:r w:rsidRPr="00796EBE">
              <w:rPr>
                <w:rFonts w:ascii="Times New Roman" w:hAnsi="Times New Roman"/>
              </w:rPr>
              <w:t xml:space="preserve"> </w:t>
            </w:r>
            <w:r>
              <w:rPr>
                <w:rFonts w:ascii="Times New Roman" w:hAnsi="Times New Roman"/>
              </w:rPr>
              <w:t>20 283,6</w:t>
            </w:r>
            <w:r w:rsidRPr="00796EBE">
              <w:rPr>
                <w:rFonts w:ascii="Times New Roman" w:hAnsi="Times New Roman"/>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14 464,6</w:t>
            </w:r>
            <w:r w:rsidRPr="00796EBE">
              <w:rPr>
                <w:rFonts w:ascii="Times New Roman" w:hAnsi="Times New Roman"/>
                <w:sz w:val="24"/>
                <w:szCs w:val="24"/>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2 370</w:t>
            </w:r>
            <w:r w:rsidRPr="00796EBE">
              <w:rPr>
                <w:rFonts w:ascii="Times New Roman" w:hAnsi="Times New Roman"/>
              </w:rPr>
              <w:t>,0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12 094,6</w:t>
            </w:r>
            <w:r w:rsidRPr="00796EBE">
              <w:rPr>
                <w:rFonts w:ascii="Times New Roman" w:hAnsi="Times New Roman" w:cs="Times New Roman"/>
                <w:sz w:val="24"/>
                <w:szCs w:val="24"/>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2023 год: всего – </w:t>
            </w:r>
            <w:r>
              <w:rPr>
                <w:rFonts w:ascii="Times New Roman" w:hAnsi="Times New Roman"/>
                <w:sz w:val="24"/>
                <w:szCs w:val="24"/>
              </w:rPr>
              <w:t>9</w:t>
            </w:r>
            <w:r w:rsidRPr="00796EBE">
              <w:rPr>
                <w:rFonts w:ascii="Times New Roman" w:hAnsi="Times New Roman"/>
                <w:sz w:val="24"/>
                <w:szCs w:val="24"/>
              </w:rPr>
              <w:t>,0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9</w:t>
            </w:r>
            <w:r w:rsidRPr="00796EBE">
              <w:rPr>
                <w:rFonts w:ascii="Times New Roman" w:hAnsi="Times New Roman" w:cs="Times New Roman"/>
                <w:sz w:val="24"/>
                <w:szCs w:val="24"/>
              </w:rPr>
              <w:t>,0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2024 год: всего – </w:t>
            </w:r>
            <w:r>
              <w:rPr>
                <w:rFonts w:ascii="Times New Roman" w:hAnsi="Times New Roman"/>
                <w:sz w:val="24"/>
                <w:szCs w:val="24"/>
              </w:rPr>
              <w:t>7</w:t>
            </w:r>
            <w:r w:rsidRPr="00796EBE">
              <w:rPr>
                <w:rFonts w:ascii="Times New Roman" w:hAnsi="Times New Roman"/>
                <w:sz w:val="24"/>
                <w:szCs w:val="24"/>
              </w:rPr>
              <w:t>,0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 xml:space="preserve"> 7</w:t>
            </w:r>
            <w:r w:rsidRPr="00796EBE">
              <w:rPr>
                <w:rFonts w:ascii="Times New Roman" w:hAnsi="Times New Roman" w:cs="Times New Roman"/>
                <w:sz w:val="24"/>
                <w:szCs w:val="24"/>
              </w:rPr>
              <w:t>,0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2025 год: всего – 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lastRenderedPageBreak/>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xml:space="preserve"> </w:t>
            </w:r>
            <w:r w:rsidRPr="00796EBE">
              <w:rPr>
                <w:rFonts w:ascii="Times New Roman" w:hAnsi="Times New Roman"/>
              </w:rPr>
              <w:t>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–1 540,0 тыс. рублей;</w:t>
            </w:r>
          </w:p>
          <w:p w:rsidR="005658EA" w:rsidRPr="00796EBE" w:rsidRDefault="005658EA" w:rsidP="006925C7">
            <w:pPr>
              <w:pStyle w:val="ConsPlusNormal"/>
              <w:ind w:firstLine="0"/>
              <w:jc w:val="both"/>
              <w:rPr>
                <w:rFonts w:ascii="Times New Roman" w:hAnsi="Times New Roman"/>
                <w:sz w:val="24"/>
                <w:szCs w:val="24"/>
              </w:rPr>
            </w:pPr>
            <w:r>
              <w:rPr>
                <w:rFonts w:ascii="Times New Roman" w:hAnsi="Times New Roman"/>
                <w:sz w:val="24"/>
                <w:szCs w:val="24"/>
              </w:rPr>
              <w:t>4)</w:t>
            </w:r>
            <w:r w:rsidRPr="00796EBE">
              <w:rPr>
                <w:rFonts w:ascii="Times New Roman" w:hAnsi="Times New Roman"/>
                <w:sz w:val="24"/>
                <w:szCs w:val="24"/>
              </w:rPr>
              <w:t xml:space="preserve"> внебюджетные источники – 0,0 тыс. рублей.</w:t>
            </w:r>
          </w:p>
        </w:tc>
      </w:tr>
    </w:tbl>
    <w:p w:rsidR="005658EA" w:rsidRPr="00593A5D" w:rsidRDefault="005658EA" w:rsidP="005658EA">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5658EA" w:rsidRDefault="005658EA" w:rsidP="005658E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5658EA" w:rsidRDefault="005658EA" w:rsidP="005658E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5658EA" w:rsidRPr="0032172F" w:rsidTr="006925C7">
        <w:tc>
          <w:tcPr>
            <w:tcW w:w="2025" w:type="dxa"/>
            <w:tcBorders>
              <w:top w:val="single" w:sz="4" w:space="0" w:color="auto"/>
              <w:left w:val="single" w:sz="4" w:space="0" w:color="auto"/>
              <w:bottom w:val="single" w:sz="4" w:space="0" w:color="auto"/>
              <w:right w:val="single" w:sz="6" w:space="0" w:color="auto"/>
            </w:tcBorders>
            <w:shd w:val="clear" w:color="auto" w:fill="FFFFFF"/>
          </w:tcPr>
          <w:p w:rsidR="005658EA" w:rsidRPr="00796EBE" w:rsidRDefault="005658EA" w:rsidP="006925C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256 137,4</w:t>
            </w:r>
            <w:r w:rsidRPr="00796EBE">
              <w:rPr>
                <w:rFonts w:ascii="Times New Roman" w:hAnsi="Times New Roman"/>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-1</w:t>
            </w:r>
            <w:r>
              <w:rPr>
                <w:rFonts w:ascii="Times New Roman" w:hAnsi="Times New Roman"/>
              </w:rPr>
              <w:t>68</w:t>
            </w:r>
            <w:r w:rsidRPr="00796EBE">
              <w:rPr>
                <w:rFonts w:ascii="Times New Roman" w:hAnsi="Times New Roman"/>
              </w:rPr>
              <w:t> </w:t>
            </w:r>
            <w:r>
              <w:rPr>
                <w:rFonts w:ascii="Times New Roman" w:hAnsi="Times New Roman"/>
              </w:rPr>
              <w:t>412</w:t>
            </w:r>
            <w:r w:rsidRPr="00796EBE">
              <w:rPr>
                <w:rFonts w:ascii="Times New Roman" w:hAnsi="Times New Roman"/>
              </w:rPr>
              <w:t>,0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87 725,4</w:t>
            </w:r>
            <w:r w:rsidRPr="00796EBE">
              <w:rPr>
                <w:rFonts w:ascii="Times New Roman" w:hAnsi="Times New Roman"/>
              </w:rPr>
              <w:t xml:space="preserve">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5658EA" w:rsidRPr="00796EBE" w:rsidRDefault="005658EA" w:rsidP="006925C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78 883,9</w:t>
            </w:r>
            <w:r w:rsidRPr="00796EBE">
              <w:rPr>
                <w:rFonts w:ascii="Times New Roman" w:hAnsi="Times New Roman"/>
                <w:sz w:val="24"/>
                <w:szCs w:val="24"/>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13 404,9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lastRenderedPageBreak/>
              <w:t xml:space="preserve">2023 год: всего – </w:t>
            </w:r>
            <w:r>
              <w:rPr>
                <w:rFonts w:ascii="Times New Roman" w:hAnsi="Times New Roman"/>
                <w:sz w:val="24"/>
                <w:szCs w:val="24"/>
              </w:rPr>
              <w:t>20 807,0</w:t>
            </w:r>
            <w:r w:rsidRPr="00796EBE">
              <w:rPr>
                <w:rFonts w:ascii="Times New Roman" w:hAnsi="Times New Roman"/>
                <w:sz w:val="24"/>
                <w:szCs w:val="24"/>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 </w:t>
            </w:r>
            <w:r>
              <w:rPr>
                <w:rFonts w:ascii="Times New Roman" w:hAnsi="Times New Roman"/>
              </w:rPr>
              <w:t>601</w:t>
            </w:r>
            <w:r w:rsidRPr="00796EBE">
              <w:rPr>
                <w:rFonts w:ascii="Times New Roman" w:hAnsi="Times New Roman"/>
              </w:rPr>
              <w:t>,0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12 206,0</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 xml:space="preserve">2024 год: всего – </w:t>
            </w:r>
            <w:r>
              <w:rPr>
                <w:rFonts w:ascii="Times New Roman" w:hAnsi="Times New Roman"/>
                <w:sz w:val="24"/>
                <w:szCs w:val="24"/>
              </w:rPr>
              <w:t>21 715,5</w:t>
            </w:r>
            <w:r w:rsidRPr="00796EBE">
              <w:rPr>
                <w:rFonts w:ascii="Times New Roman" w:hAnsi="Times New Roman"/>
                <w:sz w:val="24"/>
                <w:szCs w:val="24"/>
              </w:rPr>
              <w:t xml:space="preserve">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8 601</w:t>
            </w:r>
            <w:r w:rsidRPr="00796EBE">
              <w:rPr>
                <w:rFonts w:ascii="Times New Roman" w:hAnsi="Times New Roman"/>
              </w:rPr>
              <w:t>,0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13 114,5</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2025 год: всего – 9 510,0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2026 год: всего – 9 510,0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2027 год: всего – 9 510,0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9 510,0 </w:t>
            </w:r>
            <w:r w:rsidRPr="00796EBE">
              <w:rPr>
                <w:rFonts w:ascii="Times New Roman" w:hAnsi="Times New Roman" w:cs="Times New Roman"/>
                <w:sz w:val="24"/>
                <w:szCs w:val="24"/>
              </w:rPr>
              <w:t>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5658EA" w:rsidRPr="00796EBE" w:rsidRDefault="005658EA" w:rsidP="006925C7">
            <w:pPr>
              <w:pStyle w:val="ConsPlusNormal"/>
              <w:ind w:firstLine="0"/>
              <w:jc w:val="both"/>
              <w:rPr>
                <w:sz w:val="24"/>
                <w:szCs w:val="24"/>
              </w:rPr>
            </w:pPr>
            <w:r w:rsidRPr="00796EBE">
              <w:rPr>
                <w:rFonts w:ascii="Times New Roman" w:hAnsi="Times New Roman"/>
                <w:sz w:val="24"/>
                <w:szCs w:val="24"/>
              </w:rPr>
              <w:t>2028 год: всего – 9 510,0 тыс. рублей,</w:t>
            </w:r>
          </w:p>
          <w:p w:rsidR="005658EA" w:rsidRPr="00796EBE" w:rsidRDefault="005658EA" w:rsidP="006925C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–9 510,0 тыс. рублей;</w:t>
            </w:r>
          </w:p>
          <w:p w:rsidR="005658EA" w:rsidRPr="00796EBE" w:rsidRDefault="005658EA" w:rsidP="006925C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tc>
      </w:tr>
    </w:tbl>
    <w:p w:rsidR="005658EA" w:rsidRDefault="005658EA" w:rsidP="005658E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5658EA" w:rsidRDefault="005658EA" w:rsidP="005658E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5658EA" w:rsidRDefault="005658EA" w:rsidP="005658EA">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5658EA" w:rsidRPr="0032172F" w:rsidTr="006925C7">
        <w:tc>
          <w:tcPr>
            <w:tcW w:w="1046" w:type="pct"/>
            <w:tcBorders>
              <w:top w:val="single" w:sz="4" w:space="0" w:color="auto"/>
              <w:left w:val="single" w:sz="4" w:space="0" w:color="auto"/>
              <w:bottom w:val="single" w:sz="4" w:space="0" w:color="auto"/>
              <w:right w:val="single" w:sz="4" w:space="0" w:color="auto"/>
            </w:tcBorders>
            <w:shd w:val="clear" w:color="auto" w:fill="FFFFFF"/>
          </w:tcPr>
          <w:p w:rsidR="005658EA" w:rsidRPr="00EE1F6D" w:rsidRDefault="005658EA" w:rsidP="006925C7">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w:t>
            </w:r>
            <w:r w:rsidRPr="00EE1F6D">
              <w:rPr>
                <w:rFonts w:ascii="Times New Roman" w:hAnsi="Times New Roman"/>
                <w:bCs/>
              </w:rPr>
              <w:lastRenderedPageBreak/>
              <w:t xml:space="preserve">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5658EA" w:rsidRPr="00EE1F6D" w:rsidRDefault="005658EA" w:rsidP="006925C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92 021,0</w:t>
            </w:r>
            <w:r w:rsidRPr="00EE1F6D">
              <w:rPr>
                <w:rFonts w:ascii="Times New Roman" w:hAnsi="Times New Roman"/>
              </w:rPr>
              <w:t xml:space="preserve"> тыс. рублей, </w:t>
            </w:r>
          </w:p>
          <w:p w:rsidR="005658EA" w:rsidRPr="00EE1F6D" w:rsidRDefault="005658EA" w:rsidP="006925C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92 021,0</w:t>
            </w:r>
            <w:r w:rsidRPr="00EE1F6D">
              <w:rPr>
                <w:rFonts w:ascii="Times New Roman" w:hAnsi="Times New Roman"/>
              </w:rPr>
              <w:t xml:space="preserve">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lastRenderedPageBreak/>
              <w:t>4)</w:t>
            </w:r>
            <w:r w:rsidRPr="00EE1F6D">
              <w:rPr>
                <w:rFonts w:ascii="Times New Roman" w:hAnsi="Times New Roman"/>
              </w:rPr>
              <w:t xml:space="preserve"> внебюджетные источники – 0,0 тыс. рублей;</w:t>
            </w:r>
          </w:p>
          <w:p w:rsidR="005658EA" w:rsidRPr="00EE1F6D" w:rsidRDefault="005658EA" w:rsidP="006925C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31 392,3</w:t>
            </w:r>
            <w:r w:rsidRPr="00EE1F6D">
              <w:rPr>
                <w:rFonts w:ascii="Times New Roman" w:hAnsi="Times New Roman"/>
                <w:sz w:val="24"/>
                <w:szCs w:val="24"/>
              </w:rPr>
              <w:t xml:space="preserve">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31 392,3</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 xml:space="preserve">2023 год: всего – </w:t>
            </w:r>
            <w:r>
              <w:rPr>
                <w:rFonts w:ascii="Times New Roman" w:hAnsi="Times New Roman"/>
                <w:sz w:val="24"/>
                <w:szCs w:val="24"/>
              </w:rPr>
              <w:t>8 633,3</w:t>
            </w:r>
            <w:r w:rsidRPr="00EE1F6D">
              <w:rPr>
                <w:rFonts w:ascii="Times New Roman" w:hAnsi="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8 633,3</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 xml:space="preserve">2024 год: всего – </w:t>
            </w:r>
            <w:r>
              <w:rPr>
                <w:rFonts w:ascii="Times New Roman" w:hAnsi="Times New Roman"/>
                <w:sz w:val="24"/>
                <w:szCs w:val="24"/>
              </w:rPr>
              <w:t>8 602</w:t>
            </w:r>
            <w:r w:rsidRPr="00EE1F6D">
              <w:rPr>
                <w:rFonts w:ascii="Times New Roman" w:hAnsi="Times New Roman"/>
                <w:sz w:val="24"/>
                <w:szCs w:val="24"/>
              </w:rPr>
              <w:t>,</w:t>
            </w:r>
            <w:r>
              <w:rPr>
                <w:rFonts w:ascii="Times New Roman" w:hAnsi="Times New Roman"/>
                <w:sz w:val="24"/>
                <w:szCs w:val="24"/>
              </w:rPr>
              <w:t>5</w:t>
            </w:r>
            <w:r w:rsidRPr="00EE1F6D">
              <w:rPr>
                <w:rFonts w:ascii="Times New Roman" w:hAnsi="Times New Roman"/>
                <w:sz w:val="24"/>
                <w:szCs w:val="24"/>
              </w:rPr>
              <w:t xml:space="preserve">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8</w:t>
            </w:r>
            <w:r>
              <w:rPr>
                <w:rFonts w:ascii="Times New Roman" w:hAnsi="Times New Roman"/>
                <w:sz w:val="24"/>
                <w:szCs w:val="24"/>
              </w:rPr>
              <w:t> 602,5</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2025 год: всего – 8 337,0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2026 год: всего – 8 337,0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2027 год: всего – 8 337,0тыс.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sidRPr="00EE1F6D">
              <w:rPr>
                <w:rFonts w:ascii="Times New Roman" w:hAnsi="Times New Roman"/>
                <w:sz w:val="24"/>
                <w:szCs w:val="24"/>
              </w:rPr>
              <w:t xml:space="preserve">8 337,0 </w:t>
            </w:r>
            <w:r w:rsidRPr="00EE1F6D">
              <w:rPr>
                <w:rFonts w:ascii="Times New Roman" w:hAnsi="Times New Roman" w:cs="Times New Roman"/>
                <w:sz w:val="24"/>
                <w:szCs w:val="24"/>
              </w:rPr>
              <w:t>тыс. рублей;</w:t>
            </w:r>
          </w:p>
          <w:p w:rsidR="005658EA" w:rsidRPr="00EE1F6D" w:rsidRDefault="005658EA" w:rsidP="006925C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5658EA" w:rsidRPr="00EE1F6D" w:rsidRDefault="005658EA" w:rsidP="006925C7">
            <w:pPr>
              <w:pStyle w:val="ConsPlusNormal"/>
              <w:ind w:firstLine="0"/>
              <w:jc w:val="both"/>
              <w:rPr>
                <w:sz w:val="24"/>
                <w:szCs w:val="24"/>
              </w:rPr>
            </w:pPr>
            <w:r w:rsidRPr="00EE1F6D">
              <w:rPr>
                <w:rFonts w:ascii="Times New Roman" w:hAnsi="Times New Roman"/>
                <w:sz w:val="24"/>
                <w:szCs w:val="24"/>
              </w:rPr>
              <w:t>2028 год: всего – 8 337,0 тыс. рублей,</w:t>
            </w:r>
          </w:p>
          <w:p w:rsidR="005658EA" w:rsidRPr="00EE1F6D" w:rsidRDefault="005658EA" w:rsidP="006925C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5658EA" w:rsidRPr="00EE1F6D" w:rsidRDefault="005658EA" w:rsidP="006925C7">
            <w:pPr>
              <w:autoSpaceDE w:val="0"/>
              <w:autoSpaceDN w:val="0"/>
              <w:adjustRightInd w:val="0"/>
              <w:ind w:firstLine="0"/>
              <w:rPr>
                <w:rFonts w:ascii="Times New Roman" w:hAnsi="Times New Roman"/>
              </w:rPr>
            </w:pPr>
            <w:r>
              <w:rPr>
                <w:rFonts w:ascii="Times New Roman" w:hAnsi="Times New Roman"/>
              </w:rPr>
              <w:lastRenderedPageBreak/>
              <w:t>3)</w:t>
            </w:r>
            <w:r w:rsidRPr="00EE1F6D">
              <w:rPr>
                <w:rFonts w:ascii="Times New Roman" w:hAnsi="Times New Roman"/>
              </w:rPr>
              <w:t xml:space="preserve"> бюджет Павловского муниципального района Воронежской области –8 337,0 тыс. рублей;</w:t>
            </w:r>
          </w:p>
          <w:p w:rsidR="005658EA" w:rsidRPr="00EE1F6D" w:rsidRDefault="005658EA" w:rsidP="006925C7">
            <w:pPr>
              <w:pStyle w:val="ConsPlusNormal"/>
              <w:ind w:firstLine="0"/>
              <w:jc w:val="both"/>
              <w:rPr>
                <w:rFonts w:ascii="Times New Roman" w:hAnsi="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tc>
      </w:tr>
    </w:tbl>
    <w:p w:rsidR="005658EA" w:rsidRDefault="005658EA" w:rsidP="005658EA">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5658EA" w:rsidRDefault="005658EA" w:rsidP="005658EA">
      <w:pPr>
        <w:shd w:val="clear" w:color="auto" w:fill="FFFFFF"/>
        <w:rPr>
          <w:rFonts w:ascii="Times New Roman" w:hAnsi="Times New Roman"/>
          <w:bCs/>
          <w:sz w:val="26"/>
          <w:szCs w:val="26"/>
        </w:rPr>
      </w:pPr>
      <w:r>
        <w:rPr>
          <w:rFonts w:ascii="Times New Roman" w:hAnsi="Times New Roman"/>
          <w:bCs/>
          <w:sz w:val="26"/>
          <w:szCs w:val="26"/>
        </w:rPr>
        <w:t xml:space="preserve">                                                                                                                 ».</w:t>
      </w:r>
    </w:p>
    <w:p w:rsidR="005658EA" w:rsidRDefault="005658EA" w:rsidP="005658EA">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Pr="00040B34">
        <w:rPr>
          <w:rFonts w:ascii="Times New Roman" w:hAnsi="Times New Roman"/>
          <w:sz w:val="26"/>
          <w:szCs w:val="26"/>
        </w:rPr>
        <w:t xml:space="preserve">. Приложение № </w:t>
      </w:r>
      <w:r>
        <w:rPr>
          <w:rFonts w:ascii="Times New Roman" w:hAnsi="Times New Roman"/>
          <w:sz w:val="26"/>
          <w:szCs w:val="26"/>
        </w:rPr>
        <w:t>2</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Pr="00040B34">
        <w:rPr>
          <w:rFonts w:ascii="Times New Roman" w:hAnsi="Times New Roman"/>
          <w:sz w:val="26"/>
          <w:szCs w:val="26"/>
        </w:rPr>
        <w:t xml:space="preserve"> к настоящему постановлению.</w:t>
      </w:r>
    </w:p>
    <w:p w:rsidR="005658EA" w:rsidRPr="00040B34" w:rsidRDefault="005658EA" w:rsidP="005658EA">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3. </w:t>
      </w:r>
      <w:r w:rsidRPr="00040B34">
        <w:rPr>
          <w:rFonts w:ascii="Times New Roman" w:hAnsi="Times New Roman"/>
          <w:sz w:val="26"/>
          <w:szCs w:val="26"/>
        </w:rPr>
        <w:t xml:space="preserve">Приложение № </w:t>
      </w:r>
      <w:r>
        <w:rPr>
          <w:rFonts w:ascii="Times New Roman" w:hAnsi="Times New Roman"/>
          <w:sz w:val="26"/>
          <w:szCs w:val="26"/>
        </w:rPr>
        <w:t>3</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Pr="00040B34">
        <w:rPr>
          <w:rFonts w:ascii="Times New Roman" w:hAnsi="Times New Roman"/>
          <w:sz w:val="26"/>
          <w:szCs w:val="26"/>
        </w:rPr>
        <w:t xml:space="preserve"> к настоящему постановлению.</w:t>
      </w:r>
    </w:p>
    <w:p w:rsidR="005658EA" w:rsidRDefault="005658EA" w:rsidP="005658EA">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Pr="00040B34">
        <w:rPr>
          <w:rFonts w:ascii="Times New Roman" w:hAnsi="Times New Roman"/>
          <w:sz w:val="26"/>
          <w:szCs w:val="26"/>
        </w:rPr>
        <w:t xml:space="preserve">. Приложение № </w:t>
      </w:r>
      <w:r>
        <w:rPr>
          <w:rFonts w:ascii="Times New Roman" w:hAnsi="Times New Roman"/>
          <w:sz w:val="26"/>
          <w:szCs w:val="26"/>
        </w:rPr>
        <w:t>4</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Pr="00040B34">
        <w:rPr>
          <w:rFonts w:ascii="Times New Roman" w:hAnsi="Times New Roman"/>
          <w:sz w:val="26"/>
          <w:szCs w:val="26"/>
        </w:rPr>
        <w:t xml:space="preserve"> к настоящему постановлению.</w:t>
      </w:r>
    </w:p>
    <w:p w:rsidR="005658EA" w:rsidRDefault="005658EA" w:rsidP="005658EA">
      <w:pPr>
        <w:autoSpaceDE w:val="0"/>
        <w:autoSpaceDN w:val="0"/>
        <w:adjustRightInd w:val="0"/>
        <w:rPr>
          <w:rFonts w:ascii="Times New Roman" w:hAnsi="Times New Roman"/>
          <w:sz w:val="26"/>
          <w:szCs w:val="26"/>
        </w:rPr>
      </w:pPr>
      <w:r>
        <w:rPr>
          <w:rFonts w:ascii="Times New Roman" w:hAnsi="Times New Roman"/>
          <w:sz w:val="26"/>
          <w:szCs w:val="26"/>
        </w:rPr>
        <w:t>6</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5658EA" w:rsidRDefault="005658EA" w:rsidP="005658EA">
      <w:pPr>
        <w:autoSpaceDE w:val="0"/>
        <w:autoSpaceDN w:val="0"/>
        <w:adjustRightInd w:val="0"/>
        <w:rPr>
          <w:rFonts w:ascii="Times New Roman" w:hAnsi="Times New Roman"/>
          <w:sz w:val="26"/>
          <w:szCs w:val="26"/>
        </w:rPr>
      </w:pPr>
    </w:p>
    <w:p w:rsidR="005658EA" w:rsidRDefault="005658EA" w:rsidP="005658EA">
      <w:pPr>
        <w:autoSpaceDE w:val="0"/>
        <w:autoSpaceDN w:val="0"/>
        <w:adjustRightInd w:val="0"/>
        <w:rPr>
          <w:rFonts w:ascii="Times New Roman" w:hAnsi="Times New Roman"/>
          <w:sz w:val="26"/>
          <w:szCs w:val="26"/>
        </w:rPr>
      </w:pPr>
    </w:p>
    <w:p w:rsidR="005658EA" w:rsidRPr="00040B34" w:rsidRDefault="005658EA" w:rsidP="005658EA">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5658EA" w:rsidRPr="0032172F" w:rsidTr="006925C7">
        <w:tc>
          <w:tcPr>
            <w:tcW w:w="4863" w:type="dxa"/>
            <w:shd w:val="clear" w:color="auto" w:fill="auto"/>
          </w:tcPr>
          <w:p w:rsidR="005658EA" w:rsidRPr="0032172F" w:rsidRDefault="005658EA" w:rsidP="006925C7">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5658EA" w:rsidRPr="0032172F" w:rsidRDefault="005658EA" w:rsidP="006925C7">
            <w:pPr>
              <w:autoSpaceDE w:val="0"/>
              <w:autoSpaceDN w:val="0"/>
              <w:adjustRightInd w:val="0"/>
              <w:ind w:firstLine="0"/>
              <w:jc w:val="right"/>
              <w:rPr>
                <w:rFonts w:ascii="Times New Roman" w:hAnsi="Times New Roman"/>
                <w:sz w:val="26"/>
                <w:szCs w:val="26"/>
              </w:rPr>
            </w:pPr>
          </w:p>
          <w:p w:rsidR="005658EA" w:rsidRPr="0032172F" w:rsidRDefault="005658EA" w:rsidP="006925C7">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5658EA" w:rsidRPr="001F586E" w:rsidTr="006925C7">
        <w:tc>
          <w:tcPr>
            <w:tcW w:w="5778" w:type="dxa"/>
          </w:tcPr>
          <w:p w:rsidR="005658EA" w:rsidRPr="001F586E" w:rsidRDefault="005658EA" w:rsidP="006925C7">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5658EA" w:rsidRDefault="005658EA" w:rsidP="006925C7">
            <w:pPr>
              <w:autoSpaceDE w:val="0"/>
              <w:autoSpaceDN w:val="0"/>
              <w:adjustRightInd w:val="0"/>
              <w:ind w:firstLine="0"/>
              <w:rPr>
                <w:rFonts w:ascii="Times New Roman" w:hAnsi="Times New Roman"/>
                <w:sz w:val="26"/>
                <w:szCs w:val="26"/>
              </w:rPr>
            </w:pPr>
          </w:p>
          <w:p w:rsidR="005658EA" w:rsidRPr="001F586E" w:rsidRDefault="005658EA" w:rsidP="006925C7">
            <w:pPr>
              <w:autoSpaceDE w:val="0"/>
              <w:autoSpaceDN w:val="0"/>
              <w:adjustRightInd w:val="0"/>
              <w:ind w:firstLine="0"/>
              <w:rPr>
                <w:rFonts w:ascii="Times New Roman" w:hAnsi="Times New Roman"/>
                <w:sz w:val="26"/>
                <w:szCs w:val="26"/>
              </w:rPr>
            </w:pPr>
          </w:p>
        </w:tc>
        <w:tc>
          <w:tcPr>
            <w:tcW w:w="3932" w:type="dxa"/>
          </w:tcPr>
          <w:p w:rsidR="005658EA" w:rsidRPr="001F586E" w:rsidRDefault="005658EA" w:rsidP="006925C7">
            <w:pPr>
              <w:ind w:left="1593" w:firstLine="0"/>
              <w:jc w:val="left"/>
              <w:rPr>
                <w:rFonts w:ascii="Times New Roman" w:hAnsi="Times New Roman"/>
                <w:sz w:val="26"/>
                <w:szCs w:val="26"/>
              </w:rPr>
            </w:pPr>
          </w:p>
          <w:p w:rsidR="005658EA" w:rsidRPr="001F586E" w:rsidRDefault="005658EA" w:rsidP="006925C7">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5658EA" w:rsidRPr="001F586E" w:rsidTr="006925C7">
        <w:tc>
          <w:tcPr>
            <w:tcW w:w="5778" w:type="dxa"/>
            <w:hideMark/>
          </w:tcPr>
          <w:p w:rsidR="005658EA" w:rsidRPr="00231D51" w:rsidRDefault="005658EA" w:rsidP="006925C7">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5658EA" w:rsidRPr="00231D51" w:rsidRDefault="005658EA" w:rsidP="006925C7">
            <w:pPr>
              <w:autoSpaceDE w:val="0"/>
              <w:autoSpaceDN w:val="0"/>
              <w:adjustRightInd w:val="0"/>
              <w:ind w:left="1593" w:firstLine="0"/>
              <w:jc w:val="left"/>
              <w:rPr>
                <w:rFonts w:ascii="Times New Roman" w:hAnsi="Times New Roman"/>
                <w:sz w:val="26"/>
                <w:szCs w:val="26"/>
              </w:rPr>
            </w:pPr>
          </w:p>
          <w:p w:rsidR="005658EA" w:rsidRPr="00231D51" w:rsidRDefault="005658EA" w:rsidP="006925C7">
            <w:pPr>
              <w:autoSpaceDE w:val="0"/>
              <w:autoSpaceDN w:val="0"/>
              <w:adjustRightInd w:val="0"/>
              <w:ind w:left="1593" w:firstLine="0"/>
              <w:jc w:val="left"/>
              <w:rPr>
                <w:rFonts w:ascii="Times New Roman" w:hAnsi="Times New Roman"/>
                <w:sz w:val="26"/>
                <w:szCs w:val="26"/>
              </w:rPr>
            </w:pPr>
          </w:p>
          <w:p w:rsidR="005658EA" w:rsidRPr="00231D51" w:rsidRDefault="005658EA" w:rsidP="006925C7">
            <w:pPr>
              <w:autoSpaceDE w:val="0"/>
              <w:autoSpaceDN w:val="0"/>
              <w:adjustRightInd w:val="0"/>
              <w:ind w:left="1593" w:firstLine="0"/>
              <w:jc w:val="left"/>
              <w:rPr>
                <w:rFonts w:ascii="Times New Roman" w:hAnsi="Times New Roman"/>
                <w:sz w:val="26"/>
                <w:szCs w:val="26"/>
              </w:rPr>
            </w:pPr>
          </w:p>
          <w:p w:rsidR="005658EA" w:rsidRDefault="005658EA" w:rsidP="006925C7">
            <w:pPr>
              <w:tabs>
                <w:tab w:val="left" w:pos="1593"/>
              </w:tabs>
              <w:autoSpaceDE w:val="0"/>
              <w:autoSpaceDN w:val="0"/>
              <w:adjustRightInd w:val="0"/>
              <w:ind w:left="1593" w:firstLine="0"/>
              <w:jc w:val="left"/>
              <w:rPr>
                <w:rFonts w:ascii="Times New Roman" w:hAnsi="Times New Roman"/>
                <w:sz w:val="26"/>
                <w:szCs w:val="26"/>
              </w:rPr>
            </w:pPr>
          </w:p>
          <w:p w:rsidR="005658EA" w:rsidRPr="00231D51" w:rsidRDefault="005658EA" w:rsidP="006925C7">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5658EA" w:rsidRPr="001F586E" w:rsidTr="006925C7">
        <w:trPr>
          <w:trHeight w:val="203"/>
        </w:trPr>
        <w:tc>
          <w:tcPr>
            <w:tcW w:w="5778" w:type="dxa"/>
          </w:tcPr>
          <w:p w:rsidR="005658EA" w:rsidRPr="001F586E" w:rsidRDefault="005658EA" w:rsidP="006925C7">
            <w:pPr>
              <w:autoSpaceDE w:val="0"/>
              <w:autoSpaceDN w:val="0"/>
              <w:adjustRightInd w:val="0"/>
              <w:ind w:firstLine="0"/>
              <w:jc w:val="left"/>
              <w:rPr>
                <w:rFonts w:ascii="Times New Roman" w:hAnsi="Times New Roman"/>
                <w:sz w:val="26"/>
                <w:szCs w:val="26"/>
              </w:rPr>
            </w:pPr>
          </w:p>
        </w:tc>
        <w:tc>
          <w:tcPr>
            <w:tcW w:w="3932" w:type="dxa"/>
          </w:tcPr>
          <w:p w:rsidR="005658EA" w:rsidRPr="001F586E" w:rsidRDefault="005658EA" w:rsidP="006925C7">
            <w:pPr>
              <w:autoSpaceDE w:val="0"/>
              <w:autoSpaceDN w:val="0"/>
              <w:adjustRightInd w:val="0"/>
              <w:ind w:left="1593" w:firstLine="0"/>
              <w:rPr>
                <w:rFonts w:ascii="Times New Roman" w:hAnsi="Times New Roman"/>
                <w:sz w:val="26"/>
                <w:szCs w:val="26"/>
              </w:rPr>
            </w:pPr>
          </w:p>
        </w:tc>
      </w:tr>
      <w:tr w:rsidR="005658EA" w:rsidRPr="001F586E" w:rsidTr="006925C7">
        <w:tc>
          <w:tcPr>
            <w:tcW w:w="5778" w:type="dxa"/>
          </w:tcPr>
          <w:p w:rsidR="005658EA" w:rsidRPr="001F586E" w:rsidRDefault="005658EA" w:rsidP="006925C7">
            <w:pPr>
              <w:autoSpaceDE w:val="0"/>
              <w:autoSpaceDN w:val="0"/>
              <w:adjustRightInd w:val="0"/>
              <w:ind w:firstLine="0"/>
              <w:rPr>
                <w:rFonts w:ascii="Times New Roman" w:hAnsi="Times New Roman"/>
                <w:sz w:val="26"/>
                <w:szCs w:val="26"/>
              </w:rPr>
            </w:pPr>
          </w:p>
        </w:tc>
        <w:tc>
          <w:tcPr>
            <w:tcW w:w="3932" w:type="dxa"/>
          </w:tcPr>
          <w:p w:rsidR="005658EA" w:rsidRPr="001F586E" w:rsidRDefault="005658EA" w:rsidP="006925C7">
            <w:pPr>
              <w:autoSpaceDE w:val="0"/>
              <w:autoSpaceDN w:val="0"/>
              <w:adjustRightInd w:val="0"/>
              <w:ind w:left="1593" w:firstLine="0"/>
              <w:rPr>
                <w:rFonts w:ascii="Times New Roman" w:hAnsi="Times New Roman"/>
                <w:sz w:val="26"/>
                <w:szCs w:val="26"/>
              </w:rPr>
            </w:pPr>
          </w:p>
        </w:tc>
      </w:tr>
      <w:tr w:rsidR="005658EA" w:rsidRPr="001F586E" w:rsidTr="006925C7">
        <w:trPr>
          <w:trHeight w:val="80"/>
        </w:trPr>
        <w:tc>
          <w:tcPr>
            <w:tcW w:w="5778" w:type="dxa"/>
            <w:hideMark/>
          </w:tcPr>
          <w:p w:rsidR="005658EA" w:rsidRPr="001F586E" w:rsidRDefault="005658EA" w:rsidP="006925C7">
            <w:pPr>
              <w:ind w:firstLine="0"/>
              <w:jc w:val="left"/>
              <w:rPr>
                <w:rFonts w:ascii="Times New Roman" w:hAnsi="Times New Roman"/>
                <w:sz w:val="26"/>
                <w:szCs w:val="26"/>
              </w:rPr>
            </w:pPr>
            <w:r>
              <w:rPr>
                <w:rFonts w:ascii="Times New Roman" w:hAnsi="Times New Roman"/>
                <w:sz w:val="26"/>
                <w:szCs w:val="26"/>
              </w:rPr>
              <w:t>Н</w:t>
            </w:r>
            <w:r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5658EA" w:rsidRPr="001F586E" w:rsidRDefault="005658EA" w:rsidP="006925C7">
            <w:pPr>
              <w:autoSpaceDE w:val="0"/>
              <w:autoSpaceDN w:val="0"/>
              <w:adjustRightInd w:val="0"/>
              <w:ind w:left="1593" w:firstLine="0"/>
              <w:jc w:val="left"/>
              <w:rPr>
                <w:rFonts w:ascii="Times New Roman" w:hAnsi="Times New Roman"/>
                <w:sz w:val="26"/>
                <w:szCs w:val="26"/>
              </w:rPr>
            </w:pPr>
          </w:p>
          <w:p w:rsidR="005658EA" w:rsidRPr="001F586E" w:rsidRDefault="005658EA" w:rsidP="006925C7">
            <w:pPr>
              <w:autoSpaceDE w:val="0"/>
              <w:autoSpaceDN w:val="0"/>
              <w:adjustRightInd w:val="0"/>
              <w:ind w:left="1593" w:firstLine="0"/>
              <w:jc w:val="left"/>
              <w:rPr>
                <w:rFonts w:ascii="Times New Roman" w:hAnsi="Times New Roman"/>
                <w:sz w:val="26"/>
                <w:szCs w:val="26"/>
              </w:rPr>
            </w:pPr>
          </w:p>
          <w:p w:rsidR="005658EA" w:rsidRPr="001F586E" w:rsidRDefault="005658EA" w:rsidP="006925C7">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5658EA" w:rsidRPr="001F586E" w:rsidTr="006925C7">
        <w:tc>
          <w:tcPr>
            <w:tcW w:w="5778" w:type="dxa"/>
          </w:tcPr>
          <w:p w:rsidR="005658EA" w:rsidRPr="001F586E" w:rsidRDefault="005658EA" w:rsidP="006925C7">
            <w:pPr>
              <w:autoSpaceDE w:val="0"/>
              <w:autoSpaceDN w:val="0"/>
              <w:adjustRightInd w:val="0"/>
              <w:ind w:firstLine="0"/>
              <w:rPr>
                <w:rFonts w:ascii="Times New Roman" w:hAnsi="Times New Roman"/>
                <w:sz w:val="26"/>
                <w:szCs w:val="26"/>
              </w:rPr>
            </w:pPr>
          </w:p>
        </w:tc>
        <w:tc>
          <w:tcPr>
            <w:tcW w:w="3932" w:type="dxa"/>
          </w:tcPr>
          <w:p w:rsidR="005658EA" w:rsidRPr="001F586E" w:rsidRDefault="005658EA" w:rsidP="006925C7">
            <w:pPr>
              <w:autoSpaceDE w:val="0"/>
              <w:autoSpaceDN w:val="0"/>
              <w:adjustRightInd w:val="0"/>
              <w:ind w:firstLine="0"/>
              <w:rPr>
                <w:rFonts w:ascii="Times New Roman" w:hAnsi="Times New Roman"/>
                <w:sz w:val="26"/>
                <w:szCs w:val="26"/>
              </w:rPr>
            </w:pPr>
          </w:p>
        </w:tc>
      </w:tr>
    </w:tbl>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rPr>
          <w:rFonts w:ascii="Times New Roman" w:hAnsi="Times New Roman"/>
          <w:sz w:val="26"/>
          <w:szCs w:val="26"/>
        </w:rPr>
      </w:pPr>
    </w:p>
    <w:p w:rsidR="005658EA" w:rsidRPr="001F586E" w:rsidRDefault="005658EA" w:rsidP="005658EA">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5658EA" w:rsidRPr="001F586E" w:rsidRDefault="005658EA" w:rsidP="005658EA">
      <w:pPr>
        <w:autoSpaceDE w:val="0"/>
        <w:autoSpaceDN w:val="0"/>
        <w:adjustRightInd w:val="0"/>
        <w:ind w:firstLine="0"/>
        <w:jc w:val="left"/>
        <w:rPr>
          <w:rFonts w:ascii="Times New Roman" w:hAnsi="Times New Roman"/>
          <w:sz w:val="26"/>
          <w:szCs w:val="26"/>
        </w:rPr>
      </w:pPr>
    </w:p>
    <w:p w:rsidR="005658EA" w:rsidRPr="001F586E" w:rsidRDefault="005658EA" w:rsidP="005658EA">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5658EA" w:rsidRPr="001F586E" w:rsidRDefault="005658EA" w:rsidP="005658EA">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5658EA" w:rsidRPr="001F586E" w:rsidRDefault="005658EA" w:rsidP="005658EA">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Л.В. Якушева</w:t>
      </w:r>
    </w:p>
    <w:p w:rsidR="001F586E" w:rsidRPr="001F586E" w:rsidRDefault="001F586E" w:rsidP="005658EA">
      <w:pPr>
        <w:pStyle w:val="ConsPlusTitle"/>
        <w:widowControl/>
        <w:tabs>
          <w:tab w:val="left" w:pos="4253"/>
          <w:tab w:val="left" w:pos="4536"/>
          <w:tab w:val="left" w:pos="4962"/>
          <w:tab w:val="left" w:pos="5103"/>
          <w:tab w:val="left" w:pos="5580"/>
        </w:tabs>
        <w:spacing w:before="240"/>
        <w:ind w:right="4278"/>
        <w:jc w:val="both"/>
        <w:rPr>
          <w:sz w:val="26"/>
          <w:szCs w:val="26"/>
        </w:rPr>
      </w:pP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3F1" w:rsidRDefault="006073F1">
      <w:r>
        <w:separator/>
      </w:r>
    </w:p>
  </w:endnote>
  <w:endnote w:type="continuationSeparator" w:id="0">
    <w:p w:rsidR="006073F1" w:rsidRDefault="0060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3F1" w:rsidRDefault="006073F1">
      <w:r>
        <w:separator/>
      </w:r>
    </w:p>
  </w:footnote>
  <w:footnote w:type="continuationSeparator" w:id="0">
    <w:p w:rsidR="006073F1" w:rsidRDefault="006073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678C5"/>
    <w:rsid w:val="000719F7"/>
    <w:rsid w:val="000735C1"/>
    <w:rsid w:val="000753DF"/>
    <w:rsid w:val="00077798"/>
    <w:rsid w:val="00077925"/>
    <w:rsid w:val="00083D6D"/>
    <w:rsid w:val="00087686"/>
    <w:rsid w:val="0009220F"/>
    <w:rsid w:val="00093020"/>
    <w:rsid w:val="000A0F00"/>
    <w:rsid w:val="000A5A91"/>
    <w:rsid w:val="000A7868"/>
    <w:rsid w:val="000B51A6"/>
    <w:rsid w:val="000B7A94"/>
    <w:rsid w:val="000C2ADE"/>
    <w:rsid w:val="000C7A7F"/>
    <w:rsid w:val="000D4C72"/>
    <w:rsid w:val="000D6230"/>
    <w:rsid w:val="000E3AD3"/>
    <w:rsid w:val="000E7047"/>
    <w:rsid w:val="000E7648"/>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83319"/>
    <w:rsid w:val="0028578F"/>
    <w:rsid w:val="00287E9F"/>
    <w:rsid w:val="00293766"/>
    <w:rsid w:val="002A72A5"/>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066B8"/>
    <w:rsid w:val="00427756"/>
    <w:rsid w:val="004349F6"/>
    <w:rsid w:val="004367B6"/>
    <w:rsid w:val="00444F9F"/>
    <w:rsid w:val="00454F37"/>
    <w:rsid w:val="004556B7"/>
    <w:rsid w:val="00455E76"/>
    <w:rsid w:val="00463079"/>
    <w:rsid w:val="00470D25"/>
    <w:rsid w:val="00481FA6"/>
    <w:rsid w:val="0048568A"/>
    <w:rsid w:val="00495412"/>
    <w:rsid w:val="00495ED4"/>
    <w:rsid w:val="00496F76"/>
    <w:rsid w:val="004A2335"/>
    <w:rsid w:val="004B3B0F"/>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338DD"/>
    <w:rsid w:val="0053683B"/>
    <w:rsid w:val="00542DBA"/>
    <w:rsid w:val="005550E4"/>
    <w:rsid w:val="00563544"/>
    <w:rsid w:val="005658EA"/>
    <w:rsid w:val="00567A16"/>
    <w:rsid w:val="00571F11"/>
    <w:rsid w:val="005725A2"/>
    <w:rsid w:val="00573173"/>
    <w:rsid w:val="00575C87"/>
    <w:rsid w:val="0057655D"/>
    <w:rsid w:val="0057759C"/>
    <w:rsid w:val="00584370"/>
    <w:rsid w:val="005846AE"/>
    <w:rsid w:val="0058748C"/>
    <w:rsid w:val="00593A5D"/>
    <w:rsid w:val="005944E9"/>
    <w:rsid w:val="00596D7D"/>
    <w:rsid w:val="005B39C3"/>
    <w:rsid w:val="005B4105"/>
    <w:rsid w:val="005B622E"/>
    <w:rsid w:val="005C0AF4"/>
    <w:rsid w:val="005C49D4"/>
    <w:rsid w:val="005C5B66"/>
    <w:rsid w:val="005D2DC1"/>
    <w:rsid w:val="005D5C86"/>
    <w:rsid w:val="005D7140"/>
    <w:rsid w:val="005E1229"/>
    <w:rsid w:val="005E32A4"/>
    <w:rsid w:val="005F73AA"/>
    <w:rsid w:val="00601732"/>
    <w:rsid w:val="006073F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577D"/>
    <w:rsid w:val="007C6B43"/>
    <w:rsid w:val="007D11B1"/>
    <w:rsid w:val="007D4ED6"/>
    <w:rsid w:val="007D5139"/>
    <w:rsid w:val="007E0E10"/>
    <w:rsid w:val="007F1A46"/>
    <w:rsid w:val="007F4724"/>
    <w:rsid w:val="007F4C92"/>
    <w:rsid w:val="008033DC"/>
    <w:rsid w:val="008039BB"/>
    <w:rsid w:val="0081081F"/>
    <w:rsid w:val="00813F56"/>
    <w:rsid w:val="00816F63"/>
    <w:rsid w:val="00823443"/>
    <w:rsid w:val="008309EB"/>
    <w:rsid w:val="00831A4F"/>
    <w:rsid w:val="00836D4F"/>
    <w:rsid w:val="008472B1"/>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82FBE"/>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35E"/>
    <w:rsid w:val="00A92A90"/>
    <w:rsid w:val="00A9450F"/>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5BBC"/>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A3131"/>
    <w:rsid w:val="00FA32D3"/>
    <w:rsid w:val="00FA3FCC"/>
    <w:rsid w:val="00FB3ABE"/>
    <w:rsid w:val="00FB50F5"/>
    <w:rsid w:val="00FB5231"/>
    <w:rsid w:val="00FC0A9A"/>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53885750">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D9B3-6B75-422C-BD67-527A3BF17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TotalTime>
  <Pages>8</Pages>
  <Words>2008</Words>
  <Characters>13401</Characters>
  <Application>Microsoft Office Word</Application>
  <DocSecurity>0</DocSecurity>
  <Lines>111</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6</cp:revision>
  <cp:lastPrinted>2021-10-22T12:38:00Z</cp:lastPrinted>
  <dcterms:created xsi:type="dcterms:W3CDTF">2022-10-20T14:20:00Z</dcterms:created>
  <dcterms:modified xsi:type="dcterms:W3CDTF">2022-10-20T14:28:00Z</dcterms:modified>
</cp:coreProperties>
</file>