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BA38EC">
        <w:rPr>
          <w:rFonts w:ascii="Times New Roman" w:hAnsi="Times New Roman" w:cs="Times New Roman"/>
          <w:sz w:val="26"/>
          <w:szCs w:val="26"/>
        </w:rPr>
        <w:t>24</w:t>
      </w:r>
      <w:r w:rsidR="009609A7">
        <w:rPr>
          <w:rFonts w:ascii="Times New Roman" w:hAnsi="Times New Roman" w:cs="Times New Roman"/>
          <w:sz w:val="26"/>
          <w:szCs w:val="26"/>
        </w:rPr>
        <w:t>.12.2020</w:t>
      </w:r>
      <w:r w:rsidR="00D96082">
        <w:rPr>
          <w:rFonts w:ascii="Times New Roman" w:hAnsi="Times New Roman" w:cs="Times New Roman"/>
          <w:sz w:val="26"/>
          <w:szCs w:val="26"/>
        </w:rPr>
        <w:t xml:space="preserve"> № 182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9609A7">
        <w:rPr>
          <w:rFonts w:ascii="Times New Roman" w:hAnsi="Times New Roman"/>
          <w:sz w:val="26"/>
          <w:szCs w:val="26"/>
        </w:rPr>
        <w:t>ного района на 2021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9609A7">
        <w:rPr>
          <w:rFonts w:ascii="Times New Roman" w:hAnsi="Times New Roman"/>
          <w:sz w:val="26"/>
          <w:szCs w:val="26"/>
        </w:rPr>
        <w:t>2 и 2023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следующие изменения:</w:t>
      </w: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0B2190">
              <w:rPr>
                <w:rFonts w:ascii="Times New Roman" w:hAnsi="Times New Roman"/>
                <w:sz w:val="24"/>
                <w:szCs w:val="24"/>
              </w:rPr>
              <w:t>23 476,18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юджет муниципального района – 23 476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  <w:r w:rsidR="000B2190">
              <w:rPr>
                <w:rFonts w:ascii="Times New Roman" w:hAnsi="Times New Roman"/>
                <w:sz w:val="24"/>
                <w:szCs w:val="24"/>
              </w:rPr>
              <w:t>1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8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2524,6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2024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</w:t>
            </w:r>
            <w:proofErr w:type="gramEnd"/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  В подпрограмме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>
        <w:rPr>
          <w:rFonts w:ascii="Times New Roman" w:hAnsi="Times New Roman" w:cs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>
        <w:rPr>
          <w:rFonts w:ascii="Times New Roman" w:hAnsi="Times New Roman" w:cs="Times New Roman"/>
          <w:sz w:val="26"/>
          <w:szCs w:val="26"/>
        </w:rPr>
        <w:t xml:space="preserve"> В паспорте строку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6"/>
        <w:gridCol w:w="6108"/>
      </w:tblGrid>
      <w:tr w:rsidR="000B2190" w:rsidRPr="00366459" w:rsidTr="000B2190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601C67">
              <w:rPr>
                <w:rFonts w:ascii="Times New Roman" w:hAnsi="Times New Roman"/>
              </w:rPr>
              <w:t>2867</w:t>
            </w:r>
            <w:r w:rsidRPr="00505042">
              <w:rPr>
                <w:rFonts w:ascii="Times New Roman" w:hAnsi="Times New Roman"/>
              </w:rPr>
              <w:t>,</w:t>
            </w:r>
            <w:r w:rsidR="00601C67">
              <w:rPr>
                <w:rFonts w:ascii="Times New Roman" w:hAnsi="Times New Roman"/>
              </w:rPr>
              <w:t>58</w:t>
            </w:r>
            <w:r w:rsidRPr="00505042">
              <w:rPr>
                <w:rFonts w:ascii="Times New Roman" w:hAnsi="Times New Roman"/>
              </w:rPr>
              <w:t xml:space="preserve"> 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CF02D9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2867,58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 - всего – 300,0 </w:t>
            </w:r>
            <w:r w:rsidRPr="00931E46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>
              <w:rPr>
                <w:rFonts w:ascii="Times New Roman" w:hAnsi="Times New Roman" w:cs="Times New Roman"/>
              </w:rPr>
              <w:t>т муниципального района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931E46">
              <w:rPr>
                <w:rFonts w:ascii="Times New Roman" w:hAnsi="Times New Roman" w:cs="Times New Roman"/>
              </w:rPr>
              <w:t>руб</w:t>
            </w:r>
            <w:proofErr w:type="spellEnd"/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366459" w:rsidRDefault="000B2190" w:rsidP="000B2190">
            <w:pPr>
              <w:pStyle w:val="a4"/>
              <w:jc w:val="both"/>
              <w:rPr>
                <w:rFonts w:ascii="Times New Roman" w:hAnsi="Times New Roman"/>
              </w:rPr>
            </w:pPr>
            <w:proofErr w:type="gramStart"/>
            <w:r w:rsidRPr="00931E46">
              <w:rPr>
                <w:rFonts w:ascii="Times New Roman" w:hAnsi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</w:rPr>
              <w:t>300,0</w:t>
            </w:r>
            <w:r w:rsidRPr="00931E46">
              <w:rPr>
                <w:rFonts w:ascii="Times New Roman" w:hAnsi="Times New Roman"/>
              </w:rPr>
              <w:t xml:space="preserve"> тыс. руб., внебюджетные источники – 0,0 тыс. руб.</w:t>
            </w:r>
            <w:proofErr w:type="gramEnd"/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1.3</w:t>
      </w:r>
      <w:r w:rsidR="00C65B95">
        <w:rPr>
          <w:rFonts w:ascii="Times New Roman" w:hAnsi="Times New Roman"/>
          <w:sz w:val="26"/>
          <w:szCs w:val="26"/>
        </w:rPr>
        <w:t xml:space="preserve">.  В подпрограмме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В паспорте строку «</w:t>
      </w:r>
      <w:r w:rsidR="00C65B95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C65B95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732DB2" w:rsidRPr="00D60782" w:rsidTr="00601C67">
        <w:trPr>
          <w:trHeight w:val="278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20 608,6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0B2190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</w:p>
          <w:p w:rsidR="000B2190" w:rsidRDefault="000B219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20 608,6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</w:t>
            </w:r>
          </w:p>
          <w:p w:rsidR="00732DB2" w:rsidRPr="00732DB2" w:rsidRDefault="000B219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2224,6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2224,6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2025 год - всего – 2224,6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2026 год - всего – 2224,6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2027 год - всего – 2224,6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2028 год - всего – 2224,6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</w:t>
            </w:r>
            <w:proofErr w:type="gramEnd"/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CF02D9" w:rsidRDefault="00973110" w:rsidP="00CF02D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</w:t>
      </w:r>
      <w:r w:rsidR="00785FCC">
        <w:rPr>
          <w:rFonts w:ascii="Times New Roman" w:hAnsi="Times New Roman"/>
          <w:sz w:val="26"/>
          <w:szCs w:val="26"/>
        </w:rPr>
        <w:t>3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CF02D9">
        <w:rPr>
          <w:rFonts w:ascii="Times New Roman" w:hAnsi="Times New Roman"/>
          <w:sz w:val="26"/>
          <w:szCs w:val="26"/>
        </w:rPr>
        <w:t>Приложение № 3 изложить в редакции согласно приложению № 1 к настоящему постановлению.</w:t>
      </w:r>
    </w:p>
    <w:p w:rsidR="003A7696" w:rsidRDefault="00CF02D9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Приложение № 4 изложить в редакции согласно приложению № 2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CF02D9">
        <w:rPr>
          <w:rFonts w:ascii="Times New Roman" w:hAnsi="Times New Roman"/>
          <w:sz w:val="26"/>
          <w:szCs w:val="26"/>
        </w:rPr>
        <w:t>5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CF02D9">
        <w:rPr>
          <w:rFonts w:ascii="Times New Roman" w:hAnsi="Times New Roman"/>
          <w:sz w:val="26"/>
          <w:szCs w:val="26"/>
        </w:rPr>
        <w:t>Приложение № 5 изложить в редакции согласно приложению № 3 к настоящему постановлению.</w:t>
      </w:r>
    </w:p>
    <w:p w:rsidR="00883B4D" w:rsidRDefault="00CF02D9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1 изложить в редакции согласно приложению № 4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265B5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5750DE">
        <w:rPr>
          <w:sz w:val="26"/>
          <w:szCs w:val="26"/>
        </w:rPr>
        <w:t xml:space="preserve">Ю.С. </w:t>
      </w:r>
      <w:proofErr w:type="spellStart"/>
      <w:r w:rsidR="005750DE">
        <w:rPr>
          <w:sz w:val="26"/>
          <w:szCs w:val="26"/>
        </w:rPr>
        <w:t>Жиляе</w:t>
      </w:r>
      <w:r w:rsidR="0009542B">
        <w:rPr>
          <w:sz w:val="26"/>
          <w:szCs w:val="26"/>
        </w:rPr>
        <w:t>ва</w:t>
      </w:r>
      <w:proofErr w:type="spell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265B50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25886"/>
    <w:rsid w:val="00026711"/>
    <w:rsid w:val="00050CC3"/>
    <w:rsid w:val="00052A34"/>
    <w:rsid w:val="00060CB2"/>
    <w:rsid w:val="000623ED"/>
    <w:rsid w:val="00064580"/>
    <w:rsid w:val="00067405"/>
    <w:rsid w:val="000716E6"/>
    <w:rsid w:val="000823D7"/>
    <w:rsid w:val="0009542B"/>
    <w:rsid w:val="000B2190"/>
    <w:rsid w:val="000B464B"/>
    <w:rsid w:val="000B7D9D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65B50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A3D99"/>
    <w:rsid w:val="003A7696"/>
    <w:rsid w:val="003B356A"/>
    <w:rsid w:val="003B7804"/>
    <w:rsid w:val="003D7E15"/>
    <w:rsid w:val="003E6BE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C1554"/>
    <w:rsid w:val="005C71F5"/>
    <w:rsid w:val="005F65A0"/>
    <w:rsid w:val="00601C67"/>
    <w:rsid w:val="006057B4"/>
    <w:rsid w:val="006066B2"/>
    <w:rsid w:val="00630233"/>
    <w:rsid w:val="00650F52"/>
    <w:rsid w:val="00666CE1"/>
    <w:rsid w:val="00675478"/>
    <w:rsid w:val="006B6957"/>
    <w:rsid w:val="006B6F2B"/>
    <w:rsid w:val="006B7198"/>
    <w:rsid w:val="006C08DB"/>
    <w:rsid w:val="006C7BAA"/>
    <w:rsid w:val="006D1A8E"/>
    <w:rsid w:val="006E73BC"/>
    <w:rsid w:val="006F017F"/>
    <w:rsid w:val="006F318D"/>
    <w:rsid w:val="00732DB2"/>
    <w:rsid w:val="00735240"/>
    <w:rsid w:val="00742767"/>
    <w:rsid w:val="00785FCC"/>
    <w:rsid w:val="007B323A"/>
    <w:rsid w:val="007E0A02"/>
    <w:rsid w:val="008327A3"/>
    <w:rsid w:val="008344B2"/>
    <w:rsid w:val="008569B8"/>
    <w:rsid w:val="00857ACA"/>
    <w:rsid w:val="00873DDA"/>
    <w:rsid w:val="008763EA"/>
    <w:rsid w:val="00883B4D"/>
    <w:rsid w:val="008862EB"/>
    <w:rsid w:val="008B22FD"/>
    <w:rsid w:val="008B51EE"/>
    <w:rsid w:val="008C0393"/>
    <w:rsid w:val="008D163D"/>
    <w:rsid w:val="008D61B0"/>
    <w:rsid w:val="008D6C28"/>
    <w:rsid w:val="008E25DC"/>
    <w:rsid w:val="008E5212"/>
    <w:rsid w:val="008E63B5"/>
    <w:rsid w:val="008E6D60"/>
    <w:rsid w:val="009324BE"/>
    <w:rsid w:val="0094122A"/>
    <w:rsid w:val="00943355"/>
    <w:rsid w:val="009609A7"/>
    <w:rsid w:val="00973110"/>
    <w:rsid w:val="00985EDA"/>
    <w:rsid w:val="009957D6"/>
    <w:rsid w:val="009A5484"/>
    <w:rsid w:val="009B1647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B23075"/>
    <w:rsid w:val="00B33D61"/>
    <w:rsid w:val="00B62C61"/>
    <w:rsid w:val="00B66371"/>
    <w:rsid w:val="00B669D0"/>
    <w:rsid w:val="00BA38EC"/>
    <w:rsid w:val="00BA642C"/>
    <w:rsid w:val="00BB41BE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63E3"/>
    <w:rsid w:val="00C82B1F"/>
    <w:rsid w:val="00CA081F"/>
    <w:rsid w:val="00CA40B8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E174E"/>
    <w:rsid w:val="00DE72F9"/>
    <w:rsid w:val="00E11887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6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85</cp:revision>
  <cp:lastPrinted>2022-12-28T07:49:00Z</cp:lastPrinted>
  <dcterms:created xsi:type="dcterms:W3CDTF">2018-12-28T08:45:00Z</dcterms:created>
  <dcterms:modified xsi:type="dcterms:W3CDTF">2022-12-28T08:34:00Z</dcterms:modified>
</cp:coreProperties>
</file>