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66" w:rsidRDefault="00904966" w:rsidP="00E73D15">
      <w:pPr>
        <w:ind w:right="-314"/>
      </w:pPr>
    </w:p>
    <w:tbl>
      <w:tblPr>
        <w:tblpPr w:leftFromText="180" w:rightFromText="180" w:horzAnchor="margin" w:tblpY="-492"/>
        <w:tblW w:w="0" w:type="auto"/>
        <w:tblLook w:val="04A0"/>
      </w:tblPr>
      <w:tblGrid>
        <w:gridCol w:w="4749"/>
        <w:gridCol w:w="4821"/>
      </w:tblGrid>
      <w:tr w:rsidR="00215F9D" w:rsidRPr="00904966" w:rsidTr="00FC667E">
        <w:trPr>
          <w:trHeight w:val="2268"/>
        </w:trPr>
        <w:tc>
          <w:tcPr>
            <w:tcW w:w="4926" w:type="dxa"/>
          </w:tcPr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15F9D" w:rsidRPr="00904966" w:rsidRDefault="00215F9D" w:rsidP="00787F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926" w:type="dxa"/>
          </w:tcPr>
          <w:p w:rsidR="004D33D2" w:rsidRDefault="004D33D2" w:rsidP="004D33D2">
            <w:pPr>
              <w:pStyle w:val="a8"/>
              <w:rPr>
                <w:sz w:val="26"/>
                <w:szCs w:val="26"/>
              </w:rPr>
            </w:pPr>
          </w:p>
          <w:p w:rsidR="004D33D2" w:rsidRDefault="004D33D2" w:rsidP="004D33D2">
            <w:pPr>
              <w:pStyle w:val="a8"/>
              <w:rPr>
                <w:sz w:val="26"/>
                <w:szCs w:val="26"/>
              </w:rPr>
            </w:pPr>
          </w:p>
          <w:p w:rsidR="004D33D2" w:rsidRPr="00FC667E" w:rsidRDefault="004D33D2" w:rsidP="004D33D2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215F9D" w:rsidRPr="004D33D2" w:rsidRDefault="004D33D2" w:rsidP="004D33D2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>к Примерному Положению об оплате труда работников муниципального казенного учреждения «</w:t>
            </w:r>
            <w:r w:rsidRPr="00FC667E">
              <w:rPr>
                <w:rFonts w:ascii="Times New Roman" w:hAnsi="Times New Roman"/>
                <w:sz w:val="26"/>
                <w:szCs w:val="26"/>
              </w:rPr>
              <w:t>Центр развития физической культуры, спорта и дополнительного образования Павловского муниципального района</w:t>
            </w:r>
            <w:r w:rsidRPr="00FC667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215F9D" w:rsidRPr="00FC667E" w:rsidRDefault="00635927" w:rsidP="009809E9">
      <w:pPr>
        <w:pStyle w:val="ConsPlusNormal"/>
        <w:widowControl/>
        <w:tabs>
          <w:tab w:val="left" w:pos="360"/>
        </w:tabs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="00215F9D" w:rsidRPr="00FC667E">
        <w:rPr>
          <w:rFonts w:ascii="Times New Roman" w:hAnsi="Times New Roman" w:cs="Times New Roman"/>
          <w:bCs/>
          <w:sz w:val="26"/>
          <w:szCs w:val="26"/>
        </w:rPr>
        <w:t>азмеры окладов</w:t>
      </w:r>
      <w:r w:rsidR="00FD10D3">
        <w:rPr>
          <w:rFonts w:ascii="Times New Roman" w:hAnsi="Times New Roman" w:cs="Times New Roman"/>
          <w:bCs/>
          <w:sz w:val="26"/>
          <w:szCs w:val="26"/>
        </w:rPr>
        <w:t xml:space="preserve"> (должностных окладов)</w:t>
      </w:r>
      <w:r w:rsidR="00215F9D" w:rsidRPr="00FC667E">
        <w:rPr>
          <w:rFonts w:ascii="Times New Roman" w:hAnsi="Times New Roman" w:cs="Times New Roman"/>
          <w:bCs/>
          <w:sz w:val="26"/>
          <w:szCs w:val="26"/>
        </w:rPr>
        <w:t xml:space="preserve"> по квалификационным уровням профессиональных квалификационных групп в зависимости от занимаемой должности</w:t>
      </w:r>
      <w:r w:rsidR="00FC667E" w:rsidRPr="00FC667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15F9D" w:rsidRPr="00FC667E">
        <w:rPr>
          <w:rFonts w:ascii="Times New Roman" w:hAnsi="Times New Roman" w:cs="Times New Roman"/>
          <w:bCs/>
          <w:sz w:val="26"/>
          <w:szCs w:val="26"/>
        </w:rPr>
        <w:t xml:space="preserve">работников муниципального казенного учреждения </w:t>
      </w:r>
    </w:p>
    <w:p w:rsidR="00215F9D" w:rsidRPr="00FC667E" w:rsidRDefault="003F496A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C667E">
        <w:rPr>
          <w:rFonts w:ascii="Times New Roman" w:hAnsi="Times New Roman" w:cs="Times New Roman"/>
          <w:sz w:val="26"/>
          <w:szCs w:val="26"/>
        </w:rPr>
        <w:t>«</w:t>
      </w:r>
      <w:r w:rsidRPr="00FC667E">
        <w:rPr>
          <w:rFonts w:ascii="Times New Roman" w:hAnsi="Times New Roman"/>
          <w:sz w:val="26"/>
          <w:szCs w:val="26"/>
        </w:rPr>
        <w:t>Центр развития физической культуры, спорта и дополнительного образования Павловского муниципального района</w:t>
      </w:r>
      <w:r w:rsidRPr="00FC667E">
        <w:rPr>
          <w:rFonts w:ascii="Times New Roman" w:hAnsi="Times New Roman" w:cs="Times New Roman"/>
          <w:sz w:val="26"/>
          <w:szCs w:val="26"/>
        </w:rPr>
        <w:t>»</w:t>
      </w:r>
    </w:p>
    <w:p w:rsidR="003F496A" w:rsidRPr="00FC667E" w:rsidRDefault="003F496A" w:rsidP="00215F9D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53520B" w:rsidRPr="00D37A15" w:rsidRDefault="00D37A15" w:rsidP="004D33D2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37A15">
        <w:rPr>
          <w:rFonts w:ascii="Times New Roman" w:hAnsi="Times New Roman" w:cs="Times New Roman"/>
          <w:sz w:val="26"/>
          <w:szCs w:val="26"/>
        </w:rPr>
        <w:t>Профессиональные квалификационные группы о</w:t>
      </w:r>
      <w:r w:rsidR="00D269E9">
        <w:rPr>
          <w:rFonts w:ascii="Times New Roman" w:hAnsi="Times New Roman" w:cs="Times New Roman"/>
          <w:sz w:val="26"/>
          <w:szCs w:val="26"/>
        </w:rPr>
        <w:t>бщеотраслевых</w:t>
      </w:r>
      <w:r w:rsidRPr="00D37A15">
        <w:rPr>
          <w:rFonts w:ascii="Times New Roman" w:hAnsi="Times New Roman" w:cs="Times New Roman"/>
          <w:sz w:val="26"/>
          <w:szCs w:val="26"/>
        </w:rPr>
        <w:t xml:space="preserve"> должностей</w:t>
      </w:r>
      <w:r w:rsidR="00154157" w:rsidRPr="00D37A15">
        <w:rPr>
          <w:rFonts w:ascii="Times New Roman" w:hAnsi="Times New Roman" w:cs="Times New Roman"/>
          <w:bCs/>
          <w:sz w:val="26"/>
          <w:szCs w:val="26"/>
        </w:rPr>
        <w:t xml:space="preserve"> руководителей, специалистов и служащих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4536"/>
        <w:gridCol w:w="3260"/>
      </w:tblGrid>
      <w:tr w:rsidR="00154157" w:rsidRPr="007362FA" w:rsidTr="00E967C6">
        <w:tc>
          <w:tcPr>
            <w:tcW w:w="2411" w:type="dxa"/>
          </w:tcPr>
          <w:p w:rsidR="00154157" w:rsidRPr="00FC667E" w:rsidRDefault="00154157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уровни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154157" w:rsidRPr="00FC667E" w:rsidRDefault="00154157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Должности, отнесенные к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ным уровням</w:t>
            </w:r>
          </w:p>
        </w:tc>
        <w:tc>
          <w:tcPr>
            <w:tcW w:w="3260" w:type="dxa"/>
          </w:tcPr>
          <w:p w:rsidR="00154157" w:rsidRPr="00FC667E" w:rsidRDefault="00E967C6" w:rsidP="00E967C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азмер оклада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(должностного оклада)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</w:tr>
      <w:tr w:rsidR="00154157" w:rsidRPr="007362FA" w:rsidTr="00E967C6">
        <w:tc>
          <w:tcPr>
            <w:tcW w:w="10207" w:type="dxa"/>
            <w:gridSpan w:val="3"/>
          </w:tcPr>
          <w:p w:rsidR="00154157" w:rsidRPr="00726AFD" w:rsidRDefault="007E04CA" w:rsidP="00726AFD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первого уровня</w:t>
            </w:r>
          </w:p>
        </w:tc>
      </w:tr>
      <w:tr w:rsidR="00154157" w:rsidRPr="007362FA" w:rsidTr="00E967C6">
        <w:tc>
          <w:tcPr>
            <w:tcW w:w="2411" w:type="dxa"/>
          </w:tcPr>
          <w:p w:rsidR="00154157" w:rsidRPr="00FC667E" w:rsidRDefault="00154157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154157" w:rsidRPr="00FC667E" w:rsidRDefault="007E04CA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Кассир</w:t>
            </w:r>
          </w:p>
        </w:tc>
        <w:tc>
          <w:tcPr>
            <w:tcW w:w="3260" w:type="dxa"/>
          </w:tcPr>
          <w:p w:rsidR="00154157" w:rsidRPr="00FC667E" w:rsidRDefault="00372D64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4 520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04CA" w:rsidRPr="007362FA" w:rsidTr="00E967C6">
        <w:tc>
          <w:tcPr>
            <w:tcW w:w="10207" w:type="dxa"/>
            <w:gridSpan w:val="3"/>
          </w:tcPr>
          <w:p w:rsidR="007E04CA" w:rsidRPr="00FC667E" w:rsidRDefault="007E04CA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второго уровня</w:t>
            </w:r>
          </w:p>
        </w:tc>
      </w:tr>
      <w:tr w:rsidR="00D269E9" w:rsidRPr="007362FA" w:rsidTr="00E967C6">
        <w:trPr>
          <w:trHeight w:val="560"/>
        </w:trPr>
        <w:tc>
          <w:tcPr>
            <w:tcW w:w="2411" w:type="dxa"/>
          </w:tcPr>
          <w:p w:rsidR="00D269E9" w:rsidRDefault="00E967C6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D269E9" w:rsidRDefault="00D269E9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центра тестирования ГТО</w:t>
            </w:r>
          </w:p>
        </w:tc>
        <w:tc>
          <w:tcPr>
            <w:tcW w:w="3260" w:type="dxa"/>
          </w:tcPr>
          <w:p w:rsidR="00D269E9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4 222,00</w:t>
            </w:r>
          </w:p>
        </w:tc>
      </w:tr>
      <w:tr w:rsidR="00154157" w:rsidRPr="007362FA" w:rsidTr="00E967C6">
        <w:trPr>
          <w:trHeight w:val="560"/>
        </w:trPr>
        <w:tc>
          <w:tcPr>
            <w:tcW w:w="2411" w:type="dxa"/>
          </w:tcPr>
          <w:p w:rsidR="00154157" w:rsidRPr="00FC667E" w:rsidRDefault="007E04CA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A216CD" w:rsidRPr="00A216CD" w:rsidRDefault="007E04CA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  <w:r w:rsidR="00A216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61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6CD">
              <w:rPr>
                <w:rFonts w:ascii="Times New Roman" w:hAnsi="Times New Roman" w:cs="Times New Roman"/>
                <w:sz w:val="24"/>
                <w:szCs w:val="24"/>
              </w:rPr>
              <w:t>заведующий спортивного сооружения</w:t>
            </w:r>
          </w:p>
        </w:tc>
        <w:tc>
          <w:tcPr>
            <w:tcW w:w="3260" w:type="dxa"/>
          </w:tcPr>
          <w:p w:rsidR="00154157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7 101,00</w:t>
            </w:r>
          </w:p>
        </w:tc>
      </w:tr>
      <w:tr w:rsidR="00A216CD" w:rsidRPr="007362FA" w:rsidTr="00E967C6">
        <w:tc>
          <w:tcPr>
            <w:tcW w:w="10207" w:type="dxa"/>
            <w:gridSpan w:val="3"/>
          </w:tcPr>
          <w:p w:rsidR="00A216CD" w:rsidRPr="00FC667E" w:rsidRDefault="00A216CD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</w:tr>
      <w:tr w:rsidR="005B6C48" w:rsidRPr="007362FA" w:rsidTr="00E967C6">
        <w:tc>
          <w:tcPr>
            <w:tcW w:w="2411" w:type="dxa"/>
            <w:vMerge w:val="restart"/>
          </w:tcPr>
          <w:p w:rsidR="005B6C48" w:rsidRDefault="005B6C48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B6C48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КИПиА; юрисконсульт</w:t>
            </w:r>
          </w:p>
        </w:tc>
        <w:tc>
          <w:tcPr>
            <w:tcW w:w="3260" w:type="dxa"/>
          </w:tcPr>
          <w:p w:rsidR="005B6C48" w:rsidRPr="00FC667E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5 423,00</w:t>
            </w:r>
          </w:p>
        </w:tc>
      </w:tr>
      <w:tr w:rsidR="005B6C48" w:rsidRPr="007362FA" w:rsidTr="00E967C6">
        <w:tc>
          <w:tcPr>
            <w:tcW w:w="2411" w:type="dxa"/>
            <w:vMerge/>
          </w:tcPr>
          <w:p w:rsidR="005B6C48" w:rsidRDefault="005B6C48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B6C48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</w:p>
        </w:tc>
        <w:tc>
          <w:tcPr>
            <w:tcW w:w="3260" w:type="dxa"/>
          </w:tcPr>
          <w:p w:rsidR="005B6C48" w:rsidRPr="00FC667E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6 070,00</w:t>
            </w:r>
          </w:p>
        </w:tc>
      </w:tr>
      <w:tr w:rsidR="005B6C48" w:rsidRPr="007362FA" w:rsidTr="00E967C6">
        <w:tc>
          <w:tcPr>
            <w:tcW w:w="2411" w:type="dxa"/>
            <w:vMerge/>
          </w:tcPr>
          <w:p w:rsidR="005B6C48" w:rsidRDefault="005B6C48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B6C48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  <w:tc>
          <w:tcPr>
            <w:tcW w:w="3260" w:type="dxa"/>
          </w:tcPr>
          <w:p w:rsidR="005B6C48" w:rsidRPr="00FC667E" w:rsidRDefault="005B6C48" w:rsidP="00CC5F89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6 197,00</w:t>
            </w:r>
          </w:p>
        </w:tc>
      </w:tr>
      <w:tr w:rsidR="007E04CA" w:rsidRPr="007362FA" w:rsidTr="00E967C6">
        <w:tc>
          <w:tcPr>
            <w:tcW w:w="2411" w:type="dxa"/>
          </w:tcPr>
          <w:p w:rsidR="007E04CA" w:rsidRDefault="00A216CD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="007614C2"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614C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7E04CA" w:rsidRDefault="00A216CD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развитию физической культуры и спорта</w:t>
            </w:r>
          </w:p>
        </w:tc>
        <w:tc>
          <w:tcPr>
            <w:tcW w:w="3260" w:type="dxa"/>
          </w:tcPr>
          <w:p w:rsidR="007E04CA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7 101,00</w:t>
            </w:r>
          </w:p>
        </w:tc>
      </w:tr>
      <w:tr w:rsidR="00A216CD" w:rsidRPr="007362FA" w:rsidTr="00E967C6">
        <w:tc>
          <w:tcPr>
            <w:tcW w:w="10207" w:type="dxa"/>
            <w:gridSpan w:val="3"/>
          </w:tcPr>
          <w:p w:rsidR="00A216CD" w:rsidRPr="00FC667E" w:rsidRDefault="00A216CD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должности служащих четвертого уровня</w:t>
            </w:r>
          </w:p>
        </w:tc>
      </w:tr>
      <w:tr w:rsidR="00A216CD" w:rsidRPr="007362FA" w:rsidTr="00E967C6">
        <w:tc>
          <w:tcPr>
            <w:tcW w:w="2411" w:type="dxa"/>
          </w:tcPr>
          <w:p w:rsidR="00A216CD" w:rsidRDefault="00D525FF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A216CD" w:rsidRDefault="00D525FF" w:rsidP="00D525FF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«Центр тестирования ГТО»</w:t>
            </w:r>
          </w:p>
        </w:tc>
        <w:tc>
          <w:tcPr>
            <w:tcW w:w="3260" w:type="dxa"/>
          </w:tcPr>
          <w:p w:rsidR="00A216CD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6 705,00</w:t>
            </w:r>
          </w:p>
        </w:tc>
      </w:tr>
      <w:tr w:rsidR="00E967C6" w:rsidRPr="007362FA" w:rsidTr="00E967C6">
        <w:tc>
          <w:tcPr>
            <w:tcW w:w="2411" w:type="dxa"/>
            <w:vMerge w:val="restart"/>
          </w:tcPr>
          <w:p w:rsidR="00E967C6" w:rsidRDefault="00E967C6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E967C6" w:rsidRDefault="00E967C6" w:rsidP="00E967C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260" w:type="dxa"/>
          </w:tcPr>
          <w:p w:rsidR="00E967C6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35 875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967C6" w:rsidRPr="007362FA" w:rsidTr="00E967C6">
        <w:tc>
          <w:tcPr>
            <w:tcW w:w="2411" w:type="dxa"/>
            <w:vMerge/>
          </w:tcPr>
          <w:p w:rsidR="00E967C6" w:rsidRDefault="00E967C6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7C6" w:rsidRDefault="00E967C6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бухгалтер; главный инженер</w:t>
            </w:r>
          </w:p>
        </w:tc>
        <w:tc>
          <w:tcPr>
            <w:tcW w:w="3260" w:type="dxa"/>
          </w:tcPr>
          <w:p w:rsidR="00E967C6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28 698,00</w:t>
            </w:r>
          </w:p>
        </w:tc>
      </w:tr>
      <w:tr w:rsidR="00E967C6" w:rsidRPr="007362FA" w:rsidTr="00E967C6">
        <w:trPr>
          <w:trHeight w:val="164"/>
        </w:trPr>
        <w:tc>
          <w:tcPr>
            <w:tcW w:w="2411" w:type="dxa"/>
            <w:vMerge/>
          </w:tcPr>
          <w:p w:rsidR="00E967C6" w:rsidRDefault="00E967C6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E967C6" w:rsidRDefault="00E967C6" w:rsidP="00C10ECD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260" w:type="dxa"/>
          </w:tcPr>
          <w:p w:rsidR="00E967C6" w:rsidRPr="00FC667E" w:rsidRDefault="006E47C6" w:rsidP="006D46D1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7 101,00</w:t>
            </w:r>
          </w:p>
        </w:tc>
      </w:tr>
    </w:tbl>
    <w:p w:rsidR="00215F9D" w:rsidRDefault="00215F9D" w:rsidP="00215F9D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53520B" w:rsidRPr="00D37A15" w:rsidRDefault="0053520B" w:rsidP="004D33D2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37A15">
        <w:rPr>
          <w:rFonts w:ascii="Times New Roman" w:hAnsi="Times New Roman" w:cs="Times New Roman"/>
          <w:sz w:val="26"/>
          <w:szCs w:val="26"/>
        </w:rPr>
        <w:t>Профессиональные квалификационные группы о</w:t>
      </w:r>
      <w:r>
        <w:rPr>
          <w:rFonts w:ascii="Times New Roman" w:hAnsi="Times New Roman" w:cs="Times New Roman"/>
          <w:sz w:val="26"/>
          <w:szCs w:val="26"/>
        </w:rPr>
        <w:t>бщеотраслевых</w:t>
      </w:r>
      <w:r w:rsidRPr="00D37A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профессий</w:t>
      </w:r>
      <w:r w:rsidRPr="00D37A15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рабочих</w:t>
      </w:r>
      <w:r w:rsidRPr="00D37A1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4536"/>
        <w:gridCol w:w="3260"/>
      </w:tblGrid>
      <w:tr w:rsidR="0053520B" w:rsidRPr="007362FA" w:rsidTr="00E967C6">
        <w:tc>
          <w:tcPr>
            <w:tcW w:w="2411" w:type="dxa"/>
          </w:tcPr>
          <w:p w:rsidR="0053520B" w:rsidRPr="00FC667E" w:rsidRDefault="0053520B" w:rsidP="009F73E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уровни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53520B" w:rsidRPr="00FC667E" w:rsidRDefault="0053520B" w:rsidP="009F73E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Должности, отнесенные к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ным уровням</w:t>
            </w:r>
          </w:p>
        </w:tc>
        <w:tc>
          <w:tcPr>
            <w:tcW w:w="3260" w:type="dxa"/>
          </w:tcPr>
          <w:p w:rsidR="0053520B" w:rsidRPr="00FC667E" w:rsidRDefault="0053520B" w:rsidP="009F73E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азмер оклада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(должностного оклада)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</w:tr>
      <w:tr w:rsidR="0053520B" w:rsidRPr="007362FA" w:rsidTr="00E967C6">
        <w:tc>
          <w:tcPr>
            <w:tcW w:w="10207" w:type="dxa"/>
            <w:gridSpan w:val="3"/>
          </w:tcPr>
          <w:p w:rsidR="0053520B" w:rsidRPr="00726AFD" w:rsidRDefault="0053520B" w:rsidP="0053520B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</w:tr>
      <w:tr w:rsidR="0053520B" w:rsidRPr="007362FA" w:rsidTr="00E967C6">
        <w:trPr>
          <w:trHeight w:val="968"/>
        </w:trPr>
        <w:tc>
          <w:tcPr>
            <w:tcW w:w="2411" w:type="dxa"/>
          </w:tcPr>
          <w:p w:rsidR="0053520B" w:rsidRPr="00FC667E" w:rsidRDefault="0053520B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3520B" w:rsidRPr="00FC667E" w:rsidRDefault="00D334B4" w:rsidP="006E47C6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Гардеробщик; дворник;</w:t>
            </w:r>
            <w:r>
              <w:t xml:space="preserve"> </w:t>
            </w:r>
            <w:r w:rsidRPr="00FC667E">
              <w:rPr>
                <w:rFonts w:ascii="Times New Roman" w:hAnsi="Times New Roman" w:cs="Times New Roman"/>
                <w:sz w:val="24"/>
                <w:szCs w:val="24"/>
              </w:rPr>
              <w:t>сторож; уборщик служебных помещений</w:t>
            </w:r>
          </w:p>
        </w:tc>
        <w:tc>
          <w:tcPr>
            <w:tcW w:w="3260" w:type="dxa"/>
          </w:tcPr>
          <w:p w:rsidR="0053520B" w:rsidRPr="00FC667E" w:rsidRDefault="006E47C6" w:rsidP="009F73E6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5 810,00</w:t>
            </w:r>
          </w:p>
        </w:tc>
      </w:tr>
      <w:tr w:rsidR="0053520B" w:rsidRPr="007362FA" w:rsidTr="00E967C6">
        <w:trPr>
          <w:trHeight w:val="130"/>
        </w:trPr>
        <w:tc>
          <w:tcPr>
            <w:tcW w:w="10207" w:type="dxa"/>
            <w:gridSpan w:val="3"/>
          </w:tcPr>
          <w:p w:rsidR="0053520B" w:rsidRPr="00FC667E" w:rsidRDefault="00D334B4" w:rsidP="009F73E6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</w:tr>
      <w:tr w:rsidR="0053520B" w:rsidRPr="007362FA" w:rsidTr="00E967C6">
        <w:trPr>
          <w:trHeight w:val="70"/>
        </w:trPr>
        <w:tc>
          <w:tcPr>
            <w:tcW w:w="2411" w:type="dxa"/>
          </w:tcPr>
          <w:p w:rsidR="0053520B" w:rsidRDefault="0053520B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3520B" w:rsidRPr="000A6C6B" w:rsidRDefault="00EF55D0" w:rsidP="005B6C48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6C6B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  <w:r w:rsidR="000A6C6B" w:rsidRPr="000A6C6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B6C48">
              <w:rPr>
                <w:rFonts w:ascii="Times New Roman" w:hAnsi="Times New Roman" w:cs="Times New Roman"/>
                <w:sz w:val="24"/>
                <w:szCs w:val="24"/>
              </w:rPr>
              <w:t xml:space="preserve">массажист; </w:t>
            </w:r>
            <w:r w:rsidR="000A6C6B" w:rsidRPr="000A6C6B"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  <w:r w:rsidR="00F8788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21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521489" w:rsidRPr="000A6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абочий по комплексному обслуживанию и ремонту зданий</w:t>
            </w:r>
            <w:r w:rsidR="0052148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B6C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B6C48" w:rsidRPr="00D334B4">
              <w:rPr>
                <w:rFonts w:ascii="Times New Roman" w:hAnsi="Times New Roman" w:cs="Times New Roman"/>
                <w:sz w:val="24"/>
                <w:szCs w:val="24"/>
              </w:rPr>
              <w:t xml:space="preserve">абочий по обслуживанию </w:t>
            </w:r>
            <w:r w:rsidR="005B6C48" w:rsidRPr="00D334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фитоаромасауны</w:t>
            </w:r>
            <w:r w:rsidR="005B6C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A6C6B" w:rsidRPr="000A6C6B">
              <w:rPr>
                <w:rFonts w:ascii="Times New Roman" w:hAnsi="Times New Roman" w:cs="Times New Roman"/>
                <w:sz w:val="24"/>
                <w:szCs w:val="24"/>
              </w:rPr>
              <w:t>слесарь-сантехник</w:t>
            </w:r>
            <w:r w:rsidR="006E4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53520B" w:rsidRPr="00FC667E" w:rsidRDefault="006E47C6" w:rsidP="009F73E6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5 940,00</w:t>
            </w:r>
          </w:p>
        </w:tc>
      </w:tr>
      <w:tr w:rsidR="0053520B" w:rsidRPr="007362FA" w:rsidTr="00E967C6">
        <w:trPr>
          <w:trHeight w:val="560"/>
        </w:trPr>
        <w:tc>
          <w:tcPr>
            <w:tcW w:w="2411" w:type="dxa"/>
          </w:tcPr>
          <w:p w:rsidR="0053520B" w:rsidRPr="00FC667E" w:rsidRDefault="0053520B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3520B" w:rsidRPr="00A216CD" w:rsidRDefault="000A6C6B" w:rsidP="000A6C6B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Слесарь КИП</w:t>
            </w:r>
            <w:r w:rsidR="00372D64">
              <w:rPr>
                <w:rFonts w:ascii="Times New Roman" w:hAnsi="Times New Roman" w:cs="Times New Roman"/>
                <w:sz w:val="24"/>
                <w:szCs w:val="24"/>
              </w:rPr>
              <w:t>иА</w:t>
            </w:r>
          </w:p>
        </w:tc>
        <w:tc>
          <w:tcPr>
            <w:tcW w:w="3260" w:type="dxa"/>
          </w:tcPr>
          <w:p w:rsidR="0053520B" w:rsidRPr="00FC667E" w:rsidRDefault="006E47C6" w:rsidP="009F73E6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6 197,00</w:t>
            </w:r>
          </w:p>
        </w:tc>
      </w:tr>
    </w:tbl>
    <w:p w:rsidR="0053520B" w:rsidRPr="003354D6" w:rsidRDefault="0053520B" w:rsidP="00215F9D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5971CC" w:rsidRPr="00D37A15" w:rsidRDefault="005971CC" w:rsidP="005971CC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37A15">
        <w:rPr>
          <w:rFonts w:ascii="Times New Roman" w:hAnsi="Times New Roman" w:cs="Times New Roman"/>
          <w:sz w:val="26"/>
          <w:szCs w:val="26"/>
        </w:rPr>
        <w:t xml:space="preserve">Профессиональные квалификационные группы </w:t>
      </w:r>
      <w:r>
        <w:rPr>
          <w:rFonts w:ascii="Times New Roman" w:hAnsi="Times New Roman" w:cs="Times New Roman"/>
          <w:sz w:val="26"/>
          <w:szCs w:val="26"/>
        </w:rPr>
        <w:t>должностей работников физической культуры и спорта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4536"/>
        <w:gridCol w:w="3260"/>
      </w:tblGrid>
      <w:tr w:rsidR="005971CC" w:rsidRPr="007362FA" w:rsidTr="00E967C6">
        <w:tc>
          <w:tcPr>
            <w:tcW w:w="2411" w:type="dxa"/>
          </w:tcPr>
          <w:p w:rsidR="005971CC" w:rsidRPr="00FC667E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уровни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5971CC" w:rsidRPr="00FC667E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Должности, отнесенные к 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ным уровням</w:t>
            </w:r>
          </w:p>
        </w:tc>
        <w:tc>
          <w:tcPr>
            <w:tcW w:w="3260" w:type="dxa"/>
          </w:tcPr>
          <w:p w:rsidR="005971CC" w:rsidRPr="00FC667E" w:rsidRDefault="00E967C6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азмер оклада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(должностного оклада)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</w:tr>
      <w:tr w:rsidR="005971CC" w:rsidRPr="007362FA" w:rsidTr="00E967C6">
        <w:tc>
          <w:tcPr>
            <w:tcW w:w="10207" w:type="dxa"/>
            <w:gridSpan w:val="3"/>
          </w:tcPr>
          <w:p w:rsidR="005971CC" w:rsidRPr="005971CC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1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Профессиональная квалификационная группа должностей работников физической культуры и спорта первого уровня</w:t>
            </w:r>
          </w:p>
        </w:tc>
      </w:tr>
      <w:tr w:rsidR="005971CC" w:rsidRPr="007362FA" w:rsidTr="00E967C6">
        <w:tc>
          <w:tcPr>
            <w:tcW w:w="2411" w:type="dxa"/>
          </w:tcPr>
          <w:p w:rsidR="005971CC" w:rsidRPr="00FC667E" w:rsidRDefault="005971CC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971CC" w:rsidRPr="00FC667E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1CC">
              <w:rPr>
                <w:rFonts w:ascii="Times New Roman" w:hAnsi="Times New Roman" w:cs="Times New Roman"/>
                <w:sz w:val="24"/>
                <w:szCs w:val="24"/>
              </w:rPr>
              <w:t>Главный судья центра тестирования ГТО</w:t>
            </w:r>
          </w:p>
        </w:tc>
        <w:tc>
          <w:tcPr>
            <w:tcW w:w="3260" w:type="dxa"/>
          </w:tcPr>
          <w:p w:rsidR="005971CC" w:rsidRPr="00FC667E" w:rsidRDefault="00453CD8" w:rsidP="0052243E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4 225</w:t>
            </w:r>
            <w:r w:rsidR="006E47C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971CC" w:rsidRPr="007362FA" w:rsidTr="00E967C6">
        <w:tc>
          <w:tcPr>
            <w:tcW w:w="10207" w:type="dxa"/>
            <w:gridSpan w:val="3"/>
          </w:tcPr>
          <w:p w:rsidR="005971CC" w:rsidRPr="00FC667E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71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Профессиональная квалификационная группа должностей работников физи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ческой культуры и спорта второго</w:t>
            </w:r>
            <w:r w:rsidRPr="005971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уровня</w:t>
            </w:r>
          </w:p>
        </w:tc>
      </w:tr>
      <w:tr w:rsidR="005971CC" w:rsidRPr="007362FA" w:rsidTr="00E967C6">
        <w:tc>
          <w:tcPr>
            <w:tcW w:w="2411" w:type="dxa"/>
          </w:tcPr>
          <w:p w:rsidR="005971CC" w:rsidRDefault="005971CC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971CC" w:rsidRPr="005971CC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</w:t>
            </w:r>
          </w:p>
        </w:tc>
        <w:tc>
          <w:tcPr>
            <w:tcW w:w="3260" w:type="dxa"/>
          </w:tcPr>
          <w:p w:rsidR="005971CC" w:rsidRPr="00FC667E" w:rsidRDefault="006E47C6" w:rsidP="0052243E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5 940,00</w:t>
            </w:r>
          </w:p>
        </w:tc>
      </w:tr>
      <w:tr w:rsidR="005971CC" w:rsidRPr="007362FA" w:rsidTr="00E967C6">
        <w:tc>
          <w:tcPr>
            <w:tcW w:w="2411" w:type="dxa"/>
          </w:tcPr>
          <w:p w:rsidR="005971CC" w:rsidRDefault="005971CC" w:rsidP="00E967C6">
            <w:pPr>
              <w:pStyle w:val="ConsPlusNormal"/>
              <w:widowControl/>
              <w:tabs>
                <w:tab w:val="left" w:pos="360"/>
              </w:tabs>
              <w:ind w:right="-108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>валификацион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Pr="00FC66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4536" w:type="dxa"/>
          </w:tcPr>
          <w:p w:rsidR="005971CC" w:rsidRDefault="005971CC" w:rsidP="0052243E">
            <w:pPr>
              <w:pStyle w:val="ConsPlusNormal"/>
              <w:widowControl/>
              <w:tabs>
                <w:tab w:val="left" w:pos="360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3260" w:type="dxa"/>
          </w:tcPr>
          <w:p w:rsidR="005971CC" w:rsidRPr="00FC667E" w:rsidRDefault="006E47C6" w:rsidP="0052243E">
            <w:pPr>
              <w:pStyle w:val="ConsPlusNormal"/>
              <w:widowControl/>
              <w:tabs>
                <w:tab w:val="left" w:pos="360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5 940,00</w:t>
            </w:r>
          </w:p>
        </w:tc>
      </w:tr>
    </w:tbl>
    <w:p w:rsidR="00A567F7" w:rsidRDefault="00A567F7" w:rsidP="00A567F7">
      <w:pPr>
        <w:pStyle w:val="ConsPlusNormal"/>
        <w:widowControl/>
        <w:tabs>
          <w:tab w:val="left" w:pos="360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Pr="00FC667E" w:rsidRDefault="00215F9D" w:rsidP="008E2BB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51BC9" w:rsidRDefault="00551BC9" w:rsidP="008E2B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E2BB8" w:rsidRDefault="008E2BB8" w:rsidP="00046C0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5426E" w:rsidRDefault="0025426E" w:rsidP="008E2BB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15F9D" w:rsidRDefault="00215F9D" w:rsidP="00215F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046C0E" w:rsidRDefault="00046C0E">
      <w:pPr>
        <w:rPr>
          <w:sz w:val="26"/>
          <w:szCs w:val="26"/>
        </w:rPr>
      </w:pPr>
    </w:p>
    <w:p w:rsidR="00046C0E" w:rsidRDefault="00046C0E" w:rsidP="00046C0E">
      <w:pPr>
        <w:pStyle w:val="ConsPlusNormal"/>
        <w:spacing w:line="276" w:lineRule="auto"/>
        <w:ind w:left="-426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</w:p>
    <w:p w:rsidR="00046C0E" w:rsidRDefault="00046C0E" w:rsidP="00046C0E">
      <w:pPr>
        <w:pStyle w:val="ConsPlusNormal"/>
        <w:spacing w:line="276" w:lineRule="auto"/>
        <w:ind w:left="-426"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046C0E" w:rsidRPr="00E30074" w:rsidRDefault="00046C0E" w:rsidP="00046C0E">
      <w:pPr>
        <w:pStyle w:val="ConsPlusNormal"/>
        <w:spacing w:line="276" w:lineRule="auto"/>
        <w:ind w:left="-426" w:right="-42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</w:r>
      <w:r w:rsidR="004D33D2">
        <w:rPr>
          <w:rFonts w:ascii="Times New Roman" w:hAnsi="Times New Roman" w:cs="Times New Roman"/>
          <w:sz w:val="26"/>
          <w:szCs w:val="26"/>
        </w:rPr>
        <w:tab/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>М.Н.Янцов</w:t>
      </w:r>
    </w:p>
    <w:p w:rsidR="00046C0E" w:rsidRDefault="00046C0E"/>
    <w:sectPr w:rsidR="00046C0E" w:rsidSect="005B6C48">
      <w:footerReference w:type="even" r:id="rId7"/>
      <w:footnotePr>
        <w:pos w:val="beneathText"/>
      </w:footnotePr>
      <w:pgSz w:w="11905" w:h="16837"/>
      <w:pgMar w:top="1134" w:right="850" w:bottom="28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F80" w:rsidRDefault="008E1F80" w:rsidP="0025426E">
      <w:r>
        <w:separator/>
      </w:r>
    </w:p>
  </w:endnote>
  <w:endnote w:type="continuationSeparator" w:id="1">
    <w:p w:rsidR="008E1F80" w:rsidRDefault="008E1F80" w:rsidP="00254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36" w:rsidRDefault="00492541" w:rsidP="00F72C43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D5FC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E6736" w:rsidRDefault="008E1F80" w:rsidP="00BD77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F80" w:rsidRDefault="008E1F80" w:rsidP="0025426E">
      <w:r>
        <w:separator/>
      </w:r>
    </w:p>
  </w:footnote>
  <w:footnote w:type="continuationSeparator" w:id="1">
    <w:p w:rsidR="008E1F80" w:rsidRDefault="008E1F80" w:rsidP="00254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15F9D"/>
    <w:rsid w:val="00015A96"/>
    <w:rsid w:val="00041FDB"/>
    <w:rsid w:val="00046C0E"/>
    <w:rsid w:val="00075E79"/>
    <w:rsid w:val="000A456F"/>
    <w:rsid w:val="000A6C6B"/>
    <w:rsid w:val="000C4AFA"/>
    <w:rsid w:val="000D4338"/>
    <w:rsid w:val="000D5FC8"/>
    <w:rsid w:val="000E42DE"/>
    <w:rsid w:val="00154157"/>
    <w:rsid w:val="001602F0"/>
    <w:rsid w:val="00160DED"/>
    <w:rsid w:val="001D71D6"/>
    <w:rsid w:val="00211C89"/>
    <w:rsid w:val="00215F9D"/>
    <w:rsid w:val="0025426E"/>
    <w:rsid w:val="002B04D4"/>
    <w:rsid w:val="002F4B78"/>
    <w:rsid w:val="0034090B"/>
    <w:rsid w:val="00346429"/>
    <w:rsid w:val="00372D64"/>
    <w:rsid w:val="00380E76"/>
    <w:rsid w:val="003F496A"/>
    <w:rsid w:val="004365E1"/>
    <w:rsid w:val="00453CD8"/>
    <w:rsid w:val="00492541"/>
    <w:rsid w:val="0049552B"/>
    <w:rsid w:val="004968ED"/>
    <w:rsid w:val="00496F37"/>
    <w:rsid w:val="004D33D2"/>
    <w:rsid w:val="00521489"/>
    <w:rsid w:val="005232BC"/>
    <w:rsid w:val="0053520B"/>
    <w:rsid w:val="00542666"/>
    <w:rsid w:val="00551BC9"/>
    <w:rsid w:val="005971CC"/>
    <w:rsid w:val="005B6C48"/>
    <w:rsid w:val="00605765"/>
    <w:rsid w:val="00611D8E"/>
    <w:rsid w:val="00635927"/>
    <w:rsid w:val="00663A82"/>
    <w:rsid w:val="006673FE"/>
    <w:rsid w:val="006A0661"/>
    <w:rsid w:val="006D0A85"/>
    <w:rsid w:val="006D46D1"/>
    <w:rsid w:val="006E47C6"/>
    <w:rsid w:val="006F07A6"/>
    <w:rsid w:val="00726AFD"/>
    <w:rsid w:val="0073263C"/>
    <w:rsid w:val="00736078"/>
    <w:rsid w:val="007614C2"/>
    <w:rsid w:val="007832BA"/>
    <w:rsid w:val="0078545A"/>
    <w:rsid w:val="00787F56"/>
    <w:rsid w:val="007E04CA"/>
    <w:rsid w:val="00820DF9"/>
    <w:rsid w:val="008211E3"/>
    <w:rsid w:val="008346B7"/>
    <w:rsid w:val="008A236C"/>
    <w:rsid w:val="008B1B7E"/>
    <w:rsid w:val="008E1F80"/>
    <w:rsid w:val="008E2BB8"/>
    <w:rsid w:val="00904966"/>
    <w:rsid w:val="009809E9"/>
    <w:rsid w:val="009D77CF"/>
    <w:rsid w:val="00A05278"/>
    <w:rsid w:val="00A216CD"/>
    <w:rsid w:val="00A26D81"/>
    <w:rsid w:val="00A33538"/>
    <w:rsid w:val="00A567F7"/>
    <w:rsid w:val="00A73457"/>
    <w:rsid w:val="00A859C7"/>
    <w:rsid w:val="00AF69FE"/>
    <w:rsid w:val="00B10E25"/>
    <w:rsid w:val="00B30315"/>
    <w:rsid w:val="00BE27B8"/>
    <w:rsid w:val="00C46505"/>
    <w:rsid w:val="00C910AD"/>
    <w:rsid w:val="00CA1B67"/>
    <w:rsid w:val="00CF7C6F"/>
    <w:rsid w:val="00D269E9"/>
    <w:rsid w:val="00D30C83"/>
    <w:rsid w:val="00D334B4"/>
    <w:rsid w:val="00D37A15"/>
    <w:rsid w:val="00D525FF"/>
    <w:rsid w:val="00D65AA0"/>
    <w:rsid w:val="00D67462"/>
    <w:rsid w:val="00E00168"/>
    <w:rsid w:val="00E05CAA"/>
    <w:rsid w:val="00E73D15"/>
    <w:rsid w:val="00E91CCD"/>
    <w:rsid w:val="00E967C6"/>
    <w:rsid w:val="00EA0C0D"/>
    <w:rsid w:val="00EF55D0"/>
    <w:rsid w:val="00F678E3"/>
    <w:rsid w:val="00F8788C"/>
    <w:rsid w:val="00FB6CD9"/>
    <w:rsid w:val="00FC667E"/>
    <w:rsid w:val="00FC6ED8"/>
    <w:rsid w:val="00FD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4090B"/>
    <w:pPr>
      <w:keepNext/>
      <w:tabs>
        <w:tab w:val="num" w:pos="0"/>
      </w:tabs>
      <w:jc w:val="center"/>
      <w:outlineLvl w:val="1"/>
    </w:pPr>
    <w:rPr>
      <w:b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15F9D"/>
    <w:rPr>
      <w:rFonts w:cs="Times New Roman"/>
    </w:rPr>
  </w:style>
  <w:style w:type="paragraph" w:customStyle="1" w:styleId="ConsPlusNormal">
    <w:name w:val="ConsPlusNormal"/>
    <w:rsid w:val="00215F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footer"/>
    <w:basedOn w:val="a"/>
    <w:link w:val="a5"/>
    <w:uiPriority w:val="99"/>
    <w:rsid w:val="00215F9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15F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542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542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34090B"/>
    <w:rPr>
      <w:rFonts w:ascii="Times New Roman" w:eastAsia="Times New Roman" w:hAnsi="Times New Roman" w:cs="Times New Roman"/>
      <w:b/>
      <w:sz w:val="30"/>
      <w:szCs w:val="30"/>
      <w:lang w:eastAsia="ar-SA"/>
    </w:rPr>
  </w:style>
  <w:style w:type="paragraph" w:styleId="a8">
    <w:name w:val="No Spacing"/>
    <w:uiPriority w:val="1"/>
    <w:qFormat/>
    <w:rsid w:val="003409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D6F00-B40A-4B7C-B3E0-7B67EA2B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BUH1</cp:lastModifiedBy>
  <cp:revision>40</cp:revision>
  <cp:lastPrinted>2021-03-15T11:33:00Z</cp:lastPrinted>
  <dcterms:created xsi:type="dcterms:W3CDTF">2015-04-20T06:33:00Z</dcterms:created>
  <dcterms:modified xsi:type="dcterms:W3CDTF">2022-10-11T13:26:00Z</dcterms:modified>
</cp:coreProperties>
</file>