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>Воронежской области от 12.11.2020 № 743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постановления администрации Павловского муниципального района Воронежской области от </w:t>
      </w:r>
      <w:r w:rsidR="002A5436">
        <w:rPr>
          <w:rFonts w:ascii="Times New Roman" w:hAnsi="Times New Roman" w:cs="Times New Roman"/>
          <w:sz w:val="26"/>
          <w:szCs w:val="26"/>
        </w:rPr>
        <w:t>21.11</w:t>
      </w:r>
      <w:r>
        <w:rPr>
          <w:rFonts w:ascii="Times New Roman" w:hAnsi="Times New Roman" w:cs="Times New Roman"/>
          <w:sz w:val="26"/>
          <w:szCs w:val="26"/>
        </w:rPr>
        <w:t>.2022 №</w:t>
      </w:r>
      <w:r w:rsidR="000C2AC9">
        <w:rPr>
          <w:rFonts w:ascii="Times New Roman" w:hAnsi="Times New Roman" w:cs="Times New Roman"/>
          <w:sz w:val="26"/>
          <w:szCs w:val="26"/>
        </w:rPr>
        <w:t xml:space="preserve"> </w:t>
      </w:r>
      <w:r w:rsidR="002A5436">
        <w:rPr>
          <w:rFonts w:ascii="Times New Roman" w:hAnsi="Times New Roman" w:cs="Times New Roman"/>
          <w:sz w:val="26"/>
          <w:szCs w:val="26"/>
        </w:rPr>
        <w:t>886</w:t>
      </w:r>
      <w:r w:rsidR="000C2AC9">
        <w:rPr>
          <w:rFonts w:ascii="Times New Roman" w:hAnsi="Times New Roman" w:cs="Times New Roman"/>
          <w:sz w:val="26"/>
          <w:szCs w:val="26"/>
        </w:rPr>
        <w:t xml:space="preserve"> «О внесение изменений в постановление администрации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0C2AC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0C2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54758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547589"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03" w:rsidRPr="00057429" w:rsidRDefault="008F5D03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7879A8" w:rsidRDefault="00786D8A" w:rsidP="00547589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Воронежской области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Воронежской области</w:t>
            </w:r>
            <w:proofErr w:type="gramEnd"/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Русина С.И.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палаты Павловского района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Рыжкова О.П.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Ровенский Д.В.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C23B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МУП «Павловский рынок»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A8" w:rsidRPr="008F5D03" w:rsidTr="00057429"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Ендовицкая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>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Радченко Н.А.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А.В.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6422" w:rsidRPr="008F5D03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56422" w:rsidRPr="008F5D03">
              <w:rPr>
                <w:rFonts w:ascii="Times New Roman" w:hAnsi="Times New Roman" w:cs="Times New Roman"/>
                <w:sz w:val="26"/>
                <w:szCs w:val="26"/>
              </w:rPr>
              <w:t>архитектуре и градостроительству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казенного учреждения городского поселения – город Павловск Павловского муниципального района «Управление городского хозяйства» </w:t>
            </w:r>
          </w:p>
          <w:p w:rsidR="0045790C" w:rsidRPr="008F5D03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36" w:rsidRPr="008F5D03" w:rsidTr="00057429">
        <w:tc>
          <w:tcPr>
            <w:tcW w:w="2411" w:type="dxa"/>
          </w:tcPr>
          <w:p w:rsidR="002A5436" w:rsidRPr="008F5D03" w:rsidRDefault="002A5436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Яцкова А.А.</w:t>
            </w:r>
          </w:p>
        </w:tc>
        <w:tc>
          <w:tcPr>
            <w:tcW w:w="601" w:type="dxa"/>
          </w:tcPr>
          <w:p w:rsidR="002A5436" w:rsidRPr="008F5D03" w:rsidRDefault="002A5436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2A5436" w:rsidRPr="008F5D03" w:rsidRDefault="002A5436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главный инженер казенного учреждения городского поселения – город Павловск Павловского муниципального района «Управление городского хозяйства»</w:t>
            </w:r>
          </w:p>
          <w:p w:rsidR="002A5436" w:rsidRPr="008F5D03" w:rsidRDefault="002A5436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5436" w:rsidRPr="00057429" w:rsidRDefault="002A5436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7714C1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Звягинцева Е.Н.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714C1"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едущий специалист </w:t>
            </w:r>
            <w:r w:rsidR="0008063B"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7714C1" w:rsidRPr="008F5D03">
              <w:rPr>
                <w:rFonts w:ascii="Times New Roman" w:hAnsi="Times New Roman" w:cs="Times New Roman"/>
                <w:sz w:val="26"/>
                <w:szCs w:val="26"/>
              </w:rPr>
              <w:t>Александровского</w:t>
            </w:r>
            <w:r w:rsidR="0008063B"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</w:t>
            </w:r>
            <w:r w:rsidR="000574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63B"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057429" w:rsidRDefault="0005742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29">
              <w:rPr>
                <w:rFonts w:ascii="Times New Roman" w:hAnsi="Times New Roman" w:cs="Times New Roman"/>
                <w:sz w:val="26"/>
                <w:szCs w:val="26"/>
              </w:rPr>
              <w:t>Сухотерина</w:t>
            </w:r>
            <w:proofErr w:type="spellEnd"/>
            <w:r w:rsidRPr="00057429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601" w:type="dxa"/>
          </w:tcPr>
          <w:p w:rsidR="0045790C" w:rsidRPr="00057429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4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057429" w:rsidRDefault="0005742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57429">
              <w:rPr>
                <w:rFonts w:ascii="Times New Roman" w:hAnsi="Times New Roman" w:cs="Times New Roman"/>
                <w:sz w:val="26"/>
                <w:szCs w:val="26"/>
              </w:rPr>
              <w:t>едущий специалист</w:t>
            </w:r>
            <w:r w:rsidR="0008063B" w:rsidRPr="0005742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057429">
              <w:rPr>
                <w:rFonts w:ascii="Times New Roman" w:hAnsi="Times New Roman" w:cs="Times New Roman"/>
                <w:sz w:val="26"/>
                <w:szCs w:val="26"/>
              </w:rPr>
              <w:t>Ерышевского</w:t>
            </w:r>
            <w:proofErr w:type="spellEnd"/>
            <w:r w:rsidR="0008063B" w:rsidRPr="0005742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Куренков Б.В.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C23BC" w:rsidRPr="008F5D03" w:rsidRDefault="008F5D03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заведующий Михайловским СДК МКУК «ЦКС»</w:t>
            </w:r>
          </w:p>
          <w:p w:rsidR="0045790C" w:rsidRPr="008F5D03" w:rsidRDefault="0008063B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57429" w:rsidRDefault="0008063B" w:rsidP="00080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29" w:rsidRPr="008F5D03" w:rsidTr="00057429">
        <w:tc>
          <w:tcPr>
            <w:tcW w:w="2411" w:type="dxa"/>
          </w:tcPr>
          <w:p w:rsidR="00057429" w:rsidRPr="008F5D03" w:rsidRDefault="0005742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Воробьева Л.И.</w:t>
            </w:r>
          </w:p>
        </w:tc>
        <w:tc>
          <w:tcPr>
            <w:tcW w:w="601" w:type="dxa"/>
          </w:tcPr>
          <w:p w:rsidR="00057429" w:rsidRPr="008F5D03" w:rsidRDefault="00057429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Pr="008F5D03" w:rsidRDefault="00057429" w:rsidP="000574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Р.-Буйловского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57429" w:rsidRPr="008F5D03" w:rsidRDefault="00057429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EC23BC" w:rsidRDefault="000C2AC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57429" w:rsidSect="007879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57429"/>
    <w:rsid w:val="0006501B"/>
    <w:rsid w:val="00076BB3"/>
    <w:rsid w:val="0008063B"/>
    <w:rsid w:val="000C2AC9"/>
    <w:rsid w:val="000E54BB"/>
    <w:rsid w:val="00232DAC"/>
    <w:rsid w:val="002A5436"/>
    <w:rsid w:val="002D0E21"/>
    <w:rsid w:val="00424298"/>
    <w:rsid w:val="004246C6"/>
    <w:rsid w:val="00456422"/>
    <w:rsid w:val="0045790C"/>
    <w:rsid w:val="004952B1"/>
    <w:rsid w:val="00547589"/>
    <w:rsid w:val="005875BB"/>
    <w:rsid w:val="005C2A9C"/>
    <w:rsid w:val="00660DAB"/>
    <w:rsid w:val="007714C1"/>
    <w:rsid w:val="00786D8A"/>
    <w:rsid w:val="007879A8"/>
    <w:rsid w:val="008C068B"/>
    <w:rsid w:val="008D72C2"/>
    <w:rsid w:val="008F5D03"/>
    <w:rsid w:val="0095690A"/>
    <w:rsid w:val="009B1EF1"/>
    <w:rsid w:val="00B34EDC"/>
    <w:rsid w:val="00CF30FB"/>
    <w:rsid w:val="00D56A7E"/>
    <w:rsid w:val="00E75725"/>
    <w:rsid w:val="00E8132C"/>
    <w:rsid w:val="00EC23BC"/>
    <w:rsid w:val="00F46B92"/>
    <w:rsid w:val="00F7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11</cp:revision>
  <cp:lastPrinted>2022-12-27T07:43:00Z</cp:lastPrinted>
  <dcterms:created xsi:type="dcterms:W3CDTF">2022-12-21T06:52:00Z</dcterms:created>
  <dcterms:modified xsi:type="dcterms:W3CDTF">2022-12-27T08:06:00Z</dcterms:modified>
</cp:coreProperties>
</file>