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A42" w:rsidRDefault="00622A42" w:rsidP="00D86B71">
      <w:pPr>
        <w:ind w:firstLine="709"/>
        <w:rPr>
          <w:rFonts w:ascii="Arial" w:hAnsi="Arial" w:cs="Arial"/>
        </w:rPr>
      </w:pPr>
    </w:p>
    <w:p w:rsidR="00E14333" w:rsidRDefault="00E14333" w:rsidP="00D86B71">
      <w:pPr>
        <w:ind w:firstLine="709"/>
        <w:rPr>
          <w:rFonts w:ascii="Arial" w:hAnsi="Arial" w:cs="Arial"/>
        </w:rPr>
      </w:pPr>
    </w:p>
    <w:p w:rsidR="00E14333" w:rsidRDefault="00E14333" w:rsidP="00D86B71">
      <w:pPr>
        <w:ind w:firstLine="709"/>
        <w:rPr>
          <w:rFonts w:ascii="Arial" w:hAnsi="Arial" w:cs="Arial"/>
        </w:rPr>
      </w:pPr>
    </w:p>
    <w:p w:rsidR="00E14333" w:rsidRDefault="00E14333" w:rsidP="00D86B71">
      <w:pPr>
        <w:ind w:firstLine="709"/>
        <w:rPr>
          <w:rFonts w:ascii="Arial" w:hAnsi="Arial" w:cs="Arial"/>
        </w:rPr>
      </w:pPr>
    </w:p>
    <w:p w:rsidR="00E14333" w:rsidRDefault="00E14333" w:rsidP="00D86B71">
      <w:pPr>
        <w:ind w:firstLine="709"/>
        <w:rPr>
          <w:rFonts w:ascii="Arial" w:hAnsi="Arial" w:cs="Arial"/>
        </w:rPr>
      </w:pPr>
    </w:p>
    <w:p w:rsidR="00E14333" w:rsidRDefault="00E14333" w:rsidP="00D86B71">
      <w:pPr>
        <w:ind w:firstLine="709"/>
        <w:rPr>
          <w:rFonts w:ascii="Arial" w:hAnsi="Arial" w:cs="Arial"/>
        </w:rPr>
      </w:pPr>
    </w:p>
    <w:p w:rsidR="00E14333" w:rsidRDefault="00E14333" w:rsidP="00D86B71">
      <w:pPr>
        <w:ind w:firstLine="709"/>
        <w:rPr>
          <w:rFonts w:ascii="Arial" w:hAnsi="Arial" w:cs="Arial"/>
        </w:rPr>
      </w:pPr>
    </w:p>
    <w:p w:rsidR="00E14333" w:rsidRDefault="00E14333" w:rsidP="00D86B71">
      <w:pPr>
        <w:ind w:firstLine="709"/>
        <w:rPr>
          <w:rFonts w:ascii="Arial" w:hAnsi="Arial" w:cs="Arial"/>
        </w:rPr>
      </w:pPr>
    </w:p>
    <w:p w:rsidR="00E14333" w:rsidRDefault="00E14333" w:rsidP="00E14333">
      <w:pPr>
        <w:pStyle w:val="Title"/>
        <w:spacing w:before="0" w:after="0"/>
        <w:ind w:firstLine="0"/>
        <w:jc w:val="left"/>
        <w:rPr>
          <w:rFonts w:ascii="Times New Roman" w:hAnsi="Times New Roman" w:cs="Times New Roman"/>
          <w:b w:val="0"/>
          <w:sz w:val="28"/>
          <w:szCs w:val="28"/>
        </w:rPr>
      </w:pPr>
    </w:p>
    <w:p w:rsidR="00E14333" w:rsidRDefault="00E14333" w:rsidP="00E14333">
      <w:pPr>
        <w:pStyle w:val="Title"/>
        <w:spacing w:before="0" w:after="0"/>
        <w:ind w:firstLine="0"/>
        <w:jc w:val="left"/>
        <w:rPr>
          <w:rFonts w:ascii="Times New Roman" w:hAnsi="Times New Roman" w:cs="Times New Roman"/>
          <w:b w:val="0"/>
          <w:sz w:val="28"/>
          <w:szCs w:val="28"/>
        </w:rPr>
      </w:pPr>
    </w:p>
    <w:p w:rsidR="00E14333" w:rsidRPr="00C73D32" w:rsidRDefault="00E14333" w:rsidP="00E14333">
      <w:pPr>
        <w:pStyle w:val="Title"/>
        <w:spacing w:before="0" w:after="0"/>
        <w:ind w:firstLine="0"/>
        <w:jc w:val="left"/>
        <w:rPr>
          <w:rFonts w:ascii="Times New Roman" w:hAnsi="Times New Roman" w:cs="Times New Roman"/>
          <w:b w:val="0"/>
          <w:sz w:val="28"/>
          <w:szCs w:val="28"/>
        </w:rPr>
      </w:pPr>
      <w:r w:rsidRPr="00C73D32">
        <w:rPr>
          <w:rFonts w:ascii="Times New Roman" w:hAnsi="Times New Roman" w:cs="Times New Roman"/>
          <w:b w:val="0"/>
          <w:sz w:val="28"/>
          <w:szCs w:val="28"/>
        </w:rPr>
        <w:t>Об утверждении примерного Положения</w:t>
      </w:r>
    </w:p>
    <w:p w:rsidR="00E14333" w:rsidRPr="00C73D32" w:rsidRDefault="00E14333" w:rsidP="00E14333">
      <w:pPr>
        <w:pStyle w:val="Title"/>
        <w:spacing w:before="0" w:after="0"/>
        <w:ind w:firstLine="0"/>
        <w:jc w:val="left"/>
        <w:rPr>
          <w:rFonts w:ascii="Times New Roman" w:hAnsi="Times New Roman" w:cs="Times New Roman"/>
          <w:b w:val="0"/>
          <w:sz w:val="28"/>
          <w:szCs w:val="28"/>
        </w:rPr>
      </w:pPr>
      <w:r w:rsidRPr="00C73D32">
        <w:rPr>
          <w:rFonts w:ascii="Times New Roman" w:hAnsi="Times New Roman" w:cs="Times New Roman"/>
          <w:b w:val="0"/>
          <w:sz w:val="28"/>
          <w:szCs w:val="28"/>
        </w:rPr>
        <w:t xml:space="preserve">об оплате труда работников </w:t>
      </w:r>
    </w:p>
    <w:p w:rsidR="00E14333" w:rsidRPr="00C73D32" w:rsidRDefault="00E14333" w:rsidP="00E14333">
      <w:pPr>
        <w:pStyle w:val="Title"/>
        <w:spacing w:before="0" w:after="0"/>
        <w:ind w:firstLine="0"/>
        <w:jc w:val="left"/>
        <w:rPr>
          <w:rFonts w:ascii="Times New Roman" w:hAnsi="Times New Roman" w:cs="Times New Roman"/>
          <w:b w:val="0"/>
          <w:sz w:val="28"/>
          <w:szCs w:val="28"/>
        </w:rPr>
      </w:pPr>
      <w:r w:rsidRPr="00C73D32">
        <w:rPr>
          <w:rFonts w:ascii="Times New Roman" w:hAnsi="Times New Roman" w:cs="Times New Roman"/>
          <w:b w:val="0"/>
          <w:sz w:val="28"/>
          <w:szCs w:val="28"/>
        </w:rPr>
        <w:t>муниципальн</w:t>
      </w:r>
      <w:r>
        <w:rPr>
          <w:rFonts w:ascii="Times New Roman" w:hAnsi="Times New Roman" w:cs="Times New Roman"/>
          <w:b w:val="0"/>
          <w:sz w:val="28"/>
          <w:szCs w:val="28"/>
        </w:rPr>
        <w:t>ых</w:t>
      </w:r>
      <w:r w:rsidRPr="00C73D32">
        <w:rPr>
          <w:rFonts w:ascii="Times New Roman" w:hAnsi="Times New Roman" w:cs="Times New Roman"/>
          <w:b w:val="0"/>
          <w:sz w:val="28"/>
          <w:szCs w:val="28"/>
        </w:rPr>
        <w:t xml:space="preserve"> казенн</w:t>
      </w:r>
      <w:r>
        <w:rPr>
          <w:rFonts w:ascii="Times New Roman" w:hAnsi="Times New Roman" w:cs="Times New Roman"/>
          <w:b w:val="0"/>
          <w:sz w:val="28"/>
          <w:szCs w:val="28"/>
        </w:rPr>
        <w:t>ых организаций</w:t>
      </w:r>
      <w:r w:rsidRPr="00C73D32">
        <w:rPr>
          <w:rFonts w:ascii="Times New Roman" w:hAnsi="Times New Roman" w:cs="Times New Roman"/>
          <w:b w:val="0"/>
          <w:sz w:val="28"/>
          <w:szCs w:val="28"/>
        </w:rPr>
        <w:t xml:space="preserve"> </w:t>
      </w:r>
    </w:p>
    <w:p w:rsidR="00E14333" w:rsidRDefault="00E14333" w:rsidP="00E14333">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дополнительного образования</w:t>
      </w:r>
    </w:p>
    <w:p w:rsidR="00E14333" w:rsidRDefault="00E14333" w:rsidP="00E14333">
      <w:pPr>
        <w:pStyle w:val="Title"/>
        <w:spacing w:before="0" w:after="0"/>
        <w:ind w:firstLine="0"/>
        <w:jc w:val="left"/>
        <w:rPr>
          <w:rFonts w:ascii="Times New Roman" w:hAnsi="Times New Roman" w:cs="Times New Roman"/>
          <w:b w:val="0"/>
          <w:sz w:val="28"/>
          <w:szCs w:val="28"/>
        </w:rPr>
      </w:pPr>
      <w:r w:rsidRPr="00C73D32">
        <w:rPr>
          <w:rFonts w:ascii="Times New Roman" w:hAnsi="Times New Roman" w:cs="Times New Roman"/>
          <w:b w:val="0"/>
          <w:sz w:val="28"/>
          <w:szCs w:val="28"/>
        </w:rPr>
        <w:t xml:space="preserve">Павловского муниципального района </w:t>
      </w:r>
    </w:p>
    <w:p w:rsidR="00E14333" w:rsidRPr="00C73D32" w:rsidRDefault="00E14333" w:rsidP="00E14333">
      <w:pPr>
        <w:pStyle w:val="Title"/>
        <w:spacing w:before="0" w:after="0"/>
        <w:ind w:firstLine="0"/>
        <w:jc w:val="left"/>
        <w:rPr>
          <w:rFonts w:ascii="Times New Roman" w:hAnsi="Times New Roman" w:cs="Times New Roman"/>
          <w:b w:val="0"/>
          <w:sz w:val="28"/>
          <w:szCs w:val="28"/>
        </w:rPr>
      </w:pPr>
      <w:r>
        <w:rPr>
          <w:rFonts w:ascii="Times New Roman" w:hAnsi="Times New Roman" w:cs="Times New Roman"/>
          <w:b w:val="0"/>
          <w:sz w:val="28"/>
          <w:szCs w:val="28"/>
        </w:rPr>
        <w:t>Воронежской области</w:t>
      </w:r>
    </w:p>
    <w:p w:rsidR="00E14333" w:rsidRPr="00793A72" w:rsidRDefault="00E14333" w:rsidP="00E14333">
      <w:pPr>
        <w:pStyle w:val="Title"/>
        <w:spacing w:before="0" w:after="0"/>
        <w:ind w:firstLine="0"/>
        <w:jc w:val="left"/>
        <w:rPr>
          <w:rFonts w:ascii="Times New Roman" w:hAnsi="Times New Roman" w:cs="Times New Roman"/>
          <w:sz w:val="28"/>
          <w:szCs w:val="28"/>
        </w:rPr>
      </w:pPr>
    </w:p>
    <w:p w:rsidR="00E14333" w:rsidRDefault="00E14333" w:rsidP="00E14333">
      <w:pPr>
        <w:ind w:firstLine="709"/>
        <w:jc w:val="both"/>
        <w:rPr>
          <w:sz w:val="26"/>
          <w:szCs w:val="26"/>
        </w:rPr>
      </w:pPr>
      <w:proofErr w:type="gramStart"/>
      <w:r w:rsidRPr="00D150C6">
        <w:rPr>
          <w:sz w:val="26"/>
          <w:szCs w:val="26"/>
        </w:rPr>
        <w:t>В соответствии с Федеральным законом от 29.12.2012№ 273-ФЗ «Об образовании в Российской Федерации», в целях исполнения Указа Президента Российской Федерации от 07.05.2012 № 597 «О мероприятиях по реализации государственной социальной политики», Распоряжением Правительства РФ</w:t>
      </w:r>
      <w:r>
        <w:rPr>
          <w:sz w:val="26"/>
          <w:szCs w:val="26"/>
        </w:rPr>
        <w:t xml:space="preserve"> </w:t>
      </w:r>
      <w:r w:rsidRPr="00D150C6">
        <w:rPr>
          <w:sz w:val="26"/>
          <w:szCs w:val="26"/>
        </w:rPr>
        <w:t>от 26.11.2012 № 2190-р «Об утверждении Программы поэтапного совершенствования системы оплаты труда в государственных (муниципальных) учреждениях на 2012-2018 годы»,</w:t>
      </w:r>
      <w:r>
        <w:rPr>
          <w:sz w:val="26"/>
          <w:szCs w:val="26"/>
        </w:rPr>
        <w:t xml:space="preserve"> </w:t>
      </w:r>
      <w:r w:rsidRPr="00D150C6">
        <w:rPr>
          <w:sz w:val="26"/>
          <w:szCs w:val="26"/>
        </w:rPr>
        <w:t>распоряжением Правительства Воронежской области от 28.02.2013№ 119-р «Об утверждении</w:t>
      </w:r>
      <w:proofErr w:type="gramEnd"/>
      <w:r>
        <w:rPr>
          <w:sz w:val="26"/>
          <w:szCs w:val="26"/>
        </w:rPr>
        <w:t xml:space="preserve"> </w:t>
      </w:r>
      <w:proofErr w:type="gramStart"/>
      <w:r w:rsidRPr="00D150C6">
        <w:rPr>
          <w:sz w:val="26"/>
          <w:szCs w:val="26"/>
        </w:rPr>
        <w:t>плана мероприятий («дорожной карты») Воронежской области «Изменения в отраслях социальной сферы</w:t>
      </w:r>
      <w:r>
        <w:rPr>
          <w:sz w:val="26"/>
          <w:szCs w:val="26"/>
        </w:rPr>
        <w:t xml:space="preserve"> </w:t>
      </w:r>
      <w:r w:rsidRPr="00D150C6">
        <w:rPr>
          <w:sz w:val="26"/>
          <w:szCs w:val="26"/>
        </w:rPr>
        <w:t>направленные на повышение эффективности образования и науки», принимая во внимания</w:t>
      </w:r>
      <w:r>
        <w:rPr>
          <w:sz w:val="26"/>
          <w:szCs w:val="26"/>
        </w:rPr>
        <w:t xml:space="preserve"> </w:t>
      </w:r>
      <w:r w:rsidRPr="00D150C6">
        <w:rPr>
          <w:sz w:val="26"/>
          <w:szCs w:val="26"/>
        </w:rPr>
        <w:t>приказ департамента образования, науки и молодежной политики Воронежской области от 29.12.2017 № 1576 «Об утверждении примерных положений об оплате труда</w:t>
      </w:r>
      <w:r>
        <w:rPr>
          <w:sz w:val="26"/>
          <w:szCs w:val="26"/>
        </w:rPr>
        <w:t xml:space="preserve"> </w:t>
      </w:r>
      <w:r w:rsidRPr="00D150C6">
        <w:rPr>
          <w:sz w:val="26"/>
          <w:szCs w:val="26"/>
        </w:rPr>
        <w:t>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w:t>
      </w:r>
      <w:r>
        <w:rPr>
          <w:sz w:val="26"/>
          <w:szCs w:val="26"/>
        </w:rPr>
        <w:t xml:space="preserve"> </w:t>
      </w:r>
      <w:r w:rsidRPr="00D150C6">
        <w:rPr>
          <w:sz w:val="26"/>
          <w:szCs w:val="26"/>
        </w:rPr>
        <w:t>приказ департамента</w:t>
      </w:r>
      <w:proofErr w:type="gramEnd"/>
      <w:r w:rsidRPr="00D150C6">
        <w:rPr>
          <w:sz w:val="26"/>
          <w:szCs w:val="26"/>
        </w:rPr>
        <w:t xml:space="preserve"> образования, науки и молодежной политики Воронежской области от </w:t>
      </w:r>
      <w:r>
        <w:rPr>
          <w:sz w:val="26"/>
          <w:szCs w:val="26"/>
        </w:rPr>
        <w:t>27</w:t>
      </w:r>
      <w:r w:rsidRPr="00D150C6">
        <w:rPr>
          <w:sz w:val="26"/>
          <w:szCs w:val="26"/>
        </w:rPr>
        <w:t>.</w:t>
      </w:r>
      <w:r>
        <w:rPr>
          <w:sz w:val="26"/>
          <w:szCs w:val="26"/>
        </w:rPr>
        <w:t>06</w:t>
      </w:r>
      <w:r w:rsidRPr="00D150C6">
        <w:rPr>
          <w:sz w:val="26"/>
          <w:szCs w:val="26"/>
        </w:rPr>
        <w:t>.20</w:t>
      </w:r>
      <w:r>
        <w:rPr>
          <w:sz w:val="26"/>
          <w:szCs w:val="26"/>
        </w:rPr>
        <w:t>22</w:t>
      </w:r>
      <w:r w:rsidRPr="00D150C6">
        <w:rPr>
          <w:sz w:val="26"/>
          <w:szCs w:val="26"/>
        </w:rPr>
        <w:t xml:space="preserve"> № </w:t>
      </w:r>
      <w:r>
        <w:rPr>
          <w:sz w:val="26"/>
          <w:szCs w:val="26"/>
        </w:rPr>
        <w:t>927</w:t>
      </w:r>
      <w:r w:rsidRPr="00D150C6">
        <w:rPr>
          <w:sz w:val="26"/>
          <w:szCs w:val="26"/>
        </w:rPr>
        <w:t xml:space="preserve"> «О</w:t>
      </w:r>
      <w:r>
        <w:rPr>
          <w:sz w:val="26"/>
          <w:szCs w:val="26"/>
        </w:rPr>
        <w:t xml:space="preserve"> внесении изменений в  приказ </w:t>
      </w:r>
      <w:r w:rsidRPr="00D150C6">
        <w:rPr>
          <w:sz w:val="26"/>
          <w:szCs w:val="26"/>
        </w:rPr>
        <w:t>департамента образования, науки и молодежной полит</w:t>
      </w:r>
      <w:r>
        <w:rPr>
          <w:sz w:val="26"/>
          <w:szCs w:val="26"/>
        </w:rPr>
        <w:t>и</w:t>
      </w:r>
      <w:r w:rsidRPr="00D150C6">
        <w:rPr>
          <w:sz w:val="26"/>
          <w:szCs w:val="26"/>
        </w:rPr>
        <w:t>ки Воронежской области от 29.12.2017 № 1576</w:t>
      </w:r>
      <w:r>
        <w:rPr>
          <w:sz w:val="26"/>
          <w:szCs w:val="26"/>
        </w:rPr>
        <w:t xml:space="preserve">», </w:t>
      </w:r>
      <w:r w:rsidRPr="00D150C6">
        <w:rPr>
          <w:sz w:val="26"/>
          <w:szCs w:val="26"/>
        </w:rPr>
        <w:t xml:space="preserve">администрация Павловского муниципального района </w:t>
      </w:r>
      <w:r>
        <w:rPr>
          <w:sz w:val="26"/>
          <w:szCs w:val="26"/>
        </w:rPr>
        <w:t xml:space="preserve"> Воронежской области</w:t>
      </w:r>
    </w:p>
    <w:p w:rsidR="00E14333" w:rsidRPr="00D150C6" w:rsidRDefault="00E14333" w:rsidP="00E14333">
      <w:pPr>
        <w:ind w:firstLine="709"/>
        <w:rPr>
          <w:sz w:val="26"/>
          <w:szCs w:val="26"/>
        </w:rPr>
      </w:pPr>
    </w:p>
    <w:p w:rsidR="00E14333" w:rsidRPr="00D150C6" w:rsidRDefault="00E14333" w:rsidP="00E14333">
      <w:pPr>
        <w:ind w:firstLine="709"/>
        <w:jc w:val="center"/>
        <w:rPr>
          <w:sz w:val="26"/>
          <w:szCs w:val="26"/>
        </w:rPr>
      </w:pPr>
      <w:r w:rsidRPr="00D150C6">
        <w:rPr>
          <w:sz w:val="26"/>
          <w:szCs w:val="26"/>
        </w:rPr>
        <w:t>ПОСТАНОВЛЯЕТ:</w:t>
      </w:r>
    </w:p>
    <w:p w:rsidR="00E14333" w:rsidRDefault="00E14333" w:rsidP="00E14333">
      <w:pPr>
        <w:pStyle w:val="affff"/>
        <w:numPr>
          <w:ilvl w:val="0"/>
          <w:numId w:val="16"/>
        </w:numPr>
        <w:rPr>
          <w:sz w:val="26"/>
          <w:szCs w:val="26"/>
        </w:rPr>
      </w:pPr>
      <w:r w:rsidRPr="00D150C6">
        <w:rPr>
          <w:sz w:val="26"/>
          <w:szCs w:val="26"/>
        </w:rPr>
        <w:t xml:space="preserve">Утвердить: </w:t>
      </w:r>
    </w:p>
    <w:p w:rsidR="00E14333" w:rsidRPr="00E14333" w:rsidRDefault="00E14333" w:rsidP="00E14333">
      <w:pPr>
        <w:rPr>
          <w:sz w:val="26"/>
          <w:szCs w:val="26"/>
        </w:rPr>
      </w:pPr>
      <w:r w:rsidRPr="00E14333">
        <w:rPr>
          <w:sz w:val="26"/>
          <w:szCs w:val="26"/>
        </w:rPr>
        <w:t>1.1. Положение об оплате труда работников муниципального казенного учреждения дополнительного образования «Павловский Центр детского творчества» Павловского муниципального района, согласно приложению № 1 к настоящему постановлению.</w:t>
      </w:r>
    </w:p>
    <w:p w:rsidR="00E14333" w:rsidRPr="00E14333" w:rsidRDefault="00E14333" w:rsidP="00E14333">
      <w:pPr>
        <w:rPr>
          <w:sz w:val="26"/>
          <w:szCs w:val="26"/>
        </w:rPr>
      </w:pPr>
      <w:r w:rsidRPr="00E14333">
        <w:rPr>
          <w:sz w:val="26"/>
          <w:szCs w:val="26"/>
        </w:rPr>
        <w:t>1.2. Положение об оплате труда работников муниципального казенного учреждения дополнительного образования «Павловская станция юных техников» Павловского муниципального района, согласно приложению № 2 к настоящему постановлению.</w:t>
      </w:r>
    </w:p>
    <w:p w:rsidR="00E14333" w:rsidRPr="00E14333" w:rsidRDefault="00E14333" w:rsidP="00E14333">
      <w:pPr>
        <w:rPr>
          <w:sz w:val="26"/>
          <w:szCs w:val="26"/>
        </w:rPr>
      </w:pPr>
      <w:r w:rsidRPr="00E14333">
        <w:rPr>
          <w:sz w:val="26"/>
          <w:szCs w:val="26"/>
        </w:rPr>
        <w:t>1.3. Положение</w:t>
      </w:r>
      <w:r>
        <w:rPr>
          <w:sz w:val="26"/>
          <w:szCs w:val="26"/>
        </w:rPr>
        <w:t xml:space="preserve"> </w:t>
      </w:r>
      <w:r w:rsidRPr="00E14333">
        <w:rPr>
          <w:sz w:val="26"/>
          <w:szCs w:val="26"/>
        </w:rPr>
        <w:t>об</w:t>
      </w:r>
      <w:r>
        <w:rPr>
          <w:sz w:val="26"/>
          <w:szCs w:val="26"/>
        </w:rPr>
        <w:t xml:space="preserve"> </w:t>
      </w:r>
      <w:r w:rsidRPr="00E14333">
        <w:rPr>
          <w:sz w:val="26"/>
          <w:szCs w:val="26"/>
        </w:rPr>
        <w:t>оплате</w:t>
      </w:r>
      <w:r>
        <w:rPr>
          <w:sz w:val="26"/>
          <w:szCs w:val="26"/>
        </w:rPr>
        <w:t xml:space="preserve"> </w:t>
      </w:r>
      <w:r w:rsidRPr="00E14333">
        <w:rPr>
          <w:sz w:val="26"/>
          <w:szCs w:val="26"/>
        </w:rPr>
        <w:t>труда</w:t>
      </w:r>
      <w:r>
        <w:rPr>
          <w:sz w:val="26"/>
          <w:szCs w:val="26"/>
        </w:rPr>
        <w:t xml:space="preserve"> </w:t>
      </w:r>
      <w:r w:rsidRPr="00E14333">
        <w:rPr>
          <w:sz w:val="26"/>
          <w:szCs w:val="26"/>
        </w:rPr>
        <w:t>работников</w:t>
      </w:r>
      <w:r>
        <w:rPr>
          <w:sz w:val="26"/>
          <w:szCs w:val="26"/>
        </w:rPr>
        <w:t xml:space="preserve"> </w:t>
      </w:r>
      <w:r w:rsidRPr="00E14333">
        <w:rPr>
          <w:sz w:val="26"/>
          <w:szCs w:val="26"/>
        </w:rPr>
        <w:t>муниципального</w:t>
      </w:r>
      <w:r>
        <w:rPr>
          <w:sz w:val="26"/>
          <w:szCs w:val="26"/>
        </w:rPr>
        <w:t xml:space="preserve"> </w:t>
      </w:r>
      <w:r w:rsidRPr="00E14333">
        <w:rPr>
          <w:sz w:val="26"/>
          <w:szCs w:val="26"/>
        </w:rPr>
        <w:t xml:space="preserve">казенного </w:t>
      </w:r>
    </w:p>
    <w:p w:rsidR="00E14333" w:rsidRPr="00E14333" w:rsidRDefault="00E14333" w:rsidP="00E14333">
      <w:pPr>
        <w:rPr>
          <w:sz w:val="26"/>
          <w:szCs w:val="26"/>
        </w:rPr>
      </w:pPr>
      <w:r w:rsidRPr="00E14333">
        <w:rPr>
          <w:sz w:val="26"/>
          <w:szCs w:val="26"/>
        </w:rPr>
        <w:t>учреждения дополнительного образования «Павловская станция юных натуралистов» Павловского муниципального района, согласно приложению № 3 к настоящему постановлению.</w:t>
      </w:r>
    </w:p>
    <w:p w:rsidR="00E14333" w:rsidRDefault="00E14333" w:rsidP="00E14333">
      <w:pPr>
        <w:pStyle w:val="affff"/>
        <w:ind w:left="0" w:firstLine="709"/>
        <w:rPr>
          <w:sz w:val="26"/>
          <w:szCs w:val="26"/>
        </w:rPr>
      </w:pPr>
      <w:r w:rsidRPr="00D150C6">
        <w:rPr>
          <w:sz w:val="26"/>
          <w:szCs w:val="26"/>
        </w:rPr>
        <w:lastRenderedPageBreak/>
        <w:t>2.</w:t>
      </w:r>
      <w:r>
        <w:rPr>
          <w:sz w:val="26"/>
          <w:szCs w:val="26"/>
        </w:rPr>
        <w:t xml:space="preserve"> </w:t>
      </w:r>
      <w:r w:rsidRPr="00D150C6">
        <w:rPr>
          <w:sz w:val="26"/>
          <w:szCs w:val="26"/>
        </w:rPr>
        <w:t>Признать утратившими силу постановления администрации Павловского муниципального района</w:t>
      </w:r>
      <w:r>
        <w:rPr>
          <w:sz w:val="26"/>
          <w:szCs w:val="26"/>
        </w:rPr>
        <w:t xml:space="preserve"> Воронежской области</w:t>
      </w:r>
      <w:r w:rsidRPr="00D150C6">
        <w:rPr>
          <w:sz w:val="26"/>
          <w:szCs w:val="26"/>
        </w:rPr>
        <w:t xml:space="preserve">: </w:t>
      </w:r>
    </w:p>
    <w:p w:rsidR="00781D27" w:rsidRPr="00781D27" w:rsidRDefault="00E14333" w:rsidP="00781D27">
      <w:pPr>
        <w:rPr>
          <w:sz w:val="26"/>
          <w:szCs w:val="26"/>
        </w:rPr>
      </w:pPr>
      <w:r>
        <w:rPr>
          <w:sz w:val="26"/>
          <w:szCs w:val="26"/>
        </w:rPr>
        <w:t xml:space="preserve">1) </w:t>
      </w:r>
      <w:r w:rsidR="00781D27">
        <w:rPr>
          <w:sz w:val="26"/>
          <w:szCs w:val="26"/>
        </w:rPr>
        <w:t xml:space="preserve"> от </w:t>
      </w:r>
      <w:r w:rsidR="00781D27" w:rsidRPr="00781D27">
        <w:rPr>
          <w:sz w:val="26"/>
          <w:szCs w:val="26"/>
        </w:rPr>
        <w:t>14.06.2018 № 378 «</w:t>
      </w:r>
      <w:r w:rsidR="00781D27" w:rsidRPr="00781D27">
        <w:rPr>
          <w:sz w:val="26"/>
          <w:szCs w:val="26"/>
        </w:rPr>
        <w:t xml:space="preserve">Об утверждении Положения об оплате </w:t>
      </w:r>
      <w:r w:rsidR="00781D27" w:rsidRPr="00781D27">
        <w:rPr>
          <w:sz w:val="26"/>
          <w:szCs w:val="26"/>
        </w:rPr>
        <w:t xml:space="preserve"> </w:t>
      </w:r>
      <w:r w:rsidR="00781D27" w:rsidRPr="00781D27">
        <w:rPr>
          <w:sz w:val="26"/>
          <w:szCs w:val="26"/>
        </w:rPr>
        <w:t xml:space="preserve">труда работников муниципальных казенных </w:t>
      </w:r>
      <w:r w:rsidR="00781D27" w:rsidRPr="00781D27">
        <w:rPr>
          <w:sz w:val="26"/>
          <w:szCs w:val="26"/>
        </w:rPr>
        <w:t xml:space="preserve"> </w:t>
      </w:r>
      <w:r w:rsidR="00781D27" w:rsidRPr="00781D27">
        <w:rPr>
          <w:sz w:val="26"/>
          <w:szCs w:val="26"/>
        </w:rPr>
        <w:t>организаций дополнительного образования</w:t>
      </w:r>
    </w:p>
    <w:p w:rsidR="00781D27" w:rsidRDefault="00781D27" w:rsidP="00781D27">
      <w:pPr>
        <w:jc w:val="both"/>
        <w:rPr>
          <w:sz w:val="26"/>
          <w:szCs w:val="26"/>
        </w:rPr>
      </w:pPr>
      <w:r w:rsidRPr="00781D27">
        <w:rPr>
          <w:sz w:val="26"/>
          <w:szCs w:val="26"/>
        </w:rPr>
        <w:t xml:space="preserve">Павловского муниципального района и </w:t>
      </w:r>
      <w:proofErr w:type="gramStart"/>
      <w:r w:rsidRPr="00781D27">
        <w:rPr>
          <w:sz w:val="26"/>
          <w:szCs w:val="26"/>
        </w:rPr>
        <w:t>внесении</w:t>
      </w:r>
      <w:proofErr w:type="gramEnd"/>
      <w:r w:rsidRPr="00781D27">
        <w:rPr>
          <w:sz w:val="26"/>
          <w:szCs w:val="26"/>
        </w:rPr>
        <w:t xml:space="preserve"> изменений в некоторые правовые акты администрации Павловского муниципального</w:t>
      </w:r>
      <w:r w:rsidRPr="00781D27">
        <w:rPr>
          <w:sz w:val="26"/>
          <w:szCs w:val="26"/>
        </w:rPr>
        <w:t xml:space="preserve"> </w:t>
      </w:r>
      <w:r>
        <w:rPr>
          <w:sz w:val="26"/>
          <w:szCs w:val="26"/>
        </w:rPr>
        <w:t>района»;</w:t>
      </w:r>
    </w:p>
    <w:p w:rsidR="00781D27" w:rsidRDefault="00E14333" w:rsidP="00781D27">
      <w:pPr>
        <w:rPr>
          <w:sz w:val="26"/>
          <w:szCs w:val="26"/>
        </w:rPr>
      </w:pPr>
      <w:r>
        <w:rPr>
          <w:sz w:val="26"/>
          <w:szCs w:val="26"/>
        </w:rPr>
        <w:t xml:space="preserve">2) </w:t>
      </w:r>
      <w:r w:rsidRPr="00780782">
        <w:rPr>
          <w:sz w:val="26"/>
          <w:szCs w:val="26"/>
        </w:rPr>
        <w:t xml:space="preserve">от </w:t>
      </w:r>
      <w:r w:rsidR="00781D27">
        <w:rPr>
          <w:sz w:val="26"/>
          <w:szCs w:val="26"/>
        </w:rPr>
        <w:t>31</w:t>
      </w:r>
      <w:r w:rsidRPr="00780782">
        <w:rPr>
          <w:sz w:val="26"/>
          <w:szCs w:val="26"/>
        </w:rPr>
        <w:t>.</w:t>
      </w:r>
      <w:r w:rsidR="00781D27">
        <w:rPr>
          <w:sz w:val="26"/>
          <w:szCs w:val="26"/>
        </w:rPr>
        <w:t>07</w:t>
      </w:r>
      <w:r w:rsidRPr="00780782">
        <w:rPr>
          <w:sz w:val="26"/>
          <w:szCs w:val="26"/>
        </w:rPr>
        <w:t>.201</w:t>
      </w:r>
      <w:r w:rsidR="00781D27">
        <w:rPr>
          <w:sz w:val="26"/>
          <w:szCs w:val="26"/>
        </w:rPr>
        <w:t>8</w:t>
      </w:r>
      <w:r w:rsidRPr="00780782">
        <w:rPr>
          <w:sz w:val="26"/>
          <w:szCs w:val="26"/>
        </w:rPr>
        <w:t xml:space="preserve"> № </w:t>
      </w:r>
      <w:r w:rsidR="00781D27">
        <w:rPr>
          <w:sz w:val="26"/>
          <w:szCs w:val="26"/>
        </w:rPr>
        <w:t>487</w:t>
      </w:r>
      <w:r w:rsidRPr="00780782">
        <w:rPr>
          <w:sz w:val="26"/>
          <w:szCs w:val="26"/>
        </w:rPr>
        <w:t xml:space="preserve"> «</w:t>
      </w:r>
      <w:r w:rsidRPr="00780782">
        <w:rPr>
          <w:bCs/>
          <w:sz w:val="26"/>
          <w:szCs w:val="26"/>
        </w:rPr>
        <w:t>О внесении изменений в постановление</w:t>
      </w:r>
      <w:r>
        <w:rPr>
          <w:bCs/>
          <w:sz w:val="26"/>
          <w:szCs w:val="26"/>
        </w:rPr>
        <w:t xml:space="preserve"> </w:t>
      </w:r>
      <w:r w:rsidRPr="00780782">
        <w:rPr>
          <w:bCs/>
          <w:sz w:val="26"/>
          <w:szCs w:val="26"/>
        </w:rPr>
        <w:t>администрации Павловского муниципального</w:t>
      </w:r>
      <w:r>
        <w:rPr>
          <w:bCs/>
          <w:sz w:val="26"/>
          <w:szCs w:val="26"/>
        </w:rPr>
        <w:t xml:space="preserve"> </w:t>
      </w:r>
      <w:r w:rsidRPr="00780782">
        <w:rPr>
          <w:bCs/>
          <w:sz w:val="26"/>
          <w:szCs w:val="26"/>
        </w:rPr>
        <w:t xml:space="preserve">района Воронежской области </w:t>
      </w:r>
      <w:r w:rsidR="00781D27">
        <w:rPr>
          <w:sz w:val="26"/>
          <w:szCs w:val="26"/>
        </w:rPr>
        <w:t xml:space="preserve">от </w:t>
      </w:r>
      <w:r w:rsidR="00781D27" w:rsidRPr="00781D27">
        <w:rPr>
          <w:sz w:val="26"/>
          <w:szCs w:val="26"/>
        </w:rPr>
        <w:t xml:space="preserve">14.06.2018 № 378 «Об утверждении Положения об оплате  </w:t>
      </w:r>
      <w:proofErr w:type="gramStart"/>
      <w:r w:rsidR="00781D27" w:rsidRPr="00781D27">
        <w:rPr>
          <w:sz w:val="26"/>
          <w:szCs w:val="26"/>
        </w:rPr>
        <w:t>труда работников муниципальных казенных  организаций дополнительного образования</w:t>
      </w:r>
      <w:r w:rsidR="00781D27">
        <w:rPr>
          <w:sz w:val="26"/>
          <w:szCs w:val="26"/>
        </w:rPr>
        <w:t xml:space="preserve"> </w:t>
      </w:r>
      <w:r w:rsidR="00781D27" w:rsidRPr="00781D27">
        <w:rPr>
          <w:sz w:val="26"/>
          <w:szCs w:val="26"/>
        </w:rPr>
        <w:t>Павловского муниципального района</w:t>
      </w:r>
      <w:proofErr w:type="gramEnd"/>
      <w:r w:rsidR="00781D27" w:rsidRPr="00781D27">
        <w:rPr>
          <w:sz w:val="26"/>
          <w:szCs w:val="26"/>
        </w:rPr>
        <w:t xml:space="preserve"> и внесении изменений в некоторые правовые акты администрации Павловского муниципального </w:t>
      </w:r>
      <w:r w:rsidR="00781D27">
        <w:rPr>
          <w:sz w:val="26"/>
          <w:szCs w:val="26"/>
        </w:rPr>
        <w:t>района»;</w:t>
      </w:r>
    </w:p>
    <w:p w:rsidR="00781D27" w:rsidRDefault="00781D27" w:rsidP="00781D27">
      <w:pPr>
        <w:rPr>
          <w:sz w:val="26"/>
          <w:szCs w:val="26"/>
        </w:rPr>
      </w:pPr>
      <w:r>
        <w:rPr>
          <w:sz w:val="26"/>
          <w:szCs w:val="26"/>
        </w:rPr>
        <w:t>3</w:t>
      </w:r>
      <w:r>
        <w:rPr>
          <w:sz w:val="26"/>
          <w:szCs w:val="26"/>
        </w:rPr>
        <w:t xml:space="preserve">) </w:t>
      </w:r>
      <w:r w:rsidRPr="00780782">
        <w:rPr>
          <w:sz w:val="26"/>
          <w:szCs w:val="26"/>
        </w:rPr>
        <w:t xml:space="preserve">от </w:t>
      </w:r>
      <w:r>
        <w:rPr>
          <w:sz w:val="26"/>
          <w:szCs w:val="26"/>
        </w:rPr>
        <w:t>28</w:t>
      </w:r>
      <w:r w:rsidRPr="00780782">
        <w:rPr>
          <w:sz w:val="26"/>
          <w:szCs w:val="26"/>
        </w:rPr>
        <w:t>.</w:t>
      </w:r>
      <w:r>
        <w:rPr>
          <w:sz w:val="26"/>
          <w:szCs w:val="26"/>
        </w:rPr>
        <w:t>12</w:t>
      </w:r>
      <w:r w:rsidRPr="00780782">
        <w:rPr>
          <w:sz w:val="26"/>
          <w:szCs w:val="26"/>
        </w:rPr>
        <w:t>.201</w:t>
      </w:r>
      <w:r>
        <w:rPr>
          <w:sz w:val="26"/>
          <w:szCs w:val="26"/>
        </w:rPr>
        <w:t>9</w:t>
      </w:r>
      <w:r w:rsidRPr="00780782">
        <w:rPr>
          <w:sz w:val="26"/>
          <w:szCs w:val="26"/>
        </w:rPr>
        <w:t xml:space="preserve"> № </w:t>
      </w:r>
      <w:r>
        <w:rPr>
          <w:sz w:val="26"/>
          <w:szCs w:val="26"/>
        </w:rPr>
        <w:t>997</w:t>
      </w:r>
      <w:r w:rsidRPr="00780782">
        <w:rPr>
          <w:sz w:val="26"/>
          <w:szCs w:val="26"/>
        </w:rPr>
        <w:t xml:space="preserve"> «</w:t>
      </w:r>
      <w:r w:rsidRPr="00780782">
        <w:rPr>
          <w:bCs/>
          <w:sz w:val="26"/>
          <w:szCs w:val="26"/>
        </w:rPr>
        <w:t>О внесении изменений в постановление</w:t>
      </w:r>
      <w:r>
        <w:rPr>
          <w:bCs/>
          <w:sz w:val="26"/>
          <w:szCs w:val="26"/>
        </w:rPr>
        <w:t xml:space="preserve"> </w:t>
      </w:r>
      <w:r w:rsidRPr="00780782">
        <w:rPr>
          <w:bCs/>
          <w:sz w:val="26"/>
          <w:szCs w:val="26"/>
        </w:rPr>
        <w:t>администрации Павловского муниципального</w:t>
      </w:r>
      <w:r>
        <w:rPr>
          <w:bCs/>
          <w:sz w:val="26"/>
          <w:szCs w:val="26"/>
        </w:rPr>
        <w:t xml:space="preserve"> </w:t>
      </w:r>
      <w:r w:rsidRPr="00780782">
        <w:rPr>
          <w:bCs/>
          <w:sz w:val="26"/>
          <w:szCs w:val="26"/>
        </w:rPr>
        <w:t xml:space="preserve">района Воронежской области </w:t>
      </w:r>
      <w:r>
        <w:rPr>
          <w:sz w:val="26"/>
          <w:szCs w:val="26"/>
        </w:rPr>
        <w:t xml:space="preserve">от </w:t>
      </w:r>
      <w:r w:rsidRPr="00781D27">
        <w:rPr>
          <w:sz w:val="26"/>
          <w:szCs w:val="26"/>
        </w:rPr>
        <w:t xml:space="preserve">14.06.2018 № 378 «Об утверждении Положения об оплате  </w:t>
      </w:r>
      <w:proofErr w:type="gramStart"/>
      <w:r w:rsidRPr="00781D27">
        <w:rPr>
          <w:sz w:val="26"/>
          <w:szCs w:val="26"/>
        </w:rPr>
        <w:t>труда работников муниципальных казенных  организаций дополнительного образования</w:t>
      </w:r>
      <w:r>
        <w:rPr>
          <w:sz w:val="26"/>
          <w:szCs w:val="26"/>
        </w:rPr>
        <w:t xml:space="preserve"> </w:t>
      </w:r>
      <w:r w:rsidRPr="00781D27">
        <w:rPr>
          <w:sz w:val="26"/>
          <w:szCs w:val="26"/>
        </w:rPr>
        <w:t>Павловского муниципального района</w:t>
      </w:r>
      <w:proofErr w:type="gramEnd"/>
      <w:r w:rsidRPr="00781D27">
        <w:rPr>
          <w:sz w:val="26"/>
          <w:szCs w:val="26"/>
        </w:rPr>
        <w:t xml:space="preserve"> и внесении изменений в некоторые правовые акты администрации Павловского муниципального </w:t>
      </w:r>
      <w:r>
        <w:rPr>
          <w:sz w:val="26"/>
          <w:szCs w:val="26"/>
        </w:rPr>
        <w:t>района»;</w:t>
      </w:r>
    </w:p>
    <w:p w:rsidR="00781D27" w:rsidRDefault="00781D27" w:rsidP="00781D27">
      <w:pPr>
        <w:rPr>
          <w:sz w:val="26"/>
          <w:szCs w:val="26"/>
        </w:rPr>
      </w:pPr>
      <w:r>
        <w:rPr>
          <w:sz w:val="26"/>
          <w:szCs w:val="26"/>
        </w:rPr>
        <w:t>4</w:t>
      </w:r>
      <w:r>
        <w:rPr>
          <w:sz w:val="26"/>
          <w:szCs w:val="26"/>
        </w:rPr>
        <w:t xml:space="preserve">) </w:t>
      </w:r>
      <w:r w:rsidRPr="00780782">
        <w:rPr>
          <w:sz w:val="26"/>
          <w:szCs w:val="26"/>
        </w:rPr>
        <w:t xml:space="preserve">от </w:t>
      </w:r>
      <w:r>
        <w:rPr>
          <w:sz w:val="26"/>
          <w:szCs w:val="26"/>
        </w:rPr>
        <w:t>25</w:t>
      </w:r>
      <w:r w:rsidRPr="00780782">
        <w:rPr>
          <w:sz w:val="26"/>
          <w:szCs w:val="26"/>
        </w:rPr>
        <w:t>.</w:t>
      </w:r>
      <w:r>
        <w:rPr>
          <w:sz w:val="26"/>
          <w:szCs w:val="26"/>
        </w:rPr>
        <w:t>11</w:t>
      </w:r>
      <w:r w:rsidRPr="00780782">
        <w:rPr>
          <w:sz w:val="26"/>
          <w:szCs w:val="26"/>
        </w:rPr>
        <w:t>.20</w:t>
      </w:r>
      <w:r>
        <w:rPr>
          <w:sz w:val="26"/>
          <w:szCs w:val="26"/>
        </w:rPr>
        <w:t>20</w:t>
      </w:r>
      <w:r w:rsidRPr="00780782">
        <w:rPr>
          <w:sz w:val="26"/>
          <w:szCs w:val="26"/>
        </w:rPr>
        <w:t xml:space="preserve"> № </w:t>
      </w:r>
      <w:r>
        <w:rPr>
          <w:sz w:val="26"/>
          <w:szCs w:val="26"/>
        </w:rPr>
        <w:t>778</w:t>
      </w:r>
      <w:r w:rsidRPr="00780782">
        <w:rPr>
          <w:sz w:val="26"/>
          <w:szCs w:val="26"/>
        </w:rPr>
        <w:t xml:space="preserve"> «</w:t>
      </w:r>
      <w:r w:rsidRPr="00780782">
        <w:rPr>
          <w:bCs/>
          <w:sz w:val="26"/>
          <w:szCs w:val="26"/>
        </w:rPr>
        <w:t>О внесении изменений в постановление</w:t>
      </w:r>
      <w:r>
        <w:rPr>
          <w:bCs/>
          <w:sz w:val="26"/>
          <w:szCs w:val="26"/>
        </w:rPr>
        <w:t xml:space="preserve"> </w:t>
      </w:r>
      <w:r w:rsidRPr="00780782">
        <w:rPr>
          <w:bCs/>
          <w:sz w:val="26"/>
          <w:szCs w:val="26"/>
        </w:rPr>
        <w:t>администрации Павловского муниципального</w:t>
      </w:r>
      <w:r>
        <w:rPr>
          <w:bCs/>
          <w:sz w:val="26"/>
          <w:szCs w:val="26"/>
        </w:rPr>
        <w:t xml:space="preserve"> </w:t>
      </w:r>
      <w:r w:rsidRPr="00780782">
        <w:rPr>
          <w:bCs/>
          <w:sz w:val="26"/>
          <w:szCs w:val="26"/>
        </w:rPr>
        <w:t xml:space="preserve">района Воронежской области </w:t>
      </w:r>
      <w:r>
        <w:rPr>
          <w:sz w:val="26"/>
          <w:szCs w:val="26"/>
        </w:rPr>
        <w:t xml:space="preserve">от </w:t>
      </w:r>
      <w:r w:rsidRPr="00781D27">
        <w:rPr>
          <w:sz w:val="26"/>
          <w:szCs w:val="26"/>
        </w:rPr>
        <w:t xml:space="preserve">14.06.2018 № 378 «Об утверждении Положения об оплате  </w:t>
      </w:r>
      <w:proofErr w:type="gramStart"/>
      <w:r w:rsidRPr="00781D27">
        <w:rPr>
          <w:sz w:val="26"/>
          <w:szCs w:val="26"/>
        </w:rPr>
        <w:t>труда работников муниципальных казенных  организаций дополнительного образования</w:t>
      </w:r>
      <w:r>
        <w:rPr>
          <w:sz w:val="26"/>
          <w:szCs w:val="26"/>
        </w:rPr>
        <w:t xml:space="preserve"> </w:t>
      </w:r>
      <w:r w:rsidRPr="00781D27">
        <w:rPr>
          <w:sz w:val="26"/>
          <w:szCs w:val="26"/>
        </w:rPr>
        <w:t>Павловского муниципального района</w:t>
      </w:r>
      <w:proofErr w:type="gramEnd"/>
      <w:r w:rsidRPr="00781D27">
        <w:rPr>
          <w:sz w:val="26"/>
          <w:szCs w:val="26"/>
        </w:rPr>
        <w:t xml:space="preserve"> и внесении изменений в некоторые правовые акты администрации Павловского муниципального </w:t>
      </w:r>
      <w:r>
        <w:rPr>
          <w:sz w:val="26"/>
          <w:szCs w:val="26"/>
        </w:rPr>
        <w:t>района»;</w:t>
      </w:r>
    </w:p>
    <w:p w:rsidR="00781D27" w:rsidRDefault="00781D27" w:rsidP="00781D27">
      <w:pPr>
        <w:rPr>
          <w:sz w:val="26"/>
          <w:szCs w:val="26"/>
        </w:rPr>
      </w:pPr>
      <w:r>
        <w:rPr>
          <w:sz w:val="26"/>
          <w:szCs w:val="26"/>
        </w:rPr>
        <w:t>5</w:t>
      </w:r>
      <w:r>
        <w:rPr>
          <w:sz w:val="26"/>
          <w:szCs w:val="26"/>
        </w:rPr>
        <w:t xml:space="preserve">) </w:t>
      </w:r>
      <w:r w:rsidRPr="00780782">
        <w:rPr>
          <w:sz w:val="26"/>
          <w:szCs w:val="26"/>
        </w:rPr>
        <w:t xml:space="preserve">от </w:t>
      </w:r>
      <w:r>
        <w:rPr>
          <w:sz w:val="26"/>
          <w:szCs w:val="26"/>
        </w:rPr>
        <w:t>09</w:t>
      </w:r>
      <w:r w:rsidRPr="00780782">
        <w:rPr>
          <w:sz w:val="26"/>
          <w:szCs w:val="26"/>
        </w:rPr>
        <w:t>.</w:t>
      </w:r>
      <w:r>
        <w:rPr>
          <w:sz w:val="26"/>
          <w:szCs w:val="26"/>
        </w:rPr>
        <w:t>12</w:t>
      </w:r>
      <w:r w:rsidRPr="00780782">
        <w:rPr>
          <w:sz w:val="26"/>
          <w:szCs w:val="26"/>
        </w:rPr>
        <w:t>.20</w:t>
      </w:r>
      <w:r>
        <w:rPr>
          <w:sz w:val="26"/>
          <w:szCs w:val="26"/>
        </w:rPr>
        <w:t>21</w:t>
      </w:r>
      <w:r w:rsidRPr="00780782">
        <w:rPr>
          <w:sz w:val="26"/>
          <w:szCs w:val="26"/>
        </w:rPr>
        <w:t xml:space="preserve"> № </w:t>
      </w:r>
      <w:r>
        <w:rPr>
          <w:sz w:val="26"/>
          <w:szCs w:val="26"/>
        </w:rPr>
        <w:t>872</w:t>
      </w:r>
      <w:r w:rsidRPr="00780782">
        <w:rPr>
          <w:sz w:val="26"/>
          <w:szCs w:val="26"/>
        </w:rPr>
        <w:t xml:space="preserve"> «</w:t>
      </w:r>
      <w:r w:rsidRPr="00780782">
        <w:rPr>
          <w:bCs/>
          <w:sz w:val="26"/>
          <w:szCs w:val="26"/>
        </w:rPr>
        <w:t>О внесении изменений в постановление</w:t>
      </w:r>
      <w:r>
        <w:rPr>
          <w:bCs/>
          <w:sz w:val="26"/>
          <w:szCs w:val="26"/>
        </w:rPr>
        <w:t xml:space="preserve"> </w:t>
      </w:r>
      <w:r w:rsidRPr="00780782">
        <w:rPr>
          <w:bCs/>
          <w:sz w:val="26"/>
          <w:szCs w:val="26"/>
        </w:rPr>
        <w:t>администрации Павловского муниципального</w:t>
      </w:r>
      <w:r>
        <w:rPr>
          <w:bCs/>
          <w:sz w:val="26"/>
          <w:szCs w:val="26"/>
        </w:rPr>
        <w:t xml:space="preserve"> </w:t>
      </w:r>
      <w:r w:rsidRPr="00780782">
        <w:rPr>
          <w:bCs/>
          <w:sz w:val="26"/>
          <w:szCs w:val="26"/>
        </w:rPr>
        <w:t xml:space="preserve">района Воронежской области </w:t>
      </w:r>
      <w:r>
        <w:rPr>
          <w:sz w:val="26"/>
          <w:szCs w:val="26"/>
        </w:rPr>
        <w:t xml:space="preserve">от </w:t>
      </w:r>
      <w:r w:rsidRPr="00781D27">
        <w:rPr>
          <w:sz w:val="26"/>
          <w:szCs w:val="26"/>
        </w:rPr>
        <w:t xml:space="preserve">14.06.2018 № 378 «Об утверждении Положения об оплате  </w:t>
      </w:r>
      <w:proofErr w:type="gramStart"/>
      <w:r w:rsidRPr="00781D27">
        <w:rPr>
          <w:sz w:val="26"/>
          <w:szCs w:val="26"/>
        </w:rPr>
        <w:t>труда работников муниципальных казенных  организаций дополнительного образования</w:t>
      </w:r>
      <w:r>
        <w:rPr>
          <w:sz w:val="26"/>
          <w:szCs w:val="26"/>
        </w:rPr>
        <w:t xml:space="preserve"> </w:t>
      </w:r>
      <w:r w:rsidRPr="00781D27">
        <w:rPr>
          <w:sz w:val="26"/>
          <w:szCs w:val="26"/>
        </w:rPr>
        <w:t>Павловского муниципального района</w:t>
      </w:r>
      <w:proofErr w:type="gramEnd"/>
      <w:r w:rsidRPr="00781D27">
        <w:rPr>
          <w:sz w:val="26"/>
          <w:szCs w:val="26"/>
        </w:rPr>
        <w:t xml:space="preserve"> и внесении изменений в некоторые правовые акты администрации Павловского муниципального </w:t>
      </w:r>
      <w:r>
        <w:rPr>
          <w:sz w:val="26"/>
          <w:szCs w:val="26"/>
        </w:rPr>
        <w:t>района»;</w:t>
      </w:r>
    </w:p>
    <w:p w:rsidR="00781D27" w:rsidRDefault="00781D27" w:rsidP="00781D27">
      <w:pPr>
        <w:rPr>
          <w:sz w:val="26"/>
          <w:szCs w:val="26"/>
        </w:rPr>
      </w:pPr>
      <w:r>
        <w:rPr>
          <w:sz w:val="26"/>
          <w:szCs w:val="26"/>
        </w:rPr>
        <w:t>6</w:t>
      </w:r>
      <w:r>
        <w:rPr>
          <w:sz w:val="26"/>
          <w:szCs w:val="26"/>
        </w:rPr>
        <w:t xml:space="preserve">) </w:t>
      </w:r>
      <w:r w:rsidRPr="00780782">
        <w:rPr>
          <w:sz w:val="26"/>
          <w:szCs w:val="26"/>
        </w:rPr>
        <w:t xml:space="preserve">от </w:t>
      </w:r>
      <w:r>
        <w:rPr>
          <w:sz w:val="26"/>
          <w:szCs w:val="26"/>
        </w:rPr>
        <w:t>27</w:t>
      </w:r>
      <w:r w:rsidRPr="00780782">
        <w:rPr>
          <w:sz w:val="26"/>
          <w:szCs w:val="26"/>
        </w:rPr>
        <w:t>.</w:t>
      </w:r>
      <w:r>
        <w:rPr>
          <w:sz w:val="26"/>
          <w:szCs w:val="26"/>
        </w:rPr>
        <w:t>0</w:t>
      </w:r>
      <w:r>
        <w:rPr>
          <w:sz w:val="26"/>
          <w:szCs w:val="26"/>
        </w:rPr>
        <w:t>4</w:t>
      </w:r>
      <w:r w:rsidRPr="00780782">
        <w:rPr>
          <w:sz w:val="26"/>
          <w:szCs w:val="26"/>
        </w:rPr>
        <w:t>.20</w:t>
      </w:r>
      <w:r>
        <w:rPr>
          <w:sz w:val="26"/>
          <w:szCs w:val="26"/>
        </w:rPr>
        <w:t>22</w:t>
      </w:r>
      <w:r w:rsidRPr="00780782">
        <w:rPr>
          <w:sz w:val="26"/>
          <w:szCs w:val="26"/>
        </w:rPr>
        <w:t xml:space="preserve"> № </w:t>
      </w:r>
      <w:r>
        <w:rPr>
          <w:sz w:val="26"/>
          <w:szCs w:val="26"/>
        </w:rPr>
        <w:t>280</w:t>
      </w:r>
      <w:r w:rsidRPr="00780782">
        <w:rPr>
          <w:sz w:val="26"/>
          <w:szCs w:val="26"/>
        </w:rPr>
        <w:t xml:space="preserve"> «</w:t>
      </w:r>
      <w:r w:rsidRPr="00780782">
        <w:rPr>
          <w:bCs/>
          <w:sz w:val="26"/>
          <w:szCs w:val="26"/>
        </w:rPr>
        <w:t>О внесении изменений в постановление</w:t>
      </w:r>
      <w:r>
        <w:rPr>
          <w:bCs/>
          <w:sz w:val="26"/>
          <w:szCs w:val="26"/>
        </w:rPr>
        <w:t xml:space="preserve"> </w:t>
      </w:r>
      <w:r w:rsidRPr="00780782">
        <w:rPr>
          <w:bCs/>
          <w:sz w:val="26"/>
          <w:szCs w:val="26"/>
        </w:rPr>
        <w:t>администрации Павловского муниципального</w:t>
      </w:r>
      <w:r>
        <w:rPr>
          <w:bCs/>
          <w:sz w:val="26"/>
          <w:szCs w:val="26"/>
        </w:rPr>
        <w:t xml:space="preserve"> </w:t>
      </w:r>
      <w:r w:rsidRPr="00780782">
        <w:rPr>
          <w:bCs/>
          <w:sz w:val="26"/>
          <w:szCs w:val="26"/>
        </w:rPr>
        <w:t xml:space="preserve">района Воронежской области </w:t>
      </w:r>
      <w:r>
        <w:rPr>
          <w:sz w:val="26"/>
          <w:szCs w:val="26"/>
        </w:rPr>
        <w:t xml:space="preserve">от </w:t>
      </w:r>
      <w:r w:rsidRPr="00781D27">
        <w:rPr>
          <w:sz w:val="26"/>
          <w:szCs w:val="26"/>
        </w:rPr>
        <w:t xml:space="preserve">14.06.2018 № 378 «Об утверждении Положения об оплате  </w:t>
      </w:r>
      <w:proofErr w:type="gramStart"/>
      <w:r w:rsidRPr="00781D27">
        <w:rPr>
          <w:sz w:val="26"/>
          <w:szCs w:val="26"/>
        </w:rPr>
        <w:t>труда работников муниципальных казенных  организаций дополнительного образования</w:t>
      </w:r>
      <w:r>
        <w:rPr>
          <w:sz w:val="26"/>
          <w:szCs w:val="26"/>
        </w:rPr>
        <w:t xml:space="preserve"> </w:t>
      </w:r>
      <w:r w:rsidRPr="00781D27">
        <w:rPr>
          <w:sz w:val="26"/>
          <w:szCs w:val="26"/>
        </w:rPr>
        <w:t>Павловского муниципального района</w:t>
      </w:r>
      <w:proofErr w:type="gramEnd"/>
      <w:r w:rsidRPr="00781D27">
        <w:rPr>
          <w:sz w:val="26"/>
          <w:szCs w:val="26"/>
        </w:rPr>
        <w:t xml:space="preserve"> и внесении изменений в некоторые правовые акты администрации Павловского муниципального </w:t>
      </w:r>
      <w:r>
        <w:rPr>
          <w:sz w:val="26"/>
          <w:szCs w:val="26"/>
        </w:rPr>
        <w:t>района»;</w:t>
      </w:r>
    </w:p>
    <w:p w:rsidR="00E14333" w:rsidRPr="00D150C6" w:rsidRDefault="00E14333" w:rsidP="00E14333">
      <w:pPr>
        <w:ind w:firstLine="709"/>
        <w:rPr>
          <w:sz w:val="26"/>
          <w:szCs w:val="26"/>
        </w:rPr>
      </w:pPr>
      <w:r w:rsidRPr="00716B98">
        <w:rPr>
          <w:sz w:val="26"/>
          <w:szCs w:val="26"/>
        </w:rPr>
        <w:t>3.</w:t>
      </w:r>
      <w:r>
        <w:rPr>
          <w:sz w:val="26"/>
          <w:szCs w:val="26"/>
        </w:rPr>
        <w:t xml:space="preserve">    </w:t>
      </w:r>
      <w:r w:rsidRPr="00716B98">
        <w:rPr>
          <w:sz w:val="26"/>
          <w:szCs w:val="26"/>
        </w:rPr>
        <w:t>Настоящее постановление вступает в силу с 01.09.2022 года.</w:t>
      </w:r>
    </w:p>
    <w:p w:rsidR="00E14333" w:rsidRPr="00D150C6" w:rsidRDefault="00E14333" w:rsidP="00E14333">
      <w:pPr>
        <w:ind w:firstLine="709"/>
        <w:rPr>
          <w:sz w:val="26"/>
          <w:szCs w:val="26"/>
        </w:rPr>
      </w:pPr>
      <w:r w:rsidRPr="00D150C6">
        <w:rPr>
          <w:sz w:val="26"/>
          <w:szCs w:val="26"/>
        </w:rPr>
        <w:t>4. Опубликовать настоящее постановление в</w:t>
      </w:r>
      <w:r>
        <w:rPr>
          <w:sz w:val="26"/>
          <w:szCs w:val="26"/>
        </w:rPr>
        <w:t xml:space="preserve"> </w:t>
      </w:r>
      <w:r w:rsidRPr="00D150C6">
        <w:rPr>
          <w:sz w:val="26"/>
          <w:szCs w:val="26"/>
        </w:rPr>
        <w:t>муниципальной газете «Павловский муниципальный вестник».</w:t>
      </w:r>
    </w:p>
    <w:p w:rsidR="00E14333" w:rsidRDefault="00E14333" w:rsidP="00E14333">
      <w:pPr>
        <w:ind w:firstLine="709"/>
        <w:rPr>
          <w:sz w:val="26"/>
          <w:szCs w:val="26"/>
        </w:rPr>
      </w:pPr>
      <w:r w:rsidRPr="00D150C6">
        <w:rPr>
          <w:sz w:val="26"/>
          <w:szCs w:val="26"/>
        </w:rPr>
        <w:t xml:space="preserve">5. </w:t>
      </w:r>
      <w:proofErr w:type="gramStart"/>
      <w:r w:rsidRPr="00D150C6">
        <w:rPr>
          <w:sz w:val="26"/>
          <w:szCs w:val="26"/>
        </w:rPr>
        <w:t>Контроль за</w:t>
      </w:r>
      <w:proofErr w:type="gramEnd"/>
      <w:r w:rsidRPr="00D150C6">
        <w:rPr>
          <w:sz w:val="26"/>
          <w:szCs w:val="26"/>
        </w:rPr>
        <w:t xml:space="preserve"> исполнением настоящего постановления возложить на заместителя главы администрации Павловского муниципального района </w:t>
      </w:r>
      <w:proofErr w:type="spellStart"/>
      <w:r w:rsidRPr="00D150C6">
        <w:rPr>
          <w:sz w:val="26"/>
          <w:szCs w:val="26"/>
        </w:rPr>
        <w:t>Рублевскую</w:t>
      </w:r>
      <w:proofErr w:type="spellEnd"/>
      <w:r w:rsidRPr="00D150C6">
        <w:rPr>
          <w:sz w:val="26"/>
          <w:szCs w:val="26"/>
        </w:rPr>
        <w:t xml:space="preserve"> Е.Н.</w:t>
      </w:r>
    </w:p>
    <w:p w:rsidR="00E14333" w:rsidRDefault="00E14333" w:rsidP="00E14333">
      <w:pPr>
        <w:ind w:firstLine="709"/>
        <w:rPr>
          <w:sz w:val="26"/>
          <w:szCs w:val="26"/>
        </w:rPr>
      </w:pPr>
    </w:p>
    <w:tbl>
      <w:tblPr>
        <w:tblW w:w="0" w:type="auto"/>
        <w:tblLook w:val="04A0" w:firstRow="1" w:lastRow="0" w:firstColumn="1" w:lastColumn="0" w:noHBand="0" w:noVBand="1"/>
      </w:tblPr>
      <w:tblGrid>
        <w:gridCol w:w="4927"/>
        <w:gridCol w:w="4927"/>
      </w:tblGrid>
      <w:tr w:rsidR="00E14333" w:rsidRPr="00D150C6" w:rsidTr="00E14333">
        <w:tc>
          <w:tcPr>
            <w:tcW w:w="4927" w:type="dxa"/>
            <w:shd w:val="clear" w:color="auto" w:fill="auto"/>
          </w:tcPr>
          <w:p w:rsidR="00E14333" w:rsidRPr="00D150C6" w:rsidRDefault="00E14333" w:rsidP="00E14333">
            <w:pPr>
              <w:rPr>
                <w:sz w:val="26"/>
                <w:szCs w:val="26"/>
              </w:rPr>
            </w:pPr>
            <w:r w:rsidRPr="00D150C6">
              <w:rPr>
                <w:sz w:val="26"/>
                <w:szCs w:val="26"/>
              </w:rPr>
              <w:t xml:space="preserve">Глава администрации </w:t>
            </w:r>
          </w:p>
          <w:p w:rsidR="00E14333" w:rsidRDefault="00E14333" w:rsidP="00E14333">
            <w:pPr>
              <w:rPr>
                <w:sz w:val="26"/>
                <w:szCs w:val="26"/>
              </w:rPr>
            </w:pPr>
            <w:r w:rsidRPr="00D150C6">
              <w:rPr>
                <w:sz w:val="26"/>
                <w:szCs w:val="26"/>
              </w:rPr>
              <w:t>Павловского муниципального района</w:t>
            </w:r>
          </w:p>
          <w:p w:rsidR="00E14333" w:rsidRDefault="00E14333" w:rsidP="00E14333">
            <w:pPr>
              <w:rPr>
                <w:sz w:val="26"/>
                <w:szCs w:val="26"/>
              </w:rPr>
            </w:pPr>
            <w:r>
              <w:rPr>
                <w:sz w:val="26"/>
                <w:szCs w:val="26"/>
              </w:rPr>
              <w:t>Воронежской области</w:t>
            </w:r>
          </w:p>
          <w:p w:rsidR="00E14333" w:rsidRPr="00D150C6" w:rsidRDefault="00E14333" w:rsidP="00E14333">
            <w:pPr>
              <w:rPr>
                <w:sz w:val="26"/>
                <w:szCs w:val="26"/>
              </w:rPr>
            </w:pPr>
          </w:p>
        </w:tc>
        <w:tc>
          <w:tcPr>
            <w:tcW w:w="4927" w:type="dxa"/>
            <w:shd w:val="clear" w:color="auto" w:fill="auto"/>
          </w:tcPr>
          <w:p w:rsidR="00E14333" w:rsidRPr="00D150C6" w:rsidRDefault="00E14333" w:rsidP="00E14333">
            <w:pPr>
              <w:jc w:val="right"/>
              <w:rPr>
                <w:sz w:val="26"/>
                <w:szCs w:val="26"/>
              </w:rPr>
            </w:pPr>
          </w:p>
          <w:p w:rsidR="00E14333" w:rsidRDefault="00E14333" w:rsidP="00E14333">
            <w:pPr>
              <w:jc w:val="right"/>
              <w:rPr>
                <w:sz w:val="26"/>
                <w:szCs w:val="26"/>
              </w:rPr>
            </w:pPr>
          </w:p>
          <w:p w:rsidR="00E14333" w:rsidRDefault="00E14333" w:rsidP="00E14333">
            <w:pPr>
              <w:jc w:val="right"/>
              <w:rPr>
                <w:sz w:val="26"/>
                <w:szCs w:val="26"/>
              </w:rPr>
            </w:pPr>
          </w:p>
          <w:p w:rsidR="00E14333" w:rsidRDefault="00E14333" w:rsidP="00E14333">
            <w:pPr>
              <w:jc w:val="right"/>
              <w:rPr>
                <w:sz w:val="26"/>
                <w:szCs w:val="26"/>
              </w:rPr>
            </w:pPr>
          </w:p>
          <w:p w:rsidR="00E14333" w:rsidRPr="00716B98" w:rsidRDefault="00E14333" w:rsidP="00E14333">
            <w:pPr>
              <w:jc w:val="right"/>
              <w:rPr>
                <w:sz w:val="26"/>
                <w:szCs w:val="26"/>
              </w:rPr>
            </w:pPr>
            <w:proofErr w:type="spellStart"/>
            <w:r>
              <w:rPr>
                <w:sz w:val="26"/>
                <w:szCs w:val="26"/>
              </w:rPr>
              <w:t>М.Н.Янцов</w:t>
            </w:r>
            <w:proofErr w:type="spellEnd"/>
          </w:p>
        </w:tc>
      </w:tr>
    </w:tbl>
    <w:p w:rsidR="004F585D" w:rsidRDefault="004F585D" w:rsidP="00E14333">
      <w:pPr>
        <w:ind w:firstLine="709"/>
        <w:jc w:val="both"/>
        <w:rPr>
          <w:rFonts w:ascii="Arial" w:hAnsi="Arial" w:cs="Arial"/>
          <w:kern w:val="36"/>
        </w:rPr>
      </w:pPr>
    </w:p>
    <w:p w:rsidR="00781D27" w:rsidRDefault="00781D27" w:rsidP="00E14333">
      <w:pPr>
        <w:ind w:firstLine="709"/>
        <w:jc w:val="both"/>
        <w:rPr>
          <w:rFonts w:ascii="Arial" w:hAnsi="Arial" w:cs="Arial"/>
          <w:kern w:val="36"/>
        </w:rPr>
      </w:pPr>
      <w:bookmarkStart w:id="0" w:name="_GoBack"/>
      <w:bookmarkEnd w:id="0"/>
    </w:p>
    <w:p w:rsidR="00F61E44" w:rsidRPr="00087A98" w:rsidRDefault="00F61E44" w:rsidP="004F585D">
      <w:pPr>
        <w:ind w:left="5670"/>
        <w:jc w:val="both"/>
        <w:rPr>
          <w:kern w:val="36"/>
          <w:sz w:val="26"/>
          <w:szCs w:val="26"/>
        </w:rPr>
      </w:pPr>
      <w:r w:rsidRPr="00087A98">
        <w:rPr>
          <w:kern w:val="36"/>
          <w:sz w:val="26"/>
          <w:szCs w:val="26"/>
        </w:rPr>
        <w:lastRenderedPageBreak/>
        <w:t>Приложение № 1</w:t>
      </w:r>
    </w:p>
    <w:p w:rsidR="00F61E44" w:rsidRPr="00087A98" w:rsidRDefault="00F61E44" w:rsidP="004F585D">
      <w:pPr>
        <w:ind w:left="5670"/>
        <w:jc w:val="both"/>
        <w:rPr>
          <w:kern w:val="36"/>
          <w:sz w:val="26"/>
          <w:szCs w:val="26"/>
        </w:rPr>
      </w:pPr>
      <w:r w:rsidRPr="00087A98">
        <w:rPr>
          <w:kern w:val="36"/>
          <w:sz w:val="26"/>
          <w:szCs w:val="26"/>
        </w:rPr>
        <w:t>к постановлению</w:t>
      </w:r>
    </w:p>
    <w:p w:rsidR="00F61E44" w:rsidRPr="00087A98" w:rsidRDefault="00F61E44" w:rsidP="004F585D">
      <w:pPr>
        <w:ind w:left="5670"/>
        <w:jc w:val="both"/>
        <w:rPr>
          <w:kern w:val="36"/>
          <w:sz w:val="26"/>
          <w:szCs w:val="26"/>
        </w:rPr>
      </w:pPr>
      <w:r w:rsidRPr="00087A98">
        <w:rPr>
          <w:kern w:val="36"/>
          <w:sz w:val="26"/>
          <w:szCs w:val="26"/>
        </w:rPr>
        <w:t>администрацииПавловского</w:t>
      </w:r>
    </w:p>
    <w:p w:rsidR="00F61E44" w:rsidRPr="00087A98" w:rsidRDefault="00F61E44" w:rsidP="004F585D">
      <w:pPr>
        <w:ind w:left="5670"/>
        <w:jc w:val="both"/>
        <w:rPr>
          <w:kern w:val="36"/>
          <w:sz w:val="26"/>
          <w:szCs w:val="26"/>
        </w:rPr>
      </w:pPr>
      <w:r w:rsidRPr="00087A98">
        <w:rPr>
          <w:kern w:val="36"/>
          <w:sz w:val="26"/>
          <w:szCs w:val="26"/>
        </w:rPr>
        <w:t>муниципальногорайона</w:t>
      </w:r>
    </w:p>
    <w:p w:rsidR="00F61E44" w:rsidRPr="00087A98" w:rsidRDefault="00F61E44" w:rsidP="004F585D">
      <w:pPr>
        <w:ind w:left="5670"/>
        <w:jc w:val="both"/>
        <w:rPr>
          <w:kern w:val="36"/>
          <w:sz w:val="26"/>
          <w:szCs w:val="26"/>
        </w:rPr>
      </w:pPr>
      <w:r w:rsidRPr="00087A98">
        <w:rPr>
          <w:kern w:val="36"/>
          <w:sz w:val="26"/>
          <w:szCs w:val="26"/>
          <w:highlight w:val="yellow"/>
        </w:rPr>
        <w:t>от «</w:t>
      </w:r>
      <w:r w:rsidR="004F585D" w:rsidRPr="00087A98">
        <w:rPr>
          <w:kern w:val="36"/>
          <w:sz w:val="26"/>
          <w:szCs w:val="26"/>
          <w:highlight w:val="yellow"/>
        </w:rPr>
        <w:t>14» июня</w:t>
      </w:r>
      <w:r w:rsidRPr="00087A98">
        <w:rPr>
          <w:kern w:val="36"/>
          <w:sz w:val="26"/>
          <w:szCs w:val="26"/>
          <w:highlight w:val="yellow"/>
        </w:rPr>
        <w:t xml:space="preserve"> 2018 г. № </w:t>
      </w:r>
      <w:r w:rsidR="004F585D" w:rsidRPr="00087A98">
        <w:rPr>
          <w:kern w:val="36"/>
          <w:sz w:val="26"/>
          <w:szCs w:val="26"/>
          <w:highlight w:val="yellow"/>
        </w:rPr>
        <w:t>378</w:t>
      </w:r>
    </w:p>
    <w:p w:rsidR="00F61E44" w:rsidRPr="00087A98" w:rsidRDefault="00F61E44" w:rsidP="004F585D">
      <w:pPr>
        <w:ind w:firstLine="709"/>
        <w:jc w:val="both"/>
        <w:rPr>
          <w:kern w:val="2"/>
          <w:sz w:val="26"/>
          <w:szCs w:val="26"/>
        </w:rPr>
      </w:pPr>
    </w:p>
    <w:p w:rsidR="000874FA" w:rsidRPr="00087A98" w:rsidRDefault="00166EBA" w:rsidP="004F585D">
      <w:pPr>
        <w:ind w:firstLine="709"/>
        <w:jc w:val="center"/>
        <w:rPr>
          <w:sz w:val="26"/>
          <w:szCs w:val="26"/>
        </w:rPr>
      </w:pPr>
      <w:r w:rsidRPr="00087A98">
        <w:rPr>
          <w:sz w:val="26"/>
          <w:szCs w:val="26"/>
        </w:rPr>
        <w:t>Положение об оплате труда работников</w:t>
      </w:r>
      <w:r w:rsidR="006F6420">
        <w:rPr>
          <w:sz w:val="26"/>
          <w:szCs w:val="26"/>
        </w:rPr>
        <w:t xml:space="preserve"> </w:t>
      </w:r>
      <w:r w:rsidR="000874FA" w:rsidRPr="00087A98">
        <w:rPr>
          <w:sz w:val="26"/>
          <w:szCs w:val="26"/>
        </w:rPr>
        <w:t>муниципального казенного</w:t>
      </w:r>
      <w:r w:rsidR="006F6420">
        <w:rPr>
          <w:sz w:val="26"/>
          <w:szCs w:val="26"/>
        </w:rPr>
        <w:t xml:space="preserve"> </w:t>
      </w:r>
      <w:r w:rsidR="000874FA" w:rsidRPr="00087A98">
        <w:rPr>
          <w:sz w:val="26"/>
          <w:szCs w:val="26"/>
        </w:rPr>
        <w:t>учреждения дополнительного образования</w:t>
      </w:r>
      <w:r w:rsidR="006F6420">
        <w:rPr>
          <w:sz w:val="26"/>
          <w:szCs w:val="26"/>
        </w:rPr>
        <w:t xml:space="preserve"> </w:t>
      </w:r>
      <w:r w:rsidR="000874FA" w:rsidRPr="00087A98">
        <w:rPr>
          <w:sz w:val="26"/>
          <w:szCs w:val="26"/>
        </w:rPr>
        <w:t>«Павловск</w:t>
      </w:r>
      <w:r w:rsidR="00103A03" w:rsidRPr="00087A98">
        <w:rPr>
          <w:sz w:val="26"/>
          <w:szCs w:val="26"/>
        </w:rPr>
        <w:t>ий</w:t>
      </w:r>
      <w:r w:rsidR="006F6420">
        <w:rPr>
          <w:sz w:val="26"/>
          <w:szCs w:val="26"/>
        </w:rPr>
        <w:t xml:space="preserve"> </w:t>
      </w:r>
      <w:r w:rsidR="00103A03" w:rsidRPr="00087A98">
        <w:rPr>
          <w:sz w:val="26"/>
          <w:szCs w:val="26"/>
        </w:rPr>
        <w:t>Центр детского творчества</w:t>
      </w:r>
      <w:r w:rsidR="000874FA" w:rsidRPr="00087A98">
        <w:rPr>
          <w:sz w:val="26"/>
          <w:szCs w:val="26"/>
        </w:rPr>
        <w:t>»</w:t>
      </w:r>
      <w:r w:rsidR="006F6420">
        <w:rPr>
          <w:sz w:val="26"/>
          <w:szCs w:val="26"/>
        </w:rPr>
        <w:t xml:space="preserve"> </w:t>
      </w:r>
      <w:r w:rsidR="000874FA" w:rsidRPr="00087A98">
        <w:rPr>
          <w:sz w:val="26"/>
          <w:szCs w:val="26"/>
        </w:rPr>
        <w:t>Павловского муниципального района</w:t>
      </w:r>
    </w:p>
    <w:p w:rsidR="00DE66A8" w:rsidRPr="00087A98" w:rsidRDefault="00DE66A8" w:rsidP="00DE66A8">
      <w:pPr>
        <w:ind w:firstLine="709"/>
        <w:jc w:val="center"/>
        <w:rPr>
          <w:kern w:val="36"/>
          <w:sz w:val="26"/>
          <w:szCs w:val="26"/>
        </w:rPr>
      </w:pPr>
    </w:p>
    <w:p w:rsidR="00166EBA" w:rsidRPr="00087A98" w:rsidRDefault="00166EBA" w:rsidP="00DE66A8">
      <w:pPr>
        <w:ind w:firstLine="709"/>
        <w:jc w:val="center"/>
        <w:rPr>
          <w:kern w:val="36"/>
          <w:sz w:val="26"/>
          <w:szCs w:val="26"/>
        </w:rPr>
      </w:pPr>
      <w:r w:rsidRPr="00087A98">
        <w:rPr>
          <w:kern w:val="36"/>
          <w:sz w:val="26"/>
          <w:szCs w:val="26"/>
        </w:rPr>
        <w:t>1. Общие положения</w:t>
      </w:r>
    </w:p>
    <w:p w:rsidR="00166EBA" w:rsidRPr="00087A98" w:rsidRDefault="00166EBA" w:rsidP="004F585D">
      <w:pPr>
        <w:ind w:firstLine="709"/>
        <w:jc w:val="both"/>
        <w:rPr>
          <w:sz w:val="26"/>
          <w:szCs w:val="26"/>
        </w:rPr>
      </w:pPr>
    </w:p>
    <w:p w:rsidR="00166EBA" w:rsidRPr="00087A98" w:rsidRDefault="00166EBA" w:rsidP="004F585D">
      <w:pPr>
        <w:ind w:firstLine="709"/>
        <w:jc w:val="both"/>
        <w:rPr>
          <w:sz w:val="26"/>
          <w:szCs w:val="26"/>
        </w:rPr>
      </w:pPr>
      <w:r w:rsidRPr="0089555E">
        <w:rPr>
          <w:sz w:val="26"/>
          <w:szCs w:val="26"/>
          <w:highlight w:val="yellow"/>
        </w:rPr>
        <w:t xml:space="preserve">Настоящее Положение об оплате труда </w:t>
      </w:r>
      <w:r w:rsidRPr="0089555E">
        <w:rPr>
          <w:kern w:val="36"/>
          <w:sz w:val="26"/>
          <w:szCs w:val="26"/>
          <w:highlight w:val="yellow"/>
        </w:rPr>
        <w:t xml:space="preserve">об оплате труда работников </w:t>
      </w:r>
      <w:r w:rsidR="00E42290" w:rsidRPr="0089555E">
        <w:rPr>
          <w:sz w:val="26"/>
          <w:szCs w:val="26"/>
          <w:highlight w:val="yellow"/>
        </w:rPr>
        <w:t xml:space="preserve">муниципального казенного учреждения дополнительного образования «Павловский Центр детского творчества» Павловского муниципального района </w:t>
      </w:r>
      <w:r w:rsidRPr="0089555E">
        <w:rPr>
          <w:sz w:val="26"/>
          <w:szCs w:val="26"/>
          <w:highlight w:val="yellow"/>
        </w:rPr>
        <w:t>(далее - Положение)</w:t>
      </w:r>
      <w:r w:rsidR="008B6292" w:rsidRPr="0089555E">
        <w:rPr>
          <w:sz w:val="26"/>
          <w:szCs w:val="26"/>
          <w:highlight w:val="yellow"/>
        </w:rPr>
        <w:t>, (далее – организация дополнительного образования)</w:t>
      </w:r>
      <w:r w:rsidRPr="0089555E">
        <w:rPr>
          <w:sz w:val="26"/>
          <w:szCs w:val="26"/>
          <w:highlight w:val="yellow"/>
        </w:rPr>
        <w:t xml:space="preserve"> разработано в соответствии с Трудовым кодексом Российской Федерации от 30.12.2001№ 197-ФЗ, Федеральным законом от 29.12.2012№ 273 </w:t>
      </w:r>
      <w:r w:rsidR="001E7B2D" w:rsidRPr="0089555E">
        <w:rPr>
          <w:sz w:val="26"/>
          <w:szCs w:val="26"/>
          <w:highlight w:val="yellow"/>
        </w:rPr>
        <w:t>–</w:t>
      </w:r>
      <w:r w:rsidRPr="0089555E">
        <w:rPr>
          <w:sz w:val="26"/>
          <w:szCs w:val="26"/>
          <w:highlight w:val="yellow"/>
        </w:rPr>
        <w:t xml:space="preserve"> ФЗ«Об образовании в Российской Федерации»,УказомПрезидента Российской Федерации от 7 мая 2012№ 597 «О мероприятиях по реализации государственной социальной политики»,</w:t>
      </w:r>
      <w:r w:rsidR="008B6292" w:rsidRPr="0089555E">
        <w:rPr>
          <w:sz w:val="26"/>
          <w:szCs w:val="26"/>
          <w:highlight w:val="yellow"/>
        </w:rPr>
        <w:t>р</w:t>
      </w:r>
      <w:r w:rsidRPr="0089555E">
        <w:rPr>
          <w:sz w:val="26"/>
          <w:szCs w:val="26"/>
          <w:highlight w:val="yellow"/>
        </w:rPr>
        <w:t>аспоряжением Правительства РФот 26.11.2012 № 2190-р «Об утверждении Программы поэтапного совершенствования системы оплаты труда в государственных (муниципальных) учреждениях на 2012-2018 годы»,</w:t>
      </w:r>
      <w:r w:rsidR="004F220D" w:rsidRPr="0089555E">
        <w:rPr>
          <w:sz w:val="26"/>
          <w:szCs w:val="26"/>
          <w:highlight w:val="yellow"/>
        </w:rPr>
        <w:t>приказом департамента образования, науки и молодежной политики Воронежской области от 29.12.2017 № 1576 «Об утверждении примерных положений об оплате трудав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w:t>
      </w:r>
      <w:r w:rsidRPr="0089555E">
        <w:rPr>
          <w:sz w:val="26"/>
          <w:szCs w:val="26"/>
          <w:highlight w:val="yellow"/>
        </w:rPr>
        <w:t>.</w:t>
      </w:r>
    </w:p>
    <w:p w:rsidR="00166EBA" w:rsidRPr="00087A98" w:rsidRDefault="00166EBA" w:rsidP="004F585D">
      <w:pPr>
        <w:ind w:firstLine="709"/>
        <w:jc w:val="both"/>
        <w:rPr>
          <w:sz w:val="26"/>
          <w:szCs w:val="26"/>
        </w:rPr>
      </w:pPr>
      <w:r w:rsidRPr="00087A98">
        <w:rPr>
          <w:sz w:val="26"/>
          <w:szCs w:val="26"/>
        </w:rPr>
        <w:t>1.1. Положение определяет:</w:t>
      </w:r>
    </w:p>
    <w:p w:rsidR="00166EBA" w:rsidRPr="00087A98" w:rsidRDefault="00166EBA" w:rsidP="004F585D">
      <w:pPr>
        <w:ind w:firstLine="709"/>
        <w:jc w:val="both"/>
        <w:rPr>
          <w:sz w:val="26"/>
          <w:szCs w:val="26"/>
        </w:rPr>
      </w:pPr>
      <w:r w:rsidRPr="00087A98">
        <w:rPr>
          <w:sz w:val="26"/>
          <w:szCs w:val="26"/>
        </w:rPr>
        <w:t>а)порядок формирования и распределения фонда оплаты труда работников организации дополнительного образования (далее – Организация) за счет средств областного и муниципального бюджетов и иных источников, не запрещенных законодательством Российской Федерации;</w:t>
      </w:r>
    </w:p>
    <w:p w:rsidR="00166EBA" w:rsidRPr="00087A98" w:rsidRDefault="00166EBA" w:rsidP="004F585D">
      <w:pPr>
        <w:ind w:firstLine="709"/>
        <w:jc w:val="both"/>
        <w:rPr>
          <w:sz w:val="26"/>
          <w:szCs w:val="26"/>
        </w:rPr>
      </w:pPr>
      <w:r w:rsidRPr="00087A98">
        <w:rPr>
          <w:sz w:val="26"/>
          <w:szCs w:val="26"/>
        </w:rPr>
        <w:t>б)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166EBA" w:rsidRPr="00087A98" w:rsidRDefault="00166EBA" w:rsidP="004F585D">
      <w:pPr>
        <w:ind w:firstLine="709"/>
        <w:jc w:val="both"/>
        <w:rPr>
          <w:sz w:val="26"/>
          <w:szCs w:val="26"/>
        </w:rPr>
      </w:pPr>
      <w:r w:rsidRPr="00087A98">
        <w:rPr>
          <w:sz w:val="26"/>
          <w:szCs w:val="26"/>
        </w:rPr>
        <w:t>в) подходы к осуществлению выплат компенсационного и стимулирующего характера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166EBA" w:rsidRPr="00087A98" w:rsidRDefault="00166EBA" w:rsidP="004F585D">
      <w:pPr>
        <w:ind w:firstLine="709"/>
        <w:jc w:val="both"/>
        <w:rPr>
          <w:sz w:val="26"/>
          <w:szCs w:val="26"/>
        </w:rPr>
      </w:pPr>
      <w:r w:rsidRPr="00087A98">
        <w:rPr>
          <w:sz w:val="26"/>
          <w:szCs w:val="26"/>
        </w:rPr>
        <w:t xml:space="preserve">г) подходы к созданию прозрачного механизма оплаты труда работников организации дополнительного образования, в том числе руководителя, его заместителей и главного бухгалтера. </w:t>
      </w:r>
    </w:p>
    <w:p w:rsidR="00166EBA" w:rsidRPr="00087A98" w:rsidRDefault="00166EBA" w:rsidP="004F585D">
      <w:pPr>
        <w:ind w:firstLine="709"/>
        <w:jc w:val="both"/>
        <w:rPr>
          <w:sz w:val="26"/>
          <w:szCs w:val="26"/>
        </w:rPr>
      </w:pPr>
      <w:r w:rsidRPr="00087A98">
        <w:rPr>
          <w:sz w:val="26"/>
          <w:szCs w:val="26"/>
        </w:rPr>
        <w:t>1.2. ПКГ и квалификационные уровни определяются следующим образом:</w:t>
      </w:r>
    </w:p>
    <w:p w:rsidR="00166EBA" w:rsidRPr="0089555E" w:rsidRDefault="00166EBA" w:rsidP="004F585D">
      <w:pPr>
        <w:ind w:firstLine="709"/>
        <w:jc w:val="both"/>
        <w:rPr>
          <w:sz w:val="26"/>
          <w:szCs w:val="26"/>
          <w:highlight w:val="yellow"/>
        </w:rPr>
      </w:pPr>
      <w:r w:rsidRPr="0089555E">
        <w:rPr>
          <w:sz w:val="26"/>
          <w:szCs w:val="26"/>
          <w:highlight w:val="yellow"/>
        </w:rPr>
        <w:t>а)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166EBA" w:rsidRPr="0089555E" w:rsidRDefault="004F220D" w:rsidP="004F585D">
      <w:pPr>
        <w:ind w:firstLine="709"/>
        <w:jc w:val="both"/>
        <w:rPr>
          <w:sz w:val="26"/>
          <w:szCs w:val="26"/>
          <w:highlight w:val="yellow"/>
        </w:rPr>
      </w:pPr>
      <w:r w:rsidRPr="0089555E">
        <w:rPr>
          <w:sz w:val="26"/>
          <w:szCs w:val="26"/>
          <w:highlight w:val="yellow"/>
        </w:rPr>
        <w:t>б</w:t>
      </w:r>
      <w:r w:rsidR="00166EBA" w:rsidRPr="0089555E">
        <w:rPr>
          <w:sz w:val="26"/>
          <w:szCs w:val="26"/>
          <w:highlight w:val="yellow"/>
        </w:rPr>
        <w:t xml:space="preserve">)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w:t>
      </w:r>
      <w:r w:rsidR="00166EBA" w:rsidRPr="0089555E">
        <w:rPr>
          <w:sz w:val="26"/>
          <w:szCs w:val="26"/>
          <w:highlight w:val="yellow"/>
        </w:rPr>
        <w:lastRenderedPageBreak/>
        <w:t>квалификационных групп общеотраслевых должностей руководителей, специалистов и служащих»;</w:t>
      </w:r>
    </w:p>
    <w:p w:rsidR="00166EBA" w:rsidRPr="00087A98" w:rsidRDefault="004F220D" w:rsidP="004F585D">
      <w:pPr>
        <w:ind w:firstLine="709"/>
        <w:jc w:val="both"/>
        <w:rPr>
          <w:sz w:val="26"/>
          <w:szCs w:val="26"/>
        </w:rPr>
      </w:pPr>
      <w:r w:rsidRPr="0089555E">
        <w:rPr>
          <w:sz w:val="26"/>
          <w:szCs w:val="26"/>
          <w:highlight w:val="yellow"/>
        </w:rPr>
        <w:t>в</w:t>
      </w:r>
      <w:r w:rsidR="00166EBA" w:rsidRPr="0089555E">
        <w:rPr>
          <w:sz w:val="26"/>
          <w:szCs w:val="26"/>
          <w:highlight w:val="yellow"/>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166EBA" w:rsidRPr="00087A98" w:rsidRDefault="00166EBA" w:rsidP="004F585D">
      <w:pPr>
        <w:ind w:firstLine="709"/>
        <w:jc w:val="both"/>
        <w:rPr>
          <w:spacing w:val="-6"/>
          <w:sz w:val="26"/>
          <w:szCs w:val="26"/>
        </w:rPr>
      </w:pPr>
      <w:r w:rsidRPr="00087A98">
        <w:rPr>
          <w:sz w:val="26"/>
          <w:szCs w:val="26"/>
        </w:rPr>
        <w:t>1.3</w:t>
      </w:r>
      <w:r w:rsidRPr="00087A98">
        <w:rPr>
          <w:spacing w:val="-6"/>
          <w:sz w:val="26"/>
          <w:szCs w:val="26"/>
        </w:rPr>
        <w:t xml:space="preserve">. </w:t>
      </w:r>
      <w:r w:rsidRPr="00087A98">
        <w:rPr>
          <w:sz w:val="26"/>
          <w:szCs w:val="26"/>
        </w:rPr>
        <w:t>Система оплаты труда работников организации дополнительного образования формируется с учетом:</w:t>
      </w:r>
    </w:p>
    <w:p w:rsidR="00166EBA" w:rsidRPr="00087A98" w:rsidRDefault="00166EBA" w:rsidP="004F585D">
      <w:pPr>
        <w:widowControl w:val="0"/>
        <w:autoSpaceDE w:val="0"/>
        <w:autoSpaceDN w:val="0"/>
        <w:adjustRightInd w:val="0"/>
        <w:ind w:firstLine="709"/>
        <w:jc w:val="both"/>
        <w:rPr>
          <w:sz w:val="26"/>
          <w:szCs w:val="26"/>
        </w:rPr>
      </w:pPr>
      <w:r w:rsidRPr="00087A98">
        <w:rPr>
          <w:sz w:val="26"/>
          <w:szCs w:val="26"/>
        </w:rPr>
        <w:t>а) создания условий для оплаты труда работников в зависимости от результатов и качества работы, а также их заинтересованности в эффективной деятельности структурных подразделений и организации в целом, в повышении качества оказываемых услуг;</w:t>
      </w:r>
    </w:p>
    <w:p w:rsidR="00166EBA" w:rsidRPr="00087A98" w:rsidRDefault="00166EBA" w:rsidP="004F585D">
      <w:pPr>
        <w:widowControl w:val="0"/>
        <w:autoSpaceDE w:val="0"/>
        <w:autoSpaceDN w:val="0"/>
        <w:adjustRightInd w:val="0"/>
        <w:ind w:firstLine="709"/>
        <w:jc w:val="both"/>
        <w:rPr>
          <w:sz w:val="26"/>
          <w:szCs w:val="26"/>
        </w:rPr>
      </w:pPr>
      <w:r w:rsidRPr="00087A98">
        <w:rPr>
          <w:sz w:val="26"/>
          <w:szCs w:val="26"/>
        </w:rPr>
        <w:t>б) достигнутого уровня оплаты труда;</w:t>
      </w:r>
    </w:p>
    <w:p w:rsidR="00166EBA" w:rsidRPr="00087A98" w:rsidRDefault="00166EBA" w:rsidP="004F585D">
      <w:pPr>
        <w:widowControl w:val="0"/>
        <w:autoSpaceDE w:val="0"/>
        <w:autoSpaceDN w:val="0"/>
        <w:adjustRightInd w:val="0"/>
        <w:ind w:firstLine="709"/>
        <w:jc w:val="both"/>
        <w:rPr>
          <w:sz w:val="26"/>
          <w:szCs w:val="26"/>
        </w:rPr>
      </w:pPr>
      <w:r w:rsidRPr="00087A98">
        <w:rPr>
          <w:sz w:val="26"/>
          <w:szCs w:val="26"/>
        </w:rPr>
        <w:t>в) обеспечения государственных гарантий по оплате труда;</w:t>
      </w:r>
    </w:p>
    <w:p w:rsidR="00166EBA" w:rsidRPr="00087A98" w:rsidRDefault="00166EBA" w:rsidP="004F585D">
      <w:pPr>
        <w:widowControl w:val="0"/>
        <w:autoSpaceDE w:val="0"/>
        <w:autoSpaceDN w:val="0"/>
        <w:adjustRightInd w:val="0"/>
        <w:ind w:firstLine="709"/>
        <w:jc w:val="both"/>
        <w:rPr>
          <w:sz w:val="26"/>
          <w:szCs w:val="26"/>
        </w:rPr>
      </w:pPr>
      <w:r w:rsidRPr="00087A98">
        <w:rPr>
          <w:sz w:val="26"/>
          <w:szCs w:val="26"/>
        </w:rPr>
        <w:t>г) фонда оплаты труда, сформированного на календарный год;</w:t>
      </w:r>
    </w:p>
    <w:p w:rsidR="00166EBA" w:rsidRPr="00087A98" w:rsidRDefault="00166EBA" w:rsidP="004F585D">
      <w:pPr>
        <w:widowControl w:val="0"/>
        <w:autoSpaceDE w:val="0"/>
        <w:autoSpaceDN w:val="0"/>
        <w:adjustRightInd w:val="0"/>
        <w:ind w:firstLine="709"/>
        <w:jc w:val="both"/>
        <w:rPr>
          <w:sz w:val="26"/>
          <w:szCs w:val="26"/>
        </w:rPr>
      </w:pPr>
      <w:r w:rsidRPr="00FA5C62">
        <w:rPr>
          <w:sz w:val="26"/>
          <w:szCs w:val="26"/>
        </w:rPr>
        <w:t>д) мнения профсоюзного комитета или иного представительного органа в соответствии с частью 3 статьи 135 и статьей 144 Трудового кодекса РФ;</w:t>
      </w:r>
    </w:p>
    <w:p w:rsidR="00166EBA" w:rsidRPr="00087A98" w:rsidRDefault="00166EBA" w:rsidP="004F585D">
      <w:pPr>
        <w:widowControl w:val="0"/>
        <w:autoSpaceDE w:val="0"/>
        <w:autoSpaceDN w:val="0"/>
        <w:adjustRightInd w:val="0"/>
        <w:ind w:firstLine="709"/>
        <w:jc w:val="both"/>
        <w:rPr>
          <w:sz w:val="26"/>
          <w:szCs w:val="26"/>
        </w:rPr>
      </w:pPr>
      <w:r w:rsidRPr="00087A98">
        <w:rPr>
          <w:sz w:val="26"/>
          <w:szCs w:val="26"/>
        </w:rPr>
        <w:t>е)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166EBA" w:rsidRPr="00087A98" w:rsidRDefault="00166EBA" w:rsidP="004F585D">
      <w:pPr>
        <w:ind w:firstLine="709"/>
        <w:jc w:val="both"/>
        <w:rPr>
          <w:sz w:val="26"/>
          <w:szCs w:val="26"/>
        </w:rPr>
      </w:pPr>
      <w:r w:rsidRPr="00087A98">
        <w:rPr>
          <w:sz w:val="26"/>
          <w:szCs w:val="26"/>
        </w:rPr>
        <w:t>ж) систем нормирования труда, определяемых работодателемс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166EBA" w:rsidRPr="00087A98" w:rsidRDefault="00166EBA" w:rsidP="004F585D">
      <w:pPr>
        <w:ind w:firstLine="709"/>
        <w:jc w:val="both"/>
        <w:rPr>
          <w:sz w:val="26"/>
          <w:szCs w:val="26"/>
        </w:rPr>
      </w:pPr>
      <w:r w:rsidRPr="00087A98">
        <w:rPr>
          <w:sz w:val="26"/>
          <w:szCs w:val="26"/>
        </w:rPr>
        <w:t>з) перечня видов выплат компенсационного характера</w:t>
      </w:r>
      <w:r w:rsidR="004F220D" w:rsidRPr="00087A98">
        <w:rPr>
          <w:sz w:val="26"/>
          <w:szCs w:val="26"/>
        </w:rPr>
        <w:t>;</w:t>
      </w:r>
    </w:p>
    <w:p w:rsidR="00166EBA" w:rsidRPr="00087A98" w:rsidRDefault="00166EBA" w:rsidP="004F585D">
      <w:pPr>
        <w:ind w:firstLine="709"/>
        <w:jc w:val="both"/>
        <w:rPr>
          <w:sz w:val="26"/>
          <w:szCs w:val="26"/>
        </w:rPr>
      </w:pPr>
      <w:r w:rsidRPr="00087A98">
        <w:rPr>
          <w:sz w:val="26"/>
          <w:szCs w:val="26"/>
        </w:rPr>
        <w:t>и) перечня видов выплат стимулирующ</w:t>
      </w:r>
      <w:r w:rsidR="004F220D" w:rsidRPr="00087A98">
        <w:rPr>
          <w:sz w:val="26"/>
          <w:szCs w:val="26"/>
        </w:rPr>
        <w:t>его характера</w:t>
      </w:r>
      <w:r w:rsidRPr="00087A98">
        <w:rPr>
          <w:sz w:val="26"/>
          <w:szCs w:val="26"/>
        </w:rPr>
        <w:t xml:space="preserve">; </w:t>
      </w:r>
    </w:p>
    <w:p w:rsidR="00166EBA" w:rsidRPr="00087A98" w:rsidRDefault="00166EBA" w:rsidP="004F585D">
      <w:pPr>
        <w:ind w:firstLine="709"/>
        <w:jc w:val="both"/>
        <w:rPr>
          <w:sz w:val="26"/>
          <w:szCs w:val="26"/>
        </w:rPr>
      </w:pPr>
      <w:r w:rsidRPr="00087A98">
        <w:rPr>
          <w:sz w:val="26"/>
          <w:szCs w:val="26"/>
        </w:rPr>
        <w:t>к) рекомендаций Российской трехсторонней комиссии по регулированию социально-трудовых отношений.</w:t>
      </w:r>
    </w:p>
    <w:p w:rsidR="00166EBA" w:rsidRPr="00087A98" w:rsidRDefault="00166EBA" w:rsidP="004F585D">
      <w:pPr>
        <w:ind w:firstLine="709"/>
        <w:jc w:val="both"/>
        <w:rPr>
          <w:sz w:val="26"/>
          <w:szCs w:val="26"/>
        </w:rPr>
      </w:pPr>
    </w:p>
    <w:p w:rsidR="00166EBA" w:rsidRPr="00087A98" w:rsidRDefault="00166EBA" w:rsidP="00DE66A8">
      <w:pPr>
        <w:ind w:firstLine="709"/>
        <w:jc w:val="center"/>
        <w:rPr>
          <w:sz w:val="26"/>
          <w:szCs w:val="26"/>
        </w:rPr>
      </w:pPr>
      <w:r w:rsidRPr="00087A98">
        <w:rPr>
          <w:sz w:val="26"/>
          <w:szCs w:val="26"/>
        </w:rPr>
        <w:t>2. Основные понятия</w:t>
      </w:r>
    </w:p>
    <w:p w:rsidR="00166EBA" w:rsidRPr="00087A98" w:rsidRDefault="00166EBA" w:rsidP="004F585D">
      <w:pPr>
        <w:ind w:firstLine="709"/>
        <w:jc w:val="both"/>
        <w:rPr>
          <w:sz w:val="26"/>
          <w:szCs w:val="26"/>
          <w:u w:val="single"/>
        </w:rPr>
      </w:pPr>
    </w:p>
    <w:p w:rsidR="00166EBA" w:rsidRPr="00087A98" w:rsidRDefault="00166EBA" w:rsidP="004F585D">
      <w:pPr>
        <w:ind w:firstLine="709"/>
        <w:jc w:val="both"/>
        <w:rPr>
          <w:sz w:val="26"/>
          <w:szCs w:val="26"/>
        </w:rPr>
      </w:pPr>
      <w:r w:rsidRPr="00087A98">
        <w:rPr>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A808E0" w:rsidRPr="00805CEA" w:rsidRDefault="00166EBA" w:rsidP="00A808E0">
      <w:pPr>
        <w:ind w:firstLine="709"/>
        <w:jc w:val="both"/>
        <w:rPr>
          <w:sz w:val="26"/>
          <w:szCs w:val="26"/>
        </w:rPr>
      </w:pPr>
      <w:proofErr w:type="gramStart"/>
      <w:r w:rsidRPr="00087A98">
        <w:rPr>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087A98">
        <w:rPr>
          <w:sz w:val="26"/>
          <w:szCs w:val="26"/>
        </w:rPr>
        <w:t xml:space="preserve"> надбавки стимулирующего характера, премии и иные поощрительные выплаты).</w:t>
      </w:r>
      <w:r w:rsidR="00A808E0" w:rsidRPr="00A808E0">
        <w:rPr>
          <w:sz w:val="26"/>
          <w:szCs w:val="26"/>
          <w:highlight w:val="yellow"/>
        </w:rPr>
        <w:t xml:space="preserve"> </w:t>
      </w:r>
      <w:r w:rsidR="00A808E0" w:rsidRPr="001E4541">
        <w:rPr>
          <w:sz w:val="26"/>
          <w:szCs w:val="26"/>
          <w:highlight w:val="yellow"/>
        </w:rPr>
        <w:t xml:space="preserve">Месячная заработная плата работника, полностью отработавшего за этот период норму рабочего времени и выполнившего трудовые обязанности, не может быть ниже минимального </w:t>
      </w:r>
      <w:proofErr w:type="gramStart"/>
      <w:r w:rsidR="00A808E0" w:rsidRPr="001E4541">
        <w:rPr>
          <w:sz w:val="26"/>
          <w:szCs w:val="26"/>
          <w:highlight w:val="yellow"/>
        </w:rPr>
        <w:t>размера оплаты труда</w:t>
      </w:r>
      <w:proofErr w:type="gramEnd"/>
      <w:r w:rsidR="00A808E0" w:rsidRPr="001E4541">
        <w:rPr>
          <w:sz w:val="26"/>
          <w:szCs w:val="26"/>
          <w:highlight w:val="yellow"/>
        </w:rPr>
        <w:t>, установленного федеральным законом.</w:t>
      </w:r>
    </w:p>
    <w:p w:rsidR="00166EBA" w:rsidRPr="00087A98" w:rsidRDefault="00166EBA" w:rsidP="004F585D">
      <w:pPr>
        <w:ind w:firstLine="709"/>
        <w:jc w:val="both"/>
        <w:rPr>
          <w:sz w:val="26"/>
          <w:szCs w:val="26"/>
        </w:rPr>
      </w:pPr>
      <w:r w:rsidRPr="00087A98">
        <w:rPr>
          <w:sz w:val="26"/>
          <w:szCs w:val="26"/>
        </w:rPr>
        <w:lastRenderedPageBreak/>
        <w:t xml:space="preserve">Оклад (должностной оклад) – фиксированный </w:t>
      </w:r>
      <w:proofErr w:type="gramStart"/>
      <w:r w:rsidRPr="00087A98">
        <w:rPr>
          <w:sz w:val="26"/>
          <w:szCs w:val="26"/>
        </w:rPr>
        <w:t>размер оплаты труда</w:t>
      </w:r>
      <w:proofErr w:type="gramEnd"/>
      <w:r w:rsidRPr="00087A98">
        <w:rPr>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166EBA" w:rsidRPr="00087A98" w:rsidRDefault="00166EBA" w:rsidP="004F585D">
      <w:pPr>
        <w:ind w:firstLine="709"/>
        <w:jc w:val="both"/>
        <w:rPr>
          <w:sz w:val="26"/>
          <w:szCs w:val="26"/>
        </w:rPr>
      </w:pPr>
      <w:r w:rsidRPr="00087A98">
        <w:rPr>
          <w:sz w:val="26"/>
          <w:szCs w:val="26"/>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166EBA" w:rsidRPr="00087A98" w:rsidRDefault="00166EBA" w:rsidP="004F585D">
      <w:pPr>
        <w:ind w:firstLine="709"/>
        <w:jc w:val="both"/>
        <w:rPr>
          <w:sz w:val="26"/>
          <w:szCs w:val="26"/>
        </w:rPr>
      </w:pPr>
      <w:r w:rsidRPr="00087A98">
        <w:rPr>
          <w:sz w:val="26"/>
          <w:szCs w:val="26"/>
        </w:rPr>
        <w:t>Компенсационные выплаты – дополнительны</w:t>
      </w:r>
      <w:r w:rsidR="000874FA" w:rsidRPr="00087A98">
        <w:rPr>
          <w:sz w:val="26"/>
          <w:szCs w:val="26"/>
        </w:rPr>
        <w:t>е</w:t>
      </w:r>
      <w:r w:rsidRPr="00087A98">
        <w:rPr>
          <w:sz w:val="26"/>
          <w:szCs w:val="26"/>
        </w:rPr>
        <w:t xml:space="preserve">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166EBA" w:rsidRPr="00087A98" w:rsidRDefault="00166EBA" w:rsidP="004F585D">
      <w:pPr>
        <w:ind w:firstLine="709"/>
        <w:jc w:val="both"/>
        <w:rPr>
          <w:spacing w:val="-4"/>
          <w:sz w:val="26"/>
          <w:szCs w:val="26"/>
        </w:rPr>
      </w:pPr>
      <w:r w:rsidRPr="00087A98">
        <w:rPr>
          <w:sz w:val="26"/>
          <w:szCs w:val="26"/>
        </w:rPr>
        <w:t xml:space="preserve">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w:t>
      </w:r>
      <w:r w:rsidRPr="00087A98">
        <w:rPr>
          <w:spacing w:val="-4"/>
          <w:sz w:val="26"/>
          <w:szCs w:val="26"/>
        </w:rPr>
        <w:t>общественно-государственное управление организацией дополнительного образования.</w:t>
      </w:r>
    </w:p>
    <w:p w:rsidR="00166EBA" w:rsidRPr="00087A98" w:rsidRDefault="00166EBA" w:rsidP="004F585D">
      <w:pPr>
        <w:pStyle w:val="ConsPlusNormal"/>
        <w:widowControl/>
        <w:ind w:firstLine="709"/>
        <w:jc w:val="both"/>
        <w:rPr>
          <w:rFonts w:ascii="Times New Roman" w:hAnsi="Times New Roman" w:cs="Times New Roman"/>
          <w:sz w:val="26"/>
          <w:szCs w:val="26"/>
        </w:rPr>
      </w:pPr>
      <w:r w:rsidRPr="00087A98">
        <w:rPr>
          <w:rFonts w:ascii="Times New Roman" w:hAnsi="Times New Roman" w:cs="Times New Roman"/>
          <w:sz w:val="26"/>
          <w:szCs w:val="26"/>
          <w:lang w:eastAsia="ar-SA"/>
        </w:rPr>
        <w:t>Выплаты компенсационного характера устанавливаются в суммовом и (или) процентном отношении к должностному окладу, ставке заработной платы без учета повышающих коэффициентов</w:t>
      </w:r>
      <w:r w:rsidRPr="00087A98">
        <w:rPr>
          <w:rFonts w:ascii="Times New Roman" w:hAnsi="Times New Roman" w:cs="Times New Roman"/>
          <w:sz w:val="26"/>
          <w:szCs w:val="26"/>
        </w:rPr>
        <w:t>.</w:t>
      </w:r>
      <w:r w:rsidRPr="00087A98">
        <w:rPr>
          <w:rFonts w:ascii="Times New Roman" w:hAnsi="Times New Roman" w:cs="Times New Roman"/>
          <w:sz w:val="26"/>
          <w:szCs w:val="26"/>
          <w:lang w:eastAsia="ar-SA"/>
        </w:rPr>
        <w:t xml:space="preserve">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166EBA" w:rsidRPr="00087A98" w:rsidRDefault="00166EBA" w:rsidP="004F585D">
      <w:pPr>
        <w:pStyle w:val="212"/>
        <w:ind w:firstLine="709"/>
        <w:rPr>
          <w:sz w:val="26"/>
          <w:szCs w:val="26"/>
        </w:rPr>
      </w:pPr>
      <w:r w:rsidRPr="00087A98">
        <w:rPr>
          <w:sz w:val="26"/>
          <w:szCs w:val="26"/>
        </w:rPr>
        <w:t>Стимулирующие выплаты – выплаты, предусмотренные работникам организации дополнительного образования, с целью повышения их заинтересованности в достижении качественных результатов труда.</w:t>
      </w:r>
    </w:p>
    <w:p w:rsidR="00166EBA" w:rsidRPr="00087A98" w:rsidRDefault="00166EBA" w:rsidP="004F585D">
      <w:pPr>
        <w:pStyle w:val="ConsPlusNormal"/>
        <w:widowControl/>
        <w:ind w:firstLine="709"/>
        <w:jc w:val="both"/>
        <w:rPr>
          <w:rFonts w:ascii="Times New Roman" w:hAnsi="Times New Roman" w:cs="Times New Roman"/>
          <w:sz w:val="26"/>
          <w:szCs w:val="26"/>
          <w:lang w:eastAsia="ar-SA"/>
        </w:rPr>
      </w:pPr>
      <w:r w:rsidRPr="00087A98">
        <w:rPr>
          <w:rFonts w:ascii="Times New Roman" w:hAnsi="Times New Roman" w:cs="Times New Roman"/>
          <w:sz w:val="26"/>
          <w:szCs w:val="26"/>
          <w:lang w:eastAsia="ar-SA"/>
        </w:rPr>
        <w:t xml:space="preserve">Стимулирующие выплаты осуществляются за счет средств фонда стимулирования труда организации дополнительного образования. </w:t>
      </w:r>
    </w:p>
    <w:p w:rsidR="00166EBA" w:rsidRPr="00087A98" w:rsidRDefault="00166EBA" w:rsidP="004F585D">
      <w:pPr>
        <w:pStyle w:val="1"/>
        <w:spacing w:line="240" w:lineRule="auto"/>
        <w:ind w:firstLine="709"/>
        <w:jc w:val="both"/>
        <w:rPr>
          <w:rFonts w:ascii="Times New Roman" w:hAnsi="Times New Roman" w:cs="Times New Roman"/>
          <w:b w:val="0"/>
          <w:bCs w:val="0"/>
          <w:sz w:val="26"/>
          <w:szCs w:val="26"/>
        </w:rPr>
      </w:pPr>
    </w:p>
    <w:p w:rsidR="00166EBA" w:rsidRPr="00087A98" w:rsidRDefault="00166EBA" w:rsidP="00DE66A8">
      <w:pPr>
        <w:pStyle w:val="1"/>
        <w:spacing w:line="240" w:lineRule="auto"/>
        <w:ind w:firstLine="709"/>
        <w:rPr>
          <w:rFonts w:ascii="Times New Roman" w:hAnsi="Times New Roman" w:cs="Times New Roman"/>
          <w:b w:val="0"/>
          <w:bCs w:val="0"/>
          <w:sz w:val="26"/>
          <w:szCs w:val="26"/>
        </w:rPr>
      </w:pPr>
      <w:r w:rsidRPr="00087A98">
        <w:rPr>
          <w:rFonts w:ascii="Times New Roman" w:hAnsi="Times New Roman" w:cs="Times New Roman"/>
          <w:b w:val="0"/>
          <w:bCs w:val="0"/>
          <w:sz w:val="26"/>
          <w:szCs w:val="26"/>
        </w:rPr>
        <w:t>3. Формирование фонда оплаты труда.</w:t>
      </w:r>
    </w:p>
    <w:p w:rsidR="000874FA" w:rsidRPr="00087A98" w:rsidRDefault="000874FA" w:rsidP="004F585D">
      <w:pPr>
        <w:autoSpaceDE w:val="0"/>
        <w:autoSpaceDN w:val="0"/>
        <w:adjustRightInd w:val="0"/>
        <w:ind w:firstLine="709"/>
        <w:jc w:val="both"/>
        <w:rPr>
          <w:sz w:val="26"/>
          <w:szCs w:val="26"/>
        </w:rPr>
      </w:pPr>
    </w:p>
    <w:p w:rsidR="00166EBA" w:rsidRPr="00087A98" w:rsidRDefault="000874FA" w:rsidP="004F585D">
      <w:pPr>
        <w:autoSpaceDE w:val="0"/>
        <w:autoSpaceDN w:val="0"/>
        <w:adjustRightInd w:val="0"/>
        <w:ind w:firstLine="709"/>
        <w:jc w:val="both"/>
        <w:rPr>
          <w:sz w:val="26"/>
          <w:szCs w:val="26"/>
        </w:rPr>
      </w:pPr>
      <w:r w:rsidRPr="00087A98">
        <w:rPr>
          <w:sz w:val="26"/>
          <w:szCs w:val="26"/>
        </w:rPr>
        <w:t>Фор</w:t>
      </w:r>
      <w:r w:rsidR="00C744B4" w:rsidRPr="00087A98">
        <w:rPr>
          <w:sz w:val="26"/>
          <w:szCs w:val="26"/>
        </w:rPr>
        <w:t>мирование фонда оплаты труда</w:t>
      </w:r>
      <w:r w:rsidR="004F220D" w:rsidRPr="00087A98">
        <w:rPr>
          <w:sz w:val="26"/>
          <w:szCs w:val="26"/>
        </w:rPr>
        <w:t xml:space="preserve"> организации дополнительного образования ос</w:t>
      </w:r>
      <w:r w:rsidRPr="00087A98">
        <w:rPr>
          <w:sz w:val="26"/>
          <w:szCs w:val="26"/>
        </w:rPr>
        <w:t>уществляется в пределах объема средств организации на текущийфинансовый год, определенного в соответствиис учетом особенностей образовательных программ, реализуемых организацией, а также эффективности их реализации, количества обучающихся и отражается в бюджетной смете (для казенных организаций).</w:t>
      </w:r>
    </w:p>
    <w:p w:rsidR="004F220D" w:rsidRPr="00087A98" w:rsidRDefault="004F220D" w:rsidP="004F585D">
      <w:pPr>
        <w:pStyle w:val="1"/>
        <w:spacing w:line="240" w:lineRule="auto"/>
        <w:ind w:firstLine="709"/>
        <w:jc w:val="both"/>
        <w:rPr>
          <w:rFonts w:ascii="Times New Roman" w:hAnsi="Times New Roman" w:cs="Times New Roman"/>
          <w:b w:val="0"/>
          <w:bCs w:val="0"/>
          <w:sz w:val="26"/>
          <w:szCs w:val="26"/>
        </w:rPr>
      </w:pPr>
    </w:p>
    <w:p w:rsidR="00166EBA" w:rsidRPr="00087A98" w:rsidRDefault="00166EBA" w:rsidP="00DE66A8">
      <w:pPr>
        <w:pStyle w:val="1"/>
        <w:spacing w:line="240" w:lineRule="auto"/>
        <w:ind w:firstLine="709"/>
        <w:rPr>
          <w:rFonts w:ascii="Times New Roman" w:hAnsi="Times New Roman" w:cs="Times New Roman"/>
          <w:b w:val="0"/>
          <w:bCs w:val="0"/>
          <w:sz w:val="26"/>
          <w:szCs w:val="26"/>
        </w:rPr>
      </w:pPr>
      <w:r w:rsidRPr="00087A98">
        <w:rPr>
          <w:rFonts w:ascii="Times New Roman" w:hAnsi="Times New Roman" w:cs="Times New Roman"/>
          <w:b w:val="0"/>
          <w:bCs w:val="0"/>
          <w:sz w:val="26"/>
          <w:szCs w:val="26"/>
        </w:rPr>
        <w:t>4. Распределение фонда оплаты труда</w:t>
      </w:r>
    </w:p>
    <w:p w:rsidR="00166EBA" w:rsidRPr="00087A98" w:rsidRDefault="00166EBA" w:rsidP="004F585D">
      <w:pPr>
        <w:ind w:firstLine="709"/>
        <w:jc w:val="both"/>
        <w:rPr>
          <w:sz w:val="26"/>
          <w:szCs w:val="26"/>
        </w:rPr>
      </w:pPr>
    </w:p>
    <w:p w:rsidR="005B2FCD" w:rsidRPr="00087A98" w:rsidRDefault="00166EBA" w:rsidP="005B2FCD">
      <w:pPr>
        <w:pStyle w:val="formattexttopleveltext"/>
        <w:spacing w:before="0" w:after="0"/>
        <w:ind w:firstLine="709"/>
        <w:rPr>
          <w:rFonts w:ascii="Times New Roman" w:hAnsi="Times New Roman" w:cs="Times New Roman"/>
          <w:sz w:val="26"/>
          <w:szCs w:val="26"/>
        </w:rPr>
      </w:pPr>
      <w:r w:rsidRPr="00087A98">
        <w:rPr>
          <w:rFonts w:ascii="Times New Roman" w:hAnsi="Times New Roman" w:cs="Times New Roman"/>
          <w:sz w:val="26"/>
          <w:szCs w:val="26"/>
        </w:rPr>
        <w:t>4.1.</w:t>
      </w:r>
      <w:r w:rsidR="005B2FCD" w:rsidRPr="00087A98">
        <w:rPr>
          <w:rFonts w:ascii="Times New Roman" w:hAnsi="Times New Roman" w:cs="Times New Roman"/>
          <w:sz w:val="26"/>
          <w:szCs w:val="26"/>
        </w:rPr>
        <w:t>Фонд оплаты труда организации дополнительного образования состоит из базовой части (</w:t>
      </w:r>
      <w:proofErr w:type="spellStart"/>
      <w:r w:rsidR="005B2FCD" w:rsidRPr="00087A98">
        <w:rPr>
          <w:rFonts w:ascii="Times New Roman" w:hAnsi="Times New Roman" w:cs="Times New Roman"/>
          <w:sz w:val="26"/>
          <w:szCs w:val="26"/>
        </w:rPr>
        <w:t>ФОТ</w:t>
      </w:r>
      <w:r w:rsidR="005B2FCD" w:rsidRPr="00087A98">
        <w:rPr>
          <w:rFonts w:ascii="Times New Roman" w:hAnsi="Times New Roman" w:cs="Times New Roman"/>
          <w:noProof/>
          <w:sz w:val="26"/>
          <w:szCs w:val="26"/>
          <w:vertAlign w:val="subscript"/>
        </w:rPr>
        <w:t>б</w:t>
      </w:r>
      <w:proofErr w:type="spellEnd"/>
      <w:r w:rsidR="005B2FCD" w:rsidRPr="00087A98">
        <w:rPr>
          <w:rFonts w:ascii="Times New Roman" w:hAnsi="Times New Roman" w:cs="Times New Roman"/>
          <w:sz w:val="26"/>
          <w:szCs w:val="26"/>
        </w:rPr>
        <w:t>) и стимулирующей части (</w:t>
      </w:r>
      <w:proofErr w:type="spellStart"/>
      <w:r w:rsidR="005B2FCD" w:rsidRPr="00087A98">
        <w:rPr>
          <w:rFonts w:ascii="Times New Roman" w:hAnsi="Times New Roman" w:cs="Times New Roman"/>
          <w:sz w:val="26"/>
          <w:szCs w:val="26"/>
        </w:rPr>
        <w:t>ФОТ</w:t>
      </w:r>
      <w:r w:rsidR="005B2FCD" w:rsidRPr="00087A98">
        <w:rPr>
          <w:rFonts w:ascii="Times New Roman" w:hAnsi="Times New Roman" w:cs="Times New Roman"/>
          <w:noProof/>
          <w:sz w:val="26"/>
          <w:szCs w:val="26"/>
          <w:vertAlign w:val="subscript"/>
        </w:rPr>
        <w:t>ст</w:t>
      </w:r>
      <w:proofErr w:type="spellEnd"/>
      <w:r w:rsidR="005B2FCD" w:rsidRPr="00087A98">
        <w:rPr>
          <w:rFonts w:ascii="Times New Roman" w:hAnsi="Times New Roman" w:cs="Times New Roman"/>
          <w:sz w:val="26"/>
          <w:szCs w:val="26"/>
        </w:rPr>
        <w:t>).</w:t>
      </w:r>
    </w:p>
    <w:p w:rsidR="005B2FCD" w:rsidRPr="00087A98" w:rsidRDefault="005B2FCD" w:rsidP="005B2FCD">
      <w:pPr>
        <w:pStyle w:val="formattexttopleveltext"/>
        <w:spacing w:before="0" w:after="0"/>
        <w:ind w:firstLine="709"/>
        <w:rPr>
          <w:rFonts w:ascii="Times New Roman" w:hAnsi="Times New Roman" w:cs="Times New Roman"/>
          <w:sz w:val="26"/>
          <w:szCs w:val="26"/>
          <w:vertAlign w:val="subscript"/>
        </w:rPr>
      </w:pP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доо</w:t>
      </w:r>
      <w:proofErr w:type="spellEnd"/>
      <w:r w:rsidRPr="00087A98">
        <w:rPr>
          <w:rFonts w:ascii="Times New Roman" w:hAnsi="Times New Roman" w:cs="Times New Roman"/>
          <w:sz w:val="26"/>
          <w:szCs w:val="26"/>
        </w:rPr>
        <w:t xml:space="preserve"> = </w:t>
      </w: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б</w:t>
      </w:r>
      <w:proofErr w:type="spellEnd"/>
      <w:r w:rsidRPr="00087A98">
        <w:rPr>
          <w:rFonts w:ascii="Times New Roman" w:hAnsi="Times New Roman" w:cs="Times New Roman"/>
          <w:sz w:val="26"/>
          <w:szCs w:val="26"/>
        </w:rPr>
        <w:t xml:space="preserve"> + </w:t>
      </w: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ст</w:t>
      </w:r>
      <w:proofErr w:type="spellEnd"/>
      <w:r w:rsidRPr="00087A98">
        <w:rPr>
          <w:rFonts w:ascii="Times New Roman" w:hAnsi="Times New Roman" w:cs="Times New Roman"/>
          <w:noProof/>
          <w:sz w:val="26"/>
          <w:szCs w:val="26"/>
          <w:vertAlign w:val="subscript"/>
        </w:rPr>
        <w:t>.</w:t>
      </w:r>
    </w:p>
    <w:p w:rsidR="005B2FCD" w:rsidRPr="00087A98" w:rsidRDefault="005B2FCD" w:rsidP="005B2FCD">
      <w:pPr>
        <w:pStyle w:val="formattexttopleveltext"/>
        <w:spacing w:before="0" w:after="0"/>
        <w:ind w:firstLine="709"/>
        <w:rPr>
          <w:rFonts w:ascii="Times New Roman" w:hAnsi="Times New Roman" w:cs="Times New Roman"/>
          <w:sz w:val="26"/>
          <w:szCs w:val="26"/>
        </w:rPr>
      </w:pPr>
      <w:r w:rsidRPr="00087A98">
        <w:rPr>
          <w:rFonts w:ascii="Times New Roman" w:hAnsi="Times New Roman" w:cs="Times New Roman"/>
          <w:sz w:val="26"/>
          <w:szCs w:val="26"/>
        </w:rPr>
        <w:t>Объем стимулирующей части определяется по формуле:</w:t>
      </w:r>
    </w:p>
    <w:p w:rsidR="005B2FCD" w:rsidRPr="00087A98" w:rsidRDefault="005B2FCD" w:rsidP="005B2FCD">
      <w:pPr>
        <w:pStyle w:val="formattexttopleveltext"/>
        <w:spacing w:before="0" w:after="0"/>
        <w:ind w:firstLine="709"/>
        <w:rPr>
          <w:rFonts w:ascii="Times New Roman" w:hAnsi="Times New Roman" w:cs="Times New Roman"/>
          <w:sz w:val="26"/>
          <w:szCs w:val="26"/>
        </w:rPr>
      </w:pP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ст</w:t>
      </w:r>
      <w:proofErr w:type="spellEnd"/>
      <w:r w:rsidRPr="00087A98">
        <w:rPr>
          <w:rFonts w:ascii="Times New Roman" w:hAnsi="Times New Roman" w:cs="Times New Roman"/>
          <w:sz w:val="26"/>
          <w:szCs w:val="26"/>
        </w:rPr>
        <w:t xml:space="preserve"> = </w:t>
      </w:r>
      <w:proofErr w:type="spellStart"/>
      <w:r w:rsidRPr="00087A98">
        <w:rPr>
          <w:rFonts w:ascii="Times New Roman" w:hAnsi="Times New Roman" w:cs="Times New Roman"/>
          <w:sz w:val="26"/>
          <w:szCs w:val="26"/>
        </w:rPr>
        <w:t>ФОТ</w:t>
      </w:r>
      <w:r w:rsidRPr="00087A98">
        <w:rPr>
          <w:rFonts w:ascii="Times New Roman" w:hAnsi="Times New Roman" w:cs="Times New Roman"/>
          <w:sz w:val="26"/>
          <w:szCs w:val="26"/>
          <w:vertAlign w:val="subscript"/>
        </w:rPr>
        <w:t>доо</w:t>
      </w:r>
      <w:proofErr w:type="spellEnd"/>
      <w:r w:rsidRPr="00087A98">
        <w:rPr>
          <w:rFonts w:ascii="Times New Roman" w:hAnsi="Times New Roman" w:cs="Times New Roman"/>
          <w:sz w:val="26"/>
          <w:szCs w:val="26"/>
        </w:rPr>
        <w:t xml:space="preserve"> х </w:t>
      </w:r>
      <w:r w:rsidRPr="00087A98">
        <w:rPr>
          <w:rFonts w:ascii="Times New Roman" w:hAnsi="Times New Roman" w:cs="Times New Roman"/>
          <w:sz w:val="26"/>
          <w:szCs w:val="26"/>
          <w:lang w:val="en-US"/>
        </w:rPr>
        <w:t>S</w:t>
      </w:r>
      <w:r w:rsidRPr="00087A98">
        <w:rPr>
          <w:rFonts w:ascii="Times New Roman" w:hAnsi="Times New Roman" w:cs="Times New Roman"/>
          <w:sz w:val="26"/>
          <w:szCs w:val="26"/>
        </w:rPr>
        <w:t xml:space="preserve"> где:</w:t>
      </w:r>
    </w:p>
    <w:p w:rsidR="00166EBA" w:rsidRPr="00087A98" w:rsidRDefault="005B2FCD" w:rsidP="009D3EB3">
      <w:pPr>
        <w:pStyle w:val="formattexttopleveltext"/>
        <w:spacing w:before="0" w:after="0"/>
        <w:ind w:firstLine="709"/>
        <w:jc w:val="both"/>
        <w:rPr>
          <w:rFonts w:ascii="Times New Roman" w:hAnsi="Times New Roman" w:cs="Times New Roman"/>
          <w:sz w:val="26"/>
          <w:szCs w:val="26"/>
        </w:rPr>
      </w:pPr>
      <w:r w:rsidRPr="00087A98">
        <w:rPr>
          <w:rFonts w:ascii="Times New Roman" w:hAnsi="Times New Roman" w:cs="Times New Roman"/>
          <w:sz w:val="26"/>
          <w:szCs w:val="26"/>
          <w:lang w:val="en-US"/>
        </w:rPr>
        <w:t>S</w:t>
      </w:r>
      <w:r w:rsidRPr="00087A98">
        <w:rPr>
          <w:rFonts w:ascii="Times New Roman" w:hAnsi="Times New Roman" w:cs="Times New Roman"/>
          <w:sz w:val="26"/>
          <w:szCs w:val="26"/>
        </w:rPr>
        <w:t xml:space="preserve"> – </w:t>
      </w:r>
      <w:proofErr w:type="gramStart"/>
      <w:r w:rsidRPr="00087A98">
        <w:rPr>
          <w:rFonts w:ascii="Times New Roman" w:hAnsi="Times New Roman" w:cs="Times New Roman"/>
          <w:sz w:val="26"/>
          <w:szCs w:val="26"/>
        </w:rPr>
        <w:t>стимулирующая</w:t>
      </w:r>
      <w:proofErr w:type="gramEnd"/>
      <w:r w:rsidRPr="00087A98">
        <w:rPr>
          <w:rFonts w:ascii="Times New Roman" w:hAnsi="Times New Roman" w:cs="Times New Roman"/>
          <w:sz w:val="26"/>
          <w:szCs w:val="26"/>
        </w:rPr>
        <w:t xml:space="preserve"> доля </w:t>
      </w: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доо</w:t>
      </w:r>
      <w:proofErr w:type="spellEnd"/>
      <w:r w:rsidRPr="00087A98">
        <w:rPr>
          <w:rFonts w:ascii="Times New Roman" w:hAnsi="Times New Roman" w:cs="Times New Roman"/>
          <w:noProof/>
          <w:sz w:val="26"/>
          <w:szCs w:val="26"/>
        </w:rPr>
        <w:t>(до 30%) (В ред. пост. от 28.12.2019 № 997)</w:t>
      </w:r>
      <w:r w:rsidR="009D3EB3" w:rsidRPr="00087A98">
        <w:rPr>
          <w:rFonts w:ascii="Times New Roman" w:hAnsi="Times New Roman" w:cs="Times New Roman"/>
          <w:sz w:val="26"/>
          <w:szCs w:val="26"/>
        </w:rPr>
        <w:t>.</w:t>
      </w:r>
    </w:p>
    <w:p w:rsidR="00BC5EEB" w:rsidRPr="00087A98" w:rsidRDefault="00BC5EEB" w:rsidP="004F585D">
      <w:pPr>
        <w:pStyle w:val="formattexttopleveltext"/>
        <w:spacing w:before="0" w:after="0"/>
        <w:ind w:firstLine="709"/>
        <w:jc w:val="both"/>
        <w:rPr>
          <w:rFonts w:ascii="Times New Roman" w:hAnsi="Times New Roman" w:cs="Times New Roman"/>
          <w:sz w:val="26"/>
          <w:szCs w:val="26"/>
        </w:rPr>
      </w:pPr>
      <w:r w:rsidRPr="00087A98">
        <w:rPr>
          <w:rFonts w:ascii="Times New Roman" w:hAnsi="Times New Roman" w:cs="Times New Roman"/>
          <w:sz w:val="26"/>
          <w:szCs w:val="26"/>
        </w:rPr>
        <w:t>4.2. Базовая часть фонда оплаты труда обеспечивает гарантированную заработную плату руководителя (руководитель организации дополнительного образования, руководитель структурного подразделения, заместители руководителя и др.), педагогического</w:t>
      </w:r>
      <w:r w:rsidR="009D3EB3" w:rsidRPr="00087A98">
        <w:rPr>
          <w:rFonts w:ascii="Times New Roman" w:hAnsi="Times New Roman" w:cs="Times New Roman"/>
          <w:sz w:val="26"/>
          <w:szCs w:val="26"/>
        </w:rPr>
        <w:t xml:space="preserve"> персонала</w:t>
      </w:r>
      <w:r w:rsidRPr="00087A98">
        <w:rPr>
          <w:rFonts w:ascii="Times New Roman" w:hAnsi="Times New Roman" w:cs="Times New Roman"/>
          <w:sz w:val="26"/>
          <w:szCs w:val="26"/>
        </w:rPr>
        <w:t xml:space="preserve"> (педагоги-психологи, психологи, педагоги дополнительного образования и др.), учебно-вспомогательного персонала (лаборанты, костюмеры, библиотекари и т.д.)и младшего обслуживающего персонала </w:t>
      </w:r>
      <w:r w:rsidRPr="00087A98">
        <w:rPr>
          <w:rFonts w:ascii="Times New Roman" w:hAnsi="Times New Roman" w:cs="Times New Roman"/>
          <w:sz w:val="26"/>
          <w:szCs w:val="26"/>
        </w:rPr>
        <w:lastRenderedPageBreak/>
        <w:t>(уборщики служебных помещений, дворники, водители, повара и др.) организации дополнительного образования и складывается из:</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б</w:t>
      </w:r>
      <w:proofErr w:type="spellEnd"/>
      <w:r w:rsidRPr="00087A98">
        <w:rPr>
          <w:rFonts w:ascii="Times New Roman" w:hAnsi="Times New Roman" w:cs="Times New Roman"/>
          <w:sz w:val="26"/>
          <w:szCs w:val="26"/>
        </w:rPr>
        <w:t xml:space="preserve"> = </w:t>
      </w: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ауп</w:t>
      </w:r>
      <w:proofErr w:type="spellEnd"/>
      <w:r w:rsidRPr="00087A98">
        <w:rPr>
          <w:rFonts w:ascii="Times New Roman" w:hAnsi="Times New Roman" w:cs="Times New Roman"/>
          <w:sz w:val="26"/>
          <w:szCs w:val="26"/>
        </w:rPr>
        <w:t xml:space="preserve"> + </w:t>
      </w: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пп</w:t>
      </w:r>
      <w:proofErr w:type="spellEnd"/>
      <w:r w:rsidRPr="00087A98">
        <w:rPr>
          <w:rFonts w:ascii="Times New Roman" w:hAnsi="Times New Roman" w:cs="Times New Roman"/>
          <w:sz w:val="26"/>
          <w:szCs w:val="26"/>
        </w:rPr>
        <w:t xml:space="preserve"> + </w:t>
      </w: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увп</w:t>
      </w:r>
      <w:proofErr w:type="spellEnd"/>
      <w:r w:rsidRPr="00087A98">
        <w:rPr>
          <w:rFonts w:ascii="Times New Roman" w:hAnsi="Times New Roman" w:cs="Times New Roman"/>
          <w:sz w:val="26"/>
          <w:szCs w:val="26"/>
        </w:rPr>
        <w:t xml:space="preserve"> +</w:t>
      </w: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моп</w:t>
      </w:r>
      <w:proofErr w:type="spellEnd"/>
      <w:r w:rsidRPr="00087A98">
        <w:rPr>
          <w:rFonts w:ascii="Times New Roman" w:hAnsi="Times New Roman" w:cs="Times New Roman"/>
          <w:sz w:val="26"/>
          <w:szCs w:val="26"/>
        </w:rPr>
        <w:t>, где:</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ауп</w:t>
      </w:r>
      <w:proofErr w:type="spellEnd"/>
      <w:r w:rsidRPr="00087A98">
        <w:rPr>
          <w:rFonts w:ascii="Times New Roman" w:hAnsi="Times New Roman" w:cs="Times New Roman"/>
          <w:sz w:val="26"/>
          <w:szCs w:val="26"/>
        </w:rPr>
        <w:t xml:space="preserve"> – фонд оплаты труда для административно-управленческого персонала;</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пп</w:t>
      </w:r>
      <w:proofErr w:type="spellEnd"/>
      <w:r w:rsidRPr="00087A98">
        <w:rPr>
          <w:rFonts w:ascii="Times New Roman" w:hAnsi="Times New Roman" w:cs="Times New Roman"/>
          <w:sz w:val="26"/>
          <w:szCs w:val="26"/>
        </w:rPr>
        <w:t xml:space="preserve"> – фонд оплаты труда для педагогического персонала;</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увп</w:t>
      </w:r>
      <w:proofErr w:type="spellEnd"/>
      <w:r w:rsidRPr="00087A98">
        <w:rPr>
          <w:rFonts w:ascii="Times New Roman" w:hAnsi="Times New Roman" w:cs="Times New Roman"/>
          <w:sz w:val="26"/>
          <w:szCs w:val="26"/>
        </w:rPr>
        <w:t xml:space="preserve"> – фонд оплаты труда для учебно-вспомогательного персонала;</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proofErr w:type="spellStart"/>
      <w:r w:rsidRPr="00087A98">
        <w:rPr>
          <w:rFonts w:ascii="Times New Roman" w:hAnsi="Times New Roman" w:cs="Times New Roman"/>
          <w:sz w:val="26"/>
          <w:szCs w:val="26"/>
        </w:rPr>
        <w:t>ФОТ</w:t>
      </w:r>
      <w:r w:rsidRPr="00087A98">
        <w:rPr>
          <w:rFonts w:ascii="Times New Roman" w:hAnsi="Times New Roman" w:cs="Times New Roman"/>
          <w:noProof/>
          <w:sz w:val="26"/>
          <w:szCs w:val="26"/>
          <w:vertAlign w:val="subscript"/>
        </w:rPr>
        <w:t>моп</w:t>
      </w:r>
      <w:proofErr w:type="spellEnd"/>
      <w:r w:rsidRPr="00087A98">
        <w:rPr>
          <w:rFonts w:ascii="Times New Roman" w:hAnsi="Times New Roman" w:cs="Times New Roman"/>
          <w:sz w:val="26"/>
          <w:szCs w:val="26"/>
        </w:rPr>
        <w:t xml:space="preserve"> – фонд оплаты труда для младшего обслуживающего персонала.</w:t>
      </w:r>
    </w:p>
    <w:p w:rsidR="00157D54" w:rsidRPr="0072655E" w:rsidRDefault="00CF3D0D" w:rsidP="00157D54">
      <w:pPr>
        <w:pStyle w:val="formattexttopleveltext"/>
        <w:spacing w:before="0" w:after="0"/>
        <w:ind w:firstLine="600"/>
        <w:jc w:val="both"/>
        <w:rPr>
          <w:rFonts w:ascii="Times New Roman" w:hAnsi="Times New Roman" w:cs="Times New Roman"/>
          <w:sz w:val="26"/>
          <w:szCs w:val="26"/>
        </w:rPr>
      </w:pPr>
      <w:r w:rsidRPr="00087A98">
        <w:rPr>
          <w:rFonts w:ascii="Times New Roman" w:hAnsi="Times New Roman" w:cs="Times New Roman"/>
          <w:sz w:val="26"/>
          <w:szCs w:val="26"/>
        </w:rPr>
        <w:t xml:space="preserve">4.3. </w:t>
      </w:r>
      <w:r w:rsidR="00157D54" w:rsidRPr="0072655E">
        <w:rPr>
          <w:rFonts w:ascii="Times New Roman" w:hAnsi="Times New Roman" w:cs="Times New Roman"/>
          <w:sz w:val="26"/>
          <w:szCs w:val="26"/>
        </w:rPr>
        <w:t xml:space="preserve">Руководитель </w:t>
      </w:r>
      <w:r w:rsidR="00157D54" w:rsidRPr="00A808E0">
        <w:rPr>
          <w:rFonts w:ascii="Times New Roman" w:hAnsi="Times New Roman" w:cs="Times New Roman"/>
          <w:sz w:val="26"/>
          <w:szCs w:val="26"/>
          <w:highlight w:val="yellow"/>
        </w:rPr>
        <w:t>на основе рекомендаций (Приложение №  5)</w:t>
      </w:r>
      <w:r w:rsidR="00157D54" w:rsidRPr="0072655E">
        <w:rPr>
          <w:rFonts w:ascii="Times New Roman" w:hAnsi="Times New Roman" w:cs="Times New Roman"/>
          <w:sz w:val="26"/>
          <w:szCs w:val="26"/>
        </w:rPr>
        <w:t xml:space="preserve"> формирует и утверждает штатное расписание  учреждения дополнительного образования в пределах фонда оплаты труда с учётом следующих условий:</w:t>
      </w:r>
    </w:p>
    <w:p w:rsidR="00166EBA" w:rsidRPr="00087A98" w:rsidRDefault="00166EBA" w:rsidP="004F585D">
      <w:pPr>
        <w:pStyle w:val="formattexttopleveltext"/>
        <w:shd w:val="clear" w:color="auto" w:fill="FFFFFF"/>
        <w:spacing w:before="0" w:after="0"/>
        <w:ind w:firstLine="709"/>
        <w:jc w:val="both"/>
        <w:rPr>
          <w:rFonts w:ascii="Times New Roman" w:hAnsi="Times New Roman" w:cs="Times New Roman"/>
          <w:sz w:val="26"/>
          <w:szCs w:val="26"/>
        </w:rPr>
      </w:pPr>
      <w:r w:rsidRPr="00087A98">
        <w:rPr>
          <w:rFonts w:ascii="Times New Roman" w:hAnsi="Times New Roman" w:cs="Times New Roman"/>
          <w:sz w:val="26"/>
          <w:szCs w:val="26"/>
        </w:rPr>
        <w:t xml:space="preserve">а) доля фонда оплаты труда административно-управленческого персонала (руководитель, заместители руководителя и главный бухгалтер) не может превышать 12%. </w:t>
      </w:r>
    </w:p>
    <w:p w:rsidR="00166EBA" w:rsidRPr="00087A98" w:rsidRDefault="00166EBA" w:rsidP="004F585D">
      <w:pPr>
        <w:pStyle w:val="formattexttopleveltext"/>
        <w:shd w:val="clear" w:color="auto" w:fill="FFFFFF"/>
        <w:spacing w:before="0" w:after="0"/>
        <w:ind w:firstLine="709"/>
        <w:jc w:val="both"/>
        <w:rPr>
          <w:rFonts w:ascii="Times New Roman" w:hAnsi="Times New Roman" w:cs="Times New Roman"/>
          <w:sz w:val="26"/>
          <w:szCs w:val="26"/>
        </w:rPr>
      </w:pPr>
      <w:r w:rsidRPr="00087A98">
        <w:rPr>
          <w:rFonts w:ascii="Times New Roman" w:hAnsi="Times New Roman" w:cs="Times New Roman"/>
          <w:sz w:val="26"/>
          <w:szCs w:val="26"/>
        </w:rPr>
        <w:t>При этом доля фонда стимулирующих выплат должна составлять</w:t>
      </w:r>
      <w:r w:rsidR="009B4B8E" w:rsidRPr="00087A98">
        <w:rPr>
          <w:rFonts w:ascii="Times New Roman" w:hAnsi="Times New Roman" w:cs="Times New Roman"/>
          <w:noProof/>
          <w:sz w:val="26"/>
          <w:szCs w:val="26"/>
        </w:rPr>
        <w:t>30%</w:t>
      </w:r>
      <w:r w:rsidRPr="00087A98">
        <w:rPr>
          <w:rFonts w:ascii="Times New Roman" w:hAnsi="Times New Roman" w:cs="Times New Roman"/>
          <w:sz w:val="26"/>
          <w:szCs w:val="26"/>
        </w:rPr>
        <w:t>от фонда оплаты труда административно-управленческого персонала.</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r w:rsidRPr="00087A98">
        <w:rPr>
          <w:rFonts w:ascii="Times New Roman" w:hAnsi="Times New Roman" w:cs="Times New Roman"/>
          <w:sz w:val="26"/>
          <w:szCs w:val="26"/>
        </w:rPr>
        <w:t>Доля фонда оплаты труда административно-управленческого персонала может быть увеличена не более чем на 2% при наличии как минимум одного из следующих условий:</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r w:rsidRPr="00087A98">
        <w:rPr>
          <w:rFonts w:ascii="Times New Roman" w:hAnsi="Times New Roman" w:cs="Times New Roman"/>
          <w:sz w:val="26"/>
          <w:szCs w:val="26"/>
        </w:rPr>
        <w:t>а) наличие дополнительного финансирования из внебюджетных источников (кроме добровольных пожертвований и родительской платы), в том числе от приносящей доход деятельности;</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r w:rsidRPr="00087A98">
        <w:rPr>
          <w:rFonts w:ascii="Times New Roman" w:hAnsi="Times New Roman" w:cs="Times New Roman"/>
          <w:sz w:val="26"/>
          <w:szCs w:val="26"/>
        </w:rPr>
        <w:t>б) организация дополнительного образования, имеет статус региональной или федеральной инновационной площадки (при условии увеличения доли фонда стимулирующих выплат);</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r w:rsidRPr="00087A98">
        <w:rPr>
          <w:rFonts w:ascii="Times New Roman" w:hAnsi="Times New Roman" w:cs="Times New Roman"/>
          <w:sz w:val="26"/>
          <w:szCs w:val="26"/>
        </w:rPr>
        <w:t xml:space="preserve"> Доля фонда оплаты труда педагогического персонала в общем фонде оплаты труда должна быть не менее 60%:</w:t>
      </w:r>
    </w:p>
    <w:p w:rsidR="00166EBA" w:rsidRPr="00087A98" w:rsidRDefault="00166EBA" w:rsidP="004F585D">
      <w:pPr>
        <w:pStyle w:val="formattexttopleveltext"/>
        <w:spacing w:before="0" w:after="0"/>
        <w:ind w:firstLine="709"/>
        <w:jc w:val="both"/>
        <w:rPr>
          <w:rFonts w:ascii="Times New Roman" w:hAnsi="Times New Roman" w:cs="Times New Roman"/>
          <w:sz w:val="26"/>
          <w:szCs w:val="26"/>
        </w:rPr>
      </w:pPr>
      <w:r w:rsidRPr="00087A98">
        <w:rPr>
          <w:rFonts w:ascii="Times New Roman" w:hAnsi="Times New Roman" w:cs="Times New Roman"/>
          <w:sz w:val="26"/>
          <w:szCs w:val="26"/>
        </w:rPr>
        <w:t>4.4. Оплата труда работников организации дополнительного образования производится на основании трудовых договоров между руководителем организации и работниками.</w:t>
      </w:r>
    </w:p>
    <w:p w:rsidR="00DE66A8" w:rsidRPr="00087A98" w:rsidRDefault="00DE66A8" w:rsidP="004F585D">
      <w:pPr>
        <w:pStyle w:val="ConsNormal"/>
        <w:widowControl/>
        <w:ind w:right="0" w:firstLine="709"/>
        <w:jc w:val="both"/>
        <w:rPr>
          <w:rFonts w:ascii="Times New Roman" w:hAnsi="Times New Roman" w:cs="Times New Roman"/>
          <w:sz w:val="26"/>
          <w:szCs w:val="26"/>
        </w:rPr>
      </w:pPr>
    </w:p>
    <w:p w:rsidR="00166EBA" w:rsidRPr="00087A98" w:rsidRDefault="00166EBA" w:rsidP="00DE66A8">
      <w:pPr>
        <w:pStyle w:val="ConsNormal"/>
        <w:widowControl/>
        <w:ind w:right="0" w:firstLine="709"/>
        <w:jc w:val="center"/>
        <w:rPr>
          <w:rFonts w:ascii="Times New Roman" w:hAnsi="Times New Roman" w:cs="Times New Roman"/>
          <w:sz w:val="26"/>
          <w:szCs w:val="26"/>
        </w:rPr>
      </w:pPr>
      <w:r w:rsidRPr="00087A98">
        <w:rPr>
          <w:rFonts w:ascii="Times New Roman" w:hAnsi="Times New Roman" w:cs="Times New Roman"/>
          <w:sz w:val="26"/>
          <w:szCs w:val="26"/>
        </w:rPr>
        <w:t>5. Расчет заработной платы работников</w:t>
      </w:r>
    </w:p>
    <w:p w:rsidR="00DE66A8" w:rsidRPr="00087A98" w:rsidRDefault="00DE66A8" w:rsidP="00DE66A8">
      <w:pPr>
        <w:pStyle w:val="ConsNormal"/>
        <w:widowControl/>
        <w:ind w:right="0" w:firstLine="709"/>
        <w:jc w:val="center"/>
        <w:rPr>
          <w:rFonts w:ascii="Times New Roman" w:hAnsi="Times New Roman" w:cs="Times New Roman"/>
          <w:sz w:val="26"/>
          <w:szCs w:val="26"/>
        </w:rPr>
      </w:pPr>
    </w:p>
    <w:p w:rsidR="00ED78EA" w:rsidRPr="00087A98" w:rsidRDefault="00ED78EA" w:rsidP="00ED78EA">
      <w:pPr>
        <w:ind w:firstLine="851"/>
        <w:jc w:val="both"/>
        <w:rPr>
          <w:sz w:val="26"/>
          <w:szCs w:val="26"/>
        </w:rPr>
      </w:pPr>
      <w:r w:rsidRPr="00087A98">
        <w:rPr>
          <w:sz w:val="26"/>
          <w:szCs w:val="26"/>
        </w:rPr>
        <w:t>5.1 Заработная плата работников организации дополнительного образования рассчитывается по следующей формуле:</w:t>
      </w:r>
    </w:p>
    <w:p w:rsidR="00ED78EA" w:rsidRPr="00087A98" w:rsidRDefault="00ED78EA" w:rsidP="00ED78EA">
      <w:pPr>
        <w:ind w:firstLine="851"/>
        <w:jc w:val="both"/>
        <w:rPr>
          <w:b/>
          <w:bCs/>
          <w:sz w:val="26"/>
          <w:szCs w:val="26"/>
        </w:rPr>
      </w:pPr>
      <w:r w:rsidRPr="00087A98">
        <w:rPr>
          <w:position w:val="-6"/>
          <w:sz w:val="26"/>
          <w:szCs w:val="26"/>
        </w:rPr>
        <w:object w:dxaOrig="2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75pt;height:15pt" o:ole="" filled="t">
            <v:fill color2="black"/>
            <v:imagedata r:id="rId9" o:title=""/>
          </v:shape>
          <o:OLEObject Type="Embed" ProgID="Equation.3" ShapeID="_x0000_i1025" DrawAspect="Content" ObjectID="_1722424391" r:id="rId10"/>
        </w:object>
      </w:r>
      <w:r w:rsidRPr="00087A98">
        <w:rPr>
          <w:b/>
          <w:bCs/>
          <w:sz w:val="26"/>
          <w:szCs w:val="26"/>
        </w:rPr>
        <w:t xml:space="preserve">, </w:t>
      </w:r>
      <w:r w:rsidRPr="00087A98">
        <w:rPr>
          <w:sz w:val="26"/>
          <w:szCs w:val="26"/>
        </w:rPr>
        <w:t>где:</w:t>
      </w:r>
    </w:p>
    <w:p w:rsidR="00ED78EA" w:rsidRPr="00087A98" w:rsidRDefault="00ED78EA" w:rsidP="00ED78EA">
      <w:pPr>
        <w:ind w:firstLine="851"/>
        <w:jc w:val="both"/>
        <w:rPr>
          <w:b/>
          <w:bCs/>
          <w:sz w:val="26"/>
          <w:szCs w:val="26"/>
        </w:rPr>
      </w:pPr>
      <w:proofErr w:type="spellStart"/>
      <w:r w:rsidRPr="00087A98">
        <w:rPr>
          <w:b/>
          <w:bCs/>
          <w:sz w:val="26"/>
          <w:szCs w:val="26"/>
        </w:rPr>
        <w:t>Зп</w:t>
      </w:r>
      <w:proofErr w:type="spellEnd"/>
      <w:r w:rsidRPr="00087A98">
        <w:rPr>
          <w:sz w:val="26"/>
          <w:szCs w:val="26"/>
        </w:rPr>
        <w:t xml:space="preserve"> – заработная плата;</w:t>
      </w:r>
    </w:p>
    <w:p w:rsidR="00ED78EA" w:rsidRPr="00087A98" w:rsidRDefault="00ED78EA" w:rsidP="00ED78EA">
      <w:pPr>
        <w:ind w:firstLine="851"/>
        <w:jc w:val="both"/>
        <w:rPr>
          <w:b/>
          <w:bCs/>
          <w:sz w:val="26"/>
          <w:szCs w:val="26"/>
        </w:rPr>
      </w:pPr>
      <w:r w:rsidRPr="00087A98">
        <w:rPr>
          <w:b/>
          <w:bCs/>
          <w:sz w:val="26"/>
          <w:szCs w:val="26"/>
        </w:rPr>
        <w:t xml:space="preserve">Од </w:t>
      </w:r>
      <w:r w:rsidRPr="00087A98">
        <w:rPr>
          <w:sz w:val="26"/>
          <w:szCs w:val="26"/>
        </w:rPr>
        <w:t>– оклад (должностной оклад);</w:t>
      </w:r>
    </w:p>
    <w:p w:rsidR="00ED78EA" w:rsidRPr="00087A98" w:rsidRDefault="00ED78EA" w:rsidP="00ED78EA">
      <w:pPr>
        <w:ind w:firstLine="851"/>
        <w:jc w:val="both"/>
        <w:rPr>
          <w:b/>
          <w:bCs/>
          <w:sz w:val="26"/>
          <w:szCs w:val="26"/>
        </w:rPr>
      </w:pPr>
      <w:r w:rsidRPr="00087A98">
        <w:rPr>
          <w:b/>
          <w:bCs/>
          <w:sz w:val="26"/>
          <w:szCs w:val="26"/>
        </w:rPr>
        <w:t>К</w:t>
      </w:r>
      <w:r w:rsidRPr="00087A98">
        <w:rPr>
          <w:sz w:val="26"/>
          <w:szCs w:val="26"/>
        </w:rPr>
        <w:t>– компенсационные выплаты;</w:t>
      </w:r>
    </w:p>
    <w:p w:rsidR="00ED78EA" w:rsidRPr="00087A98" w:rsidRDefault="00ED78EA" w:rsidP="00ED78EA">
      <w:pPr>
        <w:ind w:firstLine="851"/>
        <w:jc w:val="both"/>
        <w:rPr>
          <w:b/>
          <w:bCs/>
          <w:sz w:val="26"/>
          <w:szCs w:val="26"/>
        </w:rPr>
      </w:pPr>
      <w:r w:rsidRPr="00087A98">
        <w:rPr>
          <w:b/>
          <w:bCs/>
          <w:sz w:val="26"/>
          <w:szCs w:val="26"/>
        </w:rPr>
        <w:t>С</w:t>
      </w:r>
      <w:r w:rsidRPr="00087A98">
        <w:rPr>
          <w:sz w:val="26"/>
          <w:szCs w:val="26"/>
        </w:rPr>
        <w:t>– стимулирующие выплаты;</w:t>
      </w:r>
    </w:p>
    <w:p w:rsidR="00ED78EA" w:rsidRPr="00087A98" w:rsidRDefault="00ED78EA" w:rsidP="00ED78EA">
      <w:pPr>
        <w:ind w:firstLine="851"/>
        <w:jc w:val="both"/>
        <w:rPr>
          <w:sz w:val="26"/>
          <w:szCs w:val="26"/>
        </w:rPr>
      </w:pPr>
      <w:r w:rsidRPr="00087A98">
        <w:rPr>
          <w:sz w:val="26"/>
          <w:szCs w:val="26"/>
        </w:rPr>
        <w:t>МП – выплата материальной помощи.</w:t>
      </w:r>
    </w:p>
    <w:p w:rsidR="00ED78EA" w:rsidRPr="00087A98" w:rsidRDefault="00ED78EA" w:rsidP="00ED78EA">
      <w:pPr>
        <w:ind w:firstLine="851"/>
        <w:jc w:val="both"/>
        <w:rPr>
          <w:sz w:val="26"/>
          <w:szCs w:val="26"/>
        </w:rPr>
      </w:pPr>
      <w:r w:rsidRPr="00087A98">
        <w:rPr>
          <w:sz w:val="26"/>
          <w:szCs w:val="26"/>
        </w:rPr>
        <w:t>Оклад (должностной оклад) рассчитывается по формуле:</w:t>
      </w:r>
    </w:p>
    <w:p w:rsidR="00ED78EA" w:rsidRPr="00087A98" w:rsidRDefault="00ED78EA" w:rsidP="00ED78EA">
      <w:pPr>
        <w:ind w:firstLine="851"/>
        <w:jc w:val="both"/>
        <w:rPr>
          <w:b/>
          <w:bCs/>
          <w:sz w:val="26"/>
          <w:szCs w:val="26"/>
        </w:rPr>
      </w:pPr>
      <w:r w:rsidRPr="00087A98">
        <w:rPr>
          <w:i/>
          <w:sz w:val="26"/>
          <w:szCs w:val="26"/>
        </w:rPr>
        <w:t>Од=</w:t>
      </w:r>
      <w:proofErr w:type="spellStart"/>
      <w:r w:rsidRPr="00087A98">
        <w:rPr>
          <w:i/>
          <w:sz w:val="26"/>
          <w:szCs w:val="26"/>
        </w:rPr>
        <w:t>Б×К</w:t>
      </w:r>
      <w:r w:rsidRPr="00087A98">
        <w:rPr>
          <w:i/>
          <w:sz w:val="26"/>
          <w:szCs w:val="26"/>
          <w:vertAlign w:val="subscript"/>
        </w:rPr>
        <w:t>с</w:t>
      </w:r>
      <w:r w:rsidRPr="00087A98">
        <w:rPr>
          <w:i/>
          <w:sz w:val="26"/>
          <w:szCs w:val="26"/>
        </w:rPr>
        <w:t>+К</w:t>
      </w:r>
      <w:r w:rsidRPr="00087A98">
        <w:rPr>
          <w:i/>
          <w:sz w:val="26"/>
          <w:szCs w:val="26"/>
          <w:vertAlign w:val="subscript"/>
        </w:rPr>
        <w:t>н</w:t>
      </w:r>
      <w:proofErr w:type="spellEnd"/>
      <w:r w:rsidRPr="00087A98">
        <w:rPr>
          <w:sz w:val="26"/>
          <w:szCs w:val="26"/>
        </w:rPr>
        <w:t>, где:</w:t>
      </w:r>
    </w:p>
    <w:p w:rsidR="00ED78EA" w:rsidRPr="00087A98" w:rsidRDefault="00ED78EA" w:rsidP="00ED78EA">
      <w:pPr>
        <w:ind w:firstLine="851"/>
        <w:jc w:val="both"/>
        <w:rPr>
          <w:b/>
          <w:bCs/>
          <w:sz w:val="26"/>
          <w:szCs w:val="26"/>
        </w:rPr>
      </w:pPr>
      <w:r w:rsidRPr="00087A98">
        <w:rPr>
          <w:b/>
          <w:bCs/>
          <w:sz w:val="26"/>
          <w:szCs w:val="26"/>
        </w:rPr>
        <w:t>Б</w:t>
      </w:r>
      <w:r w:rsidRPr="00087A98">
        <w:rPr>
          <w:sz w:val="26"/>
          <w:szCs w:val="26"/>
        </w:rPr>
        <w:t xml:space="preserve"> – оклад по ПКГ(Приложение № </w:t>
      </w:r>
      <w:r w:rsidR="00A27346" w:rsidRPr="00087A98">
        <w:rPr>
          <w:sz w:val="26"/>
          <w:szCs w:val="26"/>
        </w:rPr>
        <w:t>4</w:t>
      </w:r>
      <w:r w:rsidRPr="00087A98">
        <w:rPr>
          <w:sz w:val="26"/>
          <w:szCs w:val="26"/>
        </w:rPr>
        <w:t xml:space="preserve"> к настоящему </w:t>
      </w:r>
      <w:r w:rsidR="00A27346" w:rsidRPr="00087A98">
        <w:rPr>
          <w:sz w:val="26"/>
          <w:szCs w:val="26"/>
        </w:rPr>
        <w:t>Положению</w:t>
      </w:r>
      <w:r w:rsidRPr="00087A98">
        <w:rPr>
          <w:sz w:val="26"/>
          <w:szCs w:val="26"/>
        </w:rPr>
        <w:t>);</w:t>
      </w:r>
    </w:p>
    <w:p w:rsidR="00ED78EA" w:rsidRPr="00087A98" w:rsidRDefault="00ED78EA" w:rsidP="00ED78EA">
      <w:pPr>
        <w:ind w:firstLine="851"/>
        <w:jc w:val="both"/>
        <w:rPr>
          <w:b/>
          <w:bCs/>
          <w:sz w:val="26"/>
          <w:szCs w:val="26"/>
        </w:rPr>
      </w:pPr>
      <w:r w:rsidRPr="00087A98">
        <w:rPr>
          <w:b/>
          <w:bCs/>
          <w:sz w:val="26"/>
          <w:szCs w:val="26"/>
        </w:rPr>
        <w:t>К</w:t>
      </w:r>
      <w:r w:rsidRPr="00087A98">
        <w:rPr>
          <w:b/>
          <w:bCs/>
          <w:sz w:val="26"/>
          <w:szCs w:val="26"/>
          <w:vertAlign w:val="subscript"/>
        </w:rPr>
        <w:t>с</w:t>
      </w:r>
      <w:r w:rsidRPr="00087A98">
        <w:rPr>
          <w:sz w:val="26"/>
          <w:szCs w:val="26"/>
        </w:rPr>
        <w:t xml:space="preserve"> - коэффициент удорожания по местонахождению </w:t>
      </w:r>
      <w:r w:rsidRPr="00087A98">
        <w:rPr>
          <w:kern w:val="36"/>
          <w:sz w:val="26"/>
          <w:szCs w:val="26"/>
        </w:rPr>
        <w:t>профессиональной</w:t>
      </w:r>
      <w:r w:rsidRPr="00087A98">
        <w:rPr>
          <w:sz w:val="26"/>
          <w:szCs w:val="26"/>
        </w:rPr>
        <w:t xml:space="preserve"> образовательной организации (город - 1, село - 1,25</w:t>
      </w:r>
      <w:r w:rsidR="00876076" w:rsidRPr="00087A98">
        <w:rPr>
          <w:sz w:val="26"/>
          <w:szCs w:val="26"/>
        </w:rPr>
        <w:t xml:space="preserve">, </w:t>
      </w:r>
      <w:r w:rsidR="00A808E0" w:rsidRPr="00A808E0">
        <w:rPr>
          <w:sz w:val="26"/>
          <w:szCs w:val="26"/>
          <w:highlight w:val="yellow"/>
        </w:rPr>
        <w:t>п</w:t>
      </w:r>
      <w:r w:rsidR="00876076" w:rsidRPr="00A808E0">
        <w:rPr>
          <w:sz w:val="26"/>
          <w:szCs w:val="26"/>
          <w:highlight w:val="yellow"/>
        </w:rPr>
        <w:t>рименяется только в отношении педагогических работников</w:t>
      </w:r>
      <w:r w:rsidRPr="00A808E0">
        <w:rPr>
          <w:sz w:val="26"/>
          <w:szCs w:val="26"/>
          <w:highlight w:val="yellow"/>
        </w:rPr>
        <w:t>);</w:t>
      </w:r>
    </w:p>
    <w:p w:rsidR="00ED78EA" w:rsidRPr="00087A98" w:rsidRDefault="00ED78EA" w:rsidP="00ED78EA">
      <w:pPr>
        <w:ind w:firstLine="851"/>
        <w:jc w:val="both"/>
        <w:rPr>
          <w:sz w:val="26"/>
          <w:szCs w:val="26"/>
        </w:rPr>
      </w:pPr>
      <w:proofErr w:type="spellStart"/>
      <w:r w:rsidRPr="00087A98">
        <w:rPr>
          <w:b/>
          <w:bCs/>
          <w:sz w:val="26"/>
          <w:szCs w:val="26"/>
        </w:rPr>
        <w:t>К</w:t>
      </w:r>
      <w:r w:rsidRPr="00087A98">
        <w:rPr>
          <w:b/>
          <w:bCs/>
          <w:sz w:val="26"/>
          <w:szCs w:val="26"/>
          <w:vertAlign w:val="subscript"/>
        </w:rPr>
        <w:t>н</w:t>
      </w:r>
      <w:proofErr w:type="spellEnd"/>
      <w:r w:rsidRPr="00087A98">
        <w:rPr>
          <w:sz w:val="26"/>
          <w:szCs w:val="26"/>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ED78EA" w:rsidRPr="00087A98" w:rsidRDefault="00ED78EA" w:rsidP="00ED78EA">
      <w:pPr>
        <w:ind w:firstLine="851"/>
        <w:jc w:val="both"/>
        <w:rPr>
          <w:sz w:val="26"/>
          <w:szCs w:val="26"/>
        </w:rPr>
      </w:pPr>
      <w:r w:rsidRPr="00087A98">
        <w:rPr>
          <w:sz w:val="26"/>
          <w:szCs w:val="26"/>
        </w:rPr>
        <w:lastRenderedPageBreak/>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ED78EA" w:rsidRPr="00087A98" w:rsidRDefault="00ED78EA" w:rsidP="00ED78EA">
      <w:pPr>
        <w:ind w:firstLine="708"/>
        <w:jc w:val="right"/>
        <w:rPr>
          <w:b/>
          <w:bCs/>
          <w:sz w:val="26"/>
          <w:szCs w:val="26"/>
        </w:rPr>
      </w:pPr>
      <w:r w:rsidRPr="00087A98">
        <w:rPr>
          <w:sz w:val="26"/>
          <w:szCs w:val="26"/>
        </w:rPr>
        <w:t xml:space="preserve">Таблица 1 </w:t>
      </w:r>
    </w:p>
    <w:p w:rsidR="00ED78EA" w:rsidRPr="00087A98" w:rsidRDefault="00ED78EA" w:rsidP="00ED78EA">
      <w:pPr>
        <w:ind w:firstLine="708"/>
        <w:jc w:val="center"/>
        <w:rPr>
          <w:b/>
          <w:bCs/>
          <w:sz w:val="26"/>
          <w:szCs w:val="26"/>
        </w:rPr>
      </w:pPr>
      <w:r w:rsidRPr="00087A98">
        <w:rPr>
          <w:b/>
          <w:bCs/>
          <w:sz w:val="26"/>
          <w:szCs w:val="26"/>
        </w:rPr>
        <w:t>Рекомендуемые размеры постоянных повышающих надбавок к окладу (должностному окладу) ставке заработной платы</w:t>
      </w:r>
    </w:p>
    <w:p w:rsidR="00ED78EA" w:rsidRPr="00087A98" w:rsidRDefault="00ED78EA" w:rsidP="00ED78EA">
      <w:pPr>
        <w:ind w:firstLine="708"/>
        <w:jc w:val="center"/>
        <w:rPr>
          <w:b/>
          <w:bCs/>
          <w:sz w:val="26"/>
          <w:szCs w:val="26"/>
        </w:rPr>
      </w:pPr>
    </w:p>
    <w:tbl>
      <w:tblPr>
        <w:tblW w:w="9713" w:type="dxa"/>
        <w:tblInd w:w="-106" w:type="dxa"/>
        <w:tblLayout w:type="fixed"/>
        <w:tblLook w:val="0000" w:firstRow="0" w:lastRow="0" w:firstColumn="0" w:lastColumn="0" w:noHBand="0" w:noVBand="0"/>
      </w:tblPr>
      <w:tblGrid>
        <w:gridCol w:w="709"/>
        <w:gridCol w:w="3685"/>
        <w:gridCol w:w="1349"/>
        <w:gridCol w:w="3970"/>
      </w:tblGrid>
      <w:tr w:rsidR="00ED78EA" w:rsidRPr="00185C9F" w:rsidTr="00ED78EA">
        <w:trPr>
          <w:trHeight w:val="580"/>
          <w:tblHeader/>
        </w:trPr>
        <w:tc>
          <w:tcPr>
            <w:tcW w:w="709" w:type="dxa"/>
            <w:tcBorders>
              <w:top w:val="single" w:sz="4" w:space="0" w:color="000000"/>
              <w:left w:val="single" w:sz="4" w:space="0" w:color="000000"/>
              <w:bottom w:val="single" w:sz="4" w:space="0" w:color="000000"/>
            </w:tcBorders>
          </w:tcPr>
          <w:p w:rsidR="00ED78EA" w:rsidRPr="00087A98" w:rsidRDefault="00ED78EA" w:rsidP="00ED78EA">
            <w:pPr>
              <w:jc w:val="both"/>
              <w:rPr>
                <w:b/>
                <w:bCs/>
              </w:rPr>
            </w:pPr>
            <w:r w:rsidRPr="00087A98">
              <w:rPr>
                <w:b/>
                <w:bCs/>
              </w:rPr>
              <w:t>№ п/п</w:t>
            </w:r>
          </w:p>
        </w:tc>
        <w:tc>
          <w:tcPr>
            <w:tcW w:w="3685" w:type="dxa"/>
            <w:tcBorders>
              <w:top w:val="single" w:sz="4" w:space="0" w:color="000000"/>
              <w:left w:val="single" w:sz="4" w:space="0" w:color="000000"/>
              <w:bottom w:val="single" w:sz="4" w:space="0" w:color="000000"/>
            </w:tcBorders>
          </w:tcPr>
          <w:p w:rsidR="00ED78EA" w:rsidRPr="00087A98" w:rsidRDefault="00ED78EA" w:rsidP="00ED78EA">
            <w:pPr>
              <w:jc w:val="center"/>
              <w:rPr>
                <w:b/>
                <w:bCs/>
              </w:rPr>
            </w:pPr>
            <w:r w:rsidRPr="00087A98">
              <w:rPr>
                <w:b/>
                <w:bCs/>
              </w:rPr>
              <w:t>Категории работников и основания установления надбавок</w:t>
            </w:r>
          </w:p>
        </w:tc>
        <w:tc>
          <w:tcPr>
            <w:tcW w:w="1349" w:type="dxa"/>
            <w:tcBorders>
              <w:top w:val="single" w:sz="4" w:space="0" w:color="000000"/>
              <w:left w:val="single" w:sz="4" w:space="0" w:color="000000"/>
              <w:bottom w:val="single" w:sz="4" w:space="0" w:color="000000"/>
            </w:tcBorders>
          </w:tcPr>
          <w:p w:rsidR="00ED78EA" w:rsidRPr="00087A98" w:rsidRDefault="00ED78EA" w:rsidP="00ED78EA">
            <w:pPr>
              <w:jc w:val="both"/>
              <w:rPr>
                <w:b/>
                <w:bCs/>
              </w:rPr>
            </w:pPr>
            <w:r w:rsidRPr="00087A98">
              <w:rPr>
                <w:b/>
                <w:bCs/>
              </w:rPr>
              <w:t xml:space="preserve">Размер </w:t>
            </w:r>
            <w:proofErr w:type="spellStart"/>
            <w:r w:rsidRPr="00087A98">
              <w:rPr>
                <w:b/>
                <w:bCs/>
              </w:rPr>
              <w:t>К</w:t>
            </w:r>
            <w:r w:rsidRPr="00087A98">
              <w:rPr>
                <w:b/>
                <w:bCs/>
                <w:vertAlign w:val="subscript"/>
              </w:rPr>
              <w:t>н</w:t>
            </w:r>
            <w:proofErr w:type="spellEnd"/>
          </w:p>
        </w:tc>
        <w:tc>
          <w:tcPr>
            <w:tcW w:w="3970" w:type="dxa"/>
            <w:tcBorders>
              <w:top w:val="single" w:sz="4" w:space="0" w:color="000000"/>
              <w:left w:val="single" w:sz="4" w:space="0" w:color="000000"/>
              <w:bottom w:val="single" w:sz="4" w:space="0" w:color="000000"/>
              <w:right w:val="single" w:sz="4" w:space="0" w:color="000000"/>
            </w:tcBorders>
          </w:tcPr>
          <w:p w:rsidR="00ED78EA" w:rsidRPr="00087A98" w:rsidRDefault="00ED78EA" w:rsidP="00ED78EA">
            <w:pPr>
              <w:tabs>
                <w:tab w:val="center" w:pos="1750"/>
                <w:tab w:val="right" w:pos="3500"/>
              </w:tabs>
            </w:pPr>
            <w:r w:rsidRPr="00087A98">
              <w:rPr>
                <w:b/>
                <w:bCs/>
              </w:rPr>
              <w:tab/>
              <w:t>Примечания</w:t>
            </w:r>
            <w:r w:rsidRPr="00087A98">
              <w:rPr>
                <w:b/>
                <w:bCs/>
              </w:rPr>
              <w:tab/>
            </w:r>
          </w:p>
        </w:tc>
      </w:tr>
      <w:tr w:rsidR="00ED78EA" w:rsidRPr="00185C9F" w:rsidTr="00ED78EA">
        <w:trPr>
          <w:trHeight w:val="253"/>
        </w:trPr>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1.</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Педагогическим работникам при наличии квалификационной категории</w:t>
            </w:r>
          </w:p>
        </w:tc>
        <w:tc>
          <w:tcPr>
            <w:tcW w:w="1349" w:type="dxa"/>
            <w:tcBorders>
              <w:top w:val="single" w:sz="4" w:space="0" w:color="000000"/>
              <w:left w:val="single" w:sz="4" w:space="0" w:color="000000"/>
              <w:bottom w:val="single" w:sz="4" w:space="0" w:color="000000"/>
            </w:tcBorders>
          </w:tcPr>
          <w:p w:rsidR="00ED78EA" w:rsidRPr="00087A98" w:rsidRDefault="00ED78EA" w:rsidP="0022438B">
            <w:pPr>
              <w:snapToGrid w:val="0"/>
            </w:pPr>
          </w:p>
        </w:tc>
        <w:tc>
          <w:tcPr>
            <w:tcW w:w="3970" w:type="dxa"/>
            <w:vMerge w:val="restart"/>
            <w:tcBorders>
              <w:top w:val="single" w:sz="4" w:space="0" w:color="000000"/>
              <w:left w:val="single" w:sz="4" w:space="0" w:color="000000"/>
              <w:bottom w:val="single" w:sz="4" w:space="0" w:color="000000"/>
              <w:right w:val="single" w:sz="4" w:space="0" w:color="000000"/>
            </w:tcBorders>
          </w:tcPr>
          <w:p w:rsidR="00ED78EA" w:rsidRPr="00087A98" w:rsidRDefault="00ED78EA" w:rsidP="0022438B">
            <w:r w:rsidRPr="00087A98">
              <w:t>Коэффициент за квалификационную категорию сохраняется до конца месяца, в котором закончился срок действия квалификационной категории.</w:t>
            </w:r>
          </w:p>
          <w:p w:rsidR="00ED78EA" w:rsidRPr="00087A98" w:rsidRDefault="00ED78EA" w:rsidP="0022438B">
            <w:r w:rsidRPr="00087A98">
              <w:t>Коэффициент за квалификационную категорию сохраняется на год в следующих случаях:</w:t>
            </w:r>
          </w:p>
          <w:p w:rsidR="00ED78EA" w:rsidRPr="00087A98" w:rsidRDefault="00ED78EA" w:rsidP="0022438B">
            <w:r w:rsidRPr="00087A98">
              <w:t>- длительный отпуск до года;</w:t>
            </w:r>
          </w:p>
          <w:p w:rsidR="00ED78EA" w:rsidRPr="00087A98" w:rsidRDefault="00ED78EA" w:rsidP="0022438B">
            <w:r w:rsidRPr="00087A98">
              <w:t>- заграничная командировка;</w:t>
            </w:r>
          </w:p>
          <w:p w:rsidR="00ED78EA" w:rsidRPr="00087A98" w:rsidRDefault="00ED78EA" w:rsidP="0022438B">
            <w:r w:rsidRPr="00087A98">
              <w:t>- длительное лечение (более 6 месяцев);</w:t>
            </w:r>
          </w:p>
          <w:p w:rsidR="00ED78EA" w:rsidRPr="00087A98" w:rsidRDefault="00ED78EA" w:rsidP="0022438B">
            <w:r w:rsidRPr="00087A98">
              <w:t>- в течение года до ухода работника на пенсию по возрасту</w:t>
            </w:r>
            <w:r w:rsidR="00876076" w:rsidRPr="00087A98">
              <w:t xml:space="preserve"> </w:t>
            </w:r>
            <w:r w:rsidR="00876076" w:rsidRPr="00A808E0">
              <w:rPr>
                <w:highlight w:val="yellow"/>
              </w:rPr>
              <w:t>(В соответствии с законодательством РФ, устанавливающим пенсионный возраст: то есть если определен возраст выхода на пенсию 55 лет, а работник уходит в 56 лет, вышеуказанная норма на него не распространяется)</w:t>
            </w:r>
            <w:r w:rsidRPr="00A808E0">
              <w:rPr>
                <w:highlight w:val="yellow"/>
              </w:rPr>
              <w:t>.</w:t>
            </w:r>
          </w:p>
          <w:p w:rsidR="00ED78EA" w:rsidRPr="00087A98" w:rsidRDefault="00ED78EA" w:rsidP="0022438B">
            <w:pPr>
              <w:ind w:firstLine="33"/>
            </w:pPr>
            <w:r w:rsidRPr="00087A98">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1.1.</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xml:space="preserve">- высшая квалификационная категория </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5 100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pPr>
          </w:p>
        </w:tc>
      </w:tr>
      <w:tr w:rsidR="00ED78EA" w:rsidRPr="00185C9F" w:rsidTr="00ED78EA">
        <w:trPr>
          <w:trHeight w:val="562"/>
        </w:trPr>
        <w:tc>
          <w:tcPr>
            <w:tcW w:w="709" w:type="dxa"/>
            <w:tcBorders>
              <w:top w:val="single" w:sz="4" w:space="0" w:color="000000"/>
              <w:left w:val="single" w:sz="4" w:space="0" w:color="000000"/>
            </w:tcBorders>
          </w:tcPr>
          <w:p w:rsidR="00ED78EA" w:rsidRPr="00087A98" w:rsidRDefault="00ED78EA" w:rsidP="00ED78EA">
            <w:pPr>
              <w:spacing w:line="360" w:lineRule="auto"/>
              <w:jc w:val="both"/>
            </w:pPr>
            <w:r w:rsidRPr="00087A98">
              <w:t>1.2.</w:t>
            </w:r>
          </w:p>
        </w:tc>
        <w:tc>
          <w:tcPr>
            <w:tcW w:w="3685" w:type="dxa"/>
            <w:tcBorders>
              <w:top w:val="single" w:sz="4" w:space="0" w:color="000000"/>
              <w:left w:val="single" w:sz="4" w:space="0" w:color="000000"/>
            </w:tcBorders>
          </w:tcPr>
          <w:p w:rsidR="00ED78EA" w:rsidRPr="00087A98" w:rsidRDefault="00ED78EA" w:rsidP="0022438B">
            <w:r w:rsidRPr="00087A98">
              <w:t>- первая квалификационная категория</w:t>
            </w:r>
          </w:p>
        </w:tc>
        <w:tc>
          <w:tcPr>
            <w:tcW w:w="1349" w:type="dxa"/>
            <w:tcBorders>
              <w:top w:val="single" w:sz="4" w:space="0" w:color="000000"/>
              <w:left w:val="single" w:sz="4" w:space="0" w:color="000000"/>
            </w:tcBorders>
          </w:tcPr>
          <w:p w:rsidR="00ED78EA" w:rsidRPr="00087A98" w:rsidRDefault="00ED78EA" w:rsidP="0022438B">
            <w:r w:rsidRPr="00087A98">
              <w:t>2 600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2.</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xml:space="preserve">Работникам за стаж непрерывной работы (выслугу лет). При стаже: </w:t>
            </w:r>
          </w:p>
        </w:tc>
        <w:tc>
          <w:tcPr>
            <w:tcW w:w="1349" w:type="dxa"/>
            <w:tcBorders>
              <w:top w:val="single" w:sz="4" w:space="0" w:color="000000"/>
              <w:left w:val="single" w:sz="4" w:space="0" w:color="000000"/>
              <w:bottom w:val="single" w:sz="4" w:space="0" w:color="000000"/>
            </w:tcBorders>
          </w:tcPr>
          <w:p w:rsidR="00ED78EA" w:rsidRPr="00087A98" w:rsidRDefault="00ED78EA" w:rsidP="0022438B">
            <w:pPr>
              <w:snapToGrid w:val="0"/>
            </w:pPr>
          </w:p>
        </w:tc>
        <w:tc>
          <w:tcPr>
            <w:tcW w:w="3970" w:type="dxa"/>
            <w:vMerge w:val="restart"/>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sidRPr="00087A98">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ED78EA" w:rsidRPr="00087A98" w:rsidRDefault="00ED78EA" w:rsidP="00224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087A98">
              <w:t>В стаж непрерывной работы включается:</w:t>
            </w:r>
          </w:p>
          <w:p w:rsidR="00ED78EA" w:rsidRPr="00087A98" w:rsidRDefault="00ED78EA" w:rsidP="0022438B">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rPr>
                <w:rFonts w:ascii="Times New Roman" w:hAnsi="Times New Roman" w:cs="Times New Roman"/>
                <w:sz w:val="24"/>
                <w:szCs w:val="24"/>
                <w:shd w:val="clear" w:color="auto" w:fill="FFFFFF"/>
              </w:rPr>
            </w:pPr>
            <w:r w:rsidRPr="00087A98">
              <w:rPr>
                <w:rFonts w:ascii="Times New Roman" w:hAnsi="Times New Roman" w:cs="Times New Roman"/>
                <w:sz w:val="24"/>
                <w:szCs w:val="24"/>
              </w:rPr>
              <w:t>- время работы в данной организации;</w:t>
            </w:r>
          </w:p>
          <w:p w:rsidR="00ED78EA" w:rsidRPr="00087A98" w:rsidRDefault="00ED78EA" w:rsidP="0022438B">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rPr>
                <w:shd w:val="clear" w:color="auto" w:fill="FFFFFF"/>
              </w:rPr>
            </w:pPr>
            <w:r w:rsidRPr="00087A98">
              <w:rPr>
                <w:shd w:val="clear" w:color="auto" w:fill="FFFFFF"/>
              </w:rPr>
              <w:t xml:space="preserve">- время военной службы граждан, если в течение трех месяцев после увольнения с этой службы они поступили на работу в ту же </w:t>
            </w:r>
            <w:r w:rsidRPr="00087A98">
              <w:rPr>
                <w:shd w:val="clear" w:color="auto" w:fill="FFFFFF"/>
              </w:rPr>
              <w:lastRenderedPageBreak/>
              <w:t>организацию;</w:t>
            </w:r>
          </w:p>
          <w:p w:rsidR="00ED78EA" w:rsidRPr="00087A98" w:rsidRDefault="00ED78EA" w:rsidP="00224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shd w:val="clear" w:color="auto" w:fill="FFFFFF"/>
              </w:rPr>
            </w:pPr>
            <w:r w:rsidRPr="00087A98">
              <w:rPr>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ED78EA" w:rsidRPr="00087A98" w:rsidRDefault="00ED78EA" w:rsidP="002243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087A98">
              <w:rPr>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2.1.</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от 3 до 5 лет</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300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2.2.</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от 5 до 10 лет</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400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2.3.</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от 10 до 15 лет</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650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2.4.</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свыше 15 лет</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900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lastRenderedPageBreak/>
              <w:t>3.</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Руководящим работникам, специалистам,</w:t>
            </w:r>
            <w:r w:rsidR="00801661" w:rsidRPr="00087A98">
              <w:rPr>
                <w:highlight w:val="yellow"/>
              </w:rPr>
              <w:t>педагогическим работникам</w:t>
            </w:r>
            <w:r w:rsidR="00801661" w:rsidRPr="00087A98">
              <w:t>,</w:t>
            </w:r>
            <w:r w:rsidRPr="00087A98">
              <w:t xml:space="preserve"> служащим за наличие государственных наград, Почетного звания, ученой степени и ученого звания:</w:t>
            </w:r>
          </w:p>
        </w:tc>
        <w:tc>
          <w:tcPr>
            <w:tcW w:w="1349" w:type="dxa"/>
            <w:tcBorders>
              <w:top w:val="single" w:sz="4" w:space="0" w:color="000000"/>
              <w:left w:val="single" w:sz="4" w:space="0" w:color="000000"/>
              <w:bottom w:val="single" w:sz="4" w:space="0" w:color="000000"/>
            </w:tcBorders>
          </w:tcPr>
          <w:p w:rsidR="00ED78EA" w:rsidRPr="00087A98" w:rsidRDefault="00ED78EA" w:rsidP="0022438B">
            <w:pPr>
              <w:snapToGrid w:val="0"/>
            </w:pPr>
          </w:p>
        </w:tc>
        <w:tc>
          <w:tcPr>
            <w:tcW w:w="3970" w:type="dxa"/>
            <w:vMerge w:val="restart"/>
            <w:tcBorders>
              <w:top w:val="single" w:sz="4" w:space="0" w:color="000000"/>
              <w:left w:val="single" w:sz="4" w:space="0" w:color="000000"/>
              <w:bottom w:val="single" w:sz="4" w:space="0" w:color="000000"/>
              <w:right w:val="single" w:sz="4" w:space="0" w:color="000000"/>
            </w:tcBorders>
          </w:tcPr>
          <w:p w:rsidR="00ED78EA" w:rsidRPr="00087A98" w:rsidRDefault="0068149B" w:rsidP="0068149B">
            <w:pPr>
              <w:widowControl w:val="0"/>
              <w:autoSpaceDE w:val="0"/>
              <w:snapToGrid w:val="0"/>
            </w:pPr>
            <w:r w:rsidRPr="0068149B">
              <w:rPr>
                <w:highlight w:val="yellow"/>
              </w:rPr>
              <w:t xml:space="preserve">Коэффициент за государственные награды, Почетные звания устанавливается по </w:t>
            </w:r>
            <w:proofErr w:type="gramStart"/>
            <w:r w:rsidRPr="0068149B">
              <w:rPr>
                <w:highlight w:val="yellow"/>
              </w:rPr>
              <w:t>максимальному</w:t>
            </w:r>
            <w:proofErr w:type="gramEnd"/>
            <w:r w:rsidRPr="0068149B">
              <w:rPr>
                <w:highlight w:val="yellow"/>
              </w:rPr>
              <w:t xml:space="preserve"> из оснований.</w:t>
            </w: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3.1.</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при наличии ученой степени доктора наук по профилю образовательной организации и/или педагогической деятельности (преподаваемых дисциплин);</w:t>
            </w:r>
          </w:p>
          <w:p w:rsidR="00ED78EA" w:rsidRPr="00087A98" w:rsidRDefault="00ED78EA" w:rsidP="0022438B">
            <w:r w:rsidRPr="00087A98">
              <w:t>- при наличии почетных званий и наград Российской Федерации, СССР («Народный...», «Заслуженный …»);</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2 600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3.2.</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1 600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4.</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xml:space="preserve">Руководящим работникам, специалистам, </w:t>
            </w:r>
            <w:r w:rsidR="00801661" w:rsidRPr="00087A98">
              <w:rPr>
                <w:highlight w:val="yellow"/>
              </w:rPr>
              <w:t>педагогическим работникам</w:t>
            </w:r>
            <w:r w:rsidR="00801661" w:rsidRPr="00087A98">
              <w:t xml:space="preserve">, </w:t>
            </w:r>
            <w:r w:rsidRPr="00087A98">
              <w:t>служащим за наличие ведомственных наград:</w:t>
            </w:r>
          </w:p>
        </w:tc>
        <w:tc>
          <w:tcPr>
            <w:tcW w:w="1349" w:type="dxa"/>
            <w:tcBorders>
              <w:top w:val="single" w:sz="4" w:space="0" w:color="000000"/>
              <w:left w:val="single" w:sz="4" w:space="0" w:color="000000"/>
              <w:bottom w:val="single" w:sz="4" w:space="0" w:color="000000"/>
            </w:tcBorders>
          </w:tcPr>
          <w:p w:rsidR="00ED78EA" w:rsidRPr="00087A98" w:rsidRDefault="00ED78EA" w:rsidP="0022438B"/>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4.1</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медаль Ушинского К.Д., Медаль Выготского Л.С.;</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5 100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4.2</w:t>
            </w:r>
          </w:p>
        </w:tc>
        <w:tc>
          <w:tcPr>
            <w:tcW w:w="3685" w:type="dxa"/>
            <w:tcBorders>
              <w:top w:val="single" w:sz="4" w:space="0" w:color="000000"/>
              <w:left w:val="single" w:sz="4" w:space="0" w:color="000000"/>
              <w:bottom w:val="single" w:sz="4" w:space="0" w:color="000000"/>
            </w:tcBorders>
          </w:tcPr>
          <w:p w:rsidR="00ED78EA" w:rsidRPr="00087A98" w:rsidRDefault="00ED78EA" w:rsidP="0022438B">
            <w:pPr>
              <w:pStyle w:val="s1"/>
              <w:shd w:val="clear" w:color="auto" w:fill="FFFFFF"/>
              <w:spacing w:before="0" w:beforeAutospacing="0" w:after="0" w:afterAutospacing="0"/>
              <w:rPr>
                <w:color w:val="22272F"/>
              </w:rPr>
            </w:pPr>
            <w:r w:rsidRPr="00087A98">
              <w:rPr>
                <w:color w:val="22272F"/>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2 600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4.3.</w:t>
            </w:r>
          </w:p>
        </w:tc>
        <w:tc>
          <w:tcPr>
            <w:tcW w:w="3685" w:type="dxa"/>
            <w:tcBorders>
              <w:top w:val="single" w:sz="4" w:space="0" w:color="000000"/>
              <w:left w:val="single" w:sz="4" w:space="0" w:color="000000"/>
              <w:bottom w:val="single" w:sz="4" w:space="0" w:color="000000"/>
            </w:tcBorders>
          </w:tcPr>
          <w:p w:rsidR="00ED78EA" w:rsidRPr="00087A98" w:rsidRDefault="00ED78EA" w:rsidP="0022438B">
            <w:pPr>
              <w:rPr>
                <w:color w:val="22272F"/>
                <w:shd w:val="clear" w:color="auto" w:fill="FFFFFF"/>
              </w:rPr>
            </w:pPr>
            <w:r w:rsidRPr="00087A98">
              <w:rPr>
                <w:color w:val="22272F"/>
                <w:shd w:val="clear" w:color="auto" w:fill="FFFFFF"/>
              </w:rPr>
              <w:t xml:space="preserve">нагрудный знак «За милосердие и благотворительность», нагрудный знак «Почетный наставник», нагрудный знак «За верность профессии», нагрудный </w:t>
            </w:r>
            <w:r w:rsidRPr="00087A98">
              <w:rPr>
                <w:color w:val="22272F"/>
                <w:shd w:val="clear" w:color="auto" w:fill="FFFFFF"/>
              </w:rPr>
              <w:lastRenderedPageBreak/>
              <w:t>знак «Молодость и Профессионализм»;</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lastRenderedPageBreak/>
              <w:t>1 600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lastRenderedPageBreak/>
              <w:t>4.4.</w:t>
            </w:r>
          </w:p>
        </w:tc>
        <w:tc>
          <w:tcPr>
            <w:tcW w:w="3685" w:type="dxa"/>
            <w:tcBorders>
              <w:top w:val="single" w:sz="4" w:space="0" w:color="000000"/>
              <w:left w:val="single" w:sz="4" w:space="0" w:color="000000"/>
              <w:bottom w:val="single" w:sz="4" w:space="0" w:color="000000"/>
            </w:tcBorders>
          </w:tcPr>
          <w:p w:rsidR="00BE7D0E" w:rsidRPr="00087A98" w:rsidRDefault="00ED78EA" w:rsidP="0022438B">
            <w:pPr>
              <w:rPr>
                <w:color w:val="22272F"/>
                <w:shd w:val="clear" w:color="auto" w:fill="FFFFFF"/>
              </w:rPr>
            </w:pPr>
            <w:r w:rsidRPr="00087A98">
              <w:rPr>
                <w:color w:val="22272F"/>
                <w:shd w:val="clear" w:color="auto" w:fill="FFFFFF"/>
              </w:rPr>
              <w:t>почетная грамота Министерства просвещения РФ</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1 020</w:t>
            </w:r>
          </w:p>
        </w:tc>
        <w:tc>
          <w:tcPr>
            <w:tcW w:w="3970" w:type="dxa"/>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5.</w:t>
            </w:r>
          </w:p>
        </w:tc>
        <w:tc>
          <w:tcPr>
            <w:tcW w:w="3685" w:type="dxa"/>
            <w:tcBorders>
              <w:top w:val="single" w:sz="4" w:space="0" w:color="000000"/>
              <w:left w:val="single" w:sz="4" w:space="0" w:color="000000"/>
              <w:bottom w:val="single" w:sz="4" w:space="0" w:color="000000"/>
            </w:tcBorders>
          </w:tcPr>
          <w:p w:rsidR="00ED78EA" w:rsidRPr="00087A98" w:rsidRDefault="00ED78EA" w:rsidP="0022438B">
            <w:pPr>
              <w:rPr>
                <w:color w:val="22272F"/>
                <w:shd w:val="clear" w:color="auto" w:fill="FFFFFF"/>
              </w:rPr>
            </w:pPr>
            <w:r w:rsidRPr="00087A98">
              <w:t>Руководящим работникам, специалистам,</w:t>
            </w:r>
            <w:r w:rsidR="00801661" w:rsidRPr="00087A98">
              <w:rPr>
                <w:highlight w:val="yellow"/>
              </w:rPr>
              <w:t xml:space="preserve"> педагогическим работникам</w:t>
            </w:r>
            <w:r w:rsidR="00801661" w:rsidRPr="00087A98">
              <w:t>,</w:t>
            </w:r>
            <w:r w:rsidRPr="00087A98">
              <w:t xml:space="preserve"> служащим за наличие</w:t>
            </w:r>
            <w:r w:rsidRPr="00087A98">
              <w:rPr>
                <w:color w:val="22272F"/>
                <w:shd w:val="clear" w:color="auto" w:fill="FFFFFF"/>
              </w:rPr>
              <w:t xml:space="preserve"> региональной награды п</w:t>
            </w:r>
            <w:r w:rsidRPr="00087A98">
              <w:t>очетный знак департамента образования, науки и молодежной политики Воронежской области «За заслуги в сфере образования Воронежской области»</w:t>
            </w:r>
          </w:p>
        </w:tc>
        <w:tc>
          <w:tcPr>
            <w:tcW w:w="1349" w:type="dxa"/>
            <w:tcBorders>
              <w:top w:val="single" w:sz="4" w:space="0" w:color="000000"/>
              <w:left w:val="single" w:sz="4" w:space="0" w:color="000000"/>
              <w:bottom w:val="single" w:sz="4" w:space="0" w:color="000000"/>
            </w:tcBorders>
          </w:tcPr>
          <w:p w:rsidR="00ED78EA" w:rsidRPr="00087A98" w:rsidRDefault="00ED78EA" w:rsidP="0022438B">
            <w:pPr>
              <w:snapToGrid w:val="0"/>
            </w:pPr>
            <w:r w:rsidRPr="00087A98">
              <w:t>2 550</w:t>
            </w:r>
          </w:p>
        </w:tc>
        <w:tc>
          <w:tcPr>
            <w:tcW w:w="3970" w:type="dxa"/>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pStyle w:val="p50"/>
              <w:shd w:val="clear" w:color="auto" w:fill="FFFFFF"/>
              <w:spacing w:before="0" w:beforeAutospacing="0" w:after="0" w:afterAutospacing="0"/>
              <w:rPr>
                <w:rStyle w:val="s13"/>
              </w:rPr>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6.</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Молодым специалистам (в возрасте до 30 лет), впервые</w:t>
            </w:r>
            <w:r w:rsidR="00876076" w:rsidRPr="00087A98">
              <w:t xml:space="preserve"> </w:t>
            </w:r>
            <w:r w:rsidR="00876076" w:rsidRPr="00A808E0">
              <w:rPr>
                <w:highlight w:val="yellow"/>
              </w:rPr>
              <w:t>(не позднее одного года со дня получения документа об образовании установленного образца, впервые поступившие на работу по полученной профессии,</w:t>
            </w:r>
            <w:r w:rsidR="00876076" w:rsidRPr="00087A98">
              <w:t xml:space="preserve"> специальности)</w:t>
            </w:r>
            <w:r w:rsidRPr="00087A98">
              <w:t>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1349" w:type="dxa"/>
            <w:tcBorders>
              <w:top w:val="single" w:sz="4" w:space="0" w:color="000000"/>
              <w:left w:val="single" w:sz="4" w:space="0" w:color="000000"/>
              <w:bottom w:val="single" w:sz="4" w:space="0" w:color="000000"/>
            </w:tcBorders>
          </w:tcPr>
          <w:p w:rsidR="00ED78EA" w:rsidRPr="00087A98" w:rsidRDefault="00ED78EA" w:rsidP="0022438B">
            <w:pPr>
              <w:snapToGrid w:val="0"/>
            </w:pPr>
          </w:p>
        </w:tc>
        <w:tc>
          <w:tcPr>
            <w:tcW w:w="3970" w:type="dxa"/>
            <w:vMerge w:val="restart"/>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pStyle w:val="p50"/>
              <w:shd w:val="clear" w:color="auto" w:fill="FFFFFF"/>
              <w:spacing w:before="0" w:beforeAutospacing="0" w:after="0" w:afterAutospacing="0"/>
              <w:rPr>
                <w:rStyle w:val="s13"/>
              </w:rPr>
            </w:pPr>
            <w:r w:rsidRPr="00087A98">
              <w:rPr>
                <w:rStyle w:val="s13"/>
              </w:rPr>
              <w:t>Молодыми специалистами являются лица в возрасте до 30 лет:</w:t>
            </w:r>
          </w:p>
          <w:p w:rsidR="00ED78EA" w:rsidRPr="00087A98" w:rsidRDefault="00ED78EA" w:rsidP="0022438B">
            <w:pPr>
              <w:pStyle w:val="p50"/>
              <w:shd w:val="clear" w:color="auto" w:fill="FFFFFF"/>
              <w:spacing w:before="0" w:beforeAutospacing="0" w:after="0" w:afterAutospacing="0"/>
            </w:pPr>
            <w:r w:rsidRPr="00087A98">
              <w:rPr>
                <w:rStyle w:val="s13"/>
              </w:rPr>
              <w:t xml:space="preserve">- заключившие трудовой договор сразу после </w:t>
            </w:r>
            <w:r w:rsidRPr="00087A98">
              <w:t>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w:t>
            </w:r>
          </w:p>
          <w:p w:rsidR="00ED78EA" w:rsidRPr="00087A98" w:rsidRDefault="00ED78EA" w:rsidP="0022438B">
            <w:pPr>
              <w:pStyle w:val="p16"/>
              <w:shd w:val="clear" w:color="auto" w:fill="FFFFFF"/>
              <w:spacing w:before="0" w:beforeAutospacing="0" w:after="0" w:afterAutospacing="0"/>
              <w:ind w:firstLine="34"/>
            </w:pPr>
            <w:r w:rsidRPr="00087A98">
              <w:t>- имеющие законченное высшее (среднее) профессиональное образование;</w:t>
            </w:r>
          </w:p>
          <w:p w:rsidR="00ED78EA" w:rsidRPr="00087A98" w:rsidRDefault="00ED78EA" w:rsidP="0022438B">
            <w:pPr>
              <w:pStyle w:val="p16"/>
              <w:shd w:val="clear" w:color="auto" w:fill="FFFFFF"/>
              <w:spacing w:before="0" w:beforeAutospacing="0" w:after="0" w:afterAutospacing="0"/>
              <w:ind w:firstLine="34"/>
            </w:pPr>
            <w:r w:rsidRPr="00087A98">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ED78EA" w:rsidRPr="00087A98" w:rsidRDefault="00ED78EA" w:rsidP="0022438B">
            <w:pPr>
              <w:pStyle w:val="p16"/>
              <w:shd w:val="clear" w:color="auto" w:fill="FFFFFF"/>
              <w:spacing w:before="0" w:beforeAutospacing="0" w:after="0" w:afterAutospacing="0"/>
              <w:ind w:firstLine="539"/>
            </w:pPr>
            <w:r w:rsidRPr="00087A98">
              <w:t>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ED78EA" w:rsidRPr="00087A98" w:rsidRDefault="00ED78EA" w:rsidP="0022438B">
            <w:pPr>
              <w:pStyle w:val="p16"/>
              <w:shd w:val="clear" w:color="auto" w:fill="FFFFFF"/>
              <w:spacing w:before="0" w:beforeAutospacing="0" w:after="0" w:afterAutospacing="0"/>
              <w:ind w:firstLine="539"/>
            </w:pPr>
            <w:r w:rsidRPr="00087A98">
              <w:t xml:space="preserve">Молодым специалистам, не приступившим к работе в год окончания учебного заведения в связи с беременностью и родами, </w:t>
            </w:r>
            <w:r w:rsidRPr="00087A98">
              <w:lastRenderedPageBreak/>
              <w:t>уходом за ребенком, призывом на военную службу или направлением на альтернативную гражданскую службу, в связи с</w:t>
            </w:r>
            <w:r w:rsidR="002C5454" w:rsidRPr="00087A98">
              <w:t xml:space="preserve"> временной нетрудоспособностью, </w:t>
            </w:r>
            <w:r w:rsidRPr="00087A98">
              <w:t>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w:t>
            </w:r>
          </w:p>
          <w:p w:rsidR="00ED78EA" w:rsidRPr="00087A98" w:rsidRDefault="00ED78EA" w:rsidP="0022438B">
            <w:r w:rsidRPr="00087A98">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6.1.</w:t>
            </w:r>
          </w:p>
        </w:tc>
        <w:tc>
          <w:tcPr>
            <w:tcW w:w="3685" w:type="dxa"/>
            <w:tcBorders>
              <w:top w:val="single" w:sz="4" w:space="0" w:color="000000"/>
              <w:left w:val="single" w:sz="4" w:space="0" w:color="000000"/>
              <w:bottom w:val="single" w:sz="4" w:space="0" w:color="000000"/>
            </w:tcBorders>
          </w:tcPr>
          <w:p w:rsidR="00ED78EA" w:rsidRPr="00087A98" w:rsidRDefault="00ED78EA" w:rsidP="0022438B">
            <w:pPr>
              <w:widowControl w:val="0"/>
              <w:autoSpaceDE w:val="0"/>
            </w:pPr>
            <w:r w:rsidRPr="00087A98">
              <w:t>- с общеобразовательной организацией, расположенной в городской местности или  в поселке городского типа;</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2 100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6.2.</w:t>
            </w:r>
          </w:p>
        </w:tc>
        <w:tc>
          <w:tcPr>
            <w:tcW w:w="3685" w:type="dxa"/>
            <w:tcBorders>
              <w:top w:val="single" w:sz="4" w:space="0" w:color="000000"/>
              <w:left w:val="single" w:sz="4" w:space="0" w:color="000000"/>
              <w:bottom w:val="single" w:sz="4" w:space="0" w:color="000000"/>
            </w:tcBorders>
          </w:tcPr>
          <w:p w:rsidR="00ED78EA" w:rsidRPr="00087A98" w:rsidRDefault="00ED78EA" w:rsidP="0022438B">
            <w:pPr>
              <w:widowControl w:val="0"/>
              <w:autoSpaceDE w:val="0"/>
            </w:pPr>
            <w:r w:rsidRPr="00087A98">
              <w:t>- с общеобразовательной организацией, расположенной в городской местности или  в поселке городского типа (при наличии диплома с отличием);</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2 600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6.3.</w:t>
            </w:r>
          </w:p>
        </w:tc>
        <w:tc>
          <w:tcPr>
            <w:tcW w:w="3685" w:type="dxa"/>
            <w:tcBorders>
              <w:top w:val="single" w:sz="4" w:space="0" w:color="000000"/>
              <w:left w:val="single" w:sz="4" w:space="0" w:color="000000"/>
              <w:bottom w:val="single" w:sz="4" w:space="0" w:color="000000"/>
            </w:tcBorders>
          </w:tcPr>
          <w:p w:rsidR="00ED78EA" w:rsidRPr="00087A98" w:rsidRDefault="00ED78EA" w:rsidP="0022438B">
            <w:pPr>
              <w:widowControl w:val="0"/>
              <w:autoSpaceDE w:val="0"/>
            </w:pPr>
            <w:r w:rsidRPr="00087A98">
              <w:t>- с общеобразовательной организацией, расположенной в сельской местности;</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3 200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t>6.4.</w:t>
            </w:r>
          </w:p>
        </w:tc>
        <w:tc>
          <w:tcPr>
            <w:tcW w:w="3685" w:type="dxa"/>
            <w:tcBorders>
              <w:top w:val="single" w:sz="4" w:space="0" w:color="000000"/>
              <w:left w:val="single" w:sz="4" w:space="0" w:color="000000"/>
              <w:bottom w:val="single" w:sz="4" w:space="0" w:color="000000"/>
            </w:tcBorders>
          </w:tcPr>
          <w:p w:rsidR="00ED78EA" w:rsidRPr="00087A98" w:rsidRDefault="00ED78EA" w:rsidP="0022438B">
            <w:pPr>
              <w:widowControl w:val="0"/>
              <w:autoSpaceDE w:val="0"/>
            </w:pPr>
            <w:r w:rsidRPr="00087A98">
              <w:t>- с общеобразовательной организацией, расположенной в сельской местности (при наличии диплома с отличием);</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3 900</w:t>
            </w:r>
          </w:p>
        </w:tc>
        <w:tc>
          <w:tcPr>
            <w:tcW w:w="3970" w:type="dxa"/>
            <w:vMerge/>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ind w:firstLine="708"/>
            </w:pPr>
          </w:p>
        </w:tc>
      </w:tr>
      <w:tr w:rsidR="00ED78EA" w:rsidRPr="00185C9F" w:rsidTr="00ED78EA">
        <w:tc>
          <w:tcPr>
            <w:tcW w:w="709" w:type="dxa"/>
            <w:tcBorders>
              <w:top w:val="single" w:sz="4" w:space="0" w:color="000000"/>
              <w:left w:val="single" w:sz="4" w:space="0" w:color="000000"/>
              <w:bottom w:val="single" w:sz="4" w:space="0" w:color="000000"/>
            </w:tcBorders>
          </w:tcPr>
          <w:p w:rsidR="00ED78EA" w:rsidRPr="00087A98" w:rsidRDefault="00ED78EA" w:rsidP="00ED78EA">
            <w:pPr>
              <w:spacing w:line="360" w:lineRule="auto"/>
              <w:jc w:val="both"/>
            </w:pPr>
            <w:r w:rsidRPr="00087A98">
              <w:lastRenderedPageBreak/>
              <w:t>7.</w:t>
            </w:r>
          </w:p>
        </w:tc>
        <w:tc>
          <w:tcPr>
            <w:tcW w:w="3685" w:type="dxa"/>
            <w:tcBorders>
              <w:top w:val="single" w:sz="4" w:space="0" w:color="000000"/>
              <w:left w:val="single" w:sz="4" w:space="0" w:color="000000"/>
              <w:bottom w:val="single" w:sz="4" w:space="0" w:color="000000"/>
            </w:tcBorders>
          </w:tcPr>
          <w:p w:rsidR="00ED78EA" w:rsidRPr="00087A98" w:rsidRDefault="00ED78EA" w:rsidP="0022438B">
            <w:r w:rsidRPr="00087A98">
              <w:t xml:space="preserve">За работу с высокотехнологичным оборудованием </w:t>
            </w:r>
          </w:p>
        </w:tc>
        <w:tc>
          <w:tcPr>
            <w:tcW w:w="1349" w:type="dxa"/>
            <w:tcBorders>
              <w:top w:val="single" w:sz="4" w:space="0" w:color="000000"/>
              <w:left w:val="single" w:sz="4" w:space="0" w:color="000000"/>
              <w:bottom w:val="single" w:sz="4" w:space="0" w:color="000000"/>
            </w:tcBorders>
          </w:tcPr>
          <w:p w:rsidR="00ED78EA" w:rsidRPr="00087A98" w:rsidRDefault="00ED78EA" w:rsidP="0022438B">
            <w:r w:rsidRPr="00087A98">
              <w:t xml:space="preserve">     10 200</w:t>
            </w:r>
          </w:p>
        </w:tc>
        <w:tc>
          <w:tcPr>
            <w:tcW w:w="3970" w:type="dxa"/>
            <w:tcBorders>
              <w:top w:val="single" w:sz="4" w:space="0" w:color="000000"/>
              <w:left w:val="single" w:sz="4" w:space="0" w:color="000000"/>
              <w:bottom w:val="single" w:sz="4" w:space="0" w:color="000000"/>
              <w:right w:val="single" w:sz="4" w:space="0" w:color="000000"/>
            </w:tcBorders>
          </w:tcPr>
          <w:p w:rsidR="00ED78EA" w:rsidRPr="00087A98" w:rsidRDefault="00ED78EA" w:rsidP="0022438B">
            <w:pPr>
              <w:snapToGrid w:val="0"/>
              <w:spacing w:line="360" w:lineRule="auto"/>
            </w:pPr>
          </w:p>
        </w:tc>
      </w:tr>
      <w:tr w:rsidR="00BF0CE9" w:rsidRPr="00185C9F" w:rsidTr="00ED78EA">
        <w:tc>
          <w:tcPr>
            <w:tcW w:w="709" w:type="dxa"/>
            <w:tcBorders>
              <w:top w:val="single" w:sz="4" w:space="0" w:color="000000"/>
              <w:left w:val="single" w:sz="4" w:space="0" w:color="000000"/>
              <w:bottom w:val="single" w:sz="4" w:space="0" w:color="000000"/>
            </w:tcBorders>
          </w:tcPr>
          <w:p w:rsidR="00BF0CE9" w:rsidRPr="00087A98" w:rsidRDefault="00BF0CE9" w:rsidP="00ED78EA">
            <w:pPr>
              <w:spacing w:line="360" w:lineRule="auto"/>
              <w:jc w:val="both"/>
            </w:pPr>
            <w:r w:rsidRPr="00087A98">
              <w:t>8.</w:t>
            </w:r>
          </w:p>
        </w:tc>
        <w:tc>
          <w:tcPr>
            <w:tcW w:w="3685" w:type="dxa"/>
            <w:tcBorders>
              <w:top w:val="single" w:sz="4" w:space="0" w:color="000000"/>
              <w:left w:val="single" w:sz="4" w:space="0" w:color="000000"/>
              <w:bottom w:val="single" w:sz="4" w:space="0" w:color="000000"/>
            </w:tcBorders>
          </w:tcPr>
          <w:p w:rsidR="00BF0CE9" w:rsidRPr="00CA7513" w:rsidRDefault="00BF0CE9" w:rsidP="00BF0CE9">
            <w:r w:rsidRPr="00BF0CE9">
              <w:rPr>
                <w:highlight w:val="yellow"/>
              </w:rPr>
              <w:t>Педагогическим работникам за работу с детьми, имеющими ограниченные возможности здоровья (далее-ОВЗ)</w:t>
            </w:r>
          </w:p>
        </w:tc>
        <w:tc>
          <w:tcPr>
            <w:tcW w:w="1349" w:type="dxa"/>
            <w:tcBorders>
              <w:top w:val="single" w:sz="4" w:space="0" w:color="000000"/>
              <w:left w:val="single" w:sz="4" w:space="0" w:color="000000"/>
              <w:bottom w:val="single" w:sz="4" w:space="0" w:color="000000"/>
            </w:tcBorders>
          </w:tcPr>
          <w:p w:rsidR="00BF0CE9" w:rsidRPr="00CA7513" w:rsidRDefault="00BF0CE9" w:rsidP="00E14333">
            <w:r>
              <w:t xml:space="preserve">      </w:t>
            </w:r>
            <w:r w:rsidRPr="00BF0CE9">
              <w:rPr>
                <w:highlight w:val="yellow"/>
              </w:rPr>
              <w:t>650</w:t>
            </w:r>
          </w:p>
        </w:tc>
        <w:tc>
          <w:tcPr>
            <w:tcW w:w="3970" w:type="dxa"/>
            <w:tcBorders>
              <w:top w:val="single" w:sz="4" w:space="0" w:color="000000"/>
              <w:left w:val="single" w:sz="4" w:space="0" w:color="000000"/>
              <w:bottom w:val="single" w:sz="4" w:space="0" w:color="000000"/>
              <w:right w:val="single" w:sz="4" w:space="0" w:color="000000"/>
            </w:tcBorders>
          </w:tcPr>
          <w:p w:rsidR="00BF0CE9" w:rsidRPr="00CA7513" w:rsidRDefault="00BF0CE9" w:rsidP="00BF0CE9">
            <w:r w:rsidRPr="00BF0CE9">
              <w:rPr>
                <w:highlight w:val="yellow"/>
              </w:rPr>
              <w:t>За каждого обучающегося с ОВЗ, но не более 20</w:t>
            </w:r>
            <w:r>
              <w:rPr>
                <w:highlight w:val="yellow"/>
              </w:rPr>
              <w:t>0</w:t>
            </w:r>
            <w:r w:rsidRPr="00BF0CE9">
              <w:rPr>
                <w:highlight w:val="yellow"/>
              </w:rPr>
              <w:t>0</w:t>
            </w:r>
            <w:r>
              <w:rPr>
                <w:highlight w:val="yellow"/>
              </w:rPr>
              <w:t xml:space="preserve"> руб., </w:t>
            </w:r>
            <w:r w:rsidRPr="00BF0CE9">
              <w:rPr>
                <w:highlight w:val="yellow"/>
              </w:rPr>
              <w:t xml:space="preserve"> при условии организации инклюзивного обучения</w:t>
            </w:r>
          </w:p>
        </w:tc>
      </w:tr>
      <w:tr w:rsidR="00DC272F" w:rsidRPr="00185C9F" w:rsidTr="00ED78EA">
        <w:tc>
          <w:tcPr>
            <w:tcW w:w="709" w:type="dxa"/>
            <w:tcBorders>
              <w:top w:val="single" w:sz="4" w:space="0" w:color="000000"/>
              <w:left w:val="single" w:sz="4" w:space="0" w:color="000000"/>
              <w:bottom w:val="single" w:sz="4" w:space="0" w:color="000000"/>
            </w:tcBorders>
          </w:tcPr>
          <w:p w:rsidR="00DC272F" w:rsidRPr="00087A98" w:rsidRDefault="00DC272F" w:rsidP="00ED78EA">
            <w:pPr>
              <w:spacing w:line="360" w:lineRule="auto"/>
              <w:jc w:val="both"/>
            </w:pPr>
            <w:r w:rsidRPr="00087A98">
              <w:t>9.</w:t>
            </w:r>
          </w:p>
        </w:tc>
        <w:tc>
          <w:tcPr>
            <w:tcW w:w="3685" w:type="dxa"/>
            <w:tcBorders>
              <w:top w:val="single" w:sz="4" w:space="0" w:color="000000"/>
              <w:left w:val="single" w:sz="4" w:space="0" w:color="000000"/>
              <w:bottom w:val="single" w:sz="4" w:space="0" w:color="000000"/>
            </w:tcBorders>
          </w:tcPr>
          <w:p w:rsidR="00DC272F" w:rsidRPr="00087A98" w:rsidRDefault="00DC272F" w:rsidP="0022438B">
            <w:pPr>
              <w:rPr>
                <w:highlight w:val="yellow"/>
              </w:rPr>
            </w:pPr>
            <w:r w:rsidRPr="00087A98">
              <w:rPr>
                <w:highlight w:val="yellow"/>
              </w:rPr>
              <w:t>За заведование кабинетом</w:t>
            </w:r>
          </w:p>
        </w:tc>
        <w:tc>
          <w:tcPr>
            <w:tcW w:w="1349" w:type="dxa"/>
            <w:tcBorders>
              <w:top w:val="single" w:sz="4" w:space="0" w:color="000000"/>
              <w:left w:val="single" w:sz="4" w:space="0" w:color="000000"/>
              <w:bottom w:val="single" w:sz="4" w:space="0" w:color="000000"/>
            </w:tcBorders>
          </w:tcPr>
          <w:p w:rsidR="00DC272F" w:rsidRPr="00087A98" w:rsidRDefault="00BF0CE9" w:rsidP="00BF0CE9">
            <w:pPr>
              <w:jc w:val="center"/>
              <w:rPr>
                <w:highlight w:val="yellow"/>
              </w:rPr>
            </w:pPr>
            <w:r>
              <w:rPr>
                <w:highlight w:val="yellow"/>
              </w:rPr>
              <w:t>500</w:t>
            </w:r>
          </w:p>
        </w:tc>
        <w:tc>
          <w:tcPr>
            <w:tcW w:w="3970" w:type="dxa"/>
            <w:tcBorders>
              <w:top w:val="single" w:sz="4" w:space="0" w:color="000000"/>
              <w:left w:val="single" w:sz="4" w:space="0" w:color="000000"/>
              <w:bottom w:val="single" w:sz="4" w:space="0" w:color="000000"/>
              <w:right w:val="single" w:sz="4" w:space="0" w:color="000000"/>
            </w:tcBorders>
          </w:tcPr>
          <w:p w:rsidR="00DC272F" w:rsidRPr="00087A98" w:rsidRDefault="00DC272F" w:rsidP="0022438B">
            <w:pPr>
              <w:snapToGrid w:val="0"/>
              <w:spacing w:line="360" w:lineRule="auto"/>
            </w:pPr>
          </w:p>
        </w:tc>
      </w:tr>
    </w:tbl>
    <w:p w:rsidR="00ED78EA" w:rsidRPr="00087A98" w:rsidRDefault="00ED78EA" w:rsidP="00ED78EA">
      <w:pPr>
        <w:jc w:val="both"/>
        <w:rPr>
          <w:sz w:val="26"/>
          <w:szCs w:val="26"/>
        </w:rPr>
      </w:pPr>
      <w:r w:rsidRPr="00087A98">
        <w:rPr>
          <w:sz w:val="26"/>
          <w:szCs w:val="26"/>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ED78EA" w:rsidRPr="00087A98" w:rsidRDefault="00ED78EA" w:rsidP="00ED78EA">
      <w:pPr>
        <w:jc w:val="both"/>
        <w:rPr>
          <w:sz w:val="26"/>
          <w:szCs w:val="26"/>
        </w:rPr>
      </w:pPr>
      <w:proofErr w:type="spellStart"/>
      <w:r w:rsidRPr="00087A98">
        <w:rPr>
          <w:sz w:val="26"/>
          <w:szCs w:val="26"/>
        </w:rPr>
        <w:t>К</w:t>
      </w:r>
      <w:r w:rsidRPr="00087A98">
        <w:rPr>
          <w:sz w:val="26"/>
          <w:szCs w:val="26"/>
          <w:vertAlign w:val="subscript"/>
        </w:rPr>
        <w:t>н</w:t>
      </w:r>
      <w:proofErr w:type="spellEnd"/>
      <w:r w:rsidRPr="00087A98">
        <w:rPr>
          <w:sz w:val="26"/>
          <w:szCs w:val="26"/>
        </w:rPr>
        <w:t>= к</w:t>
      </w:r>
      <w:r w:rsidRPr="00087A98">
        <w:rPr>
          <w:sz w:val="26"/>
          <w:szCs w:val="26"/>
          <w:vertAlign w:val="subscript"/>
        </w:rPr>
        <w:t>1</w:t>
      </w:r>
      <w:r w:rsidRPr="00087A98">
        <w:rPr>
          <w:sz w:val="26"/>
          <w:szCs w:val="26"/>
        </w:rPr>
        <w:t>+к</w:t>
      </w:r>
      <w:r w:rsidRPr="00087A98">
        <w:rPr>
          <w:sz w:val="26"/>
          <w:szCs w:val="26"/>
          <w:vertAlign w:val="subscript"/>
        </w:rPr>
        <w:t>2</w:t>
      </w:r>
      <w:r w:rsidRPr="00087A98">
        <w:rPr>
          <w:sz w:val="26"/>
          <w:szCs w:val="26"/>
        </w:rPr>
        <w:t>+…+ к</w:t>
      </w:r>
      <w:r w:rsidRPr="00087A98">
        <w:rPr>
          <w:sz w:val="26"/>
          <w:szCs w:val="26"/>
          <w:vertAlign w:val="subscript"/>
          <w:lang w:val="en-US"/>
        </w:rPr>
        <w:t>n</w:t>
      </w:r>
      <w:r w:rsidRPr="00087A98">
        <w:rPr>
          <w:sz w:val="26"/>
          <w:szCs w:val="26"/>
          <w:vertAlign w:val="subscript"/>
        </w:rPr>
        <w:t>»</w:t>
      </w:r>
    </w:p>
    <w:p w:rsidR="00ED78EA" w:rsidRPr="00087A98" w:rsidRDefault="00ED78EA" w:rsidP="00ED78EA">
      <w:pPr>
        <w:ind w:firstLine="567"/>
        <w:rPr>
          <w:sz w:val="26"/>
          <w:szCs w:val="26"/>
        </w:rPr>
      </w:pPr>
      <w:r w:rsidRPr="00087A98">
        <w:rPr>
          <w:sz w:val="26"/>
          <w:szCs w:val="26"/>
        </w:rPr>
        <w:t xml:space="preserve"> 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ED78EA" w:rsidRPr="00087A98" w:rsidRDefault="00ED78EA" w:rsidP="00ED78EA">
      <w:pPr>
        <w:ind w:firstLine="709"/>
        <w:rPr>
          <w:sz w:val="26"/>
          <w:szCs w:val="26"/>
        </w:rPr>
      </w:pPr>
      <w:r w:rsidRPr="00087A98">
        <w:rPr>
          <w:sz w:val="26"/>
          <w:szCs w:val="26"/>
        </w:rPr>
        <w:t>5.4. Особенности расчета заработной платы педагогических работников в организации дополнительного образования.</w:t>
      </w:r>
    </w:p>
    <w:p w:rsidR="00ED78EA" w:rsidRPr="00087A98" w:rsidRDefault="00ED78EA" w:rsidP="00ED78EA">
      <w:pPr>
        <w:ind w:firstLine="708"/>
        <w:jc w:val="both"/>
        <w:rPr>
          <w:sz w:val="26"/>
          <w:szCs w:val="26"/>
        </w:rPr>
      </w:pPr>
      <w:r w:rsidRPr="00087A98">
        <w:rPr>
          <w:sz w:val="26"/>
          <w:szCs w:val="26"/>
        </w:rPr>
        <w:lastRenderedPageBreak/>
        <w:t>Размер месячного оклада (должностного оклада) педагогических работников определяется по следующей формуле:</w:t>
      </w:r>
    </w:p>
    <w:p w:rsidR="00ED78EA" w:rsidRPr="00087A98" w:rsidRDefault="00ED78EA" w:rsidP="00ED78EA">
      <w:pPr>
        <w:ind w:firstLine="709"/>
        <w:rPr>
          <w:rFonts w:eastAsia="Times New Roman"/>
          <w:sz w:val="26"/>
          <w:szCs w:val="26"/>
        </w:rPr>
      </w:pPr>
      <m:oMathPara>
        <m:oMathParaPr>
          <m:jc m:val="left"/>
        </m:oMathParaPr>
        <m:oMath>
          <m:r>
            <w:rPr>
              <w:rFonts w:ascii="Cambria Math" w:hAnsi="Cambria Math"/>
              <w:sz w:val="26"/>
              <w:szCs w:val="26"/>
              <w:lang w:eastAsia="en-US"/>
            </w:rPr>
            <m:t>Од</m:t>
          </m:r>
          <m:r>
            <w:rPr>
              <w:rFonts w:ascii="Cambria Math"/>
              <w:sz w:val="26"/>
              <w:szCs w:val="26"/>
            </w:rPr>
            <m:t xml:space="preserve">= </m:t>
          </m:r>
          <m:f>
            <m:fPr>
              <m:ctrlPr>
                <w:rPr>
                  <w:rFonts w:ascii="Cambria Math" w:hAnsi="Cambria Math"/>
                  <w:i/>
                  <w:sz w:val="26"/>
                  <w:szCs w:val="26"/>
                  <w:lang w:eastAsia="en-US"/>
                </w:rPr>
              </m:ctrlPr>
            </m:fPr>
            <m:num>
              <m:d>
                <m:dPr>
                  <m:ctrlPr>
                    <w:rPr>
                      <w:rFonts w:ascii="Cambria Math" w:hAnsi="Cambria Math"/>
                      <w:i/>
                      <w:sz w:val="26"/>
                      <w:szCs w:val="26"/>
                    </w:rPr>
                  </m:ctrlPr>
                </m:dPr>
                <m:e>
                  <m:r>
                    <w:rPr>
                      <w:rFonts w:ascii="Cambria Math" w:hAnsi="Cambria Math"/>
                      <w:sz w:val="26"/>
                      <w:szCs w:val="26"/>
                    </w:rPr>
                    <m:t>Б×</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lang w:val="en-US"/>
                        </w:rPr>
                        <m:t>n</m:t>
                      </m:r>
                    </m:sub>
                  </m:sSub>
                </m:e>
              </m:d>
              <m:r>
                <w:rPr>
                  <w:rFonts w:ascii="Cambria Math" w:hAnsi="Cambria Math"/>
                  <w:sz w:val="26"/>
                  <w:szCs w:val="26"/>
                </w:rPr>
                <m:t>×Фн</m:t>
              </m:r>
            </m:num>
            <m:den>
              <m:r>
                <w:rPr>
                  <w:rFonts w:ascii="Cambria Math" w:hAnsi="Cambria Math"/>
                  <w:sz w:val="26"/>
                  <w:szCs w:val="26"/>
                </w:rPr>
                <m:t>Нчс</m:t>
              </m:r>
            </m:den>
          </m:f>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sSub>
          <m:r>
            <w:rPr>
              <w:rFonts w:ascii="Cambria Math"/>
              <w:sz w:val="26"/>
              <w:szCs w:val="26"/>
            </w:rPr>
            <m:t xml:space="preserve">, </m:t>
          </m:r>
          <m:r>
            <w:rPr>
              <w:rFonts w:ascii="Cambria Math" w:hAnsi="Cambria Math"/>
              <w:sz w:val="26"/>
              <w:szCs w:val="26"/>
            </w:rPr>
            <m:t>где</m:t>
          </m:r>
          <m:r>
            <w:rPr>
              <w:rFonts w:ascii="Cambria Math"/>
              <w:sz w:val="26"/>
              <w:szCs w:val="26"/>
            </w:rPr>
            <m:t>:</m:t>
          </m:r>
        </m:oMath>
      </m:oMathPara>
    </w:p>
    <w:p w:rsidR="00166EBA" w:rsidRPr="00087A98" w:rsidRDefault="00166EBA" w:rsidP="004F585D">
      <w:pPr>
        <w:ind w:firstLine="709"/>
        <w:jc w:val="both"/>
        <w:rPr>
          <w:sz w:val="26"/>
          <w:szCs w:val="26"/>
        </w:rPr>
      </w:pPr>
      <w:r w:rsidRPr="00087A98">
        <w:rPr>
          <w:sz w:val="26"/>
          <w:szCs w:val="26"/>
        </w:rPr>
        <w:t>Од – оклад (должностной оклад) педагогического работника;</w:t>
      </w:r>
    </w:p>
    <w:p w:rsidR="00166EBA" w:rsidRPr="00087A98" w:rsidRDefault="00166EBA" w:rsidP="004F585D">
      <w:pPr>
        <w:ind w:firstLine="709"/>
        <w:jc w:val="both"/>
        <w:rPr>
          <w:sz w:val="26"/>
          <w:szCs w:val="26"/>
        </w:rPr>
      </w:pPr>
      <w:r w:rsidRPr="00087A98">
        <w:rPr>
          <w:sz w:val="26"/>
          <w:szCs w:val="26"/>
        </w:rPr>
        <w:t>Б–оклад по ПКГ (</w:t>
      </w:r>
      <w:r w:rsidR="00B27FD3" w:rsidRPr="00087A98">
        <w:rPr>
          <w:sz w:val="26"/>
          <w:szCs w:val="26"/>
        </w:rPr>
        <w:t>п</w:t>
      </w:r>
      <w:r w:rsidRPr="00087A98">
        <w:rPr>
          <w:sz w:val="26"/>
          <w:szCs w:val="26"/>
        </w:rPr>
        <w:t xml:space="preserve">риложение № 4 к настоящему </w:t>
      </w:r>
      <w:r w:rsidR="004F220D" w:rsidRPr="00087A98">
        <w:rPr>
          <w:sz w:val="26"/>
          <w:szCs w:val="26"/>
        </w:rPr>
        <w:t>П</w:t>
      </w:r>
      <w:r w:rsidR="00EF1C51" w:rsidRPr="00087A98">
        <w:rPr>
          <w:sz w:val="26"/>
          <w:szCs w:val="26"/>
        </w:rPr>
        <w:t>оложению</w:t>
      </w:r>
      <w:r w:rsidRPr="00087A98">
        <w:rPr>
          <w:sz w:val="26"/>
          <w:szCs w:val="26"/>
        </w:rPr>
        <w:t>);</w:t>
      </w:r>
    </w:p>
    <w:p w:rsidR="00166EBA" w:rsidRPr="00087A98" w:rsidRDefault="00166EBA" w:rsidP="004F585D">
      <w:pPr>
        <w:ind w:firstLine="709"/>
        <w:jc w:val="both"/>
        <w:rPr>
          <w:sz w:val="26"/>
          <w:szCs w:val="26"/>
        </w:rPr>
      </w:pPr>
      <w:r w:rsidRPr="00087A98">
        <w:rPr>
          <w:sz w:val="26"/>
          <w:szCs w:val="26"/>
        </w:rPr>
        <w:t>К</w:t>
      </w:r>
      <w:r w:rsidRPr="00087A98">
        <w:rPr>
          <w:sz w:val="26"/>
          <w:szCs w:val="26"/>
          <w:vertAlign w:val="subscript"/>
        </w:rPr>
        <w:t>с</w:t>
      </w:r>
      <w:r w:rsidRPr="00087A98">
        <w:rPr>
          <w:sz w:val="26"/>
          <w:szCs w:val="26"/>
        </w:rPr>
        <w:t xml:space="preserve"> - коэффициент удорожания по местонахождению организации дополнительного образования (город - 1, село - 1,25);</w:t>
      </w:r>
    </w:p>
    <w:p w:rsidR="00166EBA" w:rsidRPr="00087A98" w:rsidRDefault="00166EBA" w:rsidP="004F585D">
      <w:pPr>
        <w:ind w:firstLine="709"/>
        <w:jc w:val="both"/>
        <w:rPr>
          <w:sz w:val="26"/>
          <w:szCs w:val="26"/>
        </w:rPr>
      </w:pPr>
      <w:proofErr w:type="spellStart"/>
      <w:r w:rsidRPr="00087A98">
        <w:rPr>
          <w:sz w:val="26"/>
          <w:szCs w:val="26"/>
        </w:rPr>
        <w:t>К</w:t>
      </w:r>
      <w:r w:rsidRPr="00087A98">
        <w:rPr>
          <w:sz w:val="26"/>
          <w:szCs w:val="26"/>
          <w:vertAlign w:val="subscript"/>
        </w:rPr>
        <w:t>н</w:t>
      </w:r>
      <w:proofErr w:type="spellEnd"/>
      <w:r w:rsidRPr="00087A98">
        <w:rPr>
          <w:sz w:val="26"/>
          <w:szCs w:val="26"/>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 1).</w:t>
      </w:r>
    </w:p>
    <w:p w:rsidR="00166EBA" w:rsidRPr="00087A98" w:rsidRDefault="00166EBA" w:rsidP="004F585D">
      <w:pPr>
        <w:ind w:firstLine="709"/>
        <w:jc w:val="both"/>
        <w:rPr>
          <w:sz w:val="26"/>
          <w:szCs w:val="26"/>
        </w:rPr>
      </w:pPr>
      <w:proofErr w:type="spellStart"/>
      <w:r w:rsidRPr="00087A98">
        <w:rPr>
          <w:sz w:val="26"/>
          <w:szCs w:val="26"/>
        </w:rPr>
        <w:t>Фн</w:t>
      </w:r>
      <w:proofErr w:type="spellEnd"/>
      <w:r w:rsidRPr="00087A98">
        <w:rPr>
          <w:sz w:val="26"/>
          <w:szCs w:val="26"/>
        </w:rPr>
        <w:t xml:space="preserve"> - фактическая педагогическая нагрузка в неделю;</w:t>
      </w:r>
    </w:p>
    <w:p w:rsidR="00166EBA" w:rsidRPr="00087A98" w:rsidRDefault="00166EBA" w:rsidP="004F585D">
      <w:pPr>
        <w:ind w:firstLine="709"/>
        <w:jc w:val="both"/>
        <w:rPr>
          <w:sz w:val="26"/>
          <w:szCs w:val="26"/>
        </w:rPr>
      </w:pPr>
      <w:proofErr w:type="spellStart"/>
      <w:r w:rsidRPr="00087A98">
        <w:rPr>
          <w:sz w:val="26"/>
          <w:szCs w:val="26"/>
        </w:rPr>
        <w:t>Нчс</w:t>
      </w:r>
      <w:proofErr w:type="spellEnd"/>
      <w:r w:rsidRPr="00087A98">
        <w:rPr>
          <w:sz w:val="26"/>
          <w:szCs w:val="26"/>
        </w:rPr>
        <w:t xml:space="preserve"> - норма часов педагогической работы в неделю за ставку заработной платы.</w:t>
      </w:r>
    </w:p>
    <w:p w:rsidR="00166EBA" w:rsidRPr="00087A98" w:rsidRDefault="00166EBA" w:rsidP="004F585D">
      <w:pPr>
        <w:ind w:firstLine="709"/>
        <w:jc w:val="both"/>
        <w:rPr>
          <w:spacing w:val="-4"/>
          <w:sz w:val="26"/>
          <w:szCs w:val="26"/>
        </w:rPr>
      </w:pPr>
      <w:r w:rsidRPr="00087A98">
        <w:rPr>
          <w:spacing w:val="-4"/>
          <w:sz w:val="26"/>
          <w:szCs w:val="26"/>
        </w:rPr>
        <w:t>В пределах фонда оплаты труда в организациях дополнительного образования педагогическим работникам могут быть установлены дополнительные коэффициенты.</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 xml:space="preserve">К- индивидуальный коэффициентдля организации дополнительного образования с учетом месячного ФОТ педагогов,который рассчитывается по формуле </w:t>
      </w:r>
    </w:p>
    <w:p w:rsidR="00166EBA" w:rsidRPr="00087A98" w:rsidRDefault="00257FD9" w:rsidP="004F585D">
      <w:pPr>
        <w:shd w:val="clear" w:color="auto" w:fill="FFFFFF"/>
        <w:autoSpaceDN w:val="0"/>
        <w:adjustRightInd w:val="0"/>
        <w:ind w:firstLine="709"/>
        <w:jc w:val="both"/>
        <w:rPr>
          <w:sz w:val="26"/>
          <w:szCs w:val="26"/>
        </w:rPr>
      </w:pPr>
      <w:r w:rsidRPr="00087A98">
        <w:rPr>
          <w:noProof/>
          <w:position w:val="-42"/>
          <w:sz w:val="26"/>
          <w:szCs w:val="26"/>
        </w:rPr>
        <w:drawing>
          <wp:inline distT="0" distB="0" distL="0" distR="0">
            <wp:extent cx="752475" cy="504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r w:rsidR="00166EBA" w:rsidRPr="00087A98">
        <w:rPr>
          <w:sz w:val="26"/>
          <w:szCs w:val="26"/>
        </w:rPr>
        <w:t>,</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 xml:space="preserve">где: </w:t>
      </w:r>
    </w:p>
    <w:p w:rsidR="00166EBA" w:rsidRPr="00087A98" w:rsidRDefault="00166EBA" w:rsidP="004F585D">
      <w:pPr>
        <w:pStyle w:val="a9"/>
        <w:ind w:firstLine="709"/>
        <w:jc w:val="both"/>
        <w:rPr>
          <w:sz w:val="26"/>
          <w:szCs w:val="26"/>
        </w:rPr>
      </w:pPr>
      <w:r w:rsidRPr="00087A98">
        <w:rPr>
          <w:sz w:val="26"/>
          <w:szCs w:val="26"/>
        </w:rPr>
        <w:t>ФОТ – фонд оплаты труда педагог</w:t>
      </w:r>
      <w:r w:rsidR="009D3EB3" w:rsidRPr="00087A98">
        <w:rPr>
          <w:sz w:val="26"/>
          <w:szCs w:val="26"/>
        </w:rPr>
        <w:t>ических работников</w:t>
      </w:r>
      <w:r w:rsidRPr="00087A98">
        <w:rPr>
          <w:sz w:val="26"/>
          <w:szCs w:val="26"/>
        </w:rPr>
        <w:t>, полученный при распределении фонда оплаты труда организации дополнительного образования;</w:t>
      </w:r>
    </w:p>
    <w:p w:rsidR="00166EBA" w:rsidRPr="00087A98" w:rsidRDefault="00166EBA" w:rsidP="004F585D">
      <w:pPr>
        <w:pStyle w:val="a9"/>
        <w:ind w:firstLine="709"/>
        <w:jc w:val="both"/>
        <w:rPr>
          <w:sz w:val="26"/>
          <w:szCs w:val="26"/>
        </w:rPr>
      </w:pPr>
      <w:proofErr w:type="spellStart"/>
      <w:r w:rsidRPr="00087A98">
        <w:rPr>
          <w:sz w:val="26"/>
          <w:szCs w:val="26"/>
        </w:rPr>
        <w:t>ФОТ</w:t>
      </w:r>
      <w:r w:rsidRPr="00087A98">
        <w:rPr>
          <w:sz w:val="26"/>
          <w:szCs w:val="26"/>
          <w:vertAlign w:val="subscript"/>
        </w:rPr>
        <w:t>ф</w:t>
      </w:r>
      <w:proofErr w:type="spellEnd"/>
      <w:r w:rsidRPr="00087A98">
        <w:rPr>
          <w:sz w:val="26"/>
          <w:szCs w:val="26"/>
        </w:rPr>
        <w:t>– фонд оплаты труда педагог</w:t>
      </w:r>
      <w:r w:rsidR="009D3EB3" w:rsidRPr="00087A98">
        <w:rPr>
          <w:sz w:val="26"/>
          <w:szCs w:val="26"/>
        </w:rPr>
        <w:t>ических работников</w:t>
      </w:r>
      <w:r w:rsidRPr="00087A98">
        <w:rPr>
          <w:sz w:val="26"/>
          <w:szCs w:val="26"/>
        </w:rPr>
        <w:t>, фактически сложившийся при расчете заработной платы педагогических работников.</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Индивидуальный коэффициент (К) не может быть менее 1, в случае если при расчете значение (К)меньше 1, то применяется (К) = 1.</w:t>
      </w:r>
    </w:p>
    <w:p w:rsidR="00166EBA" w:rsidRPr="00087A98" w:rsidRDefault="00166EBA" w:rsidP="004F585D">
      <w:pPr>
        <w:shd w:val="clear" w:color="auto" w:fill="FFFFFF"/>
        <w:autoSpaceDN w:val="0"/>
        <w:adjustRightInd w:val="0"/>
        <w:ind w:firstLine="709"/>
        <w:jc w:val="both"/>
        <w:rPr>
          <w:sz w:val="26"/>
          <w:szCs w:val="26"/>
        </w:rPr>
      </w:pPr>
    </w:p>
    <w:p w:rsidR="001D3F20" w:rsidRPr="00087A98" w:rsidRDefault="001D3F20" w:rsidP="00ED78EA">
      <w:pPr>
        <w:pStyle w:val="1"/>
        <w:spacing w:line="240" w:lineRule="auto"/>
        <w:ind w:firstLine="709"/>
        <w:rPr>
          <w:rFonts w:ascii="Times New Roman" w:hAnsi="Times New Roman" w:cs="Times New Roman"/>
          <w:b w:val="0"/>
          <w:sz w:val="26"/>
          <w:szCs w:val="26"/>
        </w:rPr>
      </w:pPr>
      <w:r w:rsidRPr="00087A98">
        <w:rPr>
          <w:rFonts w:ascii="Times New Roman" w:hAnsi="Times New Roman" w:cs="Times New Roman"/>
          <w:b w:val="0"/>
          <w:sz w:val="26"/>
          <w:szCs w:val="26"/>
        </w:rPr>
        <w:t>6. Расчет заработной платы руководител</w:t>
      </w:r>
      <w:r w:rsidR="004F220D" w:rsidRPr="00087A98">
        <w:rPr>
          <w:rFonts w:ascii="Times New Roman" w:hAnsi="Times New Roman" w:cs="Times New Roman"/>
          <w:b w:val="0"/>
          <w:sz w:val="26"/>
          <w:szCs w:val="26"/>
        </w:rPr>
        <w:t>я</w:t>
      </w:r>
    </w:p>
    <w:p w:rsidR="00257D57" w:rsidRPr="00087A98" w:rsidRDefault="00257D57" w:rsidP="004F585D">
      <w:pPr>
        <w:ind w:firstLine="709"/>
        <w:jc w:val="both"/>
        <w:rPr>
          <w:sz w:val="26"/>
          <w:szCs w:val="26"/>
        </w:rPr>
      </w:pPr>
    </w:p>
    <w:p w:rsidR="001D3F20" w:rsidRPr="00087A98" w:rsidRDefault="001D3F20" w:rsidP="004F585D">
      <w:pPr>
        <w:ind w:firstLine="709"/>
        <w:jc w:val="both"/>
        <w:rPr>
          <w:sz w:val="26"/>
          <w:szCs w:val="26"/>
        </w:rPr>
      </w:pPr>
      <w:r w:rsidRPr="00087A98">
        <w:rPr>
          <w:sz w:val="26"/>
          <w:szCs w:val="26"/>
        </w:rPr>
        <w:t>6.1. Заработная плата руководителя формируется из оклада (должностного оклада), выплат компенсационного характера и стимулирующих (в том числе единовременной материальной помощи при уходе в очередной отпуск) и рассчитывается по следующей формуле:</w:t>
      </w:r>
    </w:p>
    <w:p w:rsidR="001D3F20" w:rsidRPr="00087A98" w:rsidRDefault="001D3F20" w:rsidP="004F585D">
      <w:pPr>
        <w:ind w:firstLine="709"/>
        <w:jc w:val="both"/>
        <w:rPr>
          <w:sz w:val="26"/>
          <w:szCs w:val="26"/>
        </w:rPr>
      </w:pPr>
      <w:proofErr w:type="spellStart"/>
      <w:r w:rsidRPr="00087A98">
        <w:rPr>
          <w:bCs/>
          <w:sz w:val="26"/>
          <w:szCs w:val="26"/>
        </w:rPr>
        <w:t>Зп</w:t>
      </w:r>
      <w:r w:rsidRPr="00087A98">
        <w:rPr>
          <w:bCs/>
          <w:sz w:val="26"/>
          <w:szCs w:val="26"/>
          <w:vertAlign w:val="subscript"/>
        </w:rPr>
        <w:t>р</w:t>
      </w:r>
      <w:proofErr w:type="spellEnd"/>
      <w:r w:rsidRPr="00087A98">
        <w:rPr>
          <w:bCs/>
          <w:sz w:val="26"/>
          <w:szCs w:val="26"/>
        </w:rPr>
        <w:t xml:space="preserve"> = </w:t>
      </w:r>
      <w:proofErr w:type="spellStart"/>
      <w:r w:rsidRPr="00087A98">
        <w:rPr>
          <w:bCs/>
          <w:sz w:val="26"/>
          <w:szCs w:val="26"/>
        </w:rPr>
        <w:t>Од</w:t>
      </w:r>
      <w:r w:rsidRPr="00087A98">
        <w:rPr>
          <w:bCs/>
          <w:sz w:val="26"/>
          <w:szCs w:val="26"/>
          <w:vertAlign w:val="subscript"/>
        </w:rPr>
        <w:t>р</w:t>
      </w:r>
      <w:r w:rsidRPr="00087A98">
        <w:rPr>
          <w:bCs/>
          <w:sz w:val="26"/>
          <w:szCs w:val="26"/>
        </w:rPr>
        <w:t>+К+С</w:t>
      </w:r>
      <w:r w:rsidRPr="00087A98">
        <w:rPr>
          <w:bCs/>
          <w:sz w:val="26"/>
          <w:szCs w:val="26"/>
          <w:vertAlign w:val="subscript"/>
        </w:rPr>
        <w:t>р</w:t>
      </w:r>
      <w:r w:rsidRPr="00087A98">
        <w:rPr>
          <w:bCs/>
          <w:sz w:val="26"/>
          <w:szCs w:val="26"/>
        </w:rPr>
        <w:t>+Мп</w:t>
      </w:r>
      <w:r w:rsidRPr="00087A98">
        <w:rPr>
          <w:bCs/>
          <w:sz w:val="26"/>
          <w:szCs w:val="26"/>
          <w:vertAlign w:val="subscript"/>
        </w:rPr>
        <w:t>р</w:t>
      </w:r>
      <w:proofErr w:type="spellEnd"/>
      <w:r w:rsidRPr="00087A98">
        <w:rPr>
          <w:sz w:val="26"/>
          <w:szCs w:val="26"/>
        </w:rPr>
        <w:t xml:space="preserve">, где: </w:t>
      </w:r>
    </w:p>
    <w:p w:rsidR="001D3F20" w:rsidRPr="00087A98" w:rsidRDefault="001D3F20" w:rsidP="004F585D">
      <w:pPr>
        <w:ind w:firstLine="709"/>
        <w:jc w:val="both"/>
        <w:rPr>
          <w:sz w:val="26"/>
          <w:szCs w:val="26"/>
        </w:rPr>
      </w:pPr>
      <w:proofErr w:type="spellStart"/>
      <w:r w:rsidRPr="00087A98">
        <w:rPr>
          <w:bCs/>
          <w:sz w:val="26"/>
          <w:szCs w:val="26"/>
        </w:rPr>
        <w:t>Зп</w:t>
      </w:r>
      <w:r w:rsidRPr="00087A98">
        <w:rPr>
          <w:bCs/>
          <w:sz w:val="26"/>
          <w:szCs w:val="26"/>
          <w:vertAlign w:val="subscript"/>
        </w:rPr>
        <w:t>р</w:t>
      </w:r>
      <w:proofErr w:type="spellEnd"/>
      <w:r w:rsidRPr="00087A98">
        <w:rPr>
          <w:sz w:val="26"/>
          <w:szCs w:val="26"/>
        </w:rPr>
        <w:t xml:space="preserve"> – заработная плата руководителя;</w:t>
      </w:r>
    </w:p>
    <w:p w:rsidR="001D3F20" w:rsidRPr="00087A98" w:rsidRDefault="001D3F20" w:rsidP="004F585D">
      <w:pPr>
        <w:ind w:firstLine="709"/>
        <w:jc w:val="both"/>
        <w:rPr>
          <w:sz w:val="26"/>
          <w:szCs w:val="26"/>
        </w:rPr>
      </w:pPr>
      <w:r w:rsidRPr="00087A98">
        <w:rPr>
          <w:bCs/>
          <w:sz w:val="26"/>
          <w:szCs w:val="26"/>
        </w:rPr>
        <w:t>Од</w:t>
      </w:r>
      <w:r w:rsidRPr="00087A98">
        <w:rPr>
          <w:bCs/>
          <w:sz w:val="26"/>
          <w:szCs w:val="26"/>
          <w:vertAlign w:val="subscript"/>
        </w:rPr>
        <w:t>р</w:t>
      </w:r>
      <w:r w:rsidRPr="00087A98">
        <w:rPr>
          <w:sz w:val="26"/>
          <w:szCs w:val="26"/>
        </w:rPr>
        <w:t xml:space="preserve"> – оклад (должностной оклад) руководителя;</w:t>
      </w:r>
    </w:p>
    <w:p w:rsidR="001D3F20" w:rsidRPr="00087A98" w:rsidRDefault="001D3F20" w:rsidP="004F585D">
      <w:pPr>
        <w:ind w:firstLine="709"/>
        <w:jc w:val="both"/>
        <w:rPr>
          <w:sz w:val="26"/>
          <w:szCs w:val="26"/>
        </w:rPr>
      </w:pPr>
      <w:r w:rsidRPr="00087A98">
        <w:rPr>
          <w:sz w:val="26"/>
          <w:szCs w:val="26"/>
        </w:rPr>
        <w:t>К - выплаты компенсационного характера;</w:t>
      </w:r>
    </w:p>
    <w:p w:rsidR="001D3F20" w:rsidRPr="00087A98" w:rsidRDefault="001D3F20" w:rsidP="004F585D">
      <w:pPr>
        <w:ind w:firstLine="709"/>
        <w:jc w:val="both"/>
        <w:rPr>
          <w:sz w:val="26"/>
          <w:szCs w:val="26"/>
        </w:rPr>
      </w:pPr>
      <w:r w:rsidRPr="00087A98">
        <w:rPr>
          <w:bCs/>
          <w:sz w:val="26"/>
          <w:szCs w:val="26"/>
        </w:rPr>
        <w:t>С</w:t>
      </w:r>
      <w:r w:rsidRPr="00087A98">
        <w:rPr>
          <w:bCs/>
          <w:sz w:val="26"/>
          <w:szCs w:val="26"/>
          <w:vertAlign w:val="subscript"/>
        </w:rPr>
        <w:t>р</w:t>
      </w:r>
      <w:r w:rsidRPr="00087A98">
        <w:rPr>
          <w:sz w:val="26"/>
          <w:szCs w:val="26"/>
        </w:rPr>
        <w:t>– стимулирующие выплаты руководителя;</w:t>
      </w:r>
    </w:p>
    <w:p w:rsidR="001D3F20" w:rsidRPr="00087A98" w:rsidRDefault="001D3F20" w:rsidP="004F585D">
      <w:pPr>
        <w:ind w:firstLine="709"/>
        <w:jc w:val="both"/>
        <w:rPr>
          <w:sz w:val="26"/>
          <w:szCs w:val="26"/>
        </w:rPr>
      </w:pPr>
      <w:proofErr w:type="spellStart"/>
      <w:r w:rsidRPr="00087A98">
        <w:rPr>
          <w:bCs/>
          <w:sz w:val="26"/>
          <w:szCs w:val="26"/>
        </w:rPr>
        <w:t>Мп</w:t>
      </w:r>
      <w:r w:rsidRPr="00087A98">
        <w:rPr>
          <w:bCs/>
          <w:sz w:val="26"/>
          <w:szCs w:val="26"/>
          <w:vertAlign w:val="subscript"/>
        </w:rPr>
        <w:t>о</w:t>
      </w:r>
      <w:proofErr w:type="spellEnd"/>
      <w:r w:rsidRPr="00087A98">
        <w:rPr>
          <w:sz w:val="26"/>
          <w:szCs w:val="26"/>
        </w:rPr>
        <w:t xml:space="preserve"> – материальная помощь при уходе в очередной отпуск.</w:t>
      </w:r>
    </w:p>
    <w:p w:rsidR="001D3F20" w:rsidRPr="00087A98" w:rsidRDefault="001D3F20" w:rsidP="004F585D">
      <w:pPr>
        <w:ind w:firstLine="709"/>
        <w:jc w:val="both"/>
        <w:rPr>
          <w:sz w:val="26"/>
          <w:szCs w:val="26"/>
        </w:rPr>
      </w:pPr>
      <w:r w:rsidRPr="00087A98">
        <w:rPr>
          <w:sz w:val="26"/>
          <w:szCs w:val="26"/>
        </w:rPr>
        <w:t>6.2. Оклад (должностной оклад) руководителя формируется на основе базового оклада, группы оплаты труда и коэффициентов и надбавок:</w:t>
      </w:r>
    </w:p>
    <w:p w:rsidR="001D3F20" w:rsidRPr="00087A98" w:rsidRDefault="00EF1C51" w:rsidP="004F585D">
      <w:pPr>
        <w:ind w:firstLine="709"/>
        <w:jc w:val="both"/>
        <w:rPr>
          <w:sz w:val="26"/>
          <w:szCs w:val="26"/>
        </w:rPr>
      </w:pPr>
      <w:r w:rsidRPr="00087A98">
        <w:rPr>
          <w:sz w:val="26"/>
          <w:szCs w:val="26"/>
        </w:rPr>
        <w:t>а)</w:t>
      </w:r>
      <w:r w:rsidR="001D3F20" w:rsidRPr="00087A98">
        <w:rPr>
          <w:sz w:val="26"/>
          <w:szCs w:val="26"/>
        </w:rPr>
        <w:t xml:space="preserve"> за повышающий коэффициент в зависимости от масштабов организации и объемов выполняемых услуг и работ;</w:t>
      </w:r>
    </w:p>
    <w:p w:rsidR="001D3F20" w:rsidRPr="00087A98" w:rsidRDefault="00EF1C51" w:rsidP="004F585D">
      <w:pPr>
        <w:ind w:firstLine="709"/>
        <w:jc w:val="both"/>
        <w:rPr>
          <w:sz w:val="26"/>
          <w:szCs w:val="26"/>
        </w:rPr>
      </w:pPr>
      <w:r w:rsidRPr="00087A98">
        <w:rPr>
          <w:sz w:val="26"/>
          <w:szCs w:val="26"/>
        </w:rPr>
        <w:t>б)</w:t>
      </w:r>
      <w:r w:rsidR="001D3F20" w:rsidRPr="00087A98">
        <w:rPr>
          <w:sz w:val="26"/>
          <w:szCs w:val="26"/>
        </w:rPr>
        <w:t xml:space="preserve"> по итогам аттестации или в случае действия квалификационной категории до срока истечения;</w:t>
      </w:r>
    </w:p>
    <w:p w:rsidR="001D3F20" w:rsidRPr="00087A98" w:rsidRDefault="00EF1C51" w:rsidP="004F585D">
      <w:pPr>
        <w:ind w:firstLine="709"/>
        <w:jc w:val="both"/>
        <w:rPr>
          <w:sz w:val="26"/>
          <w:szCs w:val="26"/>
        </w:rPr>
      </w:pPr>
      <w:r w:rsidRPr="00087A98">
        <w:rPr>
          <w:sz w:val="26"/>
          <w:szCs w:val="26"/>
        </w:rPr>
        <w:t>в)</w:t>
      </w:r>
      <w:r w:rsidR="001D3F20" w:rsidRPr="00087A98">
        <w:rPr>
          <w:sz w:val="26"/>
          <w:szCs w:val="26"/>
        </w:rPr>
        <w:t xml:space="preserve"> за государственные награды, Почетные звания, ученую степень и ученое звание.</w:t>
      </w:r>
    </w:p>
    <w:p w:rsidR="001D3F20" w:rsidRPr="00087A98" w:rsidRDefault="001D3F20" w:rsidP="004F585D">
      <w:pPr>
        <w:ind w:firstLine="709"/>
        <w:jc w:val="both"/>
        <w:rPr>
          <w:sz w:val="26"/>
          <w:szCs w:val="26"/>
        </w:rPr>
      </w:pPr>
      <w:r w:rsidRPr="00087A98">
        <w:rPr>
          <w:sz w:val="26"/>
          <w:szCs w:val="26"/>
        </w:rPr>
        <w:lastRenderedPageBreak/>
        <w:t>Предельный уровень соотношения среднегодовой заработной пл</w:t>
      </w:r>
      <w:r w:rsidR="004F220D" w:rsidRPr="00087A98">
        <w:rPr>
          <w:sz w:val="26"/>
          <w:szCs w:val="26"/>
        </w:rPr>
        <w:t>аты руководителя</w:t>
      </w:r>
      <w:r w:rsidRPr="00087A98">
        <w:rPr>
          <w:sz w:val="26"/>
          <w:szCs w:val="26"/>
        </w:rPr>
        <w:t>организации</w:t>
      </w:r>
      <w:r w:rsidR="004F220D" w:rsidRPr="00087A98">
        <w:rPr>
          <w:sz w:val="26"/>
          <w:szCs w:val="26"/>
        </w:rPr>
        <w:t xml:space="preserve"> дополнительного образования</w:t>
      </w:r>
      <w:r w:rsidRPr="00087A98">
        <w:rPr>
          <w:sz w:val="26"/>
          <w:szCs w:val="26"/>
        </w:rPr>
        <w:t xml:space="preserve"> и средней заработной платы работников этой организации устанавливается учредителем в пределахкратности от 1 до 6, при выполнении условий, указанных в п</w:t>
      </w:r>
      <w:r w:rsidR="00CF3D0D" w:rsidRPr="00087A98">
        <w:rPr>
          <w:sz w:val="26"/>
          <w:szCs w:val="26"/>
        </w:rPr>
        <w:t>.</w:t>
      </w:r>
      <w:r w:rsidRPr="00087A98">
        <w:rPr>
          <w:sz w:val="26"/>
          <w:szCs w:val="26"/>
        </w:rPr>
        <w:t xml:space="preserve"> 4.3. настоящего Положения.</w:t>
      </w:r>
    </w:p>
    <w:p w:rsidR="001D3F20" w:rsidRPr="00087A98" w:rsidRDefault="001D3F20" w:rsidP="004F585D">
      <w:pPr>
        <w:ind w:firstLine="709"/>
        <w:jc w:val="both"/>
        <w:rPr>
          <w:sz w:val="26"/>
          <w:szCs w:val="26"/>
        </w:rPr>
      </w:pPr>
      <w:r w:rsidRPr="00087A98">
        <w:rPr>
          <w:sz w:val="26"/>
          <w:szCs w:val="26"/>
        </w:rPr>
        <w:t xml:space="preserve">Оклад (должностной оклад) руководителя рассчитывается по следующей формуле: </w:t>
      </w:r>
    </w:p>
    <w:p w:rsidR="001D3F20" w:rsidRPr="00087A98" w:rsidRDefault="00B9258B" w:rsidP="004F585D">
      <w:pPr>
        <w:ind w:firstLine="709"/>
        <w:jc w:val="both"/>
        <w:rPr>
          <w:b/>
          <w:bCs/>
          <w:sz w:val="26"/>
          <w:szCs w:val="26"/>
        </w:rPr>
      </w:pPr>
      <w:r w:rsidRPr="00FB64E1">
        <w:rPr>
          <w:position w:val="-14"/>
          <w:sz w:val="26"/>
          <w:szCs w:val="26"/>
        </w:rPr>
        <w:object w:dxaOrig="2400" w:dyaOrig="380">
          <v:shape id="_x0000_i1026" type="#_x0000_t75" style="width:118.5pt;height:18.75pt" o:ole="" filled="t">
            <v:fill opacity="0" color2="black"/>
            <v:imagedata r:id="rId12" o:title=""/>
          </v:shape>
          <o:OLEObject Type="Embed" ProgID="Equation.3" ShapeID="_x0000_i1026" DrawAspect="Content" ObjectID="_1722424392" r:id="rId13"/>
        </w:object>
      </w:r>
      <w:r w:rsidRPr="00FB64E1">
        <w:rPr>
          <w:sz w:val="26"/>
          <w:szCs w:val="26"/>
        </w:rPr>
        <w:t>,</w:t>
      </w:r>
      <w:r>
        <w:rPr>
          <w:sz w:val="26"/>
          <w:szCs w:val="26"/>
        </w:rPr>
        <w:t xml:space="preserve"> </w:t>
      </w:r>
      <w:r w:rsidR="001D3F20" w:rsidRPr="00087A98">
        <w:rPr>
          <w:sz w:val="26"/>
          <w:szCs w:val="26"/>
        </w:rPr>
        <w:t>где:</w:t>
      </w:r>
    </w:p>
    <w:p w:rsidR="001D3F20" w:rsidRPr="00087A98" w:rsidRDefault="001D3F20" w:rsidP="004F585D">
      <w:pPr>
        <w:ind w:firstLine="709"/>
        <w:jc w:val="both"/>
        <w:rPr>
          <w:bCs/>
          <w:sz w:val="26"/>
          <w:szCs w:val="26"/>
        </w:rPr>
      </w:pPr>
      <w:r w:rsidRPr="00087A98">
        <w:rPr>
          <w:bCs/>
          <w:sz w:val="26"/>
          <w:szCs w:val="26"/>
        </w:rPr>
        <w:t>Од</w:t>
      </w:r>
      <w:r w:rsidRPr="00087A98">
        <w:rPr>
          <w:bCs/>
          <w:sz w:val="26"/>
          <w:szCs w:val="26"/>
          <w:vertAlign w:val="subscript"/>
        </w:rPr>
        <w:t>р</w:t>
      </w:r>
      <w:r w:rsidRPr="00087A98">
        <w:rPr>
          <w:sz w:val="26"/>
          <w:szCs w:val="26"/>
        </w:rPr>
        <w:t>- оклад руководителя;</w:t>
      </w:r>
    </w:p>
    <w:p w:rsidR="001D3F20" w:rsidRPr="00087A98" w:rsidRDefault="001D3F20" w:rsidP="004F585D">
      <w:pPr>
        <w:ind w:firstLine="709"/>
        <w:jc w:val="both"/>
        <w:rPr>
          <w:bCs/>
          <w:sz w:val="26"/>
          <w:szCs w:val="26"/>
        </w:rPr>
      </w:pPr>
      <w:proofErr w:type="spellStart"/>
      <w:r w:rsidRPr="00087A98">
        <w:rPr>
          <w:bCs/>
          <w:sz w:val="26"/>
          <w:szCs w:val="26"/>
        </w:rPr>
        <w:t>О</w:t>
      </w:r>
      <w:r w:rsidRPr="00087A98">
        <w:rPr>
          <w:bCs/>
          <w:sz w:val="26"/>
          <w:szCs w:val="26"/>
          <w:vertAlign w:val="subscript"/>
        </w:rPr>
        <w:t>баз</w:t>
      </w:r>
      <w:proofErr w:type="spellEnd"/>
      <w:r w:rsidRPr="00087A98">
        <w:rPr>
          <w:sz w:val="26"/>
          <w:szCs w:val="26"/>
        </w:rPr>
        <w:t xml:space="preserve"> – базовый оклад;</w:t>
      </w:r>
    </w:p>
    <w:p w:rsidR="001D3F20" w:rsidRPr="00087A98" w:rsidRDefault="001D3F20" w:rsidP="004F585D">
      <w:pPr>
        <w:ind w:firstLine="709"/>
        <w:jc w:val="both"/>
        <w:rPr>
          <w:bCs/>
          <w:sz w:val="26"/>
          <w:szCs w:val="26"/>
        </w:rPr>
      </w:pPr>
      <w:proofErr w:type="spellStart"/>
      <w:r w:rsidRPr="00087A98">
        <w:rPr>
          <w:bCs/>
          <w:sz w:val="26"/>
          <w:szCs w:val="26"/>
        </w:rPr>
        <w:t>К</w:t>
      </w:r>
      <w:r w:rsidRPr="00087A98">
        <w:rPr>
          <w:bCs/>
          <w:sz w:val="26"/>
          <w:szCs w:val="26"/>
          <w:vertAlign w:val="subscript"/>
        </w:rPr>
        <w:t>г</w:t>
      </w:r>
      <w:proofErr w:type="gramStart"/>
      <w:r w:rsidRPr="00087A98">
        <w:rPr>
          <w:bCs/>
          <w:sz w:val="26"/>
          <w:szCs w:val="26"/>
          <w:vertAlign w:val="subscript"/>
        </w:rPr>
        <w:t>.о</w:t>
      </w:r>
      <w:proofErr w:type="gramEnd"/>
      <w:r w:rsidRPr="00087A98">
        <w:rPr>
          <w:bCs/>
          <w:sz w:val="26"/>
          <w:szCs w:val="26"/>
          <w:vertAlign w:val="subscript"/>
        </w:rPr>
        <w:t>т</w:t>
      </w:r>
      <w:proofErr w:type="spellEnd"/>
      <w:r w:rsidRPr="00087A98">
        <w:rPr>
          <w:sz w:val="26"/>
          <w:szCs w:val="26"/>
        </w:rPr>
        <w:t xml:space="preserve"> – коэффициент за группу оплаты труда;</w:t>
      </w:r>
    </w:p>
    <w:p w:rsidR="001D3F20" w:rsidRPr="00087A98" w:rsidRDefault="001D3F20" w:rsidP="004F585D">
      <w:pPr>
        <w:ind w:firstLine="709"/>
        <w:jc w:val="both"/>
        <w:rPr>
          <w:sz w:val="26"/>
          <w:szCs w:val="26"/>
        </w:rPr>
      </w:pPr>
      <w:proofErr w:type="spellStart"/>
      <w:r w:rsidRPr="00087A98">
        <w:rPr>
          <w:bCs/>
          <w:sz w:val="26"/>
          <w:szCs w:val="26"/>
        </w:rPr>
        <w:t>К</w:t>
      </w:r>
      <w:r w:rsidRPr="00087A98">
        <w:rPr>
          <w:bCs/>
          <w:sz w:val="26"/>
          <w:szCs w:val="26"/>
          <w:vertAlign w:val="subscript"/>
        </w:rPr>
        <w:t>доп</w:t>
      </w:r>
      <w:proofErr w:type="spellEnd"/>
      <w:r w:rsidR="004D3C32">
        <w:rPr>
          <w:sz w:val="26"/>
          <w:szCs w:val="26"/>
        </w:rPr>
        <w:t xml:space="preserve"> – коэффициент </w:t>
      </w:r>
      <w:r w:rsidRPr="00087A98">
        <w:rPr>
          <w:sz w:val="26"/>
          <w:szCs w:val="26"/>
        </w:rPr>
        <w:t>по итогам аттестации руководящих работников, за государственные награды, за Почетные звания, за ученую степень и ученое звание рассчитывается по формуле:</w:t>
      </w:r>
    </w:p>
    <w:p w:rsidR="001D3F20" w:rsidRPr="00087A98" w:rsidRDefault="00257FD9" w:rsidP="004F585D">
      <w:pPr>
        <w:ind w:firstLine="709"/>
        <w:jc w:val="both"/>
        <w:rPr>
          <w:position w:val="-11"/>
          <w:sz w:val="26"/>
          <w:szCs w:val="26"/>
        </w:rPr>
      </w:pPr>
      <w:r w:rsidRPr="00087A98">
        <w:rPr>
          <w:noProof/>
          <w:position w:val="-14"/>
          <w:sz w:val="26"/>
          <w:szCs w:val="26"/>
        </w:rPr>
        <w:drawing>
          <wp:inline distT="0" distB="0" distL="0" distR="0">
            <wp:extent cx="3019425" cy="304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9425" cy="304800"/>
                    </a:xfrm>
                    <a:prstGeom prst="rect">
                      <a:avLst/>
                    </a:prstGeom>
                    <a:solidFill>
                      <a:srgbClr val="FFFFFF">
                        <a:alpha val="0"/>
                      </a:srgbClr>
                    </a:solidFill>
                    <a:ln>
                      <a:noFill/>
                    </a:ln>
                  </pic:spPr>
                </pic:pic>
              </a:graphicData>
            </a:graphic>
          </wp:inline>
        </w:drawing>
      </w:r>
      <w:r w:rsidR="001D3F20" w:rsidRPr="00087A98">
        <w:rPr>
          <w:position w:val="-11"/>
          <w:sz w:val="26"/>
          <w:szCs w:val="26"/>
        </w:rPr>
        <w:t xml:space="preserve">, где </w:t>
      </w:r>
    </w:p>
    <w:p w:rsidR="0069280F" w:rsidRPr="0069280F" w:rsidRDefault="0069280F" w:rsidP="0069280F">
      <w:pPr>
        <w:ind w:firstLine="709"/>
        <w:jc w:val="both"/>
        <w:rPr>
          <w:sz w:val="26"/>
          <w:szCs w:val="26"/>
        </w:rPr>
      </w:pPr>
      <w:r w:rsidRPr="0069280F">
        <w:rPr>
          <w:position w:val="-11"/>
          <w:sz w:val="26"/>
          <w:szCs w:val="26"/>
        </w:rPr>
        <w:t>К</w:t>
      </w:r>
      <w:r w:rsidRPr="0069280F">
        <w:rPr>
          <w:sz w:val="26"/>
          <w:szCs w:val="26"/>
          <w:vertAlign w:val="subscript"/>
        </w:rPr>
        <w:t>кат</w:t>
      </w:r>
      <w:r w:rsidRPr="0069280F">
        <w:rPr>
          <w:position w:val="-11"/>
          <w:sz w:val="26"/>
          <w:szCs w:val="26"/>
        </w:rPr>
        <w:t xml:space="preserve"> – коэффициент по результатам аттестации(0,05);</w:t>
      </w:r>
    </w:p>
    <w:p w:rsidR="0069280F" w:rsidRPr="0069280F" w:rsidRDefault="0069280F" w:rsidP="0069280F">
      <w:pPr>
        <w:ind w:firstLine="709"/>
        <w:jc w:val="both"/>
        <w:rPr>
          <w:sz w:val="26"/>
          <w:szCs w:val="26"/>
        </w:rPr>
      </w:pPr>
      <w:proofErr w:type="spellStart"/>
      <w:r w:rsidRPr="0069280F">
        <w:rPr>
          <w:sz w:val="26"/>
          <w:szCs w:val="26"/>
        </w:rPr>
        <w:t>К</w:t>
      </w:r>
      <w:r w:rsidRPr="0069280F">
        <w:rPr>
          <w:sz w:val="26"/>
          <w:szCs w:val="26"/>
          <w:vertAlign w:val="subscript"/>
        </w:rPr>
        <w:t>зв</w:t>
      </w:r>
      <w:proofErr w:type="spellEnd"/>
      <w:r w:rsidRPr="0069280F">
        <w:rPr>
          <w:sz w:val="26"/>
          <w:szCs w:val="26"/>
        </w:rPr>
        <w:t>– коэффициент за учёную степень доктора наук (0,15) или кандидата наук (0,1);</w:t>
      </w:r>
    </w:p>
    <w:p w:rsidR="0069280F" w:rsidRPr="0069280F" w:rsidRDefault="0069280F" w:rsidP="0069280F">
      <w:pPr>
        <w:ind w:firstLine="709"/>
        <w:jc w:val="both"/>
        <w:rPr>
          <w:sz w:val="26"/>
          <w:szCs w:val="26"/>
        </w:rPr>
      </w:pPr>
      <w:proofErr w:type="spellStart"/>
      <w:r w:rsidRPr="0069280F">
        <w:rPr>
          <w:sz w:val="26"/>
          <w:szCs w:val="26"/>
        </w:rPr>
        <w:t>К</w:t>
      </w:r>
      <w:r w:rsidRPr="0069280F">
        <w:rPr>
          <w:sz w:val="26"/>
          <w:szCs w:val="26"/>
          <w:vertAlign w:val="subscript"/>
        </w:rPr>
        <w:t>нагр</w:t>
      </w:r>
      <w:proofErr w:type="spellEnd"/>
      <w:r w:rsidRPr="0069280F">
        <w:rPr>
          <w:sz w:val="26"/>
          <w:szCs w:val="26"/>
        </w:rPr>
        <w:t xml:space="preserve"> – коэффициент за государственные и отраслевые награды -0,1, Почетные звания:</w:t>
      </w:r>
    </w:p>
    <w:p w:rsidR="0069280F" w:rsidRPr="0069280F" w:rsidRDefault="0069280F" w:rsidP="0069280F">
      <w:pPr>
        <w:ind w:firstLine="709"/>
        <w:jc w:val="both"/>
        <w:rPr>
          <w:sz w:val="26"/>
          <w:szCs w:val="26"/>
        </w:rPr>
      </w:pPr>
      <w:r w:rsidRPr="0069280F">
        <w:rPr>
          <w:sz w:val="26"/>
          <w:szCs w:val="26"/>
        </w:rPr>
        <w:t>а) заслуженный учитель (мастер производственного обучения) РФ, - 0,1;</w:t>
      </w:r>
    </w:p>
    <w:p w:rsidR="0069280F" w:rsidRPr="0069280F" w:rsidRDefault="0069280F" w:rsidP="0069280F">
      <w:pPr>
        <w:ind w:firstLine="709"/>
        <w:jc w:val="both"/>
        <w:rPr>
          <w:sz w:val="26"/>
          <w:szCs w:val="26"/>
        </w:rPr>
      </w:pPr>
      <w:r w:rsidRPr="0069280F">
        <w:rPr>
          <w:sz w:val="26"/>
          <w:szCs w:val="26"/>
        </w:rPr>
        <w:t>б) почетный работник профессионального, общего образования (отличник профессионального, общего образования) и прочие – 0,05;</w:t>
      </w:r>
    </w:p>
    <w:p w:rsidR="001D3F20" w:rsidRPr="00087A98" w:rsidRDefault="001D3F20" w:rsidP="004F585D">
      <w:pPr>
        <w:ind w:firstLine="709"/>
        <w:jc w:val="both"/>
        <w:rPr>
          <w:sz w:val="26"/>
          <w:szCs w:val="26"/>
        </w:rPr>
      </w:pPr>
      <w:proofErr w:type="spellStart"/>
      <w:r w:rsidRPr="00087A98">
        <w:rPr>
          <w:sz w:val="26"/>
          <w:szCs w:val="26"/>
        </w:rPr>
        <w:t>К</w:t>
      </w:r>
      <w:r w:rsidRPr="00087A98">
        <w:rPr>
          <w:sz w:val="26"/>
          <w:szCs w:val="26"/>
          <w:vertAlign w:val="subscript"/>
        </w:rPr>
        <w:t>перс</w:t>
      </w:r>
      <w:proofErr w:type="spellEnd"/>
      <w:r w:rsidRPr="00087A98">
        <w:rPr>
          <w:sz w:val="26"/>
          <w:szCs w:val="26"/>
          <w:vertAlign w:val="subscript"/>
        </w:rPr>
        <w:t>.</w:t>
      </w:r>
      <w:r w:rsidRPr="00087A98">
        <w:rPr>
          <w:sz w:val="26"/>
          <w:szCs w:val="26"/>
        </w:rPr>
        <w:t xml:space="preserve">- </w:t>
      </w:r>
      <w:r w:rsidRPr="0069280F">
        <w:rPr>
          <w:sz w:val="26"/>
          <w:szCs w:val="26"/>
        </w:rPr>
        <w:t>персональный коэффициент устанавливается</w:t>
      </w:r>
      <w:r w:rsidRPr="00087A98">
        <w:rPr>
          <w:sz w:val="26"/>
          <w:szCs w:val="26"/>
        </w:rPr>
        <w:t xml:space="preserve"> руководителю организации сроком на 1 финансовый год за выполнение внепланового и дополнительного объема работ.</w:t>
      </w:r>
    </w:p>
    <w:p w:rsidR="0069280F" w:rsidRPr="0069280F" w:rsidRDefault="0069280F" w:rsidP="0069280F">
      <w:pPr>
        <w:ind w:firstLine="709"/>
        <w:jc w:val="both"/>
        <w:rPr>
          <w:sz w:val="26"/>
          <w:szCs w:val="26"/>
        </w:rPr>
      </w:pPr>
      <w:r w:rsidRPr="0069280F">
        <w:rPr>
          <w:sz w:val="26"/>
          <w:szCs w:val="26"/>
        </w:rPr>
        <w:t>Коэффициент за государственные награды, Почетные звания устанавливается по максимальному из оснований.</w:t>
      </w:r>
    </w:p>
    <w:p w:rsidR="001B601E" w:rsidRPr="00087A98" w:rsidRDefault="001B601E" w:rsidP="004F585D">
      <w:pPr>
        <w:pStyle w:val="ConsPlusNormal"/>
        <w:widowControl/>
        <w:ind w:firstLine="709"/>
        <w:jc w:val="both"/>
        <w:rPr>
          <w:rFonts w:ascii="Times New Roman" w:hAnsi="Times New Roman" w:cs="Times New Roman"/>
          <w:sz w:val="26"/>
          <w:szCs w:val="26"/>
        </w:rPr>
      </w:pPr>
      <w:r w:rsidRPr="00087A98">
        <w:rPr>
          <w:rFonts w:ascii="Times New Roman" w:hAnsi="Times New Roman" w:cs="Times New Roman"/>
          <w:sz w:val="26"/>
          <w:szCs w:val="26"/>
        </w:rPr>
        <w:t>Для установления дифференци</w:t>
      </w:r>
      <w:r w:rsidR="00C32465" w:rsidRPr="00087A98">
        <w:rPr>
          <w:rFonts w:ascii="Times New Roman" w:hAnsi="Times New Roman" w:cs="Times New Roman"/>
          <w:sz w:val="26"/>
          <w:szCs w:val="26"/>
        </w:rPr>
        <w:t>ации в оплате труда руководителя</w:t>
      </w:r>
      <w:r w:rsidRPr="00087A98">
        <w:rPr>
          <w:rFonts w:ascii="Times New Roman" w:hAnsi="Times New Roman" w:cs="Times New Roman"/>
          <w:sz w:val="26"/>
          <w:szCs w:val="26"/>
        </w:rPr>
        <w:t xml:space="preserve"> выделяются четыре группы по оплате труда. Отнесение организации дополнительного образования к одной из 4-х гр</w:t>
      </w:r>
      <w:r w:rsidR="00C32465" w:rsidRPr="00087A98">
        <w:rPr>
          <w:rFonts w:ascii="Times New Roman" w:hAnsi="Times New Roman" w:cs="Times New Roman"/>
          <w:sz w:val="26"/>
          <w:szCs w:val="26"/>
        </w:rPr>
        <w:t>упп по оплате труда руководителя</w:t>
      </w:r>
      <w:r w:rsidRPr="00087A98">
        <w:rPr>
          <w:rFonts w:ascii="Times New Roman" w:hAnsi="Times New Roman" w:cs="Times New Roman"/>
          <w:sz w:val="26"/>
          <w:szCs w:val="26"/>
        </w:rPr>
        <w:t xml:space="preserve"> осуществляется в зависимости от объемных показателей деятельности организации дополнительного образования, характеризующих масштаб руководства: количество обучающихся (воспитанников), сменность работы, превышение плановой (проектной) наполняемости и другие показатели, значительно осложняющие работу по руководству организацией(</w:t>
      </w:r>
      <w:r w:rsidR="000309AF" w:rsidRPr="00087A98">
        <w:rPr>
          <w:rFonts w:ascii="Times New Roman" w:hAnsi="Times New Roman" w:cs="Times New Roman"/>
          <w:sz w:val="26"/>
          <w:szCs w:val="26"/>
        </w:rPr>
        <w:t>п</w:t>
      </w:r>
      <w:r w:rsidRPr="00087A98">
        <w:rPr>
          <w:rFonts w:ascii="Times New Roman" w:hAnsi="Times New Roman" w:cs="Times New Roman"/>
          <w:sz w:val="26"/>
          <w:szCs w:val="26"/>
        </w:rPr>
        <w:t xml:space="preserve">риложение № 1). Положение о порядке отнесения организации дополнительного образования к группам по оплате труда руководителей утверждается учредителем. </w:t>
      </w:r>
    </w:p>
    <w:p w:rsidR="001B601E" w:rsidRPr="00087A98" w:rsidRDefault="001B601E" w:rsidP="004F585D">
      <w:pPr>
        <w:pStyle w:val="ConsPlusNormal"/>
        <w:widowControl/>
        <w:ind w:firstLine="709"/>
        <w:jc w:val="both"/>
        <w:rPr>
          <w:rFonts w:ascii="Times New Roman" w:hAnsi="Times New Roman" w:cs="Times New Roman"/>
          <w:sz w:val="26"/>
          <w:szCs w:val="26"/>
        </w:rPr>
      </w:pPr>
      <w:r w:rsidRPr="00087A98">
        <w:rPr>
          <w:rFonts w:ascii="Times New Roman" w:hAnsi="Times New Roman" w:cs="Times New Roman"/>
          <w:sz w:val="26"/>
          <w:szCs w:val="26"/>
        </w:rPr>
        <w:t>Группа по оплате труда руководителей определяется не чаще одного раза в год на основании соответствующих документов, подтверждающих наличие объемов показателей.</w:t>
      </w:r>
    </w:p>
    <w:p w:rsidR="001B601E" w:rsidRPr="00087A98" w:rsidRDefault="001B601E" w:rsidP="004F585D">
      <w:pPr>
        <w:ind w:firstLine="709"/>
        <w:jc w:val="both"/>
        <w:rPr>
          <w:sz w:val="26"/>
          <w:szCs w:val="26"/>
        </w:rPr>
      </w:pPr>
      <w:r w:rsidRPr="00087A98">
        <w:rPr>
          <w:sz w:val="26"/>
          <w:szCs w:val="26"/>
        </w:rPr>
        <w:t>Группа по оплате труда для вновь открываемых организаций дополнительного образованияустанавливается, исходя из плановых (проектных) показателей, но не более чем на 2 года.</w:t>
      </w:r>
    </w:p>
    <w:p w:rsidR="001B601E" w:rsidRPr="00087A98" w:rsidRDefault="00C32465" w:rsidP="004F585D">
      <w:pPr>
        <w:ind w:firstLine="709"/>
        <w:jc w:val="both"/>
        <w:rPr>
          <w:sz w:val="26"/>
          <w:szCs w:val="26"/>
        </w:rPr>
      </w:pPr>
      <w:r w:rsidRPr="00087A98">
        <w:rPr>
          <w:sz w:val="26"/>
          <w:szCs w:val="26"/>
        </w:rPr>
        <w:t>За руководителем</w:t>
      </w:r>
      <w:r w:rsidR="001B601E" w:rsidRPr="00087A98">
        <w:rPr>
          <w:sz w:val="26"/>
          <w:szCs w:val="26"/>
        </w:rPr>
        <w:t xml:space="preserve"> организаци</w:t>
      </w:r>
      <w:r w:rsidRPr="00087A98">
        <w:rPr>
          <w:sz w:val="26"/>
          <w:szCs w:val="26"/>
        </w:rPr>
        <w:t>и</w:t>
      </w:r>
      <w:r w:rsidR="001B601E" w:rsidRPr="00087A98">
        <w:rPr>
          <w:sz w:val="26"/>
          <w:szCs w:val="26"/>
        </w:rPr>
        <w:t xml:space="preserve"> дополнительного образования, находящи</w:t>
      </w:r>
      <w:r w:rsidRPr="00087A98">
        <w:rPr>
          <w:sz w:val="26"/>
          <w:szCs w:val="26"/>
        </w:rPr>
        <w:t>м</w:t>
      </w:r>
      <w:r w:rsidR="001B601E" w:rsidRPr="00087A98">
        <w:rPr>
          <w:sz w:val="26"/>
          <w:szCs w:val="26"/>
        </w:rPr>
        <w:t>ся на капитальном ремонте, сохраняется группа по оплате труда руководител</w:t>
      </w:r>
      <w:r w:rsidRPr="00087A98">
        <w:rPr>
          <w:sz w:val="26"/>
          <w:szCs w:val="26"/>
        </w:rPr>
        <w:t>я</w:t>
      </w:r>
      <w:r w:rsidR="001B601E" w:rsidRPr="00087A98">
        <w:rPr>
          <w:sz w:val="26"/>
          <w:szCs w:val="26"/>
        </w:rPr>
        <w:t>, определенная до начала ремонта, но не более чем на один год.</w:t>
      </w:r>
    </w:p>
    <w:p w:rsidR="00840F86" w:rsidRPr="00087A98" w:rsidRDefault="00840F86" w:rsidP="004F585D">
      <w:pPr>
        <w:pStyle w:val="a6"/>
        <w:spacing w:before="0" w:after="0"/>
        <w:ind w:firstLine="709"/>
        <w:jc w:val="both"/>
        <w:rPr>
          <w:color w:val="000000"/>
          <w:sz w:val="26"/>
          <w:szCs w:val="26"/>
        </w:rPr>
      </w:pPr>
      <w:r w:rsidRPr="00087A98">
        <w:rPr>
          <w:color w:val="000000"/>
          <w:sz w:val="26"/>
          <w:szCs w:val="26"/>
        </w:rPr>
        <w:t>Рекомендуется следующий размер коэффициента за группу оплаты труда руководителей:</w:t>
      </w:r>
    </w:p>
    <w:p w:rsidR="00840F86" w:rsidRPr="00087A98" w:rsidRDefault="00840F86" w:rsidP="004F585D">
      <w:pPr>
        <w:pStyle w:val="a6"/>
        <w:spacing w:before="0" w:after="0"/>
        <w:ind w:firstLine="709"/>
        <w:jc w:val="both"/>
        <w:rPr>
          <w:color w:val="000000"/>
          <w:sz w:val="26"/>
          <w:szCs w:val="26"/>
        </w:rPr>
      </w:pPr>
      <w:r w:rsidRPr="00087A98">
        <w:rPr>
          <w:color w:val="000000"/>
          <w:sz w:val="26"/>
          <w:szCs w:val="26"/>
        </w:rPr>
        <w:lastRenderedPageBreak/>
        <w:t xml:space="preserve">1 группа – </w:t>
      </w:r>
      <w:proofErr w:type="spellStart"/>
      <w:r w:rsidRPr="00087A98">
        <w:rPr>
          <w:color w:val="000000"/>
          <w:sz w:val="26"/>
          <w:szCs w:val="26"/>
        </w:rPr>
        <w:t>К</w:t>
      </w:r>
      <w:r w:rsidRPr="00087A98">
        <w:rPr>
          <w:color w:val="000000"/>
          <w:sz w:val="26"/>
          <w:szCs w:val="26"/>
          <w:vertAlign w:val="subscript"/>
        </w:rPr>
        <w:t>гот</w:t>
      </w:r>
      <w:proofErr w:type="spellEnd"/>
      <w:r w:rsidRPr="00087A98">
        <w:rPr>
          <w:color w:val="000000"/>
          <w:sz w:val="26"/>
          <w:szCs w:val="26"/>
        </w:rPr>
        <w:t>= 2,0;</w:t>
      </w:r>
    </w:p>
    <w:p w:rsidR="00840F86" w:rsidRPr="00087A98" w:rsidRDefault="00840F86" w:rsidP="004F585D">
      <w:pPr>
        <w:pStyle w:val="a6"/>
        <w:spacing w:before="0" w:after="0"/>
        <w:ind w:firstLine="709"/>
        <w:jc w:val="both"/>
        <w:rPr>
          <w:color w:val="000000"/>
          <w:sz w:val="26"/>
          <w:szCs w:val="26"/>
        </w:rPr>
      </w:pPr>
      <w:r w:rsidRPr="00087A98">
        <w:rPr>
          <w:color w:val="000000"/>
          <w:sz w:val="26"/>
          <w:szCs w:val="26"/>
        </w:rPr>
        <w:t xml:space="preserve">2 группа – </w:t>
      </w:r>
      <w:proofErr w:type="spellStart"/>
      <w:r w:rsidRPr="00087A98">
        <w:rPr>
          <w:color w:val="000000"/>
          <w:sz w:val="26"/>
          <w:szCs w:val="26"/>
        </w:rPr>
        <w:t>К</w:t>
      </w:r>
      <w:r w:rsidRPr="00087A98">
        <w:rPr>
          <w:color w:val="000000"/>
          <w:sz w:val="26"/>
          <w:szCs w:val="26"/>
          <w:vertAlign w:val="subscript"/>
        </w:rPr>
        <w:t>гот</w:t>
      </w:r>
      <w:proofErr w:type="spellEnd"/>
      <w:r w:rsidRPr="00087A98">
        <w:rPr>
          <w:color w:val="000000"/>
          <w:sz w:val="26"/>
          <w:szCs w:val="26"/>
        </w:rPr>
        <w:t>= 1,75;</w:t>
      </w:r>
    </w:p>
    <w:p w:rsidR="00840F86" w:rsidRPr="00087A98" w:rsidRDefault="00840F86" w:rsidP="004F585D">
      <w:pPr>
        <w:pStyle w:val="a6"/>
        <w:spacing w:before="0" w:after="0"/>
        <w:ind w:firstLine="709"/>
        <w:jc w:val="both"/>
        <w:rPr>
          <w:color w:val="000000"/>
          <w:sz w:val="26"/>
          <w:szCs w:val="26"/>
        </w:rPr>
      </w:pPr>
      <w:r w:rsidRPr="00087A98">
        <w:rPr>
          <w:color w:val="000000"/>
          <w:sz w:val="26"/>
          <w:szCs w:val="26"/>
        </w:rPr>
        <w:t xml:space="preserve">3 группа – </w:t>
      </w:r>
      <w:proofErr w:type="spellStart"/>
      <w:r w:rsidRPr="00087A98">
        <w:rPr>
          <w:color w:val="000000"/>
          <w:sz w:val="26"/>
          <w:szCs w:val="26"/>
        </w:rPr>
        <w:t>К</w:t>
      </w:r>
      <w:r w:rsidRPr="00087A98">
        <w:rPr>
          <w:color w:val="000000"/>
          <w:sz w:val="26"/>
          <w:szCs w:val="26"/>
          <w:vertAlign w:val="subscript"/>
        </w:rPr>
        <w:t>гот</w:t>
      </w:r>
      <w:proofErr w:type="spellEnd"/>
      <w:r w:rsidRPr="00087A98">
        <w:rPr>
          <w:color w:val="000000"/>
          <w:sz w:val="26"/>
          <w:szCs w:val="26"/>
        </w:rPr>
        <w:t>= 1,5;</w:t>
      </w:r>
    </w:p>
    <w:p w:rsidR="00840F86" w:rsidRPr="00087A98" w:rsidRDefault="00840F86" w:rsidP="004F585D">
      <w:pPr>
        <w:pStyle w:val="a6"/>
        <w:spacing w:before="0" w:after="0"/>
        <w:ind w:firstLine="709"/>
        <w:jc w:val="both"/>
        <w:rPr>
          <w:color w:val="000000"/>
          <w:sz w:val="26"/>
          <w:szCs w:val="26"/>
        </w:rPr>
      </w:pPr>
      <w:r w:rsidRPr="00087A98">
        <w:rPr>
          <w:color w:val="000000"/>
          <w:sz w:val="26"/>
          <w:szCs w:val="26"/>
        </w:rPr>
        <w:t xml:space="preserve">4 группа – </w:t>
      </w:r>
      <w:proofErr w:type="spellStart"/>
      <w:r w:rsidRPr="00087A98">
        <w:rPr>
          <w:color w:val="000000"/>
          <w:sz w:val="26"/>
          <w:szCs w:val="26"/>
        </w:rPr>
        <w:t>К</w:t>
      </w:r>
      <w:r w:rsidRPr="00087A98">
        <w:rPr>
          <w:color w:val="000000"/>
          <w:sz w:val="26"/>
          <w:szCs w:val="26"/>
          <w:vertAlign w:val="subscript"/>
        </w:rPr>
        <w:t>гот</w:t>
      </w:r>
      <w:proofErr w:type="spellEnd"/>
      <w:r w:rsidRPr="00087A98">
        <w:rPr>
          <w:color w:val="000000"/>
          <w:sz w:val="26"/>
          <w:szCs w:val="26"/>
        </w:rPr>
        <w:t>= 1,25.</w:t>
      </w:r>
    </w:p>
    <w:p w:rsidR="001B601E" w:rsidRPr="00087A98" w:rsidRDefault="001B601E" w:rsidP="004F585D">
      <w:pPr>
        <w:ind w:firstLine="709"/>
        <w:jc w:val="both"/>
        <w:rPr>
          <w:sz w:val="26"/>
          <w:szCs w:val="26"/>
        </w:rPr>
      </w:pPr>
      <w:r w:rsidRPr="00087A98">
        <w:rPr>
          <w:sz w:val="26"/>
          <w:szCs w:val="26"/>
        </w:rPr>
        <w:t xml:space="preserve">Предельный уровень соотношения среднегодовой заработной платы заместителей руководителя и главного бухгалтера организации </w:t>
      </w:r>
      <w:r w:rsidR="00C32465" w:rsidRPr="00087A98">
        <w:rPr>
          <w:sz w:val="26"/>
          <w:szCs w:val="26"/>
        </w:rPr>
        <w:t xml:space="preserve">дополнительного образования </w:t>
      </w:r>
      <w:r w:rsidRPr="00087A98">
        <w:rPr>
          <w:sz w:val="26"/>
          <w:szCs w:val="26"/>
        </w:rPr>
        <w:t>и средней заработной платы работников этой организации устанавливается учредителем в пределахкратности от 1 до 6, при выполнении условий, указанных в п 4.3. настоящего Положения.</w:t>
      </w:r>
    </w:p>
    <w:p w:rsidR="001D3F20" w:rsidRPr="00087A98" w:rsidRDefault="001D3F20" w:rsidP="004F585D">
      <w:pPr>
        <w:ind w:firstLine="709"/>
        <w:jc w:val="both"/>
        <w:rPr>
          <w:sz w:val="26"/>
          <w:szCs w:val="26"/>
        </w:rPr>
      </w:pPr>
      <w:r w:rsidRPr="00087A98">
        <w:rPr>
          <w:sz w:val="26"/>
          <w:szCs w:val="26"/>
        </w:rPr>
        <w:t xml:space="preserve">6.3. Фонд премирования руководителя состоит из 4 квартальных премий и 1 материальной помощи к очередному отпуску в размере оклада руководителя с установленными надбавками. </w:t>
      </w:r>
    </w:p>
    <w:p w:rsidR="001D3F20" w:rsidRPr="00087A98" w:rsidRDefault="001D3F20" w:rsidP="004F585D">
      <w:pPr>
        <w:ind w:firstLine="709"/>
        <w:jc w:val="both"/>
        <w:rPr>
          <w:sz w:val="26"/>
          <w:szCs w:val="26"/>
        </w:rPr>
      </w:pPr>
      <w:r w:rsidRPr="00087A98">
        <w:rPr>
          <w:sz w:val="26"/>
          <w:szCs w:val="26"/>
        </w:rPr>
        <w:t>Плановый годовой стимулирующий фонд оплаты труда руководителя (</w:t>
      </w:r>
      <w:proofErr w:type="spellStart"/>
      <w:r w:rsidRPr="00087A98">
        <w:rPr>
          <w:sz w:val="26"/>
          <w:szCs w:val="26"/>
        </w:rPr>
        <w:t>ФОТ</w:t>
      </w:r>
      <w:r w:rsidRPr="00087A98">
        <w:rPr>
          <w:sz w:val="26"/>
          <w:szCs w:val="26"/>
          <w:vertAlign w:val="subscript"/>
        </w:rPr>
        <w:t>ст.год</w:t>
      </w:r>
      <w:proofErr w:type="spellEnd"/>
      <w:r w:rsidRPr="00087A98">
        <w:rPr>
          <w:sz w:val="26"/>
          <w:szCs w:val="26"/>
        </w:rPr>
        <w:t>) состоит из 4 квартальных и единовременной выплаты к отпуску в размере 100% должностного оклада и рассчитывается по следующей формуле:</w:t>
      </w:r>
    </w:p>
    <w:p w:rsidR="001D3F20" w:rsidRPr="00087A98" w:rsidRDefault="00257FD9" w:rsidP="004F585D">
      <w:pPr>
        <w:ind w:firstLine="709"/>
        <w:jc w:val="both"/>
        <w:rPr>
          <w:sz w:val="26"/>
          <w:szCs w:val="26"/>
        </w:rPr>
      </w:pPr>
      <w:r w:rsidRPr="00087A98">
        <w:rPr>
          <w:noProof/>
          <w:position w:val="-28"/>
          <w:sz w:val="26"/>
          <w:szCs w:val="26"/>
        </w:rPr>
        <w:drawing>
          <wp:inline distT="0" distB="0" distL="0" distR="0">
            <wp:extent cx="2228850" cy="5619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solidFill>
                      <a:srgbClr val="FFFFFF">
                        <a:alpha val="0"/>
                      </a:srgbClr>
                    </a:solidFill>
                    <a:ln>
                      <a:noFill/>
                    </a:ln>
                  </pic:spPr>
                </pic:pic>
              </a:graphicData>
            </a:graphic>
          </wp:inline>
        </w:drawing>
      </w:r>
      <w:r w:rsidR="001D3F20" w:rsidRPr="00087A98">
        <w:rPr>
          <w:position w:val="-11"/>
          <w:sz w:val="26"/>
          <w:szCs w:val="26"/>
        </w:rPr>
        <w:t xml:space="preserve"> где,</w:t>
      </w:r>
    </w:p>
    <w:p w:rsidR="001D3F20" w:rsidRPr="00087A98" w:rsidRDefault="001D3F20" w:rsidP="004F585D">
      <w:pPr>
        <w:ind w:firstLine="709"/>
        <w:jc w:val="both"/>
        <w:rPr>
          <w:sz w:val="26"/>
          <w:szCs w:val="26"/>
        </w:rPr>
      </w:pPr>
      <w:r w:rsidRPr="00087A98">
        <w:rPr>
          <w:sz w:val="26"/>
          <w:szCs w:val="26"/>
        </w:rPr>
        <w:t>Од</w:t>
      </w:r>
      <w:r w:rsidRPr="00087A98">
        <w:rPr>
          <w:sz w:val="26"/>
          <w:szCs w:val="26"/>
          <w:vertAlign w:val="subscript"/>
        </w:rPr>
        <w:t>р</w:t>
      </w:r>
      <w:r w:rsidRPr="00087A98">
        <w:rPr>
          <w:sz w:val="26"/>
          <w:szCs w:val="26"/>
        </w:rPr>
        <w:t>- должностной оклад руководителя;</w:t>
      </w:r>
    </w:p>
    <w:p w:rsidR="001D3F20" w:rsidRPr="00087A98" w:rsidRDefault="001D3F20" w:rsidP="004F585D">
      <w:pPr>
        <w:ind w:firstLine="709"/>
        <w:jc w:val="both"/>
        <w:rPr>
          <w:sz w:val="26"/>
          <w:szCs w:val="26"/>
        </w:rPr>
      </w:pPr>
      <w:r w:rsidRPr="00087A98">
        <w:rPr>
          <w:sz w:val="26"/>
          <w:szCs w:val="26"/>
        </w:rPr>
        <w:t>12 мес. – количество месяцев в году;</w:t>
      </w:r>
    </w:p>
    <w:p w:rsidR="001D3F20" w:rsidRPr="00087A98" w:rsidRDefault="001D3F20" w:rsidP="004F585D">
      <w:pPr>
        <w:ind w:firstLine="709"/>
        <w:jc w:val="both"/>
        <w:rPr>
          <w:sz w:val="26"/>
          <w:szCs w:val="26"/>
        </w:rPr>
      </w:pPr>
      <w:r w:rsidRPr="00087A98">
        <w:rPr>
          <w:sz w:val="26"/>
          <w:szCs w:val="26"/>
        </w:rPr>
        <w:t>0,3 - доля стимулирующего фонда оплаты труда руководителя в общем фонде оплаты труда руководителя;</w:t>
      </w:r>
    </w:p>
    <w:p w:rsidR="001D3F20" w:rsidRPr="00087A98" w:rsidRDefault="001D3F20" w:rsidP="004F585D">
      <w:pPr>
        <w:ind w:firstLine="709"/>
        <w:jc w:val="both"/>
        <w:rPr>
          <w:sz w:val="26"/>
          <w:szCs w:val="26"/>
        </w:rPr>
      </w:pPr>
      <w:r w:rsidRPr="00087A98">
        <w:rPr>
          <w:sz w:val="26"/>
          <w:szCs w:val="26"/>
        </w:rPr>
        <w:t>0,7 – доля базового фонда оплаты труда руководителя в общем фонде оплаты труда руководителя.</w:t>
      </w:r>
    </w:p>
    <w:p w:rsidR="001D3F20" w:rsidRPr="00087A98" w:rsidRDefault="001D3F20" w:rsidP="004F585D">
      <w:pPr>
        <w:ind w:firstLine="709"/>
        <w:jc w:val="both"/>
        <w:rPr>
          <w:sz w:val="26"/>
          <w:szCs w:val="26"/>
        </w:rPr>
      </w:pPr>
      <w:r w:rsidRPr="00087A98">
        <w:rPr>
          <w:sz w:val="26"/>
          <w:szCs w:val="26"/>
        </w:rPr>
        <w:t>Фонд стимулирования ежеквартальный (</w:t>
      </w:r>
      <w:proofErr w:type="spellStart"/>
      <w:r w:rsidRPr="00087A98">
        <w:rPr>
          <w:sz w:val="26"/>
          <w:szCs w:val="26"/>
        </w:rPr>
        <w:t>ФОТ</w:t>
      </w:r>
      <w:r w:rsidRPr="00087A98">
        <w:rPr>
          <w:sz w:val="26"/>
          <w:szCs w:val="26"/>
          <w:vertAlign w:val="subscript"/>
        </w:rPr>
        <w:t>ст.кв</w:t>
      </w:r>
      <w:proofErr w:type="spellEnd"/>
      <w:r w:rsidRPr="00087A98">
        <w:rPr>
          <w:sz w:val="26"/>
          <w:szCs w:val="26"/>
          <w:vertAlign w:val="subscript"/>
        </w:rPr>
        <w:t>.</w:t>
      </w:r>
      <w:r w:rsidRPr="00087A98">
        <w:rPr>
          <w:sz w:val="26"/>
          <w:szCs w:val="26"/>
        </w:rPr>
        <w:t>) рассчитывается по формуле:</w:t>
      </w:r>
    </w:p>
    <w:p w:rsidR="001D3F20" w:rsidRPr="00087A98" w:rsidRDefault="00257FD9" w:rsidP="004F585D">
      <w:pPr>
        <w:ind w:firstLine="709"/>
        <w:jc w:val="both"/>
        <w:rPr>
          <w:sz w:val="26"/>
          <w:szCs w:val="26"/>
        </w:rPr>
      </w:pPr>
      <w:r w:rsidRPr="00087A98">
        <w:rPr>
          <w:noProof/>
          <w:position w:val="-24"/>
          <w:sz w:val="26"/>
          <w:szCs w:val="26"/>
        </w:rPr>
        <w:drawing>
          <wp:inline distT="0" distB="0" distL="0" distR="0">
            <wp:extent cx="2505075" cy="514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solidFill>
                      <a:srgbClr val="FFFFFF">
                        <a:alpha val="0"/>
                      </a:srgbClr>
                    </a:solidFill>
                    <a:ln>
                      <a:noFill/>
                    </a:ln>
                  </pic:spPr>
                </pic:pic>
              </a:graphicData>
            </a:graphic>
          </wp:inline>
        </w:drawing>
      </w:r>
      <w:r w:rsidR="001D3F20" w:rsidRPr="00087A98">
        <w:rPr>
          <w:position w:val="-11"/>
          <w:sz w:val="26"/>
          <w:szCs w:val="26"/>
        </w:rPr>
        <w:t xml:space="preserve"> где,</w:t>
      </w:r>
    </w:p>
    <w:p w:rsidR="001D3F20" w:rsidRPr="00087A98" w:rsidRDefault="001D3F20" w:rsidP="004F585D">
      <w:pPr>
        <w:ind w:firstLine="709"/>
        <w:jc w:val="both"/>
        <w:rPr>
          <w:sz w:val="26"/>
          <w:szCs w:val="26"/>
        </w:rPr>
      </w:pPr>
      <w:r w:rsidRPr="00087A98">
        <w:rPr>
          <w:sz w:val="26"/>
          <w:szCs w:val="26"/>
        </w:rPr>
        <w:t>Ед.ст. – единовременная выплата к отпуску руководителя в размере 100% должностного оклада;</w:t>
      </w:r>
    </w:p>
    <w:p w:rsidR="001D3F20" w:rsidRPr="00087A98" w:rsidRDefault="001D3F20" w:rsidP="004F585D">
      <w:pPr>
        <w:ind w:firstLine="709"/>
        <w:jc w:val="both"/>
        <w:rPr>
          <w:sz w:val="26"/>
          <w:szCs w:val="26"/>
        </w:rPr>
      </w:pPr>
      <w:r w:rsidRPr="00087A98">
        <w:rPr>
          <w:sz w:val="26"/>
          <w:szCs w:val="26"/>
        </w:rPr>
        <w:t>4 – количество кварталов в году.</w:t>
      </w:r>
    </w:p>
    <w:p w:rsidR="001D3F20" w:rsidRPr="00087A98" w:rsidRDefault="001D3F20" w:rsidP="004F585D">
      <w:pPr>
        <w:ind w:firstLine="709"/>
        <w:jc w:val="both"/>
        <w:rPr>
          <w:sz w:val="26"/>
          <w:szCs w:val="26"/>
        </w:rPr>
      </w:pPr>
      <w:r w:rsidRPr="00087A98">
        <w:rPr>
          <w:sz w:val="26"/>
          <w:szCs w:val="26"/>
        </w:rPr>
        <w:t>Ежеквартальные выплаты стимулирующего характера руководителя состоят из следующих частей:</w:t>
      </w:r>
    </w:p>
    <w:p w:rsidR="001D3F20" w:rsidRPr="00087A98" w:rsidRDefault="001D3F20" w:rsidP="004F585D">
      <w:pPr>
        <w:ind w:firstLine="709"/>
        <w:jc w:val="both"/>
        <w:rPr>
          <w:sz w:val="26"/>
          <w:szCs w:val="26"/>
        </w:rPr>
      </w:pPr>
      <w:r w:rsidRPr="00087A98">
        <w:rPr>
          <w:sz w:val="26"/>
          <w:szCs w:val="26"/>
        </w:rPr>
        <w:t>- стимулирующие выплаты на основе показателей качества предоставления услуг (выполнения работ), предусмотренных государственным (муниципальным) заданием, и эффективности деятельности руководителя (В</w:t>
      </w:r>
      <w:r w:rsidRPr="00087A98">
        <w:rPr>
          <w:sz w:val="26"/>
          <w:szCs w:val="26"/>
          <w:vertAlign w:val="subscript"/>
        </w:rPr>
        <w:t>ст1</w:t>
      </w:r>
      <w:r w:rsidRPr="00087A98">
        <w:rPr>
          <w:sz w:val="26"/>
          <w:szCs w:val="26"/>
        </w:rPr>
        <w:t xml:space="preserve">), рассчитываются по формуле: </w:t>
      </w:r>
    </w:p>
    <w:p w:rsidR="001D3F20" w:rsidRPr="00087A98" w:rsidRDefault="001D3F20" w:rsidP="004F585D">
      <w:pPr>
        <w:ind w:firstLine="709"/>
        <w:jc w:val="both"/>
        <w:rPr>
          <w:sz w:val="26"/>
          <w:szCs w:val="26"/>
        </w:rPr>
      </w:pPr>
      <w:r w:rsidRPr="00087A98">
        <w:rPr>
          <w:sz w:val="26"/>
          <w:szCs w:val="26"/>
        </w:rPr>
        <w:t>В</w:t>
      </w:r>
      <w:r w:rsidRPr="00087A98">
        <w:rPr>
          <w:sz w:val="26"/>
          <w:szCs w:val="26"/>
          <w:vertAlign w:val="subscript"/>
        </w:rPr>
        <w:t>ст1</w:t>
      </w:r>
      <w:r w:rsidRPr="00087A98">
        <w:rPr>
          <w:sz w:val="26"/>
          <w:szCs w:val="26"/>
        </w:rPr>
        <w:t>= ФОТ</w:t>
      </w:r>
      <w:r w:rsidRPr="00087A98">
        <w:rPr>
          <w:sz w:val="26"/>
          <w:szCs w:val="26"/>
          <w:vertAlign w:val="subscript"/>
        </w:rPr>
        <w:t>ст.кв.</w:t>
      </w:r>
      <w:r w:rsidRPr="00087A98">
        <w:rPr>
          <w:sz w:val="26"/>
          <w:szCs w:val="26"/>
        </w:rPr>
        <w:t>×0,75×</w:t>
      </w:r>
      <w:r w:rsidRPr="00087A98">
        <w:rPr>
          <w:sz w:val="26"/>
          <w:szCs w:val="26"/>
          <w:lang w:val="en-US"/>
        </w:rPr>
        <w:t>k</w:t>
      </w:r>
      <w:r w:rsidRPr="00087A98">
        <w:rPr>
          <w:sz w:val="26"/>
          <w:szCs w:val="26"/>
          <w:vertAlign w:val="subscript"/>
        </w:rPr>
        <w:t>1</w:t>
      </w:r>
      <w:r w:rsidRPr="00087A98">
        <w:rPr>
          <w:sz w:val="26"/>
          <w:szCs w:val="26"/>
        </w:rPr>
        <w:t xml:space="preserve"> (</w:t>
      </w:r>
      <w:r w:rsidRPr="00087A98">
        <w:rPr>
          <w:sz w:val="26"/>
          <w:szCs w:val="26"/>
          <w:lang w:val="en-US"/>
        </w:rPr>
        <w:t>k</w:t>
      </w:r>
      <w:r w:rsidRPr="00087A98">
        <w:rPr>
          <w:sz w:val="26"/>
          <w:szCs w:val="26"/>
          <w:vertAlign w:val="subscript"/>
        </w:rPr>
        <w:t xml:space="preserve">1 </w:t>
      </w:r>
      <w:r w:rsidRPr="00087A98">
        <w:rPr>
          <w:sz w:val="26"/>
          <w:szCs w:val="26"/>
        </w:rPr>
        <w:t xml:space="preserve">– коэффициент рассчитывается в зависимости от достиженияорганизацией </w:t>
      </w:r>
      <w:r w:rsidR="00C32465" w:rsidRPr="00087A98">
        <w:rPr>
          <w:sz w:val="26"/>
          <w:szCs w:val="26"/>
        </w:rPr>
        <w:t xml:space="preserve">дополнительного образования </w:t>
      </w:r>
      <w:r w:rsidRPr="00087A98">
        <w:rPr>
          <w:sz w:val="26"/>
          <w:szCs w:val="26"/>
        </w:rPr>
        <w:t xml:space="preserve">показателей качества предоставления услуг (выполнения работ), предусмотренных </w:t>
      </w:r>
      <w:r w:rsidR="000A6070" w:rsidRPr="00087A98">
        <w:rPr>
          <w:sz w:val="26"/>
          <w:szCs w:val="26"/>
        </w:rPr>
        <w:t>муниципальным</w:t>
      </w:r>
      <w:r w:rsidRPr="00087A98">
        <w:rPr>
          <w:sz w:val="26"/>
          <w:szCs w:val="26"/>
        </w:rPr>
        <w:t xml:space="preserve"> заданием, и эффективности деятельности руководителя (</w:t>
      </w:r>
      <w:r w:rsidR="000309AF" w:rsidRPr="00087A98">
        <w:rPr>
          <w:sz w:val="26"/>
          <w:szCs w:val="26"/>
        </w:rPr>
        <w:t>п</w:t>
      </w:r>
      <w:r w:rsidRPr="00087A98">
        <w:rPr>
          <w:sz w:val="26"/>
          <w:szCs w:val="26"/>
        </w:rPr>
        <w:t xml:space="preserve">риложение </w:t>
      </w:r>
      <w:r w:rsidR="000309AF" w:rsidRPr="00087A98">
        <w:rPr>
          <w:sz w:val="26"/>
          <w:szCs w:val="26"/>
        </w:rPr>
        <w:t xml:space="preserve">№ </w:t>
      </w:r>
      <w:r w:rsidRPr="00087A98">
        <w:rPr>
          <w:sz w:val="26"/>
          <w:szCs w:val="26"/>
        </w:rPr>
        <w:t>1). Достижение указанных показателей фиксируется в единой системе рейтингованияорганизаций</w:t>
      </w:r>
      <w:r w:rsidR="00C32465" w:rsidRPr="00087A98">
        <w:rPr>
          <w:sz w:val="26"/>
          <w:szCs w:val="26"/>
        </w:rPr>
        <w:t xml:space="preserve"> дополнительного образования</w:t>
      </w:r>
      <w:r w:rsidRPr="00087A98">
        <w:rPr>
          <w:sz w:val="26"/>
          <w:szCs w:val="26"/>
        </w:rPr>
        <w:t xml:space="preserve">. Диапазон </w:t>
      </w:r>
      <w:proofErr w:type="spellStart"/>
      <w:r w:rsidRPr="00087A98">
        <w:rPr>
          <w:bCs/>
          <w:sz w:val="26"/>
          <w:szCs w:val="26"/>
        </w:rPr>
        <w:t>К</w:t>
      </w:r>
      <w:r w:rsidRPr="00087A98">
        <w:rPr>
          <w:bCs/>
          <w:sz w:val="26"/>
          <w:szCs w:val="26"/>
          <w:vertAlign w:val="subscript"/>
        </w:rPr>
        <w:t>стр</w:t>
      </w:r>
      <w:proofErr w:type="spellEnd"/>
      <w:r w:rsidRPr="00087A98">
        <w:rPr>
          <w:sz w:val="26"/>
          <w:szCs w:val="26"/>
        </w:rPr>
        <w:t xml:space="preserve"> устанавливается в пределах от 0 до 1 (</w:t>
      </w:r>
      <w:r w:rsidR="000309AF" w:rsidRPr="00087A98">
        <w:rPr>
          <w:sz w:val="26"/>
          <w:szCs w:val="26"/>
        </w:rPr>
        <w:t>п</w:t>
      </w:r>
      <w:r w:rsidRPr="00087A98">
        <w:rPr>
          <w:sz w:val="26"/>
          <w:szCs w:val="26"/>
        </w:rPr>
        <w:t xml:space="preserve">риложение </w:t>
      </w:r>
      <w:r w:rsidR="000309AF" w:rsidRPr="00087A98">
        <w:rPr>
          <w:sz w:val="26"/>
          <w:szCs w:val="26"/>
        </w:rPr>
        <w:t xml:space="preserve">№ </w:t>
      </w:r>
      <w:r w:rsidRPr="00087A98">
        <w:rPr>
          <w:sz w:val="26"/>
          <w:szCs w:val="26"/>
        </w:rPr>
        <w:t xml:space="preserve">2) и утверждается </w:t>
      </w:r>
      <w:r w:rsidR="00C32465" w:rsidRPr="00087A98">
        <w:rPr>
          <w:sz w:val="26"/>
          <w:szCs w:val="26"/>
        </w:rPr>
        <w:t>учредителем</w:t>
      </w:r>
      <w:r w:rsidRPr="00087A98">
        <w:rPr>
          <w:sz w:val="26"/>
          <w:szCs w:val="26"/>
        </w:rPr>
        <w:t xml:space="preserve"> на основани</w:t>
      </w:r>
      <w:r w:rsidR="00C32465" w:rsidRPr="00087A98">
        <w:rPr>
          <w:sz w:val="26"/>
          <w:szCs w:val="26"/>
        </w:rPr>
        <w:t>и</w:t>
      </w:r>
      <w:r w:rsidRPr="00087A98">
        <w:rPr>
          <w:sz w:val="26"/>
          <w:szCs w:val="26"/>
        </w:rPr>
        <w:t xml:space="preserve"> региональной системы рейтингования </w:t>
      </w:r>
      <w:r w:rsidR="00C32465" w:rsidRPr="00087A98">
        <w:rPr>
          <w:sz w:val="26"/>
          <w:szCs w:val="26"/>
        </w:rPr>
        <w:t xml:space="preserve">образовательных </w:t>
      </w:r>
      <w:r w:rsidRPr="00087A98">
        <w:rPr>
          <w:sz w:val="26"/>
          <w:szCs w:val="26"/>
        </w:rPr>
        <w:t>организаций</w:t>
      </w:r>
      <w:r w:rsidR="000A6070" w:rsidRPr="00087A98">
        <w:rPr>
          <w:sz w:val="26"/>
          <w:szCs w:val="26"/>
        </w:rPr>
        <w:t>. Установленный размер коэффициент стимулирования руководителя сохраняется в течении всего учебного года.</w:t>
      </w:r>
    </w:p>
    <w:p w:rsidR="001D3F20" w:rsidRPr="00087A98" w:rsidRDefault="001D3F20" w:rsidP="004F585D">
      <w:pPr>
        <w:ind w:firstLine="709"/>
        <w:jc w:val="both"/>
        <w:rPr>
          <w:sz w:val="26"/>
          <w:szCs w:val="26"/>
        </w:rPr>
      </w:pPr>
      <w:r w:rsidRPr="00087A98">
        <w:rPr>
          <w:sz w:val="26"/>
          <w:szCs w:val="26"/>
        </w:rPr>
        <w:t>6.4.</w:t>
      </w:r>
      <w:r w:rsidR="009872ED" w:rsidRPr="00087A98">
        <w:rPr>
          <w:sz w:val="26"/>
          <w:szCs w:val="26"/>
        </w:rPr>
        <w:t xml:space="preserve"> Размер должностного оклада и выплат стимулирующего характера, а также показатели качества выполнения работы и критерии их оценки определяются </w:t>
      </w:r>
      <w:r w:rsidR="009872ED" w:rsidRPr="00087A98">
        <w:rPr>
          <w:sz w:val="26"/>
          <w:szCs w:val="26"/>
        </w:rPr>
        <w:lastRenderedPageBreak/>
        <w:t>трудовым договором. Базовый оклад руководителя организации дополнительного образования составляет 16 513 рублей. (в ред. пост. от 27.04.2022 № 280)</w:t>
      </w:r>
      <w:r w:rsidR="00A62030" w:rsidRPr="00087A98">
        <w:rPr>
          <w:sz w:val="26"/>
          <w:szCs w:val="26"/>
        </w:rPr>
        <w:t>.</w:t>
      </w:r>
    </w:p>
    <w:p w:rsidR="001D3F20" w:rsidRPr="00087A98" w:rsidRDefault="001D3F20" w:rsidP="004F585D">
      <w:pPr>
        <w:ind w:firstLine="709"/>
        <w:jc w:val="both"/>
        <w:rPr>
          <w:sz w:val="26"/>
          <w:szCs w:val="26"/>
        </w:rPr>
      </w:pPr>
      <w:r w:rsidRPr="00087A98">
        <w:rPr>
          <w:sz w:val="26"/>
          <w:szCs w:val="26"/>
        </w:rPr>
        <w:t>6.5. Должностные оклады заместител</w:t>
      </w:r>
      <w:r w:rsidR="00781931" w:rsidRPr="00087A98">
        <w:rPr>
          <w:sz w:val="26"/>
          <w:szCs w:val="26"/>
        </w:rPr>
        <w:t>ей</w:t>
      </w:r>
      <w:r w:rsidRPr="00087A98">
        <w:rPr>
          <w:sz w:val="26"/>
          <w:szCs w:val="26"/>
        </w:rPr>
        <w:t xml:space="preserve"> руководител</w:t>
      </w:r>
      <w:r w:rsidR="00781931" w:rsidRPr="00087A98">
        <w:rPr>
          <w:sz w:val="26"/>
          <w:szCs w:val="26"/>
        </w:rPr>
        <w:t>я</w:t>
      </w:r>
      <w:r w:rsidRPr="00087A98">
        <w:rPr>
          <w:sz w:val="26"/>
          <w:szCs w:val="26"/>
        </w:rPr>
        <w:t>организации</w:t>
      </w:r>
      <w:r w:rsidR="00781931" w:rsidRPr="00087A98">
        <w:rPr>
          <w:sz w:val="26"/>
          <w:szCs w:val="26"/>
        </w:rPr>
        <w:t xml:space="preserve"> дополнительного образования</w:t>
      </w:r>
      <w:r w:rsidRPr="00087A98">
        <w:rPr>
          <w:sz w:val="26"/>
          <w:szCs w:val="26"/>
        </w:rPr>
        <w:t>, главного бухгалтера устанавливаются на10 % - 50 %</w:t>
      </w:r>
      <w:r w:rsidR="00781931" w:rsidRPr="00087A98">
        <w:rPr>
          <w:sz w:val="26"/>
          <w:szCs w:val="26"/>
        </w:rPr>
        <w:t xml:space="preserve"> ниже должностного оклада руководителя</w:t>
      </w:r>
      <w:r w:rsidRPr="00087A98">
        <w:rPr>
          <w:sz w:val="26"/>
          <w:szCs w:val="26"/>
        </w:rPr>
        <w:t>и рассчитываются по следующей формуле:</w:t>
      </w:r>
    </w:p>
    <w:p w:rsidR="001D3F20" w:rsidRPr="00087A98" w:rsidRDefault="001D3F20" w:rsidP="004F585D">
      <w:pPr>
        <w:ind w:firstLine="709"/>
        <w:jc w:val="both"/>
        <w:rPr>
          <w:sz w:val="26"/>
          <w:szCs w:val="26"/>
        </w:rPr>
      </w:pPr>
      <w:proofErr w:type="spellStart"/>
      <w:r w:rsidRPr="00087A98">
        <w:rPr>
          <w:sz w:val="26"/>
          <w:szCs w:val="26"/>
        </w:rPr>
        <w:t>ОД</w:t>
      </w:r>
      <w:r w:rsidRPr="00087A98">
        <w:rPr>
          <w:sz w:val="26"/>
          <w:szCs w:val="26"/>
          <w:vertAlign w:val="subscript"/>
        </w:rPr>
        <w:t>зр</w:t>
      </w:r>
      <w:proofErr w:type="spellEnd"/>
      <w:r w:rsidRPr="00087A98">
        <w:rPr>
          <w:sz w:val="26"/>
          <w:szCs w:val="26"/>
        </w:rPr>
        <w:t>=</w:t>
      </w:r>
      <w:proofErr w:type="spellStart"/>
      <w:r w:rsidRPr="00087A98">
        <w:rPr>
          <w:sz w:val="26"/>
          <w:szCs w:val="26"/>
        </w:rPr>
        <w:t>О</w:t>
      </w:r>
      <w:r w:rsidRPr="00087A98">
        <w:rPr>
          <w:sz w:val="26"/>
          <w:szCs w:val="26"/>
          <w:vertAlign w:val="subscript"/>
        </w:rPr>
        <w:t>баз</w:t>
      </w:r>
      <w:r w:rsidRPr="00087A98">
        <w:rPr>
          <w:sz w:val="26"/>
          <w:szCs w:val="26"/>
        </w:rPr>
        <w:t>×К</w:t>
      </w:r>
      <w:r w:rsidRPr="00087A98">
        <w:rPr>
          <w:sz w:val="26"/>
          <w:szCs w:val="26"/>
          <w:vertAlign w:val="subscript"/>
        </w:rPr>
        <w:t>г</w:t>
      </w:r>
      <w:proofErr w:type="gramStart"/>
      <w:r w:rsidRPr="00087A98">
        <w:rPr>
          <w:sz w:val="26"/>
          <w:szCs w:val="26"/>
          <w:vertAlign w:val="subscript"/>
        </w:rPr>
        <w:t>.о</w:t>
      </w:r>
      <w:proofErr w:type="gramEnd"/>
      <w:r w:rsidRPr="00087A98">
        <w:rPr>
          <w:sz w:val="26"/>
          <w:szCs w:val="26"/>
          <w:vertAlign w:val="subscript"/>
        </w:rPr>
        <w:t>т</w:t>
      </w:r>
      <w:proofErr w:type="spellEnd"/>
      <w:r w:rsidRPr="00087A98">
        <w:rPr>
          <w:sz w:val="26"/>
          <w:szCs w:val="26"/>
        </w:rPr>
        <w:t>×(1-К)×</w:t>
      </w:r>
      <w:proofErr w:type="spellStart"/>
      <w:r w:rsidRPr="00087A98">
        <w:rPr>
          <w:sz w:val="26"/>
          <w:szCs w:val="26"/>
        </w:rPr>
        <w:t>К</w:t>
      </w:r>
      <w:r w:rsidRPr="00087A98">
        <w:rPr>
          <w:sz w:val="26"/>
          <w:szCs w:val="26"/>
          <w:vertAlign w:val="subscript"/>
        </w:rPr>
        <w:t>н</w:t>
      </w:r>
      <w:proofErr w:type="spellEnd"/>
      <w:r w:rsidRPr="00087A98">
        <w:rPr>
          <w:sz w:val="26"/>
          <w:szCs w:val="26"/>
        </w:rPr>
        <w:t>, где</w:t>
      </w:r>
    </w:p>
    <w:p w:rsidR="001D3F20" w:rsidRPr="00087A98" w:rsidRDefault="001D3F20" w:rsidP="004F585D">
      <w:pPr>
        <w:ind w:firstLine="709"/>
        <w:jc w:val="both"/>
        <w:rPr>
          <w:sz w:val="26"/>
          <w:szCs w:val="26"/>
        </w:rPr>
      </w:pPr>
      <w:proofErr w:type="spellStart"/>
      <w:r w:rsidRPr="00087A98">
        <w:rPr>
          <w:sz w:val="26"/>
          <w:szCs w:val="26"/>
        </w:rPr>
        <w:t>ОД</w:t>
      </w:r>
      <w:r w:rsidRPr="00087A98">
        <w:rPr>
          <w:sz w:val="26"/>
          <w:szCs w:val="26"/>
          <w:vertAlign w:val="subscript"/>
        </w:rPr>
        <w:t>зр</w:t>
      </w:r>
      <w:proofErr w:type="spellEnd"/>
      <w:r w:rsidRPr="00087A98">
        <w:rPr>
          <w:sz w:val="26"/>
          <w:szCs w:val="26"/>
        </w:rPr>
        <w:t xml:space="preserve"> - должностные оклады заместителей руководител</w:t>
      </w:r>
      <w:r w:rsidR="00781931" w:rsidRPr="00087A98">
        <w:rPr>
          <w:sz w:val="26"/>
          <w:szCs w:val="26"/>
        </w:rPr>
        <w:t>яорг</w:t>
      </w:r>
      <w:r w:rsidRPr="00087A98">
        <w:rPr>
          <w:sz w:val="26"/>
          <w:szCs w:val="26"/>
        </w:rPr>
        <w:t>анизации</w:t>
      </w:r>
      <w:r w:rsidR="00781931" w:rsidRPr="00087A98">
        <w:rPr>
          <w:sz w:val="26"/>
          <w:szCs w:val="26"/>
        </w:rPr>
        <w:t xml:space="preserve"> дополнительного образования</w:t>
      </w:r>
      <w:r w:rsidRPr="00087A98">
        <w:rPr>
          <w:sz w:val="26"/>
          <w:szCs w:val="26"/>
        </w:rPr>
        <w:t>, главного бухгалтера;</w:t>
      </w:r>
    </w:p>
    <w:p w:rsidR="001D3F20" w:rsidRPr="00087A98" w:rsidRDefault="001D3F20" w:rsidP="004F585D">
      <w:pPr>
        <w:ind w:firstLine="709"/>
        <w:jc w:val="both"/>
        <w:rPr>
          <w:sz w:val="26"/>
          <w:szCs w:val="26"/>
        </w:rPr>
      </w:pPr>
      <w:proofErr w:type="spellStart"/>
      <w:r w:rsidRPr="00087A98">
        <w:rPr>
          <w:bCs/>
          <w:sz w:val="26"/>
          <w:szCs w:val="26"/>
        </w:rPr>
        <w:t>О</w:t>
      </w:r>
      <w:r w:rsidRPr="00087A98">
        <w:rPr>
          <w:bCs/>
          <w:sz w:val="26"/>
          <w:szCs w:val="26"/>
          <w:vertAlign w:val="subscript"/>
        </w:rPr>
        <w:t>баз</w:t>
      </w:r>
      <w:proofErr w:type="spellEnd"/>
      <w:r w:rsidRPr="00087A98">
        <w:rPr>
          <w:b/>
          <w:bCs/>
          <w:sz w:val="26"/>
          <w:szCs w:val="26"/>
        </w:rPr>
        <w:t>-</w:t>
      </w:r>
      <w:r w:rsidRPr="00087A98">
        <w:rPr>
          <w:sz w:val="26"/>
          <w:szCs w:val="26"/>
        </w:rPr>
        <w:t xml:space="preserve"> базовый оклад ру</w:t>
      </w:r>
      <w:r w:rsidR="00781931" w:rsidRPr="00087A98">
        <w:rPr>
          <w:sz w:val="26"/>
          <w:szCs w:val="26"/>
        </w:rPr>
        <w:t>ководителя по видам организаций</w:t>
      </w:r>
      <w:r w:rsidRPr="00087A98">
        <w:rPr>
          <w:sz w:val="26"/>
          <w:szCs w:val="26"/>
        </w:rPr>
        <w:t>;</w:t>
      </w:r>
    </w:p>
    <w:p w:rsidR="001D3F20" w:rsidRPr="00087A98" w:rsidRDefault="001D3F20" w:rsidP="004F585D">
      <w:pPr>
        <w:ind w:firstLine="709"/>
        <w:jc w:val="both"/>
        <w:rPr>
          <w:sz w:val="26"/>
          <w:szCs w:val="26"/>
        </w:rPr>
      </w:pPr>
      <w:proofErr w:type="spellStart"/>
      <w:r w:rsidRPr="00087A98">
        <w:rPr>
          <w:bCs/>
          <w:sz w:val="26"/>
          <w:szCs w:val="26"/>
        </w:rPr>
        <w:t>К</w:t>
      </w:r>
      <w:r w:rsidRPr="00087A98">
        <w:rPr>
          <w:bCs/>
          <w:sz w:val="26"/>
          <w:szCs w:val="26"/>
          <w:vertAlign w:val="subscript"/>
        </w:rPr>
        <w:t>г</w:t>
      </w:r>
      <w:proofErr w:type="gramStart"/>
      <w:r w:rsidRPr="00087A98">
        <w:rPr>
          <w:bCs/>
          <w:sz w:val="26"/>
          <w:szCs w:val="26"/>
          <w:vertAlign w:val="subscript"/>
        </w:rPr>
        <w:t>.о</w:t>
      </w:r>
      <w:proofErr w:type="gramEnd"/>
      <w:r w:rsidRPr="00087A98">
        <w:rPr>
          <w:bCs/>
          <w:sz w:val="26"/>
          <w:szCs w:val="26"/>
          <w:vertAlign w:val="subscript"/>
        </w:rPr>
        <w:t>т</w:t>
      </w:r>
      <w:proofErr w:type="spellEnd"/>
      <w:r w:rsidR="00781931" w:rsidRPr="00087A98">
        <w:rPr>
          <w:sz w:val="26"/>
          <w:szCs w:val="26"/>
        </w:rPr>
        <w:t xml:space="preserve"> –</w:t>
      </w:r>
      <w:r w:rsidRPr="00087A98">
        <w:rPr>
          <w:sz w:val="26"/>
          <w:szCs w:val="26"/>
        </w:rPr>
        <w:t>повышающий коэффициент в зависимости от масштабов организации и объемов выполняемых услуг и работ;</w:t>
      </w:r>
    </w:p>
    <w:p w:rsidR="001D3F20" w:rsidRPr="00087A98" w:rsidRDefault="001D3F20" w:rsidP="004F585D">
      <w:pPr>
        <w:ind w:firstLine="709"/>
        <w:jc w:val="both"/>
        <w:rPr>
          <w:sz w:val="26"/>
          <w:szCs w:val="26"/>
        </w:rPr>
      </w:pPr>
      <w:r w:rsidRPr="00087A98">
        <w:rPr>
          <w:sz w:val="26"/>
          <w:szCs w:val="26"/>
        </w:rPr>
        <w:t>К - коэффициент, учитывающий понижение должностного оклада заместителей руководител</w:t>
      </w:r>
      <w:r w:rsidR="00781931" w:rsidRPr="00087A98">
        <w:rPr>
          <w:sz w:val="26"/>
          <w:szCs w:val="26"/>
        </w:rPr>
        <w:t>я</w:t>
      </w:r>
      <w:r w:rsidRPr="00087A98">
        <w:rPr>
          <w:sz w:val="26"/>
          <w:szCs w:val="26"/>
        </w:rPr>
        <w:t xml:space="preserve"> организации</w:t>
      </w:r>
      <w:r w:rsidR="00781931" w:rsidRPr="00087A98">
        <w:rPr>
          <w:sz w:val="26"/>
          <w:szCs w:val="26"/>
        </w:rPr>
        <w:t xml:space="preserve"> дополнительного образования</w:t>
      </w:r>
      <w:r w:rsidRPr="00087A98">
        <w:rPr>
          <w:sz w:val="26"/>
          <w:szCs w:val="26"/>
        </w:rPr>
        <w:t>, главного бухгалтера на 10%-50%</w:t>
      </w:r>
      <w:r w:rsidR="00781931" w:rsidRPr="00087A98">
        <w:rPr>
          <w:sz w:val="26"/>
          <w:szCs w:val="26"/>
        </w:rPr>
        <w:t xml:space="preserve"> ниже</w:t>
      </w:r>
      <w:r w:rsidRPr="00087A98">
        <w:rPr>
          <w:sz w:val="26"/>
          <w:szCs w:val="26"/>
        </w:rPr>
        <w:t>относительно должностного оклада руководителя</w:t>
      </w:r>
    </w:p>
    <w:p w:rsidR="001D3F20" w:rsidRPr="00087A98" w:rsidRDefault="001D3F20" w:rsidP="004F585D">
      <w:pPr>
        <w:ind w:firstLine="709"/>
        <w:jc w:val="both"/>
        <w:rPr>
          <w:sz w:val="26"/>
          <w:szCs w:val="26"/>
        </w:rPr>
      </w:pPr>
      <w:proofErr w:type="spellStart"/>
      <w:r w:rsidRPr="00087A98">
        <w:rPr>
          <w:sz w:val="26"/>
          <w:szCs w:val="26"/>
        </w:rPr>
        <w:t>К</w:t>
      </w:r>
      <w:r w:rsidRPr="00087A98">
        <w:rPr>
          <w:sz w:val="26"/>
          <w:szCs w:val="26"/>
          <w:vertAlign w:val="subscript"/>
        </w:rPr>
        <w:t>н</w:t>
      </w:r>
      <w:proofErr w:type="spellEnd"/>
      <w:r w:rsidRPr="00087A98">
        <w:rPr>
          <w:sz w:val="26"/>
          <w:szCs w:val="26"/>
        </w:rPr>
        <w:t xml:space="preserve"> - коэффициент повышающей надбавки утверждается </w:t>
      </w:r>
      <w:r w:rsidR="00781931" w:rsidRPr="00087A98">
        <w:rPr>
          <w:sz w:val="26"/>
          <w:szCs w:val="26"/>
        </w:rPr>
        <w:t>учредителем</w:t>
      </w:r>
      <w:r w:rsidRPr="00087A98">
        <w:rPr>
          <w:sz w:val="26"/>
          <w:szCs w:val="26"/>
        </w:rPr>
        <w:t>.</w:t>
      </w:r>
    </w:p>
    <w:p w:rsidR="001D3F20" w:rsidRPr="00087A98" w:rsidRDefault="001D3F20" w:rsidP="004F585D">
      <w:pPr>
        <w:pStyle w:val="ConsPlusNormal"/>
        <w:widowControl/>
        <w:ind w:firstLine="709"/>
        <w:jc w:val="both"/>
        <w:rPr>
          <w:rFonts w:ascii="Times New Roman" w:hAnsi="Times New Roman" w:cs="Times New Roman"/>
          <w:sz w:val="26"/>
          <w:szCs w:val="26"/>
        </w:rPr>
      </w:pPr>
      <w:r w:rsidRPr="00087A98">
        <w:rPr>
          <w:rFonts w:ascii="Times New Roman" w:hAnsi="Times New Roman" w:cs="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1D3F20" w:rsidRPr="00087A98" w:rsidRDefault="001D3F20" w:rsidP="004F585D">
      <w:pPr>
        <w:ind w:firstLine="709"/>
        <w:jc w:val="both"/>
        <w:rPr>
          <w:sz w:val="26"/>
          <w:szCs w:val="26"/>
        </w:rPr>
      </w:pPr>
      <w:r w:rsidRPr="00087A98">
        <w:rPr>
          <w:sz w:val="26"/>
          <w:szCs w:val="26"/>
        </w:rPr>
        <w:t xml:space="preserve">6.6. В соответствии с </w:t>
      </w:r>
      <w:r w:rsidR="0038269F" w:rsidRPr="00087A98">
        <w:rPr>
          <w:sz w:val="26"/>
          <w:szCs w:val="26"/>
        </w:rPr>
        <w:t>П</w:t>
      </w:r>
      <w:r w:rsidRPr="00087A98">
        <w:rPr>
          <w:sz w:val="26"/>
          <w:szCs w:val="26"/>
        </w:rPr>
        <w:t>оложением о внебюджетной деятельности руководителюорганизации дополнительного образованиямогут быть предусмотрены дополнительные выплаты за счет этих средств. Порядок осуществления таких выплат определяется учредителем.</w:t>
      </w:r>
    </w:p>
    <w:p w:rsidR="00166EBA" w:rsidRPr="00087A98" w:rsidRDefault="00166EBA" w:rsidP="004F585D">
      <w:pPr>
        <w:ind w:firstLine="709"/>
        <w:jc w:val="both"/>
        <w:rPr>
          <w:b/>
          <w:bCs/>
          <w:sz w:val="26"/>
          <w:szCs w:val="26"/>
        </w:rPr>
      </w:pPr>
    </w:p>
    <w:p w:rsidR="00166EBA" w:rsidRPr="00087A98" w:rsidRDefault="00166EBA" w:rsidP="00ED78EA">
      <w:pPr>
        <w:ind w:firstLine="709"/>
        <w:jc w:val="center"/>
        <w:rPr>
          <w:sz w:val="26"/>
          <w:szCs w:val="26"/>
        </w:rPr>
      </w:pPr>
      <w:r w:rsidRPr="00087A98">
        <w:rPr>
          <w:sz w:val="26"/>
          <w:szCs w:val="26"/>
        </w:rPr>
        <w:t>7. Выплаты компенсационного характера</w:t>
      </w:r>
    </w:p>
    <w:p w:rsidR="00166EBA" w:rsidRPr="00087A98" w:rsidRDefault="00166EBA" w:rsidP="004F585D">
      <w:pPr>
        <w:ind w:firstLine="709"/>
        <w:jc w:val="both"/>
        <w:rPr>
          <w:b/>
          <w:bCs/>
          <w:sz w:val="26"/>
          <w:szCs w:val="26"/>
        </w:rPr>
      </w:pPr>
    </w:p>
    <w:p w:rsidR="00166EBA" w:rsidRPr="00087A98" w:rsidRDefault="00166EBA" w:rsidP="004F585D">
      <w:pPr>
        <w:pStyle w:val="220"/>
        <w:tabs>
          <w:tab w:val="left" w:pos="708"/>
        </w:tabs>
        <w:spacing w:line="240" w:lineRule="auto"/>
        <w:ind w:left="0" w:firstLine="709"/>
        <w:rPr>
          <w:sz w:val="26"/>
          <w:szCs w:val="26"/>
        </w:rPr>
      </w:pPr>
      <w:r w:rsidRPr="00087A98">
        <w:rPr>
          <w:sz w:val="26"/>
          <w:szCs w:val="26"/>
        </w:rPr>
        <w:t>7.</w:t>
      </w:r>
      <w:r w:rsidR="00781931" w:rsidRPr="00087A98">
        <w:rPr>
          <w:sz w:val="26"/>
          <w:szCs w:val="26"/>
        </w:rPr>
        <w:t>1</w:t>
      </w:r>
      <w:r w:rsidRPr="00087A98">
        <w:rPr>
          <w:sz w:val="26"/>
          <w:szCs w:val="26"/>
        </w:rPr>
        <w:t xml:space="preserve">.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 </w:t>
      </w:r>
      <w:r w:rsidR="000309AF" w:rsidRPr="00087A98">
        <w:rPr>
          <w:sz w:val="26"/>
          <w:szCs w:val="26"/>
        </w:rPr>
        <w:t xml:space="preserve">в </w:t>
      </w:r>
      <w:r w:rsidRPr="00087A98">
        <w:rPr>
          <w:sz w:val="26"/>
          <w:szCs w:val="26"/>
        </w:rPr>
        <w:t>общественной работе), устанавливаютсяв пределах фонда оплаты труда.</w:t>
      </w:r>
    </w:p>
    <w:p w:rsidR="00166EBA" w:rsidRPr="00087A98" w:rsidRDefault="00781931" w:rsidP="004F585D">
      <w:pPr>
        <w:autoSpaceDN w:val="0"/>
        <w:adjustRightInd w:val="0"/>
        <w:ind w:firstLine="709"/>
        <w:jc w:val="both"/>
        <w:rPr>
          <w:sz w:val="26"/>
          <w:szCs w:val="26"/>
        </w:rPr>
      </w:pPr>
      <w:r w:rsidRPr="00087A98">
        <w:rPr>
          <w:sz w:val="26"/>
          <w:szCs w:val="26"/>
        </w:rPr>
        <w:t>7.2</w:t>
      </w:r>
      <w:r w:rsidR="00166EBA" w:rsidRPr="00087A98">
        <w:rPr>
          <w:sz w:val="26"/>
          <w:szCs w:val="26"/>
        </w:rPr>
        <w:t xml:space="preserve">. Конкретные размеры компенсационных выплат устанавливаются </w:t>
      </w:r>
      <w:r w:rsidR="00EE2F4F" w:rsidRPr="00087A98">
        <w:rPr>
          <w:sz w:val="26"/>
          <w:szCs w:val="26"/>
        </w:rPr>
        <w:t>руководителем</w:t>
      </w:r>
      <w:r w:rsidR="00166EBA" w:rsidRPr="00087A98">
        <w:rPr>
          <w:sz w:val="26"/>
          <w:szCs w:val="26"/>
        </w:rPr>
        <w:t xml:space="preserve">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EE2F4F" w:rsidRPr="00087A98" w:rsidRDefault="00EE2F4F" w:rsidP="004F585D">
      <w:pPr>
        <w:ind w:firstLine="709"/>
        <w:jc w:val="both"/>
        <w:rPr>
          <w:sz w:val="26"/>
          <w:szCs w:val="26"/>
        </w:rPr>
      </w:pPr>
    </w:p>
    <w:p w:rsidR="00166EBA" w:rsidRPr="00087A98" w:rsidRDefault="00166EBA" w:rsidP="0022438B">
      <w:pPr>
        <w:ind w:firstLine="709"/>
        <w:jc w:val="center"/>
        <w:rPr>
          <w:sz w:val="26"/>
          <w:szCs w:val="26"/>
        </w:rPr>
      </w:pPr>
      <w:r w:rsidRPr="00087A98">
        <w:rPr>
          <w:sz w:val="26"/>
          <w:szCs w:val="26"/>
        </w:rPr>
        <w:t>8. Стимулирующие выплаты</w:t>
      </w:r>
    </w:p>
    <w:p w:rsidR="00FD220A" w:rsidRPr="00087A98" w:rsidRDefault="00FD220A" w:rsidP="00ED78EA">
      <w:pPr>
        <w:ind w:firstLine="709"/>
        <w:jc w:val="center"/>
        <w:rPr>
          <w:sz w:val="26"/>
          <w:szCs w:val="26"/>
        </w:rPr>
      </w:pPr>
    </w:p>
    <w:p w:rsidR="00166EBA" w:rsidRPr="00087A98" w:rsidRDefault="00166EBA" w:rsidP="004F585D">
      <w:pPr>
        <w:pStyle w:val="a6"/>
        <w:spacing w:before="0" w:after="0"/>
        <w:ind w:firstLine="709"/>
        <w:jc w:val="both"/>
        <w:rPr>
          <w:rStyle w:val="a5"/>
          <w:b w:val="0"/>
          <w:bCs w:val="0"/>
          <w:sz w:val="26"/>
          <w:szCs w:val="26"/>
        </w:rPr>
      </w:pPr>
      <w:r w:rsidRPr="00087A98">
        <w:rPr>
          <w:sz w:val="26"/>
          <w:szCs w:val="26"/>
        </w:rPr>
        <w:t>8.1. В</w:t>
      </w:r>
      <w:r w:rsidRPr="00087A98">
        <w:rPr>
          <w:rStyle w:val="a5"/>
          <w:b w:val="0"/>
          <w:bCs w:val="0"/>
          <w:sz w:val="26"/>
          <w:szCs w:val="26"/>
        </w:rPr>
        <w:t xml:space="preserve">ыплаты (надбавки) стимулирующего характера производятся работникам организации дополнительного образования </w:t>
      </w:r>
      <w:r w:rsidRPr="00087A98">
        <w:rPr>
          <w:sz w:val="26"/>
          <w:szCs w:val="26"/>
        </w:rPr>
        <w:t>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w:t>
      </w:r>
      <w:r w:rsidRPr="00087A98">
        <w:rPr>
          <w:rStyle w:val="a5"/>
          <w:b w:val="0"/>
          <w:bCs w:val="0"/>
          <w:sz w:val="26"/>
          <w:szCs w:val="26"/>
        </w:rPr>
        <w:t>.</w:t>
      </w:r>
    </w:p>
    <w:p w:rsidR="00166EBA" w:rsidRPr="00087A98" w:rsidRDefault="00166EBA" w:rsidP="004F585D">
      <w:pPr>
        <w:pStyle w:val="a6"/>
        <w:spacing w:before="0" w:after="0"/>
        <w:ind w:firstLine="709"/>
        <w:jc w:val="both"/>
        <w:rPr>
          <w:b/>
          <w:bCs/>
          <w:sz w:val="26"/>
          <w:szCs w:val="26"/>
        </w:rPr>
      </w:pPr>
      <w:r w:rsidRPr="00087A98">
        <w:rPr>
          <w:rStyle w:val="a5"/>
          <w:b w:val="0"/>
          <w:bCs w:val="0"/>
          <w:sz w:val="26"/>
          <w:szCs w:val="26"/>
        </w:rPr>
        <w:t>Выплаты стимулирующего характера производятся в двух видах: стимулирующие выплаты и премии.</w:t>
      </w:r>
    </w:p>
    <w:p w:rsidR="00166EBA" w:rsidRPr="00087A98" w:rsidRDefault="00166EBA" w:rsidP="004F585D">
      <w:pPr>
        <w:widowControl w:val="0"/>
        <w:autoSpaceDE w:val="0"/>
        <w:autoSpaceDN w:val="0"/>
        <w:adjustRightInd w:val="0"/>
        <w:ind w:firstLine="709"/>
        <w:jc w:val="both"/>
        <w:rPr>
          <w:sz w:val="26"/>
          <w:szCs w:val="26"/>
        </w:rPr>
      </w:pPr>
      <w:r w:rsidRPr="00087A98">
        <w:rPr>
          <w:sz w:val="26"/>
          <w:szCs w:val="26"/>
        </w:rPr>
        <w:t>Оценка результатов и качества работы может осуществляться на основе критериев и показателей по каждой категории работников, занятых в организации дополнительного образования</w:t>
      </w:r>
      <w:r w:rsidR="00B655A5" w:rsidRPr="00087A98">
        <w:rPr>
          <w:sz w:val="26"/>
          <w:szCs w:val="26"/>
        </w:rPr>
        <w:t xml:space="preserve"> (приложение</w:t>
      </w:r>
      <w:r w:rsidR="000309AF" w:rsidRPr="00087A98">
        <w:rPr>
          <w:sz w:val="26"/>
          <w:szCs w:val="26"/>
        </w:rPr>
        <w:t xml:space="preserve"> №</w:t>
      </w:r>
      <w:r w:rsidR="00B655A5" w:rsidRPr="00087A98">
        <w:rPr>
          <w:sz w:val="26"/>
          <w:szCs w:val="26"/>
        </w:rPr>
        <w:t xml:space="preserve"> 1)</w:t>
      </w:r>
      <w:r w:rsidRPr="00087A98">
        <w:rPr>
          <w:sz w:val="26"/>
          <w:szCs w:val="26"/>
        </w:rPr>
        <w:t xml:space="preserve">, атакже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Критерии и показатели разрабатываются учредителем организации дополнительного </w:t>
      </w:r>
      <w:r w:rsidRPr="00087A98">
        <w:rPr>
          <w:sz w:val="26"/>
          <w:szCs w:val="26"/>
        </w:rPr>
        <w:lastRenderedPageBreak/>
        <w:t>образованияи могут быть дополнены на уровне самих организаций.</w:t>
      </w:r>
    </w:p>
    <w:p w:rsidR="00166EBA" w:rsidRPr="00087A98" w:rsidRDefault="00166EBA" w:rsidP="004F585D">
      <w:pPr>
        <w:widowControl w:val="0"/>
        <w:autoSpaceDE w:val="0"/>
        <w:autoSpaceDN w:val="0"/>
        <w:adjustRightInd w:val="0"/>
        <w:ind w:firstLine="709"/>
        <w:jc w:val="both"/>
        <w:rPr>
          <w:sz w:val="26"/>
          <w:szCs w:val="26"/>
        </w:rPr>
      </w:pPr>
      <w:r w:rsidRPr="00087A98">
        <w:rPr>
          <w:sz w:val="26"/>
          <w:szCs w:val="26"/>
        </w:rPr>
        <w:t>Руководитель организации дополнительного образования обеспечивает заключение с работниками дополнительных соглашений к трудовым договорам, в которых должны быть зафиксированы критерии и показатели, характеризующие результаты и качество работы каждого работника, механизмы оценки их достижения, а также размеры премиальных выплат в зависимости от достижения критериев, показателей и условий их выплаты.</w:t>
      </w:r>
    </w:p>
    <w:p w:rsidR="00166EBA" w:rsidRPr="00087A98" w:rsidRDefault="00166EBA" w:rsidP="004F585D">
      <w:pPr>
        <w:widowControl w:val="0"/>
        <w:autoSpaceDE w:val="0"/>
        <w:autoSpaceDN w:val="0"/>
        <w:adjustRightInd w:val="0"/>
        <w:ind w:firstLine="709"/>
        <w:jc w:val="both"/>
        <w:rPr>
          <w:sz w:val="26"/>
          <w:szCs w:val="26"/>
        </w:rPr>
      </w:pPr>
      <w:r w:rsidRPr="00087A98">
        <w:rPr>
          <w:sz w:val="26"/>
          <w:szCs w:val="26"/>
        </w:rPr>
        <w:t>Размер стимулирующих надбавок может устанавливаться как в абсолютном значении, так и в процентном отношении к окладу (должностному окладу), ставке заработной платы и максимальным значением не ограничен.</w:t>
      </w:r>
    </w:p>
    <w:p w:rsidR="00166EBA" w:rsidRPr="00087A98" w:rsidRDefault="00166EBA" w:rsidP="004F585D">
      <w:pPr>
        <w:pStyle w:val="ConsPlusNormal"/>
        <w:widowControl/>
        <w:ind w:firstLine="709"/>
        <w:jc w:val="both"/>
        <w:rPr>
          <w:rFonts w:ascii="Times New Roman" w:hAnsi="Times New Roman" w:cs="Times New Roman"/>
          <w:sz w:val="26"/>
          <w:szCs w:val="26"/>
        </w:rPr>
      </w:pPr>
      <w:r w:rsidRPr="00087A98">
        <w:rPr>
          <w:rFonts w:ascii="Times New Roman" w:hAnsi="Times New Roman" w:cs="Times New Roman"/>
          <w:sz w:val="26"/>
          <w:szCs w:val="26"/>
        </w:rPr>
        <w:t>Выплаты стимулирующего характера осуществляются в пределах выделенного фонда оплаты труда и средств из внебюджетных источников.</w:t>
      </w:r>
    </w:p>
    <w:p w:rsidR="00166EBA" w:rsidRPr="00087A98" w:rsidRDefault="00166EBA" w:rsidP="004F585D">
      <w:pPr>
        <w:widowControl w:val="0"/>
        <w:autoSpaceDE w:val="0"/>
        <w:autoSpaceDN w:val="0"/>
        <w:adjustRightInd w:val="0"/>
        <w:ind w:firstLine="709"/>
        <w:jc w:val="both"/>
        <w:rPr>
          <w:sz w:val="26"/>
          <w:szCs w:val="26"/>
        </w:rPr>
      </w:pPr>
      <w:r w:rsidRPr="00087A98">
        <w:rPr>
          <w:sz w:val="26"/>
          <w:szCs w:val="26"/>
        </w:rPr>
        <w:t>Раб</w:t>
      </w:r>
      <w:r w:rsidRPr="00087A98">
        <w:rPr>
          <w:spacing w:val="2"/>
          <w:sz w:val="26"/>
          <w:szCs w:val="26"/>
        </w:rPr>
        <w:t>о</w:t>
      </w:r>
      <w:r w:rsidRPr="00087A98">
        <w:rPr>
          <w:spacing w:val="-1"/>
          <w:sz w:val="26"/>
          <w:szCs w:val="26"/>
        </w:rPr>
        <w:t>тник</w:t>
      </w:r>
      <w:r w:rsidRPr="00087A98">
        <w:rPr>
          <w:sz w:val="26"/>
          <w:szCs w:val="26"/>
        </w:rPr>
        <w:t>а</w:t>
      </w:r>
      <w:r w:rsidRPr="00087A98">
        <w:rPr>
          <w:spacing w:val="2"/>
          <w:sz w:val="26"/>
          <w:szCs w:val="26"/>
        </w:rPr>
        <w:t>м</w:t>
      </w:r>
      <w:r w:rsidRPr="00087A98">
        <w:rPr>
          <w:sz w:val="26"/>
          <w:szCs w:val="26"/>
        </w:rPr>
        <w:t>,</w:t>
      </w:r>
      <w:r w:rsidRPr="00087A98">
        <w:rPr>
          <w:spacing w:val="-1"/>
          <w:sz w:val="26"/>
          <w:szCs w:val="26"/>
        </w:rPr>
        <w:t>п</w:t>
      </w:r>
      <w:r w:rsidRPr="00087A98">
        <w:rPr>
          <w:sz w:val="26"/>
          <w:szCs w:val="26"/>
        </w:rPr>
        <w:t>рораб</w:t>
      </w:r>
      <w:r w:rsidRPr="00087A98">
        <w:rPr>
          <w:spacing w:val="2"/>
          <w:sz w:val="26"/>
          <w:szCs w:val="26"/>
        </w:rPr>
        <w:t>о</w:t>
      </w:r>
      <w:r w:rsidRPr="00087A98">
        <w:rPr>
          <w:spacing w:val="-1"/>
          <w:sz w:val="26"/>
          <w:szCs w:val="26"/>
        </w:rPr>
        <w:t>т</w:t>
      </w:r>
      <w:r w:rsidRPr="00087A98">
        <w:rPr>
          <w:sz w:val="26"/>
          <w:szCs w:val="26"/>
        </w:rPr>
        <w:t>а</w:t>
      </w:r>
      <w:r w:rsidRPr="00087A98">
        <w:rPr>
          <w:spacing w:val="1"/>
          <w:sz w:val="26"/>
          <w:szCs w:val="26"/>
        </w:rPr>
        <w:t>в</w:t>
      </w:r>
      <w:r w:rsidRPr="00087A98">
        <w:rPr>
          <w:spacing w:val="-1"/>
          <w:sz w:val="26"/>
          <w:szCs w:val="26"/>
        </w:rPr>
        <w:t>ши</w:t>
      </w:r>
      <w:r w:rsidRPr="00087A98">
        <w:rPr>
          <w:sz w:val="26"/>
          <w:szCs w:val="26"/>
        </w:rPr>
        <w:t>м</w:t>
      </w:r>
      <w:r w:rsidRPr="00087A98">
        <w:rPr>
          <w:spacing w:val="-2"/>
          <w:sz w:val="26"/>
          <w:szCs w:val="26"/>
        </w:rPr>
        <w:t>н</w:t>
      </w:r>
      <w:r w:rsidRPr="00087A98">
        <w:rPr>
          <w:spacing w:val="1"/>
          <w:sz w:val="26"/>
          <w:szCs w:val="26"/>
        </w:rPr>
        <w:t>е</w:t>
      </w:r>
      <w:r w:rsidRPr="00087A98">
        <w:rPr>
          <w:spacing w:val="-1"/>
          <w:sz w:val="26"/>
          <w:szCs w:val="26"/>
        </w:rPr>
        <w:t>п</w:t>
      </w:r>
      <w:r w:rsidRPr="00087A98">
        <w:rPr>
          <w:sz w:val="26"/>
          <w:szCs w:val="26"/>
        </w:rPr>
        <w:t>ол</w:t>
      </w:r>
      <w:r w:rsidRPr="00087A98">
        <w:rPr>
          <w:spacing w:val="-1"/>
          <w:sz w:val="26"/>
          <w:szCs w:val="26"/>
        </w:rPr>
        <w:t>н</w:t>
      </w:r>
      <w:r w:rsidRPr="00087A98">
        <w:rPr>
          <w:spacing w:val="1"/>
          <w:sz w:val="26"/>
          <w:szCs w:val="26"/>
        </w:rPr>
        <w:t>ы</w:t>
      </w:r>
      <w:r w:rsidRPr="00087A98">
        <w:rPr>
          <w:sz w:val="26"/>
          <w:szCs w:val="26"/>
        </w:rPr>
        <w:t>й</w:t>
      </w:r>
      <w:r w:rsidRPr="00087A98">
        <w:rPr>
          <w:spacing w:val="-2"/>
          <w:sz w:val="26"/>
          <w:szCs w:val="26"/>
        </w:rPr>
        <w:t>п</w:t>
      </w:r>
      <w:r w:rsidRPr="00087A98">
        <w:rPr>
          <w:spacing w:val="1"/>
          <w:sz w:val="26"/>
          <w:szCs w:val="26"/>
        </w:rPr>
        <w:t>е</w:t>
      </w:r>
      <w:r w:rsidRPr="00087A98">
        <w:rPr>
          <w:sz w:val="26"/>
          <w:szCs w:val="26"/>
        </w:rPr>
        <w:t>р</w:t>
      </w:r>
      <w:r w:rsidRPr="00087A98">
        <w:rPr>
          <w:spacing w:val="-1"/>
          <w:sz w:val="26"/>
          <w:szCs w:val="26"/>
        </w:rPr>
        <w:t>и</w:t>
      </w:r>
      <w:r w:rsidRPr="00087A98">
        <w:rPr>
          <w:sz w:val="26"/>
          <w:szCs w:val="26"/>
        </w:rPr>
        <w:t>од,</w:t>
      </w:r>
      <w:r w:rsidRPr="00087A98">
        <w:rPr>
          <w:spacing w:val="1"/>
          <w:sz w:val="26"/>
          <w:szCs w:val="26"/>
        </w:rPr>
        <w:t>вы</w:t>
      </w:r>
      <w:r w:rsidRPr="00087A98">
        <w:rPr>
          <w:spacing w:val="-1"/>
          <w:sz w:val="26"/>
          <w:szCs w:val="26"/>
        </w:rPr>
        <w:t>п</w:t>
      </w:r>
      <w:r w:rsidRPr="00087A98">
        <w:rPr>
          <w:sz w:val="26"/>
          <w:szCs w:val="26"/>
        </w:rPr>
        <w:t>ла</w:t>
      </w:r>
      <w:r w:rsidRPr="00087A98">
        <w:rPr>
          <w:spacing w:val="-1"/>
          <w:sz w:val="26"/>
          <w:szCs w:val="26"/>
        </w:rPr>
        <w:t>т</w:t>
      </w:r>
      <w:r w:rsidRPr="00087A98">
        <w:rPr>
          <w:sz w:val="26"/>
          <w:szCs w:val="26"/>
        </w:rPr>
        <w:t>ы</w:t>
      </w:r>
      <w:r w:rsidRPr="00087A98">
        <w:rPr>
          <w:spacing w:val="-1"/>
          <w:sz w:val="26"/>
          <w:szCs w:val="26"/>
        </w:rPr>
        <w:t>п</w:t>
      </w:r>
      <w:r w:rsidRPr="00087A98">
        <w:rPr>
          <w:sz w:val="26"/>
          <w:szCs w:val="26"/>
        </w:rPr>
        <w:t>ре</w:t>
      </w:r>
      <w:r w:rsidRPr="00087A98">
        <w:rPr>
          <w:spacing w:val="2"/>
          <w:sz w:val="26"/>
          <w:szCs w:val="26"/>
        </w:rPr>
        <w:t>м</w:t>
      </w:r>
      <w:r w:rsidRPr="00087A98">
        <w:rPr>
          <w:spacing w:val="-1"/>
          <w:sz w:val="26"/>
          <w:szCs w:val="26"/>
        </w:rPr>
        <w:t>и</w:t>
      </w:r>
      <w:r w:rsidRPr="00087A98">
        <w:rPr>
          <w:sz w:val="26"/>
          <w:szCs w:val="26"/>
        </w:rPr>
        <w:t>и</w:t>
      </w:r>
      <w:r w:rsidRPr="00087A98">
        <w:rPr>
          <w:spacing w:val="-1"/>
          <w:sz w:val="26"/>
          <w:szCs w:val="26"/>
        </w:rPr>
        <w:t>п</w:t>
      </w:r>
      <w:r w:rsidRPr="00087A98">
        <w:rPr>
          <w:sz w:val="26"/>
          <w:szCs w:val="26"/>
        </w:rPr>
        <w:t>р</w:t>
      </w:r>
      <w:r w:rsidRPr="00087A98">
        <w:rPr>
          <w:spacing w:val="2"/>
          <w:sz w:val="26"/>
          <w:szCs w:val="26"/>
        </w:rPr>
        <w:t>о</w:t>
      </w:r>
      <w:r w:rsidRPr="00087A98">
        <w:rPr>
          <w:spacing w:val="-2"/>
          <w:sz w:val="26"/>
          <w:szCs w:val="26"/>
        </w:rPr>
        <w:t>и</w:t>
      </w:r>
      <w:r w:rsidRPr="00087A98">
        <w:rPr>
          <w:spacing w:val="1"/>
          <w:sz w:val="26"/>
          <w:szCs w:val="26"/>
        </w:rPr>
        <w:t>з</w:t>
      </w:r>
      <w:r w:rsidRPr="00087A98">
        <w:rPr>
          <w:spacing w:val="-1"/>
          <w:sz w:val="26"/>
          <w:szCs w:val="26"/>
        </w:rPr>
        <w:t>в</w:t>
      </w:r>
      <w:r w:rsidRPr="00087A98">
        <w:rPr>
          <w:spacing w:val="2"/>
          <w:sz w:val="26"/>
          <w:szCs w:val="26"/>
        </w:rPr>
        <w:t>о</w:t>
      </w:r>
      <w:r w:rsidRPr="00087A98">
        <w:rPr>
          <w:sz w:val="26"/>
          <w:szCs w:val="26"/>
        </w:rPr>
        <w:t>д</w:t>
      </w:r>
      <w:r w:rsidRPr="00087A98">
        <w:rPr>
          <w:spacing w:val="-1"/>
          <w:sz w:val="26"/>
          <w:szCs w:val="26"/>
        </w:rPr>
        <w:t>ят</w:t>
      </w:r>
      <w:r w:rsidRPr="00087A98">
        <w:rPr>
          <w:spacing w:val="1"/>
          <w:sz w:val="26"/>
          <w:szCs w:val="26"/>
        </w:rPr>
        <w:t>с</w:t>
      </w:r>
      <w:r w:rsidRPr="00087A98">
        <w:rPr>
          <w:sz w:val="26"/>
          <w:szCs w:val="26"/>
        </w:rPr>
        <w:t>ясу</w:t>
      </w:r>
      <w:r w:rsidRPr="00087A98">
        <w:rPr>
          <w:spacing w:val="-1"/>
          <w:sz w:val="26"/>
          <w:szCs w:val="26"/>
        </w:rPr>
        <w:t>ч</w:t>
      </w:r>
      <w:r w:rsidRPr="00087A98">
        <w:rPr>
          <w:spacing w:val="1"/>
          <w:sz w:val="26"/>
          <w:szCs w:val="26"/>
        </w:rPr>
        <w:t>ё</w:t>
      </w:r>
      <w:r w:rsidRPr="00087A98">
        <w:rPr>
          <w:spacing w:val="-1"/>
          <w:sz w:val="26"/>
          <w:szCs w:val="26"/>
        </w:rPr>
        <w:t>т</w:t>
      </w:r>
      <w:r w:rsidRPr="00087A98">
        <w:rPr>
          <w:spacing w:val="2"/>
          <w:sz w:val="26"/>
          <w:szCs w:val="26"/>
        </w:rPr>
        <w:t>о</w:t>
      </w:r>
      <w:r w:rsidRPr="00087A98">
        <w:rPr>
          <w:sz w:val="26"/>
          <w:szCs w:val="26"/>
        </w:rPr>
        <w:t xml:space="preserve">м </w:t>
      </w:r>
      <w:r w:rsidRPr="00087A98">
        <w:rPr>
          <w:spacing w:val="-1"/>
          <w:sz w:val="26"/>
          <w:szCs w:val="26"/>
        </w:rPr>
        <w:t>ф</w:t>
      </w:r>
      <w:r w:rsidRPr="00087A98">
        <w:rPr>
          <w:sz w:val="26"/>
          <w:szCs w:val="26"/>
        </w:rPr>
        <w:t>а</w:t>
      </w:r>
      <w:r w:rsidRPr="00087A98">
        <w:rPr>
          <w:spacing w:val="-1"/>
          <w:sz w:val="26"/>
          <w:szCs w:val="26"/>
        </w:rPr>
        <w:t>к</w:t>
      </w:r>
      <w:r w:rsidRPr="00087A98">
        <w:rPr>
          <w:spacing w:val="1"/>
          <w:sz w:val="26"/>
          <w:szCs w:val="26"/>
        </w:rPr>
        <w:t>т</w:t>
      </w:r>
      <w:r w:rsidRPr="00087A98">
        <w:rPr>
          <w:spacing w:val="-1"/>
          <w:sz w:val="26"/>
          <w:szCs w:val="26"/>
        </w:rPr>
        <w:t>и</w:t>
      </w:r>
      <w:r w:rsidRPr="00087A98">
        <w:rPr>
          <w:spacing w:val="1"/>
          <w:sz w:val="26"/>
          <w:szCs w:val="26"/>
        </w:rPr>
        <w:t>чес</w:t>
      </w:r>
      <w:r w:rsidRPr="00087A98">
        <w:rPr>
          <w:spacing w:val="-1"/>
          <w:sz w:val="26"/>
          <w:szCs w:val="26"/>
        </w:rPr>
        <w:t>к</w:t>
      </w:r>
      <w:r w:rsidRPr="00087A98">
        <w:rPr>
          <w:sz w:val="26"/>
          <w:szCs w:val="26"/>
        </w:rPr>
        <w:t>и о</w:t>
      </w:r>
      <w:r w:rsidRPr="00087A98">
        <w:rPr>
          <w:spacing w:val="1"/>
          <w:sz w:val="26"/>
          <w:szCs w:val="26"/>
        </w:rPr>
        <w:t>т</w:t>
      </w:r>
      <w:r w:rsidRPr="00087A98">
        <w:rPr>
          <w:sz w:val="26"/>
          <w:szCs w:val="26"/>
        </w:rPr>
        <w:t>р</w:t>
      </w:r>
      <w:r w:rsidRPr="00087A98">
        <w:rPr>
          <w:spacing w:val="-3"/>
          <w:sz w:val="26"/>
          <w:szCs w:val="26"/>
        </w:rPr>
        <w:t>а</w:t>
      </w:r>
      <w:r w:rsidRPr="00087A98">
        <w:rPr>
          <w:spacing w:val="2"/>
          <w:sz w:val="26"/>
          <w:szCs w:val="26"/>
        </w:rPr>
        <w:t>б</w:t>
      </w:r>
      <w:r w:rsidRPr="00087A98">
        <w:rPr>
          <w:sz w:val="26"/>
          <w:szCs w:val="26"/>
        </w:rPr>
        <w:t>о</w:t>
      </w:r>
      <w:r w:rsidRPr="00087A98">
        <w:rPr>
          <w:spacing w:val="1"/>
          <w:sz w:val="26"/>
          <w:szCs w:val="26"/>
        </w:rPr>
        <w:t>т</w:t>
      </w:r>
      <w:r w:rsidRPr="00087A98">
        <w:rPr>
          <w:sz w:val="26"/>
          <w:szCs w:val="26"/>
        </w:rPr>
        <w:t>а</w:t>
      </w:r>
      <w:r w:rsidRPr="00087A98">
        <w:rPr>
          <w:spacing w:val="-1"/>
          <w:sz w:val="26"/>
          <w:szCs w:val="26"/>
        </w:rPr>
        <w:t>н</w:t>
      </w:r>
      <w:r w:rsidRPr="00087A98">
        <w:rPr>
          <w:spacing w:val="-2"/>
          <w:sz w:val="26"/>
          <w:szCs w:val="26"/>
        </w:rPr>
        <w:t>н</w:t>
      </w:r>
      <w:r w:rsidRPr="00087A98">
        <w:rPr>
          <w:spacing w:val="2"/>
          <w:sz w:val="26"/>
          <w:szCs w:val="26"/>
        </w:rPr>
        <w:t>о</w:t>
      </w:r>
      <w:r w:rsidRPr="00087A98">
        <w:rPr>
          <w:spacing w:val="-1"/>
          <w:sz w:val="26"/>
          <w:szCs w:val="26"/>
        </w:rPr>
        <w:t>г</w:t>
      </w:r>
      <w:r w:rsidRPr="00087A98">
        <w:rPr>
          <w:sz w:val="26"/>
          <w:szCs w:val="26"/>
        </w:rPr>
        <w:t xml:space="preserve">о </w:t>
      </w:r>
      <w:r w:rsidRPr="00087A98">
        <w:rPr>
          <w:spacing w:val="1"/>
          <w:sz w:val="26"/>
          <w:szCs w:val="26"/>
        </w:rPr>
        <w:t>в</w:t>
      </w:r>
      <w:r w:rsidRPr="00087A98">
        <w:rPr>
          <w:spacing w:val="-2"/>
          <w:sz w:val="26"/>
          <w:szCs w:val="26"/>
        </w:rPr>
        <w:t>р</w:t>
      </w:r>
      <w:r w:rsidRPr="00087A98">
        <w:rPr>
          <w:spacing w:val="1"/>
          <w:sz w:val="26"/>
          <w:szCs w:val="26"/>
        </w:rPr>
        <w:t>е</w:t>
      </w:r>
      <w:r w:rsidRPr="00087A98">
        <w:rPr>
          <w:sz w:val="26"/>
          <w:szCs w:val="26"/>
        </w:rPr>
        <w:t>м</w:t>
      </w:r>
      <w:r w:rsidRPr="00087A98">
        <w:rPr>
          <w:spacing w:val="1"/>
          <w:sz w:val="26"/>
          <w:szCs w:val="26"/>
        </w:rPr>
        <w:t>е</w:t>
      </w:r>
      <w:r w:rsidRPr="00087A98">
        <w:rPr>
          <w:spacing w:val="-1"/>
          <w:sz w:val="26"/>
          <w:szCs w:val="26"/>
        </w:rPr>
        <w:t>ни</w:t>
      </w:r>
      <w:r w:rsidRPr="00087A98">
        <w:rPr>
          <w:sz w:val="26"/>
          <w:szCs w:val="26"/>
        </w:rPr>
        <w:t>.</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 xml:space="preserve">8.2. </w:t>
      </w:r>
      <w:r w:rsidRPr="00087A98">
        <w:rPr>
          <w:spacing w:val="-1"/>
          <w:sz w:val="26"/>
          <w:szCs w:val="26"/>
        </w:rPr>
        <w:t>П</w:t>
      </w:r>
      <w:r w:rsidRPr="00087A98">
        <w:rPr>
          <w:sz w:val="26"/>
          <w:szCs w:val="26"/>
        </w:rPr>
        <w:t>р</w:t>
      </w:r>
      <w:r w:rsidRPr="00087A98">
        <w:rPr>
          <w:spacing w:val="1"/>
          <w:sz w:val="26"/>
          <w:szCs w:val="26"/>
        </w:rPr>
        <w:t>е</w:t>
      </w:r>
      <w:r w:rsidRPr="00087A98">
        <w:rPr>
          <w:sz w:val="26"/>
          <w:szCs w:val="26"/>
        </w:rPr>
        <w:t>м</w:t>
      </w:r>
      <w:r w:rsidRPr="00087A98">
        <w:rPr>
          <w:spacing w:val="-1"/>
          <w:sz w:val="26"/>
          <w:szCs w:val="26"/>
        </w:rPr>
        <w:t>и</w:t>
      </w:r>
      <w:r w:rsidRPr="00087A98">
        <w:rPr>
          <w:sz w:val="26"/>
          <w:szCs w:val="26"/>
        </w:rPr>
        <w:t xml:space="preserve">и </w:t>
      </w:r>
      <w:r w:rsidRPr="00087A98">
        <w:rPr>
          <w:spacing w:val="-2"/>
          <w:sz w:val="26"/>
          <w:szCs w:val="26"/>
        </w:rPr>
        <w:t>н</w:t>
      </w:r>
      <w:r w:rsidRPr="00087A98">
        <w:rPr>
          <w:sz w:val="26"/>
          <w:szCs w:val="26"/>
        </w:rPr>
        <w:t>е</w:t>
      </w:r>
      <w:r w:rsidRPr="00087A98">
        <w:rPr>
          <w:spacing w:val="1"/>
          <w:sz w:val="26"/>
          <w:szCs w:val="26"/>
        </w:rPr>
        <w:t xml:space="preserve"> вы</w:t>
      </w:r>
      <w:r w:rsidRPr="00087A98">
        <w:rPr>
          <w:spacing w:val="-1"/>
          <w:sz w:val="26"/>
          <w:szCs w:val="26"/>
        </w:rPr>
        <w:t>п</w:t>
      </w:r>
      <w:r w:rsidRPr="00087A98">
        <w:rPr>
          <w:sz w:val="26"/>
          <w:szCs w:val="26"/>
        </w:rPr>
        <w:t>л</w:t>
      </w:r>
      <w:r w:rsidRPr="00087A98">
        <w:rPr>
          <w:spacing w:val="-3"/>
          <w:sz w:val="26"/>
          <w:szCs w:val="26"/>
        </w:rPr>
        <w:t>а</w:t>
      </w:r>
      <w:r w:rsidRPr="00087A98">
        <w:rPr>
          <w:spacing w:val="1"/>
          <w:sz w:val="26"/>
          <w:szCs w:val="26"/>
        </w:rPr>
        <w:t>ч</w:t>
      </w:r>
      <w:r w:rsidRPr="00087A98">
        <w:rPr>
          <w:spacing w:val="-1"/>
          <w:sz w:val="26"/>
          <w:szCs w:val="26"/>
        </w:rPr>
        <w:t>и</w:t>
      </w:r>
      <w:r w:rsidRPr="00087A98">
        <w:rPr>
          <w:spacing w:val="1"/>
          <w:sz w:val="26"/>
          <w:szCs w:val="26"/>
        </w:rPr>
        <w:t>в</w:t>
      </w:r>
      <w:r w:rsidRPr="00087A98">
        <w:rPr>
          <w:sz w:val="26"/>
          <w:szCs w:val="26"/>
        </w:rPr>
        <w:t>а</w:t>
      </w:r>
      <w:r w:rsidRPr="00087A98">
        <w:rPr>
          <w:spacing w:val="1"/>
          <w:sz w:val="26"/>
          <w:szCs w:val="26"/>
        </w:rPr>
        <w:t>ю</w:t>
      </w:r>
      <w:r w:rsidRPr="00087A98">
        <w:rPr>
          <w:spacing w:val="-1"/>
          <w:sz w:val="26"/>
          <w:szCs w:val="26"/>
        </w:rPr>
        <w:t>т</w:t>
      </w:r>
      <w:r w:rsidRPr="00087A98">
        <w:rPr>
          <w:spacing w:val="1"/>
          <w:sz w:val="26"/>
          <w:szCs w:val="26"/>
        </w:rPr>
        <w:t>с</w:t>
      </w:r>
      <w:r w:rsidRPr="00087A98">
        <w:rPr>
          <w:sz w:val="26"/>
          <w:szCs w:val="26"/>
        </w:rPr>
        <w:t xml:space="preserve">я </w:t>
      </w:r>
      <w:r w:rsidRPr="00087A98">
        <w:rPr>
          <w:spacing w:val="-1"/>
          <w:sz w:val="26"/>
          <w:szCs w:val="26"/>
        </w:rPr>
        <w:t>и</w:t>
      </w:r>
      <w:r w:rsidRPr="00087A98">
        <w:rPr>
          <w:sz w:val="26"/>
          <w:szCs w:val="26"/>
        </w:rPr>
        <w:t xml:space="preserve">ли </w:t>
      </w:r>
      <w:r w:rsidRPr="00087A98">
        <w:rPr>
          <w:spacing w:val="1"/>
          <w:sz w:val="26"/>
          <w:szCs w:val="26"/>
        </w:rPr>
        <w:t>вы</w:t>
      </w:r>
      <w:r w:rsidRPr="00087A98">
        <w:rPr>
          <w:spacing w:val="-1"/>
          <w:sz w:val="26"/>
          <w:szCs w:val="26"/>
        </w:rPr>
        <w:t>п</w:t>
      </w:r>
      <w:r w:rsidRPr="00087A98">
        <w:rPr>
          <w:sz w:val="26"/>
          <w:szCs w:val="26"/>
        </w:rPr>
        <w:t>ла</w:t>
      </w:r>
      <w:r w:rsidRPr="00087A98">
        <w:rPr>
          <w:spacing w:val="1"/>
          <w:sz w:val="26"/>
          <w:szCs w:val="26"/>
        </w:rPr>
        <w:t>ч</w:t>
      </w:r>
      <w:r w:rsidRPr="00087A98">
        <w:rPr>
          <w:spacing w:val="-2"/>
          <w:sz w:val="26"/>
          <w:szCs w:val="26"/>
        </w:rPr>
        <w:t>и</w:t>
      </w:r>
      <w:r w:rsidRPr="00087A98">
        <w:rPr>
          <w:spacing w:val="1"/>
          <w:sz w:val="26"/>
          <w:szCs w:val="26"/>
        </w:rPr>
        <w:t>в</w:t>
      </w:r>
      <w:r w:rsidRPr="00087A98">
        <w:rPr>
          <w:sz w:val="26"/>
          <w:szCs w:val="26"/>
        </w:rPr>
        <w:t>а</w:t>
      </w:r>
      <w:r w:rsidRPr="00087A98">
        <w:rPr>
          <w:spacing w:val="1"/>
          <w:sz w:val="26"/>
          <w:szCs w:val="26"/>
        </w:rPr>
        <w:t>ю</w:t>
      </w:r>
      <w:r w:rsidRPr="00087A98">
        <w:rPr>
          <w:spacing w:val="-1"/>
          <w:sz w:val="26"/>
          <w:szCs w:val="26"/>
        </w:rPr>
        <w:t>т</w:t>
      </w:r>
      <w:r w:rsidRPr="00087A98">
        <w:rPr>
          <w:spacing w:val="1"/>
          <w:sz w:val="26"/>
          <w:szCs w:val="26"/>
        </w:rPr>
        <w:t>с</w:t>
      </w:r>
      <w:r w:rsidRPr="00087A98">
        <w:rPr>
          <w:sz w:val="26"/>
          <w:szCs w:val="26"/>
        </w:rPr>
        <w:t xml:space="preserve">я </w:t>
      </w:r>
      <w:r w:rsidRPr="00087A98">
        <w:rPr>
          <w:spacing w:val="1"/>
          <w:sz w:val="26"/>
          <w:szCs w:val="26"/>
        </w:rPr>
        <w:t>ч</w:t>
      </w:r>
      <w:r w:rsidRPr="00087A98">
        <w:rPr>
          <w:spacing w:val="-3"/>
          <w:sz w:val="26"/>
          <w:szCs w:val="26"/>
        </w:rPr>
        <w:t>а</w:t>
      </w:r>
      <w:r w:rsidRPr="00087A98">
        <w:rPr>
          <w:spacing w:val="1"/>
          <w:sz w:val="26"/>
          <w:szCs w:val="26"/>
        </w:rPr>
        <w:t>ст</w:t>
      </w:r>
      <w:r w:rsidRPr="00087A98">
        <w:rPr>
          <w:spacing w:val="-2"/>
          <w:sz w:val="26"/>
          <w:szCs w:val="26"/>
        </w:rPr>
        <w:t>и</w:t>
      </w:r>
      <w:r w:rsidRPr="00087A98">
        <w:rPr>
          <w:spacing w:val="1"/>
          <w:sz w:val="26"/>
          <w:szCs w:val="26"/>
        </w:rPr>
        <w:t>ч</w:t>
      </w:r>
      <w:r w:rsidRPr="00087A98">
        <w:rPr>
          <w:spacing w:val="-1"/>
          <w:sz w:val="26"/>
          <w:szCs w:val="26"/>
        </w:rPr>
        <w:t>н</w:t>
      </w:r>
      <w:r w:rsidRPr="00087A98">
        <w:rPr>
          <w:sz w:val="26"/>
          <w:szCs w:val="26"/>
        </w:rPr>
        <w:t xml:space="preserve">о </w:t>
      </w:r>
      <w:r w:rsidRPr="00087A98">
        <w:rPr>
          <w:spacing w:val="-1"/>
          <w:sz w:val="26"/>
          <w:szCs w:val="26"/>
        </w:rPr>
        <w:t>п</w:t>
      </w:r>
      <w:r w:rsidRPr="00087A98">
        <w:rPr>
          <w:sz w:val="26"/>
          <w:szCs w:val="26"/>
        </w:rPr>
        <w:t>ри следу</w:t>
      </w:r>
      <w:r w:rsidRPr="00087A98">
        <w:rPr>
          <w:spacing w:val="1"/>
          <w:sz w:val="26"/>
          <w:szCs w:val="26"/>
        </w:rPr>
        <w:t>ющ</w:t>
      </w:r>
      <w:r w:rsidRPr="00087A98">
        <w:rPr>
          <w:spacing w:val="-1"/>
          <w:sz w:val="26"/>
          <w:szCs w:val="26"/>
        </w:rPr>
        <w:t>и</w:t>
      </w:r>
      <w:r w:rsidRPr="00087A98">
        <w:rPr>
          <w:sz w:val="26"/>
          <w:szCs w:val="26"/>
        </w:rPr>
        <w:t xml:space="preserve">х </w:t>
      </w:r>
      <w:r w:rsidRPr="00087A98">
        <w:rPr>
          <w:spacing w:val="-1"/>
          <w:sz w:val="26"/>
          <w:szCs w:val="26"/>
        </w:rPr>
        <w:t>н</w:t>
      </w:r>
      <w:r w:rsidRPr="00087A98">
        <w:rPr>
          <w:sz w:val="26"/>
          <w:szCs w:val="26"/>
        </w:rPr>
        <w:t>ару</w:t>
      </w:r>
      <w:r w:rsidRPr="00087A98">
        <w:rPr>
          <w:spacing w:val="-1"/>
          <w:sz w:val="26"/>
          <w:szCs w:val="26"/>
        </w:rPr>
        <w:t>ш</w:t>
      </w:r>
      <w:r w:rsidRPr="00087A98">
        <w:rPr>
          <w:spacing w:val="1"/>
          <w:sz w:val="26"/>
          <w:szCs w:val="26"/>
        </w:rPr>
        <w:t>е</w:t>
      </w:r>
      <w:r w:rsidRPr="00087A98">
        <w:rPr>
          <w:spacing w:val="-1"/>
          <w:sz w:val="26"/>
          <w:szCs w:val="26"/>
        </w:rPr>
        <w:t>ни</w:t>
      </w:r>
      <w:r w:rsidRPr="00087A98">
        <w:rPr>
          <w:sz w:val="26"/>
          <w:szCs w:val="26"/>
        </w:rPr>
        <w:t>ях:</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а) при недостижении критериев и показателей, характеризующих результаты и качество труда;</w:t>
      </w:r>
    </w:p>
    <w:p w:rsidR="00166EBA" w:rsidRPr="00087A98" w:rsidRDefault="00166EBA" w:rsidP="004F585D">
      <w:pPr>
        <w:widowControl w:val="0"/>
        <w:autoSpaceDE w:val="0"/>
        <w:autoSpaceDN w:val="0"/>
        <w:adjustRightInd w:val="0"/>
        <w:ind w:firstLine="709"/>
        <w:jc w:val="both"/>
        <w:rPr>
          <w:sz w:val="26"/>
          <w:szCs w:val="26"/>
        </w:rPr>
      </w:pPr>
      <w:r w:rsidRPr="00087A98">
        <w:rPr>
          <w:spacing w:val="-1"/>
          <w:sz w:val="26"/>
          <w:szCs w:val="26"/>
        </w:rPr>
        <w:t>б) п</w:t>
      </w:r>
      <w:r w:rsidRPr="00087A98">
        <w:rPr>
          <w:sz w:val="26"/>
          <w:szCs w:val="26"/>
        </w:rPr>
        <w:t xml:space="preserve">ри </w:t>
      </w:r>
      <w:r w:rsidRPr="00087A98">
        <w:rPr>
          <w:spacing w:val="-1"/>
          <w:sz w:val="26"/>
          <w:szCs w:val="26"/>
        </w:rPr>
        <w:t>н</w:t>
      </w:r>
      <w:r w:rsidRPr="00087A98">
        <w:rPr>
          <w:sz w:val="26"/>
          <w:szCs w:val="26"/>
        </w:rPr>
        <w:t>е</w:t>
      </w:r>
      <w:r w:rsidRPr="00087A98">
        <w:rPr>
          <w:spacing w:val="1"/>
          <w:sz w:val="26"/>
          <w:szCs w:val="26"/>
        </w:rPr>
        <w:t>вы</w:t>
      </w:r>
      <w:r w:rsidRPr="00087A98">
        <w:rPr>
          <w:spacing w:val="-1"/>
          <w:sz w:val="26"/>
          <w:szCs w:val="26"/>
        </w:rPr>
        <w:t>п</w:t>
      </w:r>
      <w:r w:rsidRPr="00087A98">
        <w:rPr>
          <w:sz w:val="26"/>
          <w:szCs w:val="26"/>
        </w:rPr>
        <w:t>ол</w:t>
      </w:r>
      <w:r w:rsidRPr="00087A98">
        <w:rPr>
          <w:spacing w:val="-1"/>
          <w:sz w:val="26"/>
          <w:szCs w:val="26"/>
        </w:rPr>
        <w:t>н</w:t>
      </w:r>
      <w:r w:rsidRPr="00087A98">
        <w:rPr>
          <w:spacing w:val="1"/>
          <w:sz w:val="26"/>
          <w:szCs w:val="26"/>
        </w:rPr>
        <w:t>е</w:t>
      </w:r>
      <w:r w:rsidRPr="00087A98">
        <w:rPr>
          <w:spacing w:val="-1"/>
          <w:sz w:val="26"/>
          <w:szCs w:val="26"/>
        </w:rPr>
        <w:t>ни</w:t>
      </w:r>
      <w:r w:rsidRPr="00087A98">
        <w:rPr>
          <w:sz w:val="26"/>
          <w:szCs w:val="26"/>
        </w:rPr>
        <w:t>и (</w:t>
      </w:r>
      <w:r w:rsidRPr="00087A98">
        <w:rPr>
          <w:spacing w:val="-1"/>
          <w:sz w:val="26"/>
          <w:szCs w:val="26"/>
        </w:rPr>
        <w:t>и</w:t>
      </w:r>
      <w:r w:rsidRPr="00087A98">
        <w:rPr>
          <w:sz w:val="26"/>
          <w:szCs w:val="26"/>
        </w:rPr>
        <w:t xml:space="preserve">ли) </w:t>
      </w:r>
      <w:r w:rsidRPr="00087A98">
        <w:rPr>
          <w:spacing w:val="-2"/>
          <w:sz w:val="26"/>
          <w:szCs w:val="26"/>
        </w:rPr>
        <w:t>н</w:t>
      </w:r>
      <w:r w:rsidRPr="00087A98">
        <w:rPr>
          <w:spacing w:val="1"/>
          <w:sz w:val="26"/>
          <w:szCs w:val="26"/>
        </w:rPr>
        <w:t>е</w:t>
      </w:r>
      <w:r w:rsidRPr="00087A98">
        <w:rPr>
          <w:sz w:val="26"/>
          <w:szCs w:val="26"/>
        </w:rPr>
        <w:t>с</w:t>
      </w:r>
      <w:r w:rsidRPr="00087A98">
        <w:rPr>
          <w:spacing w:val="1"/>
          <w:sz w:val="26"/>
          <w:szCs w:val="26"/>
        </w:rPr>
        <w:t>в</w:t>
      </w:r>
      <w:r w:rsidRPr="00087A98">
        <w:rPr>
          <w:sz w:val="26"/>
          <w:szCs w:val="26"/>
        </w:rPr>
        <w:t>о</w:t>
      </w:r>
      <w:r w:rsidRPr="00087A98">
        <w:rPr>
          <w:spacing w:val="1"/>
          <w:sz w:val="26"/>
          <w:szCs w:val="26"/>
        </w:rPr>
        <w:t>е</w:t>
      </w:r>
      <w:r w:rsidRPr="00087A98">
        <w:rPr>
          <w:spacing w:val="-1"/>
          <w:sz w:val="26"/>
          <w:szCs w:val="26"/>
        </w:rPr>
        <w:t>в</w:t>
      </w:r>
      <w:r w:rsidRPr="00087A98">
        <w:rPr>
          <w:sz w:val="26"/>
          <w:szCs w:val="26"/>
        </w:rPr>
        <w:t>ре</w:t>
      </w:r>
      <w:r w:rsidRPr="00087A98">
        <w:rPr>
          <w:spacing w:val="2"/>
          <w:sz w:val="26"/>
          <w:szCs w:val="26"/>
        </w:rPr>
        <w:t>м</w:t>
      </w:r>
      <w:r w:rsidRPr="00087A98">
        <w:rPr>
          <w:sz w:val="26"/>
          <w:szCs w:val="26"/>
        </w:rPr>
        <w:t>е</w:t>
      </w:r>
      <w:r w:rsidRPr="00087A98">
        <w:rPr>
          <w:spacing w:val="-1"/>
          <w:sz w:val="26"/>
          <w:szCs w:val="26"/>
        </w:rPr>
        <w:t>нн</w:t>
      </w:r>
      <w:r w:rsidRPr="00087A98">
        <w:rPr>
          <w:sz w:val="26"/>
          <w:szCs w:val="26"/>
        </w:rPr>
        <w:t xml:space="preserve">ом </w:t>
      </w:r>
      <w:r w:rsidRPr="00087A98">
        <w:rPr>
          <w:spacing w:val="-1"/>
          <w:sz w:val="26"/>
          <w:szCs w:val="26"/>
        </w:rPr>
        <w:t>в</w:t>
      </w:r>
      <w:r w:rsidRPr="00087A98">
        <w:rPr>
          <w:spacing w:val="1"/>
          <w:sz w:val="26"/>
          <w:szCs w:val="26"/>
        </w:rPr>
        <w:t>ы</w:t>
      </w:r>
      <w:r w:rsidRPr="00087A98">
        <w:rPr>
          <w:spacing w:val="-1"/>
          <w:sz w:val="26"/>
          <w:szCs w:val="26"/>
        </w:rPr>
        <w:t>п</w:t>
      </w:r>
      <w:r w:rsidRPr="00087A98">
        <w:rPr>
          <w:sz w:val="26"/>
          <w:szCs w:val="26"/>
        </w:rPr>
        <w:t>ол</w:t>
      </w:r>
      <w:r w:rsidRPr="00087A98">
        <w:rPr>
          <w:spacing w:val="-1"/>
          <w:sz w:val="26"/>
          <w:szCs w:val="26"/>
        </w:rPr>
        <w:t>н</w:t>
      </w:r>
      <w:r w:rsidRPr="00087A98">
        <w:rPr>
          <w:spacing w:val="1"/>
          <w:sz w:val="26"/>
          <w:szCs w:val="26"/>
        </w:rPr>
        <w:t>е</w:t>
      </w:r>
      <w:r w:rsidRPr="00087A98">
        <w:rPr>
          <w:spacing w:val="-1"/>
          <w:sz w:val="26"/>
          <w:szCs w:val="26"/>
        </w:rPr>
        <w:t>ни</w:t>
      </w:r>
      <w:r w:rsidRPr="00087A98">
        <w:rPr>
          <w:sz w:val="26"/>
          <w:szCs w:val="26"/>
        </w:rPr>
        <w:t xml:space="preserve">и </w:t>
      </w:r>
      <w:r w:rsidRPr="00087A98">
        <w:rPr>
          <w:spacing w:val="-1"/>
          <w:sz w:val="26"/>
          <w:szCs w:val="26"/>
        </w:rPr>
        <w:t>п</w:t>
      </w:r>
      <w:r w:rsidRPr="00087A98">
        <w:rPr>
          <w:sz w:val="26"/>
          <w:szCs w:val="26"/>
        </w:rPr>
        <w:t>р</w:t>
      </w:r>
      <w:r w:rsidRPr="00087A98">
        <w:rPr>
          <w:spacing w:val="-1"/>
          <w:sz w:val="26"/>
          <w:szCs w:val="26"/>
        </w:rPr>
        <w:t>ик</w:t>
      </w:r>
      <w:r w:rsidRPr="00087A98">
        <w:rPr>
          <w:sz w:val="26"/>
          <w:szCs w:val="26"/>
        </w:rPr>
        <w:t>а</w:t>
      </w:r>
      <w:r w:rsidRPr="00087A98">
        <w:rPr>
          <w:spacing w:val="1"/>
          <w:sz w:val="26"/>
          <w:szCs w:val="26"/>
        </w:rPr>
        <w:t>з</w:t>
      </w:r>
      <w:r w:rsidRPr="00087A98">
        <w:rPr>
          <w:sz w:val="26"/>
          <w:szCs w:val="26"/>
        </w:rPr>
        <w:t>ов и р</w:t>
      </w:r>
      <w:r w:rsidRPr="00087A98">
        <w:rPr>
          <w:spacing w:val="-3"/>
          <w:sz w:val="26"/>
          <w:szCs w:val="26"/>
        </w:rPr>
        <w:t>а</w:t>
      </w:r>
      <w:r w:rsidRPr="00087A98">
        <w:rPr>
          <w:spacing w:val="1"/>
          <w:sz w:val="26"/>
          <w:szCs w:val="26"/>
        </w:rPr>
        <w:t>с</w:t>
      </w:r>
      <w:r w:rsidRPr="00087A98">
        <w:rPr>
          <w:spacing w:val="-1"/>
          <w:sz w:val="26"/>
          <w:szCs w:val="26"/>
        </w:rPr>
        <w:t>п</w:t>
      </w:r>
      <w:r w:rsidRPr="00087A98">
        <w:rPr>
          <w:sz w:val="26"/>
          <w:szCs w:val="26"/>
        </w:rPr>
        <w:t>оряж</w:t>
      </w:r>
      <w:r w:rsidRPr="00087A98">
        <w:rPr>
          <w:spacing w:val="1"/>
          <w:sz w:val="26"/>
          <w:szCs w:val="26"/>
        </w:rPr>
        <w:t>е</w:t>
      </w:r>
      <w:r w:rsidRPr="00087A98">
        <w:rPr>
          <w:spacing w:val="-1"/>
          <w:sz w:val="26"/>
          <w:szCs w:val="26"/>
        </w:rPr>
        <w:t>ний</w:t>
      </w:r>
      <w:r w:rsidRPr="00087A98">
        <w:rPr>
          <w:sz w:val="26"/>
          <w:szCs w:val="26"/>
        </w:rPr>
        <w:t>,</w:t>
      </w:r>
      <w:r w:rsidRPr="00087A98">
        <w:rPr>
          <w:spacing w:val="2"/>
          <w:sz w:val="26"/>
          <w:szCs w:val="26"/>
        </w:rPr>
        <w:t xml:space="preserve"> других </w:t>
      </w:r>
      <w:r w:rsidRPr="00087A98">
        <w:rPr>
          <w:sz w:val="26"/>
          <w:szCs w:val="26"/>
        </w:rPr>
        <w:t>ло</w:t>
      </w:r>
      <w:r w:rsidRPr="00087A98">
        <w:rPr>
          <w:spacing w:val="-1"/>
          <w:sz w:val="26"/>
          <w:szCs w:val="26"/>
        </w:rPr>
        <w:t>к</w:t>
      </w:r>
      <w:r w:rsidRPr="00087A98">
        <w:rPr>
          <w:sz w:val="26"/>
          <w:szCs w:val="26"/>
        </w:rPr>
        <w:t>аль</w:t>
      </w:r>
      <w:r w:rsidRPr="00087A98">
        <w:rPr>
          <w:spacing w:val="-1"/>
          <w:sz w:val="26"/>
          <w:szCs w:val="26"/>
        </w:rPr>
        <w:t>н</w:t>
      </w:r>
      <w:r w:rsidRPr="00087A98">
        <w:rPr>
          <w:spacing w:val="1"/>
          <w:sz w:val="26"/>
          <w:szCs w:val="26"/>
        </w:rPr>
        <w:t>ы</w:t>
      </w:r>
      <w:r w:rsidRPr="00087A98">
        <w:rPr>
          <w:sz w:val="26"/>
          <w:szCs w:val="26"/>
        </w:rPr>
        <w:t xml:space="preserve">х </w:t>
      </w:r>
      <w:r w:rsidRPr="00087A98">
        <w:rPr>
          <w:spacing w:val="-1"/>
          <w:sz w:val="26"/>
          <w:szCs w:val="26"/>
        </w:rPr>
        <w:t>н</w:t>
      </w:r>
      <w:r w:rsidRPr="00087A98">
        <w:rPr>
          <w:spacing w:val="2"/>
          <w:sz w:val="26"/>
          <w:szCs w:val="26"/>
        </w:rPr>
        <w:t>о</w:t>
      </w:r>
      <w:r w:rsidRPr="00087A98">
        <w:rPr>
          <w:spacing w:val="-2"/>
          <w:sz w:val="26"/>
          <w:szCs w:val="26"/>
        </w:rPr>
        <w:t>р</w:t>
      </w:r>
      <w:r w:rsidRPr="00087A98">
        <w:rPr>
          <w:spacing w:val="2"/>
          <w:sz w:val="26"/>
          <w:szCs w:val="26"/>
        </w:rPr>
        <w:t>м</w:t>
      </w:r>
      <w:r w:rsidRPr="00087A98">
        <w:rPr>
          <w:spacing w:val="-3"/>
          <w:sz w:val="26"/>
          <w:szCs w:val="26"/>
        </w:rPr>
        <w:t>а</w:t>
      </w:r>
      <w:r w:rsidRPr="00087A98">
        <w:rPr>
          <w:spacing w:val="1"/>
          <w:sz w:val="26"/>
          <w:szCs w:val="26"/>
        </w:rPr>
        <w:t>т</w:t>
      </w:r>
      <w:r w:rsidRPr="00087A98">
        <w:rPr>
          <w:spacing w:val="-1"/>
          <w:sz w:val="26"/>
          <w:szCs w:val="26"/>
        </w:rPr>
        <w:t>и</w:t>
      </w:r>
      <w:r w:rsidRPr="00087A98">
        <w:rPr>
          <w:spacing w:val="1"/>
          <w:sz w:val="26"/>
          <w:szCs w:val="26"/>
        </w:rPr>
        <w:t>в</w:t>
      </w:r>
      <w:r w:rsidRPr="00087A98">
        <w:rPr>
          <w:spacing w:val="-1"/>
          <w:sz w:val="26"/>
          <w:szCs w:val="26"/>
        </w:rPr>
        <w:t>н</w:t>
      </w:r>
      <w:r w:rsidRPr="00087A98">
        <w:rPr>
          <w:spacing w:val="1"/>
          <w:sz w:val="26"/>
          <w:szCs w:val="26"/>
        </w:rPr>
        <w:t>ы</w:t>
      </w:r>
      <w:r w:rsidRPr="00087A98">
        <w:rPr>
          <w:sz w:val="26"/>
          <w:szCs w:val="26"/>
        </w:rPr>
        <w:t>х а</w:t>
      </w:r>
      <w:r w:rsidRPr="00087A98">
        <w:rPr>
          <w:spacing w:val="-1"/>
          <w:sz w:val="26"/>
          <w:szCs w:val="26"/>
        </w:rPr>
        <w:t>к</w:t>
      </w:r>
      <w:r w:rsidRPr="00087A98">
        <w:rPr>
          <w:spacing w:val="1"/>
          <w:sz w:val="26"/>
          <w:szCs w:val="26"/>
        </w:rPr>
        <w:t>т</w:t>
      </w:r>
      <w:r w:rsidRPr="00087A98">
        <w:rPr>
          <w:sz w:val="26"/>
          <w:szCs w:val="26"/>
        </w:rPr>
        <w:t>о</w:t>
      </w:r>
      <w:r w:rsidRPr="00087A98">
        <w:rPr>
          <w:spacing w:val="1"/>
          <w:sz w:val="26"/>
          <w:szCs w:val="26"/>
        </w:rPr>
        <w:t>в</w:t>
      </w:r>
      <w:r w:rsidRPr="00087A98">
        <w:rPr>
          <w:sz w:val="26"/>
          <w:szCs w:val="26"/>
        </w:rPr>
        <w:t>;</w:t>
      </w:r>
    </w:p>
    <w:p w:rsidR="00166EBA" w:rsidRPr="00087A98" w:rsidRDefault="00166EBA" w:rsidP="004F585D">
      <w:pPr>
        <w:widowControl w:val="0"/>
        <w:autoSpaceDE w:val="0"/>
        <w:autoSpaceDN w:val="0"/>
        <w:adjustRightInd w:val="0"/>
        <w:ind w:firstLine="709"/>
        <w:jc w:val="both"/>
        <w:rPr>
          <w:sz w:val="26"/>
          <w:szCs w:val="26"/>
        </w:rPr>
      </w:pPr>
      <w:r w:rsidRPr="00087A98">
        <w:rPr>
          <w:spacing w:val="2"/>
          <w:sz w:val="26"/>
          <w:szCs w:val="26"/>
        </w:rPr>
        <w:t>в) при о</w:t>
      </w:r>
      <w:r w:rsidRPr="00087A98">
        <w:rPr>
          <w:sz w:val="26"/>
          <w:szCs w:val="26"/>
        </w:rPr>
        <w:t>бо</w:t>
      </w:r>
      <w:r w:rsidRPr="00087A98">
        <w:rPr>
          <w:spacing w:val="1"/>
          <w:sz w:val="26"/>
          <w:szCs w:val="26"/>
        </w:rPr>
        <w:t>с</w:t>
      </w:r>
      <w:r w:rsidRPr="00087A98">
        <w:rPr>
          <w:spacing w:val="-2"/>
          <w:sz w:val="26"/>
          <w:szCs w:val="26"/>
        </w:rPr>
        <w:t>н</w:t>
      </w:r>
      <w:r w:rsidRPr="00087A98">
        <w:rPr>
          <w:spacing w:val="2"/>
          <w:sz w:val="26"/>
          <w:szCs w:val="26"/>
        </w:rPr>
        <w:t>о</w:t>
      </w:r>
      <w:r w:rsidRPr="00087A98">
        <w:rPr>
          <w:spacing w:val="-1"/>
          <w:sz w:val="26"/>
          <w:szCs w:val="26"/>
        </w:rPr>
        <w:t>в</w:t>
      </w:r>
      <w:r w:rsidRPr="00087A98">
        <w:rPr>
          <w:sz w:val="26"/>
          <w:szCs w:val="26"/>
        </w:rPr>
        <w:t>а</w:t>
      </w:r>
      <w:r w:rsidRPr="00087A98">
        <w:rPr>
          <w:spacing w:val="-1"/>
          <w:sz w:val="26"/>
          <w:szCs w:val="26"/>
        </w:rPr>
        <w:t>нны</w:t>
      </w:r>
      <w:r w:rsidRPr="00087A98">
        <w:rPr>
          <w:sz w:val="26"/>
          <w:szCs w:val="26"/>
        </w:rPr>
        <w:t xml:space="preserve">х </w:t>
      </w:r>
      <w:r w:rsidRPr="00087A98">
        <w:rPr>
          <w:spacing w:val="2"/>
          <w:sz w:val="26"/>
          <w:szCs w:val="26"/>
        </w:rPr>
        <w:t>ж</w:t>
      </w:r>
      <w:r w:rsidRPr="00087A98">
        <w:rPr>
          <w:spacing w:val="-3"/>
          <w:sz w:val="26"/>
          <w:szCs w:val="26"/>
        </w:rPr>
        <w:t>а</w:t>
      </w:r>
      <w:r w:rsidRPr="00087A98">
        <w:rPr>
          <w:sz w:val="26"/>
          <w:szCs w:val="26"/>
        </w:rPr>
        <w:t>ло</w:t>
      </w:r>
      <w:r w:rsidRPr="00087A98">
        <w:rPr>
          <w:spacing w:val="2"/>
          <w:sz w:val="26"/>
          <w:szCs w:val="26"/>
        </w:rPr>
        <w:t>б</w:t>
      </w:r>
      <w:r w:rsidRPr="00087A98">
        <w:rPr>
          <w:sz w:val="26"/>
          <w:szCs w:val="26"/>
        </w:rPr>
        <w:t>ах у</w:t>
      </w:r>
      <w:r w:rsidRPr="00087A98">
        <w:rPr>
          <w:spacing w:val="1"/>
          <w:sz w:val="26"/>
          <w:szCs w:val="26"/>
        </w:rPr>
        <w:t>ч</w:t>
      </w:r>
      <w:r w:rsidRPr="00087A98">
        <w:rPr>
          <w:spacing w:val="-3"/>
          <w:sz w:val="26"/>
          <w:szCs w:val="26"/>
        </w:rPr>
        <w:t>а</w:t>
      </w:r>
      <w:r w:rsidRPr="00087A98">
        <w:rPr>
          <w:spacing w:val="1"/>
          <w:sz w:val="26"/>
          <w:szCs w:val="26"/>
        </w:rPr>
        <w:t>ст</w:t>
      </w:r>
      <w:r w:rsidRPr="00087A98">
        <w:rPr>
          <w:spacing w:val="-1"/>
          <w:sz w:val="26"/>
          <w:szCs w:val="26"/>
        </w:rPr>
        <w:t>ни</w:t>
      </w:r>
      <w:r w:rsidRPr="00087A98">
        <w:rPr>
          <w:spacing w:val="-3"/>
          <w:sz w:val="26"/>
          <w:szCs w:val="26"/>
        </w:rPr>
        <w:t>к</w:t>
      </w:r>
      <w:r w:rsidRPr="00087A98">
        <w:rPr>
          <w:spacing w:val="2"/>
          <w:sz w:val="26"/>
          <w:szCs w:val="26"/>
        </w:rPr>
        <w:t>о</w:t>
      </w:r>
      <w:r w:rsidRPr="00087A98">
        <w:rPr>
          <w:sz w:val="26"/>
          <w:szCs w:val="26"/>
        </w:rPr>
        <w:t>в о</w:t>
      </w:r>
      <w:r w:rsidRPr="00087A98">
        <w:rPr>
          <w:spacing w:val="2"/>
          <w:sz w:val="26"/>
          <w:szCs w:val="26"/>
        </w:rPr>
        <w:t>б</w:t>
      </w:r>
      <w:r w:rsidRPr="00087A98">
        <w:rPr>
          <w:spacing w:val="-2"/>
          <w:sz w:val="26"/>
          <w:szCs w:val="26"/>
        </w:rPr>
        <w:t>р</w:t>
      </w:r>
      <w:r w:rsidRPr="00087A98">
        <w:rPr>
          <w:sz w:val="26"/>
          <w:szCs w:val="26"/>
        </w:rPr>
        <w:t>а</w:t>
      </w:r>
      <w:r w:rsidRPr="00087A98">
        <w:rPr>
          <w:spacing w:val="-1"/>
          <w:sz w:val="26"/>
          <w:szCs w:val="26"/>
        </w:rPr>
        <w:t>з</w:t>
      </w:r>
      <w:r w:rsidRPr="00087A98">
        <w:rPr>
          <w:spacing w:val="2"/>
          <w:sz w:val="26"/>
          <w:szCs w:val="26"/>
        </w:rPr>
        <w:t>о</w:t>
      </w:r>
      <w:r w:rsidRPr="00087A98">
        <w:rPr>
          <w:spacing w:val="1"/>
          <w:sz w:val="26"/>
          <w:szCs w:val="26"/>
        </w:rPr>
        <w:t>в</w:t>
      </w:r>
      <w:r w:rsidRPr="00087A98">
        <w:rPr>
          <w:spacing w:val="-3"/>
          <w:sz w:val="26"/>
          <w:szCs w:val="26"/>
        </w:rPr>
        <w:t>а</w:t>
      </w:r>
      <w:r w:rsidRPr="00087A98">
        <w:rPr>
          <w:spacing w:val="1"/>
          <w:sz w:val="26"/>
          <w:szCs w:val="26"/>
        </w:rPr>
        <w:t>т</w:t>
      </w:r>
      <w:r w:rsidRPr="00087A98">
        <w:rPr>
          <w:sz w:val="26"/>
          <w:szCs w:val="26"/>
        </w:rPr>
        <w:t>ель</w:t>
      </w:r>
      <w:r w:rsidRPr="00087A98">
        <w:rPr>
          <w:spacing w:val="-1"/>
          <w:sz w:val="26"/>
          <w:szCs w:val="26"/>
        </w:rPr>
        <w:t>н</w:t>
      </w:r>
      <w:r w:rsidRPr="00087A98">
        <w:rPr>
          <w:spacing w:val="2"/>
          <w:sz w:val="26"/>
          <w:szCs w:val="26"/>
        </w:rPr>
        <w:t>о</w:t>
      </w:r>
      <w:r w:rsidRPr="00087A98">
        <w:rPr>
          <w:spacing w:val="-2"/>
          <w:sz w:val="26"/>
          <w:szCs w:val="26"/>
        </w:rPr>
        <w:t>г</w:t>
      </w:r>
      <w:r w:rsidRPr="00087A98">
        <w:rPr>
          <w:sz w:val="26"/>
          <w:szCs w:val="26"/>
        </w:rPr>
        <w:t xml:space="preserve">о </w:t>
      </w:r>
      <w:r w:rsidRPr="00087A98">
        <w:rPr>
          <w:spacing w:val="-1"/>
          <w:sz w:val="26"/>
          <w:szCs w:val="26"/>
        </w:rPr>
        <w:t>п</w:t>
      </w:r>
      <w:r w:rsidRPr="00087A98">
        <w:rPr>
          <w:spacing w:val="-2"/>
          <w:sz w:val="26"/>
          <w:szCs w:val="26"/>
        </w:rPr>
        <w:t>р</w:t>
      </w:r>
      <w:r w:rsidRPr="00087A98">
        <w:rPr>
          <w:spacing w:val="2"/>
          <w:sz w:val="26"/>
          <w:szCs w:val="26"/>
        </w:rPr>
        <w:t>о</w:t>
      </w:r>
      <w:r w:rsidRPr="00087A98">
        <w:rPr>
          <w:spacing w:val="-1"/>
          <w:sz w:val="26"/>
          <w:szCs w:val="26"/>
        </w:rPr>
        <w:t>ц</w:t>
      </w:r>
      <w:r w:rsidRPr="00087A98">
        <w:rPr>
          <w:sz w:val="26"/>
          <w:szCs w:val="26"/>
        </w:rPr>
        <w:t>е</w:t>
      </w:r>
      <w:r w:rsidRPr="00087A98">
        <w:rPr>
          <w:spacing w:val="1"/>
          <w:sz w:val="26"/>
          <w:szCs w:val="26"/>
        </w:rPr>
        <w:t>с</w:t>
      </w:r>
      <w:r w:rsidRPr="00087A98">
        <w:rPr>
          <w:sz w:val="26"/>
          <w:szCs w:val="26"/>
        </w:rPr>
        <w:t xml:space="preserve">са </w:t>
      </w:r>
      <w:r w:rsidRPr="00087A98">
        <w:rPr>
          <w:spacing w:val="-1"/>
          <w:sz w:val="26"/>
          <w:szCs w:val="26"/>
        </w:rPr>
        <w:t>н</w:t>
      </w:r>
      <w:r w:rsidRPr="00087A98">
        <w:rPr>
          <w:sz w:val="26"/>
          <w:szCs w:val="26"/>
        </w:rPr>
        <w:t xml:space="preserve">а </w:t>
      </w:r>
      <w:r w:rsidRPr="00087A98">
        <w:rPr>
          <w:spacing w:val="-1"/>
          <w:sz w:val="26"/>
          <w:szCs w:val="26"/>
        </w:rPr>
        <w:t>н</w:t>
      </w:r>
      <w:r w:rsidRPr="00087A98">
        <w:rPr>
          <w:sz w:val="26"/>
          <w:szCs w:val="26"/>
        </w:rPr>
        <w:t>ару</w:t>
      </w:r>
      <w:r w:rsidRPr="00087A98">
        <w:rPr>
          <w:spacing w:val="-1"/>
          <w:sz w:val="26"/>
          <w:szCs w:val="26"/>
        </w:rPr>
        <w:t>ш</w:t>
      </w:r>
      <w:r w:rsidRPr="00087A98">
        <w:rPr>
          <w:spacing w:val="1"/>
          <w:sz w:val="26"/>
          <w:szCs w:val="26"/>
        </w:rPr>
        <w:t>е</w:t>
      </w:r>
      <w:r w:rsidRPr="00087A98">
        <w:rPr>
          <w:spacing w:val="-1"/>
          <w:sz w:val="26"/>
          <w:szCs w:val="26"/>
        </w:rPr>
        <w:t>ни</w:t>
      </w:r>
      <w:r w:rsidRPr="00087A98">
        <w:rPr>
          <w:sz w:val="26"/>
          <w:szCs w:val="26"/>
        </w:rPr>
        <w:t xml:space="preserve">е работником </w:t>
      </w:r>
      <w:r w:rsidRPr="00087A98">
        <w:rPr>
          <w:spacing w:val="-1"/>
          <w:sz w:val="26"/>
          <w:szCs w:val="26"/>
        </w:rPr>
        <w:t>н</w:t>
      </w:r>
      <w:r w:rsidRPr="00087A98">
        <w:rPr>
          <w:spacing w:val="2"/>
          <w:sz w:val="26"/>
          <w:szCs w:val="26"/>
        </w:rPr>
        <w:t>о</w:t>
      </w:r>
      <w:r w:rsidRPr="00087A98">
        <w:rPr>
          <w:spacing w:val="-2"/>
          <w:sz w:val="26"/>
          <w:szCs w:val="26"/>
        </w:rPr>
        <w:t>р</w:t>
      </w:r>
      <w:r w:rsidRPr="00087A98">
        <w:rPr>
          <w:sz w:val="26"/>
          <w:szCs w:val="26"/>
        </w:rPr>
        <w:t xml:space="preserve">м </w:t>
      </w:r>
      <w:r w:rsidRPr="00087A98">
        <w:rPr>
          <w:spacing w:val="-2"/>
          <w:sz w:val="26"/>
          <w:szCs w:val="26"/>
        </w:rPr>
        <w:t>п</w:t>
      </w:r>
      <w:r w:rsidRPr="00087A98">
        <w:rPr>
          <w:spacing w:val="1"/>
          <w:sz w:val="26"/>
          <w:szCs w:val="26"/>
        </w:rPr>
        <w:t>е</w:t>
      </w:r>
      <w:r w:rsidRPr="00087A98">
        <w:rPr>
          <w:sz w:val="26"/>
          <w:szCs w:val="26"/>
        </w:rPr>
        <w:t>д</w:t>
      </w:r>
      <w:r w:rsidRPr="00087A98">
        <w:rPr>
          <w:spacing w:val="-1"/>
          <w:sz w:val="26"/>
          <w:szCs w:val="26"/>
        </w:rPr>
        <w:t>аг</w:t>
      </w:r>
      <w:r w:rsidRPr="00087A98">
        <w:rPr>
          <w:spacing w:val="2"/>
          <w:sz w:val="26"/>
          <w:szCs w:val="26"/>
        </w:rPr>
        <w:t>о</w:t>
      </w:r>
      <w:r w:rsidRPr="00087A98">
        <w:rPr>
          <w:spacing w:val="-1"/>
          <w:sz w:val="26"/>
          <w:szCs w:val="26"/>
        </w:rPr>
        <w:t>гич</w:t>
      </w:r>
      <w:r w:rsidRPr="00087A98">
        <w:rPr>
          <w:spacing w:val="1"/>
          <w:sz w:val="26"/>
          <w:szCs w:val="26"/>
        </w:rPr>
        <w:t>е</w:t>
      </w:r>
      <w:r w:rsidRPr="00087A98">
        <w:rPr>
          <w:sz w:val="26"/>
          <w:szCs w:val="26"/>
        </w:rPr>
        <w:t>с</w:t>
      </w:r>
      <w:r w:rsidRPr="00087A98">
        <w:rPr>
          <w:spacing w:val="-1"/>
          <w:sz w:val="26"/>
          <w:szCs w:val="26"/>
        </w:rPr>
        <w:t>к</w:t>
      </w:r>
      <w:r w:rsidRPr="00087A98">
        <w:rPr>
          <w:spacing w:val="2"/>
          <w:sz w:val="26"/>
          <w:szCs w:val="26"/>
        </w:rPr>
        <w:t>о</w:t>
      </w:r>
      <w:r w:rsidRPr="00087A98">
        <w:rPr>
          <w:sz w:val="26"/>
          <w:szCs w:val="26"/>
        </w:rPr>
        <w:t xml:space="preserve">й </w:t>
      </w:r>
      <w:r w:rsidRPr="00087A98">
        <w:rPr>
          <w:spacing w:val="-1"/>
          <w:sz w:val="26"/>
          <w:szCs w:val="26"/>
        </w:rPr>
        <w:t>э</w:t>
      </w:r>
      <w:r w:rsidRPr="00087A98">
        <w:rPr>
          <w:spacing w:val="1"/>
          <w:sz w:val="26"/>
          <w:szCs w:val="26"/>
        </w:rPr>
        <w:t>т</w:t>
      </w:r>
      <w:r w:rsidRPr="00087A98">
        <w:rPr>
          <w:spacing w:val="-1"/>
          <w:sz w:val="26"/>
          <w:szCs w:val="26"/>
        </w:rPr>
        <w:t>ики</w:t>
      </w:r>
      <w:r w:rsidRPr="00087A98">
        <w:rPr>
          <w:sz w:val="26"/>
          <w:szCs w:val="26"/>
        </w:rPr>
        <w:t xml:space="preserve">, </w:t>
      </w:r>
      <w:r w:rsidRPr="00087A98">
        <w:rPr>
          <w:spacing w:val="-1"/>
          <w:sz w:val="26"/>
          <w:szCs w:val="26"/>
        </w:rPr>
        <w:t>п</w:t>
      </w:r>
      <w:r w:rsidRPr="00087A98">
        <w:rPr>
          <w:sz w:val="26"/>
          <w:szCs w:val="26"/>
        </w:rPr>
        <w:t>ра</w:t>
      </w:r>
      <w:r w:rsidRPr="00087A98">
        <w:rPr>
          <w:spacing w:val="1"/>
          <w:sz w:val="26"/>
          <w:szCs w:val="26"/>
        </w:rPr>
        <w:t>в</w:t>
      </w:r>
      <w:r w:rsidRPr="00087A98">
        <w:rPr>
          <w:spacing w:val="-1"/>
          <w:sz w:val="26"/>
          <w:szCs w:val="26"/>
        </w:rPr>
        <w:t>и</w:t>
      </w:r>
      <w:r w:rsidRPr="00087A98">
        <w:rPr>
          <w:sz w:val="26"/>
          <w:szCs w:val="26"/>
        </w:rPr>
        <w:t xml:space="preserve">л </w:t>
      </w:r>
      <w:r w:rsidRPr="00087A98">
        <w:rPr>
          <w:spacing w:val="-2"/>
          <w:sz w:val="26"/>
          <w:szCs w:val="26"/>
        </w:rPr>
        <w:t>п</w:t>
      </w:r>
      <w:r w:rsidRPr="00087A98">
        <w:rPr>
          <w:spacing w:val="2"/>
          <w:sz w:val="26"/>
          <w:szCs w:val="26"/>
        </w:rPr>
        <w:t>о</w:t>
      </w:r>
      <w:r w:rsidRPr="00087A98">
        <w:rPr>
          <w:spacing w:val="-1"/>
          <w:sz w:val="26"/>
          <w:szCs w:val="26"/>
        </w:rPr>
        <w:t>в</w:t>
      </w:r>
      <w:r w:rsidRPr="00087A98">
        <w:rPr>
          <w:spacing w:val="1"/>
          <w:sz w:val="26"/>
          <w:szCs w:val="26"/>
        </w:rPr>
        <w:t>е</w:t>
      </w:r>
      <w:r w:rsidRPr="00087A98">
        <w:rPr>
          <w:sz w:val="26"/>
          <w:szCs w:val="26"/>
        </w:rPr>
        <w:t>д</w:t>
      </w:r>
      <w:r w:rsidRPr="00087A98">
        <w:rPr>
          <w:spacing w:val="1"/>
          <w:sz w:val="26"/>
          <w:szCs w:val="26"/>
        </w:rPr>
        <w:t>е</w:t>
      </w:r>
      <w:r w:rsidRPr="00087A98">
        <w:rPr>
          <w:spacing w:val="-1"/>
          <w:sz w:val="26"/>
          <w:szCs w:val="26"/>
        </w:rPr>
        <w:t>ни</w:t>
      </w:r>
      <w:r w:rsidRPr="00087A98">
        <w:rPr>
          <w:sz w:val="26"/>
          <w:szCs w:val="26"/>
        </w:rPr>
        <w:t>я и раб</w:t>
      </w:r>
      <w:r w:rsidRPr="00087A98">
        <w:rPr>
          <w:spacing w:val="2"/>
          <w:sz w:val="26"/>
          <w:szCs w:val="26"/>
        </w:rPr>
        <w:t>о</w:t>
      </w:r>
      <w:r w:rsidRPr="00087A98">
        <w:rPr>
          <w:spacing w:val="-1"/>
          <w:sz w:val="26"/>
          <w:szCs w:val="26"/>
        </w:rPr>
        <w:t>т</w:t>
      </w:r>
      <w:r w:rsidRPr="00087A98">
        <w:rPr>
          <w:sz w:val="26"/>
          <w:szCs w:val="26"/>
        </w:rPr>
        <w:t>ы с</w:t>
      </w:r>
      <w:r w:rsidRPr="00087A98">
        <w:rPr>
          <w:spacing w:val="17"/>
          <w:sz w:val="26"/>
          <w:szCs w:val="26"/>
        </w:rPr>
        <w:t xml:space="preserve"> обучающимися</w:t>
      </w:r>
      <w:r w:rsidRPr="00087A98">
        <w:rPr>
          <w:sz w:val="26"/>
          <w:szCs w:val="26"/>
        </w:rPr>
        <w:t xml:space="preserve">, а </w:t>
      </w:r>
      <w:r w:rsidRPr="00087A98">
        <w:rPr>
          <w:spacing w:val="1"/>
          <w:sz w:val="26"/>
          <w:szCs w:val="26"/>
        </w:rPr>
        <w:t>т</w:t>
      </w:r>
      <w:r w:rsidRPr="00087A98">
        <w:rPr>
          <w:sz w:val="26"/>
          <w:szCs w:val="26"/>
        </w:rPr>
        <w:t>а</w:t>
      </w:r>
      <w:r w:rsidRPr="00087A98">
        <w:rPr>
          <w:spacing w:val="-3"/>
          <w:sz w:val="26"/>
          <w:szCs w:val="26"/>
        </w:rPr>
        <w:t>к</w:t>
      </w:r>
      <w:r w:rsidRPr="00087A98">
        <w:rPr>
          <w:spacing w:val="2"/>
          <w:sz w:val="26"/>
          <w:szCs w:val="26"/>
        </w:rPr>
        <w:t>ж</w:t>
      </w:r>
      <w:r w:rsidRPr="00087A98">
        <w:rPr>
          <w:sz w:val="26"/>
          <w:szCs w:val="26"/>
        </w:rPr>
        <w:t xml:space="preserve">е </w:t>
      </w:r>
      <w:r w:rsidRPr="00087A98">
        <w:rPr>
          <w:spacing w:val="-1"/>
          <w:sz w:val="26"/>
          <w:szCs w:val="26"/>
        </w:rPr>
        <w:t>н</w:t>
      </w:r>
      <w:r w:rsidRPr="00087A98">
        <w:rPr>
          <w:sz w:val="26"/>
          <w:szCs w:val="26"/>
        </w:rPr>
        <w:t xml:space="preserve">а </w:t>
      </w:r>
      <w:r w:rsidRPr="00087A98">
        <w:rPr>
          <w:spacing w:val="-1"/>
          <w:sz w:val="26"/>
          <w:szCs w:val="26"/>
        </w:rPr>
        <w:t>ни</w:t>
      </w:r>
      <w:r w:rsidRPr="00087A98">
        <w:rPr>
          <w:spacing w:val="1"/>
          <w:sz w:val="26"/>
          <w:szCs w:val="26"/>
        </w:rPr>
        <w:t>з</w:t>
      </w:r>
      <w:r w:rsidRPr="00087A98">
        <w:rPr>
          <w:spacing w:val="-3"/>
          <w:sz w:val="26"/>
          <w:szCs w:val="26"/>
        </w:rPr>
        <w:t>к</w:t>
      </w:r>
      <w:r w:rsidRPr="00087A98">
        <w:rPr>
          <w:spacing w:val="2"/>
          <w:sz w:val="26"/>
          <w:szCs w:val="26"/>
        </w:rPr>
        <w:t>о</w:t>
      </w:r>
      <w:r w:rsidRPr="00087A98">
        <w:rPr>
          <w:sz w:val="26"/>
          <w:szCs w:val="26"/>
        </w:rPr>
        <w:t xml:space="preserve">е </w:t>
      </w:r>
      <w:r w:rsidRPr="00087A98">
        <w:rPr>
          <w:spacing w:val="-1"/>
          <w:sz w:val="26"/>
          <w:szCs w:val="26"/>
        </w:rPr>
        <w:t>к</w:t>
      </w:r>
      <w:r w:rsidRPr="00087A98">
        <w:rPr>
          <w:sz w:val="26"/>
          <w:szCs w:val="26"/>
        </w:rPr>
        <w:t>а</w:t>
      </w:r>
      <w:r w:rsidRPr="00087A98">
        <w:rPr>
          <w:spacing w:val="-1"/>
          <w:sz w:val="26"/>
          <w:szCs w:val="26"/>
        </w:rPr>
        <w:t>ч</w:t>
      </w:r>
      <w:r w:rsidRPr="00087A98">
        <w:rPr>
          <w:spacing w:val="1"/>
          <w:sz w:val="26"/>
          <w:szCs w:val="26"/>
        </w:rPr>
        <w:t>е</w:t>
      </w:r>
      <w:r w:rsidRPr="00087A98">
        <w:rPr>
          <w:sz w:val="26"/>
          <w:szCs w:val="26"/>
        </w:rPr>
        <w:t>с</w:t>
      </w:r>
      <w:r w:rsidRPr="00087A98">
        <w:rPr>
          <w:spacing w:val="1"/>
          <w:sz w:val="26"/>
          <w:szCs w:val="26"/>
        </w:rPr>
        <w:t>т</w:t>
      </w:r>
      <w:r w:rsidRPr="00087A98">
        <w:rPr>
          <w:spacing w:val="-1"/>
          <w:sz w:val="26"/>
          <w:szCs w:val="26"/>
        </w:rPr>
        <w:t>в</w:t>
      </w:r>
      <w:r w:rsidRPr="00087A98">
        <w:rPr>
          <w:sz w:val="26"/>
          <w:szCs w:val="26"/>
        </w:rPr>
        <w:t xml:space="preserve">о </w:t>
      </w:r>
      <w:r w:rsidRPr="00087A98">
        <w:rPr>
          <w:spacing w:val="2"/>
          <w:sz w:val="26"/>
          <w:szCs w:val="26"/>
        </w:rPr>
        <w:t>о</w:t>
      </w:r>
      <w:r w:rsidRPr="00087A98">
        <w:rPr>
          <w:sz w:val="26"/>
          <w:szCs w:val="26"/>
        </w:rPr>
        <w:t>бу</w:t>
      </w:r>
      <w:r w:rsidRPr="00087A98">
        <w:rPr>
          <w:spacing w:val="-1"/>
          <w:sz w:val="26"/>
          <w:szCs w:val="26"/>
        </w:rPr>
        <w:t>ч</w:t>
      </w:r>
      <w:r w:rsidRPr="00087A98">
        <w:rPr>
          <w:spacing w:val="1"/>
          <w:sz w:val="26"/>
          <w:szCs w:val="26"/>
        </w:rPr>
        <w:t>е</w:t>
      </w:r>
      <w:r w:rsidRPr="00087A98">
        <w:rPr>
          <w:spacing w:val="-2"/>
          <w:sz w:val="26"/>
          <w:szCs w:val="26"/>
        </w:rPr>
        <w:t>н</w:t>
      </w:r>
      <w:r w:rsidRPr="00087A98">
        <w:rPr>
          <w:spacing w:val="-1"/>
          <w:sz w:val="26"/>
          <w:szCs w:val="26"/>
        </w:rPr>
        <w:t>и</w:t>
      </w:r>
      <w:r w:rsidRPr="00087A98">
        <w:rPr>
          <w:sz w:val="26"/>
          <w:szCs w:val="26"/>
        </w:rPr>
        <w:t xml:space="preserve">я, </w:t>
      </w:r>
      <w:r w:rsidRPr="00087A98">
        <w:rPr>
          <w:spacing w:val="-2"/>
          <w:sz w:val="26"/>
          <w:szCs w:val="26"/>
        </w:rPr>
        <w:t>п</w:t>
      </w:r>
      <w:r w:rsidRPr="00087A98">
        <w:rPr>
          <w:spacing w:val="2"/>
          <w:sz w:val="26"/>
          <w:szCs w:val="26"/>
        </w:rPr>
        <w:t>о</w:t>
      </w:r>
      <w:r w:rsidRPr="00087A98">
        <w:rPr>
          <w:sz w:val="26"/>
          <w:szCs w:val="26"/>
        </w:rPr>
        <w:t>д</w:t>
      </w:r>
      <w:r w:rsidRPr="00087A98">
        <w:rPr>
          <w:spacing w:val="-1"/>
          <w:sz w:val="26"/>
          <w:szCs w:val="26"/>
        </w:rPr>
        <w:t>т</w:t>
      </w:r>
      <w:r w:rsidRPr="00087A98">
        <w:rPr>
          <w:spacing w:val="1"/>
          <w:sz w:val="26"/>
          <w:szCs w:val="26"/>
        </w:rPr>
        <w:t>в</w:t>
      </w:r>
      <w:r w:rsidRPr="00087A98">
        <w:rPr>
          <w:sz w:val="26"/>
          <w:szCs w:val="26"/>
        </w:rPr>
        <w:t>ержд</w:t>
      </w:r>
      <w:r w:rsidRPr="00087A98">
        <w:rPr>
          <w:spacing w:val="1"/>
          <w:sz w:val="26"/>
          <w:szCs w:val="26"/>
        </w:rPr>
        <w:t>ё</w:t>
      </w:r>
      <w:r w:rsidRPr="00087A98">
        <w:rPr>
          <w:spacing w:val="-1"/>
          <w:sz w:val="26"/>
          <w:szCs w:val="26"/>
        </w:rPr>
        <w:t>нны</w:t>
      </w:r>
      <w:r w:rsidRPr="00087A98">
        <w:rPr>
          <w:sz w:val="26"/>
          <w:szCs w:val="26"/>
        </w:rPr>
        <w:t>е ре</w:t>
      </w:r>
      <w:r w:rsidRPr="00087A98">
        <w:rPr>
          <w:spacing w:val="1"/>
          <w:sz w:val="26"/>
          <w:szCs w:val="26"/>
        </w:rPr>
        <w:t>з</w:t>
      </w:r>
      <w:r w:rsidRPr="00087A98">
        <w:rPr>
          <w:sz w:val="26"/>
          <w:szCs w:val="26"/>
        </w:rPr>
        <w:t>ул</w:t>
      </w:r>
      <w:r w:rsidRPr="00087A98">
        <w:rPr>
          <w:spacing w:val="-1"/>
          <w:sz w:val="26"/>
          <w:szCs w:val="26"/>
        </w:rPr>
        <w:t>ь</w:t>
      </w:r>
      <w:r w:rsidRPr="00087A98">
        <w:rPr>
          <w:spacing w:val="1"/>
          <w:sz w:val="26"/>
          <w:szCs w:val="26"/>
        </w:rPr>
        <w:t>т</w:t>
      </w:r>
      <w:r w:rsidRPr="00087A98">
        <w:rPr>
          <w:sz w:val="26"/>
          <w:szCs w:val="26"/>
        </w:rPr>
        <w:t>а</w:t>
      </w:r>
      <w:r w:rsidRPr="00087A98">
        <w:rPr>
          <w:spacing w:val="1"/>
          <w:sz w:val="26"/>
          <w:szCs w:val="26"/>
        </w:rPr>
        <w:t>т</w:t>
      </w:r>
      <w:r w:rsidRPr="00087A98">
        <w:rPr>
          <w:spacing w:val="-3"/>
          <w:sz w:val="26"/>
          <w:szCs w:val="26"/>
        </w:rPr>
        <w:t>а</w:t>
      </w:r>
      <w:r w:rsidRPr="00087A98">
        <w:rPr>
          <w:spacing w:val="2"/>
          <w:sz w:val="26"/>
          <w:szCs w:val="26"/>
        </w:rPr>
        <w:t>м</w:t>
      </w:r>
      <w:r w:rsidRPr="00087A98">
        <w:rPr>
          <w:sz w:val="26"/>
          <w:szCs w:val="26"/>
        </w:rPr>
        <w:t xml:space="preserve">и </w:t>
      </w:r>
      <w:r w:rsidRPr="00087A98">
        <w:rPr>
          <w:spacing w:val="-1"/>
          <w:sz w:val="26"/>
          <w:szCs w:val="26"/>
        </w:rPr>
        <w:t>п</w:t>
      </w:r>
      <w:r w:rsidRPr="00087A98">
        <w:rPr>
          <w:sz w:val="26"/>
          <w:szCs w:val="26"/>
        </w:rPr>
        <w:t>ро</w:t>
      </w:r>
      <w:r w:rsidRPr="00087A98">
        <w:rPr>
          <w:spacing w:val="1"/>
          <w:sz w:val="26"/>
          <w:szCs w:val="26"/>
        </w:rPr>
        <w:t>ве</w:t>
      </w:r>
      <w:r w:rsidRPr="00087A98">
        <w:rPr>
          <w:spacing w:val="-2"/>
          <w:sz w:val="26"/>
          <w:szCs w:val="26"/>
        </w:rPr>
        <w:t>д</w:t>
      </w:r>
      <w:r w:rsidRPr="00087A98">
        <w:rPr>
          <w:spacing w:val="1"/>
          <w:sz w:val="26"/>
          <w:szCs w:val="26"/>
        </w:rPr>
        <w:t>ё</w:t>
      </w:r>
      <w:r w:rsidRPr="00087A98">
        <w:rPr>
          <w:spacing w:val="-1"/>
          <w:sz w:val="26"/>
          <w:szCs w:val="26"/>
        </w:rPr>
        <w:t>нн</w:t>
      </w:r>
      <w:r w:rsidRPr="00087A98">
        <w:rPr>
          <w:spacing w:val="2"/>
          <w:sz w:val="26"/>
          <w:szCs w:val="26"/>
        </w:rPr>
        <w:t>о</w:t>
      </w:r>
      <w:r w:rsidRPr="00087A98">
        <w:rPr>
          <w:spacing w:val="-2"/>
          <w:sz w:val="26"/>
          <w:szCs w:val="26"/>
        </w:rPr>
        <w:t>г</w:t>
      </w:r>
      <w:r w:rsidRPr="00087A98">
        <w:rPr>
          <w:sz w:val="26"/>
          <w:szCs w:val="26"/>
        </w:rPr>
        <w:t>о сл</w:t>
      </w:r>
      <w:r w:rsidRPr="00087A98">
        <w:rPr>
          <w:spacing w:val="-2"/>
          <w:sz w:val="26"/>
          <w:szCs w:val="26"/>
        </w:rPr>
        <w:t>у</w:t>
      </w:r>
      <w:r w:rsidRPr="00087A98">
        <w:rPr>
          <w:spacing w:val="2"/>
          <w:sz w:val="26"/>
          <w:szCs w:val="26"/>
        </w:rPr>
        <w:t>ж</w:t>
      </w:r>
      <w:r w:rsidRPr="00087A98">
        <w:rPr>
          <w:sz w:val="26"/>
          <w:szCs w:val="26"/>
        </w:rPr>
        <w:t>е</w:t>
      </w:r>
      <w:r w:rsidRPr="00087A98">
        <w:rPr>
          <w:spacing w:val="2"/>
          <w:sz w:val="26"/>
          <w:szCs w:val="26"/>
        </w:rPr>
        <w:t>б</w:t>
      </w:r>
      <w:r w:rsidRPr="00087A98">
        <w:rPr>
          <w:spacing w:val="-2"/>
          <w:sz w:val="26"/>
          <w:szCs w:val="26"/>
        </w:rPr>
        <w:t>н</w:t>
      </w:r>
      <w:r w:rsidRPr="00087A98">
        <w:rPr>
          <w:spacing w:val="2"/>
          <w:sz w:val="26"/>
          <w:szCs w:val="26"/>
        </w:rPr>
        <w:t>о</w:t>
      </w:r>
      <w:r w:rsidRPr="00087A98">
        <w:rPr>
          <w:spacing w:val="-2"/>
          <w:sz w:val="26"/>
          <w:szCs w:val="26"/>
        </w:rPr>
        <w:t>г</w:t>
      </w:r>
      <w:r w:rsidRPr="00087A98">
        <w:rPr>
          <w:sz w:val="26"/>
          <w:szCs w:val="26"/>
        </w:rPr>
        <w:t>о ра</w:t>
      </w:r>
      <w:r w:rsidRPr="00087A98">
        <w:rPr>
          <w:spacing w:val="1"/>
          <w:sz w:val="26"/>
          <w:szCs w:val="26"/>
        </w:rPr>
        <w:t>с</w:t>
      </w:r>
      <w:r w:rsidRPr="00087A98">
        <w:rPr>
          <w:sz w:val="26"/>
          <w:szCs w:val="26"/>
        </w:rPr>
        <w:t>сл</w:t>
      </w:r>
      <w:r w:rsidRPr="00087A98">
        <w:rPr>
          <w:spacing w:val="1"/>
          <w:sz w:val="26"/>
          <w:szCs w:val="26"/>
        </w:rPr>
        <w:t>е</w:t>
      </w:r>
      <w:r w:rsidRPr="00087A98">
        <w:rPr>
          <w:spacing w:val="-2"/>
          <w:sz w:val="26"/>
          <w:szCs w:val="26"/>
        </w:rPr>
        <w:t>д</w:t>
      </w:r>
      <w:r w:rsidRPr="00087A98">
        <w:rPr>
          <w:spacing w:val="2"/>
          <w:sz w:val="26"/>
          <w:szCs w:val="26"/>
        </w:rPr>
        <w:t>о</w:t>
      </w:r>
      <w:r w:rsidRPr="00087A98">
        <w:rPr>
          <w:spacing w:val="1"/>
          <w:sz w:val="26"/>
          <w:szCs w:val="26"/>
        </w:rPr>
        <w:t>в</w:t>
      </w:r>
      <w:r w:rsidRPr="00087A98">
        <w:rPr>
          <w:sz w:val="26"/>
          <w:szCs w:val="26"/>
        </w:rPr>
        <w:t>а</w:t>
      </w:r>
      <w:r w:rsidRPr="00087A98">
        <w:rPr>
          <w:spacing w:val="-1"/>
          <w:sz w:val="26"/>
          <w:szCs w:val="26"/>
        </w:rPr>
        <w:t>ни</w:t>
      </w:r>
      <w:r w:rsidRPr="00087A98">
        <w:rPr>
          <w:sz w:val="26"/>
          <w:szCs w:val="26"/>
        </w:rPr>
        <w:t>я (проверки);</w:t>
      </w:r>
    </w:p>
    <w:p w:rsidR="00166EBA" w:rsidRPr="00087A98" w:rsidRDefault="00166EBA" w:rsidP="004F585D">
      <w:pPr>
        <w:widowControl w:val="0"/>
        <w:autoSpaceDE w:val="0"/>
        <w:autoSpaceDN w:val="0"/>
        <w:adjustRightInd w:val="0"/>
        <w:ind w:firstLine="709"/>
        <w:jc w:val="both"/>
        <w:rPr>
          <w:spacing w:val="7"/>
          <w:sz w:val="26"/>
          <w:szCs w:val="26"/>
        </w:rPr>
      </w:pPr>
      <w:r w:rsidRPr="00087A98">
        <w:rPr>
          <w:spacing w:val="2"/>
          <w:sz w:val="26"/>
          <w:szCs w:val="26"/>
        </w:rPr>
        <w:t>г) при о</w:t>
      </w:r>
      <w:r w:rsidRPr="00087A98">
        <w:rPr>
          <w:spacing w:val="-1"/>
          <w:sz w:val="26"/>
          <w:szCs w:val="26"/>
        </w:rPr>
        <w:t>тк</w:t>
      </w:r>
      <w:r w:rsidRPr="00087A98">
        <w:rPr>
          <w:sz w:val="26"/>
          <w:szCs w:val="26"/>
        </w:rPr>
        <w:t>азе от у</w:t>
      </w:r>
      <w:r w:rsidRPr="00087A98">
        <w:rPr>
          <w:spacing w:val="1"/>
          <w:sz w:val="26"/>
          <w:szCs w:val="26"/>
        </w:rPr>
        <w:t>ч</w:t>
      </w:r>
      <w:r w:rsidRPr="00087A98">
        <w:rPr>
          <w:spacing w:val="-3"/>
          <w:sz w:val="26"/>
          <w:szCs w:val="26"/>
        </w:rPr>
        <w:t>а</w:t>
      </w:r>
      <w:r w:rsidRPr="00087A98">
        <w:rPr>
          <w:spacing w:val="1"/>
          <w:sz w:val="26"/>
          <w:szCs w:val="26"/>
        </w:rPr>
        <w:t>ст</w:t>
      </w:r>
      <w:r w:rsidRPr="00087A98">
        <w:rPr>
          <w:spacing w:val="-1"/>
          <w:sz w:val="26"/>
          <w:szCs w:val="26"/>
        </w:rPr>
        <w:t>и</w:t>
      </w:r>
      <w:r w:rsidRPr="00087A98">
        <w:rPr>
          <w:sz w:val="26"/>
          <w:szCs w:val="26"/>
        </w:rPr>
        <w:t>я</w:t>
      </w:r>
      <w:r w:rsidRPr="00087A98">
        <w:rPr>
          <w:spacing w:val="1"/>
          <w:sz w:val="26"/>
          <w:szCs w:val="26"/>
        </w:rPr>
        <w:t xml:space="preserve">в </w:t>
      </w:r>
      <w:r w:rsidRPr="00087A98">
        <w:rPr>
          <w:sz w:val="26"/>
          <w:szCs w:val="26"/>
        </w:rPr>
        <w:t>м</w:t>
      </w:r>
      <w:r w:rsidRPr="00087A98">
        <w:rPr>
          <w:spacing w:val="1"/>
          <w:sz w:val="26"/>
          <w:szCs w:val="26"/>
        </w:rPr>
        <w:t>е</w:t>
      </w:r>
      <w:r w:rsidRPr="00087A98">
        <w:rPr>
          <w:spacing w:val="-2"/>
          <w:sz w:val="26"/>
          <w:szCs w:val="26"/>
        </w:rPr>
        <w:t>р</w:t>
      </w:r>
      <w:r w:rsidRPr="00087A98">
        <w:rPr>
          <w:spacing w:val="2"/>
          <w:sz w:val="26"/>
          <w:szCs w:val="26"/>
        </w:rPr>
        <w:t>о</w:t>
      </w:r>
      <w:r w:rsidRPr="00087A98">
        <w:rPr>
          <w:spacing w:val="-2"/>
          <w:sz w:val="26"/>
          <w:szCs w:val="26"/>
        </w:rPr>
        <w:t>п</w:t>
      </w:r>
      <w:r w:rsidRPr="00087A98">
        <w:rPr>
          <w:sz w:val="26"/>
          <w:szCs w:val="26"/>
        </w:rPr>
        <w:t>р</w:t>
      </w:r>
      <w:r w:rsidRPr="00087A98">
        <w:rPr>
          <w:spacing w:val="-1"/>
          <w:sz w:val="26"/>
          <w:szCs w:val="26"/>
        </w:rPr>
        <w:t>и</w:t>
      </w:r>
      <w:r w:rsidRPr="00087A98">
        <w:rPr>
          <w:sz w:val="26"/>
          <w:szCs w:val="26"/>
        </w:rPr>
        <w:t>я</w:t>
      </w:r>
      <w:r w:rsidRPr="00087A98">
        <w:rPr>
          <w:spacing w:val="1"/>
          <w:sz w:val="26"/>
          <w:szCs w:val="26"/>
        </w:rPr>
        <w:t>т</w:t>
      </w:r>
      <w:r w:rsidRPr="00087A98">
        <w:rPr>
          <w:spacing w:val="-1"/>
          <w:sz w:val="26"/>
          <w:szCs w:val="26"/>
        </w:rPr>
        <w:t>и</w:t>
      </w:r>
      <w:r w:rsidRPr="00087A98">
        <w:rPr>
          <w:sz w:val="26"/>
          <w:szCs w:val="26"/>
        </w:rPr>
        <w:t>я</w:t>
      </w:r>
      <w:r w:rsidRPr="00087A98">
        <w:rPr>
          <w:spacing w:val="-2"/>
          <w:sz w:val="26"/>
          <w:szCs w:val="26"/>
        </w:rPr>
        <w:t>х, проводимых в соответствии с планом работы организации</w:t>
      </w:r>
      <w:r w:rsidRPr="00087A98">
        <w:rPr>
          <w:sz w:val="26"/>
          <w:szCs w:val="26"/>
        </w:rPr>
        <w:t>;</w:t>
      </w:r>
    </w:p>
    <w:p w:rsidR="00166EBA" w:rsidRPr="00087A98" w:rsidRDefault="00166EBA" w:rsidP="004F585D">
      <w:pPr>
        <w:widowControl w:val="0"/>
        <w:autoSpaceDE w:val="0"/>
        <w:autoSpaceDN w:val="0"/>
        <w:adjustRightInd w:val="0"/>
        <w:ind w:firstLine="709"/>
        <w:jc w:val="both"/>
        <w:rPr>
          <w:sz w:val="26"/>
          <w:szCs w:val="26"/>
        </w:rPr>
      </w:pPr>
      <w:r w:rsidRPr="00087A98">
        <w:rPr>
          <w:spacing w:val="2"/>
          <w:sz w:val="26"/>
          <w:szCs w:val="26"/>
        </w:rPr>
        <w:t>д) при</w:t>
      </w:r>
      <w:r w:rsidRPr="00087A98">
        <w:rPr>
          <w:spacing w:val="-1"/>
          <w:sz w:val="26"/>
          <w:szCs w:val="26"/>
        </w:rPr>
        <w:t xml:space="preserve"> н</w:t>
      </w:r>
      <w:r w:rsidRPr="00087A98">
        <w:rPr>
          <w:sz w:val="26"/>
          <w:szCs w:val="26"/>
        </w:rPr>
        <w:t>ару</w:t>
      </w:r>
      <w:r w:rsidRPr="00087A98">
        <w:rPr>
          <w:spacing w:val="-1"/>
          <w:sz w:val="26"/>
          <w:szCs w:val="26"/>
        </w:rPr>
        <w:t>ш</w:t>
      </w:r>
      <w:r w:rsidRPr="00087A98">
        <w:rPr>
          <w:spacing w:val="1"/>
          <w:sz w:val="26"/>
          <w:szCs w:val="26"/>
        </w:rPr>
        <w:t>е</w:t>
      </w:r>
      <w:r w:rsidRPr="00087A98">
        <w:rPr>
          <w:spacing w:val="-1"/>
          <w:sz w:val="26"/>
          <w:szCs w:val="26"/>
        </w:rPr>
        <w:t>ни</w:t>
      </w:r>
      <w:r w:rsidRPr="00087A98">
        <w:rPr>
          <w:sz w:val="26"/>
          <w:szCs w:val="26"/>
        </w:rPr>
        <w:t xml:space="preserve">и </w:t>
      </w:r>
      <w:r w:rsidRPr="00087A98">
        <w:rPr>
          <w:spacing w:val="-1"/>
          <w:sz w:val="26"/>
          <w:szCs w:val="26"/>
        </w:rPr>
        <w:t>п</w:t>
      </w:r>
      <w:r w:rsidRPr="00087A98">
        <w:rPr>
          <w:sz w:val="26"/>
          <w:szCs w:val="26"/>
        </w:rPr>
        <w:t>ра</w:t>
      </w:r>
      <w:r w:rsidRPr="00087A98">
        <w:rPr>
          <w:spacing w:val="1"/>
          <w:sz w:val="26"/>
          <w:szCs w:val="26"/>
        </w:rPr>
        <w:t>в</w:t>
      </w:r>
      <w:r w:rsidRPr="00087A98">
        <w:rPr>
          <w:spacing w:val="-1"/>
          <w:sz w:val="26"/>
          <w:szCs w:val="26"/>
        </w:rPr>
        <w:t>и</w:t>
      </w:r>
      <w:r w:rsidRPr="00087A98">
        <w:rPr>
          <w:sz w:val="26"/>
          <w:szCs w:val="26"/>
        </w:rPr>
        <w:t xml:space="preserve">л </w:t>
      </w:r>
      <w:r w:rsidRPr="00087A98">
        <w:rPr>
          <w:spacing w:val="-1"/>
          <w:sz w:val="26"/>
          <w:szCs w:val="26"/>
        </w:rPr>
        <w:t>в</w:t>
      </w:r>
      <w:r w:rsidRPr="00087A98">
        <w:rPr>
          <w:spacing w:val="9"/>
          <w:sz w:val="26"/>
          <w:szCs w:val="26"/>
        </w:rPr>
        <w:t>е</w:t>
      </w:r>
      <w:r w:rsidRPr="00087A98">
        <w:rPr>
          <w:sz w:val="26"/>
          <w:szCs w:val="26"/>
        </w:rPr>
        <w:t>д</w:t>
      </w:r>
      <w:r w:rsidRPr="00087A98">
        <w:rPr>
          <w:spacing w:val="1"/>
          <w:sz w:val="26"/>
          <w:szCs w:val="26"/>
        </w:rPr>
        <w:t>е</w:t>
      </w:r>
      <w:r w:rsidRPr="00087A98">
        <w:rPr>
          <w:spacing w:val="-1"/>
          <w:sz w:val="26"/>
          <w:szCs w:val="26"/>
        </w:rPr>
        <w:t>ни</w:t>
      </w:r>
      <w:r w:rsidRPr="00087A98">
        <w:rPr>
          <w:sz w:val="26"/>
          <w:szCs w:val="26"/>
        </w:rPr>
        <w:t>я д</w:t>
      </w:r>
      <w:r w:rsidRPr="00087A98">
        <w:rPr>
          <w:spacing w:val="2"/>
          <w:sz w:val="26"/>
          <w:szCs w:val="26"/>
        </w:rPr>
        <w:t>о</w:t>
      </w:r>
      <w:r w:rsidRPr="00087A98">
        <w:rPr>
          <w:spacing w:val="-1"/>
          <w:sz w:val="26"/>
          <w:szCs w:val="26"/>
        </w:rPr>
        <w:t>к</w:t>
      </w:r>
      <w:r w:rsidRPr="00087A98">
        <w:rPr>
          <w:spacing w:val="-2"/>
          <w:sz w:val="26"/>
          <w:szCs w:val="26"/>
        </w:rPr>
        <w:t>у</w:t>
      </w:r>
      <w:r w:rsidRPr="00087A98">
        <w:rPr>
          <w:spacing w:val="2"/>
          <w:sz w:val="26"/>
          <w:szCs w:val="26"/>
        </w:rPr>
        <w:t>м</w:t>
      </w:r>
      <w:r w:rsidRPr="00087A98">
        <w:rPr>
          <w:sz w:val="26"/>
          <w:szCs w:val="26"/>
        </w:rPr>
        <w:t>е</w:t>
      </w:r>
      <w:r w:rsidRPr="00087A98">
        <w:rPr>
          <w:spacing w:val="-1"/>
          <w:sz w:val="26"/>
          <w:szCs w:val="26"/>
        </w:rPr>
        <w:t>н</w:t>
      </w:r>
      <w:r w:rsidRPr="00087A98">
        <w:rPr>
          <w:spacing w:val="1"/>
          <w:sz w:val="26"/>
          <w:szCs w:val="26"/>
        </w:rPr>
        <w:t>т</w:t>
      </w:r>
      <w:r w:rsidRPr="00087A98">
        <w:rPr>
          <w:sz w:val="26"/>
          <w:szCs w:val="26"/>
        </w:rPr>
        <w:t>а</w:t>
      </w:r>
      <w:r w:rsidRPr="00087A98">
        <w:rPr>
          <w:spacing w:val="-1"/>
          <w:sz w:val="26"/>
          <w:szCs w:val="26"/>
        </w:rPr>
        <w:t>ции</w:t>
      </w:r>
      <w:r w:rsidRPr="00087A98">
        <w:rPr>
          <w:sz w:val="26"/>
          <w:szCs w:val="26"/>
        </w:rPr>
        <w:t>.</w:t>
      </w:r>
    </w:p>
    <w:p w:rsidR="00166EBA" w:rsidRPr="00087A98" w:rsidRDefault="00166EBA" w:rsidP="004F585D">
      <w:pPr>
        <w:ind w:firstLine="709"/>
        <w:jc w:val="both"/>
        <w:rPr>
          <w:b/>
          <w:bCs/>
          <w:sz w:val="26"/>
          <w:szCs w:val="26"/>
        </w:rPr>
      </w:pPr>
    </w:p>
    <w:p w:rsidR="00166EBA" w:rsidRPr="00087A98" w:rsidRDefault="00166EBA" w:rsidP="00ED78EA">
      <w:pPr>
        <w:ind w:firstLine="709"/>
        <w:jc w:val="center"/>
        <w:rPr>
          <w:sz w:val="26"/>
          <w:szCs w:val="26"/>
        </w:rPr>
      </w:pPr>
      <w:r w:rsidRPr="00087A98">
        <w:rPr>
          <w:sz w:val="26"/>
          <w:szCs w:val="26"/>
        </w:rPr>
        <w:t>9. Другие вопросы оплаты труда работников</w:t>
      </w:r>
    </w:p>
    <w:p w:rsidR="00166EBA" w:rsidRPr="00087A98" w:rsidRDefault="00166EBA" w:rsidP="004F585D">
      <w:pPr>
        <w:ind w:firstLine="709"/>
        <w:jc w:val="both"/>
        <w:rPr>
          <w:b/>
          <w:bCs/>
          <w:sz w:val="26"/>
          <w:szCs w:val="26"/>
        </w:rPr>
      </w:pPr>
    </w:p>
    <w:p w:rsidR="00166EBA" w:rsidRPr="00087A98" w:rsidRDefault="00166EBA" w:rsidP="004F585D">
      <w:pPr>
        <w:ind w:firstLine="709"/>
        <w:jc w:val="both"/>
        <w:rPr>
          <w:sz w:val="26"/>
          <w:szCs w:val="26"/>
        </w:rPr>
      </w:pPr>
      <w:r w:rsidRPr="00087A98">
        <w:rPr>
          <w:sz w:val="26"/>
          <w:szCs w:val="26"/>
        </w:rPr>
        <w:t>В организации дополнительного образования предусматриваются должности административно-управленческого, педагогического и младшего обслуживающего персонала.</w:t>
      </w:r>
    </w:p>
    <w:p w:rsidR="00166EBA" w:rsidRPr="00087A98" w:rsidRDefault="00166EBA" w:rsidP="004F585D">
      <w:pPr>
        <w:ind w:firstLine="709"/>
        <w:jc w:val="both"/>
        <w:rPr>
          <w:sz w:val="26"/>
          <w:szCs w:val="26"/>
        </w:rPr>
      </w:pPr>
      <w:r w:rsidRPr="00087A98">
        <w:rPr>
          <w:sz w:val="26"/>
          <w:szCs w:val="26"/>
        </w:rPr>
        <w:t xml:space="preserve">Штатное расписание по видам персонала составляется по всем структурным подразделениям </w:t>
      </w:r>
      <w:r w:rsidR="000309AF" w:rsidRPr="00087A98">
        <w:rPr>
          <w:sz w:val="26"/>
          <w:szCs w:val="26"/>
        </w:rPr>
        <w:t>организации</w:t>
      </w:r>
      <w:r w:rsidRPr="00087A98">
        <w:rPr>
          <w:sz w:val="26"/>
          <w:szCs w:val="26"/>
        </w:rPr>
        <w:t xml:space="preserve"> в соответствии с уставом.</w:t>
      </w:r>
    </w:p>
    <w:p w:rsidR="00166EBA" w:rsidRPr="00087A98" w:rsidRDefault="00166EBA" w:rsidP="004F585D">
      <w:pPr>
        <w:ind w:firstLine="709"/>
        <w:jc w:val="both"/>
        <w:rPr>
          <w:sz w:val="26"/>
          <w:szCs w:val="26"/>
        </w:rPr>
      </w:pPr>
      <w:r w:rsidRPr="00087A98">
        <w:rPr>
          <w:sz w:val="26"/>
          <w:szCs w:val="26"/>
        </w:rPr>
        <w:t>Численный состав работников организации должен быть достаточным для гарантированного выполнения его функций, задач и объемов работ, установленных учредителем.</w:t>
      </w:r>
    </w:p>
    <w:p w:rsidR="00166EBA" w:rsidRPr="00087A98" w:rsidRDefault="00166EBA" w:rsidP="004F585D">
      <w:pPr>
        <w:ind w:firstLine="709"/>
        <w:jc w:val="both"/>
        <w:rPr>
          <w:sz w:val="26"/>
          <w:szCs w:val="26"/>
        </w:rPr>
      </w:pPr>
      <w:r w:rsidRPr="00087A98">
        <w:rPr>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166EBA" w:rsidRPr="00087A98" w:rsidRDefault="00166EBA" w:rsidP="004F585D">
      <w:pPr>
        <w:ind w:firstLine="709"/>
        <w:jc w:val="both"/>
        <w:rPr>
          <w:sz w:val="26"/>
          <w:szCs w:val="26"/>
        </w:rPr>
      </w:pPr>
      <w:r w:rsidRPr="00087A98">
        <w:rPr>
          <w:sz w:val="26"/>
          <w:szCs w:val="26"/>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087A98">
        <w:rPr>
          <w:sz w:val="26"/>
          <w:szCs w:val="26"/>
          <w:shd w:val="clear" w:color="auto" w:fill="FFFFFF"/>
        </w:rPr>
        <w:t>приказом Министерства образования и науки РФ от 22</w:t>
      </w:r>
      <w:r w:rsidR="00EE2F4F" w:rsidRPr="00087A98">
        <w:rPr>
          <w:sz w:val="26"/>
          <w:szCs w:val="26"/>
          <w:shd w:val="clear" w:color="auto" w:fill="FFFFFF"/>
        </w:rPr>
        <w:t>.12.</w:t>
      </w:r>
      <w:smartTag w:uri="urn:schemas-microsoft-com:office:smarttags" w:element="metricconverter">
        <w:smartTagPr>
          <w:attr w:name="ProductID" w:val="2014 г"/>
        </w:smartTagPr>
        <w:r w:rsidRPr="00087A98">
          <w:rPr>
            <w:sz w:val="26"/>
            <w:szCs w:val="26"/>
            <w:shd w:val="clear" w:color="auto" w:fill="FFFFFF"/>
          </w:rPr>
          <w:t>2014 г</w:t>
        </w:r>
      </w:smartTag>
      <w:r w:rsidRPr="00087A98">
        <w:rPr>
          <w:sz w:val="26"/>
          <w:szCs w:val="26"/>
          <w:shd w:val="clear" w:color="auto" w:fill="FFFFFF"/>
        </w:rPr>
        <w:t>.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087A98">
        <w:rPr>
          <w:sz w:val="26"/>
          <w:szCs w:val="26"/>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166EBA" w:rsidRPr="00087A98" w:rsidRDefault="00166EBA" w:rsidP="004F585D">
      <w:pPr>
        <w:ind w:firstLine="709"/>
        <w:jc w:val="both"/>
        <w:rPr>
          <w:sz w:val="26"/>
          <w:szCs w:val="26"/>
        </w:rPr>
      </w:pPr>
      <w:r w:rsidRPr="00087A98">
        <w:rPr>
          <w:sz w:val="26"/>
          <w:szCs w:val="26"/>
        </w:rPr>
        <w:lastRenderedPageBreak/>
        <w:t>Руководитель в пределах фонда оплаты трудав соответствии со статьей 59 ТК РФ имеет право заключать срочные трудовые договоры для:</w:t>
      </w:r>
    </w:p>
    <w:p w:rsidR="00166EBA" w:rsidRPr="00087A98" w:rsidRDefault="00166EBA" w:rsidP="004F585D">
      <w:pPr>
        <w:pStyle w:val="ConsPlusNormal"/>
        <w:widowControl/>
        <w:tabs>
          <w:tab w:val="left" w:pos="1134"/>
        </w:tabs>
        <w:ind w:firstLine="709"/>
        <w:jc w:val="both"/>
        <w:rPr>
          <w:rFonts w:ascii="Times New Roman" w:hAnsi="Times New Roman" w:cs="Times New Roman"/>
          <w:sz w:val="26"/>
          <w:szCs w:val="26"/>
        </w:rPr>
      </w:pPr>
      <w:r w:rsidRPr="00087A98">
        <w:rPr>
          <w:rFonts w:ascii="Times New Roman" w:hAnsi="Times New Roman" w:cs="Times New Roman"/>
          <w:sz w:val="26"/>
          <w:szCs w:val="26"/>
        </w:rPr>
        <w:t>а) выполнения временных (до двух месяцев) работ;</w:t>
      </w:r>
    </w:p>
    <w:p w:rsidR="00166EBA" w:rsidRPr="00087A98" w:rsidRDefault="00166EBA" w:rsidP="004F585D">
      <w:pPr>
        <w:pStyle w:val="ConsPlusNormal"/>
        <w:widowControl/>
        <w:tabs>
          <w:tab w:val="left" w:pos="1134"/>
        </w:tabs>
        <w:ind w:firstLine="709"/>
        <w:jc w:val="both"/>
        <w:rPr>
          <w:rFonts w:ascii="Times New Roman" w:hAnsi="Times New Roman" w:cs="Times New Roman"/>
          <w:sz w:val="26"/>
          <w:szCs w:val="26"/>
        </w:rPr>
      </w:pPr>
      <w:r w:rsidRPr="00087A98">
        <w:rPr>
          <w:rFonts w:ascii="Times New Roman" w:hAnsi="Times New Roman" w:cs="Times New Roman"/>
          <w:sz w:val="26"/>
          <w:szCs w:val="26"/>
        </w:rPr>
        <w:t>б) выполнения сезонных работ, когда в силу природных условий работа может производиться только в течение определенного периода (сезона);</w:t>
      </w:r>
    </w:p>
    <w:p w:rsidR="00166EBA" w:rsidRPr="00087A98" w:rsidRDefault="00166EBA" w:rsidP="004F585D">
      <w:pPr>
        <w:pStyle w:val="ConsPlusNormal"/>
        <w:widowControl/>
        <w:tabs>
          <w:tab w:val="left" w:pos="1134"/>
        </w:tabs>
        <w:ind w:firstLine="709"/>
        <w:jc w:val="both"/>
        <w:rPr>
          <w:rFonts w:ascii="Times New Roman" w:hAnsi="Times New Roman" w:cs="Times New Roman"/>
          <w:sz w:val="26"/>
          <w:szCs w:val="26"/>
        </w:rPr>
      </w:pPr>
      <w:r w:rsidRPr="00087A98">
        <w:rPr>
          <w:rFonts w:ascii="Times New Roman" w:hAnsi="Times New Roman" w:cs="Times New Roman"/>
          <w:sz w:val="26"/>
          <w:szCs w:val="26"/>
        </w:rPr>
        <w:t>в)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166EBA" w:rsidRPr="00087A98" w:rsidRDefault="00166EBA" w:rsidP="004F585D">
      <w:pPr>
        <w:ind w:firstLine="709"/>
        <w:jc w:val="both"/>
        <w:rPr>
          <w:sz w:val="26"/>
          <w:szCs w:val="26"/>
        </w:rPr>
      </w:pPr>
      <w:r w:rsidRPr="00087A98">
        <w:rPr>
          <w:sz w:val="26"/>
          <w:szCs w:val="26"/>
        </w:rPr>
        <w:t>Положением об оплате труда работниковможет быть предусмотрено установление персонального повышающего коэффициента.</w:t>
      </w:r>
    </w:p>
    <w:p w:rsidR="00166EBA" w:rsidRPr="00087A98" w:rsidRDefault="00166EBA" w:rsidP="004F585D">
      <w:pPr>
        <w:ind w:firstLine="709"/>
        <w:jc w:val="both"/>
        <w:rPr>
          <w:sz w:val="26"/>
          <w:szCs w:val="26"/>
        </w:rPr>
      </w:pPr>
      <w:r w:rsidRPr="00087A98">
        <w:rPr>
          <w:sz w:val="26"/>
          <w:szCs w:val="26"/>
        </w:rPr>
        <w:t>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166EBA" w:rsidRPr="00087A98" w:rsidRDefault="00166EBA" w:rsidP="004F585D">
      <w:pPr>
        <w:ind w:firstLine="709"/>
        <w:jc w:val="both"/>
        <w:rPr>
          <w:sz w:val="26"/>
          <w:szCs w:val="26"/>
        </w:rPr>
      </w:pPr>
      <w:r w:rsidRPr="00087A98">
        <w:rPr>
          <w:sz w:val="26"/>
          <w:szCs w:val="26"/>
        </w:rPr>
        <w:t xml:space="preserve">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 </w:t>
      </w:r>
      <w:r w:rsidR="00804626" w:rsidRPr="00087A98">
        <w:rPr>
          <w:sz w:val="26"/>
          <w:szCs w:val="26"/>
        </w:rPr>
        <w:t>организации дополнительного образования</w:t>
      </w:r>
      <w:r w:rsidRPr="00087A98">
        <w:rPr>
          <w:sz w:val="26"/>
          <w:szCs w:val="26"/>
        </w:rPr>
        <w:t>, в отношении конкретного работника в пределах фонда оплаты труда. Руководителюорганизации</w:t>
      </w:r>
      <w:r w:rsidR="00EE2F4F" w:rsidRPr="00087A98">
        <w:rPr>
          <w:sz w:val="26"/>
          <w:szCs w:val="26"/>
        </w:rPr>
        <w:t xml:space="preserve"> дополнительного образования</w:t>
      </w:r>
      <w:r w:rsidRPr="00087A98">
        <w:rPr>
          <w:sz w:val="26"/>
          <w:szCs w:val="26"/>
        </w:rPr>
        <w:t>персональный повышающий коэффициент устанав</w:t>
      </w:r>
      <w:r w:rsidR="00EE2F4F" w:rsidRPr="00087A98">
        <w:rPr>
          <w:sz w:val="26"/>
          <w:szCs w:val="26"/>
        </w:rPr>
        <w:t>ливается учредителем</w:t>
      </w:r>
      <w:r w:rsidRPr="00087A98">
        <w:rPr>
          <w:sz w:val="26"/>
          <w:szCs w:val="26"/>
        </w:rPr>
        <w:t>.</w:t>
      </w:r>
    </w:p>
    <w:p w:rsidR="00166EBA" w:rsidRPr="00087A98" w:rsidRDefault="00166EBA" w:rsidP="004F585D">
      <w:pPr>
        <w:autoSpaceDN w:val="0"/>
        <w:adjustRightInd w:val="0"/>
        <w:ind w:firstLine="709"/>
        <w:jc w:val="both"/>
        <w:rPr>
          <w:sz w:val="26"/>
          <w:szCs w:val="26"/>
        </w:rPr>
      </w:pPr>
      <w:r w:rsidRPr="00087A98">
        <w:rPr>
          <w:sz w:val="26"/>
          <w:szCs w:val="26"/>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166EBA" w:rsidRPr="00087A98" w:rsidRDefault="00166EBA" w:rsidP="004F585D">
      <w:pPr>
        <w:shd w:val="clear" w:color="auto" w:fill="FFFFFF"/>
        <w:ind w:firstLine="709"/>
        <w:jc w:val="both"/>
        <w:rPr>
          <w:sz w:val="26"/>
          <w:szCs w:val="26"/>
        </w:rPr>
      </w:pPr>
      <w:r w:rsidRPr="00087A98">
        <w:rPr>
          <w:sz w:val="26"/>
          <w:szCs w:val="26"/>
        </w:rPr>
        <w:t>В пределах выделенного фонда оплаты труда (при наличии экономии), внебюджетных источников работникам организацийможет производит</w:t>
      </w:r>
      <w:r w:rsidR="0089555E">
        <w:rPr>
          <w:sz w:val="26"/>
          <w:szCs w:val="26"/>
        </w:rPr>
        <w:t>ь</w:t>
      </w:r>
      <w:r w:rsidRPr="00087A98">
        <w:rPr>
          <w:sz w:val="26"/>
          <w:szCs w:val="26"/>
        </w:rPr>
        <w:t>ся выплата материальной помощи.</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Выплата материальной помощи сотрудникам производится по заявлениям сотрудников к отпуску и по семейным обстоятельствам (смерти близких родственников, в случае длительной болезни</w:t>
      </w:r>
      <w:r w:rsidR="00380C67" w:rsidRPr="00087A98">
        <w:rPr>
          <w:sz w:val="26"/>
          <w:szCs w:val="26"/>
        </w:rPr>
        <w:t xml:space="preserve">, </w:t>
      </w:r>
      <w:r w:rsidR="00380C67" w:rsidRPr="00087A98">
        <w:rPr>
          <w:color w:val="000000"/>
          <w:sz w:val="26"/>
          <w:szCs w:val="26"/>
        </w:rPr>
        <w:t>при рождении ребенка</w:t>
      </w:r>
      <w:r w:rsidRPr="00087A98">
        <w:rPr>
          <w:color w:val="000000"/>
          <w:sz w:val="26"/>
          <w:szCs w:val="26"/>
        </w:rPr>
        <w:t>).</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Единовременная выплата работнику производится:</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а) при увольнении по собственному желанию, в связи с выходом на пенсию по возрасту;</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б) в связи с юбилейными датами (50,55,60 лет).</w:t>
      </w:r>
    </w:p>
    <w:p w:rsidR="00166EBA" w:rsidRPr="00087A98" w:rsidRDefault="00166EBA" w:rsidP="004F585D">
      <w:pPr>
        <w:shd w:val="clear" w:color="auto" w:fill="FFFFFF"/>
        <w:autoSpaceDN w:val="0"/>
        <w:adjustRightInd w:val="0"/>
        <w:ind w:firstLine="709"/>
        <w:jc w:val="both"/>
        <w:rPr>
          <w:sz w:val="26"/>
          <w:szCs w:val="26"/>
        </w:rPr>
      </w:pPr>
      <w:r w:rsidRPr="00087A98">
        <w:rPr>
          <w:sz w:val="26"/>
          <w:szCs w:val="26"/>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w:t>
      </w:r>
      <w:r w:rsidR="00EE2F4F" w:rsidRPr="00087A98">
        <w:rPr>
          <w:sz w:val="26"/>
          <w:szCs w:val="26"/>
        </w:rPr>
        <w:t>, который утверждается учредителем</w:t>
      </w:r>
      <w:r w:rsidRPr="00087A98">
        <w:rPr>
          <w:sz w:val="26"/>
          <w:szCs w:val="26"/>
        </w:rPr>
        <w:t>.</w:t>
      </w:r>
    </w:p>
    <w:p w:rsidR="00B27FD3" w:rsidRPr="00087A98" w:rsidRDefault="00B27FD3" w:rsidP="004F585D">
      <w:pPr>
        <w:shd w:val="clear" w:color="auto" w:fill="FFFFFF"/>
        <w:autoSpaceDN w:val="0"/>
        <w:adjustRightInd w:val="0"/>
        <w:ind w:firstLine="709"/>
        <w:jc w:val="both"/>
        <w:rPr>
          <w:sz w:val="26"/>
          <w:szCs w:val="26"/>
        </w:rPr>
      </w:pPr>
    </w:p>
    <w:tbl>
      <w:tblPr>
        <w:tblW w:w="0" w:type="auto"/>
        <w:tblLook w:val="04A0" w:firstRow="1" w:lastRow="0" w:firstColumn="1" w:lastColumn="0" w:noHBand="0" w:noVBand="1"/>
      </w:tblPr>
      <w:tblGrid>
        <w:gridCol w:w="4927"/>
        <w:gridCol w:w="4927"/>
      </w:tblGrid>
      <w:tr w:rsidR="004F585D" w:rsidRPr="00087A98" w:rsidTr="00D61A2C">
        <w:tc>
          <w:tcPr>
            <w:tcW w:w="4927" w:type="dxa"/>
            <w:shd w:val="clear" w:color="auto" w:fill="auto"/>
          </w:tcPr>
          <w:p w:rsidR="004F585D" w:rsidRPr="00087A98" w:rsidRDefault="004F585D" w:rsidP="00D61A2C">
            <w:pPr>
              <w:jc w:val="both"/>
              <w:rPr>
                <w:sz w:val="26"/>
                <w:szCs w:val="26"/>
              </w:rPr>
            </w:pPr>
            <w:r w:rsidRPr="00087A98">
              <w:rPr>
                <w:sz w:val="26"/>
                <w:szCs w:val="26"/>
              </w:rPr>
              <w:t xml:space="preserve">Глава администрации </w:t>
            </w:r>
          </w:p>
          <w:p w:rsidR="004F585D" w:rsidRPr="00087A98" w:rsidRDefault="004F585D" w:rsidP="00D61A2C">
            <w:pPr>
              <w:jc w:val="both"/>
              <w:rPr>
                <w:sz w:val="26"/>
                <w:szCs w:val="26"/>
              </w:rPr>
            </w:pPr>
            <w:r w:rsidRPr="00087A98">
              <w:rPr>
                <w:sz w:val="26"/>
                <w:szCs w:val="26"/>
              </w:rPr>
              <w:t>Павловского муниципального района</w:t>
            </w:r>
          </w:p>
        </w:tc>
        <w:tc>
          <w:tcPr>
            <w:tcW w:w="4927" w:type="dxa"/>
            <w:shd w:val="clear" w:color="auto" w:fill="auto"/>
          </w:tcPr>
          <w:p w:rsidR="004F585D" w:rsidRPr="00087A98" w:rsidRDefault="004F585D" w:rsidP="00D61A2C">
            <w:pPr>
              <w:jc w:val="right"/>
              <w:rPr>
                <w:sz w:val="26"/>
                <w:szCs w:val="26"/>
              </w:rPr>
            </w:pPr>
          </w:p>
          <w:p w:rsidR="004F585D" w:rsidRPr="00087A98" w:rsidRDefault="00DF4149" w:rsidP="00D61A2C">
            <w:pPr>
              <w:jc w:val="right"/>
              <w:rPr>
                <w:sz w:val="26"/>
                <w:szCs w:val="26"/>
              </w:rPr>
            </w:pPr>
            <w:r w:rsidRPr="00087A98">
              <w:rPr>
                <w:sz w:val="26"/>
                <w:szCs w:val="26"/>
              </w:rPr>
              <w:t xml:space="preserve">М.Н. </w:t>
            </w:r>
            <w:proofErr w:type="spellStart"/>
            <w:r w:rsidRPr="00087A98">
              <w:rPr>
                <w:sz w:val="26"/>
                <w:szCs w:val="26"/>
              </w:rPr>
              <w:t>Янцов</w:t>
            </w:r>
            <w:proofErr w:type="spellEnd"/>
          </w:p>
        </w:tc>
      </w:tr>
    </w:tbl>
    <w:p w:rsidR="004F585D" w:rsidRPr="00087A98" w:rsidRDefault="004F585D">
      <w:pPr>
        <w:spacing w:after="200" w:line="276" w:lineRule="auto"/>
        <w:rPr>
          <w:sz w:val="26"/>
          <w:szCs w:val="26"/>
        </w:rPr>
      </w:pPr>
      <w:r w:rsidRPr="00087A98">
        <w:rPr>
          <w:sz w:val="26"/>
          <w:szCs w:val="26"/>
        </w:rPr>
        <w:br w:type="page"/>
      </w:r>
    </w:p>
    <w:p w:rsidR="00166EBA" w:rsidRPr="00087A98" w:rsidRDefault="00166EBA" w:rsidP="004F585D">
      <w:pPr>
        <w:ind w:left="5103"/>
        <w:jc w:val="both"/>
        <w:rPr>
          <w:sz w:val="26"/>
          <w:szCs w:val="26"/>
        </w:rPr>
      </w:pPr>
      <w:r w:rsidRPr="00087A98">
        <w:rPr>
          <w:sz w:val="26"/>
          <w:szCs w:val="26"/>
        </w:rPr>
        <w:lastRenderedPageBreak/>
        <w:t>Приложение № 1</w:t>
      </w:r>
    </w:p>
    <w:p w:rsidR="00166EBA" w:rsidRPr="00087A98" w:rsidRDefault="00166EBA" w:rsidP="004F585D">
      <w:pPr>
        <w:ind w:left="5103"/>
        <w:jc w:val="both"/>
        <w:rPr>
          <w:kern w:val="36"/>
          <w:sz w:val="26"/>
          <w:szCs w:val="26"/>
        </w:rPr>
      </w:pPr>
      <w:r w:rsidRPr="00087A98">
        <w:rPr>
          <w:kern w:val="36"/>
          <w:sz w:val="26"/>
          <w:szCs w:val="26"/>
        </w:rPr>
        <w:t>к Положению об оплате трудаработников муниципальн</w:t>
      </w:r>
      <w:r w:rsidR="008F135A" w:rsidRPr="00087A98">
        <w:rPr>
          <w:kern w:val="36"/>
          <w:sz w:val="26"/>
          <w:szCs w:val="26"/>
        </w:rPr>
        <w:t>ого</w:t>
      </w:r>
      <w:r w:rsidRPr="00087A98">
        <w:rPr>
          <w:kern w:val="36"/>
          <w:sz w:val="26"/>
          <w:szCs w:val="26"/>
        </w:rPr>
        <w:t>казенн</w:t>
      </w:r>
      <w:r w:rsidR="008F135A" w:rsidRPr="00087A98">
        <w:rPr>
          <w:kern w:val="36"/>
          <w:sz w:val="26"/>
          <w:szCs w:val="26"/>
        </w:rPr>
        <w:t>огоучреждения</w:t>
      </w:r>
      <w:r w:rsidRPr="00087A98">
        <w:rPr>
          <w:kern w:val="36"/>
          <w:sz w:val="26"/>
          <w:szCs w:val="26"/>
        </w:rPr>
        <w:t>дополнительного</w:t>
      </w:r>
      <w:r w:rsidR="008F135A" w:rsidRPr="00087A98">
        <w:rPr>
          <w:kern w:val="36"/>
          <w:sz w:val="26"/>
          <w:szCs w:val="26"/>
        </w:rPr>
        <w:t xml:space="preserve"> образования</w:t>
      </w:r>
      <w:r w:rsidR="008F135A" w:rsidRPr="00087A98">
        <w:rPr>
          <w:sz w:val="26"/>
          <w:szCs w:val="26"/>
        </w:rPr>
        <w:t xml:space="preserve">«Павловский Центр детскоготворчества» Павловского муниципального района </w:t>
      </w:r>
    </w:p>
    <w:p w:rsidR="00166EBA" w:rsidRPr="00087A98" w:rsidRDefault="00166EBA" w:rsidP="004F585D">
      <w:pPr>
        <w:ind w:firstLine="709"/>
        <w:jc w:val="center"/>
        <w:rPr>
          <w:sz w:val="26"/>
          <w:szCs w:val="26"/>
        </w:rPr>
      </w:pPr>
      <w:r w:rsidRPr="00087A98">
        <w:rPr>
          <w:sz w:val="26"/>
          <w:szCs w:val="26"/>
        </w:rPr>
        <w:t>Объемные показатели, характеризующие масштаб управления организацией дополнительного образования</w:t>
      </w:r>
    </w:p>
    <w:p w:rsidR="0022438B" w:rsidRDefault="0022438B" w:rsidP="004F585D">
      <w:pPr>
        <w:ind w:firstLine="709"/>
        <w:jc w:val="both"/>
        <w:rPr>
          <w:sz w:val="26"/>
          <w:szCs w:val="26"/>
        </w:rPr>
      </w:pPr>
    </w:p>
    <w:p w:rsidR="00166EBA" w:rsidRPr="00087A98" w:rsidRDefault="00166EBA" w:rsidP="004F585D">
      <w:pPr>
        <w:ind w:firstLine="709"/>
        <w:jc w:val="both"/>
        <w:rPr>
          <w:sz w:val="26"/>
          <w:szCs w:val="26"/>
        </w:rPr>
      </w:pPr>
      <w:r w:rsidRPr="00087A98">
        <w:rPr>
          <w:sz w:val="26"/>
          <w:szCs w:val="26"/>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653"/>
        <w:gridCol w:w="3019"/>
        <w:gridCol w:w="4649"/>
        <w:gridCol w:w="1337"/>
      </w:tblGrid>
      <w:tr w:rsidR="00D02137" w:rsidRPr="004F585D" w:rsidTr="00D02137">
        <w:trPr>
          <w:trHeight w:hRule="exact" w:val="643"/>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4F585D">
            <w:pPr>
              <w:pStyle w:val="35"/>
              <w:shd w:val="clear" w:color="auto" w:fill="auto"/>
              <w:spacing w:after="0" w:line="240" w:lineRule="auto"/>
              <w:jc w:val="both"/>
              <w:rPr>
                <w:rFonts w:ascii="Times New Roman" w:eastAsia="Times New Roman" w:hAnsi="Times New Roman"/>
                <w:sz w:val="24"/>
                <w:szCs w:val="24"/>
              </w:rPr>
            </w:pPr>
            <w:r w:rsidRPr="00087A98">
              <w:rPr>
                <w:rStyle w:val="14pt"/>
                <w:rFonts w:eastAsia="Times New Roman"/>
                <w:color w:val="auto"/>
                <w:sz w:val="24"/>
                <w:szCs w:val="24"/>
                <w:lang w:eastAsia="ru-RU"/>
              </w:rPr>
              <w:t>№ п/п</w:t>
            </w: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4F585D">
            <w:pPr>
              <w:pStyle w:val="35"/>
              <w:shd w:val="clear" w:color="auto" w:fill="auto"/>
              <w:tabs>
                <w:tab w:val="left" w:pos="3584"/>
              </w:tabs>
              <w:spacing w:after="0" w:line="240" w:lineRule="auto"/>
              <w:jc w:val="both"/>
              <w:rPr>
                <w:rFonts w:ascii="Times New Roman" w:eastAsia="Times New Roman" w:hAnsi="Times New Roman"/>
                <w:sz w:val="24"/>
                <w:szCs w:val="24"/>
              </w:rPr>
            </w:pPr>
            <w:r w:rsidRPr="00087A98">
              <w:rPr>
                <w:rStyle w:val="14pt"/>
                <w:rFonts w:eastAsia="Times New Roman"/>
                <w:color w:val="auto"/>
                <w:sz w:val="24"/>
                <w:szCs w:val="24"/>
                <w:lang w:eastAsia="ru-RU"/>
              </w:rPr>
              <w:t>Направления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4F585D">
            <w:pPr>
              <w:jc w:val="both"/>
            </w:pPr>
            <w:r w:rsidRPr="00087A98">
              <w:t>Условия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4F585D">
            <w:pPr>
              <w:jc w:val="both"/>
            </w:pPr>
            <w:r w:rsidRPr="00087A98">
              <w:t>Количество баллов</w:t>
            </w:r>
          </w:p>
        </w:tc>
      </w:tr>
      <w:tr w:rsidR="00D02137" w:rsidRPr="004F585D" w:rsidTr="00D02137">
        <w:trPr>
          <w:trHeight w:hRule="exact" w:val="639"/>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Соответствие деятельности организации дополнительного образования требованиям законодательства Российской Федерации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Отсутствие замечаний контролирующих и надзорных органов</w:t>
            </w: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30</w:t>
            </w: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-2</w:t>
            </w:r>
          </w:p>
        </w:tc>
      </w:tr>
      <w:tr w:rsidR="00D02137" w:rsidRPr="004F585D" w:rsidTr="00D02137">
        <w:trPr>
          <w:trHeight w:hRule="exact" w:val="988"/>
          <w:tblHeader/>
          <w:jc w:val="center"/>
        </w:trPr>
        <w:tc>
          <w:tcPr>
            <w:tcW w:w="338" w:type="pct"/>
            <w:vMerge/>
            <w:tcBorders>
              <w:left w:val="single" w:sz="4" w:space="0" w:color="auto"/>
              <w:bottom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Замечания контрольных и надзорных органов (за каждое)</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- 2</w:t>
            </w:r>
          </w:p>
        </w:tc>
      </w:tr>
      <w:tr w:rsidR="00D02137" w:rsidRPr="004F585D" w:rsidTr="00D02137">
        <w:trPr>
          <w:trHeight w:hRule="exact" w:val="395"/>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Реализация государственного (муниципального) задания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Выполнение муниципального задания</w:t>
            </w: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30</w:t>
            </w: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tc>
      </w:tr>
      <w:tr w:rsidR="00D02137" w:rsidRPr="004F585D" w:rsidTr="00D02137">
        <w:trPr>
          <w:trHeight w:hRule="exact" w:val="429"/>
          <w:tblHeader/>
          <w:jc w:val="center"/>
        </w:trPr>
        <w:tc>
          <w:tcPr>
            <w:tcW w:w="338" w:type="pct"/>
            <w:vMerge/>
            <w:tcBorders>
              <w:left w:val="single" w:sz="4" w:space="0" w:color="auto"/>
              <w:bottom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Не выполнение муниципального задания</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89555E">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- 30</w:t>
            </w:r>
          </w:p>
        </w:tc>
      </w:tr>
      <w:tr w:rsidR="00D02137" w:rsidRPr="004F585D" w:rsidTr="00D02137">
        <w:trPr>
          <w:trHeight w:hRule="exact" w:val="305"/>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Функционирование системы государственно-общественного управления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Наличие совета родителей</w:t>
            </w: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5</w:t>
            </w:r>
          </w:p>
          <w:p w:rsidR="00D02137" w:rsidRPr="00087A98" w:rsidRDefault="00D02137" w:rsidP="00B44BA3">
            <w:pPr>
              <w:pStyle w:val="35"/>
              <w:shd w:val="clear" w:color="auto" w:fill="auto"/>
              <w:spacing w:after="0" w:line="240" w:lineRule="auto"/>
              <w:jc w:val="both"/>
              <w:rPr>
                <w:rStyle w:val="14pt"/>
                <w:rFonts w:eastAsia="Times New Roman"/>
                <w:color w:val="auto"/>
                <w:sz w:val="24"/>
                <w:szCs w:val="24"/>
                <w:lang w:eastAsia="ru-RU"/>
              </w:rPr>
            </w:pPr>
          </w:p>
        </w:tc>
      </w:tr>
      <w:tr w:rsidR="00D02137" w:rsidRPr="004F585D" w:rsidTr="00D02137">
        <w:trPr>
          <w:trHeight w:hRule="exact" w:val="282"/>
          <w:tblHeader/>
          <w:jc w:val="center"/>
        </w:trPr>
        <w:tc>
          <w:tcPr>
            <w:tcW w:w="338" w:type="pct"/>
            <w:vMerge/>
            <w:tcBorders>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Наличие совета учащихся</w:t>
            </w: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D02137" w:rsidRPr="004F585D" w:rsidTr="00D02137">
        <w:trPr>
          <w:trHeight w:hRule="exact" w:val="276"/>
          <w:tblHeader/>
          <w:jc w:val="center"/>
        </w:trPr>
        <w:tc>
          <w:tcPr>
            <w:tcW w:w="338" w:type="pct"/>
            <w:vMerge/>
            <w:tcBorders>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Наличие профсоюзной организации</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D02137" w:rsidRPr="004F585D" w:rsidTr="00D02137">
        <w:trPr>
          <w:trHeight w:hRule="exact" w:val="432"/>
          <w:tblHeader/>
          <w:jc w:val="center"/>
        </w:trPr>
        <w:tc>
          <w:tcPr>
            <w:tcW w:w="338" w:type="pct"/>
            <w:vMerge/>
            <w:tcBorders>
              <w:left w:val="single" w:sz="4" w:space="0" w:color="auto"/>
              <w:bottom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Наличие попечительского совета</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D02137" w:rsidRPr="004F585D" w:rsidTr="00D02137">
        <w:trPr>
          <w:trHeight w:hRule="exact" w:val="565"/>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 xml:space="preserve">Информационная открытость </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наличие сайта, полнота и частота обновления информации</w:t>
            </w: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tc>
      </w:tr>
      <w:tr w:rsidR="00D02137" w:rsidRPr="004F585D" w:rsidTr="00D02137">
        <w:trPr>
          <w:trHeight w:hRule="exact" w:val="699"/>
          <w:tblHeader/>
          <w:jc w:val="center"/>
        </w:trPr>
        <w:tc>
          <w:tcPr>
            <w:tcW w:w="338" w:type="pct"/>
            <w:vMerge/>
            <w:tcBorders>
              <w:left w:val="single" w:sz="4" w:space="0" w:color="auto"/>
              <w:bottom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участие в процеду</w:t>
            </w:r>
            <w:r>
              <w:rPr>
                <w:rStyle w:val="14pt"/>
                <w:rFonts w:eastAsia="Times New Roman"/>
                <w:color w:val="auto"/>
                <w:sz w:val="24"/>
                <w:szCs w:val="24"/>
                <w:lang w:eastAsia="ru-RU"/>
              </w:rPr>
              <w:t xml:space="preserve">рах независимой оценки </w:t>
            </w:r>
            <w:r w:rsidRPr="00087A98">
              <w:rPr>
                <w:rStyle w:val="14pt"/>
                <w:rFonts w:eastAsia="Times New Roman"/>
                <w:color w:val="auto"/>
                <w:sz w:val="24"/>
                <w:szCs w:val="24"/>
                <w:lang w:eastAsia="ru-RU"/>
              </w:rPr>
              <w:t>качества образования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10</w:t>
            </w:r>
          </w:p>
        </w:tc>
      </w:tr>
      <w:tr w:rsidR="00D02137" w:rsidRPr="004F585D" w:rsidTr="00D02137">
        <w:trPr>
          <w:trHeight w:hRule="exact" w:val="1689"/>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Наличие системы электронного документооборота в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Наличие оборудованных и используемых в образовательном процессе автоматизированных рабочих мест (АРМ)педагогов (объединённых в локальную сеть и имеющих выход в Интернет).</w:t>
            </w:r>
          </w:p>
          <w:p w:rsidR="00D02137" w:rsidRPr="00087A98" w:rsidRDefault="00D02137" w:rsidP="0022438B">
            <w:pPr>
              <w:pStyle w:val="35"/>
              <w:shd w:val="clear" w:color="auto" w:fill="auto"/>
              <w:spacing w:after="0" w:line="240" w:lineRule="auto"/>
              <w:jc w:val="left"/>
              <w:rPr>
                <w:rStyle w:val="14pt"/>
                <w:color w:val="auto"/>
                <w:sz w:val="24"/>
                <w:szCs w:val="24"/>
                <w:lang w:eastAsia="ru-RU"/>
              </w:rPr>
            </w:pPr>
            <w:r w:rsidRPr="00087A98">
              <w:rPr>
                <w:rFonts w:ascii="Times New Roman" w:eastAsia="Times New Roman" w:hAnsi="Times New Roman"/>
                <w:sz w:val="24"/>
                <w:szCs w:val="24"/>
              </w:rPr>
              <w:t>за каждое рабочее место</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p>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5</w:t>
            </w:r>
          </w:p>
        </w:tc>
      </w:tr>
      <w:tr w:rsidR="00D02137" w:rsidRPr="004F585D" w:rsidTr="00D02137">
        <w:trPr>
          <w:trHeight w:hRule="exact" w:val="399"/>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607"/>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Укомплектованность штата учреждения:</w:t>
            </w:r>
          </w:p>
          <w:p w:rsidR="00D02137" w:rsidRPr="00087A98" w:rsidRDefault="00D02137" w:rsidP="0022438B">
            <w:pPr>
              <w:pStyle w:val="35"/>
              <w:shd w:val="clear" w:color="auto" w:fill="auto"/>
              <w:tabs>
                <w:tab w:val="left" w:pos="158"/>
                <w:tab w:val="left" w:pos="3607"/>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в соответствии со штатным расписанием;</w:t>
            </w:r>
          </w:p>
          <w:p w:rsidR="00D02137" w:rsidRPr="00087A98" w:rsidRDefault="00D02137" w:rsidP="0022438B">
            <w:pPr>
              <w:pStyle w:val="35"/>
              <w:shd w:val="clear" w:color="auto" w:fill="auto"/>
              <w:tabs>
                <w:tab w:val="left" w:pos="158"/>
                <w:tab w:val="left" w:pos="3607"/>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в соответствии с лицензионными требованиями</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22438B">
            <w:r w:rsidRPr="00087A98">
              <w:t>За каждого работника.</w:t>
            </w:r>
          </w:p>
          <w:p w:rsidR="00D02137" w:rsidRPr="00087A98" w:rsidRDefault="00D02137" w:rsidP="00D02137"/>
        </w:tc>
        <w:tc>
          <w:tcPr>
            <w:tcW w:w="692" w:type="pct"/>
            <w:tcBorders>
              <w:top w:val="single" w:sz="4" w:space="0" w:color="auto"/>
              <w:left w:val="single" w:sz="4" w:space="0" w:color="auto"/>
              <w:bottom w:val="single" w:sz="4" w:space="0" w:color="auto"/>
              <w:right w:val="single" w:sz="4" w:space="0" w:color="auto"/>
            </w:tcBorders>
            <w:shd w:val="clear" w:color="auto" w:fill="FFFFFF"/>
          </w:tcPr>
          <w:p w:rsidR="00D02137" w:rsidRPr="00087A98" w:rsidRDefault="00D02137" w:rsidP="004F585D">
            <w:pPr>
              <w:jc w:val="both"/>
            </w:pPr>
            <w:r w:rsidRPr="00087A98">
              <w:t>1</w:t>
            </w:r>
          </w:p>
          <w:p w:rsidR="00D02137" w:rsidRPr="00087A98" w:rsidRDefault="00D02137" w:rsidP="004F585D">
            <w:pPr>
              <w:jc w:val="both"/>
            </w:pPr>
          </w:p>
          <w:p w:rsidR="00D02137" w:rsidRPr="00087A98" w:rsidRDefault="00D02137" w:rsidP="004F585D">
            <w:pPr>
              <w:jc w:val="both"/>
            </w:pPr>
          </w:p>
          <w:p w:rsidR="00D02137" w:rsidRPr="00087A98" w:rsidRDefault="00D02137" w:rsidP="004F585D">
            <w:pPr>
              <w:jc w:val="both"/>
            </w:pPr>
          </w:p>
          <w:p w:rsidR="00D02137" w:rsidRPr="00087A98" w:rsidRDefault="00D02137" w:rsidP="004F585D">
            <w:pPr>
              <w:jc w:val="both"/>
            </w:pPr>
          </w:p>
        </w:tc>
      </w:tr>
      <w:tr w:rsidR="00D02137" w:rsidRPr="004F585D" w:rsidTr="00D02137">
        <w:trPr>
          <w:trHeight w:hRule="exact" w:val="986"/>
          <w:tblHeader/>
          <w:jc w:val="center"/>
        </w:trPr>
        <w:tc>
          <w:tcPr>
            <w:tcW w:w="338" w:type="pct"/>
            <w:vMerge/>
            <w:tcBorders>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607"/>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D02137">
            <w:r w:rsidRPr="00087A98">
              <w:t>Дополнительно за каждого работника, имеющего:</w:t>
            </w:r>
          </w:p>
          <w:p w:rsidR="00D02137" w:rsidRPr="00087A98" w:rsidRDefault="00D02137" w:rsidP="0022438B">
            <w:r w:rsidRPr="00087A98">
              <w:t>первую квалификационную категорию;</w:t>
            </w:r>
          </w:p>
          <w:p w:rsidR="00D02137" w:rsidRPr="00087A98" w:rsidRDefault="00D02137" w:rsidP="0022438B"/>
        </w:tc>
        <w:tc>
          <w:tcPr>
            <w:tcW w:w="692" w:type="pct"/>
            <w:tcBorders>
              <w:top w:val="single" w:sz="4" w:space="0" w:color="auto"/>
              <w:left w:val="single" w:sz="4" w:space="0" w:color="auto"/>
              <w:bottom w:val="single" w:sz="4" w:space="0" w:color="auto"/>
              <w:right w:val="single" w:sz="4" w:space="0" w:color="auto"/>
            </w:tcBorders>
            <w:shd w:val="clear" w:color="auto" w:fill="FFFFFF"/>
          </w:tcPr>
          <w:p w:rsidR="00D02137" w:rsidRPr="00087A98" w:rsidRDefault="00D02137" w:rsidP="004F585D">
            <w:pPr>
              <w:jc w:val="both"/>
            </w:pPr>
            <w:r>
              <w:t>0,5</w:t>
            </w:r>
            <w:r w:rsidRPr="00087A98">
              <w:t xml:space="preserve"> за каждого</w:t>
            </w:r>
          </w:p>
        </w:tc>
      </w:tr>
      <w:tr w:rsidR="00D02137" w:rsidRPr="004F585D" w:rsidTr="00D02137">
        <w:trPr>
          <w:trHeight w:hRule="exact" w:val="433"/>
          <w:tblHeader/>
          <w:jc w:val="center"/>
        </w:trPr>
        <w:tc>
          <w:tcPr>
            <w:tcW w:w="338" w:type="pct"/>
            <w:vMerge/>
            <w:tcBorders>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607"/>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22438B">
            <w:r w:rsidRPr="00087A98">
              <w:t>высшую квалификационную категорию.</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D02137" w:rsidRPr="00087A98" w:rsidRDefault="00D02137" w:rsidP="004F585D">
            <w:pPr>
              <w:jc w:val="both"/>
            </w:pPr>
            <w:r>
              <w:t>1</w:t>
            </w:r>
            <w:r w:rsidRPr="00087A98">
              <w:t xml:space="preserve"> за каждого</w:t>
            </w:r>
          </w:p>
        </w:tc>
      </w:tr>
      <w:tr w:rsidR="00D02137" w:rsidRPr="004F585D" w:rsidTr="00D02137">
        <w:trPr>
          <w:trHeight w:hRule="exact" w:val="863"/>
          <w:tblHeader/>
          <w:jc w:val="center"/>
        </w:trPr>
        <w:tc>
          <w:tcPr>
            <w:tcW w:w="338" w:type="pct"/>
            <w:vMerge/>
            <w:tcBorders>
              <w:left w:val="single" w:sz="4" w:space="0" w:color="auto"/>
              <w:bottom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607"/>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22438B">
            <w:r w:rsidRPr="00087A98">
              <w:t>Дополнительно за наличие:</w:t>
            </w:r>
          </w:p>
          <w:p w:rsidR="00D02137" w:rsidRPr="00087A98" w:rsidRDefault="00D02137" w:rsidP="0022438B">
            <w:proofErr w:type="spellStart"/>
            <w:r w:rsidRPr="00087A98">
              <w:t>тьютора</w:t>
            </w:r>
            <w:proofErr w:type="spellEnd"/>
            <w:r w:rsidRPr="00087A98">
              <w:t xml:space="preserve"> для работы с детьми с ОВЗ и детьми-инвалидами, концертмейстера и др.</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D02137" w:rsidRDefault="00D02137" w:rsidP="004F585D">
            <w:pPr>
              <w:jc w:val="both"/>
            </w:pPr>
            <w:r>
              <w:t>1 за каждого</w:t>
            </w:r>
          </w:p>
        </w:tc>
      </w:tr>
      <w:tr w:rsidR="00D02137" w:rsidRPr="004F585D" w:rsidTr="00D02137">
        <w:trPr>
          <w:trHeight w:hRule="exact" w:val="1425"/>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Реализация социокультурных проектов на базе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За каждый проект с привлечением местного сообщества</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D02137" w:rsidRPr="00087A98" w:rsidRDefault="00D02137" w:rsidP="004F585D">
            <w:pPr>
              <w:jc w:val="both"/>
            </w:pPr>
            <w:r>
              <w:t>5</w:t>
            </w:r>
          </w:p>
        </w:tc>
      </w:tr>
      <w:tr w:rsidR="00D02137" w:rsidRPr="004F585D" w:rsidTr="0082315F">
        <w:trPr>
          <w:trHeight w:hRule="exact" w:val="1133"/>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D02137">
            <w:pPr>
              <w:pStyle w:val="35"/>
              <w:shd w:val="clear" w:color="auto" w:fill="auto"/>
              <w:spacing w:after="0" w:line="240" w:lineRule="auto"/>
              <w:jc w:val="both"/>
              <w:rPr>
                <w:rFonts w:ascii="Times New Roman" w:eastAsia="Times New Roman" w:hAnsi="Times New Roman"/>
                <w:sz w:val="24"/>
                <w:szCs w:val="24"/>
              </w:rPr>
            </w:pPr>
            <w:r w:rsidRPr="00087A98">
              <w:rPr>
                <w:rStyle w:val="14pt"/>
                <w:rFonts w:eastAsia="Times New Roman"/>
                <w:color w:val="auto"/>
                <w:sz w:val="24"/>
                <w:szCs w:val="24"/>
                <w:lang w:eastAsia="ru-RU"/>
              </w:rPr>
              <w:t>Сохранность контингента обучающихся в пределах реализации образовательной программы</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D02137" w:rsidRPr="00087A98" w:rsidRDefault="00D02137" w:rsidP="00D02137">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За каждого обучающегося.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D02137">
            <w:pPr>
              <w:pStyle w:val="35"/>
              <w:shd w:val="clear" w:color="auto" w:fill="auto"/>
              <w:spacing w:after="0" w:line="240" w:lineRule="auto"/>
              <w:jc w:val="left"/>
              <w:rPr>
                <w:rStyle w:val="14pt"/>
                <w:rFonts w:eastAsia="Times New Roman"/>
                <w:color w:val="auto"/>
                <w:sz w:val="24"/>
                <w:szCs w:val="24"/>
                <w:lang w:eastAsia="ru-RU"/>
              </w:rPr>
            </w:pPr>
            <w:r>
              <w:rPr>
                <w:rStyle w:val="14pt"/>
                <w:rFonts w:eastAsia="Times New Roman"/>
                <w:color w:val="auto"/>
                <w:sz w:val="24"/>
                <w:szCs w:val="24"/>
                <w:lang w:eastAsia="ru-RU"/>
              </w:rPr>
              <w:t>0,5</w:t>
            </w:r>
          </w:p>
        </w:tc>
      </w:tr>
      <w:tr w:rsidR="00D02137" w:rsidRPr="004F585D" w:rsidTr="00D02137">
        <w:trPr>
          <w:trHeight w:hRule="exact" w:val="719"/>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D02137" w:rsidRPr="00087A98" w:rsidRDefault="00D02137" w:rsidP="0022438B">
            <w:pPr>
              <w:pStyle w:val="35"/>
              <w:tabs>
                <w:tab w:val="left" w:pos="3584"/>
              </w:tabs>
              <w:jc w:val="left"/>
              <w:rPr>
                <w:rFonts w:ascii="Times New Roman" w:eastAsia="Times New Roman" w:hAnsi="Times New Roman"/>
                <w:sz w:val="24"/>
                <w:szCs w:val="24"/>
              </w:rPr>
            </w:pPr>
            <w:r w:rsidRPr="00087A98">
              <w:rPr>
                <w:rStyle w:val="14pt"/>
                <w:rFonts w:eastAsia="Times New Roman"/>
                <w:color w:val="auto"/>
                <w:sz w:val="24"/>
                <w:szCs w:val="24"/>
                <w:lang w:eastAsia="ru-RU"/>
              </w:rPr>
              <w:t>Наличие необходимого ресурсного обеспечения образовательного процесса в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D02137">
            <w:r w:rsidRPr="00087A98">
              <w:t xml:space="preserve">за наличие спортивного зала (площадью не менее </w:t>
            </w:r>
            <w:smartTag w:uri="urn:schemas-microsoft-com:office:smarttags" w:element="metricconverter">
              <w:smartTagPr>
                <w:attr w:name="ProductID" w:val="75 м2"/>
              </w:smartTagPr>
              <w:r w:rsidRPr="00087A98">
                <w:t>75 м</w:t>
              </w:r>
              <w:r w:rsidRPr="00087A98">
                <w:rPr>
                  <w:vertAlign w:val="superscript"/>
                </w:rPr>
                <w:t>2</w:t>
              </w:r>
            </w:smartTag>
            <w:r w:rsidRPr="00087A98">
              <w:t>);</w:t>
            </w:r>
          </w:p>
          <w:p w:rsidR="00D02137" w:rsidRPr="00087A98" w:rsidRDefault="00D02137"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10</w:t>
            </w:r>
          </w:p>
        </w:tc>
      </w:tr>
      <w:tr w:rsidR="00D02137" w:rsidRPr="004F585D" w:rsidTr="00D02137">
        <w:trPr>
          <w:trHeight w:hRule="exact" w:val="276"/>
          <w:tblHeader/>
          <w:jc w:val="center"/>
        </w:trPr>
        <w:tc>
          <w:tcPr>
            <w:tcW w:w="338" w:type="pct"/>
            <w:vMerge/>
            <w:tcBorders>
              <w:top w:val="single" w:sz="4" w:space="0" w:color="auto"/>
              <w:left w:val="single" w:sz="4" w:space="0" w:color="auto"/>
              <w:right w:val="single" w:sz="4" w:space="0" w:color="auto"/>
            </w:tcBorders>
            <w:shd w:val="clear" w:color="auto" w:fill="FFFFFF"/>
          </w:tcPr>
          <w:p w:rsidR="00D02137" w:rsidRPr="00087A98" w:rsidRDefault="00D02137"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D02137" w:rsidRPr="00087A98" w:rsidRDefault="00D02137"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Pr="00087A98" w:rsidRDefault="00D02137" w:rsidP="00D02137">
            <w:r>
              <w:t>з</w:t>
            </w:r>
            <w:r w:rsidRPr="00087A98">
              <w:t>а наличие актового зала;</w:t>
            </w:r>
          </w:p>
          <w:p w:rsidR="00D02137" w:rsidRPr="00087A98" w:rsidRDefault="00D02137" w:rsidP="00D02137"/>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D02137" w:rsidRDefault="00D02137"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10</w:t>
            </w:r>
          </w:p>
        </w:tc>
      </w:tr>
      <w:tr w:rsidR="00CF5CFB" w:rsidRPr="004F585D" w:rsidTr="00D02137">
        <w:trPr>
          <w:trHeight w:hRule="exact" w:val="421"/>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widowControl w:val="0"/>
              <w:autoSpaceDE w:val="0"/>
              <w:autoSpaceDN w:val="0"/>
              <w:adjustRightInd w:val="0"/>
            </w:pPr>
            <w:r>
              <w:t>з</w:t>
            </w:r>
            <w:r w:rsidRPr="00087A98">
              <w:t>а наличие библиотеки</w:t>
            </w:r>
          </w:p>
          <w:p w:rsidR="00CF5CFB" w:rsidRPr="00087A98" w:rsidRDefault="00CF5CFB" w:rsidP="00D02137"/>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Default="00CF5CFB" w:rsidP="00CF5CFB">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CF5CFB" w:rsidRPr="004F585D" w:rsidTr="00D02137">
        <w:trPr>
          <w:trHeight w:hRule="exact" w:val="852"/>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widowControl w:val="0"/>
              <w:autoSpaceDE w:val="0"/>
              <w:autoSpaceDN w:val="0"/>
              <w:adjustRightInd w:val="0"/>
            </w:pPr>
            <w:r w:rsidRPr="00087A98">
              <w:t>за наличие помещений для разных видов активности (изостудия, театральная студия, «комната сказок», зимний сад и др.).</w:t>
            </w:r>
          </w:p>
          <w:p w:rsidR="00CF5CFB" w:rsidRPr="00087A98" w:rsidRDefault="00CF5CFB" w:rsidP="00D02137"/>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CF5CFB" w:rsidRDefault="00CF5CFB" w:rsidP="00CF5CFB">
            <w:pPr>
              <w:pStyle w:val="35"/>
              <w:shd w:val="clear" w:color="auto" w:fill="auto"/>
              <w:spacing w:after="0" w:line="240" w:lineRule="auto"/>
              <w:jc w:val="both"/>
              <w:rPr>
                <w:rStyle w:val="14pt"/>
                <w:rFonts w:eastAsia="Times New Roman"/>
                <w:color w:val="auto"/>
                <w:sz w:val="24"/>
                <w:szCs w:val="24"/>
                <w:lang w:eastAsia="ru-RU"/>
              </w:rPr>
            </w:pPr>
            <w:r w:rsidRPr="00CF5CFB">
              <w:rPr>
                <w:rStyle w:val="14pt"/>
                <w:rFonts w:eastAsia="Times New Roman"/>
                <w:color w:val="auto"/>
                <w:sz w:val="24"/>
                <w:szCs w:val="24"/>
                <w:lang w:eastAsia="ru-RU"/>
              </w:rPr>
              <w:t>5</w:t>
            </w:r>
            <w:r w:rsidRPr="00CF5CFB">
              <w:rPr>
                <w:rFonts w:ascii="Times New Roman" w:hAnsi="Times New Roman"/>
                <w:sz w:val="24"/>
                <w:szCs w:val="24"/>
              </w:rPr>
              <w:t xml:space="preserve"> за каждое</w:t>
            </w:r>
          </w:p>
        </w:tc>
      </w:tr>
      <w:tr w:rsidR="00CF5CFB" w:rsidRPr="004F585D" w:rsidTr="00CF5CFB">
        <w:trPr>
          <w:trHeight w:hRule="exact" w:val="571"/>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widowControl w:val="0"/>
              <w:autoSpaceDE w:val="0"/>
              <w:autoSpaceDN w:val="0"/>
              <w:adjustRightInd w:val="0"/>
            </w:pPr>
            <w:r>
              <w:t>н</w:t>
            </w:r>
            <w:r w:rsidRPr="00087A98">
              <w:t>аличие автотранспортных средств (за каждую единицу)</w:t>
            </w:r>
          </w:p>
          <w:p w:rsidR="00CF5CFB" w:rsidRPr="00087A98" w:rsidRDefault="00CF5CFB" w:rsidP="00D02137"/>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Default="00CF5CFB" w:rsidP="00CF5CFB">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CF5CFB" w:rsidRPr="004F585D" w:rsidTr="00CF5CFB">
        <w:trPr>
          <w:trHeight w:hRule="exact" w:val="281"/>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r w:rsidRPr="00087A98">
              <w:t>за наличие котельной на твёрдом топливе;</w:t>
            </w:r>
          </w:p>
          <w:p w:rsidR="00CF5CFB" w:rsidRPr="00087A98" w:rsidRDefault="00CF5CFB" w:rsidP="00D02137"/>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Default="00CF5CFB" w:rsidP="00CF5CFB">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20</w:t>
            </w:r>
          </w:p>
        </w:tc>
      </w:tr>
      <w:tr w:rsidR="00CF5CFB" w:rsidRPr="004F585D" w:rsidTr="00CF5CFB">
        <w:trPr>
          <w:trHeight w:hRule="exact" w:val="288"/>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r w:rsidRPr="00087A98">
              <w:t>за наличие газовой котельной;</w:t>
            </w:r>
          </w:p>
          <w:p w:rsidR="00CF5CFB" w:rsidRPr="00087A98" w:rsidRDefault="00CF5CFB" w:rsidP="00D02137"/>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Default="00CF5CFB" w:rsidP="00CF5CFB">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10</w:t>
            </w:r>
          </w:p>
        </w:tc>
      </w:tr>
      <w:tr w:rsidR="00CF5CFB" w:rsidRPr="004F585D" w:rsidTr="00CF5CFB">
        <w:trPr>
          <w:trHeight w:hRule="exact" w:val="275"/>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r w:rsidRPr="00087A98">
              <w:t xml:space="preserve">за наличие септиков; </w:t>
            </w:r>
          </w:p>
          <w:p w:rsidR="00CF5CFB" w:rsidRPr="00087A98" w:rsidRDefault="00CF5CFB" w:rsidP="00D02137"/>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CF5CFB">
            <w:pPr>
              <w:jc w:val="both"/>
            </w:pPr>
            <w:r w:rsidRPr="00087A98">
              <w:t>5 за каждый, но не более 10</w:t>
            </w:r>
          </w:p>
          <w:p w:rsidR="00CF5CFB" w:rsidRDefault="00CF5CFB" w:rsidP="00CF5CFB">
            <w:pPr>
              <w:pStyle w:val="35"/>
              <w:shd w:val="clear" w:color="auto" w:fill="auto"/>
              <w:spacing w:after="0" w:line="240" w:lineRule="auto"/>
              <w:jc w:val="both"/>
              <w:rPr>
                <w:rStyle w:val="14pt"/>
                <w:rFonts w:eastAsia="Times New Roman"/>
                <w:color w:val="auto"/>
                <w:sz w:val="24"/>
                <w:szCs w:val="24"/>
                <w:lang w:eastAsia="ru-RU"/>
              </w:rPr>
            </w:pPr>
          </w:p>
        </w:tc>
      </w:tr>
      <w:tr w:rsidR="00CF5CFB" w:rsidRPr="004F585D" w:rsidTr="00CF5CFB">
        <w:trPr>
          <w:trHeight w:hRule="exact" w:val="847"/>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widowControl w:val="0"/>
              <w:autoSpaceDE w:val="0"/>
              <w:autoSpaceDN w:val="0"/>
              <w:adjustRightInd w:val="0"/>
            </w:pPr>
            <w:r w:rsidRPr="00087A98">
              <w:t>за наличие гаражей и других капитальных надворных построек.</w:t>
            </w:r>
          </w:p>
          <w:p w:rsidR="00CF5CFB" w:rsidRPr="00087A98" w:rsidRDefault="00CF5CFB" w:rsidP="00D02137"/>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CF5CFB">
            <w:pPr>
              <w:jc w:val="both"/>
            </w:pPr>
            <w:r w:rsidRPr="00087A98">
              <w:t>3 за каждое строение, но не более 15</w:t>
            </w:r>
          </w:p>
          <w:p w:rsidR="00CF5CFB" w:rsidRPr="00087A98" w:rsidRDefault="00CF5CFB" w:rsidP="00CF5CFB">
            <w:pPr>
              <w:jc w:val="both"/>
            </w:pPr>
          </w:p>
        </w:tc>
      </w:tr>
      <w:tr w:rsidR="00CF5CFB" w:rsidRPr="004F585D" w:rsidTr="00CF5CFB">
        <w:trPr>
          <w:trHeight w:hRule="exact" w:val="631"/>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widowControl w:val="0"/>
              <w:autoSpaceDE w:val="0"/>
              <w:autoSpaceDN w:val="0"/>
              <w:adjustRightInd w:val="0"/>
            </w:pPr>
            <w:r w:rsidRPr="00087A98">
              <w:t>за наличие оборудованных игровых площадок;</w:t>
            </w:r>
          </w:p>
          <w:p w:rsidR="00CF5CFB" w:rsidRDefault="00CF5CFB" w:rsidP="00D02137">
            <w:pPr>
              <w:widowControl w:val="0"/>
              <w:autoSpaceDE w:val="0"/>
              <w:autoSpaceDN w:val="0"/>
              <w:adjustRightInd w:val="0"/>
            </w:pPr>
          </w:p>
          <w:p w:rsidR="00CF5CFB" w:rsidRPr="00087A98" w:rsidRDefault="00CF5CFB" w:rsidP="00D02137">
            <w:pPr>
              <w:widowControl w:val="0"/>
              <w:autoSpaceDE w:val="0"/>
              <w:autoSpaceDN w:val="0"/>
              <w:adjustRightInd w:val="0"/>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jc w:val="both"/>
            </w:pPr>
            <w:r>
              <w:t>5</w:t>
            </w:r>
          </w:p>
        </w:tc>
      </w:tr>
      <w:tr w:rsidR="00CF5CFB" w:rsidRPr="004F585D" w:rsidTr="00CF5CFB">
        <w:trPr>
          <w:trHeight w:hRule="exact" w:val="569"/>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widowControl w:val="0"/>
              <w:autoSpaceDE w:val="0"/>
              <w:autoSpaceDN w:val="0"/>
              <w:adjustRightInd w:val="0"/>
            </w:pPr>
            <w:r w:rsidRPr="00087A98">
              <w:t>за наличие оборудованных спортивных площадок;</w:t>
            </w:r>
          </w:p>
          <w:p w:rsidR="00CF5CFB" w:rsidRPr="00087A98" w:rsidRDefault="00CF5CFB" w:rsidP="00D02137">
            <w:pPr>
              <w:widowControl w:val="0"/>
              <w:autoSpaceDE w:val="0"/>
              <w:autoSpaceDN w:val="0"/>
              <w:adjustRightInd w:val="0"/>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jc w:val="both"/>
            </w:pPr>
            <w:r>
              <w:t>5</w:t>
            </w:r>
          </w:p>
        </w:tc>
      </w:tr>
      <w:tr w:rsidR="00CF5CFB" w:rsidRPr="004F585D" w:rsidTr="00CF5CFB">
        <w:trPr>
          <w:trHeight w:hRule="exact" w:val="407"/>
          <w:tblHeader/>
          <w:jc w:val="center"/>
        </w:trPr>
        <w:tc>
          <w:tcPr>
            <w:tcW w:w="338" w:type="pct"/>
            <w:vMerge/>
            <w:tcBorders>
              <w:top w:val="single" w:sz="4" w:space="0" w:color="auto"/>
              <w:left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top w:val="single" w:sz="4" w:space="0" w:color="auto"/>
              <w:left w:val="single" w:sz="4" w:space="0" w:color="auto"/>
              <w:right w:val="single" w:sz="4" w:space="0" w:color="auto"/>
            </w:tcBorders>
            <w:shd w:val="clear" w:color="auto" w:fill="FFFFFF"/>
            <w:hideMark/>
          </w:tcPr>
          <w:p w:rsidR="00CF5CFB" w:rsidRPr="00087A98" w:rsidRDefault="00CF5CFB" w:rsidP="0022438B">
            <w:pPr>
              <w:pStyle w:val="35"/>
              <w:tabs>
                <w:tab w:val="left" w:pos="3584"/>
              </w:tabs>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widowControl w:val="0"/>
              <w:autoSpaceDE w:val="0"/>
              <w:autoSpaceDN w:val="0"/>
              <w:adjustRightInd w:val="0"/>
            </w:pPr>
            <w:r w:rsidRPr="00087A98">
              <w:t>за наличие огорода, зеленого уголка, сада</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D02137">
            <w:pPr>
              <w:jc w:val="both"/>
            </w:pPr>
            <w:r>
              <w:t>5</w:t>
            </w:r>
          </w:p>
        </w:tc>
      </w:tr>
      <w:tr w:rsidR="00CF5CFB" w:rsidRPr="004F585D" w:rsidTr="00D02137">
        <w:trPr>
          <w:trHeight w:hRule="exact" w:val="2268"/>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Реализация проектов сетевого взаимодействия по реализации дополнительных образовательных программ с организациями дополнительного образования различных типов</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r w:rsidRPr="00087A98">
              <w:rPr>
                <w:rFonts w:ascii="Times New Roman" w:eastAsia="Times New Roman" w:hAnsi="Times New Roman"/>
                <w:sz w:val="24"/>
                <w:szCs w:val="24"/>
              </w:rPr>
              <w:t>За каждый договор с образовательной организацией и иными организациями.</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tc>
      </w:tr>
      <w:tr w:rsidR="00CF5CFB" w:rsidRPr="004F585D" w:rsidTr="00D02137">
        <w:trPr>
          <w:trHeight w:hRule="exact" w:val="1837"/>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Наличие соглашений (договоров) о сотрудничестве в реализации дополнительных образовательных программ с социальными партнерами</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r w:rsidRPr="00087A98">
              <w:rPr>
                <w:rFonts w:ascii="Times New Roman" w:eastAsia="Times New Roman" w:hAnsi="Times New Roman"/>
                <w:sz w:val="24"/>
                <w:szCs w:val="24"/>
              </w:rPr>
              <w:t>За каждый договор</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tc>
      </w:tr>
      <w:tr w:rsidR="00CF5CFB" w:rsidRPr="004F585D" w:rsidTr="00D02137">
        <w:trPr>
          <w:trHeight w:hRule="exact" w:val="1126"/>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Развитие (обновление) содержания дополнительных образовательных программ</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За каждую</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tc>
      </w:tr>
      <w:tr w:rsidR="00CF5CFB" w:rsidRPr="004F585D" w:rsidTr="00D02137">
        <w:trPr>
          <w:trHeight w:hRule="exact" w:val="5960"/>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Реализация дополнительных образовательных программ, направленных на:</w:t>
            </w:r>
          </w:p>
          <w:p w:rsidR="00CF5CFB" w:rsidRPr="00087A98" w:rsidRDefault="00CF5CFB" w:rsidP="0022438B">
            <w:pPr>
              <w:pStyle w:val="35"/>
              <w:shd w:val="clear" w:color="auto" w:fill="auto"/>
              <w:tabs>
                <w:tab w:val="left" w:pos="158"/>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выявление и развитие одаренных детей;</w:t>
            </w:r>
          </w:p>
          <w:p w:rsidR="00CF5CFB" w:rsidRPr="00087A98" w:rsidRDefault="00CF5CFB" w:rsidP="0022438B">
            <w:pPr>
              <w:pStyle w:val="35"/>
              <w:shd w:val="clear" w:color="auto" w:fill="auto"/>
              <w:tabs>
                <w:tab w:val="left" w:pos="264"/>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работу с детьми с особыми потребностями в образовании (дети- инвалиды, дети с ограниченными возможностями здоровья, дети- сироты, дети-мигранты, дети, находящиеся в трудной жизненной ситуации и др.)</w:t>
            </w:r>
          </w:p>
          <w:p w:rsidR="00CF5CFB" w:rsidRPr="00087A98" w:rsidRDefault="00CF5CFB"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Наличие системы поддержки (</w:t>
            </w:r>
            <w:proofErr w:type="spellStart"/>
            <w:r w:rsidRPr="00087A98">
              <w:rPr>
                <w:rStyle w:val="14pt"/>
                <w:rFonts w:eastAsia="Times New Roman"/>
                <w:color w:val="auto"/>
                <w:sz w:val="24"/>
                <w:szCs w:val="24"/>
                <w:lang w:eastAsia="ru-RU"/>
              </w:rPr>
              <w:t>тьютора</w:t>
            </w:r>
            <w:proofErr w:type="spellEnd"/>
            <w:r w:rsidRPr="00087A98">
              <w:rPr>
                <w:rStyle w:val="14pt"/>
                <w:rFonts w:eastAsia="Times New Roman"/>
                <w:color w:val="auto"/>
                <w:sz w:val="24"/>
                <w:szCs w:val="24"/>
                <w:lang w:eastAsia="ru-RU"/>
              </w:rPr>
              <w:t>), обеспечения индивидуальных образовательных маршрутов обучающихся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CF5CFB"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20</w:t>
            </w:r>
          </w:p>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p>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tc>
      </w:tr>
      <w:tr w:rsidR="00CF5CFB" w:rsidRPr="004F585D" w:rsidTr="00D02137">
        <w:trPr>
          <w:trHeight w:hRule="exact" w:val="2009"/>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Наличие системы отслеживания динамики индивидуальных образовательных результатов обучающихся (стартовая, промежуточная и итоговая диагностика)</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20</w:t>
            </w:r>
          </w:p>
        </w:tc>
      </w:tr>
      <w:tr w:rsidR="00CF5CFB" w:rsidRPr="004F585D" w:rsidTr="00D02137">
        <w:trPr>
          <w:trHeight w:hRule="exact" w:val="2530"/>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Обеспечение в организации дополнительного образования психолого-педагогического сопровождения образовательного процесса, детей, требующих повышенного педагогического внимания при реализации образовательной программы</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tc>
      </w:tr>
      <w:tr w:rsidR="00CF5CFB" w:rsidRPr="004F585D" w:rsidTr="00D02137">
        <w:trPr>
          <w:trHeight w:hRule="exact" w:val="1423"/>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Использование дистанционных технологий при реализации дополнительных образовательных программ</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За каждого обучающегося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0,5</w:t>
            </w:r>
          </w:p>
        </w:tc>
      </w:tr>
      <w:tr w:rsidR="00AD788F" w:rsidRPr="004F585D" w:rsidTr="00AD788F">
        <w:trPr>
          <w:trHeight w:hRule="exact" w:val="1425"/>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 xml:space="preserve">Участие обучающихся и результативность (наличие победителей и призеров) в мероприятиях (конкурсах, олимпиадах, соревнованиях, конференциях) регионального, межрегионального, </w:t>
            </w:r>
            <w:r w:rsidRPr="00087A98">
              <w:rPr>
                <w:rStyle w:val="14pt"/>
                <w:rFonts w:eastAsia="Times New Roman"/>
                <w:color w:val="auto"/>
                <w:sz w:val="24"/>
                <w:szCs w:val="24"/>
                <w:lang w:eastAsia="ru-RU"/>
              </w:rPr>
              <w:lastRenderedPageBreak/>
              <w:t>окружного, федерального и международного уровней</w:t>
            </w:r>
          </w:p>
          <w:p w:rsidR="00AD788F" w:rsidRPr="00087A98" w:rsidRDefault="00AD788F" w:rsidP="0022438B">
            <w:pPr>
              <w:pStyle w:val="35"/>
              <w:tabs>
                <w:tab w:val="left" w:pos="3736"/>
              </w:tabs>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lastRenderedPageBreak/>
              <w:t>За каждого победителя или призера</w:t>
            </w:r>
          </w:p>
          <w:p w:rsidR="00AD788F" w:rsidRPr="00087A98" w:rsidRDefault="00AD788F"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 xml:space="preserve">Международный уровень </w:t>
            </w:r>
          </w:p>
          <w:p w:rsidR="00AD788F" w:rsidRPr="00087A98" w:rsidRDefault="00AD788F"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Победители</w:t>
            </w:r>
          </w:p>
          <w:p w:rsidR="00AD788F" w:rsidRPr="00087A98" w:rsidRDefault="00AD788F"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призеры</w:t>
            </w:r>
          </w:p>
          <w:p w:rsidR="00AD788F" w:rsidRPr="00087A98" w:rsidRDefault="00AD788F"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Всероссийский</w:t>
            </w:r>
          </w:p>
          <w:p w:rsidR="00AD788F" w:rsidRPr="00087A98" w:rsidRDefault="00AD788F"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7</w:t>
            </w: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p>
        </w:tc>
      </w:tr>
      <w:tr w:rsidR="00AD788F" w:rsidRPr="004F585D" w:rsidTr="00AD788F">
        <w:trPr>
          <w:trHeight w:hRule="exact" w:val="985"/>
          <w:tblHeader/>
          <w:jc w:val="center"/>
        </w:trPr>
        <w:tc>
          <w:tcPr>
            <w:tcW w:w="338" w:type="pct"/>
            <w:vMerge/>
            <w:tcBorders>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736"/>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Всероссийский</w:t>
            </w:r>
          </w:p>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Победители</w:t>
            </w:r>
          </w:p>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призеры</w:t>
            </w:r>
          </w:p>
          <w:p w:rsidR="00AD788F" w:rsidRPr="00087A98" w:rsidRDefault="00AD788F"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Default="00AD788F"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7</w:t>
            </w: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AD788F" w:rsidRPr="004F585D" w:rsidTr="00AD788F">
        <w:trPr>
          <w:trHeight w:hRule="exact" w:val="999"/>
          <w:tblHeader/>
          <w:jc w:val="center"/>
        </w:trPr>
        <w:tc>
          <w:tcPr>
            <w:tcW w:w="338" w:type="pct"/>
            <w:vMerge/>
            <w:tcBorders>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736"/>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Окружной</w:t>
            </w:r>
          </w:p>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Победители</w:t>
            </w:r>
          </w:p>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призеры</w:t>
            </w:r>
          </w:p>
          <w:p w:rsidR="00AD788F" w:rsidRPr="00087A98" w:rsidRDefault="00AD788F"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Default="00AD788F"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3</w:t>
            </w:r>
          </w:p>
        </w:tc>
      </w:tr>
      <w:tr w:rsidR="00AD788F" w:rsidRPr="004F585D" w:rsidTr="00AD788F">
        <w:trPr>
          <w:trHeight w:hRule="exact" w:val="842"/>
          <w:tblHeader/>
          <w:jc w:val="center"/>
        </w:trPr>
        <w:tc>
          <w:tcPr>
            <w:tcW w:w="338" w:type="pct"/>
            <w:vMerge/>
            <w:tcBorders>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736"/>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Региональный</w:t>
            </w:r>
          </w:p>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Победители</w:t>
            </w:r>
          </w:p>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Призеры</w:t>
            </w:r>
          </w:p>
          <w:p w:rsidR="00AD788F" w:rsidRPr="00087A98" w:rsidRDefault="00AD788F"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Default="00AD788F"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3</w:t>
            </w:r>
          </w:p>
        </w:tc>
      </w:tr>
      <w:tr w:rsidR="00AD788F" w:rsidRPr="004F585D" w:rsidTr="00AD788F">
        <w:trPr>
          <w:trHeight w:hRule="exact" w:val="1002"/>
          <w:tblHeader/>
          <w:jc w:val="center"/>
        </w:trPr>
        <w:tc>
          <w:tcPr>
            <w:tcW w:w="338" w:type="pct"/>
            <w:vMerge/>
            <w:tcBorders>
              <w:left w:val="single" w:sz="4" w:space="0" w:color="auto"/>
              <w:bottom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736"/>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Муниципальный</w:t>
            </w:r>
          </w:p>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Победители</w:t>
            </w:r>
          </w:p>
          <w:p w:rsidR="00AD788F" w:rsidRPr="00087A98" w:rsidRDefault="00AD788F" w:rsidP="00CF5CF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призеры</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Default="00AD788F"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3</w:t>
            </w:r>
          </w:p>
          <w:p w:rsidR="00AD788F" w:rsidRPr="00087A98" w:rsidRDefault="00AD788F" w:rsidP="004F585D">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2</w:t>
            </w:r>
          </w:p>
        </w:tc>
      </w:tr>
      <w:tr w:rsidR="00CF5CFB" w:rsidRPr="004F585D" w:rsidTr="00AD788F">
        <w:trPr>
          <w:trHeight w:hRule="exact" w:val="1825"/>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Реализация дополнительных образовательных программ в целях профессиональной ориентации и до профессиональной подготовки обучающихся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За каждую программу</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2</w:t>
            </w:r>
          </w:p>
        </w:tc>
      </w:tr>
      <w:tr w:rsidR="00CF5CFB" w:rsidRPr="004F585D" w:rsidTr="00D02137">
        <w:trPr>
          <w:trHeight w:hRule="exact" w:val="3686"/>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Выбор выпускниками дальнейшего образования или будущей профессии по направлениям дополнительных образовательных программ профессиональной ориентации и до профессиональной подготовки, реализуемых в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За каждого обучающегося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2</w:t>
            </w:r>
          </w:p>
        </w:tc>
      </w:tr>
      <w:tr w:rsidR="00CF5CFB" w:rsidRPr="004F585D" w:rsidTr="00D02137">
        <w:trPr>
          <w:trHeight w:hRule="exact" w:val="1416"/>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Удовлетворенность детей и законных представителей качеством предоставляемых образовательных услуг, выполняемых работ</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Проведение независимого мониторинга (электронное голосование за каждый положительный отзыв)</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0,2</w:t>
            </w:r>
          </w:p>
        </w:tc>
      </w:tr>
      <w:tr w:rsidR="00CF5CFB" w:rsidRPr="004F585D" w:rsidTr="00D02137">
        <w:trPr>
          <w:trHeight w:hRule="exact" w:val="1005"/>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736"/>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Количество программ, реализуемых на платной основе</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r w:rsidRPr="00087A98">
              <w:rPr>
                <w:rStyle w:val="14pt"/>
                <w:rFonts w:eastAsia="Times New Roman"/>
                <w:color w:val="auto"/>
                <w:sz w:val="24"/>
                <w:szCs w:val="24"/>
                <w:lang w:eastAsia="ru-RU"/>
              </w:rPr>
              <w:t xml:space="preserve"> За каждую программу</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tc>
      </w:tr>
      <w:tr w:rsidR="00CF5CFB" w:rsidRPr="004F585D" w:rsidTr="00D02137">
        <w:trPr>
          <w:trHeight w:hRule="exact" w:val="3267"/>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Создание условий для профессионального совершенствования педагогических кадров ОО (наличие методического сопровождения (функционирование методистов, методической службы, методических объединений специалистов, проведение семинаров, отслеживание своевременного повышения квалификации специалистов)</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20</w:t>
            </w:r>
          </w:p>
        </w:tc>
      </w:tr>
      <w:tr w:rsidR="00CF5CFB" w:rsidRPr="004F585D" w:rsidTr="00D02137">
        <w:trPr>
          <w:trHeight w:hRule="exact" w:val="1144"/>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Реализация мероприятий по привлечению молодых педагогов, специалистов из других сфер экономики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35</w:t>
            </w:r>
          </w:p>
        </w:tc>
      </w:tr>
      <w:tr w:rsidR="00CF5CFB" w:rsidRPr="004F585D" w:rsidTr="00D02137">
        <w:trPr>
          <w:trHeight w:hRule="exact" w:val="1274"/>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Периодичность повышения квалификации руководителяпо тематике менеджмента и управления в образовании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10</w:t>
            </w:r>
          </w:p>
        </w:tc>
      </w:tr>
      <w:tr w:rsidR="00CF5CFB" w:rsidRPr="004F585D" w:rsidTr="00D02137">
        <w:trPr>
          <w:trHeight w:hRule="exact" w:val="995"/>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Style w:val="14pt"/>
                <w:rFonts w:eastAsia="Times New Roman"/>
                <w:color w:val="auto"/>
                <w:sz w:val="24"/>
                <w:szCs w:val="24"/>
                <w:lang w:eastAsia="ru-RU"/>
              </w:rPr>
              <w:t>Использование механизмов государственно-частного партнерства</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CF5CFB" w:rsidRPr="00087A98" w:rsidRDefault="00CF5CFB" w:rsidP="0022438B">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Style w:val="14pt"/>
                <w:rFonts w:eastAsia="Times New Roman"/>
                <w:color w:val="auto"/>
                <w:sz w:val="24"/>
                <w:szCs w:val="24"/>
                <w:lang w:eastAsia="ru-RU"/>
              </w:rPr>
            </w:pPr>
            <w:r w:rsidRPr="00087A98">
              <w:rPr>
                <w:rStyle w:val="14pt"/>
                <w:rFonts w:eastAsia="Times New Roman"/>
                <w:color w:val="auto"/>
                <w:sz w:val="24"/>
                <w:szCs w:val="24"/>
                <w:lang w:eastAsia="ru-RU"/>
              </w:rPr>
              <w:t>15</w:t>
            </w:r>
          </w:p>
        </w:tc>
      </w:tr>
      <w:tr w:rsidR="00CF5CFB" w:rsidRPr="004F585D" w:rsidTr="00D02137">
        <w:trPr>
          <w:trHeight w:hRule="exact" w:val="569"/>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CF5CFB" w:rsidRPr="00087A98" w:rsidRDefault="00CF5CFB"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CF5CFB" w:rsidRPr="00087A98" w:rsidRDefault="00CF5CFB"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 xml:space="preserve">Наличие автотранспортных средств. </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За каждую единицу.</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F5CFB" w:rsidRPr="00087A98" w:rsidRDefault="00CF5CFB"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5</w:t>
            </w:r>
          </w:p>
        </w:tc>
      </w:tr>
      <w:tr w:rsidR="00AD788F" w:rsidRPr="004F585D" w:rsidTr="00AD788F">
        <w:trPr>
          <w:trHeight w:hRule="exact" w:val="421"/>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Наличие собственных (состоящих на балансе) котельной, очистных и других сооружений.</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 xml:space="preserve">за наличие котельной на твёрдом топливе; </w:t>
            </w:r>
          </w:p>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20</w:t>
            </w: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tc>
      </w:tr>
      <w:tr w:rsidR="00AD788F" w:rsidRPr="004F585D" w:rsidTr="00AD788F">
        <w:trPr>
          <w:trHeight w:hRule="exact" w:val="423"/>
          <w:tblHeader/>
          <w:jc w:val="center"/>
        </w:trPr>
        <w:tc>
          <w:tcPr>
            <w:tcW w:w="338" w:type="pct"/>
            <w:vMerge/>
            <w:tcBorders>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за наличие газовой котельной;</w:t>
            </w:r>
          </w:p>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r>
      <w:tr w:rsidR="00AD788F" w:rsidRPr="004F585D" w:rsidTr="00AD788F">
        <w:trPr>
          <w:trHeight w:hRule="exact" w:val="845"/>
          <w:tblHeader/>
          <w:jc w:val="center"/>
        </w:trPr>
        <w:tc>
          <w:tcPr>
            <w:tcW w:w="338" w:type="pct"/>
            <w:vMerge/>
            <w:tcBorders>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 xml:space="preserve">за наличие септиков; </w:t>
            </w:r>
          </w:p>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p>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AD788F">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5 за каждый, но не более 10</w:t>
            </w: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tc>
      </w:tr>
      <w:tr w:rsidR="00AD788F" w:rsidRPr="004F585D" w:rsidTr="00AD788F">
        <w:trPr>
          <w:trHeight w:hRule="exact" w:val="998"/>
          <w:tblHeader/>
          <w:jc w:val="center"/>
        </w:trPr>
        <w:tc>
          <w:tcPr>
            <w:tcW w:w="338" w:type="pct"/>
            <w:vMerge/>
            <w:tcBorders>
              <w:left w:val="single" w:sz="4" w:space="0" w:color="auto"/>
              <w:bottom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за наличие гаражей и других капитальных надворных построек.</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3 за каждое строение, но не более 15</w:t>
            </w:r>
          </w:p>
        </w:tc>
      </w:tr>
      <w:tr w:rsidR="00AD788F" w:rsidRPr="004F585D" w:rsidTr="00AD788F">
        <w:trPr>
          <w:trHeight w:hRule="exact" w:val="701"/>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Наличие оборудованных участков,площадок на территории организаций дополнительного образования.</w:t>
            </w:r>
          </w:p>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за наличие оборудованных игровых площадок;</w:t>
            </w:r>
          </w:p>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5</w:t>
            </w: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tc>
      </w:tr>
      <w:tr w:rsidR="00AD788F" w:rsidRPr="004F585D" w:rsidTr="00AD788F">
        <w:trPr>
          <w:trHeight w:hRule="exact" w:val="711"/>
          <w:tblHeader/>
          <w:jc w:val="center"/>
        </w:trPr>
        <w:tc>
          <w:tcPr>
            <w:tcW w:w="338" w:type="pct"/>
            <w:vMerge/>
            <w:tcBorders>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за наличие оборудованных спортивных площадок;</w:t>
            </w:r>
          </w:p>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r>
      <w:tr w:rsidR="00AD788F" w:rsidRPr="004F585D" w:rsidTr="00AD788F">
        <w:trPr>
          <w:trHeight w:hRule="exact" w:val="552"/>
          <w:tblHeader/>
          <w:jc w:val="center"/>
        </w:trPr>
        <w:tc>
          <w:tcPr>
            <w:tcW w:w="338" w:type="pct"/>
            <w:vMerge/>
            <w:tcBorders>
              <w:left w:val="single" w:sz="4" w:space="0" w:color="auto"/>
              <w:bottom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за наличие огорода, зеленого уголка, сада.</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r>
      <w:tr w:rsidR="00AD788F" w:rsidRPr="004F585D" w:rsidTr="00D02137">
        <w:trPr>
          <w:trHeight w:hRule="exact" w:val="2005"/>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Наличиесетевых форм реализации основной образовательной программы дошкольного образования, осуществляемых с учётом федеральных и региональных рекомендаций (при наличии заключённых договоров между образовательными организациями).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За каждый договор с образовательной организацией.</w:t>
            </w:r>
          </w:p>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10</w:t>
            </w:r>
          </w:p>
        </w:tc>
      </w:tr>
      <w:tr w:rsidR="00AD788F" w:rsidRPr="004F585D" w:rsidTr="00AD788F">
        <w:trPr>
          <w:trHeight w:hRule="exact" w:val="1269"/>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 xml:space="preserve">Количество мероприятий, проведённых организацией дополнительного образования на своей базе, обеспечивающих распространение положительного опыта (мастер-классы, </w:t>
            </w:r>
            <w:proofErr w:type="spellStart"/>
            <w:r w:rsidRPr="00087A98">
              <w:rPr>
                <w:rFonts w:ascii="Times New Roman" w:eastAsia="Times New Roman" w:hAnsi="Times New Roman"/>
                <w:sz w:val="24"/>
                <w:szCs w:val="24"/>
              </w:rPr>
              <w:t>вебинары</w:t>
            </w:r>
            <w:proofErr w:type="spellEnd"/>
            <w:r w:rsidRPr="00087A98">
              <w:rPr>
                <w:rFonts w:ascii="Times New Roman" w:eastAsia="Times New Roman" w:hAnsi="Times New Roman"/>
                <w:sz w:val="24"/>
                <w:szCs w:val="24"/>
              </w:rPr>
              <w:t>, семинары и т.д.).</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 xml:space="preserve">За каждое мероприятие, проведённое на уровне: </w:t>
            </w:r>
          </w:p>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образовательного округа (в т. ч. городского района);</w:t>
            </w:r>
          </w:p>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p>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5</w:t>
            </w: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tc>
      </w:tr>
      <w:tr w:rsidR="00AD788F" w:rsidRPr="004F585D" w:rsidTr="00AD788F">
        <w:trPr>
          <w:trHeight w:hRule="exact" w:val="421"/>
          <w:tblHeader/>
          <w:jc w:val="center"/>
        </w:trPr>
        <w:tc>
          <w:tcPr>
            <w:tcW w:w="338" w:type="pct"/>
            <w:vMerge/>
            <w:tcBorders>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муниципалитета;</w:t>
            </w:r>
          </w:p>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r>
      <w:tr w:rsidR="00AD788F" w:rsidRPr="004F585D" w:rsidTr="00AD788F">
        <w:trPr>
          <w:trHeight w:hRule="exact" w:val="852"/>
          <w:tblHeader/>
          <w:jc w:val="center"/>
        </w:trPr>
        <w:tc>
          <w:tcPr>
            <w:tcW w:w="338" w:type="pct"/>
            <w:vMerge/>
            <w:tcBorders>
              <w:left w:val="single" w:sz="4" w:space="0" w:color="auto"/>
              <w:bottom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p>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 xml:space="preserve"> региона (федерации).</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r>
      <w:tr w:rsidR="00AD788F" w:rsidRPr="004F585D" w:rsidTr="00D02137">
        <w:trPr>
          <w:trHeight w:hRule="exact" w:val="549"/>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Наличие собственной бухгалтерии.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10</w:t>
            </w:r>
          </w:p>
        </w:tc>
      </w:tr>
      <w:tr w:rsidR="00AD788F" w:rsidRPr="004F585D" w:rsidTr="00AD788F">
        <w:trPr>
          <w:trHeight w:hRule="exact" w:val="447"/>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 xml:space="preserve">Объём привлечённых средств из внебюджетных источников (кроме </w:t>
            </w:r>
            <w:r w:rsidRPr="00087A98">
              <w:rPr>
                <w:rFonts w:ascii="Times New Roman" w:eastAsia="Times New Roman" w:hAnsi="Times New Roman"/>
                <w:sz w:val="24"/>
                <w:szCs w:val="24"/>
              </w:rPr>
              <w:lastRenderedPageBreak/>
              <w:t>добровольных пожертвований родителей, родительской платы).</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lastRenderedPageBreak/>
              <w:t>до 50,0 тыс. руб. за год;</w:t>
            </w:r>
          </w:p>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5</w:t>
            </w: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tc>
      </w:tr>
      <w:tr w:rsidR="00AD788F" w:rsidRPr="004F585D" w:rsidTr="00AD788F">
        <w:trPr>
          <w:trHeight w:hRule="exact" w:val="425"/>
          <w:tblHeader/>
          <w:jc w:val="center"/>
        </w:trPr>
        <w:tc>
          <w:tcPr>
            <w:tcW w:w="338" w:type="pct"/>
            <w:vMerge/>
            <w:tcBorders>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от 50,0 до 200,0 тыс. руб. за год;</w:t>
            </w:r>
          </w:p>
          <w:p w:rsidR="00AD788F" w:rsidRDefault="00AD788F" w:rsidP="00AD788F">
            <w:pPr>
              <w:pStyle w:val="35"/>
              <w:shd w:val="clear" w:color="auto" w:fill="auto"/>
              <w:spacing w:after="0" w:line="240" w:lineRule="auto"/>
              <w:jc w:val="left"/>
              <w:rPr>
                <w:rFonts w:ascii="Times New Roman" w:eastAsia="Times New Roman" w:hAnsi="Times New Roman"/>
                <w:sz w:val="24"/>
                <w:szCs w:val="24"/>
              </w:rPr>
            </w:pPr>
          </w:p>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r>
      <w:tr w:rsidR="00AD788F" w:rsidRPr="004F585D" w:rsidTr="00AD788F">
        <w:trPr>
          <w:trHeight w:hRule="exact" w:val="842"/>
          <w:tblHeader/>
          <w:jc w:val="center"/>
        </w:trPr>
        <w:tc>
          <w:tcPr>
            <w:tcW w:w="338" w:type="pct"/>
            <w:vMerge/>
            <w:tcBorders>
              <w:left w:val="single" w:sz="4" w:space="0" w:color="auto"/>
              <w:bottom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Default="00AD788F" w:rsidP="00AD788F">
            <w:pPr>
              <w:pStyle w:val="35"/>
              <w:shd w:val="clear" w:color="auto" w:fill="auto"/>
              <w:spacing w:after="0" w:line="240" w:lineRule="auto"/>
              <w:jc w:val="left"/>
              <w:rPr>
                <w:rFonts w:ascii="Times New Roman" w:eastAsia="Times New Roman" w:hAnsi="Times New Roman"/>
                <w:sz w:val="24"/>
                <w:szCs w:val="24"/>
              </w:rPr>
            </w:pPr>
          </w:p>
          <w:p w:rsidR="00AD788F" w:rsidRPr="00087A98" w:rsidRDefault="00AD788F" w:rsidP="00AD788F">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свыше 200,0 тыс. руб. в год.</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r>
      <w:tr w:rsidR="00AD788F" w:rsidRPr="004F585D" w:rsidTr="001E5C64">
        <w:trPr>
          <w:trHeight w:hRule="exact" w:val="713"/>
          <w:tblHeader/>
          <w:jc w:val="center"/>
        </w:trPr>
        <w:tc>
          <w:tcPr>
            <w:tcW w:w="338" w:type="pct"/>
            <w:vMerge w:val="restart"/>
            <w:tcBorders>
              <w:top w:val="single" w:sz="4" w:space="0" w:color="auto"/>
              <w:left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Наличие у организации дополнительного образования статуса инновационной (</w:t>
            </w:r>
            <w:proofErr w:type="spellStart"/>
            <w:r w:rsidRPr="00087A98">
              <w:rPr>
                <w:rFonts w:ascii="Times New Roman" w:eastAsia="Times New Roman" w:hAnsi="Times New Roman"/>
                <w:sz w:val="24"/>
                <w:szCs w:val="24"/>
              </w:rPr>
              <w:t>стажировочной</w:t>
            </w:r>
            <w:proofErr w:type="spellEnd"/>
            <w:r w:rsidRPr="00087A98">
              <w:rPr>
                <w:rFonts w:ascii="Times New Roman" w:eastAsia="Times New Roman" w:hAnsi="Times New Roman"/>
                <w:sz w:val="24"/>
                <w:szCs w:val="24"/>
              </w:rPr>
              <w:t>) площадки.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За каждую площадку, функционирующую:</w:t>
            </w:r>
          </w:p>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1)на региональном уровне;</w:t>
            </w:r>
          </w:p>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10</w:t>
            </w:r>
          </w:p>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p>
        </w:tc>
      </w:tr>
      <w:tr w:rsidR="00AD788F" w:rsidRPr="004F585D" w:rsidTr="00AD788F">
        <w:trPr>
          <w:trHeight w:hRule="exact" w:val="1108"/>
          <w:tblHeader/>
          <w:jc w:val="center"/>
        </w:trPr>
        <w:tc>
          <w:tcPr>
            <w:tcW w:w="338" w:type="pct"/>
            <w:vMerge/>
            <w:tcBorders>
              <w:left w:val="single" w:sz="4" w:space="0" w:color="auto"/>
              <w:bottom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22438B">
            <w:pPr>
              <w:pStyle w:val="35"/>
              <w:shd w:val="clear" w:color="auto" w:fill="auto"/>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2)на федеральном уровне</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r>
      <w:tr w:rsidR="00AD788F" w:rsidRPr="004F585D" w:rsidTr="00D02137">
        <w:trPr>
          <w:trHeight w:hRule="exact" w:val="422"/>
          <w:tblHeader/>
          <w:jc w:val="cent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AD788F" w:rsidRPr="00087A98" w:rsidRDefault="00AD788F" w:rsidP="006B2A0A">
            <w:pPr>
              <w:pStyle w:val="35"/>
              <w:numPr>
                <w:ilvl w:val="0"/>
                <w:numId w:val="1"/>
              </w:numPr>
              <w:shd w:val="clear" w:color="auto" w:fill="auto"/>
              <w:spacing w:after="0" w:line="240" w:lineRule="auto"/>
              <w:ind w:left="0" w:firstLine="0"/>
              <w:jc w:val="both"/>
              <w:rPr>
                <w:rFonts w:ascii="Times New Roman" w:eastAsia="Times New Roman" w:hAnsi="Times New Roman"/>
                <w:sz w:val="24"/>
                <w:szCs w:val="24"/>
              </w:rPr>
            </w:pPr>
          </w:p>
        </w:tc>
        <w:tc>
          <w:tcPr>
            <w:tcW w:w="397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AD788F" w:rsidRPr="00087A98" w:rsidRDefault="00AD788F" w:rsidP="0022438B">
            <w:pPr>
              <w:pStyle w:val="35"/>
              <w:shd w:val="clear" w:color="auto" w:fill="auto"/>
              <w:tabs>
                <w:tab w:val="left" w:pos="3584"/>
              </w:tabs>
              <w:spacing w:after="0" w:line="240" w:lineRule="auto"/>
              <w:jc w:val="left"/>
              <w:rPr>
                <w:rFonts w:ascii="Times New Roman" w:eastAsia="Times New Roman" w:hAnsi="Times New Roman"/>
                <w:sz w:val="24"/>
                <w:szCs w:val="24"/>
              </w:rPr>
            </w:pPr>
            <w:r w:rsidRPr="00087A98">
              <w:rPr>
                <w:rFonts w:ascii="Times New Roman" w:eastAsia="Times New Roman" w:hAnsi="Times New Roman"/>
                <w:sz w:val="24"/>
                <w:szCs w:val="24"/>
              </w:rPr>
              <w:t xml:space="preserve">ИТОГО максимально </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D788F" w:rsidRPr="00087A98" w:rsidRDefault="00AD788F" w:rsidP="004F585D">
            <w:pPr>
              <w:pStyle w:val="35"/>
              <w:shd w:val="clear" w:color="auto" w:fill="auto"/>
              <w:spacing w:after="0" w:line="240" w:lineRule="auto"/>
              <w:jc w:val="both"/>
              <w:rPr>
                <w:rFonts w:ascii="Times New Roman" w:eastAsia="Times New Roman" w:hAnsi="Times New Roman"/>
                <w:sz w:val="24"/>
                <w:szCs w:val="24"/>
              </w:rPr>
            </w:pPr>
            <w:r w:rsidRPr="00087A98">
              <w:rPr>
                <w:rFonts w:ascii="Times New Roman" w:eastAsia="Times New Roman" w:hAnsi="Times New Roman"/>
                <w:sz w:val="24"/>
                <w:szCs w:val="24"/>
              </w:rPr>
              <w:t>680</w:t>
            </w:r>
          </w:p>
        </w:tc>
      </w:tr>
    </w:tbl>
    <w:p w:rsidR="00166EBA" w:rsidRPr="00087A98" w:rsidRDefault="00166EBA" w:rsidP="004F585D">
      <w:pPr>
        <w:ind w:firstLine="709"/>
        <w:jc w:val="both"/>
        <w:rPr>
          <w:sz w:val="26"/>
          <w:szCs w:val="26"/>
        </w:rPr>
      </w:pPr>
      <w:r w:rsidRPr="00087A98">
        <w:rPr>
          <w:sz w:val="26"/>
          <w:szCs w:val="26"/>
        </w:rPr>
        <w:t>При установлении группы по оплате труда руководителя организации дополнительного образования контингент обучающихся (воспитанников) определяется по списочному составу на начало учебного года.</w:t>
      </w:r>
    </w:p>
    <w:p w:rsidR="00C354F4" w:rsidRPr="00087A98" w:rsidRDefault="00C354F4" w:rsidP="004F585D">
      <w:pPr>
        <w:ind w:firstLine="709"/>
        <w:jc w:val="both"/>
        <w:rPr>
          <w:sz w:val="26"/>
          <w:szCs w:val="26"/>
        </w:rPr>
      </w:pPr>
    </w:p>
    <w:p w:rsidR="00166EBA" w:rsidRPr="00087A98" w:rsidRDefault="00166EBA" w:rsidP="004F585D">
      <w:pPr>
        <w:ind w:firstLine="709"/>
        <w:jc w:val="both"/>
        <w:rPr>
          <w:sz w:val="26"/>
          <w:szCs w:val="26"/>
        </w:rPr>
      </w:pPr>
      <w:r w:rsidRPr="00087A98">
        <w:rPr>
          <w:sz w:val="26"/>
          <w:szCs w:val="26"/>
        </w:rPr>
        <w:t>Группы оплаты труда для руководителя организации дополнительного образования в зависимости от суммы баллов.</w:t>
      </w:r>
    </w:p>
    <w:p w:rsidR="00166EBA" w:rsidRPr="00087A98" w:rsidRDefault="00166EBA" w:rsidP="004F585D">
      <w:pPr>
        <w:pStyle w:val="ConsPlusNormal"/>
        <w:widowControl/>
        <w:ind w:firstLine="709"/>
        <w:jc w:val="both"/>
        <w:rPr>
          <w:rFonts w:ascii="Times New Roman" w:hAnsi="Times New Roman" w:cs="Times New Roman"/>
          <w:sz w:val="26"/>
          <w:szCs w:val="26"/>
        </w:rPr>
      </w:pPr>
      <w:r w:rsidRPr="00087A98">
        <w:rPr>
          <w:rFonts w:ascii="Times New Roman" w:hAnsi="Times New Roman" w:cs="Times New Roman"/>
          <w:sz w:val="26"/>
          <w:szCs w:val="26"/>
        </w:rPr>
        <w:t>Таблица 2</w:t>
      </w:r>
    </w:p>
    <w:p w:rsidR="00166EBA" w:rsidRPr="004F585D" w:rsidRDefault="00166EBA" w:rsidP="004F585D">
      <w:pPr>
        <w:pStyle w:val="ConsPlusNormal"/>
        <w:widowControl/>
        <w:ind w:firstLine="709"/>
        <w:jc w:val="both"/>
        <w:rPr>
          <w:sz w:val="24"/>
          <w:szCs w:val="24"/>
        </w:rPr>
      </w:pPr>
    </w:p>
    <w:tbl>
      <w:tblPr>
        <w:tblW w:w="4900" w:type="pct"/>
        <w:tblInd w:w="2" w:type="dxa"/>
        <w:tblLayout w:type="fixed"/>
        <w:tblCellMar>
          <w:left w:w="70" w:type="dxa"/>
          <w:right w:w="70" w:type="dxa"/>
        </w:tblCellMar>
        <w:tblLook w:val="04A0" w:firstRow="1" w:lastRow="0" w:firstColumn="1" w:lastColumn="0" w:noHBand="0" w:noVBand="1"/>
      </w:tblPr>
      <w:tblGrid>
        <w:gridCol w:w="2396"/>
        <w:gridCol w:w="2396"/>
        <w:gridCol w:w="2395"/>
        <w:gridCol w:w="2395"/>
      </w:tblGrid>
      <w:tr w:rsidR="00110796" w:rsidRPr="00087A98">
        <w:trPr>
          <w:trHeight w:val="360"/>
        </w:trPr>
        <w:tc>
          <w:tcPr>
            <w:tcW w:w="2409" w:type="dxa"/>
            <w:tcBorders>
              <w:top w:val="single" w:sz="6" w:space="0" w:color="auto"/>
              <w:left w:val="single" w:sz="6" w:space="0" w:color="auto"/>
              <w:bottom w:val="single" w:sz="6" w:space="0" w:color="auto"/>
              <w:right w:val="single" w:sz="6" w:space="0" w:color="auto"/>
            </w:tcBorders>
            <w:hideMark/>
          </w:tcPr>
          <w:p w:rsidR="00166EBA" w:rsidRPr="00087A98" w:rsidRDefault="00166EBA" w:rsidP="004F585D">
            <w:pPr>
              <w:pStyle w:val="ConsCell"/>
              <w:widowControl/>
              <w:ind w:firstLine="709"/>
              <w:jc w:val="both"/>
              <w:rPr>
                <w:rFonts w:ascii="Times New Roman" w:hAnsi="Times New Roman" w:cs="Times New Roman"/>
                <w:sz w:val="24"/>
                <w:szCs w:val="24"/>
              </w:rPr>
            </w:pPr>
            <w:r w:rsidRPr="00087A98">
              <w:rPr>
                <w:rFonts w:ascii="Times New Roman" w:hAnsi="Times New Roman" w:cs="Times New Roman"/>
                <w:sz w:val="24"/>
                <w:szCs w:val="24"/>
              </w:rPr>
              <w:t>I группа</w:t>
            </w:r>
          </w:p>
        </w:tc>
        <w:tc>
          <w:tcPr>
            <w:tcW w:w="2411" w:type="dxa"/>
            <w:tcBorders>
              <w:top w:val="single" w:sz="6" w:space="0" w:color="auto"/>
              <w:left w:val="single" w:sz="6" w:space="0" w:color="auto"/>
              <w:bottom w:val="single" w:sz="6" w:space="0" w:color="auto"/>
              <w:right w:val="single" w:sz="6" w:space="0" w:color="auto"/>
            </w:tcBorders>
            <w:hideMark/>
          </w:tcPr>
          <w:p w:rsidR="00166EBA" w:rsidRPr="00087A98" w:rsidRDefault="00166EBA" w:rsidP="004F585D">
            <w:pPr>
              <w:pStyle w:val="ConsCell"/>
              <w:widowControl/>
              <w:ind w:firstLine="709"/>
              <w:jc w:val="both"/>
              <w:rPr>
                <w:rFonts w:ascii="Times New Roman" w:hAnsi="Times New Roman" w:cs="Times New Roman"/>
                <w:sz w:val="24"/>
                <w:szCs w:val="24"/>
              </w:rPr>
            </w:pPr>
            <w:r w:rsidRPr="00087A98">
              <w:rPr>
                <w:rFonts w:ascii="Times New Roman" w:hAnsi="Times New Roman" w:cs="Times New Roman"/>
                <w:sz w:val="24"/>
                <w:szCs w:val="24"/>
              </w:rPr>
              <w:t>II группа</w:t>
            </w:r>
          </w:p>
        </w:tc>
        <w:tc>
          <w:tcPr>
            <w:tcW w:w="2410" w:type="dxa"/>
            <w:tcBorders>
              <w:top w:val="single" w:sz="6" w:space="0" w:color="auto"/>
              <w:left w:val="single" w:sz="6" w:space="0" w:color="auto"/>
              <w:bottom w:val="single" w:sz="6" w:space="0" w:color="auto"/>
              <w:right w:val="single" w:sz="6" w:space="0" w:color="auto"/>
            </w:tcBorders>
            <w:hideMark/>
          </w:tcPr>
          <w:p w:rsidR="00166EBA" w:rsidRPr="00087A98" w:rsidRDefault="00166EBA" w:rsidP="004F585D">
            <w:pPr>
              <w:pStyle w:val="ConsCell"/>
              <w:widowControl/>
              <w:ind w:firstLine="709"/>
              <w:jc w:val="both"/>
              <w:rPr>
                <w:rFonts w:ascii="Times New Roman" w:hAnsi="Times New Roman" w:cs="Times New Roman"/>
                <w:sz w:val="24"/>
                <w:szCs w:val="24"/>
              </w:rPr>
            </w:pPr>
            <w:r w:rsidRPr="00087A98">
              <w:rPr>
                <w:rFonts w:ascii="Times New Roman" w:hAnsi="Times New Roman" w:cs="Times New Roman"/>
                <w:sz w:val="24"/>
                <w:szCs w:val="24"/>
              </w:rPr>
              <w:t>III группа</w:t>
            </w:r>
          </w:p>
        </w:tc>
        <w:tc>
          <w:tcPr>
            <w:tcW w:w="2410" w:type="dxa"/>
            <w:tcBorders>
              <w:top w:val="single" w:sz="6" w:space="0" w:color="auto"/>
              <w:left w:val="single" w:sz="6" w:space="0" w:color="auto"/>
              <w:bottom w:val="single" w:sz="6" w:space="0" w:color="auto"/>
              <w:right w:val="single" w:sz="6" w:space="0" w:color="auto"/>
            </w:tcBorders>
            <w:hideMark/>
          </w:tcPr>
          <w:p w:rsidR="00166EBA" w:rsidRPr="00087A98" w:rsidRDefault="00166EBA" w:rsidP="004F585D">
            <w:pPr>
              <w:pStyle w:val="ConsCell"/>
              <w:widowControl/>
              <w:ind w:firstLine="709"/>
              <w:jc w:val="both"/>
              <w:rPr>
                <w:rFonts w:ascii="Times New Roman" w:hAnsi="Times New Roman" w:cs="Times New Roman"/>
                <w:sz w:val="24"/>
                <w:szCs w:val="24"/>
              </w:rPr>
            </w:pPr>
            <w:r w:rsidRPr="00087A98">
              <w:rPr>
                <w:rFonts w:ascii="Times New Roman" w:hAnsi="Times New Roman" w:cs="Times New Roman"/>
                <w:sz w:val="24"/>
                <w:szCs w:val="24"/>
              </w:rPr>
              <w:t>IV группа</w:t>
            </w:r>
          </w:p>
        </w:tc>
      </w:tr>
      <w:tr w:rsidR="00110796" w:rsidRPr="00087A98">
        <w:trPr>
          <w:trHeight w:val="536"/>
        </w:trPr>
        <w:tc>
          <w:tcPr>
            <w:tcW w:w="2409" w:type="dxa"/>
            <w:tcBorders>
              <w:top w:val="single" w:sz="6" w:space="0" w:color="auto"/>
              <w:left w:val="single" w:sz="6" w:space="0" w:color="auto"/>
              <w:bottom w:val="single" w:sz="6" w:space="0" w:color="auto"/>
              <w:right w:val="single" w:sz="6" w:space="0" w:color="auto"/>
            </w:tcBorders>
            <w:vAlign w:val="center"/>
            <w:hideMark/>
          </w:tcPr>
          <w:p w:rsidR="00166EBA" w:rsidRPr="00087A98" w:rsidRDefault="00166EBA" w:rsidP="004F585D">
            <w:pPr>
              <w:pStyle w:val="ConsCell"/>
              <w:widowControl/>
              <w:ind w:firstLine="709"/>
              <w:jc w:val="both"/>
              <w:rPr>
                <w:rFonts w:ascii="Times New Roman" w:hAnsi="Times New Roman" w:cs="Times New Roman"/>
                <w:sz w:val="24"/>
                <w:szCs w:val="24"/>
              </w:rPr>
            </w:pPr>
            <w:r w:rsidRPr="00087A98">
              <w:rPr>
                <w:rFonts w:ascii="Times New Roman" w:hAnsi="Times New Roman" w:cs="Times New Roman"/>
                <w:sz w:val="24"/>
                <w:szCs w:val="24"/>
              </w:rPr>
              <w:t>свыше 600</w:t>
            </w:r>
          </w:p>
        </w:tc>
        <w:tc>
          <w:tcPr>
            <w:tcW w:w="2411" w:type="dxa"/>
            <w:tcBorders>
              <w:top w:val="single" w:sz="6" w:space="0" w:color="auto"/>
              <w:left w:val="single" w:sz="6" w:space="0" w:color="auto"/>
              <w:bottom w:val="single" w:sz="6" w:space="0" w:color="auto"/>
              <w:right w:val="single" w:sz="6" w:space="0" w:color="auto"/>
            </w:tcBorders>
            <w:vAlign w:val="center"/>
            <w:hideMark/>
          </w:tcPr>
          <w:p w:rsidR="00166EBA" w:rsidRPr="00087A98" w:rsidRDefault="00166EBA" w:rsidP="004F585D">
            <w:pPr>
              <w:pStyle w:val="ConsCell"/>
              <w:widowControl/>
              <w:ind w:firstLine="709"/>
              <w:jc w:val="both"/>
              <w:rPr>
                <w:rFonts w:ascii="Times New Roman" w:hAnsi="Times New Roman" w:cs="Times New Roman"/>
                <w:sz w:val="24"/>
                <w:szCs w:val="24"/>
              </w:rPr>
            </w:pPr>
            <w:r w:rsidRPr="00087A98">
              <w:rPr>
                <w:rFonts w:ascii="Times New Roman" w:hAnsi="Times New Roman" w:cs="Times New Roman"/>
                <w:sz w:val="24"/>
                <w:szCs w:val="24"/>
              </w:rPr>
              <w:t>до 600</w:t>
            </w:r>
          </w:p>
        </w:tc>
        <w:tc>
          <w:tcPr>
            <w:tcW w:w="2410" w:type="dxa"/>
            <w:tcBorders>
              <w:top w:val="single" w:sz="6" w:space="0" w:color="auto"/>
              <w:left w:val="single" w:sz="6" w:space="0" w:color="auto"/>
              <w:bottom w:val="single" w:sz="6" w:space="0" w:color="auto"/>
              <w:right w:val="single" w:sz="6" w:space="0" w:color="auto"/>
            </w:tcBorders>
            <w:vAlign w:val="center"/>
            <w:hideMark/>
          </w:tcPr>
          <w:p w:rsidR="00166EBA" w:rsidRPr="00087A98" w:rsidRDefault="00166EBA" w:rsidP="004F585D">
            <w:pPr>
              <w:pStyle w:val="ConsCell"/>
              <w:widowControl/>
              <w:ind w:firstLine="709"/>
              <w:jc w:val="both"/>
              <w:rPr>
                <w:rFonts w:ascii="Times New Roman" w:hAnsi="Times New Roman" w:cs="Times New Roman"/>
                <w:sz w:val="24"/>
                <w:szCs w:val="24"/>
              </w:rPr>
            </w:pPr>
            <w:r w:rsidRPr="00087A98">
              <w:rPr>
                <w:rFonts w:ascii="Times New Roman" w:hAnsi="Times New Roman" w:cs="Times New Roman"/>
                <w:sz w:val="24"/>
                <w:szCs w:val="24"/>
              </w:rPr>
              <w:t>до 400</w:t>
            </w:r>
          </w:p>
        </w:tc>
        <w:tc>
          <w:tcPr>
            <w:tcW w:w="2410" w:type="dxa"/>
            <w:tcBorders>
              <w:top w:val="single" w:sz="6" w:space="0" w:color="auto"/>
              <w:left w:val="single" w:sz="6" w:space="0" w:color="auto"/>
              <w:bottom w:val="single" w:sz="6" w:space="0" w:color="auto"/>
              <w:right w:val="single" w:sz="6" w:space="0" w:color="auto"/>
            </w:tcBorders>
            <w:vAlign w:val="center"/>
            <w:hideMark/>
          </w:tcPr>
          <w:p w:rsidR="00166EBA" w:rsidRPr="00087A98" w:rsidRDefault="00166EBA" w:rsidP="004F585D">
            <w:pPr>
              <w:pStyle w:val="ConsCell"/>
              <w:widowControl/>
              <w:ind w:firstLine="709"/>
              <w:jc w:val="both"/>
              <w:rPr>
                <w:rFonts w:ascii="Times New Roman" w:hAnsi="Times New Roman" w:cs="Times New Roman"/>
                <w:sz w:val="24"/>
                <w:szCs w:val="24"/>
              </w:rPr>
            </w:pPr>
            <w:r w:rsidRPr="00087A98">
              <w:rPr>
                <w:rFonts w:ascii="Times New Roman" w:hAnsi="Times New Roman" w:cs="Times New Roman"/>
                <w:sz w:val="24"/>
                <w:szCs w:val="24"/>
              </w:rPr>
              <w:t>до 200</w:t>
            </w:r>
          </w:p>
        </w:tc>
      </w:tr>
    </w:tbl>
    <w:p w:rsidR="009A4BAE" w:rsidRPr="00087A98" w:rsidRDefault="009A4BAE" w:rsidP="004F585D">
      <w:pPr>
        <w:ind w:firstLine="709"/>
        <w:jc w:val="both"/>
      </w:pPr>
    </w:p>
    <w:p w:rsidR="009A4BAE" w:rsidRDefault="009A4BAE">
      <w:pPr>
        <w:spacing w:after="200" w:line="276" w:lineRule="auto"/>
        <w:rPr>
          <w:rFonts w:ascii="Arial" w:hAnsi="Arial" w:cs="Arial"/>
        </w:rPr>
      </w:pPr>
      <w:r>
        <w:rPr>
          <w:rFonts w:ascii="Arial" w:hAnsi="Arial" w:cs="Arial"/>
        </w:rPr>
        <w:br w:type="page"/>
      </w:r>
    </w:p>
    <w:p w:rsidR="00166EBA" w:rsidRPr="00087A98" w:rsidRDefault="00166EBA" w:rsidP="009A4BAE">
      <w:pPr>
        <w:ind w:left="5103"/>
        <w:jc w:val="both"/>
        <w:rPr>
          <w:sz w:val="26"/>
          <w:szCs w:val="26"/>
        </w:rPr>
      </w:pPr>
      <w:r w:rsidRPr="00087A98">
        <w:rPr>
          <w:sz w:val="26"/>
          <w:szCs w:val="26"/>
        </w:rPr>
        <w:lastRenderedPageBreak/>
        <w:t xml:space="preserve">Приложение № </w:t>
      </w:r>
      <w:r w:rsidR="00635845" w:rsidRPr="00087A98">
        <w:rPr>
          <w:sz w:val="26"/>
          <w:szCs w:val="26"/>
        </w:rPr>
        <w:t>2</w:t>
      </w:r>
    </w:p>
    <w:p w:rsidR="00747207" w:rsidRDefault="009A4BAE" w:rsidP="009A4BAE">
      <w:pPr>
        <w:ind w:left="5103"/>
        <w:jc w:val="both"/>
        <w:rPr>
          <w:sz w:val="26"/>
          <w:szCs w:val="26"/>
        </w:rPr>
      </w:pPr>
      <w:r w:rsidRPr="00087A98">
        <w:rPr>
          <w:kern w:val="36"/>
          <w:sz w:val="26"/>
          <w:szCs w:val="26"/>
        </w:rPr>
        <w:t xml:space="preserve">к Положению об оплате труда </w:t>
      </w:r>
      <w:r w:rsidR="008F135A" w:rsidRPr="00087A98">
        <w:rPr>
          <w:kern w:val="36"/>
          <w:sz w:val="26"/>
          <w:szCs w:val="26"/>
        </w:rPr>
        <w:t>работников муниципального</w:t>
      </w:r>
      <w:r w:rsidRPr="00087A98">
        <w:rPr>
          <w:kern w:val="36"/>
          <w:sz w:val="26"/>
          <w:szCs w:val="26"/>
        </w:rPr>
        <w:t xml:space="preserve"> казенного учреждения </w:t>
      </w:r>
      <w:r w:rsidR="008F135A" w:rsidRPr="00087A98">
        <w:rPr>
          <w:kern w:val="36"/>
          <w:sz w:val="26"/>
          <w:szCs w:val="26"/>
        </w:rPr>
        <w:t>дополнительного образования</w:t>
      </w:r>
      <w:r w:rsidR="00A808E0">
        <w:rPr>
          <w:kern w:val="36"/>
          <w:sz w:val="26"/>
          <w:szCs w:val="26"/>
        </w:rPr>
        <w:t xml:space="preserve"> </w:t>
      </w:r>
      <w:r w:rsidR="008F135A" w:rsidRPr="00087A98">
        <w:rPr>
          <w:sz w:val="26"/>
          <w:szCs w:val="26"/>
        </w:rPr>
        <w:t>«Павловский Центр детского</w:t>
      </w:r>
      <w:r w:rsidR="00A808E0">
        <w:rPr>
          <w:sz w:val="26"/>
          <w:szCs w:val="26"/>
        </w:rPr>
        <w:t xml:space="preserve"> </w:t>
      </w:r>
      <w:r w:rsidR="008F135A" w:rsidRPr="00087A98">
        <w:rPr>
          <w:sz w:val="26"/>
          <w:szCs w:val="26"/>
        </w:rPr>
        <w:t>творчества» Павловского муниципального</w:t>
      </w:r>
      <w:r w:rsidR="00A808E0">
        <w:rPr>
          <w:sz w:val="26"/>
          <w:szCs w:val="26"/>
        </w:rPr>
        <w:t xml:space="preserve"> </w:t>
      </w:r>
      <w:r w:rsidR="008F135A" w:rsidRPr="00087A98">
        <w:rPr>
          <w:sz w:val="26"/>
          <w:szCs w:val="26"/>
        </w:rPr>
        <w:t xml:space="preserve">района </w:t>
      </w:r>
    </w:p>
    <w:p w:rsidR="004368A8" w:rsidRPr="00087A98" w:rsidRDefault="004368A8" w:rsidP="009A4BAE">
      <w:pPr>
        <w:ind w:left="5103"/>
        <w:jc w:val="both"/>
        <w:rPr>
          <w:sz w:val="26"/>
          <w:szCs w:val="26"/>
        </w:rPr>
      </w:pPr>
    </w:p>
    <w:p w:rsidR="00D60C03" w:rsidRPr="00087A98" w:rsidRDefault="00D60C03" w:rsidP="00D60C03">
      <w:pPr>
        <w:ind w:firstLine="709"/>
        <w:jc w:val="center"/>
        <w:rPr>
          <w:sz w:val="26"/>
          <w:szCs w:val="26"/>
        </w:rPr>
      </w:pPr>
      <w:r w:rsidRPr="00087A98">
        <w:rPr>
          <w:sz w:val="26"/>
          <w:szCs w:val="26"/>
        </w:rPr>
        <w:t>Перечень критериев и показателей эффективности деятельности муниципального казенного учреждения дополнительного образования «Павловский Центр детского творчества» Павловского муниципального района</w:t>
      </w:r>
    </w:p>
    <w:p w:rsidR="00DE6FD6" w:rsidRPr="00087A98" w:rsidRDefault="00DE6FD6" w:rsidP="004F585D">
      <w:pPr>
        <w:ind w:firstLine="709"/>
        <w:jc w:val="both"/>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7548"/>
        <w:gridCol w:w="1125"/>
      </w:tblGrid>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 п/п</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Показатели</w:t>
            </w:r>
          </w:p>
        </w:tc>
        <w:tc>
          <w:tcPr>
            <w:tcW w:w="571"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Баллы</w:t>
            </w:r>
          </w:p>
        </w:tc>
      </w:tr>
      <w:tr w:rsidR="00D60C03" w:rsidRPr="00087A98" w:rsidTr="00D60C03">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Критерий 1. Результативность образовательной деятельности</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1.1.</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Сохранность контингента обучающихся:</w:t>
            </w:r>
          </w:p>
          <w:p w:rsidR="00D60C03" w:rsidRPr="00087A98" w:rsidRDefault="00D60C03">
            <w:r w:rsidRPr="00087A98">
              <w:t>свыше 95%;</w:t>
            </w:r>
          </w:p>
          <w:p w:rsidR="00D60C03" w:rsidRPr="00087A98" w:rsidRDefault="00D60C03">
            <w:r w:rsidRPr="00087A98">
              <w:t>85-95%;</w:t>
            </w:r>
          </w:p>
          <w:p w:rsidR="00D60C03" w:rsidRPr="00087A98" w:rsidRDefault="00D60C03">
            <w:r w:rsidRPr="00087A98">
              <w:t>до 85%</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rPr>
                <w:lang w:val="en-US"/>
              </w:rPr>
              <w:t>1</w:t>
            </w:r>
            <w:r w:rsidRPr="00087A98">
              <w:t>,0</w:t>
            </w:r>
          </w:p>
          <w:p w:rsidR="00D60C03" w:rsidRPr="00087A98" w:rsidRDefault="00D60C03">
            <w:r w:rsidRPr="00087A98">
              <w:rPr>
                <w:lang w:val="en-US"/>
              </w:rPr>
              <w:t>0</w:t>
            </w:r>
            <w:r w:rsidRPr="00087A98">
              <w:t>,5</w:t>
            </w:r>
          </w:p>
          <w:p w:rsidR="00D60C03" w:rsidRPr="00087A98" w:rsidRDefault="00D60C03">
            <w:r w:rsidRPr="00087A98">
              <w:t>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1.2.</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обучающихся дошкольного возраста (5-6 лет):</w:t>
            </w:r>
          </w:p>
          <w:p w:rsidR="00D60C03" w:rsidRPr="00087A98" w:rsidRDefault="00D60C03">
            <w:r w:rsidRPr="00087A98">
              <w:t xml:space="preserve"> меньше в сравнении с прошлым учебным годом;</w:t>
            </w:r>
          </w:p>
          <w:p w:rsidR="00D60C03" w:rsidRPr="00087A98" w:rsidRDefault="00D60C03">
            <w:r w:rsidRPr="00087A98">
              <w:t xml:space="preserve"> 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1.3.</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обучающихся младшего школьного возраста (7-11 лет):</w:t>
            </w:r>
          </w:p>
          <w:p w:rsidR="00D60C03" w:rsidRPr="00087A98" w:rsidRDefault="00D60C03">
            <w:r w:rsidRPr="00087A98">
              <w:t xml:space="preserve"> меньше в сравнении с прошлым учебным годом;</w:t>
            </w:r>
          </w:p>
          <w:p w:rsidR="00D60C03" w:rsidRPr="00087A98" w:rsidRDefault="00D60C03">
            <w:r w:rsidRPr="00087A98">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1.4.</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обучающихся среднего школьного возраста (12-15 лет):</w:t>
            </w:r>
          </w:p>
          <w:p w:rsidR="00D60C03" w:rsidRPr="00087A98" w:rsidRDefault="00D60C03">
            <w:r w:rsidRPr="00087A98">
              <w:t xml:space="preserve"> меньше в сравнении с прошлым учебным годом;</w:t>
            </w:r>
          </w:p>
          <w:p w:rsidR="00D60C03" w:rsidRPr="00087A98" w:rsidRDefault="00D60C03">
            <w:r w:rsidRPr="00087A98">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1.5.</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обучающихся старшего школьного возраста (16-18 лет):</w:t>
            </w:r>
          </w:p>
          <w:p w:rsidR="00D60C03" w:rsidRPr="00087A98" w:rsidRDefault="00D60C03">
            <w:r w:rsidRPr="00087A98">
              <w:t xml:space="preserve"> меньше в сравнении с прошлым учебным годом;</w:t>
            </w:r>
          </w:p>
          <w:p w:rsidR="00D60C03" w:rsidRPr="00087A98" w:rsidRDefault="00D60C03">
            <w:r w:rsidRPr="00087A98">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1.6.</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 xml:space="preserve">Количество реализуемых дополнительных общеразвивающих программ по работе с детьми-инвалидами, детьми с ограниченными возможностями здоровья: </w:t>
            </w:r>
          </w:p>
          <w:p w:rsidR="00D60C03" w:rsidRPr="00087A98" w:rsidRDefault="00D60C03">
            <w:r w:rsidRPr="00087A98">
              <w:t>отсутствие, равно или меньше в сравнении с прошлым годом;</w:t>
            </w:r>
          </w:p>
          <w:p w:rsidR="00D60C03" w:rsidRPr="00087A98" w:rsidRDefault="00D60C03">
            <w:r w:rsidRPr="00087A98">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 xml:space="preserve"> 0,5</w:t>
            </w:r>
          </w:p>
        </w:tc>
      </w:tr>
      <w:tr w:rsidR="00D60C03" w:rsidRPr="00087A98" w:rsidTr="00D60C03">
        <w:trPr>
          <w:trHeight w:val="1314"/>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1.7.</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pPr>
              <w:pStyle w:val="35"/>
              <w:shd w:val="clear" w:color="auto" w:fill="auto"/>
              <w:tabs>
                <w:tab w:val="left" w:pos="3584"/>
              </w:tabs>
              <w:spacing w:after="0" w:line="240" w:lineRule="auto"/>
              <w:jc w:val="both"/>
              <w:rPr>
                <w:rFonts w:ascii="Times New Roman" w:hAnsi="Times New Roman"/>
                <w:b/>
                <w:bCs/>
                <w:sz w:val="24"/>
                <w:szCs w:val="24"/>
              </w:rPr>
            </w:pPr>
            <w:r w:rsidRPr="00087A98">
              <w:rPr>
                <w:rFonts w:ascii="Times New Roman" w:hAnsi="Times New Roman"/>
                <w:sz w:val="24"/>
                <w:szCs w:val="24"/>
              </w:rPr>
              <w:t>Численность обучающихся по дополнительным общеразвивающим программам, направленным на работу с детьми-инвалидами, детьми с ограниченными возможностями здоровья:</w:t>
            </w:r>
          </w:p>
          <w:p w:rsidR="00D60C03" w:rsidRPr="00087A98" w:rsidRDefault="00D60C03">
            <w:r w:rsidRPr="00087A98">
              <w:t xml:space="preserve"> 0;</w:t>
            </w:r>
          </w:p>
          <w:p w:rsidR="00D60C03" w:rsidRPr="00087A98" w:rsidRDefault="00D60C03">
            <w:r w:rsidRPr="00087A98">
              <w:t xml:space="preserve"> 1 и более</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rPr>
          <w:trHeight w:val="126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1.8.</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детей-сирот и детей, находящихся в трудной жизненной ситуации, обучающихся по дополнительным общеразвивающим программам:</w:t>
            </w:r>
          </w:p>
          <w:p w:rsidR="00D60C03" w:rsidRPr="00087A98" w:rsidRDefault="00D60C03">
            <w:r w:rsidRPr="00087A98">
              <w:t>0;</w:t>
            </w:r>
          </w:p>
          <w:p w:rsidR="00D60C03" w:rsidRPr="00087A98" w:rsidRDefault="00D60C03">
            <w:pPr>
              <w:rPr>
                <w:color w:val="FF0000"/>
              </w:rPr>
            </w:pPr>
            <w:r w:rsidRPr="00087A98">
              <w:t>1 и более</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1.9.</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детей-мигрантов, обучающихся по дополнительным общеразвивающим программам:</w:t>
            </w:r>
          </w:p>
          <w:p w:rsidR="00D60C03" w:rsidRPr="00087A98" w:rsidRDefault="00D60C03">
            <w:r w:rsidRPr="00087A98">
              <w:t>0;</w:t>
            </w:r>
          </w:p>
          <w:p w:rsidR="00D60C03" w:rsidRPr="00087A98" w:rsidRDefault="00D60C03">
            <w:pPr>
              <w:rPr>
                <w:color w:val="FF0000"/>
              </w:rPr>
            </w:pPr>
            <w:r w:rsidRPr="00087A98">
              <w:t>1 и более</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1.10.</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 xml:space="preserve"> Численность одаренных детей, с которыми проводятся индивидуальные занятия:</w:t>
            </w:r>
          </w:p>
          <w:p w:rsidR="00D60C03" w:rsidRPr="00087A98" w:rsidRDefault="00D60C03">
            <w:r w:rsidRPr="00087A98">
              <w:t>0;</w:t>
            </w:r>
          </w:p>
          <w:p w:rsidR="00D60C03" w:rsidRPr="00087A98" w:rsidRDefault="00D60C03">
            <w:r w:rsidRPr="00087A98">
              <w:lastRenderedPageBreak/>
              <w:t>1 и более;</w:t>
            </w:r>
          </w:p>
          <w:p w:rsidR="00D60C03" w:rsidRPr="00087A98" w:rsidRDefault="00D60C03">
            <w:pPr>
              <w:rPr>
                <w:color w:val="FF0000"/>
              </w:rPr>
            </w:pPr>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278FB" w:rsidRDefault="00D278FB"/>
          <w:p w:rsidR="00D60C03" w:rsidRPr="00087A98" w:rsidRDefault="00D60C03">
            <w:r w:rsidRPr="00087A98">
              <w:t>0</w:t>
            </w:r>
          </w:p>
          <w:p w:rsidR="00D60C03" w:rsidRPr="00087A98" w:rsidRDefault="00D60C03">
            <w:r w:rsidRPr="00087A98">
              <w:lastRenderedPageBreak/>
              <w:t>1,0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lastRenderedPageBreak/>
              <w:t>1.11.</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массовых мероприятий, проведенных организацией на муниципальном и межмуниципальном уровне:</w:t>
            </w:r>
          </w:p>
          <w:p w:rsidR="00D60C03" w:rsidRPr="00087A98" w:rsidRDefault="00D60C03">
            <w:r w:rsidRPr="00087A98">
              <w:t xml:space="preserve"> 0;</w:t>
            </w:r>
          </w:p>
          <w:p w:rsidR="00D60C03" w:rsidRPr="00087A98" w:rsidRDefault="00D60C03">
            <w:r w:rsidRPr="00087A98">
              <w:t xml:space="preserve"> 1 и более;</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1.12.</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массовых мероприятий, проведенных образовательной организацией на региональном и межрегиональном уровне:</w:t>
            </w:r>
          </w:p>
          <w:p w:rsidR="00D60C03" w:rsidRPr="00087A98" w:rsidRDefault="00D60C03">
            <w:r w:rsidRPr="00087A98">
              <w:t xml:space="preserve"> 0;</w:t>
            </w:r>
          </w:p>
          <w:p w:rsidR="00D60C03" w:rsidRPr="00087A98" w:rsidRDefault="00D60C03">
            <w:r w:rsidRPr="00087A98">
              <w:t xml:space="preserve"> 1 и более;</w:t>
            </w:r>
          </w:p>
          <w:p w:rsidR="00D60C03" w:rsidRPr="00087A98" w:rsidRDefault="00D60C03">
            <w:r w:rsidRPr="00087A98">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1,5</w:t>
            </w:r>
          </w:p>
          <w:p w:rsidR="00D60C03" w:rsidRPr="00087A98" w:rsidRDefault="00D60C03">
            <w:r w:rsidRPr="00087A98">
              <w:t>1,5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1.13.</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массовых мероприятий, в которых организация приняла участие на муниципальном и межмуниципальном уровне:</w:t>
            </w:r>
          </w:p>
          <w:p w:rsidR="00D60C03" w:rsidRPr="00087A98" w:rsidRDefault="00D60C03">
            <w:r w:rsidRPr="00087A98">
              <w:t xml:space="preserve"> 0;</w:t>
            </w:r>
          </w:p>
          <w:p w:rsidR="00D60C03" w:rsidRPr="00087A98" w:rsidRDefault="00D60C03">
            <w:r w:rsidRPr="00087A98">
              <w:t xml:space="preserve"> 1 и более;</w:t>
            </w:r>
          </w:p>
          <w:p w:rsidR="00D60C03" w:rsidRPr="00087A98" w:rsidRDefault="00D60C03">
            <w:r w:rsidRPr="00087A98">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0,5</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1.14.</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массовых мероприятий, в которых организация приняла участие на региональном и межрегиональном уровне:</w:t>
            </w:r>
          </w:p>
          <w:p w:rsidR="00D60C03" w:rsidRPr="00087A98" w:rsidRDefault="00D60C03">
            <w:r w:rsidRPr="00087A98">
              <w:t xml:space="preserve"> 0;</w:t>
            </w:r>
          </w:p>
          <w:p w:rsidR="00D60C03" w:rsidRPr="00087A98" w:rsidRDefault="00D60C03">
            <w:r w:rsidRPr="00087A98">
              <w:t xml:space="preserve"> 1 и более;</w:t>
            </w:r>
          </w:p>
          <w:p w:rsidR="00D60C03" w:rsidRPr="00087A98" w:rsidRDefault="00D60C03">
            <w:r w:rsidRPr="00087A98">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1.15.</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массовых мероприятий, в которых организация приняла участие на федеральном уровне:</w:t>
            </w:r>
          </w:p>
          <w:p w:rsidR="00D60C03" w:rsidRPr="00087A98" w:rsidRDefault="00D60C03">
            <w:r w:rsidRPr="00087A98">
              <w:t xml:space="preserve"> 0;</w:t>
            </w:r>
          </w:p>
          <w:p w:rsidR="00D60C03" w:rsidRPr="00087A98" w:rsidRDefault="00D60C03">
            <w:r w:rsidRPr="00087A98">
              <w:t xml:space="preserve"> 1 и более;</w:t>
            </w:r>
          </w:p>
          <w:p w:rsidR="00D60C03" w:rsidRPr="00087A98" w:rsidRDefault="00D60C03">
            <w:r w:rsidRPr="00087A98">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1,5</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1.16.</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Доля обучающихся, принявших участие в массовых мероприятиях (конкурсы, соревнования, фестивали, конференции и т.д.) на муниципальном и межмуниципальном уровне, от общего количества обучающихся:</w:t>
            </w:r>
          </w:p>
          <w:p w:rsidR="00D60C03" w:rsidRPr="00087A98" w:rsidRDefault="00D60C03">
            <w:r w:rsidRPr="00087A98">
              <w:t xml:space="preserve"> ниже значения прошлого года;</w:t>
            </w:r>
          </w:p>
          <w:p w:rsidR="00D60C03" w:rsidRPr="00087A98" w:rsidRDefault="00D60C03">
            <w:r w:rsidRPr="00087A98">
              <w:t xml:space="preserve"> выше значения прошлого года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1.17.</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Доля обучающихся, принявших участие в массовых мероприятиях (конкурсы, соревнования, фестивали, конференции и т.д.) на региональном и межрегиональном уровне, от общего количества обучающихся:</w:t>
            </w:r>
          </w:p>
          <w:p w:rsidR="00D60C03" w:rsidRPr="00087A98" w:rsidRDefault="00D60C03">
            <w:r w:rsidRPr="00087A98">
              <w:t xml:space="preserve"> ниже значения прошлого года;</w:t>
            </w:r>
          </w:p>
          <w:p w:rsidR="00D60C03" w:rsidRPr="00087A98" w:rsidRDefault="00D60C03">
            <w:r w:rsidRPr="00087A98">
              <w:t xml:space="preserve"> выше значения прошлого года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1.18.</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Доля обучающихся, принявших участие в массовых мероприятиях (конкурсы, соревнования, фестивали, конференции и т.д.) на федеральном уровне, от общего количества обучающихся:</w:t>
            </w:r>
          </w:p>
          <w:p w:rsidR="00D60C03" w:rsidRPr="00087A98" w:rsidRDefault="00D60C03">
            <w:r w:rsidRPr="00087A98">
              <w:t>ниже значения прошлого года;</w:t>
            </w:r>
          </w:p>
          <w:p w:rsidR="00D60C03" w:rsidRPr="00087A98" w:rsidRDefault="00D60C03">
            <w:r w:rsidRPr="00087A98">
              <w:t>выше значения прошлого года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lang w:val="en-US"/>
              </w:rPr>
            </w:pPr>
            <w:r w:rsidRPr="00087A98">
              <w:t>1.19.</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призовых мест, занятых обучающимися в конкурсах, соревнованиях, фестивалях, конференциях на муниципальном и межмуниципальном уровне:</w:t>
            </w:r>
          </w:p>
          <w:p w:rsidR="00D60C03" w:rsidRPr="00087A98" w:rsidRDefault="00D60C03">
            <w:r w:rsidRPr="00087A98">
              <w:t xml:space="preserve"> отсутствие призовых мест; </w:t>
            </w:r>
          </w:p>
          <w:p w:rsidR="00D60C03" w:rsidRPr="00087A98" w:rsidRDefault="00D60C03">
            <w:r w:rsidRPr="00087A98">
              <w:t xml:space="preserve"> наличие призовых мест (1, 2, 3 место, номинант, лауреат, дипломант, гран-при и др.);</w:t>
            </w:r>
          </w:p>
          <w:p w:rsidR="00D60C03" w:rsidRPr="00087A98" w:rsidRDefault="00D60C03">
            <w:r w:rsidRPr="00087A98">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p w:rsidR="00D60C03" w:rsidRPr="00087A98" w:rsidRDefault="00D60C03">
            <w:r w:rsidRPr="00087A98">
              <w:t>0,5</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lang w:val="en-US"/>
              </w:rPr>
            </w:pPr>
            <w:r w:rsidRPr="00087A98">
              <w:t>1.20.</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 xml:space="preserve">Количество призовых мест, занятых обучающимися в конкурсах, соревнованиях, фестивалях, конференциях на региональном и </w:t>
            </w:r>
            <w:r w:rsidRPr="00087A98">
              <w:lastRenderedPageBreak/>
              <w:t>межрегиональном уровне:</w:t>
            </w:r>
          </w:p>
          <w:p w:rsidR="00D60C03" w:rsidRPr="00087A98" w:rsidRDefault="00D60C03">
            <w:r w:rsidRPr="00087A98">
              <w:t>отсутствие призовых мест;</w:t>
            </w:r>
          </w:p>
          <w:p w:rsidR="00D60C03" w:rsidRPr="00087A98" w:rsidRDefault="00D60C03">
            <w:r w:rsidRPr="00087A98">
              <w:t>наличие призовых мест (1, 2, 3 место, номинант, лауреат, дипломант, гран-при и др.);</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278FB" w:rsidRDefault="00D278FB"/>
          <w:p w:rsidR="00D60C03" w:rsidRPr="00087A98" w:rsidRDefault="00D60C03">
            <w:r w:rsidRPr="00087A98">
              <w:t>1,5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lang w:val="en-US"/>
              </w:rPr>
            </w:pPr>
            <w:r w:rsidRPr="00087A98">
              <w:lastRenderedPageBreak/>
              <w:t>1.21.</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призовых мест, занятых обучающимися в конкурсах, соревнованиях, фестивалях, конференциях на федеральном уровне:</w:t>
            </w:r>
          </w:p>
          <w:p w:rsidR="00D60C03" w:rsidRPr="00087A98" w:rsidRDefault="00D60C03">
            <w:r w:rsidRPr="00087A98">
              <w:t>отсутствие призовых мест;</w:t>
            </w:r>
          </w:p>
          <w:p w:rsidR="00D60C03" w:rsidRPr="00087A98" w:rsidRDefault="00D60C03">
            <w:r w:rsidRPr="00087A98">
              <w:t>наличие призовых мест (1, 2, 3 место, номинант, лауреат, дипломант, гран-при и др.);</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2,0</w:t>
            </w:r>
          </w:p>
          <w:p w:rsidR="00D278FB" w:rsidRDefault="00D278FB"/>
          <w:p w:rsidR="00D60C03" w:rsidRPr="00087A98" w:rsidRDefault="00D60C03">
            <w:r w:rsidRPr="00087A98">
              <w:t>3,0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1.22.</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профильных программ, разработанных организацией для обеспечения работы лагерей дневного пребывания с учетом направленностей дополнительного образования:</w:t>
            </w:r>
          </w:p>
          <w:p w:rsidR="00D60C03" w:rsidRPr="00087A98" w:rsidRDefault="00D60C03">
            <w:r w:rsidRPr="00087A98">
              <w:t>0;</w:t>
            </w:r>
          </w:p>
          <w:p w:rsidR="00D60C03" w:rsidRPr="00087A98" w:rsidRDefault="00D60C03">
            <w:r w:rsidRPr="00087A98">
              <w:t>1 и более;</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601850" w:rsidRPr="00087A98" w:rsidRDefault="00601850"/>
          <w:p w:rsidR="00D60C03" w:rsidRPr="00087A98" w:rsidRDefault="00D60C03">
            <w:r w:rsidRPr="00087A98">
              <w:t>0</w:t>
            </w:r>
          </w:p>
          <w:p w:rsidR="00D60C03" w:rsidRPr="00087A98" w:rsidRDefault="00D60C03">
            <w:r w:rsidRPr="00087A98">
              <w:t>0,5</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pPr>
              <w:rPr>
                <w:b/>
                <w:bCs/>
              </w:rPr>
            </w:pPr>
            <w:r w:rsidRPr="00087A98">
              <w:t>1.23.</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Доля детей, охваченных различными формами летнего отдыха, самостоятельно организованного учреждением за счет бюджетных средств (лагерь с дневным пребыванием, палаточный лагерь, организация производственной бригады):</w:t>
            </w:r>
          </w:p>
          <w:p w:rsidR="00D60C03" w:rsidRPr="00087A98" w:rsidRDefault="00D60C03">
            <w:r w:rsidRPr="00087A98">
              <w:t>до 20%;</w:t>
            </w:r>
          </w:p>
          <w:p w:rsidR="00D60C03" w:rsidRPr="00087A98" w:rsidRDefault="00D60C03">
            <w:r w:rsidRPr="00087A98">
              <w:t>20-50 %;</w:t>
            </w:r>
          </w:p>
          <w:p w:rsidR="00D60C03" w:rsidRPr="00087A98" w:rsidRDefault="00D60C03">
            <w:r w:rsidRPr="00087A98">
              <w:t>более 50 %;</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60C03" w:rsidRPr="00087A98" w:rsidRDefault="00D60C03">
            <w:r w:rsidRPr="00087A98">
              <w:t>1,5</w:t>
            </w:r>
          </w:p>
          <w:p w:rsidR="00D60C03" w:rsidRPr="00087A98" w:rsidRDefault="00D60C03">
            <w:r w:rsidRPr="00087A98">
              <w:t>1</w:t>
            </w:r>
          </w:p>
        </w:tc>
      </w:tr>
      <w:tr w:rsidR="00D60C03" w:rsidRPr="00087A98" w:rsidTr="00D60C03">
        <w:trPr>
          <w:trHeight w:val="852"/>
        </w:trPr>
        <w:tc>
          <w:tcPr>
            <w:tcW w:w="5000" w:type="pct"/>
            <w:gridSpan w:val="3"/>
            <w:tcBorders>
              <w:top w:val="single" w:sz="4" w:space="0" w:color="auto"/>
              <w:left w:val="single" w:sz="4" w:space="0" w:color="auto"/>
              <w:bottom w:val="single" w:sz="4" w:space="0" w:color="auto"/>
              <w:right w:val="single" w:sz="4" w:space="0" w:color="auto"/>
            </w:tcBorders>
            <w:vAlign w:val="center"/>
          </w:tcPr>
          <w:p w:rsidR="00D60C03" w:rsidRPr="00087A98" w:rsidRDefault="00D60C03"/>
          <w:p w:rsidR="00D60C03" w:rsidRPr="00087A98" w:rsidRDefault="00D60C03">
            <w:r w:rsidRPr="00087A98">
              <w:t>Критерий 2. Развитие инфраструктуры для эффективного использования современных образовательных технологий</w:t>
            </w:r>
          </w:p>
        </w:tc>
      </w:tr>
      <w:tr w:rsidR="00D60C03" w:rsidRPr="00087A98" w:rsidTr="00D60C03">
        <w:tc>
          <w:tcPr>
            <w:tcW w:w="599" w:type="pct"/>
            <w:tcBorders>
              <w:top w:val="nil"/>
              <w:left w:val="single" w:sz="4" w:space="0" w:color="auto"/>
              <w:bottom w:val="single" w:sz="4" w:space="0" w:color="auto"/>
              <w:right w:val="single" w:sz="4" w:space="0" w:color="auto"/>
            </w:tcBorders>
            <w:vAlign w:val="center"/>
            <w:hideMark/>
          </w:tcPr>
          <w:p w:rsidR="00D60C03" w:rsidRPr="00087A98" w:rsidRDefault="00D60C03">
            <w:r w:rsidRPr="00087A98">
              <w:t>2.1.</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 xml:space="preserve">Наличие действующей локальной сети организации, обеспечивающей свободный доступ в Интернет всех участников образовательных отношений: </w:t>
            </w:r>
          </w:p>
          <w:p w:rsidR="00D60C03" w:rsidRPr="00087A98" w:rsidRDefault="00D60C03">
            <w:r w:rsidRPr="00087A98">
              <w:t xml:space="preserve"> нет;</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nil"/>
              <w:left w:val="single" w:sz="4" w:space="0" w:color="auto"/>
              <w:bottom w:val="single" w:sz="4" w:space="0" w:color="auto"/>
              <w:right w:val="single" w:sz="4" w:space="0" w:color="auto"/>
            </w:tcBorders>
            <w:vAlign w:val="center"/>
            <w:hideMark/>
          </w:tcPr>
          <w:p w:rsidR="00D60C03" w:rsidRPr="00087A98" w:rsidRDefault="00D60C03">
            <w:r w:rsidRPr="00087A98">
              <w:t>2.2.</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Скорость подключения к сети Интернет для всех участников образовательных отношений:</w:t>
            </w:r>
          </w:p>
          <w:p w:rsidR="00D60C03" w:rsidRPr="00087A98" w:rsidRDefault="00D60C03">
            <w:r w:rsidRPr="00087A98">
              <w:t>0 – 2 Мбит/с;</w:t>
            </w:r>
          </w:p>
          <w:p w:rsidR="00D60C03" w:rsidRPr="00087A98" w:rsidRDefault="00D60C03">
            <w:r w:rsidRPr="00087A98">
              <w:t>более 2 Мбит/с</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1,0</w:t>
            </w:r>
          </w:p>
          <w:p w:rsidR="00D60C03" w:rsidRPr="00087A98" w:rsidRDefault="00D60C03">
            <w:r w:rsidRPr="00087A98">
              <w:t>2,0</w:t>
            </w:r>
          </w:p>
        </w:tc>
      </w:tr>
      <w:tr w:rsidR="00D60C03" w:rsidRPr="00087A98" w:rsidTr="00D60C03">
        <w:trPr>
          <w:trHeight w:val="390"/>
        </w:trPr>
        <w:tc>
          <w:tcPr>
            <w:tcW w:w="599" w:type="pct"/>
            <w:tcBorders>
              <w:top w:val="nil"/>
              <w:left w:val="single" w:sz="4" w:space="0" w:color="auto"/>
              <w:bottom w:val="single" w:sz="4" w:space="0" w:color="auto"/>
              <w:right w:val="single" w:sz="4" w:space="0" w:color="auto"/>
            </w:tcBorders>
            <w:vAlign w:val="center"/>
          </w:tcPr>
          <w:p w:rsidR="00D60C03" w:rsidRPr="00087A98" w:rsidRDefault="00D60C03"/>
          <w:p w:rsidR="00D60C03" w:rsidRPr="00087A98" w:rsidRDefault="00D60C03">
            <w:r w:rsidRPr="00087A98">
              <w:t>2.3.</w:t>
            </w:r>
          </w:p>
        </w:tc>
        <w:tc>
          <w:tcPr>
            <w:tcW w:w="3830" w:type="pct"/>
            <w:tcBorders>
              <w:top w:val="nil"/>
              <w:left w:val="single" w:sz="4" w:space="0" w:color="auto"/>
              <w:bottom w:val="single" w:sz="4" w:space="0" w:color="auto"/>
              <w:right w:val="single" w:sz="4" w:space="0" w:color="auto"/>
            </w:tcBorders>
            <w:vAlign w:val="center"/>
            <w:hideMark/>
          </w:tcPr>
          <w:p w:rsidR="00D60C03" w:rsidRPr="00087A98" w:rsidRDefault="00D60C03">
            <w:r w:rsidRPr="00087A98">
              <w:t xml:space="preserve">Реализация образовательных программ на основе дистанционного обучения: образовательная организация является потребителем услуг дистанционного обучения: </w:t>
            </w:r>
          </w:p>
          <w:p w:rsidR="00D60C03" w:rsidRPr="00087A98" w:rsidRDefault="00D60C03">
            <w:r w:rsidRPr="00087A98">
              <w:t>нет;</w:t>
            </w:r>
          </w:p>
          <w:p w:rsidR="00D60C03" w:rsidRPr="00087A98" w:rsidRDefault="00D60C03">
            <w:r w:rsidRPr="00087A98">
              <w:t>да</w:t>
            </w:r>
          </w:p>
        </w:tc>
        <w:tc>
          <w:tcPr>
            <w:tcW w:w="571" w:type="pct"/>
            <w:tcBorders>
              <w:top w:val="nil"/>
              <w:left w:val="single" w:sz="4" w:space="0" w:color="auto"/>
              <w:bottom w:val="single" w:sz="4" w:space="0" w:color="auto"/>
              <w:right w:val="single" w:sz="4" w:space="0" w:color="auto"/>
            </w:tcBorders>
            <w:vAlign w:val="center"/>
          </w:tcPr>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rPr>
          <w:trHeight w:val="7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Критерий 3. Повышение открытости, демократизация управления образовательной организацией</w:t>
            </w:r>
          </w:p>
        </w:tc>
      </w:tr>
      <w:tr w:rsidR="00D60C03" w:rsidRPr="00087A98" w:rsidTr="00D60C03">
        <w:tc>
          <w:tcPr>
            <w:tcW w:w="599" w:type="pct"/>
            <w:tcBorders>
              <w:top w:val="nil"/>
              <w:left w:val="single" w:sz="4" w:space="0" w:color="auto"/>
              <w:bottom w:val="single" w:sz="4" w:space="0" w:color="auto"/>
              <w:right w:val="single" w:sz="4" w:space="0" w:color="auto"/>
            </w:tcBorders>
            <w:vAlign w:val="center"/>
            <w:hideMark/>
          </w:tcPr>
          <w:p w:rsidR="00D60C03" w:rsidRPr="00087A98" w:rsidRDefault="00D60C03">
            <w:r w:rsidRPr="00087A98">
              <w:t>3.1.</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органа, осуществляющего государственно-общественное управление (наличие управляющего совета, общественного совета, совета школы, педагогического совета, собрания коллектива и др.):</w:t>
            </w:r>
          </w:p>
          <w:p w:rsidR="00D60C03" w:rsidRPr="00087A98" w:rsidRDefault="00D60C03">
            <w:r w:rsidRPr="00087A98">
              <w:t xml:space="preserve"> нет;</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rPr>
          <w:trHeight w:val="273"/>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3.2.</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реализованных инициатив органов государственного управления, в том числе самоуправления обучающихся:</w:t>
            </w:r>
          </w:p>
          <w:p w:rsidR="00D60C03" w:rsidRPr="00087A98" w:rsidRDefault="00D60C03">
            <w:r w:rsidRPr="00087A98">
              <w:t xml:space="preserve"> нет;</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lastRenderedPageBreak/>
              <w:t>3.3.</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 xml:space="preserve">Наличие отвечающего требованиям к структуре и содержанию, доступного для всеобщего ознакомления отчета о результатах </w:t>
            </w:r>
            <w:proofErr w:type="spellStart"/>
            <w:r w:rsidRPr="00087A98">
              <w:t>самообследования</w:t>
            </w:r>
            <w:proofErr w:type="spellEnd"/>
            <w:r w:rsidRPr="00087A98">
              <w:t xml:space="preserve"> (в том числе размещённого на официальном сайте организации) о деятельности по итогам учебного года:</w:t>
            </w:r>
          </w:p>
          <w:p w:rsidR="00D60C03" w:rsidRPr="00087A98" w:rsidRDefault="00D60C03">
            <w:r w:rsidRPr="00087A98">
              <w:t xml:space="preserve"> нет;</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3.4.</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Частота обновления информации на сайте организации чаще 1 раза в месяц:</w:t>
            </w:r>
          </w:p>
          <w:p w:rsidR="00D60C03" w:rsidRPr="00087A98" w:rsidRDefault="00D60C03">
            <w:r w:rsidRPr="00087A98">
              <w:t xml:space="preserve"> нет;</w:t>
            </w:r>
          </w:p>
          <w:p w:rsidR="00D60C03" w:rsidRPr="00087A98" w:rsidRDefault="00D60C03">
            <w:r w:rsidRPr="00087A98">
              <w:t>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2</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3.5.</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программы развития:</w:t>
            </w:r>
          </w:p>
          <w:p w:rsidR="00D60C03" w:rsidRPr="00087A98" w:rsidRDefault="00D60C03">
            <w:r w:rsidRPr="00087A98">
              <w:t>нет;</w:t>
            </w:r>
          </w:p>
          <w:p w:rsidR="00D60C03" w:rsidRPr="00087A98" w:rsidRDefault="00D60C03">
            <w:r w:rsidRPr="00087A98">
              <w:t>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3.6.</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 xml:space="preserve">Количество программ, проектов и другое; реализованных за счет средств </w:t>
            </w:r>
            <w:proofErr w:type="spellStart"/>
            <w:r w:rsidRPr="00087A98">
              <w:t>грантодателей</w:t>
            </w:r>
            <w:proofErr w:type="spellEnd"/>
            <w:r w:rsidRPr="00087A98">
              <w:t xml:space="preserve">: </w:t>
            </w:r>
          </w:p>
          <w:p w:rsidR="00D60C03" w:rsidRPr="00087A98" w:rsidRDefault="00D60C03">
            <w:r w:rsidRPr="00087A98">
              <w:t xml:space="preserve"> 0;</w:t>
            </w:r>
          </w:p>
          <w:p w:rsidR="00D60C03" w:rsidRPr="00087A98" w:rsidRDefault="00D60C03">
            <w:r w:rsidRPr="00087A98">
              <w:t xml:space="preserve"> 1 и более;</w:t>
            </w:r>
          </w:p>
          <w:p w:rsidR="00D60C03" w:rsidRPr="00087A98" w:rsidRDefault="00D60C03">
            <w:r w:rsidRPr="00087A98">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0,5</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3.7.</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дополнительных общеобразовательных программ, реализуемых посредством сетевой формы совместно с организациями различных типов:</w:t>
            </w:r>
          </w:p>
          <w:p w:rsidR="00D60C03" w:rsidRPr="00087A98" w:rsidRDefault="00D60C03">
            <w:r w:rsidRPr="00087A98">
              <w:t>0;</w:t>
            </w:r>
          </w:p>
          <w:p w:rsidR="00D60C03" w:rsidRPr="00087A98" w:rsidRDefault="00D60C03">
            <w:r w:rsidRPr="00087A98">
              <w:t>1 и более;</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0,5</w:t>
            </w:r>
          </w:p>
          <w:p w:rsidR="00D60C03" w:rsidRPr="00087A98" w:rsidRDefault="00D60C03">
            <w:r w:rsidRPr="00087A98">
              <w:t>1,0</w:t>
            </w:r>
          </w:p>
        </w:tc>
      </w:tr>
      <w:tr w:rsidR="00D60C03" w:rsidRPr="00087A98" w:rsidTr="00D60C03">
        <w:trPr>
          <w:trHeight w:val="450"/>
        </w:trPr>
        <w:tc>
          <w:tcPr>
            <w:tcW w:w="599" w:type="pct"/>
            <w:tcBorders>
              <w:top w:val="single" w:sz="4" w:space="0" w:color="auto"/>
              <w:left w:val="single" w:sz="4" w:space="0" w:color="auto"/>
              <w:bottom w:val="single" w:sz="4" w:space="0" w:color="auto"/>
              <w:right w:val="single" w:sz="4" w:space="0" w:color="auto"/>
            </w:tcBorders>
            <w:vAlign w:val="center"/>
          </w:tcPr>
          <w:p w:rsidR="00D60C03" w:rsidRPr="00087A98" w:rsidRDefault="00D60C03">
            <w:r w:rsidRPr="00087A98">
              <w:t>3.8.</w:t>
            </w:r>
          </w:p>
          <w:p w:rsidR="00D60C03" w:rsidRPr="00087A98" w:rsidRDefault="00D60C03"/>
        </w:tc>
        <w:tc>
          <w:tcPr>
            <w:tcW w:w="3830"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Наличие внутренней системы оценки качества образовательной деятельности:</w:t>
            </w:r>
          </w:p>
          <w:p w:rsidR="00D60C03" w:rsidRPr="00087A98" w:rsidRDefault="00D60C03">
            <w:r w:rsidRPr="00087A98">
              <w:t>нет;</w:t>
            </w:r>
          </w:p>
          <w:p w:rsidR="00D60C03" w:rsidRPr="00087A98" w:rsidRDefault="00D60C03">
            <w:r w:rsidRPr="00087A98">
              <w:t>да</w:t>
            </w:r>
          </w:p>
        </w:tc>
        <w:tc>
          <w:tcPr>
            <w:tcW w:w="571" w:type="pct"/>
            <w:tcBorders>
              <w:top w:val="single" w:sz="4" w:space="0" w:color="auto"/>
              <w:left w:val="single" w:sz="4" w:space="0" w:color="auto"/>
              <w:bottom w:val="single" w:sz="4" w:space="0" w:color="auto"/>
              <w:right w:val="single" w:sz="4" w:space="0" w:color="auto"/>
            </w:tcBorders>
            <w:vAlign w:val="center"/>
          </w:tcPr>
          <w:p w:rsidR="00D60C03" w:rsidRPr="00087A98" w:rsidRDefault="00D60C03"/>
          <w:p w:rsidR="00D60C03" w:rsidRPr="00087A98" w:rsidRDefault="00D60C03"/>
          <w:p w:rsidR="00D60C03" w:rsidRPr="00087A98" w:rsidRDefault="00D60C03">
            <w:r w:rsidRPr="00087A98">
              <w:t>0</w:t>
            </w:r>
          </w:p>
          <w:p w:rsidR="00D60C03" w:rsidRPr="00087A98" w:rsidRDefault="00D278FB">
            <w:r>
              <w:t>1,0</w:t>
            </w:r>
          </w:p>
        </w:tc>
      </w:tr>
      <w:tr w:rsidR="00D60C03" w:rsidRPr="00087A98" w:rsidTr="00D60C03">
        <w:trPr>
          <w:trHeight w:val="64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Критерий 4. Создание комфортных условий для участников образовательных отношений (педагогов, обучающихся, родителей)</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4.1.</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Техническое состояние. Отсутствие нарушений по технике безопасности:</w:t>
            </w:r>
          </w:p>
          <w:p w:rsidR="00D60C03" w:rsidRPr="00087A98" w:rsidRDefault="00D60C03">
            <w:r w:rsidRPr="00087A98">
              <w:t>отсутствие;</w:t>
            </w:r>
          </w:p>
          <w:p w:rsidR="00D60C03" w:rsidRPr="00087A98" w:rsidRDefault="00D60C03">
            <w:r w:rsidRPr="00087A98">
              <w:t>наличие</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1,0</w:t>
            </w:r>
          </w:p>
          <w:p w:rsidR="00D60C03" w:rsidRPr="00087A98" w:rsidRDefault="00D60C03">
            <w:r w:rsidRPr="00087A98">
              <w:t>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4.2.</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Техническое состояние. Отсутствие нарушений по охране труда и безопасности жизнедеятельности:</w:t>
            </w:r>
          </w:p>
          <w:p w:rsidR="00D60C03" w:rsidRPr="00087A98" w:rsidRDefault="00D60C03">
            <w:r w:rsidRPr="00087A98">
              <w:t xml:space="preserve"> отсутствие;</w:t>
            </w:r>
          </w:p>
          <w:p w:rsidR="00D60C03" w:rsidRPr="00087A98" w:rsidRDefault="00D60C03">
            <w:r w:rsidRPr="00087A98">
              <w:t>наличие</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1,0</w:t>
            </w:r>
          </w:p>
          <w:p w:rsidR="00D60C03" w:rsidRPr="00087A98" w:rsidRDefault="00D60C03">
            <w:r w:rsidRPr="00087A98">
              <w:t>0</w:t>
            </w:r>
          </w:p>
        </w:tc>
      </w:tr>
      <w:tr w:rsidR="00D60C03" w:rsidRPr="00087A98" w:rsidTr="00D60C03">
        <w:trPr>
          <w:trHeight w:val="770"/>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4.3.</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Техническое состояние. Отсутствие нарушений лицензионных требований (</w:t>
            </w:r>
            <w:proofErr w:type="spellStart"/>
            <w:r w:rsidRPr="00087A98">
              <w:t>Роспотребнадзора</w:t>
            </w:r>
            <w:proofErr w:type="spellEnd"/>
            <w:r w:rsidRPr="00087A98">
              <w:t xml:space="preserve">, </w:t>
            </w:r>
            <w:proofErr w:type="spellStart"/>
            <w:r w:rsidRPr="00087A98">
              <w:t>госпожнадзора</w:t>
            </w:r>
            <w:proofErr w:type="spellEnd"/>
            <w:r w:rsidRPr="00087A98">
              <w:t xml:space="preserve"> и др.):</w:t>
            </w:r>
          </w:p>
          <w:p w:rsidR="00D60C03" w:rsidRPr="00087A98" w:rsidRDefault="00D60C03">
            <w:r w:rsidRPr="00087A98">
              <w:t xml:space="preserve"> отсутствие;</w:t>
            </w:r>
          </w:p>
          <w:p w:rsidR="00D60C03" w:rsidRPr="00087A98" w:rsidRDefault="00D60C03">
            <w:r w:rsidRPr="00087A98">
              <w:t xml:space="preserve"> наличие</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1,0</w:t>
            </w:r>
          </w:p>
          <w:p w:rsidR="00D60C03" w:rsidRPr="00087A98" w:rsidRDefault="00D60C03">
            <w:r w:rsidRPr="00087A98">
              <w:t>0</w:t>
            </w:r>
          </w:p>
        </w:tc>
      </w:tr>
      <w:tr w:rsidR="00D60C03" w:rsidRPr="00087A98" w:rsidTr="00D60C03">
        <w:trPr>
          <w:trHeight w:val="770"/>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4.4.</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Внедрение системы электронного учета ГИС «Контингент ВО»:</w:t>
            </w:r>
          </w:p>
          <w:p w:rsidR="00D60C03" w:rsidRPr="00087A98" w:rsidRDefault="00D60C03">
            <w:r w:rsidRPr="00087A98">
              <w:t xml:space="preserve"> нет;</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4.5.</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системы мониторинга удовлетворенности качеством образовательных услуг (с условием открытого доступа к результатам мониторинговых исследований на сайте организации дополнительного образования):</w:t>
            </w:r>
          </w:p>
          <w:p w:rsidR="00D60C03" w:rsidRPr="00087A98" w:rsidRDefault="00D60C03">
            <w:r w:rsidRPr="00087A98">
              <w:t xml:space="preserve"> нет;</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tc>
      </w:tr>
      <w:tr w:rsidR="00D60C03" w:rsidRPr="00087A98" w:rsidTr="00D60C03">
        <w:trPr>
          <w:trHeight w:val="416"/>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4.6.</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системы сигнализации «тревожная кнопка» с выводом на пульт вневедомственной охраны:</w:t>
            </w:r>
          </w:p>
          <w:p w:rsidR="00D60C03" w:rsidRPr="00087A98" w:rsidRDefault="00D60C03">
            <w:r w:rsidRPr="00087A98">
              <w:lastRenderedPageBreak/>
              <w:t>нет;</w:t>
            </w:r>
          </w:p>
          <w:p w:rsidR="00D60C03" w:rsidRPr="00087A98" w:rsidRDefault="00D60C03">
            <w:r w:rsidRPr="00087A98">
              <w:t>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lastRenderedPageBreak/>
              <w:t>0</w:t>
            </w:r>
          </w:p>
          <w:p w:rsidR="00D60C03" w:rsidRPr="00087A98" w:rsidRDefault="00D60C03">
            <w:r w:rsidRPr="00087A98">
              <w:t>0,5</w:t>
            </w:r>
          </w:p>
        </w:tc>
      </w:tr>
      <w:tr w:rsidR="00D60C03" w:rsidRPr="00087A98" w:rsidTr="00D60C03">
        <w:trPr>
          <w:trHeight w:val="416"/>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lastRenderedPageBreak/>
              <w:t>4.7.</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Организация физической охраны образовательного учреждения и его территории:</w:t>
            </w:r>
          </w:p>
          <w:p w:rsidR="00D60C03" w:rsidRPr="00087A98" w:rsidRDefault="00D60C03">
            <w:r w:rsidRPr="00087A98">
              <w:t>нет;</w:t>
            </w:r>
          </w:p>
          <w:p w:rsidR="00D60C03" w:rsidRPr="00087A98" w:rsidRDefault="00D60C03">
            <w:r w:rsidRPr="00087A98">
              <w:t>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89555E" w:rsidRDefault="0089555E"/>
          <w:p w:rsidR="00D60C03" w:rsidRPr="00087A98" w:rsidRDefault="00D60C03">
            <w:r w:rsidRPr="00087A98">
              <w:t>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4.8.</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обучающихся, получивших в течение года травмы на занятиях и мероприятиях в организации:</w:t>
            </w:r>
          </w:p>
          <w:p w:rsidR="00D60C03" w:rsidRPr="00087A98" w:rsidRDefault="00D60C03">
            <w:r w:rsidRPr="00087A98">
              <w:t>1 и более;</w:t>
            </w:r>
          </w:p>
          <w:p w:rsidR="00D60C03" w:rsidRPr="00087A98" w:rsidRDefault="00D60C03">
            <w:r w:rsidRPr="00087A98">
              <w:t>0;</w:t>
            </w:r>
          </w:p>
          <w:p w:rsidR="00D60C03" w:rsidRPr="00087A98" w:rsidRDefault="00D60C03">
            <w:r w:rsidRPr="00087A98">
              <w:t>ниже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2,0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4.9.</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работников, получивших в течение года травмы на производстве:</w:t>
            </w:r>
          </w:p>
          <w:p w:rsidR="00D60C03" w:rsidRPr="00087A98" w:rsidRDefault="00D60C03">
            <w:r w:rsidRPr="00087A98">
              <w:t xml:space="preserve"> 1 и более;</w:t>
            </w:r>
          </w:p>
          <w:p w:rsidR="00D60C03" w:rsidRPr="00087A98" w:rsidRDefault="00D60C03">
            <w:r w:rsidRPr="00087A98">
              <w:t xml:space="preserve"> 0;</w:t>
            </w:r>
          </w:p>
          <w:p w:rsidR="00D60C03" w:rsidRPr="00087A98" w:rsidRDefault="00D60C03">
            <w:r w:rsidRPr="00087A98">
              <w:t xml:space="preserve"> ниже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89555E" w:rsidRDefault="0089555E"/>
          <w:p w:rsidR="00D60C03" w:rsidRPr="00087A98" w:rsidRDefault="00D60C03">
            <w:r w:rsidRPr="00087A98">
              <w:t>0</w:t>
            </w:r>
          </w:p>
          <w:p w:rsidR="00D60C03" w:rsidRPr="00087A98" w:rsidRDefault="00D60C03">
            <w:r w:rsidRPr="00087A98">
              <w:t>2,0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4.10.</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«доступной среды»:</w:t>
            </w:r>
          </w:p>
          <w:p w:rsidR="00D60C03" w:rsidRPr="00087A98" w:rsidRDefault="00D60C03">
            <w:r w:rsidRPr="00087A98">
              <w:t xml:space="preserve"> нет;</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Критерий 5. Эффективность экономической деятельности</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5.1.</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Фонд оплаты труда педагогических работников (без внешних и внутренних совместителей) в общем фонде оплаты труда организации:</w:t>
            </w:r>
          </w:p>
          <w:p w:rsidR="00D60C03" w:rsidRPr="00087A98" w:rsidRDefault="00D60C03">
            <w:r w:rsidRPr="00087A98">
              <w:t xml:space="preserve"> менее 65%;</w:t>
            </w:r>
          </w:p>
          <w:p w:rsidR="00D60C03" w:rsidRPr="00087A98" w:rsidRDefault="00D60C03">
            <w:r w:rsidRPr="00087A98">
              <w:t xml:space="preserve"> от 65 до 70%;</w:t>
            </w:r>
          </w:p>
          <w:p w:rsidR="00D60C03" w:rsidRPr="00087A98" w:rsidRDefault="00D60C03">
            <w:r w:rsidRPr="00087A98">
              <w:t xml:space="preserve"> свыше 70%</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p w:rsidR="00D60C03" w:rsidRPr="00087A98" w:rsidRDefault="00D60C03">
            <w:r w:rsidRPr="00087A98">
              <w:t>2,0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5.2.</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Фонд оплаты труда административно-управленческого персонала (без внешних и внутренних совместителей) в общем фонде оплаты труда организации:</w:t>
            </w:r>
          </w:p>
          <w:p w:rsidR="00D60C03" w:rsidRPr="00087A98" w:rsidRDefault="00D60C03">
            <w:r w:rsidRPr="00087A98">
              <w:t xml:space="preserve"> свыше 15%;</w:t>
            </w:r>
          </w:p>
          <w:p w:rsidR="00D60C03" w:rsidRPr="00087A98" w:rsidRDefault="00D60C03">
            <w:r w:rsidRPr="00087A98">
              <w:t xml:space="preserve"> от 12 до 15%;</w:t>
            </w:r>
          </w:p>
          <w:p w:rsidR="00D60C03" w:rsidRPr="00087A98" w:rsidRDefault="00D60C03">
            <w:r w:rsidRPr="00087A98">
              <w:t xml:space="preserve"> менее 12%</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p w:rsidR="00D60C03" w:rsidRPr="00087A98" w:rsidRDefault="00D60C03">
            <w:r w:rsidRPr="00087A98">
              <w:t>2,0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5.3.</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Фонд стимулирования труда (без внешних и внутренних совместителей) в общем фонде оплаты труда организации:</w:t>
            </w:r>
          </w:p>
          <w:p w:rsidR="00D60C03" w:rsidRPr="00087A98" w:rsidRDefault="00D60C03">
            <w:r w:rsidRPr="00087A98">
              <w:t xml:space="preserve"> менее 15%;</w:t>
            </w:r>
          </w:p>
          <w:p w:rsidR="00D60C03" w:rsidRPr="00087A98" w:rsidRDefault="00D60C03">
            <w:r w:rsidRPr="00087A98">
              <w:t xml:space="preserve"> от 15 до 25%;</w:t>
            </w:r>
          </w:p>
          <w:p w:rsidR="00D60C03" w:rsidRPr="00087A98" w:rsidRDefault="00D60C03">
            <w:r w:rsidRPr="00087A98">
              <w:t xml:space="preserve"> свыше 25%</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p w:rsidR="00D60C03" w:rsidRPr="00087A98" w:rsidRDefault="00D60C03">
            <w:r w:rsidRPr="00087A98">
              <w:t>2,0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5.4.</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Объем средств, привлечённых организацией дополнительного образования из внебюджетных источников, полученных от социальных партнёров:</w:t>
            </w:r>
          </w:p>
          <w:p w:rsidR="00D60C03" w:rsidRPr="00087A98" w:rsidRDefault="00D60C03">
            <w:r w:rsidRPr="00087A98">
              <w:t>свыше 5%,</w:t>
            </w:r>
          </w:p>
          <w:p w:rsidR="00D60C03" w:rsidRPr="00087A98" w:rsidRDefault="00D60C03">
            <w:pPr>
              <w:rPr>
                <w:u w:val="single"/>
              </w:rPr>
            </w:pPr>
            <w:r w:rsidRPr="00087A98">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1,0</w:t>
            </w:r>
          </w:p>
          <w:p w:rsidR="00D60C03" w:rsidRPr="00087A98" w:rsidRDefault="00D60C03">
            <w:r w:rsidRPr="00087A98">
              <w:t>0,5</w:t>
            </w:r>
          </w:p>
        </w:tc>
      </w:tr>
      <w:tr w:rsidR="00D60C03" w:rsidRPr="00087A98" w:rsidTr="00D60C03">
        <w:trPr>
          <w:trHeight w:val="71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5.5.</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Объем средств, привлечённых организацией дополнительного образования из внебюджетных источников, полученных от приносящей доход деятельности:</w:t>
            </w:r>
          </w:p>
          <w:p w:rsidR="00D60C03" w:rsidRPr="00087A98" w:rsidRDefault="00D60C03">
            <w:r w:rsidRPr="00087A98">
              <w:t>свыше 5%,</w:t>
            </w:r>
          </w:p>
          <w:p w:rsidR="00D60C03" w:rsidRPr="00087A98" w:rsidRDefault="00D60C03">
            <w:r w:rsidRPr="00087A98">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1,0</w:t>
            </w:r>
          </w:p>
          <w:p w:rsidR="00D60C03" w:rsidRPr="00087A98" w:rsidRDefault="00D60C03">
            <w:r w:rsidRPr="00087A98">
              <w:t>0,5</w:t>
            </w:r>
          </w:p>
        </w:tc>
      </w:tr>
      <w:tr w:rsidR="00D60C03" w:rsidRPr="00087A98" w:rsidTr="00601850">
        <w:trPr>
          <w:trHeight w:val="982"/>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5.6.</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Среднемесячная начисленная заработная плата педагогических работников:</w:t>
            </w:r>
          </w:p>
          <w:p w:rsidR="00D60C03" w:rsidRPr="00087A98" w:rsidRDefault="00D60C03">
            <w:r w:rsidRPr="00087A98">
              <w:t>ниже среднемесячной начисленной заработной платы по региону;</w:t>
            </w:r>
          </w:p>
          <w:p w:rsidR="00D60C03" w:rsidRPr="00087A98" w:rsidRDefault="00D60C03">
            <w:r w:rsidRPr="00087A98">
              <w:t>равна или выше среднемесячной начисленной заработной платы по региону;</w:t>
            </w:r>
          </w:p>
          <w:p w:rsidR="00D60C03" w:rsidRPr="00087A98" w:rsidRDefault="00D60C03">
            <w:r w:rsidRPr="00087A98">
              <w:t>выше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278FB" w:rsidRDefault="00D278FB"/>
          <w:p w:rsidR="00D60C03" w:rsidRPr="00087A98" w:rsidRDefault="00D60C03">
            <w:r w:rsidRPr="00087A98">
              <w:t>1,0</w:t>
            </w:r>
          </w:p>
        </w:tc>
      </w:tr>
      <w:tr w:rsidR="00D60C03" w:rsidRPr="00087A98" w:rsidTr="00D60C03">
        <w:trPr>
          <w:trHeight w:val="465"/>
        </w:trPr>
        <w:tc>
          <w:tcPr>
            <w:tcW w:w="599" w:type="pct"/>
            <w:tcBorders>
              <w:top w:val="single" w:sz="4" w:space="0" w:color="auto"/>
              <w:left w:val="single" w:sz="4" w:space="0" w:color="auto"/>
              <w:bottom w:val="single" w:sz="4" w:space="0" w:color="auto"/>
              <w:right w:val="single" w:sz="4" w:space="0" w:color="auto"/>
            </w:tcBorders>
            <w:vAlign w:val="center"/>
          </w:tcPr>
          <w:p w:rsidR="00D60C03" w:rsidRPr="00087A98" w:rsidRDefault="00D60C03">
            <w:r w:rsidRPr="00087A98">
              <w:t>5.7.</w:t>
            </w:r>
          </w:p>
          <w:p w:rsidR="00D60C03" w:rsidRPr="00087A98" w:rsidRDefault="00D60C03"/>
        </w:tc>
        <w:tc>
          <w:tcPr>
            <w:tcW w:w="3830"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lastRenderedPageBreak/>
              <w:t xml:space="preserve">Численность детей, обучающихся по образовательным программам на </w:t>
            </w:r>
            <w:r w:rsidRPr="00087A98">
              <w:lastRenderedPageBreak/>
              <w:t xml:space="preserve">основе договоров об оказании платных образовательных услуг: </w:t>
            </w:r>
          </w:p>
          <w:p w:rsidR="00D60C03" w:rsidRPr="00087A98" w:rsidRDefault="00D60C03">
            <w:r w:rsidRPr="00087A98">
              <w:t>0;</w:t>
            </w:r>
          </w:p>
          <w:p w:rsidR="00D60C03" w:rsidRPr="00087A98" w:rsidRDefault="00D60C03">
            <w:r w:rsidRPr="00087A98">
              <w:t>1 и более</w:t>
            </w:r>
          </w:p>
        </w:tc>
        <w:tc>
          <w:tcPr>
            <w:tcW w:w="571" w:type="pct"/>
            <w:tcBorders>
              <w:top w:val="single" w:sz="4" w:space="0" w:color="auto"/>
              <w:left w:val="single" w:sz="4" w:space="0" w:color="auto"/>
              <w:bottom w:val="single" w:sz="4" w:space="0" w:color="auto"/>
              <w:right w:val="single" w:sz="4" w:space="0" w:color="auto"/>
            </w:tcBorders>
            <w:vAlign w:val="center"/>
          </w:tcPr>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lastRenderedPageBreak/>
              <w:t>Критерий 6. Обеспечение квалифицированными кадрами</w:t>
            </w:r>
          </w:p>
        </w:tc>
      </w:tr>
      <w:tr w:rsidR="00D60C03" w:rsidRPr="00087A98" w:rsidTr="00D60C03">
        <w:tc>
          <w:tcPr>
            <w:tcW w:w="599" w:type="pct"/>
            <w:tcBorders>
              <w:top w:val="nil"/>
              <w:left w:val="single" w:sz="4" w:space="0" w:color="auto"/>
              <w:bottom w:val="single" w:sz="4" w:space="0" w:color="auto"/>
              <w:right w:val="single" w:sz="4" w:space="0" w:color="auto"/>
            </w:tcBorders>
            <w:vAlign w:val="center"/>
            <w:hideMark/>
          </w:tcPr>
          <w:p w:rsidR="00D60C03" w:rsidRPr="00087A98" w:rsidRDefault="00D60C03">
            <w:r w:rsidRPr="00087A98">
              <w:t>6.1.</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вакансий на должности педагогических работников:</w:t>
            </w:r>
          </w:p>
          <w:p w:rsidR="00D60C03" w:rsidRPr="00087A98" w:rsidRDefault="00D60C03">
            <w:r w:rsidRPr="00087A98">
              <w:t>да;</w:t>
            </w:r>
          </w:p>
          <w:p w:rsidR="00D60C03" w:rsidRPr="00087A98" w:rsidRDefault="00D60C03">
            <w:r w:rsidRPr="00087A98">
              <w:t xml:space="preserve">нет; </w:t>
            </w:r>
          </w:p>
          <w:p w:rsidR="00D60C03" w:rsidRPr="00087A98" w:rsidRDefault="00D60C03">
            <w:r w:rsidRPr="00087A98">
              <w:t>меньше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1,0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6.2.</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педагогических работников, имеющих ученую степень, судейские категории тренеров-преподавателей, имеющих судейские категории:</w:t>
            </w:r>
          </w:p>
          <w:p w:rsidR="00D60C03" w:rsidRPr="00087A98" w:rsidRDefault="00D60C03">
            <w:r w:rsidRPr="00087A98">
              <w:t>да;</w:t>
            </w:r>
          </w:p>
          <w:p w:rsidR="00D60C03" w:rsidRPr="00087A98" w:rsidRDefault="00D60C03">
            <w:r w:rsidRPr="00087A98">
              <w:t>нет</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2,0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6.3.</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педагогических работников, имеющих муниципальные и региональные почётные звания, в соответствии с перечнем региональных и муниципальных наград («Почетный гражданин» и др.):</w:t>
            </w:r>
          </w:p>
          <w:p w:rsidR="00D60C03" w:rsidRPr="00087A98" w:rsidRDefault="00D60C03">
            <w:r w:rsidRPr="00087A98">
              <w:t xml:space="preserve"> нет; </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6.4.</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педагогических работников, имеющих отраслевые награды:</w:t>
            </w:r>
          </w:p>
          <w:p w:rsidR="00D60C03" w:rsidRPr="00087A98" w:rsidRDefault="00D60C03">
            <w:r w:rsidRPr="00087A98">
              <w:t xml:space="preserve"> нет; </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6.5.</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Наличие педагогических работников, имеющих государственные награды:</w:t>
            </w:r>
          </w:p>
          <w:p w:rsidR="00D60C03" w:rsidRPr="00087A98" w:rsidRDefault="00D60C03">
            <w:r w:rsidRPr="00087A98">
              <w:t xml:space="preserve"> нет; </w:t>
            </w:r>
          </w:p>
          <w:p w:rsidR="00D60C03" w:rsidRPr="00087A98" w:rsidRDefault="00D60C03">
            <w:r w:rsidRPr="00087A98">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278FB" w:rsidRDefault="00D278FB"/>
          <w:p w:rsidR="00D60C03" w:rsidRPr="00087A98" w:rsidRDefault="00D60C03">
            <w:r w:rsidRPr="00087A98">
              <w:t>0</w:t>
            </w:r>
          </w:p>
          <w:p w:rsidR="00D60C03" w:rsidRPr="00087A98" w:rsidRDefault="00D60C03">
            <w:r w:rsidRPr="00087A98">
              <w:t>2,0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6.6.</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региональном и межрегиональном уровне:</w:t>
            </w:r>
          </w:p>
          <w:p w:rsidR="00D60C03" w:rsidRPr="00087A98" w:rsidRDefault="00D60C03">
            <w:r w:rsidRPr="00087A98">
              <w:t xml:space="preserve"> 0;</w:t>
            </w:r>
          </w:p>
          <w:p w:rsidR="00D60C03" w:rsidRPr="00087A98" w:rsidRDefault="00D60C03">
            <w:r w:rsidRPr="00087A98">
              <w:t xml:space="preserve"> 1 и более; </w:t>
            </w:r>
          </w:p>
          <w:p w:rsidR="00D60C03" w:rsidRPr="00087A98" w:rsidRDefault="00D60C03">
            <w:r w:rsidRPr="00087A98">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0,5</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6.7.</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региональном и межрегиональном уровне:</w:t>
            </w:r>
          </w:p>
          <w:p w:rsidR="00D60C03" w:rsidRPr="00087A98" w:rsidRDefault="00D60C03">
            <w:r w:rsidRPr="00087A98">
              <w:t>0;</w:t>
            </w:r>
          </w:p>
          <w:p w:rsidR="00D60C03" w:rsidRPr="00087A98" w:rsidRDefault="00D60C03">
            <w:r w:rsidRPr="00087A98">
              <w:t xml:space="preserve">1 и более; </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p w:rsidR="0089555E" w:rsidRDefault="0089555E"/>
          <w:p w:rsidR="00D60C03" w:rsidRPr="00087A98" w:rsidRDefault="00D60C03">
            <w:r w:rsidRPr="00087A98">
              <w:t>0</w:t>
            </w:r>
          </w:p>
          <w:p w:rsidR="00D60C03" w:rsidRPr="00087A98" w:rsidRDefault="00D60C03">
            <w:r w:rsidRPr="00087A98">
              <w:t>1,0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6.8.</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федеральном уровне:</w:t>
            </w:r>
          </w:p>
          <w:p w:rsidR="00D60C03" w:rsidRPr="00087A98" w:rsidRDefault="00D60C03">
            <w:r w:rsidRPr="00087A98">
              <w:t>0;</w:t>
            </w:r>
          </w:p>
          <w:p w:rsidR="00D60C03" w:rsidRPr="00087A98" w:rsidRDefault="00D60C03">
            <w:r w:rsidRPr="00087A98">
              <w:t xml:space="preserve">1 и более; </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60C03" w:rsidRPr="00087A98" w:rsidRDefault="00D60C03">
            <w:r w:rsidRPr="00087A98">
              <w:t>1,5</w:t>
            </w:r>
          </w:p>
        </w:tc>
      </w:tr>
      <w:tr w:rsidR="00D60C03" w:rsidRPr="00087A98" w:rsidTr="00D60C03">
        <w:trPr>
          <w:trHeight w:val="92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6.9.</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 xml:space="preserve">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w:t>
            </w:r>
            <w:r w:rsidRPr="00087A98">
              <w:lastRenderedPageBreak/>
              <w:t>участием) на муниципальном уровне:</w:t>
            </w:r>
          </w:p>
          <w:p w:rsidR="00D60C03" w:rsidRPr="00087A98" w:rsidRDefault="00D60C03">
            <w:r w:rsidRPr="00087A98">
              <w:t>0;</w:t>
            </w:r>
          </w:p>
          <w:p w:rsidR="00D60C03" w:rsidRPr="00087A98" w:rsidRDefault="00D60C03">
            <w:r w:rsidRPr="00087A98">
              <w:t xml:space="preserve">1 и более; </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60C03" w:rsidRPr="00087A98" w:rsidRDefault="00D60C03">
            <w:r w:rsidRPr="00087A98">
              <w:t>0,5</w:t>
            </w:r>
          </w:p>
        </w:tc>
      </w:tr>
      <w:tr w:rsidR="00D60C03" w:rsidRPr="00087A98" w:rsidTr="00D60C03">
        <w:trPr>
          <w:trHeight w:val="92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lastRenderedPageBreak/>
              <w:t>6.10.</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региональном уровне:</w:t>
            </w:r>
          </w:p>
          <w:p w:rsidR="00D60C03" w:rsidRPr="00087A98" w:rsidRDefault="00D60C03">
            <w:r w:rsidRPr="00087A98">
              <w:t>0;</w:t>
            </w:r>
          </w:p>
          <w:p w:rsidR="00D60C03" w:rsidRPr="00087A98" w:rsidRDefault="00D60C03">
            <w:r w:rsidRPr="00087A98">
              <w:t xml:space="preserve">1 и более; </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1,5</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6.11.</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федеральном уровне:</w:t>
            </w:r>
          </w:p>
          <w:p w:rsidR="00D60C03" w:rsidRPr="00087A98" w:rsidRDefault="00D60C03">
            <w:r w:rsidRPr="00087A98">
              <w:t>0;</w:t>
            </w:r>
          </w:p>
          <w:p w:rsidR="00D60C03" w:rsidRPr="00087A98" w:rsidRDefault="00D60C03">
            <w:r w:rsidRPr="00087A98">
              <w:t xml:space="preserve">1 и более; </w:t>
            </w:r>
          </w:p>
          <w:p w:rsidR="00D60C03" w:rsidRPr="00087A98" w:rsidRDefault="00D60C03">
            <w:pPr>
              <w:rPr>
                <w:color w:val="FF0000"/>
              </w:rPr>
            </w:pPr>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2,0</w:t>
            </w:r>
          </w:p>
          <w:p w:rsidR="00D60C03" w:rsidRPr="00087A98" w:rsidRDefault="00D60C03">
            <w:r w:rsidRPr="00087A98">
              <w:t>1,5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6.12.</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Доля педагогических работников от общего количества педагогических работников, педагогический стаж работы которых составляет менее 5 лет:</w:t>
            </w:r>
          </w:p>
          <w:p w:rsidR="00D60C03" w:rsidRPr="00087A98" w:rsidRDefault="00D60C03">
            <w:r w:rsidRPr="00087A98">
              <w:t>свыше 10%;</w:t>
            </w:r>
          </w:p>
          <w:p w:rsidR="00D60C03" w:rsidRPr="00087A98" w:rsidRDefault="00D60C03">
            <w:r w:rsidRPr="00087A98">
              <w:t>свыше 20%;</w:t>
            </w:r>
          </w:p>
          <w:p w:rsidR="00D60C03" w:rsidRPr="00087A98" w:rsidRDefault="00D60C03">
            <w:r w:rsidRPr="00087A98">
              <w:t>свыше 30%;</w:t>
            </w:r>
          </w:p>
          <w:p w:rsidR="00D60C03" w:rsidRPr="00087A98" w:rsidRDefault="00D60C03">
            <w:r w:rsidRPr="00087A98">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1,5</w:t>
            </w:r>
          </w:p>
          <w:p w:rsidR="00D60C03" w:rsidRPr="00087A98" w:rsidRDefault="00D60C03">
            <w:r w:rsidRPr="00087A98">
              <w:t>2,0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6.13.</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Доля педагогических работников, имеющих высшую квалификационную категорию, от общего количества педагогических работников:</w:t>
            </w:r>
          </w:p>
          <w:p w:rsidR="00D60C03" w:rsidRPr="00087A98" w:rsidRDefault="00D60C03">
            <w:r w:rsidRPr="00087A98">
              <w:t xml:space="preserve">до 20%, </w:t>
            </w:r>
          </w:p>
          <w:p w:rsidR="00D60C03" w:rsidRPr="00087A98" w:rsidRDefault="00D60C03">
            <w:r w:rsidRPr="00087A98">
              <w:t>20% и более,</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6.14.</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Доля педагогических работников, имеющих высшую и первую квалификационную категорию, от общего количества педагогических работников:</w:t>
            </w:r>
          </w:p>
          <w:p w:rsidR="00D60C03" w:rsidRPr="00087A98" w:rsidRDefault="00D60C03">
            <w:r w:rsidRPr="00087A98">
              <w:t>до 50%;</w:t>
            </w:r>
          </w:p>
          <w:p w:rsidR="00D60C03" w:rsidRPr="00087A98" w:rsidRDefault="00D60C03">
            <w:r w:rsidRPr="00087A98">
              <w:t>50-75%;</w:t>
            </w:r>
          </w:p>
          <w:p w:rsidR="00D60C03" w:rsidRPr="00087A98" w:rsidRDefault="00D60C03">
            <w:r w:rsidRPr="00087A98">
              <w:t>от 75% и выше;</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1,5</w:t>
            </w:r>
          </w:p>
          <w:p w:rsidR="00D60C03" w:rsidRPr="00087A98" w:rsidRDefault="00D60C03">
            <w:r w:rsidRPr="00087A98">
              <w:t>2,0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6.15.</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педагогических работников, имеющих публикации в официальных изданиях по профилю педагогической деятельности (в том числе электронных):</w:t>
            </w:r>
          </w:p>
          <w:p w:rsidR="00D60C03" w:rsidRPr="00087A98" w:rsidRDefault="00D60C03">
            <w:r w:rsidRPr="00087A98">
              <w:t>0;</w:t>
            </w:r>
          </w:p>
          <w:p w:rsidR="00D60C03" w:rsidRPr="00087A98" w:rsidRDefault="00D60C03">
            <w:r w:rsidRPr="00087A98">
              <w:t xml:space="preserve">1 и более; </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60C03" w:rsidRPr="00087A98" w:rsidRDefault="00D60C03">
            <w:r w:rsidRPr="00087A98">
              <w:t>0,5</w:t>
            </w:r>
          </w:p>
        </w:tc>
      </w:tr>
      <w:tr w:rsidR="00D60C03" w:rsidRPr="00087A98" w:rsidTr="00601850">
        <w:trPr>
          <w:trHeight w:val="1088"/>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6.16.</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Количество публикаций в официальных изданиях по профилю педагогической деятельности (в том числе о деятельности учреждения):</w:t>
            </w:r>
          </w:p>
          <w:p w:rsidR="00D60C03" w:rsidRPr="00087A98" w:rsidRDefault="00D60C03">
            <w:r w:rsidRPr="00087A98">
              <w:t>0;</w:t>
            </w:r>
          </w:p>
          <w:p w:rsidR="00D60C03" w:rsidRPr="00087A98" w:rsidRDefault="00D60C03">
            <w:r w:rsidRPr="00087A98">
              <w:t xml:space="preserve">1 и более; </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tcPr>
          <w:p w:rsidR="00D60C03" w:rsidRPr="00087A98" w:rsidRDefault="00D60C03"/>
          <w:p w:rsidR="00D60C03" w:rsidRPr="00087A98" w:rsidRDefault="00D60C03">
            <w:r w:rsidRPr="00087A98">
              <w:t>6.17.</w:t>
            </w:r>
          </w:p>
          <w:p w:rsidR="00D60C03" w:rsidRPr="00087A98" w:rsidRDefault="00D60C03"/>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 xml:space="preserve">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(в том </w:t>
            </w:r>
            <w:r w:rsidRPr="00087A98">
              <w:lastRenderedPageBreak/>
              <w:t>числе в форме сетевого взаимодействия):</w:t>
            </w:r>
          </w:p>
          <w:p w:rsidR="00D60C03" w:rsidRPr="00087A98" w:rsidRDefault="00D60C03">
            <w:r w:rsidRPr="00087A98">
              <w:t>нет;</w:t>
            </w:r>
          </w:p>
          <w:p w:rsidR="00D60C03" w:rsidRPr="00087A98" w:rsidRDefault="00D60C03">
            <w:r w:rsidRPr="00087A98">
              <w:t>да</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p w:rsidR="00D60C03" w:rsidRPr="00087A98" w:rsidRDefault="00D60C03">
            <w:r w:rsidRPr="00087A98">
              <w:t>0</w:t>
            </w:r>
          </w:p>
          <w:p w:rsidR="00D60C03" w:rsidRPr="00087A98" w:rsidRDefault="00D60C03">
            <w:r w:rsidRPr="00087A98">
              <w:t>1,0</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lastRenderedPageBreak/>
              <w:t>6.18.</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Численность педагогических и административных работников, являющихся региональными, федеральными и международными экспертами в рамках реализации различных направлений профессиональной деятельности (в том числе члены жюри, судьи и др.):</w:t>
            </w:r>
          </w:p>
          <w:p w:rsidR="00D60C03" w:rsidRPr="00087A98" w:rsidRDefault="00D60C03">
            <w:r w:rsidRPr="00087A98">
              <w:t>0;</w:t>
            </w:r>
          </w:p>
          <w:p w:rsidR="00D60C03" w:rsidRPr="00087A98" w:rsidRDefault="00D60C03">
            <w:r w:rsidRPr="00087A98">
              <w:t xml:space="preserve">1 и более; </w:t>
            </w:r>
          </w:p>
          <w:p w:rsidR="00D60C03" w:rsidRPr="00087A98" w:rsidRDefault="00D60C03">
            <w:r w:rsidRPr="00087A98">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60C03" w:rsidRPr="00087A98" w:rsidRDefault="00D60C03">
            <w:r w:rsidRPr="00087A98">
              <w:t>0,5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87A98" w:rsidRDefault="00D60C03">
            <w:r w:rsidRPr="00087A98">
              <w:t>6.19.</w:t>
            </w:r>
          </w:p>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Доля педагогического и административно-управленческого персонала, прошедшего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от общего количества педагогического и административно-управленческого персонала:</w:t>
            </w:r>
          </w:p>
          <w:p w:rsidR="00D60C03" w:rsidRPr="00087A98" w:rsidRDefault="00D60C03">
            <w:r w:rsidRPr="00087A98">
              <w:t>до 20%;</w:t>
            </w:r>
          </w:p>
          <w:p w:rsidR="00D60C03" w:rsidRPr="00087A98" w:rsidRDefault="00D60C03">
            <w:r w:rsidRPr="00087A98">
              <w:t>20% и более;</w:t>
            </w:r>
          </w:p>
          <w:p w:rsidR="00D60C03" w:rsidRPr="00087A98" w:rsidRDefault="00D60C03">
            <w:r w:rsidRPr="00087A98">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87A98" w:rsidRDefault="00D60C03"/>
          <w:p w:rsidR="00D60C03" w:rsidRPr="00087A98" w:rsidRDefault="00D60C03"/>
          <w:p w:rsidR="00D60C03" w:rsidRPr="00087A98" w:rsidRDefault="00D60C03"/>
          <w:p w:rsidR="00D60C03" w:rsidRPr="00087A98" w:rsidRDefault="00D60C03"/>
          <w:p w:rsidR="00D60C03" w:rsidRPr="00087A98" w:rsidRDefault="00D60C03"/>
          <w:p w:rsidR="00D278FB" w:rsidRDefault="00D278FB"/>
          <w:p w:rsidR="00D60C03" w:rsidRPr="00087A98" w:rsidRDefault="00D60C03">
            <w:r w:rsidRPr="00087A98">
              <w:t>0</w:t>
            </w:r>
          </w:p>
          <w:p w:rsidR="00D60C03" w:rsidRPr="00087A98" w:rsidRDefault="00D60C03">
            <w:r w:rsidRPr="00087A98">
              <w:t>1,0</w:t>
            </w:r>
          </w:p>
          <w:p w:rsidR="00D60C03" w:rsidRPr="00087A98" w:rsidRDefault="00D60C03">
            <w:r w:rsidRPr="00087A98">
              <w:t>1,5</w:t>
            </w:r>
          </w:p>
        </w:tc>
      </w:tr>
      <w:tr w:rsidR="00D60C03" w:rsidRPr="00087A98" w:rsidTr="00D60C03">
        <w:tc>
          <w:tcPr>
            <w:tcW w:w="599" w:type="pct"/>
            <w:tcBorders>
              <w:top w:val="single" w:sz="4" w:space="0" w:color="auto"/>
              <w:left w:val="single" w:sz="4" w:space="0" w:color="auto"/>
              <w:bottom w:val="single" w:sz="4" w:space="0" w:color="auto"/>
              <w:right w:val="single" w:sz="4" w:space="0" w:color="auto"/>
            </w:tcBorders>
            <w:vAlign w:val="center"/>
          </w:tcPr>
          <w:p w:rsidR="00D60C03" w:rsidRPr="00087A98" w:rsidRDefault="00D60C03"/>
        </w:tc>
        <w:tc>
          <w:tcPr>
            <w:tcW w:w="3830"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Итого</w:t>
            </w:r>
          </w:p>
        </w:tc>
        <w:tc>
          <w:tcPr>
            <w:tcW w:w="571" w:type="pct"/>
            <w:tcBorders>
              <w:top w:val="single" w:sz="4" w:space="0" w:color="auto"/>
              <w:left w:val="single" w:sz="4" w:space="0" w:color="auto"/>
              <w:bottom w:val="single" w:sz="4" w:space="0" w:color="auto"/>
              <w:right w:val="single" w:sz="4" w:space="0" w:color="auto"/>
            </w:tcBorders>
            <w:hideMark/>
          </w:tcPr>
          <w:p w:rsidR="00D60C03" w:rsidRPr="00087A98" w:rsidRDefault="00D60C03">
            <w:r w:rsidRPr="00087A98">
              <w:t>83</w:t>
            </w:r>
          </w:p>
        </w:tc>
      </w:tr>
    </w:tbl>
    <w:p w:rsidR="00DE6FD6" w:rsidRPr="00087A98" w:rsidRDefault="00DE6FD6" w:rsidP="004F585D">
      <w:pPr>
        <w:autoSpaceDN w:val="0"/>
        <w:adjustRightInd w:val="0"/>
        <w:ind w:firstLine="709"/>
        <w:jc w:val="both"/>
      </w:pPr>
    </w:p>
    <w:p w:rsidR="00395315" w:rsidRPr="00087A98" w:rsidRDefault="00DE6FD6" w:rsidP="004F585D">
      <w:pPr>
        <w:ind w:firstLine="709"/>
        <w:jc w:val="both"/>
      </w:pPr>
      <w:r w:rsidRPr="00087A98">
        <w:br w:type="page"/>
      </w:r>
    </w:p>
    <w:p w:rsidR="009A4BAE" w:rsidRPr="0089555E" w:rsidRDefault="009A4BAE" w:rsidP="009A4BAE">
      <w:pPr>
        <w:ind w:left="5103"/>
        <w:jc w:val="both"/>
        <w:rPr>
          <w:sz w:val="26"/>
          <w:szCs w:val="26"/>
        </w:rPr>
      </w:pPr>
      <w:r w:rsidRPr="0089555E">
        <w:rPr>
          <w:sz w:val="26"/>
          <w:szCs w:val="26"/>
        </w:rPr>
        <w:lastRenderedPageBreak/>
        <w:t>Приложение № 3</w:t>
      </w:r>
    </w:p>
    <w:p w:rsidR="00D60C03" w:rsidRPr="0089555E" w:rsidRDefault="00395315" w:rsidP="00D60C03">
      <w:pPr>
        <w:ind w:left="5103"/>
        <w:jc w:val="both"/>
        <w:rPr>
          <w:sz w:val="26"/>
          <w:szCs w:val="26"/>
        </w:rPr>
      </w:pPr>
      <w:r w:rsidRPr="0089555E">
        <w:rPr>
          <w:kern w:val="36"/>
          <w:sz w:val="26"/>
          <w:szCs w:val="26"/>
        </w:rPr>
        <w:t>к Положению об оплате трудаработников муниципального</w:t>
      </w:r>
      <w:r w:rsidR="009A4BAE" w:rsidRPr="0089555E">
        <w:rPr>
          <w:kern w:val="36"/>
          <w:sz w:val="26"/>
          <w:szCs w:val="26"/>
        </w:rPr>
        <w:t xml:space="preserve">казенного учреждения </w:t>
      </w:r>
      <w:r w:rsidRPr="0089555E">
        <w:rPr>
          <w:kern w:val="36"/>
          <w:sz w:val="26"/>
          <w:szCs w:val="26"/>
        </w:rPr>
        <w:t>дополнительного образования</w:t>
      </w:r>
      <w:r w:rsidR="009A4BAE" w:rsidRPr="0089555E">
        <w:rPr>
          <w:sz w:val="26"/>
          <w:szCs w:val="26"/>
        </w:rPr>
        <w:t xml:space="preserve"> «Павловский Центр детского </w:t>
      </w:r>
      <w:r w:rsidRPr="0089555E">
        <w:rPr>
          <w:sz w:val="26"/>
          <w:szCs w:val="26"/>
        </w:rPr>
        <w:t>творчес</w:t>
      </w:r>
      <w:r w:rsidR="009A4BAE" w:rsidRPr="0089555E">
        <w:rPr>
          <w:sz w:val="26"/>
          <w:szCs w:val="26"/>
        </w:rPr>
        <w:t xml:space="preserve">тва» Павловского муниципального </w:t>
      </w:r>
      <w:r w:rsidRPr="0089555E">
        <w:rPr>
          <w:sz w:val="26"/>
          <w:szCs w:val="26"/>
        </w:rPr>
        <w:t xml:space="preserve">района </w:t>
      </w:r>
      <w:r w:rsidR="00D60C03" w:rsidRPr="00AB7AA9">
        <w:rPr>
          <w:sz w:val="26"/>
          <w:szCs w:val="26"/>
          <w:highlight w:val="yellow"/>
        </w:rPr>
        <w:t xml:space="preserve">(В ред. пост. от </w:t>
      </w:r>
      <w:r w:rsidR="005C4554" w:rsidRPr="00AB7AA9">
        <w:rPr>
          <w:sz w:val="26"/>
          <w:szCs w:val="26"/>
          <w:highlight w:val="yellow"/>
        </w:rPr>
        <w:t>09.12.2021 № 872</w:t>
      </w:r>
      <w:r w:rsidR="00D60C03" w:rsidRPr="00AB7AA9">
        <w:rPr>
          <w:sz w:val="26"/>
          <w:szCs w:val="26"/>
          <w:highlight w:val="yellow"/>
        </w:rPr>
        <w:t>)</w:t>
      </w:r>
    </w:p>
    <w:p w:rsidR="005C4554" w:rsidRPr="0089555E" w:rsidRDefault="005C4554" w:rsidP="005C4554">
      <w:pPr>
        <w:ind w:firstLine="709"/>
        <w:rPr>
          <w:sz w:val="26"/>
          <w:szCs w:val="26"/>
        </w:rPr>
      </w:pPr>
      <w:r w:rsidRPr="0089555E">
        <w:rPr>
          <w:sz w:val="26"/>
          <w:szCs w:val="26"/>
        </w:rPr>
        <w:t>Значения коэффициента стимулирования руководителя (</w:t>
      </w:r>
      <w:proofErr w:type="spellStart"/>
      <w:r w:rsidRPr="0089555E">
        <w:rPr>
          <w:sz w:val="26"/>
          <w:szCs w:val="26"/>
        </w:rPr>
        <w:t>К</w:t>
      </w:r>
      <w:r w:rsidRPr="0089555E">
        <w:rPr>
          <w:sz w:val="26"/>
          <w:szCs w:val="26"/>
          <w:vertAlign w:val="subscript"/>
        </w:rPr>
        <w:t>стр</w:t>
      </w:r>
      <w:proofErr w:type="spellEnd"/>
      <w:r w:rsidRPr="0089555E">
        <w:rPr>
          <w:sz w:val="26"/>
          <w:szCs w:val="26"/>
        </w:rPr>
        <w:t xml:space="preserve">) в зависимости от суммы баллов </w:t>
      </w:r>
    </w:p>
    <w:p w:rsidR="005C4554" w:rsidRDefault="005C4554" w:rsidP="005C4554">
      <w:pPr>
        <w:ind w:firstLine="709"/>
        <w:rPr>
          <w:rFonts w:cs="Arial"/>
        </w:rPr>
      </w:pPr>
    </w:p>
    <w:p w:rsidR="0089555E" w:rsidRDefault="0089555E" w:rsidP="005C4554">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4099"/>
        <w:gridCol w:w="2895"/>
      </w:tblGrid>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 п/п</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Сумма баллов</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 xml:space="preserve">Значение </w:t>
            </w:r>
            <w:proofErr w:type="spellStart"/>
            <w:r>
              <w:rPr>
                <w:rFonts w:cs="Arial"/>
              </w:rPr>
              <w:t>К</w:t>
            </w:r>
            <w:r>
              <w:rPr>
                <w:rFonts w:cs="Arial"/>
                <w:vertAlign w:val="subscript"/>
              </w:rPr>
              <w:t>стр</w:t>
            </w:r>
            <w:proofErr w:type="spellEnd"/>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1</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147,0 до 136,0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1</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2</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136,0 до 125,0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0,9</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3</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125,0 до 114,0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0,8</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4</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114,0 до 103,0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0,7</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5</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103,0 до 92,0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0,6</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6</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92,0 до 81,0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0,5</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7</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81,0 до 70,0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0,4</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8</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70,0 до 59,0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0,3</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9</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59,0 до 48,0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0,2</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10</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48,0 до 37,0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0,1</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11</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 xml:space="preserve">37,0 и ниже </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w:t>
            </w:r>
          </w:p>
        </w:tc>
      </w:tr>
    </w:tbl>
    <w:p w:rsidR="009A4BAE" w:rsidRDefault="009A4BAE">
      <w:pPr>
        <w:spacing w:after="200" w:line="276" w:lineRule="auto"/>
        <w:rPr>
          <w:rFonts w:ascii="Arial" w:hAnsi="Arial" w:cs="Arial"/>
        </w:rPr>
      </w:pPr>
      <w:r>
        <w:rPr>
          <w:rFonts w:ascii="Arial" w:hAnsi="Arial" w:cs="Arial"/>
        </w:rPr>
        <w:br w:type="page"/>
      </w:r>
    </w:p>
    <w:p w:rsidR="008F135A" w:rsidRPr="0089555E" w:rsidRDefault="008F135A" w:rsidP="009A4BAE">
      <w:pPr>
        <w:ind w:left="5103"/>
        <w:jc w:val="both"/>
        <w:rPr>
          <w:sz w:val="26"/>
          <w:szCs w:val="26"/>
        </w:rPr>
      </w:pPr>
      <w:r w:rsidRPr="0089555E">
        <w:rPr>
          <w:sz w:val="26"/>
          <w:szCs w:val="26"/>
        </w:rPr>
        <w:lastRenderedPageBreak/>
        <w:t>Приложение № 4</w:t>
      </w:r>
    </w:p>
    <w:p w:rsidR="00DE6FD6" w:rsidRPr="0089555E" w:rsidRDefault="009A4BAE" w:rsidP="009A4BAE">
      <w:pPr>
        <w:ind w:left="5103"/>
        <w:jc w:val="both"/>
        <w:rPr>
          <w:kern w:val="36"/>
          <w:sz w:val="26"/>
          <w:szCs w:val="26"/>
        </w:rPr>
      </w:pPr>
      <w:r w:rsidRPr="0089555E">
        <w:rPr>
          <w:kern w:val="36"/>
          <w:sz w:val="26"/>
          <w:szCs w:val="26"/>
        </w:rPr>
        <w:t xml:space="preserve">к Положению об оплате труда </w:t>
      </w:r>
      <w:r w:rsidR="008F135A" w:rsidRPr="0089555E">
        <w:rPr>
          <w:kern w:val="36"/>
          <w:sz w:val="26"/>
          <w:szCs w:val="26"/>
        </w:rPr>
        <w:t>работников мун</w:t>
      </w:r>
      <w:r w:rsidRPr="0089555E">
        <w:rPr>
          <w:kern w:val="36"/>
          <w:sz w:val="26"/>
          <w:szCs w:val="26"/>
        </w:rPr>
        <w:t xml:space="preserve">иципального казенного учреждения дополнительного образования </w:t>
      </w:r>
      <w:r w:rsidR="008F135A" w:rsidRPr="0089555E">
        <w:rPr>
          <w:sz w:val="26"/>
          <w:szCs w:val="26"/>
        </w:rPr>
        <w:t xml:space="preserve">«Павловский Центр детскоготворчества» Павловского муниципальногорайона </w:t>
      </w:r>
      <w:r w:rsidR="005B2FCD" w:rsidRPr="00A808E0">
        <w:rPr>
          <w:sz w:val="26"/>
          <w:szCs w:val="26"/>
        </w:rPr>
        <w:t xml:space="preserve">(В ред. пост. от </w:t>
      </w:r>
      <w:r w:rsidR="009872ED" w:rsidRPr="00A808E0">
        <w:rPr>
          <w:sz w:val="26"/>
          <w:szCs w:val="26"/>
        </w:rPr>
        <w:t>27.04.2022 № 280</w:t>
      </w:r>
      <w:r w:rsidR="005B2FCD" w:rsidRPr="00A808E0">
        <w:rPr>
          <w:sz w:val="26"/>
          <w:szCs w:val="26"/>
        </w:rPr>
        <w:t>)</w:t>
      </w:r>
    </w:p>
    <w:p w:rsidR="009872ED" w:rsidRDefault="009872ED" w:rsidP="009872ED">
      <w:pPr>
        <w:ind w:firstLine="709"/>
        <w:rPr>
          <w:rFonts w:cs="Arial"/>
        </w:rPr>
      </w:pPr>
      <w:r>
        <w:rPr>
          <w:rFonts w:cs="Arial"/>
        </w:rPr>
        <w:t>Минимальные оклады по профессионально - квалификационным группам (ПКГ) должностей работников организаций</w:t>
      </w:r>
    </w:p>
    <w:p w:rsidR="009872ED" w:rsidRDefault="009872ED" w:rsidP="009872ED">
      <w:pPr>
        <w:shd w:val="clear" w:color="auto" w:fill="FFFFFF"/>
        <w:ind w:firstLine="709"/>
        <w:rPr>
          <w:rFonts w:cs="Arial"/>
          <w:color w:val="FF0000"/>
          <w:spacing w:val="-2"/>
        </w:rPr>
      </w:pPr>
    </w:p>
    <w:p w:rsidR="009872ED" w:rsidRDefault="009872ED" w:rsidP="009872ED">
      <w:pPr>
        <w:shd w:val="clear" w:color="auto" w:fill="FFFFFF"/>
        <w:ind w:firstLine="709"/>
        <w:rPr>
          <w:rFonts w:cs="Arial"/>
          <w:spacing w:val="-2"/>
        </w:rPr>
      </w:pPr>
      <w:r>
        <w:rPr>
          <w:rFonts w:cs="Arial"/>
          <w:spacing w:val="-2"/>
        </w:rPr>
        <w:t>1. Профессиональная квалификационная группа должностей рабочих первого уровня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386"/>
        <w:gridCol w:w="2247"/>
      </w:tblGrid>
      <w:tr w:rsidR="009872ED" w:rsidTr="009872ED">
        <w:trPr>
          <w:trHeight w:val="317"/>
        </w:trPr>
        <w:tc>
          <w:tcPr>
            <w:tcW w:w="1113"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ED78EA">
            <w:pPr>
              <w:jc w:val="center"/>
              <w:rPr>
                <w:rFonts w:cs="Arial"/>
                <w:spacing w:val="-2"/>
              </w:rPr>
            </w:pPr>
            <w:r>
              <w:rPr>
                <w:rFonts w:cs="Arial"/>
                <w:spacing w:val="-2"/>
              </w:rPr>
              <w:t>Квалификационные уровни</w:t>
            </w:r>
          </w:p>
        </w:tc>
        <w:tc>
          <w:tcPr>
            <w:tcW w:w="2740"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ED78EA">
            <w:pPr>
              <w:jc w:val="center"/>
              <w:rPr>
                <w:rFonts w:cs="Arial"/>
                <w:spacing w:val="-2"/>
              </w:rPr>
            </w:pPr>
            <w:r>
              <w:rPr>
                <w:rFonts w:cs="Arial"/>
                <w:spacing w:val="-2"/>
              </w:rPr>
              <w:t>Должности, отнесенные к квалификационным уровням</w:t>
            </w:r>
          </w:p>
        </w:tc>
        <w:tc>
          <w:tcPr>
            <w:tcW w:w="1147"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ED78EA">
            <w:pPr>
              <w:jc w:val="center"/>
              <w:rPr>
                <w:rFonts w:cs="Arial"/>
                <w:spacing w:val="-2"/>
              </w:rPr>
            </w:pPr>
            <w:r>
              <w:rPr>
                <w:rFonts w:cs="Arial"/>
                <w:spacing w:val="-2"/>
              </w:rPr>
              <w:t>Рекомендуемый минимальный оклад</w:t>
            </w:r>
          </w:p>
        </w:tc>
      </w:tr>
      <w:tr w:rsidR="009872ED"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r>
      <w:tr w:rsidR="009872ED" w:rsidTr="009872ED">
        <w:trPr>
          <w:trHeight w:val="143"/>
        </w:trPr>
        <w:tc>
          <w:tcPr>
            <w:tcW w:w="1113"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1 квалификационный уровень</w:t>
            </w:r>
          </w:p>
        </w:tc>
        <w:tc>
          <w:tcPr>
            <w:tcW w:w="2740"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color w:val="FF0000"/>
                <w:spacing w:val="-2"/>
              </w:rPr>
            </w:pPr>
            <w:r>
              <w:rPr>
                <w:rFonts w:cs="Arial"/>
                <w:spacing w:val="-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истопник; сторож (вахтер); уборщик производственных помещений; уборщик служебных помещений.</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8 882</w:t>
            </w:r>
          </w:p>
        </w:tc>
      </w:tr>
    </w:tbl>
    <w:p w:rsidR="009872ED" w:rsidRDefault="009872ED" w:rsidP="009872ED">
      <w:pPr>
        <w:shd w:val="clear" w:color="auto" w:fill="FFFFFF"/>
        <w:ind w:firstLine="709"/>
        <w:rPr>
          <w:rFonts w:ascii="Arial" w:eastAsia="Times New Roman" w:hAnsi="Arial" w:cs="Arial"/>
          <w:spacing w:val="-2"/>
        </w:rPr>
      </w:pPr>
      <w:r>
        <w:rPr>
          <w:rFonts w:cs="Arial"/>
          <w:spacing w:val="-2"/>
        </w:rPr>
        <w:t>2. Профессиональная квалификационная группа должностей рабочих второго уровня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416"/>
        <w:gridCol w:w="2217"/>
      </w:tblGrid>
      <w:tr w:rsidR="00ED78EA" w:rsidTr="00ED78EA">
        <w:trPr>
          <w:trHeight w:val="317"/>
        </w:trPr>
        <w:tc>
          <w:tcPr>
            <w:tcW w:w="1127"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Квалификационные уровни</w:t>
            </w:r>
          </w:p>
        </w:tc>
        <w:tc>
          <w:tcPr>
            <w:tcW w:w="2748"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Должности, отнесенные к квалификационным уровням</w:t>
            </w:r>
          </w:p>
        </w:tc>
        <w:tc>
          <w:tcPr>
            <w:tcW w:w="1125"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Рекомендуемый минимальный оклад</w:t>
            </w:r>
          </w:p>
        </w:tc>
      </w:tr>
      <w:tr w:rsidR="009872ED"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r>
      <w:tr w:rsidR="009872ED" w:rsidTr="00ED78EA">
        <w:trPr>
          <w:trHeight w:val="557"/>
        </w:trPr>
        <w:tc>
          <w:tcPr>
            <w:tcW w:w="1127"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1 квалификационный уровень</w:t>
            </w:r>
          </w:p>
        </w:tc>
        <w:tc>
          <w:tcPr>
            <w:tcW w:w="2748"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color w:val="FF0000"/>
                <w:spacing w:val="-2"/>
              </w:rPr>
            </w:pPr>
            <w:r>
              <w:rPr>
                <w:rFonts w:cs="Arial"/>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электромонтер по ремонту и обслуживанию электрооборудования; рабочий по комплексному обслуживанию и ремонту зданий</w:t>
            </w:r>
          </w:p>
        </w:tc>
        <w:tc>
          <w:tcPr>
            <w:tcW w:w="1125"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8 996</w:t>
            </w:r>
          </w:p>
        </w:tc>
      </w:tr>
      <w:tr w:rsidR="009872ED" w:rsidTr="00ED78EA">
        <w:trPr>
          <w:trHeight w:val="143"/>
        </w:trPr>
        <w:tc>
          <w:tcPr>
            <w:tcW w:w="1127"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2 квалификационный уровень</w:t>
            </w:r>
          </w:p>
        </w:tc>
        <w:tc>
          <w:tcPr>
            <w:tcW w:w="2748"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r w:rsidR="00A808E0">
              <w:rPr>
                <w:rFonts w:cs="Arial"/>
                <w:spacing w:val="-2"/>
              </w:rPr>
              <w:t xml:space="preserve"> </w:t>
            </w:r>
            <w:r w:rsidR="00A808E0" w:rsidRPr="00A808E0">
              <w:rPr>
                <w:rFonts w:cs="Arial"/>
                <w:spacing w:val="-2"/>
                <w:highlight w:val="yellow"/>
              </w:rPr>
              <w:t>(художник)</w:t>
            </w:r>
          </w:p>
        </w:tc>
        <w:tc>
          <w:tcPr>
            <w:tcW w:w="1125"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9 053</w:t>
            </w:r>
          </w:p>
        </w:tc>
      </w:tr>
      <w:tr w:rsidR="009872ED" w:rsidTr="00ED78EA">
        <w:trPr>
          <w:trHeight w:val="143"/>
        </w:trPr>
        <w:tc>
          <w:tcPr>
            <w:tcW w:w="1127"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3 квалификационный уровень</w:t>
            </w:r>
          </w:p>
        </w:tc>
        <w:tc>
          <w:tcPr>
            <w:tcW w:w="2748"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125"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9 110</w:t>
            </w:r>
          </w:p>
        </w:tc>
      </w:tr>
      <w:tr w:rsidR="009872ED" w:rsidTr="00ED78EA">
        <w:trPr>
          <w:trHeight w:val="143"/>
        </w:trPr>
        <w:tc>
          <w:tcPr>
            <w:tcW w:w="1127"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4 квалификационный уровень</w:t>
            </w:r>
          </w:p>
        </w:tc>
        <w:tc>
          <w:tcPr>
            <w:tcW w:w="2748"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 xml:space="preserve">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w:t>
            </w:r>
            <w:r>
              <w:rPr>
                <w:rFonts w:cs="Arial"/>
                <w:spacing w:val="-2"/>
              </w:rPr>
              <w:lastRenderedPageBreak/>
              <w:t>ответственные) работы</w:t>
            </w:r>
          </w:p>
        </w:tc>
        <w:tc>
          <w:tcPr>
            <w:tcW w:w="1125"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9 167</w:t>
            </w:r>
          </w:p>
        </w:tc>
      </w:tr>
    </w:tbl>
    <w:p w:rsidR="009872ED" w:rsidRDefault="009872ED" w:rsidP="009872ED">
      <w:pPr>
        <w:shd w:val="clear" w:color="auto" w:fill="FFFFFF"/>
        <w:ind w:firstLine="709"/>
        <w:rPr>
          <w:rFonts w:ascii="Arial" w:eastAsia="Times New Roman" w:hAnsi="Arial" w:cs="Arial"/>
          <w:spacing w:val="-2"/>
        </w:rPr>
      </w:pPr>
      <w:r>
        <w:rPr>
          <w:rFonts w:cs="Arial"/>
          <w:spacing w:val="-2"/>
        </w:rPr>
        <w:lastRenderedPageBreak/>
        <w:t>3. Профессиональная квалификационная группа должностей служащих второго уровня</w:t>
      </w:r>
    </w:p>
    <w:p w:rsidR="009872ED" w:rsidRDefault="009872ED" w:rsidP="009872ED">
      <w:pPr>
        <w:shd w:val="clear" w:color="auto" w:fill="FFFFFF"/>
        <w:ind w:firstLine="709"/>
        <w:rPr>
          <w:rFonts w:cs="Arial"/>
          <w:spacing w:val="-2"/>
        </w:rPr>
      </w:pPr>
      <w:r>
        <w:rPr>
          <w:rFonts w:cs="Arial"/>
          <w:spacing w:val="-2"/>
        </w:rPr>
        <w:t xml:space="preserve"> (№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5039"/>
        <w:gridCol w:w="2213"/>
      </w:tblGrid>
      <w:tr w:rsidR="00ED78EA" w:rsidTr="009872ED">
        <w:trPr>
          <w:trHeight w:val="317"/>
        </w:trPr>
        <w:tc>
          <w:tcPr>
            <w:tcW w:w="1320"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Квалификационные уровни</w:t>
            </w:r>
          </w:p>
        </w:tc>
        <w:tc>
          <w:tcPr>
            <w:tcW w:w="2557"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Должности, отнесенные к квалификационным уровням</w:t>
            </w:r>
          </w:p>
        </w:tc>
        <w:tc>
          <w:tcPr>
            <w:tcW w:w="1123"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Рекомендуемый минимальный оклад</w:t>
            </w:r>
          </w:p>
        </w:tc>
      </w:tr>
      <w:tr w:rsidR="009872ED" w:rsidTr="009872ED">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r>
      <w:tr w:rsidR="009872ED" w:rsidTr="009872ED">
        <w:trPr>
          <w:trHeight w:val="555"/>
        </w:trPr>
        <w:tc>
          <w:tcPr>
            <w:tcW w:w="1320"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2 квалификационный уровень</w:t>
            </w:r>
          </w:p>
        </w:tc>
        <w:tc>
          <w:tcPr>
            <w:tcW w:w="2557"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заведующий хозяйством</w:t>
            </w:r>
          </w:p>
        </w:tc>
        <w:tc>
          <w:tcPr>
            <w:tcW w:w="1123" w:type="pct"/>
            <w:tcBorders>
              <w:top w:val="single" w:sz="4" w:space="0" w:color="auto"/>
              <w:left w:val="single" w:sz="4" w:space="0" w:color="auto"/>
              <w:bottom w:val="single" w:sz="4" w:space="0" w:color="auto"/>
              <w:right w:val="single" w:sz="4" w:space="0" w:color="auto"/>
            </w:tcBorders>
            <w:vAlign w:val="center"/>
          </w:tcPr>
          <w:p w:rsidR="009872ED" w:rsidRDefault="009872ED">
            <w:pPr>
              <w:ind w:firstLine="709"/>
              <w:rPr>
                <w:rFonts w:cs="Arial"/>
                <w:spacing w:val="-2"/>
              </w:rPr>
            </w:pPr>
          </w:p>
          <w:p w:rsidR="009872ED" w:rsidRDefault="009872ED">
            <w:pPr>
              <w:ind w:firstLine="709"/>
              <w:rPr>
                <w:rFonts w:cs="Arial"/>
                <w:spacing w:val="-2"/>
              </w:rPr>
            </w:pPr>
            <w:r>
              <w:rPr>
                <w:rFonts w:cs="Arial"/>
                <w:spacing w:val="-2"/>
              </w:rPr>
              <w:t>9 110</w:t>
            </w:r>
          </w:p>
        </w:tc>
      </w:tr>
      <w:tr w:rsidR="009872ED" w:rsidRPr="00A808E0" w:rsidTr="009872ED">
        <w:trPr>
          <w:trHeight w:val="338"/>
        </w:trPr>
        <w:tc>
          <w:tcPr>
            <w:tcW w:w="1320" w:type="pct"/>
            <w:tcBorders>
              <w:top w:val="single" w:sz="4" w:space="0" w:color="auto"/>
              <w:left w:val="single" w:sz="4" w:space="0" w:color="auto"/>
              <w:bottom w:val="single" w:sz="4" w:space="0" w:color="auto"/>
              <w:right w:val="single" w:sz="4" w:space="0" w:color="auto"/>
            </w:tcBorders>
            <w:hideMark/>
          </w:tcPr>
          <w:p w:rsidR="009872ED" w:rsidRPr="00A808E0" w:rsidRDefault="009872ED">
            <w:pPr>
              <w:ind w:firstLine="709"/>
              <w:rPr>
                <w:rFonts w:cs="Arial"/>
                <w:spacing w:val="-2"/>
              </w:rPr>
            </w:pPr>
            <w:r w:rsidRPr="00A808E0">
              <w:rPr>
                <w:rFonts w:cs="Arial"/>
                <w:spacing w:val="-2"/>
              </w:rPr>
              <w:t>3 квалификационный уровень</w:t>
            </w:r>
          </w:p>
        </w:tc>
        <w:tc>
          <w:tcPr>
            <w:tcW w:w="2557" w:type="pct"/>
            <w:tcBorders>
              <w:top w:val="single" w:sz="4" w:space="0" w:color="auto"/>
              <w:left w:val="single" w:sz="4" w:space="0" w:color="auto"/>
              <w:bottom w:val="single" w:sz="4" w:space="0" w:color="auto"/>
              <w:right w:val="single" w:sz="4" w:space="0" w:color="auto"/>
            </w:tcBorders>
            <w:hideMark/>
          </w:tcPr>
          <w:p w:rsidR="009872ED" w:rsidRPr="00A808E0" w:rsidRDefault="009872ED">
            <w:pPr>
              <w:ind w:firstLine="709"/>
              <w:rPr>
                <w:rFonts w:cs="Arial"/>
                <w:spacing w:val="-2"/>
              </w:rPr>
            </w:pPr>
            <w:r w:rsidRPr="00A808E0">
              <w:rPr>
                <w:rFonts w:cs="Arial"/>
                <w:spacing w:val="-2"/>
              </w:rPr>
              <w:t>Заведующий общежитием; заведующий производством (шеф-повар); заведующий столовой</w:t>
            </w:r>
          </w:p>
        </w:tc>
        <w:tc>
          <w:tcPr>
            <w:tcW w:w="1123" w:type="pct"/>
            <w:tcBorders>
              <w:top w:val="single" w:sz="4" w:space="0" w:color="auto"/>
              <w:left w:val="single" w:sz="4" w:space="0" w:color="auto"/>
              <w:bottom w:val="single" w:sz="4" w:space="0" w:color="auto"/>
              <w:right w:val="single" w:sz="4" w:space="0" w:color="auto"/>
            </w:tcBorders>
            <w:vAlign w:val="center"/>
          </w:tcPr>
          <w:p w:rsidR="009872ED" w:rsidRPr="00A808E0" w:rsidRDefault="009872ED">
            <w:pPr>
              <w:ind w:firstLine="709"/>
              <w:rPr>
                <w:rFonts w:cs="Arial"/>
                <w:spacing w:val="-2"/>
              </w:rPr>
            </w:pPr>
          </w:p>
          <w:p w:rsidR="009872ED" w:rsidRPr="00A808E0" w:rsidRDefault="009872ED">
            <w:pPr>
              <w:ind w:firstLine="709"/>
              <w:rPr>
                <w:rFonts w:cs="Arial"/>
                <w:spacing w:val="-2"/>
              </w:rPr>
            </w:pPr>
            <w:r w:rsidRPr="00A808E0">
              <w:rPr>
                <w:rFonts w:cs="Arial"/>
                <w:spacing w:val="-2"/>
              </w:rPr>
              <w:t>9 223</w:t>
            </w:r>
          </w:p>
        </w:tc>
      </w:tr>
      <w:tr w:rsidR="009872ED" w:rsidRPr="00A808E0" w:rsidTr="009872ED">
        <w:trPr>
          <w:trHeight w:val="485"/>
        </w:trPr>
        <w:tc>
          <w:tcPr>
            <w:tcW w:w="1320" w:type="pct"/>
            <w:tcBorders>
              <w:top w:val="single" w:sz="4" w:space="0" w:color="auto"/>
              <w:left w:val="single" w:sz="4" w:space="0" w:color="auto"/>
              <w:bottom w:val="single" w:sz="4" w:space="0" w:color="auto"/>
              <w:right w:val="single" w:sz="4" w:space="0" w:color="auto"/>
            </w:tcBorders>
            <w:hideMark/>
          </w:tcPr>
          <w:p w:rsidR="009872ED" w:rsidRPr="00A808E0" w:rsidRDefault="009872ED">
            <w:pPr>
              <w:ind w:firstLine="709"/>
              <w:rPr>
                <w:rFonts w:cs="Arial"/>
                <w:spacing w:val="-2"/>
              </w:rPr>
            </w:pPr>
            <w:r w:rsidRPr="00A808E0">
              <w:rPr>
                <w:rFonts w:cs="Arial"/>
                <w:spacing w:val="-2"/>
              </w:rPr>
              <w:t>4 квалификационный уровень</w:t>
            </w:r>
          </w:p>
        </w:tc>
        <w:tc>
          <w:tcPr>
            <w:tcW w:w="2557" w:type="pct"/>
            <w:tcBorders>
              <w:top w:val="single" w:sz="4" w:space="0" w:color="auto"/>
              <w:left w:val="single" w:sz="4" w:space="0" w:color="auto"/>
              <w:bottom w:val="single" w:sz="4" w:space="0" w:color="auto"/>
              <w:right w:val="single" w:sz="4" w:space="0" w:color="auto"/>
            </w:tcBorders>
            <w:hideMark/>
          </w:tcPr>
          <w:p w:rsidR="009872ED" w:rsidRPr="00A808E0" w:rsidRDefault="009872ED">
            <w:pPr>
              <w:ind w:firstLine="709"/>
              <w:rPr>
                <w:rFonts w:cs="Arial"/>
                <w:spacing w:val="-2"/>
              </w:rPr>
            </w:pPr>
            <w:r w:rsidRPr="00A808E0">
              <w:rPr>
                <w:rFonts w:cs="Arial"/>
                <w:spacing w:val="-2"/>
              </w:rPr>
              <w:t>Механик</w:t>
            </w:r>
          </w:p>
        </w:tc>
        <w:tc>
          <w:tcPr>
            <w:tcW w:w="1123" w:type="pct"/>
            <w:tcBorders>
              <w:top w:val="single" w:sz="4" w:space="0" w:color="auto"/>
              <w:left w:val="single" w:sz="4" w:space="0" w:color="auto"/>
              <w:bottom w:val="single" w:sz="4" w:space="0" w:color="auto"/>
              <w:right w:val="single" w:sz="4" w:space="0" w:color="auto"/>
            </w:tcBorders>
            <w:vAlign w:val="center"/>
          </w:tcPr>
          <w:p w:rsidR="009872ED" w:rsidRPr="00A808E0" w:rsidRDefault="009872ED">
            <w:pPr>
              <w:ind w:firstLine="709"/>
              <w:rPr>
                <w:rFonts w:cs="Arial"/>
                <w:spacing w:val="-2"/>
              </w:rPr>
            </w:pPr>
          </w:p>
          <w:p w:rsidR="009872ED" w:rsidRPr="00A808E0" w:rsidRDefault="009872ED">
            <w:pPr>
              <w:ind w:firstLine="709"/>
              <w:rPr>
                <w:rFonts w:cs="Arial"/>
                <w:spacing w:val="-2"/>
              </w:rPr>
            </w:pPr>
            <w:r w:rsidRPr="00A808E0">
              <w:rPr>
                <w:rFonts w:cs="Arial"/>
                <w:spacing w:val="-2"/>
              </w:rPr>
              <w:t>9 339</w:t>
            </w:r>
          </w:p>
        </w:tc>
      </w:tr>
    </w:tbl>
    <w:p w:rsidR="009872ED" w:rsidRDefault="009872ED" w:rsidP="009872ED">
      <w:pPr>
        <w:shd w:val="clear" w:color="auto" w:fill="FFFFFF"/>
        <w:ind w:firstLine="709"/>
        <w:rPr>
          <w:rFonts w:ascii="Arial" w:eastAsia="Times New Roman" w:hAnsi="Arial" w:cs="Arial"/>
          <w:spacing w:val="-2"/>
        </w:rPr>
      </w:pPr>
      <w:r w:rsidRPr="00A808E0">
        <w:rPr>
          <w:rFonts w:cs="Arial"/>
          <w:spacing w:val="-2"/>
        </w:rPr>
        <w:t>4. Профессиональная</w:t>
      </w:r>
      <w:r>
        <w:rPr>
          <w:rFonts w:cs="Arial"/>
          <w:spacing w:val="-2"/>
        </w:rPr>
        <w:t xml:space="preserve"> квалификационная группа должностей служащих четвертого уровня (№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5039"/>
        <w:gridCol w:w="2213"/>
      </w:tblGrid>
      <w:tr w:rsidR="00ED78EA" w:rsidTr="009872ED">
        <w:trPr>
          <w:trHeight w:val="317"/>
        </w:trPr>
        <w:tc>
          <w:tcPr>
            <w:tcW w:w="1320"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Квалификационные уровни</w:t>
            </w:r>
          </w:p>
        </w:tc>
        <w:tc>
          <w:tcPr>
            <w:tcW w:w="2557"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Должности, отнесенные к квалификационным уровням</w:t>
            </w:r>
          </w:p>
        </w:tc>
        <w:tc>
          <w:tcPr>
            <w:tcW w:w="1123"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Рекомендуемый минимальный оклад</w:t>
            </w:r>
          </w:p>
        </w:tc>
      </w:tr>
      <w:tr w:rsidR="009872ED"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r>
      <w:tr w:rsidR="009872ED" w:rsidTr="009872ED">
        <w:trPr>
          <w:trHeight w:val="557"/>
        </w:trPr>
        <w:tc>
          <w:tcPr>
            <w:tcW w:w="1320"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3 квалификационный уровень</w:t>
            </w:r>
          </w:p>
        </w:tc>
        <w:tc>
          <w:tcPr>
            <w:tcW w:w="2557"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Директор (начальник, заведующий) филиала, другого обособленного структурного подразделения</w:t>
            </w:r>
          </w:p>
        </w:tc>
        <w:tc>
          <w:tcPr>
            <w:tcW w:w="1123" w:type="pct"/>
            <w:tcBorders>
              <w:top w:val="single" w:sz="4" w:space="0" w:color="auto"/>
              <w:left w:val="single" w:sz="4" w:space="0" w:color="auto"/>
              <w:bottom w:val="single" w:sz="4" w:space="0" w:color="auto"/>
              <w:right w:val="single" w:sz="4" w:space="0" w:color="auto"/>
            </w:tcBorders>
            <w:vAlign w:val="center"/>
          </w:tcPr>
          <w:p w:rsidR="009872ED" w:rsidRDefault="009872ED">
            <w:pPr>
              <w:ind w:firstLine="709"/>
              <w:rPr>
                <w:rFonts w:cs="Arial"/>
                <w:spacing w:val="-2"/>
              </w:rPr>
            </w:pPr>
          </w:p>
          <w:p w:rsidR="009872ED" w:rsidRDefault="009872ED">
            <w:pPr>
              <w:ind w:firstLine="709"/>
              <w:rPr>
                <w:rFonts w:cs="Arial"/>
                <w:spacing w:val="-2"/>
              </w:rPr>
            </w:pPr>
            <w:r>
              <w:rPr>
                <w:rFonts w:cs="Arial"/>
                <w:spacing w:val="-2"/>
              </w:rPr>
              <w:t>9 680</w:t>
            </w:r>
          </w:p>
        </w:tc>
      </w:tr>
    </w:tbl>
    <w:p w:rsidR="009872ED" w:rsidRDefault="009872ED" w:rsidP="009872ED">
      <w:pPr>
        <w:shd w:val="clear" w:color="auto" w:fill="FFFFFF"/>
        <w:ind w:firstLine="709"/>
        <w:rPr>
          <w:rFonts w:ascii="Arial" w:eastAsia="Times New Roman" w:hAnsi="Arial" w:cs="Arial"/>
          <w:spacing w:val="-1"/>
        </w:rPr>
      </w:pPr>
      <w:r>
        <w:rPr>
          <w:rFonts w:cs="Arial"/>
          <w:spacing w:val="-2"/>
        </w:rPr>
        <w:t xml:space="preserve">5. Профессиональная квалификационная группа должностей </w:t>
      </w:r>
      <w:r>
        <w:rPr>
          <w:rFonts w:cs="Arial"/>
          <w:spacing w:val="1"/>
        </w:rPr>
        <w:t xml:space="preserve">педагогических работников </w:t>
      </w:r>
      <w:r>
        <w:rPr>
          <w:rFonts w:cs="Arial"/>
          <w:spacing w:val="-1"/>
        </w:rPr>
        <w:t xml:space="preserve">(№ 216н) </w:t>
      </w:r>
    </w:p>
    <w:tbl>
      <w:tblPr>
        <w:tblpPr w:leftFromText="180" w:rightFromText="180" w:vertAnchor="text" w:horzAnchor="margin" w:tblpY="4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5130"/>
        <w:gridCol w:w="2158"/>
      </w:tblGrid>
      <w:tr w:rsidR="00ED78EA" w:rsidTr="00ED78EA">
        <w:trPr>
          <w:trHeight w:val="317"/>
        </w:trPr>
        <w:tc>
          <w:tcPr>
            <w:tcW w:w="1302"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Квалификационные уровни</w:t>
            </w:r>
          </w:p>
        </w:tc>
        <w:tc>
          <w:tcPr>
            <w:tcW w:w="2603"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Должности, отнесенные к квалификационным уровням</w:t>
            </w:r>
          </w:p>
        </w:tc>
        <w:tc>
          <w:tcPr>
            <w:tcW w:w="1095" w:type="pct"/>
            <w:vMerge w:val="restart"/>
            <w:tcBorders>
              <w:top w:val="single" w:sz="4" w:space="0" w:color="auto"/>
              <w:left w:val="single" w:sz="4" w:space="0" w:color="auto"/>
              <w:bottom w:val="single" w:sz="4" w:space="0" w:color="auto"/>
              <w:right w:val="single" w:sz="4" w:space="0" w:color="auto"/>
            </w:tcBorders>
            <w:hideMark/>
          </w:tcPr>
          <w:p w:rsidR="00ED78EA" w:rsidRDefault="00ED78EA" w:rsidP="00ED78EA">
            <w:pPr>
              <w:jc w:val="center"/>
              <w:rPr>
                <w:rFonts w:cs="Arial"/>
                <w:spacing w:val="-2"/>
              </w:rPr>
            </w:pPr>
            <w:r>
              <w:rPr>
                <w:rFonts w:cs="Arial"/>
                <w:spacing w:val="-2"/>
              </w:rPr>
              <w:t>Рекомендуемый минимальный оклад</w:t>
            </w:r>
          </w:p>
        </w:tc>
      </w:tr>
      <w:tr w:rsidR="009872ED" w:rsidTr="00ED78EA">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ED78EA">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ED78EA">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ED78EA">
            <w:pPr>
              <w:rPr>
                <w:rFonts w:ascii="Arial" w:eastAsia="Times New Roman" w:hAnsi="Arial" w:cs="Arial"/>
                <w:spacing w:val="-2"/>
              </w:rPr>
            </w:pPr>
          </w:p>
        </w:tc>
      </w:tr>
      <w:tr w:rsidR="009872ED" w:rsidTr="00ED78EA">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ED78EA">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ED78EA">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ED78EA">
            <w:pPr>
              <w:rPr>
                <w:rFonts w:ascii="Arial" w:eastAsia="Times New Roman" w:hAnsi="Arial" w:cs="Arial"/>
                <w:spacing w:val="-2"/>
              </w:rPr>
            </w:pPr>
          </w:p>
        </w:tc>
      </w:tr>
      <w:tr w:rsidR="009872ED" w:rsidTr="00DC272F">
        <w:trPr>
          <w:trHeight w:val="143"/>
        </w:trPr>
        <w:tc>
          <w:tcPr>
            <w:tcW w:w="1302" w:type="pct"/>
            <w:tcBorders>
              <w:top w:val="single" w:sz="4" w:space="0" w:color="auto"/>
              <w:left w:val="single" w:sz="4" w:space="0" w:color="auto"/>
              <w:bottom w:val="single" w:sz="4" w:space="0" w:color="auto"/>
              <w:right w:val="single" w:sz="4" w:space="0" w:color="auto"/>
            </w:tcBorders>
            <w:hideMark/>
          </w:tcPr>
          <w:p w:rsidR="009872ED" w:rsidRDefault="009872ED" w:rsidP="00ED78EA">
            <w:pPr>
              <w:tabs>
                <w:tab w:val="left" w:pos="202"/>
                <w:tab w:val="left" w:pos="2218"/>
              </w:tabs>
              <w:ind w:firstLine="709"/>
              <w:rPr>
                <w:rFonts w:cs="Arial"/>
                <w:spacing w:val="-1"/>
              </w:rPr>
            </w:pPr>
            <w:r>
              <w:rPr>
                <w:rFonts w:cs="Arial"/>
                <w:spacing w:val="-2"/>
              </w:rPr>
              <w:t>1 квалификационный уровень</w:t>
            </w:r>
          </w:p>
        </w:tc>
        <w:tc>
          <w:tcPr>
            <w:tcW w:w="2603" w:type="pct"/>
            <w:tcBorders>
              <w:top w:val="single" w:sz="4" w:space="0" w:color="auto"/>
              <w:left w:val="single" w:sz="4" w:space="0" w:color="auto"/>
              <w:bottom w:val="single" w:sz="4" w:space="0" w:color="auto"/>
              <w:right w:val="single" w:sz="4" w:space="0" w:color="auto"/>
            </w:tcBorders>
            <w:vAlign w:val="center"/>
            <w:hideMark/>
          </w:tcPr>
          <w:p w:rsidR="009872ED" w:rsidRDefault="009872ED" w:rsidP="00DC272F">
            <w:pPr>
              <w:tabs>
                <w:tab w:val="left" w:pos="202"/>
                <w:tab w:val="left" w:pos="2218"/>
              </w:tabs>
              <w:ind w:firstLine="709"/>
              <w:jc w:val="center"/>
              <w:rPr>
                <w:rFonts w:cs="Arial"/>
                <w:spacing w:val="-1"/>
              </w:rPr>
            </w:pPr>
            <w:r>
              <w:rPr>
                <w:rFonts w:cs="Arial"/>
                <w:spacing w:val="-10"/>
              </w:rPr>
              <w:t>Музыкальный руководитель;</w:t>
            </w:r>
          </w:p>
        </w:tc>
        <w:tc>
          <w:tcPr>
            <w:tcW w:w="1095" w:type="pct"/>
            <w:tcBorders>
              <w:top w:val="single" w:sz="4" w:space="0" w:color="auto"/>
              <w:left w:val="single" w:sz="4" w:space="0" w:color="auto"/>
              <w:bottom w:val="single" w:sz="4" w:space="0" w:color="auto"/>
              <w:right w:val="single" w:sz="4" w:space="0" w:color="auto"/>
            </w:tcBorders>
            <w:vAlign w:val="center"/>
            <w:hideMark/>
          </w:tcPr>
          <w:p w:rsidR="009872ED" w:rsidRDefault="009872ED" w:rsidP="00ED78EA">
            <w:pPr>
              <w:shd w:val="clear" w:color="auto" w:fill="FFFFFF"/>
              <w:ind w:firstLine="709"/>
              <w:rPr>
                <w:rFonts w:cs="Arial"/>
                <w:spacing w:val="-2"/>
              </w:rPr>
            </w:pPr>
            <w:r>
              <w:rPr>
                <w:rFonts w:cs="Arial"/>
                <w:spacing w:val="-2"/>
              </w:rPr>
              <w:t>9 800</w:t>
            </w:r>
          </w:p>
        </w:tc>
      </w:tr>
      <w:tr w:rsidR="009872ED" w:rsidTr="00ED78EA">
        <w:trPr>
          <w:trHeight w:val="699"/>
        </w:trPr>
        <w:tc>
          <w:tcPr>
            <w:tcW w:w="1302" w:type="pct"/>
            <w:tcBorders>
              <w:top w:val="single" w:sz="4" w:space="0" w:color="auto"/>
              <w:left w:val="single" w:sz="4" w:space="0" w:color="auto"/>
              <w:bottom w:val="single" w:sz="4" w:space="0" w:color="auto"/>
              <w:right w:val="single" w:sz="4" w:space="0" w:color="auto"/>
            </w:tcBorders>
            <w:hideMark/>
          </w:tcPr>
          <w:p w:rsidR="009872ED" w:rsidRDefault="009872ED" w:rsidP="00ED78EA">
            <w:pPr>
              <w:tabs>
                <w:tab w:val="left" w:pos="202"/>
                <w:tab w:val="left" w:pos="2218"/>
              </w:tabs>
              <w:ind w:firstLine="709"/>
              <w:rPr>
                <w:rFonts w:cs="Arial"/>
                <w:spacing w:val="-1"/>
              </w:rPr>
            </w:pPr>
            <w:r>
              <w:rPr>
                <w:rFonts w:cs="Arial"/>
                <w:spacing w:val="-2"/>
              </w:rPr>
              <w:t>2 квалификационный уровень</w:t>
            </w:r>
          </w:p>
        </w:tc>
        <w:tc>
          <w:tcPr>
            <w:tcW w:w="2603" w:type="pct"/>
            <w:tcBorders>
              <w:top w:val="single" w:sz="4" w:space="0" w:color="auto"/>
              <w:left w:val="single" w:sz="4" w:space="0" w:color="auto"/>
              <w:bottom w:val="single" w:sz="4" w:space="0" w:color="auto"/>
              <w:right w:val="single" w:sz="4" w:space="0" w:color="auto"/>
            </w:tcBorders>
            <w:hideMark/>
          </w:tcPr>
          <w:p w:rsidR="009872ED" w:rsidRDefault="009872ED" w:rsidP="00ED78EA">
            <w:pPr>
              <w:tabs>
                <w:tab w:val="left" w:pos="202"/>
                <w:tab w:val="left" w:pos="2218"/>
              </w:tabs>
              <w:ind w:firstLine="709"/>
              <w:rPr>
                <w:rFonts w:cs="Arial"/>
                <w:spacing w:val="-1"/>
              </w:rPr>
            </w:pPr>
            <w:r>
              <w:rPr>
                <w:rFonts w:cs="Arial"/>
                <w:spacing w:val="-8"/>
              </w:rPr>
              <w:t>Педагог дополнительного образования;</w:t>
            </w:r>
            <w:r w:rsidR="006F6420">
              <w:rPr>
                <w:rFonts w:cs="Arial"/>
                <w:spacing w:val="-8"/>
              </w:rPr>
              <w:t xml:space="preserve"> </w:t>
            </w:r>
            <w:r w:rsidR="006F6420" w:rsidRPr="006F6420">
              <w:rPr>
                <w:rFonts w:cs="Arial"/>
                <w:spacing w:val="-8"/>
                <w:highlight w:val="yellow"/>
              </w:rPr>
              <w:t>концертмейстер,</w:t>
            </w:r>
            <w:r>
              <w:rPr>
                <w:rFonts w:cs="Arial"/>
                <w:spacing w:val="-8"/>
              </w:rPr>
              <w:t xml:space="preserve"> педагог-организатор; социальный педагог; </w:t>
            </w:r>
            <w:r>
              <w:rPr>
                <w:rFonts w:cs="Arial"/>
                <w:spacing w:val="-10"/>
              </w:rPr>
              <w:t xml:space="preserve">тренер-преподаватель </w:t>
            </w:r>
          </w:p>
        </w:tc>
        <w:tc>
          <w:tcPr>
            <w:tcW w:w="1095" w:type="pct"/>
            <w:tcBorders>
              <w:top w:val="single" w:sz="4" w:space="0" w:color="auto"/>
              <w:left w:val="single" w:sz="4" w:space="0" w:color="auto"/>
              <w:bottom w:val="single" w:sz="4" w:space="0" w:color="auto"/>
              <w:right w:val="single" w:sz="4" w:space="0" w:color="auto"/>
            </w:tcBorders>
            <w:vAlign w:val="center"/>
            <w:hideMark/>
          </w:tcPr>
          <w:p w:rsidR="009872ED" w:rsidRDefault="009872ED" w:rsidP="00ED78EA">
            <w:pPr>
              <w:ind w:firstLine="709"/>
              <w:rPr>
                <w:rFonts w:cs="Arial"/>
                <w:spacing w:val="-2"/>
              </w:rPr>
            </w:pPr>
            <w:r>
              <w:rPr>
                <w:rFonts w:cs="Arial"/>
                <w:spacing w:val="-2"/>
              </w:rPr>
              <w:t>9 900</w:t>
            </w:r>
          </w:p>
        </w:tc>
      </w:tr>
      <w:tr w:rsidR="009872ED" w:rsidTr="00DC272F">
        <w:trPr>
          <w:trHeight w:val="273"/>
        </w:trPr>
        <w:tc>
          <w:tcPr>
            <w:tcW w:w="1302" w:type="pct"/>
            <w:tcBorders>
              <w:top w:val="single" w:sz="4" w:space="0" w:color="auto"/>
              <w:left w:val="single" w:sz="4" w:space="0" w:color="auto"/>
              <w:bottom w:val="single" w:sz="4" w:space="0" w:color="auto"/>
              <w:right w:val="single" w:sz="4" w:space="0" w:color="auto"/>
            </w:tcBorders>
            <w:hideMark/>
          </w:tcPr>
          <w:p w:rsidR="009872ED" w:rsidRDefault="009872ED" w:rsidP="00ED78EA">
            <w:pPr>
              <w:tabs>
                <w:tab w:val="left" w:pos="202"/>
                <w:tab w:val="left" w:pos="2218"/>
              </w:tabs>
              <w:ind w:firstLine="709"/>
              <w:rPr>
                <w:rFonts w:cs="Arial"/>
                <w:spacing w:val="-1"/>
              </w:rPr>
            </w:pPr>
            <w:r>
              <w:rPr>
                <w:rFonts w:cs="Arial"/>
                <w:spacing w:val="-2"/>
              </w:rPr>
              <w:t>3 квалификационный уровень</w:t>
            </w:r>
          </w:p>
        </w:tc>
        <w:tc>
          <w:tcPr>
            <w:tcW w:w="2603" w:type="pct"/>
            <w:tcBorders>
              <w:top w:val="single" w:sz="4" w:space="0" w:color="auto"/>
              <w:left w:val="single" w:sz="4" w:space="0" w:color="auto"/>
              <w:bottom w:val="single" w:sz="4" w:space="0" w:color="auto"/>
              <w:right w:val="single" w:sz="4" w:space="0" w:color="auto"/>
            </w:tcBorders>
            <w:vAlign w:val="center"/>
            <w:hideMark/>
          </w:tcPr>
          <w:p w:rsidR="009872ED" w:rsidRDefault="009872ED" w:rsidP="00DC272F">
            <w:pPr>
              <w:tabs>
                <w:tab w:val="left" w:pos="202"/>
                <w:tab w:val="left" w:pos="2218"/>
              </w:tabs>
              <w:ind w:firstLine="709"/>
              <w:jc w:val="center"/>
              <w:rPr>
                <w:rFonts w:cs="Arial"/>
              </w:rPr>
            </w:pPr>
            <w:r>
              <w:rPr>
                <w:rFonts w:cs="Arial"/>
              </w:rPr>
              <w:t>Методист</w:t>
            </w:r>
          </w:p>
        </w:tc>
        <w:tc>
          <w:tcPr>
            <w:tcW w:w="1095" w:type="pct"/>
            <w:tcBorders>
              <w:top w:val="single" w:sz="4" w:space="0" w:color="auto"/>
              <w:left w:val="single" w:sz="4" w:space="0" w:color="auto"/>
              <w:bottom w:val="single" w:sz="4" w:space="0" w:color="auto"/>
              <w:right w:val="single" w:sz="4" w:space="0" w:color="auto"/>
            </w:tcBorders>
            <w:vAlign w:val="center"/>
            <w:hideMark/>
          </w:tcPr>
          <w:p w:rsidR="009872ED" w:rsidRDefault="009872ED" w:rsidP="00ED78EA">
            <w:pPr>
              <w:ind w:firstLine="709"/>
              <w:rPr>
                <w:rFonts w:cs="Arial"/>
                <w:spacing w:val="-2"/>
              </w:rPr>
            </w:pPr>
            <w:r>
              <w:rPr>
                <w:rFonts w:cs="Arial"/>
                <w:spacing w:val="-2"/>
              </w:rPr>
              <w:t>10 100</w:t>
            </w:r>
          </w:p>
        </w:tc>
      </w:tr>
    </w:tbl>
    <w:p w:rsidR="009872ED" w:rsidRDefault="009872ED" w:rsidP="009872ED">
      <w:pPr>
        <w:ind w:firstLine="709"/>
        <w:rPr>
          <w:rFonts w:ascii="Arial" w:eastAsia="Times New Roman" w:hAnsi="Arial" w:cs="Arial"/>
        </w:rPr>
      </w:pPr>
    </w:p>
    <w:p w:rsidR="009872ED" w:rsidRDefault="009872ED" w:rsidP="009872ED">
      <w:pPr>
        <w:ind w:firstLine="709"/>
        <w:rPr>
          <w:rFonts w:cs="Arial"/>
        </w:rPr>
      </w:pPr>
    </w:p>
    <w:p w:rsidR="00157D54" w:rsidRDefault="00157D54" w:rsidP="00157D54">
      <w:pPr>
        <w:ind w:firstLine="5670"/>
        <w:rPr>
          <w:sz w:val="28"/>
          <w:szCs w:val="28"/>
        </w:rPr>
      </w:pPr>
    </w:p>
    <w:p w:rsidR="00157D54" w:rsidRDefault="00157D54" w:rsidP="00157D54">
      <w:pPr>
        <w:ind w:firstLine="5670"/>
        <w:rPr>
          <w:sz w:val="28"/>
          <w:szCs w:val="28"/>
        </w:rPr>
      </w:pPr>
    </w:p>
    <w:p w:rsidR="00157D54" w:rsidRDefault="00157D54" w:rsidP="00157D54">
      <w:pPr>
        <w:ind w:firstLine="5670"/>
        <w:rPr>
          <w:sz w:val="28"/>
          <w:szCs w:val="28"/>
        </w:rPr>
      </w:pPr>
    </w:p>
    <w:p w:rsidR="00157D54" w:rsidRDefault="00157D54" w:rsidP="00157D54">
      <w:pPr>
        <w:ind w:firstLine="5670"/>
        <w:rPr>
          <w:sz w:val="28"/>
          <w:szCs w:val="28"/>
        </w:rPr>
      </w:pPr>
    </w:p>
    <w:p w:rsidR="00157D54" w:rsidRDefault="00157D54" w:rsidP="00157D54">
      <w:pPr>
        <w:ind w:firstLine="5670"/>
        <w:rPr>
          <w:sz w:val="28"/>
          <w:szCs w:val="28"/>
        </w:rPr>
      </w:pPr>
    </w:p>
    <w:p w:rsidR="00157D54" w:rsidRPr="000817E9" w:rsidRDefault="00157D54" w:rsidP="00157D54">
      <w:pPr>
        <w:ind w:firstLine="5670"/>
        <w:rPr>
          <w:sz w:val="28"/>
          <w:szCs w:val="28"/>
        </w:rPr>
      </w:pPr>
      <w:r w:rsidRPr="000817E9">
        <w:rPr>
          <w:sz w:val="28"/>
          <w:szCs w:val="28"/>
        </w:rPr>
        <w:t xml:space="preserve">Приложение № </w:t>
      </w:r>
      <w:r>
        <w:rPr>
          <w:sz w:val="28"/>
          <w:szCs w:val="28"/>
        </w:rPr>
        <w:t>5</w:t>
      </w:r>
    </w:p>
    <w:p w:rsidR="00157D54" w:rsidRPr="000817E9" w:rsidRDefault="00157D54" w:rsidP="00157D54">
      <w:pPr>
        <w:ind w:left="5670"/>
        <w:rPr>
          <w:kern w:val="36"/>
          <w:sz w:val="28"/>
          <w:szCs w:val="28"/>
        </w:rPr>
      </w:pPr>
      <w:r w:rsidRPr="0089555E">
        <w:rPr>
          <w:kern w:val="36"/>
          <w:sz w:val="26"/>
          <w:szCs w:val="26"/>
        </w:rPr>
        <w:t xml:space="preserve">к Положению об оплате труда работников муниципального казенного учреждения дополнительного образования </w:t>
      </w:r>
      <w:r w:rsidRPr="0089555E">
        <w:rPr>
          <w:sz w:val="26"/>
          <w:szCs w:val="26"/>
        </w:rPr>
        <w:t>«Павловский Центр детского</w:t>
      </w:r>
      <w:r>
        <w:rPr>
          <w:sz w:val="26"/>
          <w:szCs w:val="26"/>
        </w:rPr>
        <w:t xml:space="preserve"> </w:t>
      </w:r>
      <w:r w:rsidRPr="0089555E">
        <w:rPr>
          <w:sz w:val="26"/>
          <w:szCs w:val="26"/>
        </w:rPr>
        <w:lastRenderedPageBreak/>
        <w:t>творчества» Павловского муниципального</w:t>
      </w:r>
      <w:r>
        <w:rPr>
          <w:sz w:val="26"/>
          <w:szCs w:val="26"/>
        </w:rPr>
        <w:t xml:space="preserve"> </w:t>
      </w:r>
      <w:r w:rsidRPr="0089555E">
        <w:rPr>
          <w:sz w:val="26"/>
          <w:szCs w:val="26"/>
        </w:rPr>
        <w:t xml:space="preserve">района </w:t>
      </w:r>
      <w:r>
        <w:rPr>
          <w:kern w:val="36"/>
          <w:sz w:val="28"/>
          <w:szCs w:val="28"/>
        </w:rPr>
        <w:t xml:space="preserve"> </w:t>
      </w:r>
    </w:p>
    <w:p w:rsidR="00157D54" w:rsidRPr="0002433F" w:rsidRDefault="00157D54" w:rsidP="00157D54">
      <w:pPr>
        <w:spacing w:line="276" w:lineRule="auto"/>
        <w:jc w:val="center"/>
        <w:rPr>
          <w:kern w:val="36"/>
          <w:sz w:val="28"/>
          <w:szCs w:val="28"/>
          <w:highlight w:val="yellow"/>
        </w:rPr>
      </w:pPr>
    </w:p>
    <w:p w:rsidR="00157D54" w:rsidRPr="0002433F" w:rsidRDefault="00157D54" w:rsidP="00157D54">
      <w:pPr>
        <w:pStyle w:val="ConsPlusNormal"/>
        <w:jc w:val="right"/>
        <w:rPr>
          <w:rFonts w:ascii="Times New Roman" w:hAnsi="Times New Roman" w:cs="Times New Roman"/>
          <w:sz w:val="28"/>
          <w:szCs w:val="28"/>
          <w:highlight w:val="yellow"/>
        </w:rPr>
      </w:pPr>
    </w:p>
    <w:p w:rsidR="00157D54" w:rsidRPr="00FB2644" w:rsidRDefault="00157D54" w:rsidP="00157D54">
      <w:pPr>
        <w:pStyle w:val="ConsPlusNormal"/>
        <w:jc w:val="center"/>
        <w:rPr>
          <w:rFonts w:ascii="Times New Roman" w:hAnsi="Times New Roman" w:cs="Times New Roman"/>
          <w:sz w:val="26"/>
          <w:szCs w:val="26"/>
        </w:rPr>
      </w:pPr>
      <w:r w:rsidRPr="00FB2644">
        <w:rPr>
          <w:rFonts w:ascii="Times New Roman" w:hAnsi="Times New Roman" w:cs="Times New Roman"/>
          <w:sz w:val="26"/>
          <w:szCs w:val="26"/>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организаций дополнительного образования</w:t>
      </w:r>
    </w:p>
    <w:p w:rsidR="00157D54" w:rsidRPr="006D0345" w:rsidRDefault="00157D54" w:rsidP="00157D54">
      <w:pPr>
        <w:pStyle w:val="ConsPlusNormal"/>
        <w:ind w:firstLine="540"/>
        <w:jc w:val="center"/>
        <w:rPr>
          <w:rFonts w:ascii="Times New Roman" w:hAnsi="Times New Roman" w:cs="Times New Roman"/>
          <w:b/>
          <w:bCs/>
          <w:sz w:val="24"/>
          <w:szCs w:val="24"/>
          <w:highlight w:val="yellow"/>
        </w:rPr>
      </w:pPr>
    </w:p>
    <w:tbl>
      <w:tblPr>
        <w:tblW w:w="490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2"/>
        <w:gridCol w:w="1987"/>
        <w:gridCol w:w="731"/>
        <w:gridCol w:w="735"/>
        <w:gridCol w:w="1097"/>
        <w:gridCol w:w="184"/>
        <w:gridCol w:w="927"/>
        <w:gridCol w:w="3200"/>
      </w:tblGrid>
      <w:tr w:rsidR="00157D54" w:rsidRPr="0002433F" w:rsidTr="005C081B">
        <w:trPr>
          <w:trHeight w:val="322"/>
        </w:trPr>
        <w:tc>
          <w:tcPr>
            <w:tcW w:w="420" w:type="pct"/>
            <w:vMerge w:val="restart"/>
            <w:vAlign w:val="center"/>
          </w:tcPr>
          <w:p w:rsidR="00157D54" w:rsidRPr="0002433F" w:rsidRDefault="00157D54" w:rsidP="00157D54">
            <w:pPr>
              <w:jc w:val="both"/>
              <w:rPr>
                <w:color w:val="000000"/>
              </w:rPr>
            </w:pPr>
            <w:r w:rsidRPr="0002433F">
              <w:rPr>
                <w:color w:val="000000"/>
              </w:rPr>
              <w:t xml:space="preserve">№ </w:t>
            </w:r>
            <w:proofErr w:type="gramStart"/>
            <w:r w:rsidRPr="0002433F">
              <w:rPr>
                <w:color w:val="000000"/>
              </w:rPr>
              <w:t>п</w:t>
            </w:r>
            <w:proofErr w:type="gramEnd"/>
            <w:r w:rsidRPr="0002433F">
              <w:rPr>
                <w:color w:val="000000"/>
              </w:rPr>
              <w:t>/п</w:t>
            </w:r>
          </w:p>
        </w:tc>
        <w:tc>
          <w:tcPr>
            <w:tcW w:w="1027" w:type="pct"/>
            <w:vMerge w:val="restart"/>
            <w:vAlign w:val="center"/>
          </w:tcPr>
          <w:p w:rsidR="00157D54" w:rsidRPr="0002433F" w:rsidRDefault="00157D54" w:rsidP="00157D54">
            <w:pPr>
              <w:jc w:val="center"/>
              <w:rPr>
                <w:color w:val="000000"/>
              </w:rPr>
            </w:pPr>
            <w:r w:rsidRPr="0002433F">
              <w:rPr>
                <w:color w:val="000000"/>
              </w:rPr>
              <w:t>Должность</w:t>
            </w:r>
          </w:p>
        </w:tc>
        <w:tc>
          <w:tcPr>
            <w:tcW w:w="1899" w:type="pct"/>
            <w:gridSpan w:val="5"/>
            <w:vMerge w:val="restart"/>
            <w:vAlign w:val="center"/>
          </w:tcPr>
          <w:p w:rsidR="00157D54" w:rsidRPr="0002433F" w:rsidRDefault="00157D54" w:rsidP="00157D54">
            <w:pPr>
              <w:jc w:val="center"/>
              <w:rPr>
                <w:color w:val="000000"/>
              </w:rPr>
            </w:pPr>
            <w:r w:rsidRPr="0002433F">
              <w:rPr>
                <w:color w:val="000000"/>
              </w:rPr>
              <w:t>Количество штатных единиц в зависимости от численности</w:t>
            </w:r>
          </w:p>
        </w:tc>
        <w:tc>
          <w:tcPr>
            <w:tcW w:w="1654" w:type="pct"/>
            <w:vMerge w:val="restart"/>
            <w:vAlign w:val="center"/>
          </w:tcPr>
          <w:p w:rsidR="00157D54" w:rsidRPr="0002433F" w:rsidRDefault="00157D54" w:rsidP="00157D54">
            <w:pPr>
              <w:jc w:val="center"/>
              <w:rPr>
                <w:color w:val="000000"/>
              </w:rPr>
            </w:pPr>
            <w:r w:rsidRPr="0002433F">
              <w:rPr>
                <w:color w:val="000000"/>
              </w:rPr>
              <w:t>Примечание</w:t>
            </w:r>
          </w:p>
        </w:tc>
      </w:tr>
      <w:tr w:rsidR="00157D54" w:rsidRPr="0002433F" w:rsidTr="005C081B">
        <w:trPr>
          <w:trHeight w:val="322"/>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vMerge/>
            <w:vAlign w:val="center"/>
          </w:tcPr>
          <w:p w:rsidR="00157D54" w:rsidRPr="0002433F" w:rsidRDefault="00157D54" w:rsidP="00157D54">
            <w:pPr>
              <w:rPr>
                <w:color w:val="000000"/>
              </w:rPr>
            </w:pPr>
          </w:p>
        </w:tc>
        <w:tc>
          <w:tcPr>
            <w:tcW w:w="1654" w:type="pct"/>
            <w:vMerge/>
            <w:vAlign w:val="center"/>
          </w:tcPr>
          <w:p w:rsidR="00157D54" w:rsidRPr="0002433F" w:rsidRDefault="00157D54" w:rsidP="00157D54">
            <w:pPr>
              <w:rPr>
                <w:color w:val="000000"/>
              </w:rPr>
            </w:pPr>
          </w:p>
        </w:tc>
      </w:tr>
      <w:tr w:rsidR="00157D54" w:rsidRPr="0002433F" w:rsidTr="005C081B">
        <w:trPr>
          <w:trHeight w:val="219"/>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378" w:type="pct"/>
            <w:vAlign w:val="center"/>
          </w:tcPr>
          <w:p w:rsidR="00157D54" w:rsidRPr="0002433F" w:rsidRDefault="00157D54" w:rsidP="00157D54">
            <w:pPr>
              <w:jc w:val="center"/>
              <w:rPr>
                <w:color w:val="000000"/>
              </w:rPr>
            </w:pPr>
            <w:r w:rsidRPr="0002433F">
              <w:rPr>
                <w:color w:val="000000"/>
              </w:rPr>
              <w:t>до 200</w:t>
            </w:r>
          </w:p>
        </w:tc>
        <w:tc>
          <w:tcPr>
            <w:tcW w:w="380" w:type="pct"/>
            <w:vAlign w:val="center"/>
          </w:tcPr>
          <w:p w:rsidR="00157D54" w:rsidRPr="0002433F" w:rsidRDefault="00157D54" w:rsidP="00157D54">
            <w:pPr>
              <w:jc w:val="center"/>
              <w:rPr>
                <w:color w:val="000000"/>
              </w:rPr>
            </w:pPr>
            <w:r w:rsidRPr="0002433F">
              <w:rPr>
                <w:color w:val="000000"/>
              </w:rPr>
              <w:t>до 500</w:t>
            </w:r>
          </w:p>
        </w:tc>
        <w:tc>
          <w:tcPr>
            <w:tcW w:w="567" w:type="pct"/>
            <w:vAlign w:val="center"/>
          </w:tcPr>
          <w:p w:rsidR="00157D54" w:rsidRPr="0002433F" w:rsidRDefault="00157D54" w:rsidP="00157D54">
            <w:pPr>
              <w:jc w:val="center"/>
              <w:rPr>
                <w:color w:val="000000"/>
              </w:rPr>
            </w:pPr>
            <w:r w:rsidRPr="0002433F">
              <w:rPr>
                <w:color w:val="000000"/>
              </w:rPr>
              <w:t>до 1000</w:t>
            </w:r>
          </w:p>
        </w:tc>
        <w:tc>
          <w:tcPr>
            <w:tcW w:w="573" w:type="pct"/>
            <w:gridSpan w:val="2"/>
            <w:vAlign w:val="center"/>
          </w:tcPr>
          <w:p w:rsidR="00157D54" w:rsidRPr="0002433F" w:rsidRDefault="00157D54" w:rsidP="00157D54">
            <w:pPr>
              <w:jc w:val="center"/>
              <w:rPr>
                <w:color w:val="000000"/>
              </w:rPr>
            </w:pPr>
            <w:r w:rsidRPr="0002433F">
              <w:rPr>
                <w:color w:val="000000"/>
              </w:rPr>
              <w:t>от 1001</w:t>
            </w:r>
          </w:p>
        </w:tc>
        <w:tc>
          <w:tcPr>
            <w:tcW w:w="1654" w:type="pct"/>
            <w:vMerge/>
            <w:vAlign w:val="center"/>
          </w:tcPr>
          <w:p w:rsidR="00157D54" w:rsidRPr="0002433F" w:rsidRDefault="00157D54" w:rsidP="00157D54">
            <w:pPr>
              <w:rPr>
                <w:color w:val="000000"/>
              </w:rPr>
            </w:pPr>
          </w:p>
        </w:tc>
      </w:tr>
      <w:tr w:rsidR="00157D54" w:rsidRPr="0002433F" w:rsidTr="005C081B">
        <w:trPr>
          <w:trHeight w:val="310"/>
        </w:trPr>
        <w:tc>
          <w:tcPr>
            <w:tcW w:w="420" w:type="pct"/>
            <w:vAlign w:val="center"/>
          </w:tcPr>
          <w:p w:rsidR="00157D54" w:rsidRPr="0002433F" w:rsidRDefault="00157D54" w:rsidP="00157D54">
            <w:pPr>
              <w:jc w:val="both"/>
              <w:rPr>
                <w:b/>
                <w:bCs/>
                <w:color w:val="000000"/>
              </w:rPr>
            </w:pPr>
            <w:r w:rsidRPr="0002433F">
              <w:rPr>
                <w:b/>
                <w:bCs/>
                <w:color w:val="000000"/>
              </w:rPr>
              <w:t>1.</w:t>
            </w:r>
          </w:p>
        </w:tc>
        <w:tc>
          <w:tcPr>
            <w:tcW w:w="2926" w:type="pct"/>
            <w:gridSpan w:val="6"/>
            <w:vAlign w:val="center"/>
          </w:tcPr>
          <w:p w:rsidR="00157D54" w:rsidRPr="00891648" w:rsidRDefault="00157D54" w:rsidP="00157D54">
            <w:pPr>
              <w:jc w:val="center"/>
              <w:rPr>
                <w:color w:val="000000"/>
              </w:rPr>
            </w:pPr>
            <w:r w:rsidRPr="00891648">
              <w:rPr>
                <w:color w:val="000000"/>
              </w:rPr>
              <w:t>Руководители</w:t>
            </w:r>
          </w:p>
        </w:tc>
        <w:tc>
          <w:tcPr>
            <w:tcW w:w="1654" w:type="pct"/>
            <w:noWrap/>
            <w:vAlign w:val="bottom"/>
          </w:tcPr>
          <w:p w:rsidR="00157D54" w:rsidRPr="0002433F" w:rsidRDefault="00157D54" w:rsidP="00157D54">
            <w:pPr>
              <w:rPr>
                <w:color w:val="000000"/>
              </w:rPr>
            </w:pPr>
            <w:r w:rsidRPr="0002433F">
              <w:rPr>
                <w:color w:val="000000"/>
              </w:rPr>
              <w:t> </w:t>
            </w:r>
          </w:p>
        </w:tc>
      </w:tr>
      <w:tr w:rsidR="00157D54" w:rsidRPr="0002433F" w:rsidTr="005C081B">
        <w:trPr>
          <w:trHeight w:val="257"/>
        </w:trPr>
        <w:tc>
          <w:tcPr>
            <w:tcW w:w="420" w:type="pct"/>
            <w:vAlign w:val="center"/>
          </w:tcPr>
          <w:p w:rsidR="00157D54" w:rsidRPr="0002433F" w:rsidRDefault="00157D54" w:rsidP="00157D54">
            <w:pPr>
              <w:jc w:val="both"/>
              <w:rPr>
                <w:color w:val="000000"/>
              </w:rPr>
            </w:pPr>
            <w:r w:rsidRPr="0002433F">
              <w:rPr>
                <w:color w:val="000000"/>
              </w:rPr>
              <w:t>1.1.</w:t>
            </w:r>
          </w:p>
        </w:tc>
        <w:tc>
          <w:tcPr>
            <w:tcW w:w="1027" w:type="pct"/>
            <w:vAlign w:val="center"/>
          </w:tcPr>
          <w:p w:rsidR="00157D54" w:rsidRPr="0002433F" w:rsidRDefault="00157D54" w:rsidP="00157D54">
            <w:pPr>
              <w:jc w:val="both"/>
              <w:rPr>
                <w:color w:val="000000"/>
              </w:rPr>
            </w:pPr>
            <w:r w:rsidRPr="0002433F">
              <w:rPr>
                <w:color w:val="000000"/>
              </w:rPr>
              <w:t>Директор</w:t>
            </w:r>
          </w:p>
        </w:tc>
        <w:tc>
          <w:tcPr>
            <w:tcW w:w="378" w:type="pct"/>
            <w:vAlign w:val="center"/>
          </w:tcPr>
          <w:p w:rsidR="00157D54" w:rsidRPr="0002433F" w:rsidRDefault="00157D54" w:rsidP="00157D54">
            <w:pPr>
              <w:jc w:val="center"/>
              <w:rPr>
                <w:color w:val="000000"/>
              </w:rPr>
            </w:pPr>
            <w:r w:rsidRPr="0002433F">
              <w:rPr>
                <w:color w:val="000000"/>
              </w:rPr>
              <w:t>1</w:t>
            </w:r>
          </w:p>
        </w:tc>
        <w:tc>
          <w:tcPr>
            <w:tcW w:w="380" w:type="pct"/>
            <w:vAlign w:val="center"/>
          </w:tcPr>
          <w:p w:rsidR="00157D54" w:rsidRPr="0002433F" w:rsidRDefault="00157D54" w:rsidP="00157D54">
            <w:pPr>
              <w:jc w:val="center"/>
              <w:rPr>
                <w:color w:val="000000"/>
              </w:rPr>
            </w:pPr>
            <w:r w:rsidRPr="0002433F">
              <w:rPr>
                <w:color w:val="000000"/>
              </w:rPr>
              <w:t>1</w:t>
            </w:r>
          </w:p>
        </w:tc>
        <w:tc>
          <w:tcPr>
            <w:tcW w:w="567" w:type="pct"/>
            <w:vAlign w:val="center"/>
          </w:tcPr>
          <w:p w:rsidR="00157D54" w:rsidRPr="0002433F" w:rsidRDefault="00157D54" w:rsidP="00157D54">
            <w:pPr>
              <w:jc w:val="center"/>
              <w:rPr>
                <w:color w:val="000000"/>
              </w:rPr>
            </w:pPr>
            <w:r w:rsidRPr="0002433F">
              <w:rPr>
                <w:color w:val="000000"/>
              </w:rPr>
              <w:t>1</w:t>
            </w:r>
          </w:p>
        </w:tc>
        <w:tc>
          <w:tcPr>
            <w:tcW w:w="573" w:type="pct"/>
            <w:gridSpan w:val="2"/>
            <w:vAlign w:val="center"/>
          </w:tcPr>
          <w:p w:rsidR="00157D54" w:rsidRPr="0002433F" w:rsidRDefault="00157D54" w:rsidP="00157D54">
            <w:pPr>
              <w:jc w:val="center"/>
              <w:rPr>
                <w:color w:val="000000"/>
              </w:rPr>
            </w:pPr>
            <w:r w:rsidRPr="0002433F">
              <w:rPr>
                <w:color w:val="000000"/>
              </w:rPr>
              <w:t>1</w:t>
            </w:r>
          </w:p>
        </w:tc>
        <w:tc>
          <w:tcPr>
            <w:tcW w:w="1654" w:type="pct"/>
            <w:noWrap/>
            <w:vAlign w:val="bottom"/>
          </w:tcPr>
          <w:p w:rsidR="00157D54" w:rsidRPr="0002433F" w:rsidRDefault="00157D54" w:rsidP="00157D54">
            <w:pPr>
              <w:rPr>
                <w:color w:val="000000"/>
              </w:rPr>
            </w:pPr>
            <w:r w:rsidRPr="0002433F">
              <w:rPr>
                <w:color w:val="000000"/>
              </w:rPr>
              <w:t> </w:t>
            </w:r>
          </w:p>
        </w:tc>
      </w:tr>
      <w:tr w:rsidR="00157D54" w:rsidRPr="0002433F" w:rsidTr="005C081B">
        <w:trPr>
          <w:trHeight w:val="1212"/>
        </w:trPr>
        <w:tc>
          <w:tcPr>
            <w:tcW w:w="420" w:type="pct"/>
            <w:vAlign w:val="center"/>
          </w:tcPr>
          <w:p w:rsidR="00157D54" w:rsidRPr="0002433F" w:rsidRDefault="00157D54" w:rsidP="00157D54">
            <w:pPr>
              <w:jc w:val="both"/>
              <w:rPr>
                <w:color w:val="000000"/>
              </w:rPr>
            </w:pPr>
            <w:r w:rsidRPr="0002433F">
              <w:rPr>
                <w:color w:val="000000"/>
              </w:rPr>
              <w:t>1.2.</w:t>
            </w:r>
          </w:p>
        </w:tc>
        <w:tc>
          <w:tcPr>
            <w:tcW w:w="1027" w:type="pct"/>
            <w:shd w:val="clear" w:color="000000" w:fill="FFFFFF"/>
            <w:vAlign w:val="center"/>
          </w:tcPr>
          <w:p w:rsidR="00157D54" w:rsidRPr="0002433F" w:rsidRDefault="00157D54" w:rsidP="00157D54">
            <w:pPr>
              <w:rPr>
                <w:color w:val="000000"/>
              </w:rPr>
            </w:pPr>
            <w:r w:rsidRPr="0002433F">
              <w:rPr>
                <w:color w:val="000000"/>
              </w:rPr>
              <w:t>Заместитель директора по учебно-воспитательной (учебно-методической) работе</w:t>
            </w:r>
          </w:p>
        </w:tc>
        <w:tc>
          <w:tcPr>
            <w:tcW w:w="378" w:type="pct"/>
            <w:vAlign w:val="center"/>
          </w:tcPr>
          <w:p w:rsidR="00157D54" w:rsidRPr="0002433F" w:rsidRDefault="00157D54" w:rsidP="00157D54">
            <w:pPr>
              <w:jc w:val="center"/>
              <w:rPr>
                <w:color w:val="000000"/>
              </w:rPr>
            </w:pPr>
            <w:r w:rsidRPr="0002433F">
              <w:rPr>
                <w:color w:val="000000"/>
              </w:rPr>
              <w:t>-</w:t>
            </w:r>
          </w:p>
        </w:tc>
        <w:tc>
          <w:tcPr>
            <w:tcW w:w="380" w:type="pct"/>
            <w:vAlign w:val="center"/>
          </w:tcPr>
          <w:p w:rsidR="00157D54" w:rsidRPr="0002433F" w:rsidRDefault="00157D54" w:rsidP="00157D54">
            <w:pPr>
              <w:jc w:val="center"/>
              <w:rPr>
                <w:color w:val="000000"/>
              </w:rPr>
            </w:pPr>
            <w:r w:rsidRPr="0002433F">
              <w:rPr>
                <w:color w:val="000000"/>
              </w:rPr>
              <w:t>-</w:t>
            </w:r>
          </w:p>
        </w:tc>
        <w:tc>
          <w:tcPr>
            <w:tcW w:w="567" w:type="pct"/>
            <w:vAlign w:val="center"/>
          </w:tcPr>
          <w:p w:rsidR="00157D54" w:rsidRPr="0002433F" w:rsidRDefault="00157D54" w:rsidP="00157D54">
            <w:pPr>
              <w:jc w:val="center"/>
              <w:rPr>
                <w:color w:val="000000"/>
              </w:rPr>
            </w:pPr>
            <w:r w:rsidRPr="0002433F">
              <w:rPr>
                <w:color w:val="000000"/>
              </w:rPr>
              <w:t>0,5</w:t>
            </w:r>
          </w:p>
        </w:tc>
        <w:tc>
          <w:tcPr>
            <w:tcW w:w="573" w:type="pct"/>
            <w:gridSpan w:val="2"/>
            <w:vAlign w:val="center"/>
          </w:tcPr>
          <w:p w:rsidR="00157D54" w:rsidRPr="0002433F" w:rsidRDefault="00157D54" w:rsidP="00157D54">
            <w:pPr>
              <w:jc w:val="center"/>
              <w:rPr>
                <w:color w:val="000000"/>
              </w:rPr>
            </w:pPr>
            <w:r w:rsidRPr="0002433F">
              <w:rPr>
                <w:color w:val="000000"/>
              </w:rPr>
              <w:t>1</w:t>
            </w:r>
          </w:p>
        </w:tc>
        <w:tc>
          <w:tcPr>
            <w:tcW w:w="1654" w:type="pct"/>
            <w:noWrap/>
            <w:vAlign w:val="bottom"/>
          </w:tcPr>
          <w:p w:rsidR="00157D54" w:rsidRPr="0002433F" w:rsidRDefault="00157D54" w:rsidP="00157D54">
            <w:pPr>
              <w:rPr>
                <w:color w:val="000000"/>
              </w:rPr>
            </w:pPr>
            <w:r w:rsidRPr="0002433F">
              <w:rPr>
                <w:color w:val="000000"/>
              </w:rPr>
              <w:t> </w:t>
            </w:r>
          </w:p>
        </w:tc>
      </w:tr>
      <w:tr w:rsidR="00157D54" w:rsidRPr="0002433F" w:rsidTr="005C081B">
        <w:trPr>
          <w:trHeight w:val="375"/>
        </w:trPr>
        <w:tc>
          <w:tcPr>
            <w:tcW w:w="420" w:type="pct"/>
            <w:vAlign w:val="center"/>
          </w:tcPr>
          <w:p w:rsidR="00157D54" w:rsidRPr="0002433F" w:rsidRDefault="00157D54" w:rsidP="00157D54">
            <w:pPr>
              <w:jc w:val="both"/>
              <w:rPr>
                <w:color w:val="000000"/>
              </w:rPr>
            </w:pPr>
            <w:r w:rsidRPr="0002433F">
              <w:rPr>
                <w:color w:val="000000"/>
              </w:rPr>
              <w:t>1.3.</w:t>
            </w:r>
          </w:p>
        </w:tc>
        <w:tc>
          <w:tcPr>
            <w:tcW w:w="1027" w:type="pct"/>
            <w:shd w:val="clear" w:color="000000" w:fill="FFFFFF"/>
            <w:vAlign w:val="center"/>
          </w:tcPr>
          <w:p w:rsidR="00157D54" w:rsidRPr="0002433F" w:rsidRDefault="00157D54" w:rsidP="00157D54">
            <w:pPr>
              <w:rPr>
                <w:color w:val="000000"/>
              </w:rPr>
            </w:pPr>
            <w:r w:rsidRPr="0002433F">
              <w:rPr>
                <w:color w:val="000000"/>
              </w:rPr>
              <w:t>Заведующий хозяйством</w:t>
            </w:r>
          </w:p>
        </w:tc>
        <w:tc>
          <w:tcPr>
            <w:tcW w:w="378" w:type="pct"/>
            <w:vAlign w:val="center"/>
          </w:tcPr>
          <w:p w:rsidR="00157D54" w:rsidRPr="0002433F" w:rsidRDefault="00157D54" w:rsidP="00157D54">
            <w:pPr>
              <w:jc w:val="center"/>
              <w:rPr>
                <w:color w:val="000000"/>
              </w:rPr>
            </w:pPr>
            <w:r w:rsidRPr="0002433F">
              <w:rPr>
                <w:color w:val="000000"/>
              </w:rPr>
              <w:t>0,5</w:t>
            </w:r>
          </w:p>
        </w:tc>
        <w:tc>
          <w:tcPr>
            <w:tcW w:w="380" w:type="pct"/>
            <w:vAlign w:val="center"/>
          </w:tcPr>
          <w:p w:rsidR="00157D54" w:rsidRPr="0002433F" w:rsidRDefault="00157D54" w:rsidP="00157D54">
            <w:pPr>
              <w:jc w:val="center"/>
              <w:rPr>
                <w:color w:val="000000"/>
              </w:rPr>
            </w:pPr>
            <w:r w:rsidRPr="0002433F">
              <w:rPr>
                <w:color w:val="000000"/>
              </w:rPr>
              <w:t>0,5</w:t>
            </w:r>
          </w:p>
        </w:tc>
        <w:tc>
          <w:tcPr>
            <w:tcW w:w="567" w:type="pct"/>
            <w:vAlign w:val="center"/>
          </w:tcPr>
          <w:p w:rsidR="00157D54" w:rsidRPr="0002433F" w:rsidRDefault="00157D54" w:rsidP="00157D54">
            <w:pPr>
              <w:jc w:val="center"/>
              <w:rPr>
                <w:color w:val="000000"/>
              </w:rPr>
            </w:pPr>
            <w:r w:rsidRPr="0002433F">
              <w:rPr>
                <w:color w:val="000000"/>
              </w:rPr>
              <w:t>0,5</w:t>
            </w:r>
          </w:p>
        </w:tc>
        <w:tc>
          <w:tcPr>
            <w:tcW w:w="573" w:type="pct"/>
            <w:gridSpan w:val="2"/>
            <w:vAlign w:val="center"/>
          </w:tcPr>
          <w:p w:rsidR="00157D54" w:rsidRPr="0002433F" w:rsidRDefault="00157D54" w:rsidP="00157D54">
            <w:pPr>
              <w:jc w:val="center"/>
              <w:rPr>
                <w:color w:val="000000"/>
              </w:rPr>
            </w:pPr>
            <w:r w:rsidRPr="0002433F">
              <w:rPr>
                <w:color w:val="000000"/>
              </w:rPr>
              <w:t>1</w:t>
            </w:r>
          </w:p>
        </w:tc>
        <w:tc>
          <w:tcPr>
            <w:tcW w:w="1654" w:type="pct"/>
            <w:noWrap/>
            <w:vAlign w:val="bottom"/>
          </w:tcPr>
          <w:p w:rsidR="00157D54" w:rsidRPr="0002433F" w:rsidRDefault="00157D54" w:rsidP="00157D54">
            <w:pPr>
              <w:rPr>
                <w:color w:val="000000"/>
              </w:rPr>
            </w:pPr>
            <w:r w:rsidRPr="0002433F">
              <w:rPr>
                <w:color w:val="000000"/>
              </w:rPr>
              <w:t> </w:t>
            </w:r>
          </w:p>
        </w:tc>
      </w:tr>
      <w:tr w:rsidR="00157D54" w:rsidRPr="0002433F" w:rsidTr="005C081B">
        <w:trPr>
          <w:trHeight w:val="375"/>
        </w:trPr>
        <w:tc>
          <w:tcPr>
            <w:tcW w:w="420" w:type="pct"/>
            <w:vAlign w:val="center"/>
          </w:tcPr>
          <w:p w:rsidR="00157D54" w:rsidRPr="0002433F" w:rsidRDefault="00157D54" w:rsidP="00157D54">
            <w:pPr>
              <w:jc w:val="both"/>
              <w:rPr>
                <w:color w:val="000000"/>
              </w:rPr>
            </w:pPr>
            <w:r w:rsidRPr="0002433F">
              <w:rPr>
                <w:color w:val="000000"/>
              </w:rPr>
              <w:t>1.4.</w:t>
            </w:r>
          </w:p>
        </w:tc>
        <w:tc>
          <w:tcPr>
            <w:tcW w:w="1027" w:type="pct"/>
            <w:shd w:val="clear" w:color="000000" w:fill="FFFFFF"/>
            <w:vAlign w:val="center"/>
          </w:tcPr>
          <w:p w:rsidR="00157D54" w:rsidRPr="0002433F" w:rsidRDefault="00157D54" w:rsidP="00157D54">
            <w:pPr>
              <w:rPr>
                <w:color w:val="000000"/>
              </w:rPr>
            </w:pPr>
            <w:r w:rsidRPr="0002433F">
              <w:rPr>
                <w:color w:val="000000"/>
              </w:rPr>
              <w:t>Заведующий филиалом</w:t>
            </w:r>
          </w:p>
        </w:tc>
        <w:tc>
          <w:tcPr>
            <w:tcW w:w="1899" w:type="pct"/>
            <w:gridSpan w:val="5"/>
            <w:vAlign w:val="center"/>
          </w:tcPr>
          <w:p w:rsidR="00157D54" w:rsidRPr="0002433F" w:rsidRDefault="00157D54" w:rsidP="00157D54">
            <w:pPr>
              <w:jc w:val="center"/>
              <w:rPr>
                <w:color w:val="000000"/>
              </w:rPr>
            </w:pPr>
            <w:r w:rsidRPr="0002433F">
              <w:rPr>
                <w:color w:val="000000"/>
              </w:rPr>
              <w:t>1 при наличии филиала</w:t>
            </w:r>
          </w:p>
        </w:tc>
        <w:tc>
          <w:tcPr>
            <w:tcW w:w="1654" w:type="pct"/>
            <w:noWrap/>
            <w:vAlign w:val="bottom"/>
          </w:tcPr>
          <w:p w:rsidR="00157D54" w:rsidRPr="0002433F" w:rsidRDefault="00157D54" w:rsidP="00157D54">
            <w:pPr>
              <w:rPr>
                <w:color w:val="000000"/>
              </w:rPr>
            </w:pPr>
            <w:r w:rsidRPr="0002433F">
              <w:rPr>
                <w:color w:val="000000"/>
              </w:rPr>
              <w:t> </w:t>
            </w:r>
          </w:p>
        </w:tc>
      </w:tr>
      <w:tr w:rsidR="00157D54" w:rsidRPr="0002433F" w:rsidTr="005C081B">
        <w:trPr>
          <w:trHeight w:val="1272"/>
        </w:trPr>
        <w:tc>
          <w:tcPr>
            <w:tcW w:w="420" w:type="pct"/>
            <w:vAlign w:val="center"/>
          </w:tcPr>
          <w:p w:rsidR="00157D54" w:rsidRPr="0002433F" w:rsidRDefault="00157D54" w:rsidP="00157D54">
            <w:pPr>
              <w:jc w:val="both"/>
              <w:rPr>
                <w:color w:val="000000"/>
              </w:rPr>
            </w:pPr>
            <w:r w:rsidRPr="0002433F">
              <w:rPr>
                <w:color w:val="000000"/>
              </w:rPr>
              <w:t>1.5.</w:t>
            </w:r>
          </w:p>
        </w:tc>
        <w:tc>
          <w:tcPr>
            <w:tcW w:w="1027" w:type="pct"/>
            <w:shd w:val="clear" w:color="000000" w:fill="FFFFFF"/>
          </w:tcPr>
          <w:p w:rsidR="00157D54" w:rsidRPr="0002433F" w:rsidRDefault="00157D54" w:rsidP="00157D54">
            <w:pPr>
              <w:rPr>
                <w:color w:val="000000"/>
              </w:rPr>
            </w:pPr>
            <w:r w:rsidRPr="0002433F">
              <w:rPr>
                <w:color w:val="000000"/>
              </w:rPr>
              <w:t>Методист</w:t>
            </w:r>
          </w:p>
        </w:tc>
        <w:tc>
          <w:tcPr>
            <w:tcW w:w="1899" w:type="pct"/>
            <w:gridSpan w:val="5"/>
            <w:vAlign w:val="center"/>
          </w:tcPr>
          <w:p w:rsidR="00157D54" w:rsidRPr="0002433F" w:rsidRDefault="00157D54" w:rsidP="00157D54">
            <w:pPr>
              <w:jc w:val="center"/>
              <w:rPr>
                <w:color w:val="000000"/>
              </w:rPr>
            </w:pPr>
            <w:r w:rsidRPr="0002433F">
              <w:rPr>
                <w:color w:val="000000"/>
              </w:rPr>
              <w:t>1</w:t>
            </w:r>
          </w:p>
        </w:tc>
        <w:tc>
          <w:tcPr>
            <w:tcW w:w="1654" w:type="pct"/>
            <w:shd w:val="clear" w:color="000000" w:fill="FFFFFF"/>
          </w:tcPr>
          <w:p w:rsidR="00157D54" w:rsidRPr="0002433F" w:rsidRDefault="00157D54" w:rsidP="00157D54">
            <w:pPr>
              <w:rPr>
                <w:color w:val="000000"/>
              </w:rPr>
            </w:pPr>
            <w:proofErr w:type="gramStart"/>
            <w:r w:rsidRPr="0002433F">
              <w:rPr>
                <w:color w:val="000000"/>
              </w:rPr>
              <w:t>по каждому направлению деятельности при наличии не менее 150 обучающихся в объединениях по интересам</w:t>
            </w:r>
            <w:proofErr w:type="gramEnd"/>
          </w:p>
        </w:tc>
      </w:tr>
      <w:tr w:rsidR="00157D54" w:rsidRPr="0002433F" w:rsidTr="005C081B">
        <w:trPr>
          <w:trHeight w:val="375"/>
        </w:trPr>
        <w:tc>
          <w:tcPr>
            <w:tcW w:w="420" w:type="pct"/>
            <w:tcBorders>
              <w:bottom w:val="nil"/>
            </w:tcBorders>
            <w:vAlign w:val="center"/>
          </w:tcPr>
          <w:p w:rsidR="00157D54" w:rsidRPr="0002433F" w:rsidRDefault="00157D54" w:rsidP="00157D54">
            <w:pPr>
              <w:jc w:val="both"/>
              <w:rPr>
                <w:b/>
                <w:bCs/>
                <w:color w:val="000000"/>
              </w:rPr>
            </w:pPr>
            <w:r w:rsidRPr="0002433F">
              <w:rPr>
                <w:b/>
                <w:bCs/>
                <w:color w:val="000000"/>
              </w:rPr>
              <w:t>2.</w:t>
            </w:r>
          </w:p>
        </w:tc>
        <w:tc>
          <w:tcPr>
            <w:tcW w:w="4580" w:type="pct"/>
            <w:gridSpan w:val="7"/>
            <w:tcBorders>
              <w:bottom w:val="nil"/>
            </w:tcBorders>
            <w:vAlign w:val="center"/>
          </w:tcPr>
          <w:p w:rsidR="00157D54" w:rsidRPr="00891648" w:rsidRDefault="00157D54" w:rsidP="00157D54">
            <w:pPr>
              <w:pStyle w:val="ConsPlusCell"/>
              <w:jc w:val="center"/>
              <w:rPr>
                <w:rFonts w:ascii="Times New Roman" w:hAnsi="Times New Roman" w:cs="Times New Roman"/>
                <w:sz w:val="24"/>
                <w:szCs w:val="24"/>
              </w:rPr>
            </w:pPr>
            <w:r w:rsidRPr="00891648">
              <w:rPr>
                <w:rFonts w:ascii="Times New Roman" w:hAnsi="Times New Roman" w:cs="Times New Roman"/>
                <w:color w:val="000000"/>
                <w:sz w:val="24"/>
                <w:szCs w:val="24"/>
              </w:rPr>
              <w:t xml:space="preserve">Педагогический, учебно-вспомогательный и </w:t>
            </w:r>
            <w:r w:rsidRPr="00891648">
              <w:rPr>
                <w:rFonts w:ascii="Times New Roman" w:hAnsi="Times New Roman" w:cs="Times New Roman"/>
                <w:sz w:val="24"/>
                <w:szCs w:val="24"/>
              </w:rPr>
              <w:t>младший обслуживающий персонал</w:t>
            </w:r>
          </w:p>
          <w:p w:rsidR="00157D54" w:rsidRPr="0002433F" w:rsidRDefault="00157D54" w:rsidP="00157D54">
            <w:pPr>
              <w:jc w:val="center"/>
              <w:rPr>
                <w:color w:val="000000"/>
              </w:rPr>
            </w:pPr>
          </w:p>
        </w:tc>
      </w:tr>
      <w:tr w:rsidR="00157D54" w:rsidRPr="0002433F" w:rsidTr="005C081B">
        <w:trPr>
          <w:trHeight w:val="1375"/>
        </w:trPr>
        <w:tc>
          <w:tcPr>
            <w:tcW w:w="420" w:type="pct"/>
            <w:vAlign w:val="center"/>
          </w:tcPr>
          <w:p w:rsidR="00157D54" w:rsidRPr="0002433F" w:rsidRDefault="00157D54" w:rsidP="00157D54">
            <w:pPr>
              <w:jc w:val="both"/>
              <w:rPr>
                <w:color w:val="000000"/>
              </w:rPr>
            </w:pPr>
            <w:r w:rsidRPr="0002433F">
              <w:rPr>
                <w:color w:val="000000"/>
              </w:rPr>
              <w:t>2.1.</w:t>
            </w:r>
          </w:p>
        </w:tc>
        <w:tc>
          <w:tcPr>
            <w:tcW w:w="1027" w:type="pct"/>
            <w:vAlign w:val="center"/>
          </w:tcPr>
          <w:p w:rsidR="00157D54" w:rsidRPr="0002433F" w:rsidRDefault="00157D54" w:rsidP="00157D54">
            <w:pPr>
              <w:rPr>
                <w:color w:val="000000"/>
              </w:rPr>
            </w:pPr>
            <w:r w:rsidRPr="0002433F">
              <w:rPr>
                <w:color w:val="000000"/>
              </w:rPr>
              <w:t>Педагог дополнительного образования</w:t>
            </w:r>
          </w:p>
        </w:tc>
        <w:tc>
          <w:tcPr>
            <w:tcW w:w="378" w:type="pct"/>
            <w:vAlign w:val="center"/>
          </w:tcPr>
          <w:p w:rsidR="00157D54" w:rsidRPr="00891648" w:rsidRDefault="00157D54" w:rsidP="00157D54">
            <w:pPr>
              <w:jc w:val="center"/>
              <w:rPr>
                <w:color w:val="000000"/>
              </w:rPr>
            </w:pPr>
            <w:r w:rsidRPr="00891648">
              <w:rPr>
                <w:color w:val="000000"/>
              </w:rPr>
              <w:t>1</w:t>
            </w:r>
          </w:p>
        </w:tc>
        <w:tc>
          <w:tcPr>
            <w:tcW w:w="380" w:type="pct"/>
            <w:vAlign w:val="center"/>
          </w:tcPr>
          <w:p w:rsidR="00157D54" w:rsidRPr="00891648" w:rsidRDefault="00157D54" w:rsidP="00157D54">
            <w:pPr>
              <w:jc w:val="center"/>
              <w:rPr>
                <w:color w:val="000000"/>
              </w:rPr>
            </w:pPr>
            <w:r w:rsidRPr="00891648">
              <w:rPr>
                <w:color w:val="000000"/>
              </w:rPr>
              <w:t>1</w:t>
            </w:r>
          </w:p>
        </w:tc>
        <w:tc>
          <w:tcPr>
            <w:tcW w:w="662" w:type="pct"/>
            <w:gridSpan w:val="2"/>
            <w:vAlign w:val="center"/>
          </w:tcPr>
          <w:p w:rsidR="00157D54" w:rsidRPr="00891648" w:rsidRDefault="00157D54" w:rsidP="00157D54">
            <w:pPr>
              <w:jc w:val="center"/>
              <w:rPr>
                <w:color w:val="000000"/>
              </w:rPr>
            </w:pPr>
            <w:r w:rsidRPr="00891648">
              <w:rPr>
                <w:color w:val="000000"/>
              </w:rPr>
              <w:t>1</w:t>
            </w:r>
          </w:p>
        </w:tc>
        <w:tc>
          <w:tcPr>
            <w:tcW w:w="478" w:type="pct"/>
            <w:vAlign w:val="center"/>
          </w:tcPr>
          <w:p w:rsidR="00157D54" w:rsidRPr="00891648" w:rsidRDefault="00157D54" w:rsidP="00157D54">
            <w:pPr>
              <w:jc w:val="center"/>
              <w:rPr>
                <w:color w:val="000000"/>
              </w:rPr>
            </w:pPr>
            <w:r w:rsidRPr="00891648">
              <w:rPr>
                <w:color w:val="000000"/>
              </w:rPr>
              <w:t>1</w:t>
            </w:r>
          </w:p>
        </w:tc>
        <w:tc>
          <w:tcPr>
            <w:tcW w:w="1654" w:type="pct"/>
            <w:noWrap/>
            <w:vAlign w:val="center"/>
          </w:tcPr>
          <w:p w:rsidR="00157D54" w:rsidRPr="0002433F" w:rsidRDefault="00157D54" w:rsidP="00157D54">
            <w:pPr>
              <w:jc w:val="both"/>
              <w:rPr>
                <w:color w:val="474145"/>
              </w:rPr>
            </w:pPr>
            <w:r w:rsidRPr="0002433F">
              <w:rPr>
                <w:color w:val="474145"/>
              </w:rPr>
              <w:t>На каждую группу при часовой нагрузке Первый год обучения  не менее 15 чел. Второй год обучения не менее  12 - 14 чел. Третий год обучения не менее   10 - 12 чел.</w:t>
            </w:r>
          </w:p>
        </w:tc>
      </w:tr>
      <w:tr w:rsidR="00157D54" w:rsidRPr="0002433F" w:rsidTr="005C081B">
        <w:trPr>
          <w:trHeight w:val="261"/>
        </w:trPr>
        <w:tc>
          <w:tcPr>
            <w:tcW w:w="420" w:type="pct"/>
            <w:vAlign w:val="center"/>
          </w:tcPr>
          <w:p w:rsidR="00157D54" w:rsidRPr="0002433F" w:rsidRDefault="00157D54" w:rsidP="00157D54">
            <w:pPr>
              <w:jc w:val="both"/>
              <w:rPr>
                <w:color w:val="000000"/>
              </w:rPr>
            </w:pPr>
            <w:r w:rsidRPr="0002433F">
              <w:rPr>
                <w:color w:val="000000"/>
              </w:rPr>
              <w:t>2.2.</w:t>
            </w:r>
          </w:p>
        </w:tc>
        <w:tc>
          <w:tcPr>
            <w:tcW w:w="1027" w:type="pct"/>
            <w:vAlign w:val="center"/>
          </w:tcPr>
          <w:p w:rsidR="00157D54" w:rsidRPr="0002433F" w:rsidRDefault="00157D54" w:rsidP="00157D54">
            <w:pPr>
              <w:rPr>
                <w:color w:val="000000"/>
              </w:rPr>
            </w:pPr>
            <w:r w:rsidRPr="0002433F">
              <w:rPr>
                <w:color w:val="000000"/>
              </w:rPr>
              <w:t>Педагог-организатор</w:t>
            </w:r>
          </w:p>
        </w:tc>
        <w:tc>
          <w:tcPr>
            <w:tcW w:w="378" w:type="pct"/>
            <w:vAlign w:val="center"/>
          </w:tcPr>
          <w:p w:rsidR="00157D54" w:rsidRPr="0002433F" w:rsidRDefault="00157D54" w:rsidP="00157D54">
            <w:pPr>
              <w:jc w:val="center"/>
              <w:rPr>
                <w:color w:val="000000"/>
              </w:rPr>
            </w:pPr>
            <w:r w:rsidRPr="0002433F">
              <w:rPr>
                <w:color w:val="000000"/>
              </w:rPr>
              <w:t>1</w:t>
            </w:r>
          </w:p>
        </w:tc>
        <w:tc>
          <w:tcPr>
            <w:tcW w:w="380" w:type="pct"/>
            <w:vAlign w:val="center"/>
          </w:tcPr>
          <w:p w:rsidR="00157D54" w:rsidRPr="0002433F" w:rsidRDefault="00157D54" w:rsidP="00157D54">
            <w:pPr>
              <w:jc w:val="center"/>
              <w:rPr>
                <w:color w:val="000000"/>
              </w:rPr>
            </w:pPr>
            <w:r w:rsidRPr="0002433F">
              <w:rPr>
                <w:color w:val="000000"/>
              </w:rPr>
              <w:t>1</w:t>
            </w:r>
          </w:p>
        </w:tc>
        <w:tc>
          <w:tcPr>
            <w:tcW w:w="662" w:type="pct"/>
            <w:gridSpan w:val="2"/>
            <w:vAlign w:val="center"/>
          </w:tcPr>
          <w:p w:rsidR="00157D54" w:rsidRPr="00891648" w:rsidRDefault="00157D54" w:rsidP="00157D54">
            <w:pPr>
              <w:jc w:val="center"/>
              <w:rPr>
                <w:color w:val="000000"/>
              </w:rPr>
            </w:pPr>
            <w:r w:rsidRPr="00891648">
              <w:rPr>
                <w:color w:val="000000"/>
              </w:rPr>
              <w:t>2</w:t>
            </w:r>
          </w:p>
        </w:tc>
        <w:tc>
          <w:tcPr>
            <w:tcW w:w="478" w:type="pct"/>
            <w:vAlign w:val="center"/>
          </w:tcPr>
          <w:p w:rsidR="00157D54" w:rsidRPr="00891648" w:rsidRDefault="00157D54" w:rsidP="00157D54">
            <w:pPr>
              <w:jc w:val="center"/>
              <w:rPr>
                <w:color w:val="000000"/>
              </w:rPr>
            </w:pPr>
            <w:r w:rsidRPr="00891648">
              <w:rPr>
                <w:color w:val="000000"/>
              </w:rPr>
              <w:t>3</w:t>
            </w:r>
          </w:p>
        </w:tc>
        <w:tc>
          <w:tcPr>
            <w:tcW w:w="1654" w:type="pct"/>
            <w:noWrap/>
            <w:vAlign w:val="center"/>
          </w:tcPr>
          <w:p w:rsidR="00157D54" w:rsidRPr="0002433F" w:rsidRDefault="00157D54" w:rsidP="00157D54">
            <w:pPr>
              <w:jc w:val="both"/>
              <w:rPr>
                <w:color w:val="474145"/>
              </w:rPr>
            </w:pPr>
            <w:r w:rsidRPr="0002433F">
              <w:rPr>
                <w:color w:val="474145"/>
              </w:rPr>
              <w:t> </w:t>
            </w:r>
          </w:p>
        </w:tc>
      </w:tr>
      <w:tr w:rsidR="00157D54" w:rsidRPr="0002433F" w:rsidTr="005C081B">
        <w:trPr>
          <w:trHeight w:val="209"/>
        </w:trPr>
        <w:tc>
          <w:tcPr>
            <w:tcW w:w="420" w:type="pct"/>
            <w:vAlign w:val="center"/>
          </w:tcPr>
          <w:p w:rsidR="00157D54" w:rsidRPr="0002433F" w:rsidRDefault="00157D54" w:rsidP="00157D54">
            <w:pPr>
              <w:jc w:val="both"/>
              <w:rPr>
                <w:color w:val="000000"/>
              </w:rPr>
            </w:pPr>
            <w:r w:rsidRPr="0002433F">
              <w:rPr>
                <w:color w:val="000000"/>
              </w:rPr>
              <w:t>2.3.</w:t>
            </w:r>
          </w:p>
        </w:tc>
        <w:tc>
          <w:tcPr>
            <w:tcW w:w="1027" w:type="pct"/>
            <w:shd w:val="clear" w:color="000000" w:fill="FFFFFF"/>
            <w:vAlign w:val="center"/>
          </w:tcPr>
          <w:p w:rsidR="00157D54" w:rsidRPr="0002433F" w:rsidRDefault="00157D54" w:rsidP="00157D54">
            <w:pPr>
              <w:rPr>
                <w:color w:val="000000"/>
              </w:rPr>
            </w:pPr>
            <w:r w:rsidRPr="0002433F">
              <w:rPr>
                <w:color w:val="000000"/>
              </w:rPr>
              <w:t>Педагог социальный</w:t>
            </w:r>
          </w:p>
        </w:tc>
        <w:tc>
          <w:tcPr>
            <w:tcW w:w="378" w:type="pct"/>
            <w:vAlign w:val="center"/>
          </w:tcPr>
          <w:p w:rsidR="00157D54" w:rsidRPr="0002433F" w:rsidRDefault="00157D54" w:rsidP="00157D54">
            <w:pPr>
              <w:jc w:val="center"/>
              <w:rPr>
                <w:color w:val="000000"/>
              </w:rPr>
            </w:pPr>
            <w:r w:rsidRPr="0002433F">
              <w:rPr>
                <w:color w:val="000000"/>
              </w:rPr>
              <w:t>-</w:t>
            </w:r>
          </w:p>
        </w:tc>
        <w:tc>
          <w:tcPr>
            <w:tcW w:w="380" w:type="pct"/>
            <w:vAlign w:val="center"/>
          </w:tcPr>
          <w:p w:rsidR="00157D54" w:rsidRPr="0002433F" w:rsidRDefault="00157D54" w:rsidP="00157D54">
            <w:pPr>
              <w:jc w:val="center"/>
              <w:rPr>
                <w:color w:val="000000"/>
              </w:rPr>
            </w:pPr>
            <w:r w:rsidRPr="0002433F">
              <w:rPr>
                <w:color w:val="000000"/>
              </w:rPr>
              <w:t>-</w:t>
            </w:r>
          </w:p>
        </w:tc>
        <w:tc>
          <w:tcPr>
            <w:tcW w:w="662" w:type="pct"/>
            <w:gridSpan w:val="2"/>
            <w:vAlign w:val="center"/>
          </w:tcPr>
          <w:p w:rsidR="00157D54" w:rsidRPr="00891648" w:rsidRDefault="00157D54" w:rsidP="00157D54">
            <w:pPr>
              <w:jc w:val="center"/>
              <w:rPr>
                <w:color w:val="000000"/>
              </w:rPr>
            </w:pPr>
            <w:r w:rsidRPr="00891648">
              <w:rPr>
                <w:color w:val="000000"/>
              </w:rPr>
              <w:t>1</w:t>
            </w:r>
          </w:p>
        </w:tc>
        <w:tc>
          <w:tcPr>
            <w:tcW w:w="478" w:type="pct"/>
            <w:vAlign w:val="center"/>
          </w:tcPr>
          <w:p w:rsidR="00157D54" w:rsidRPr="00891648" w:rsidRDefault="00157D54" w:rsidP="00157D54">
            <w:pPr>
              <w:jc w:val="center"/>
              <w:rPr>
                <w:color w:val="000000"/>
              </w:rPr>
            </w:pPr>
            <w:r w:rsidRPr="00891648">
              <w:rPr>
                <w:color w:val="000000"/>
              </w:rPr>
              <w:t>1</w:t>
            </w:r>
          </w:p>
        </w:tc>
        <w:tc>
          <w:tcPr>
            <w:tcW w:w="1654" w:type="pct"/>
            <w:noWrap/>
            <w:vAlign w:val="bottom"/>
          </w:tcPr>
          <w:p w:rsidR="00157D54" w:rsidRPr="0002433F" w:rsidRDefault="00157D54" w:rsidP="00157D54">
            <w:pPr>
              <w:rPr>
                <w:color w:val="474145"/>
              </w:rPr>
            </w:pPr>
            <w:r w:rsidRPr="0002433F">
              <w:rPr>
                <w:color w:val="474145"/>
              </w:rPr>
              <w:t> </w:t>
            </w:r>
          </w:p>
        </w:tc>
      </w:tr>
      <w:tr w:rsidR="00157D54" w:rsidRPr="0002433F" w:rsidTr="005C081B">
        <w:trPr>
          <w:trHeight w:val="313"/>
        </w:trPr>
        <w:tc>
          <w:tcPr>
            <w:tcW w:w="420" w:type="pct"/>
            <w:vAlign w:val="center"/>
          </w:tcPr>
          <w:p w:rsidR="00157D54" w:rsidRPr="0002433F" w:rsidRDefault="00157D54" w:rsidP="00157D54">
            <w:pPr>
              <w:jc w:val="both"/>
              <w:rPr>
                <w:color w:val="000000"/>
              </w:rPr>
            </w:pPr>
            <w:r w:rsidRPr="0002433F">
              <w:rPr>
                <w:color w:val="000000"/>
              </w:rPr>
              <w:t>2.4.</w:t>
            </w:r>
          </w:p>
        </w:tc>
        <w:tc>
          <w:tcPr>
            <w:tcW w:w="1027" w:type="pct"/>
            <w:shd w:val="clear" w:color="000000" w:fill="FFFFFF"/>
            <w:vAlign w:val="center"/>
          </w:tcPr>
          <w:p w:rsidR="00157D54" w:rsidRPr="0002433F" w:rsidRDefault="00157D54" w:rsidP="00157D54">
            <w:pPr>
              <w:rPr>
                <w:color w:val="000000"/>
              </w:rPr>
            </w:pPr>
            <w:r w:rsidRPr="0002433F">
              <w:rPr>
                <w:color w:val="000000"/>
              </w:rPr>
              <w:t>Педагог-психолог</w:t>
            </w:r>
          </w:p>
        </w:tc>
        <w:tc>
          <w:tcPr>
            <w:tcW w:w="378" w:type="pct"/>
            <w:vAlign w:val="center"/>
          </w:tcPr>
          <w:p w:rsidR="00157D54" w:rsidRPr="0002433F" w:rsidRDefault="00157D54" w:rsidP="00157D54">
            <w:pPr>
              <w:jc w:val="center"/>
              <w:rPr>
                <w:color w:val="000000"/>
              </w:rPr>
            </w:pPr>
            <w:r w:rsidRPr="0002433F">
              <w:rPr>
                <w:color w:val="000000"/>
              </w:rPr>
              <w:t>-</w:t>
            </w:r>
          </w:p>
        </w:tc>
        <w:tc>
          <w:tcPr>
            <w:tcW w:w="380" w:type="pct"/>
            <w:vAlign w:val="center"/>
          </w:tcPr>
          <w:p w:rsidR="00157D54" w:rsidRPr="0002433F" w:rsidRDefault="00157D54" w:rsidP="00157D54">
            <w:pPr>
              <w:jc w:val="center"/>
              <w:rPr>
                <w:color w:val="000000"/>
              </w:rPr>
            </w:pPr>
            <w:r w:rsidRPr="0002433F">
              <w:rPr>
                <w:color w:val="000000"/>
              </w:rPr>
              <w:t>-</w:t>
            </w:r>
          </w:p>
        </w:tc>
        <w:tc>
          <w:tcPr>
            <w:tcW w:w="662" w:type="pct"/>
            <w:gridSpan w:val="2"/>
            <w:vAlign w:val="center"/>
          </w:tcPr>
          <w:p w:rsidR="00157D54" w:rsidRPr="0002433F" w:rsidRDefault="00157D54" w:rsidP="00157D54">
            <w:pPr>
              <w:jc w:val="center"/>
              <w:rPr>
                <w:b/>
                <w:bCs/>
                <w:color w:val="000000"/>
              </w:rPr>
            </w:pPr>
            <w:r w:rsidRPr="0002433F">
              <w:rPr>
                <w:b/>
                <w:bCs/>
                <w:color w:val="000000"/>
              </w:rPr>
              <w:t>-</w:t>
            </w:r>
          </w:p>
        </w:tc>
        <w:tc>
          <w:tcPr>
            <w:tcW w:w="478" w:type="pct"/>
            <w:vAlign w:val="center"/>
          </w:tcPr>
          <w:p w:rsidR="00157D54" w:rsidRPr="00891648" w:rsidRDefault="00157D54" w:rsidP="00157D54">
            <w:pPr>
              <w:jc w:val="center"/>
              <w:rPr>
                <w:color w:val="000000"/>
              </w:rPr>
            </w:pPr>
            <w:r w:rsidRPr="00891648">
              <w:rPr>
                <w:color w:val="000000"/>
              </w:rPr>
              <w:t>1</w:t>
            </w:r>
          </w:p>
        </w:tc>
        <w:tc>
          <w:tcPr>
            <w:tcW w:w="1654" w:type="pct"/>
            <w:noWrap/>
            <w:vAlign w:val="bottom"/>
          </w:tcPr>
          <w:p w:rsidR="00157D54" w:rsidRPr="0002433F" w:rsidRDefault="00157D54" w:rsidP="00157D54">
            <w:pPr>
              <w:rPr>
                <w:color w:val="000000"/>
              </w:rPr>
            </w:pPr>
            <w:r w:rsidRPr="0002433F">
              <w:rPr>
                <w:color w:val="000000"/>
              </w:rPr>
              <w:t> </w:t>
            </w:r>
          </w:p>
        </w:tc>
      </w:tr>
      <w:tr w:rsidR="00AB1077" w:rsidRPr="0002433F" w:rsidTr="005C081B">
        <w:trPr>
          <w:trHeight w:val="313"/>
        </w:trPr>
        <w:tc>
          <w:tcPr>
            <w:tcW w:w="420" w:type="pct"/>
            <w:vAlign w:val="center"/>
          </w:tcPr>
          <w:p w:rsidR="00AB1077" w:rsidRPr="0002433F" w:rsidRDefault="00AB1077" w:rsidP="00157D54">
            <w:pPr>
              <w:jc w:val="both"/>
              <w:rPr>
                <w:color w:val="000000"/>
              </w:rPr>
            </w:pPr>
            <w:r>
              <w:rPr>
                <w:color w:val="000000"/>
              </w:rPr>
              <w:t>2.5.</w:t>
            </w:r>
          </w:p>
        </w:tc>
        <w:tc>
          <w:tcPr>
            <w:tcW w:w="1027" w:type="pct"/>
            <w:shd w:val="clear" w:color="000000" w:fill="FFFFFF"/>
            <w:vAlign w:val="center"/>
          </w:tcPr>
          <w:p w:rsidR="00AB1077" w:rsidRPr="00AB1077" w:rsidRDefault="00AB1077" w:rsidP="00157D54">
            <w:pPr>
              <w:rPr>
                <w:color w:val="000000"/>
              </w:rPr>
            </w:pPr>
            <w:r w:rsidRPr="003D1A2A">
              <w:rPr>
                <w:rFonts w:eastAsia="Times New Roman"/>
                <w:color w:val="000000"/>
                <w:highlight w:val="yellow"/>
              </w:rPr>
              <w:t xml:space="preserve"> Концертмейстер</w:t>
            </w:r>
          </w:p>
        </w:tc>
        <w:tc>
          <w:tcPr>
            <w:tcW w:w="378" w:type="pct"/>
            <w:vAlign w:val="center"/>
          </w:tcPr>
          <w:p w:rsidR="00AB1077" w:rsidRPr="00AB1077" w:rsidRDefault="00AB1077" w:rsidP="00157D54">
            <w:pPr>
              <w:jc w:val="center"/>
              <w:rPr>
                <w:color w:val="000000"/>
              </w:rPr>
            </w:pPr>
          </w:p>
        </w:tc>
        <w:tc>
          <w:tcPr>
            <w:tcW w:w="380" w:type="pct"/>
            <w:vAlign w:val="center"/>
          </w:tcPr>
          <w:p w:rsidR="00AB1077" w:rsidRPr="00AB1077" w:rsidRDefault="00AB1077" w:rsidP="00157D54">
            <w:pPr>
              <w:jc w:val="center"/>
              <w:rPr>
                <w:color w:val="000000"/>
              </w:rPr>
            </w:pPr>
          </w:p>
        </w:tc>
        <w:tc>
          <w:tcPr>
            <w:tcW w:w="662" w:type="pct"/>
            <w:gridSpan w:val="2"/>
            <w:vAlign w:val="center"/>
          </w:tcPr>
          <w:p w:rsidR="00AB1077" w:rsidRPr="005C081B" w:rsidRDefault="005C081B" w:rsidP="00157D54">
            <w:pPr>
              <w:jc w:val="center"/>
              <w:rPr>
                <w:bCs/>
                <w:color w:val="000000"/>
                <w:highlight w:val="yellow"/>
              </w:rPr>
            </w:pPr>
            <w:r w:rsidRPr="005C081B">
              <w:rPr>
                <w:bCs/>
                <w:color w:val="000000"/>
                <w:highlight w:val="yellow"/>
              </w:rPr>
              <w:t>1</w:t>
            </w:r>
          </w:p>
        </w:tc>
        <w:tc>
          <w:tcPr>
            <w:tcW w:w="478" w:type="pct"/>
            <w:vAlign w:val="center"/>
          </w:tcPr>
          <w:p w:rsidR="00AB1077" w:rsidRPr="005C081B" w:rsidRDefault="005C081B" w:rsidP="00157D54">
            <w:pPr>
              <w:jc w:val="center"/>
              <w:rPr>
                <w:color w:val="000000"/>
                <w:highlight w:val="yellow"/>
              </w:rPr>
            </w:pPr>
            <w:r w:rsidRPr="005C081B">
              <w:rPr>
                <w:color w:val="000000"/>
                <w:highlight w:val="yellow"/>
              </w:rPr>
              <w:t>1</w:t>
            </w:r>
          </w:p>
        </w:tc>
        <w:tc>
          <w:tcPr>
            <w:tcW w:w="1654" w:type="pct"/>
            <w:noWrap/>
            <w:vAlign w:val="bottom"/>
          </w:tcPr>
          <w:p w:rsidR="00AB1077" w:rsidRPr="00AB1077" w:rsidRDefault="005C081B" w:rsidP="005C081B">
            <w:pPr>
              <w:shd w:val="clear" w:color="auto" w:fill="FFFFFF"/>
              <w:spacing w:before="264" w:after="264"/>
              <w:rPr>
                <w:rFonts w:eastAsia="Times New Roman"/>
                <w:color w:val="000000"/>
              </w:rPr>
            </w:pPr>
            <w:r>
              <w:rPr>
                <w:rFonts w:eastAsia="Times New Roman"/>
                <w:color w:val="000000"/>
                <w:highlight w:val="yellow"/>
              </w:rPr>
              <w:t xml:space="preserve"> </w:t>
            </w:r>
            <w:r>
              <w:rPr>
                <w:rFonts w:eastAsia="Times New Roman"/>
                <w:color w:val="000000"/>
              </w:rPr>
              <w:t xml:space="preserve"> </w:t>
            </w:r>
          </w:p>
        </w:tc>
      </w:tr>
      <w:tr w:rsidR="00157D54" w:rsidRPr="0002433F" w:rsidTr="005C081B">
        <w:trPr>
          <w:trHeight w:val="262"/>
        </w:trPr>
        <w:tc>
          <w:tcPr>
            <w:tcW w:w="420" w:type="pct"/>
            <w:vAlign w:val="center"/>
          </w:tcPr>
          <w:p w:rsidR="00157D54" w:rsidRPr="0002433F" w:rsidRDefault="00157D54" w:rsidP="00AB1077">
            <w:pPr>
              <w:jc w:val="both"/>
              <w:rPr>
                <w:color w:val="000000"/>
              </w:rPr>
            </w:pPr>
            <w:r w:rsidRPr="0002433F">
              <w:rPr>
                <w:color w:val="000000"/>
              </w:rPr>
              <w:t>2.</w:t>
            </w:r>
            <w:r w:rsidR="00AB1077">
              <w:rPr>
                <w:color w:val="000000"/>
              </w:rPr>
              <w:t>6</w:t>
            </w:r>
            <w:r w:rsidRPr="0002433F">
              <w:rPr>
                <w:color w:val="000000"/>
              </w:rPr>
              <w:t>.</w:t>
            </w:r>
          </w:p>
        </w:tc>
        <w:tc>
          <w:tcPr>
            <w:tcW w:w="1027" w:type="pct"/>
            <w:shd w:val="clear" w:color="000000" w:fill="FFFFFF"/>
            <w:vAlign w:val="center"/>
          </w:tcPr>
          <w:p w:rsidR="00157D54" w:rsidRPr="0002433F" w:rsidRDefault="00157D54" w:rsidP="00157D54">
            <w:pPr>
              <w:rPr>
                <w:color w:val="000000"/>
              </w:rPr>
            </w:pPr>
            <w:r w:rsidRPr="0002433F">
              <w:rPr>
                <w:color w:val="000000"/>
              </w:rPr>
              <w:t>Секретарь</w:t>
            </w:r>
          </w:p>
        </w:tc>
        <w:tc>
          <w:tcPr>
            <w:tcW w:w="378" w:type="pct"/>
            <w:vAlign w:val="center"/>
          </w:tcPr>
          <w:p w:rsidR="00157D54" w:rsidRPr="0002433F" w:rsidRDefault="00157D54" w:rsidP="00157D54">
            <w:pPr>
              <w:jc w:val="center"/>
              <w:rPr>
                <w:b/>
                <w:bCs/>
                <w:color w:val="000000"/>
              </w:rPr>
            </w:pPr>
            <w:r w:rsidRPr="0002433F">
              <w:rPr>
                <w:b/>
                <w:bCs/>
                <w:color w:val="000000"/>
              </w:rPr>
              <w:t>-</w:t>
            </w:r>
          </w:p>
        </w:tc>
        <w:tc>
          <w:tcPr>
            <w:tcW w:w="380" w:type="pct"/>
            <w:vAlign w:val="center"/>
          </w:tcPr>
          <w:p w:rsidR="00157D54" w:rsidRPr="0002433F" w:rsidRDefault="00157D54" w:rsidP="00157D54">
            <w:pPr>
              <w:jc w:val="center"/>
              <w:rPr>
                <w:b/>
                <w:bCs/>
                <w:color w:val="000000"/>
              </w:rPr>
            </w:pPr>
            <w:r w:rsidRPr="0002433F">
              <w:rPr>
                <w:b/>
                <w:bCs/>
                <w:color w:val="000000"/>
              </w:rPr>
              <w:t>-</w:t>
            </w:r>
          </w:p>
        </w:tc>
        <w:tc>
          <w:tcPr>
            <w:tcW w:w="662" w:type="pct"/>
            <w:gridSpan w:val="2"/>
            <w:vAlign w:val="center"/>
          </w:tcPr>
          <w:p w:rsidR="00157D54" w:rsidRPr="0002433F" w:rsidRDefault="00157D54" w:rsidP="00157D54">
            <w:pPr>
              <w:jc w:val="center"/>
              <w:rPr>
                <w:b/>
                <w:bCs/>
                <w:color w:val="000000"/>
              </w:rPr>
            </w:pPr>
            <w:r w:rsidRPr="0002433F">
              <w:rPr>
                <w:b/>
                <w:bCs/>
                <w:color w:val="000000"/>
              </w:rPr>
              <w:t>-</w:t>
            </w:r>
          </w:p>
        </w:tc>
        <w:tc>
          <w:tcPr>
            <w:tcW w:w="478" w:type="pct"/>
            <w:vAlign w:val="center"/>
          </w:tcPr>
          <w:p w:rsidR="00157D54" w:rsidRPr="00891648" w:rsidRDefault="00157D54" w:rsidP="00157D54">
            <w:pPr>
              <w:jc w:val="center"/>
              <w:rPr>
                <w:color w:val="000000"/>
              </w:rPr>
            </w:pPr>
            <w:r w:rsidRPr="00891648">
              <w:rPr>
                <w:color w:val="000000"/>
              </w:rPr>
              <w:t>1</w:t>
            </w:r>
          </w:p>
        </w:tc>
        <w:tc>
          <w:tcPr>
            <w:tcW w:w="1654" w:type="pct"/>
            <w:noWrap/>
            <w:vAlign w:val="bottom"/>
          </w:tcPr>
          <w:p w:rsidR="00157D54" w:rsidRPr="0002433F" w:rsidRDefault="00157D54" w:rsidP="00157D54">
            <w:pPr>
              <w:rPr>
                <w:color w:val="000000"/>
              </w:rPr>
            </w:pPr>
            <w:r w:rsidRPr="0002433F">
              <w:rPr>
                <w:color w:val="000000"/>
              </w:rPr>
              <w:t> </w:t>
            </w:r>
          </w:p>
        </w:tc>
      </w:tr>
      <w:tr w:rsidR="00157D54" w:rsidRPr="0002433F" w:rsidTr="005C081B">
        <w:trPr>
          <w:trHeight w:val="330"/>
        </w:trPr>
        <w:tc>
          <w:tcPr>
            <w:tcW w:w="420" w:type="pct"/>
            <w:vAlign w:val="center"/>
          </w:tcPr>
          <w:p w:rsidR="00157D54" w:rsidRPr="0002433F" w:rsidRDefault="00AB1077" w:rsidP="00157D54">
            <w:pPr>
              <w:jc w:val="both"/>
              <w:rPr>
                <w:color w:val="000000"/>
              </w:rPr>
            </w:pPr>
            <w:r>
              <w:rPr>
                <w:color w:val="000000"/>
              </w:rPr>
              <w:t>2.7</w:t>
            </w:r>
            <w:r w:rsidR="00157D54" w:rsidRPr="0002433F">
              <w:rPr>
                <w:color w:val="000000"/>
              </w:rPr>
              <w:t>.</w:t>
            </w:r>
          </w:p>
        </w:tc>
        <w:tc>
          <w:tcPr>
            <w:tcW w:w="1027" w:type="pct"/>
            <w:shd w:val="clear" w:color="000000" w:fill="FFFFFF"/>
            <w:vAlign w:val="center"/>
          </w:tcPr>
          <w:p w:rsidR="00157D54" w:rsidRPr="0002433F" w:rsidRDefault="00157D54" w:rsidP="00157D54">
            <w:pPr>
              <w:rPr>
                <w:color w:val="000000"/>
              </w:rPr>
            </w:pPr>
            <w:r w:rsidRPr="0002433F">
              <w:rPr>
                <w:color w:val="000000"/>
              </w:rPr>
              <w:t>Художник</w:t>
            </w:r>
          </w:p>
        </w:tc>
        <w:tc>
          <w:tcPr>
            <w:tcW w:w="378" w:type="pct"/>
            <w:vAlign w:val="center"/>
          </w:tcPr>
          <w:p w:rsidR="00157D54" w:rsidRPr="0002433F" w:rsidRDefault="00157D54" w:rsidP="00157D54">
            <w:pPr>
              <w:jc w:val="center"/>
              <w:rPr>
                <w:color w:val="000000"/>
              </w:rPr>
            </w:pPr>
            <w:r w:rsidRPr="0002433F">
              <w:rPr>
                <w:color w:val="000000"/>
              </w:rPr>
              <w:t>-</w:t>
            </w:r>
          </w:p>
        </w:tc>
        <w:tc>
          <w:tcPr>
            <w:tcW w:w="380" w:type="pct"/>
            <w:vAlign w:val="center"/>
          </w:tcPr>
          <w:p w:rsidR="00157D54" w:rsidRPr="0002433F" w:rsidRDefault="00157D54" w:rsidP="00157D54">
            <w:pPr>
              <w:jc w:val="center"/>
              <w:rPr>
                <w:color w:val="000000"/>
              </w:rPr>
            </w:pPr>
            <w:r w:rsidRPr="0002433F">
              <w:rPr>
                <w:color w:val="000000"/>
              </w:rPr>
              <w:t>-</w:t>
            </w:r>
          </w:p>
        </w:tc>
        <w:tc>
          <w:tcPr>
            <w:tcW w:w="662" w:type="pct"/>
            <w:gridSpan w:val="2"/>
            <w:vAlign w:val="center"/>
          </w:tcPr>
          <w:p w:rsidR="00157D54" w:rsidRPr="0002433F" w:rsidRDefault="00157D54" w:rsidP="00157D54">
            <w:pPr>
              <w:jc w:val="center"/>
              <w:rPr>
                <w:b/>
                <w:bCs/>
                <w:color w:val="000000"/>
              </w:rPr>
            </w:pPr>
            <w:r w:rsidRPr="0002433F">
              <w:rPr>
                <w:b/>
                <w:bCs/>
                <w:color w:val="000000"/>
              </w:rPr>
              <w:t>-</w:t>
            </w:r>
          </w:p>
        </w:tc>
        <w:tc>
          <w:tcPr>
            <w:tcW w:w="478" w:type="pct"/>
            <w:vAlign w:val="center"/>
          </w:tcPr>
          <w:p w:rsidR="00157D54" w:rsidRPr="00891648" w:rsidRDefault="00157D54" w:rsidP="00157D54">
            <w:pPr>
              <w:jc w:val="center"/>
              <w:rPr>
                <w:color w:val="000000"/>
              </w:rPr>
            </w:pPr>
            <w:r w:rsidRPr="00891648">
              <w:rPr>
                <w:color w:val="000000"/>
              </w:rPr>
              <w:t>1</w:t>
            </w:r>
          </w:p>
        </w:tc>
        <w:tc>
          <w:tcPr>
            <w:tcW w:w="1654" w:type="pct"/>
            <w:noWrap/>
            <w:vAlign w:val="bottom"/>
          </w:tcPr>
          <w:p w:rsidR="00157D54" w:rsidRPr="0002433F" w:rsidRDefault="00157D54" w:rsidP="00157D54">
            <w:pPr>
              <w:rPr>
                <w:color w:val="000000"/>
              </w:rPr>
            </w:pPr>
            <w:r w:rsidRPr="0002433F">
              <w:rPr>
                <w:color w:val="000000"/>
              </w:rPr>
              <w:t> </w:t>
            </w:r>
          </w:p>
        </w:tc>
      </w:tr>
      <w:tr w:rsidR="00157D54" w:rsidRPr="0002433F" w:rsidTr="005C081B">
        <w:trPr>
          <w:trHeight w:val="698"/>
        </w:trPr>
        <w:tc>
          <w:tcPr>
            <w:tcW w:w="420" w:type="pct"/>
            <w:vAlign w:val="center"/>
          </w:tcPr>
          <w:p w:rsidR="00157D54" w:rsidRPr="0002433F" w:rsidRDefault="00157D54" w:rsidP="00AB1077">
            <w:pPr>
              <w:jc w:val="both"/>
              <w:rPr>
                <w:color w:val="000000"/>
              </w:rPr>
            </w:pPr>
            <w:r w:rsidRPr="0002433F">
              <w:rPr>
                <w:color w:val="000000"/>
              </w:rPr>
              <w:t>2.</w:t>
            </w:r>
            <w:r w:rsidR="00AB1077">
              <w:rPr>
                <w:color w:val="000000"/>
              </w:rPr>
              <w:t>8</w:t>
            </w:r>
            <w:r w:rsidRPr="0002433F">
              <w:rPr>
                <w:color w:val="000000"/>
              </w:rPr>
              <w:t>.</w:t>
            </w:r>
          </w:p>
        </w:tc>
        <w:tc>
          <w:tcPr>
            <w:tcW w:w="1027" w:type="pct"/>
            <w:shd w:val="clear" w:color="000000" w:fill="FFFFFF"/>
            <w:vAlign w:val="center"/>
          </w:tcPr>
          <w:p w:rsidR="00157D54" w:rsidRPr="0002433F" w:rsidRDefault="00157D54" w:rsidP="00157D54">
            <w:pPr>
              <w:rPr>
                <w:color w:val="000000"/>
              </w:rPr>
            </w:pPr>
            <w:r w:rsidRPr="0002433F">
              <w:rPr>
                <w:color w:val="000000"/>
              </w:rPr>
              <w:t>Лаборант</w:t>
            </w:r>
          </w:p>
        </w:tc>
        <w:tc>
          <w:tcPr>
            <w:tcW w:w="1899" w:type="pct"/>
            <w:gridSpan w:val="5"/>
            <w:vAlign w:val="center"/>
          </w:tcPr>
          <w:p w:rsidR="00157D54" w:rsidRPr="0002433F" w:rsidRDefault="00157D54" w:rsidP="00157D54">
            <w:pPr>
              <w:jc w:val="center"/>
              <w:rPr>
                <w:color w:val="000000"/>
              </w:rPr>
            </w:pPr>
            <w:r w:rsidRPr="0002433F">
              <w:rPr>
                <w:color w:val="000000"/>
              </w:rPr>
              <w:t>1</w:t>
            </w:r>
          </w:p>
        </w:tc>
        <w:tc>
          <w:tcPr>
            <w:tcW w:w="1654" w:type="pct"/>
            <w:vAlign w:val="bottom"/>
          </w:tcPr>
          <w:p w:rsidR="00157D54" w:rsidRPr="0002433F" w:rsidRDefault="00157D54" w:rsidP="00157D54">
            <w:pPr>
              <w:rPr>
                <w:color w:val="000000"/>
              </w:rPr>
            </w:pPr>
            <w:r w:rsidRPr="0002433F">
              <w:rPr>
                <w:color w:val="000000"/>
              </w:rPr>
              <w:t>при наличии оборудованной лаборатории</w:t>
            </w:r>
          </w:p>
        </w:tc>
      </w:tr>
      <w:tr w:rsidR="00157D54" w:rsidRPr="0002433F" w:rsidTr="005C081B">
        <w:trPr>
          <w:trHeight w:val="2530"/>
        </w:trPr>
        <w:tc>
          <w:tcPr>
            <w:tcW w:w="420" w:type="pct"/>
            <w:vAlign w:val="center"/>
          </w:tcPr>
          <w:p w:rsidR="00157D54" w:rsidRPr="0002433F" w:rsidRDefault="00157D54" w:rsidP="00157D54">
            <w:pPr>
              <w:rPr>
                <w:color w:val="000000"/>
              </w:rPr>
            </w:pPr>
            <w:r w:rsidRPr="0002433F">
              <w:rPr>
                <w:color w:val="000000"/>
              </w:rPr>
              <w:lastRenderedPageBreak/>
              <w:t> </w:t>
            </w:r>
            <w:r w:rsidR="00AB1077">
              <w:rPr>
                <w:color w:val="000000"/>
              </w:rPr>
              <w:t>2.9.</w:t>
            </w:r>
          </w:p>
        </w:tc>
        <w:tc>
          <w:tcPr>
            <w:tcW w:w="1027" w:type="pct"/>
            <w:shd w:val="clear" w:color="000000" w:fill="FFFFFF"/>
            <w:vAlign w:val="center"/>
          </w:tcPr>
          <w:p w:rsidR="00157D54" w:rsidRPr="0002433F" w:rsidRDefault="00157D54" w:rsidP="00157D54">
            <w:pPr>
              <w:rPr>
                <w:color w:val="000000"/>
              </w:rPr>
            </w:pPr>
            <w:r w:rsidRPr="0002433F">
              <w:rPr>
                <w:color w:val="000000"/>
              </w:rPr>
              <w:t>Уборщик служебных помещений</w:t>
            </w:r>
          </w:p>
        </w:tc>
        <w:tc>
          <w:tcPr>
            <w:tcW w:w="1899" w:type="pct"/>
            <w:gridSpan w:val="5"/>
            <w:vAlign w:val="center"/>
          </w:tcPr>
          <w:p w:rsidR="00157D54" w:rsidRPr="0002433F" w:rsidRDefault="00157D54" w:rsidP="00157D54">
            <w:pPr>
              <w:jc w:val="center"/>
              <w:rPr>
                <w:color w:val="000000"/>
              </w:rPr>
            </w:pPr>
            <w:r w:rsidRPr="0002433F">
              <w:rPr>
                <w:color w:val="000000"/>
              </w:rPr>
              <w:t>0,5</w:t>
            </w:r>
          </w:p>
        </w:tc>
        <w:tc>
          <w:tcPr>
            <w:tcW w:w="1654" w:type="pct"/>
            <w:vAlign w:val="bottom"/>
          </w:tcPr>
          <w:p w:rsidR="00157D54" w:rsidRPr="0002433F" w:rsidRDefault="00157D54" w:rsidP="00157D54">
            <w:pPr>
              <w:rPr>
                <w:color w:val="000000"/>
              </w:rPr>
            </w:pPr>
            <w:r w:rsidRPr="0002433F">
              <w:rPr>
                <w:color w:val="000000"/>
              </w:rPr>
              <w:t>из расчета на 250 кв. метров убираемой площади (в учреждениях с наличием печного отопления - на 200 кв. метров) на односменную работу учреждения, но не менее 0,5 штатной единицы на учреждение при наличии бассейна из расчета на 250 кв. метров убираемой площади помещений плавательного бассейна</w:t>
            </w:r>
          </w:p>
        </w:tc>
      </w:tr>
      <w:tr w:rsidR="00157D54" w:rsidRPr="0002433F" w:rsidTr="005C081B">
        <w:trPr>
          <w:trHeight w:val="263"/>
        </w:trPr>
        <w:tc>
          <w:tcPr>
            <w:tcW w:w="420" w:type="pct"/>
            <w:vAlign w:val="center"/>
          </w:tcPr>
          <w:p w:rsidR="00157D54" w:rsidRPr="0002433F" w:rsidRDefault="00157D54" w:rsidP="00AB1077">
            <w:pPr>
              <w:jc w:val="both"/>
              <w:rPr>
                <w:color w:val="000000"/>
              </w:rPr>
            </w:pPr>
            <w:r w:rsidRPr="0002433F">
              <w:rPr>
                <w:color w:val="000000"/>
              </w:rPr>
              <w:t>2.</w:t>
            </w:r>
            <w:r w:rsidR="00AB1077">
              <w:rPr>
                <w:color w:val="000000"/>
              </w:rPr>
              <w:t>10</w:t>
            </w:r>
            <w:r w:rsidRPr="0002433F">
              <w:rPr>
                <w:color w:val="000000"/>
              </w:rPr>
              <w:t>.</w:t>
            </w:r>
          </w:p>
        </w:tc>
        <w:tc>
          <w:tcPr>
            <w:tcW w:w="1027" w:type="pct"/>
            <w:vAlign w:val="center"/>
          </w:tcPr>
          <w:p w:rsidR="00157D54" w:rsidRPr="0002433F" w:rsidRDefault="00157D54" w:rsidP="00157D54">
            <w:pPr>
              <w:jc w:val="both"/>
              <w:rPr>
                <w:color w:val="000000"/>
              </w:rPr>
            </w:pPr>
            <w:r w:rsidRPr="0002433F">
              <w:rPr>
                <w:color w:val="000000"/>
              </w:rPr>
              <w:t>Водитель</w:t>
            </w:r>
          </w:p>
        </w:tc>
        <w:tc>
          <w:tcPr>
            <w:tcW w:w="1899" w:type="pct"/>
            <w:gridSpan w:val="5"/>
            <w:vAlign w:val="center"/>
          </w:tcPr>
          <w:p w:rsidR="00157D54" w:rsidRPr="0002433F" w:rsidRDefault="00157D54" w:rsidP="00157D54">
            <w:pPr>
              <w:jc w:val="center"/>
              <w:rPr>
                <w:color w:val="000000"/>
              </w:rPr>
            </w:pPr>
            <w:r w:rsidRPr="0002433F">
              <w:rPr>
                <w:color w:val="000000"/>
              </w:rPr>
              <w:t>1</w:t>
            </w:r>
          </w:p>
        </w:tc>
        <w:tc>
          <w:tcPr>
            <w:tcW w:w="1654" w:type="pct"/>
          </w:tcPr>
          <w:p w:rsidR="00157D54" w:rsidRPr="0002433F" w:rsidRDefault="00157D54" w:rsidP="00157D54">
            <w:pPr>
              <w:rPr>
                <w:color w:val="000000"/>
              </w:rPr>
            </w:pPr>
            <w:r w:rsidRPr="0002433F">
              <w:rPr>
                <w:color w:val="000000"/>
              </w:rPr>
              <w:t>1 на единицу транспортного средства</w:t>
            </w:r>
          </w:p>
        </w:tc>
      </w:tr>
      <w:tr w:rsidR="00157D54" w:rsidRPr="0002433F" w:rsidTr="005C081B">
        <w:trPr>
          <w:trHeight w:val="4664"/>
        </w:trPr>
        <w:tc>
          <w:tcPr>
            <w:tcW w:w="420" w:type="pct"/>
            <w:vAlign w:val="center"/>
          </w:tcPr>
          <w:p w:rsidR="00157D54" w:rsidRPr="0002433F" w:rsidRDefault="00157D54" w:rsidP="00AB1077">
            <w:pPr>
              <w:jc w:val="both"/>
              <w:rPr>
                <w:color w:val="000000"/>
              </w:rPr>
            </w:pPr>
            <w:r w:rsidRPr="0002433F">
              <w:rPr>
                <w:color w:val="000000"/>
              </w:rPr>
              <w:t>2.</w:t>
            </w:r>
            <w:r w:rsidR="00AB1077">
              <w:rPr>
                <w:color w:val="000000"/>
              </w:rPr>
              <w:t>11</w:t>
            </w:r>
            <w:r w:rsidRPr="0002433F">
              <w:rPr>
                <w:color w:val="000000"/>
              </w:rPr>
              <w:t>.</w:t>
            </w:r>
          </w:p>
        </w:tc>
        <w:tc>
          <w:tcPr>
            <w:tcW w:w="1027" w:type="pct"/>
            <w:vAlign w:val="center"/>
          </w:tcPr>
          <w:p w:rsidR="00157D54" w:rsidRPr="0002433F" w:rsidRDefault="00157D54" w:rsidP="00157D54">
            <w:pPr>
              <w:jc w:val="both"/>
              <w:rPr>
                <w:color w:val="000000"/>
              </w:rPr>
            </w:pPr>
            <w:r w:rsidRPr="0002433F">
              <w:rPr>
                <w:color w:val="000000"/>
              </w:rPr>
              <w:t>Оператор котельной (кочегар)</w:t>
            </w: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1</w:t>
            </w:r>
          </w:p>
        </w:tc>
        <w:tc>
          <w:tcPr>
            <w:tcW w:w="1654" w:type="pct"/>
            <w:shd w:val="clear" w:color="000000" w:fill="FFFFFF"/>
            <w:vAlign w:val="center"/>
          </w:tcPr>
          <w:p w:rsidR="00157D54" w:rsidRPr="0002433F" w:rsidRDefault="00157D54" w:rsidP="00157D54">
            <w:pPr>
              <w:rPr>
                <w:color w:val="000000"/>
              </w:rPr>
            </w:pPr>
            <w:proofErr w:type="gramStart"/>
            <w:r w:rsidRPr="0002433F">
              <w:rPr>
                <w:color w:val="000000"/>
              </w:rPr>
              <w:t xml:space="preserve">В смену, при работе на твердом топливе </w:t>
            </w:r>
            <w:r w:rsidRPr="0002433F">
              <w:rPr>
                <w:color w:val="000000"/>
              </w:rPr>
              <w:br/>
              <w:t>количество ставок/в смену количество котлов / суммарная производительность котлов, Гкал/ч</w:t>
            </w:r>
            <w:r w:rsidRPr="0002433F">
              <w:rPr>
                <w:color w:val="000000"/>
              </w:rPr>
              <w:br/>
            </w:r>
            <w:r w:rsidRPr="00891648">
              <w:rPr>
                <w:color w:val="000000"/>
              </w:rPr>
              <w:t>0,8 /1 / 0,1-4</w:t>
            </w:r>
            <w:r w:rsidRPr="00891648">
              <w:rPr>
                <w:color w:val="000000"/>
              </w:rPr>
              <w:br/>
              <w:t>0,9 /2 / 0,1-4</w:t>
            </w:r>
            <w:r w:rsidRPr="00891648">
              <w:rPr>
                <w:color w:val="000000"/>
              </w:rPr>
              <w:br/>
              <w:t xml:space="preserve">1 /3 / 0,1-4; </w:t>
            </w:r>
            <w:r w:rsidRPr="00891648">
              <w:rPr>
                <w:color w:val="000000"/>
              </w:rPr>
              <w:br/>
              <w:t xml:space="preserve">1 / 4,1-20; </w:t>
            </w:r>
            <w:r w:rsidRPr="00891648">
              <w:rPr>
                <w:color w:val="000000"/>
              </w:rPr>
              <w:br/>
              <w:t>1/ 20,1-150</w:t>
            </w:r>
            <w:r w:rsidRPr="00891648">
              <w:rPr>
                <w:color w:val="000000"/>
              </w:rPr>
              <w:br/>
              <w:t xml:space="preserve">1,4/ 4 / 0,1-4; </w:t>
            </w:r>
            <w:r w:rsidRPr="00891648">
              <w:rPr>
                <w:color w:val="000000"/>
              </w:rPr>
              <w:br/>
              <w:t>2 / 4,1-20</w:t>
            </w:r>
            <w:r w:rsidRPr="00891648">
              <w:rPr>
                <w:color w:val="000000"/>
              </w:rPr>
              <w:br/>
              <w:t>1,8/ 5-10 / 0,1-4</w:t>
            </w:r>
            <w:r w:rsidRPr="00891648">
              <w:rPr>
                <w:color w:val="000000"/>
              </w:rPr>
              <w:br/>
              <w:t>2/ 3-10 / 4,1-20;</w:t>
            </w:r>
            <w:proofErr w:type="gramEnd"/>
            <w:r w:rsidRPr="00891648">
              <w:rPr>
                <w:color w:val="000000"/>
              </w:rPr>
              <w:t xml:space="preserve"> 2-5 / 20,1-150</w:t>
            </w:r>
            <w:r w:rsidRPr="00891648">
              <w:rPr>
                <w:color w:val="000000"/>
              </w:rPr>
              <w:br/>
              <w:t>3 /6-10 / 20,1-150</w:t>
            </w:r>
          </w:p>
        </w:tc>
      </w:tr>
      <w:tr w:rsidR="00157D54" w:rsidRPr="0002433F" w:rsidTr="005C081B">
        <w:trPr>
          <w:trHeight w:val="695"/>
        </w:trPr>
        <w:tc>
          <w:tcPr>
            <w:tcW w:w="420" w:type="pct"/>
            <w:noWrap/>
            <w:vAlign w:val="bottom"/>
          </w:tcPr>
          <w:p w:rsidR="00157D54" w:rsidRPr="0002433F" w:rsidRDefault="00157D54" w:rsidP="00AB1077">
            <w:pPr>
              <w:rPr>
                <w:color w:val="000000"/>
              </w:rPr>
            </w:pPr>
            <w:r w:rsidRPr="0002433F">
              <w:rPr>
                <w:color w:val="000000"/>
              </w:rPr>
              <w:t> 2.1</w:t>
            </w:r>
            <w:r w:rsidR="00AB1077">
              <w:rPr>
                <w:color w:val="000000"/>
              </w:rPr>
              <w:t>2</w:t>
            </w:r>
            <w:r w:rsidRPr="0002433F">
              <w:rPr>
                <w:color w:val="000000"/>
              </w:rPr>
              <w:t>.</w:t>
            </w:r>
          </w:p>
        </w:tc>
        <w:tc>
          <w:tcPr>
            <w:tcW w:w="1027" w:type="pct"/>
            <w:shd w:val="clear" w:color="000000" w:fill="FFFFFF"/>
            <w:vAlign w:val="center"/>
          </w:tcPr>
          <w:p w:rsidR="00157D54" w:rsidRPr="0002433F" w:rsidRDefault="00157D54" w:rsidP="00157D54">
            <w:pPr>
              <w:rPr>
                <w:color w:val="000000"/>
              </w:rPr>
            </w:pPr>
            <w:r w:rsidRPr="0002433F">
              <w:rPr>
                <w:color w:val="000000"/>
              </w:rPr>
              <w:t>Кастелянша</w:t>
            </w:r>
          </w:p>
        </w:tc>
        <w:tc>
          <w:tcPr>
            <w:tcW w:w="1899" w:type="pct"/>
            <w:gridSpan w:val="5"/>
            <w:noWrap/>
            <w:vAlign w:val="center"/>
          </w:tcPr>
          <w:p w:rsidR="00157D54" w:rsidRPr="0002433F" w:rsidRDefault="00157D54" w:rsidP="00157D54">
            <w:pPr>
              <w:jc w:val="center"/>
              <w:rPr>
                <w:color w:val="000000"/>
              </w:rPr>
            </w:pPr>
            <w:r w:rsidRPr="0002433F">
              <w:rPr>
                <w:color w:val="000000"/>
              </w:rPr>
              <w:t>1</w:t>
            </w:r>
          </w:p>
        </w:tc>
        <w:tc>
          <w:tcPr>
            <w:tcW w:w="1654" w:type="pct"/>
            <w:shd w:val="clear" w:color="000000" w:fill="FFFFFF"/>
            <w:vAlign w:val="center"/>
          </w:tcPr>
          <w:p w:rsidR="00157D54" w:rsidRPr="0002433F" w:rsidRDefault="00157D54" w:rsidP="00157D54">
            <w:pPr>
              <w:rPr>
                <w:color w:val="000000"/>
              </w:rPr>
            </w:pPr>
            <w:r w:rsidRPr="0002433F">
              <w:rPr>
                <w:color w:val="000000"/>
              </w:rPr>
              <w:t>при наличии структурного подразделения «туристическая база»</w:t>
            </w:r>
          </w:p>
        </w:tc>
      </w:tr>
      <w:tr w:rsidR="00157D54" w:rsidRPr="0002433F" w:rsidTr="005C081B">
        <w:trPr>
          <w:trHeight w:val="954"/>
        </w:trPr>
        <w:tc>
          <w:tcPr>
            <w:tcW w:w="420" w:type="pct"/>
            <w:noWrap/>
            <w:vAlign w:val="bottom"/>
          </w:tcPr>
          <w:p w:rsidR="00157D54" w:rsidRPr="0002433F" w:rsidRDefault="00157D54" w:rsidP="00AB1077">
            <w:pPr>
              <w:rPr>
                <w:color w:val="000000"/>
              </w:rPr>
            </w:pPr>
            <w:r w:rsidRPr="0002433F">
              <w:rPr>
                <w:color w:val="000000"/>
              </w:rPr>
              <w:t> 2.1</w:t>
            </w:r>
            <w:r w:rsidR="00AB1077">
              <w:rPr>
                <w:color w:val="000000"/>
              </w:rPr>
              <w:t>3</w:t>
            </w:r>
            <w:r w:rsidRPr="0002433F">
              <w:rPr>
                <w:color w:val="000000"/>
              </w:rPr>
              <w:t>.</w:t>
            </w:r>
          </w:p>
        </w:tc>
        <w:tc>
          <w:tcPr>
            <w:tcW w:w="1027" w:type="pct"/>
            <w:shd w:val="clear" w:color="000000" w:fill="FFFFFF"/>
            <w:vAlign w:val="center"/>
          </w:tcPr>
          <w:p w:rsidR="00157D54" w:rsidRPr="0002433F" w:rsidRDefault="00157D54" w:rsidP="00157D54">
            <w:pPr>
              <w:rPr>
                <w:color w:val="000000"/>
              </w:rPr>
            </w:pPr>
            <w:r w:rsidRPr="0002433F">
              <w:rPr>
                <w:color w:val="000000"/>
              </w:rPr>
              <w:t>Рабочий по уходу за животными</w:t>
            </w:r>
          </w:p>
        </w:tc>
        <w:tc>
          <w:tcPr>
            <w:tcW w:w="1899" w:type="pct"/>
            <w:gridSpan w:val="5"/>
            <w:noWrap/>
            <w:vAlign w:val="center"/>
          </w:tcPr>
          <w:p w:rsidR="00157D54" w:rsidRPr="0002433F" w:rsidRDefault="00157D54" w:rsidP="00157D54">
            <w:pPr>
              <w:jc w:val="center"/>
              <w:rPr>
                <w:color w:val="000000"/>
              </w:rPr>
            </w:pPr>
            <w:r w:rsidRPr="0002433F">
              <w:rPr>
                <w:color w:val="000000"/>
              </w:rPr>
              <w:t>0,5</w:t>
            </w:r>
          </w:p>
        </w:tc>
        <w:tc>
          <w:tcPr>
            <w:tcW w:w="1654" w:type="pct"/>
            <w:shd w:val="clear" w:color="000000" w:fill="FFFFFF"/>
            <w:vAlign w:val="center"/>
          </w:tcPr>
          <w:p w:rsidR="00157D54" w:rsidRPr="0002433F" w:rsidRDefault="00157D54" w:rsidP="00157D54">
            <w:pPr>
              <w:rPr>
                <w:color w:val="000000"/>
              </w:rPr>
            </w:pPr>
            <w:r w:rsidRPr="0002433F">
              <w:rPr>
                <w:color w:val="000000"/>
              </w:rPr>
              <w:t>при наличии уголка живой природы и объединений по интересам экологической направленности</w:t>
            </w:r>
          </w:p>
        </w:tc>
      </w:tr>
      <w:tr w:rsidR="00157D54" w:rsidRPr="0002433F" w:rsidTr="005C081B">
        <w:trPr>
          <w:trHeight w:val="968"/>
        </w:trPr>
        <w:tc>
          <w:tcPr>
            <w:tcW w:w="420" w:type="pct"/>
            <w:noWrap/>
            <w:vAlign w:val="bottom"/>
          </w:tcPr>
          <w:p w:rsidR="00157D54" w:rsidRPr="0002433F" w:rsidRDefault="00157D54" w:rsidP="00AB1077">
            <w:pPr>
              <w:rPr>
                <w:color w:val="000000"/>
              </w:rPr>
            </w:pPr>
            <w:r w:rsidRPr="0002433F">
              <w:rPr>
                <w:color w:val="000000"/>
              </w:rPr>
              <w:t> 2.1</w:t>
            </w:r>
            <w:r w:rsidR="00AB1077">
              <w:rPr>
                <w:color w:val="000000"/>
              </w:rPr>
              <w:t>4</w:t>
            </w:r>
            <w:r w:rsidRPr="0002433F">
              <w:rPr>
                <w:color w:val="000000"/>
              </w:rPr>
              <w:t>.</w:t>
            </w:r>
          </w:p>
        </w:tc>
        <w:tc>
          <w:tcPr>
            <w:tcW w:w="1027" w:type="pct"/>
            <w:shd w:val="clear" w:color="000000" w:fill="FFFFFF"/>
            <w:vAlign w:val="center"/>
          </w:tcPr>
          <w:p w:rsidR="00157D54" w:rsidRPr="0002433F" w:rsidRDefault="00157D54" w:rsidP="00157D54">
            <w:pPr>
              <w:rPr>
                <w:color w:val="000000"/>
              </w:rPr>
            </w:pPr>
            <w:r w:rsidRPr="0002433F">
              <w:rPr>
                <w:color w:val="000000"/>
              </w:rPr>
              <w:t>Инструктор по физкультуре</w:t>
            </w:r>
          </w:p>
        </w:tc>
        <w:tc>
          <w:tcPr>
            <w:tcW w:w="1899" w:type="pct"/>
            <w:gridSpan w:val="5"/>
            <w:noWrap/>
            <w:vAlign w:val="center"/>
          </w:tcPr>
          <w:p w:rsidR="00157D54" w:rsidRPr="0002433F" w:rsidRDefault="00157D54" w:rsidP="00157D54">
            <w:pPr>
              <w:jc w:val="center"/>
              <w:rPr>
                <w:color w:val="000000"/>
              </w:rPr>
            </w:pPr>
            <w:r w:rsidRPr="0002433F">
              <w:rPr>
                <w:color w:val="000000"/>
              </w:rPr>
              <w:t>0,5</w:t>
            </w:r>
          </w:p>
        </w:tc>
        <w:tc>
          <w:tcPr>
            <w:tcW w:w="1654" w:type="pct"/>
            <w:shd w:val="clear" w:color="000000" w:fill="FFFFFF"/>
            <w:vAlign w:val="center"/>
          </w:tcPr>
          <w:p w:rsidR="00157D54" w:rsidRPr="0002433F" w:rsidRDefault="00157D54" w:rsidP="00157D54">
            <w:pPr>
              <w:rPr>
                <w:color w:val="000000"/>
              </w:rPr>
            </w:pPr>
            <w:r w:rsidRPr="0002433F">
              <w:rPr>
                <w:color w:val="000000"/>
              </w:rPr>
              <w:t xml:space="preserve">при наличии бассейна из расчета на 40 </w:t>
            </w:r>
            <w:proofErr w:type="gramStart"/>
            <w:r w:rsidRPr="0002433F">
              <w:rPr>
                <w:color w:val="000000"/>
              </w:rPr>
              <w:t>обучающихся</w:t>
            </w:r>
            <w:proofErr w:type="gramEnd"/>
            <w:r w:rsidRPr="0002433F">
              <w:rPr>
                <w:color w:val="000000"/>
              </w:rPr>
              <w:t>, с которыми проводятся занятия по плаванию</w:t>
            </w:r>
          </w:p>
        </w:tc>
      </w:tr>
      <w:tr w:rsidR="00157D54" w:rsidRPr="0002433F" w:rsidTr="005C081B">
        <w:trPr>
          <w:trHeight w:val="972"/>
        </w:trPr>
        <w:tc>
          <w:tcPr>
            <w:tcW w:w="420" w:type="pct"/>
            <w:vMerge w:val="restart"/>
            <w:noWrap/>
            <w:vAlign w:val="bottom"/>
          </w:tcPr>
          <w:p w:rsidR="00157D54" w:rsidRPr="0002433F" w:rsidRDefault="00157D54" w:rsidP="00AB1077">
            <w:pPr>
              <w:jc w:val="center"/>
              <w:rPr>
                <w:color w:val="000000"/>
              </w:rPr>
            </w:pPr>
            <w:r w:rsidRPr="0002433F">
              <w:rPr>
                <w:color w:val="000000"/>
              </w:rPr>
              <w:t>2.1</w:t>
            </w:r>
            <w:r w:rsidR="00AB1077">
              <w:rPr>
                <w:color w:val="000000"/>
              </w:rPr>
              <w:t>5</w:t>
            </w:r>
            <w:r w:rsidRPr="0002433F">
              <w:rPr>
                <w:color w:val="000000"/>
              </w:rPr>
              <w:t>. </w:t>
            </w:r>
          </w:p>
        </w:tc>
        <w:tc>
          <w:tcPr>
            <w:tcW w:w="1027" w:type="pct"/>
            <w:vMerge w:val="restart"/>
            <w:shd w:val="clear" w:color="000000" w:fill="FFFFFF"/>
            <w:vAlign w:val="center"/>
          </w:tcPr>
          <w:p w:rsidR="00157D54" w:rsidRPr="0002433F" w:rsidRDefault="00157D54" w:rsidP="00157D54">
            <w:pPr>
              <w:jc w:val="center"/>
              <w:rPr>
                <w:color w:val="000000"/>
              </w:rPr>
            </w:pPr>
            <w:r w:rsidRPr="0002433F">
              <w:rPr>
                <w:color w:val="000000"/>
              </w:rPr>
              <w:t>Гардеробщик</w:t>
            </w: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в смену на один гардероб</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устанавливается на круглый год при наличии мест в каждом гардеробе учреждения</w:t>
            </w:r>
          </w:p>
        </w:tc>
      </w:tr>
      <w:tr w:rsidR="00157D54" w:rsidRPr="0002433F" w:rsidTr="005C081B">
        <w:trPr>
          <w:trHeight w:val="263"/>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0,86</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до 100</w:t>
            </w:r>
          </w:p>
        </w:tc>
      </w:tr>
      <w:tr w:rsidR="00157D54" w:rsidRPr="0002433F" w:rsidTr="005C081B">
        <w:trPr>
          <w:trHeight w:val="226"/>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0,97</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101-200</w:t>
            </w:r>
          </w:p>
        </w:tc>
      </w:tr>
      <w:tr w:rsidR="00157D54" w:rsidRPr="0002433F" w:rsidTr="005C081B">
        <w:trPr>
          <w:trHeight w:val="315"/>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1,18</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201-300</w:t>
            </w:r>
          </w:p>
        </w:tc>
      </w:tr>
      <w:tr w:rsidR="00157D54" w:rsidRPr="0002433F" w:rsidTr="005C081B">
        <w:trPr>
          <w:trHeight w:val="263"/>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1,39</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301-400</w:t>
            </w:r>
          </w:p>
        </w:tc>
      </w:tr>
      <w:tr w:rsidR="00157D54" w:rsidRPr="0002433F" w:rsidTr="005C081B">
        <w:trPr>
          <w:trHeight w:val="225"/>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1,6</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401-500</w:t>
            </w:r>
          </w:p>
        </w:tc>
      </w:tr>
      <w:tr w:rsidR="00157D54" w:rsidRPr="0002433F" w:rsidTr="005C081B">
        <w:trPr>
          <w:trHeight w:val="301"/>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1,81</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501-600</w:t>
            </w:r>
          </w:p>
        </w:tc>
      </w:tr>
      <w:tr w:rsidR="00157D54" w:rsidRPr="0002433F" w:rsidTr="005C081B">
        <w:trPr>
          <w:trHeight w:val="264"/>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2,02</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601-700</w:t>
            </w:r>
          </w:p>
        </w:tc>
      </w:tr>
      <w:tr w:rsidR="00157D54" w:rsidRPr="0002433F" w:rsidTr="005C081B">
        <w:trPr>
          <w:trHeight w:val="211"/>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2,23</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701-800</w:t>
            </w:r>
          </w:p>
        </w:tc>
      </w:tr>
      <w:tr w:rsidR="00157D54" w:rsidRPr="0002433F" w:rsidTr="005C081B">
        <w:trPr>
          <w:trHeight w:val="302"/>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2,44</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801-900</w:t>
            </w:r>
          </w:p>
        </w:tc>
      </w:tr>
      <w:tr w:rsidR="00157D54" w:rsidRPr="0002433F" w:rsidTr="005C081B">
        <w:trPr>
          <w:trHeight w:val="263"/>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2,65</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901-1000</w:t>
            </w:r>
          </w:p>
        </w:tc>
      </w:tr>
      <w:tr w:rsidR="00157D54" w:rsidRPr="0002433F" w:rsidTr="005C081B">
        <w:trPr>
          <w:trHeight w:val="375"/>
        </w:trPr>
        <w:tc>
          <w:tcPr>
            <w:tcW w:w="420" w:type="pct"/>
            <w:vMerge/>
            <w:vAlign w:val="center"/>
          </w:tcPr>
          <w:p w:rsidR="00157D54" w:rsidRPr="0002433F" w:rsidRDefault="00157D54" w:rsidP="00157D54">
            <w:pPr>
              <w:rPr>
                <w:color w:val="000000"/>
              </w:rPr>
            </w:pPr>
          </w:p>
        </w:tc>
        <w:tc>
          <w:tcPr>
            <w:tcW w:w="1027" w:type="pct"/>
            <w:vMerge/>
            <w:vAlign w:val="center"/>
          </w:tcPr>
          <w:p w:rsidR="00157D54" w:rsidRPr="0002433F" w:rsidRDefault="00157D54" w:rsidP="00157D54">
            <w:pPr>
              <w:rPr>
                <w:color w:val="000000"/>
              </w:rPr>
            </w:pPr>
          </w:p>
        </w:tc>
        <w:tc>
          <w:tcPr>
            <w:tcW w:w="1899" w:type="pct"/>
            <w:gridSpan w:val="5"/>
            <w:shd w:val="clear" w:color="000000" w:fill="FFFFFF"/>
            <w:vAlign w:val="center"/>
          </w:tcPr>
          <w:p w:rsidR="00157D54" w:rsidRPr="0002433F" w:rsidRDefault="00157D54" w:rsidP="00157D54">
            <w:pPr>
              <w:jc w:val="center"/>
              <w:rPr>
                <w:color w:val="000000"/>
              </w:rPr>
            </w:pPr>
            <w:r w:rsidRPr="0002433F">
              <w:rPr>
                <w:color w:val="000000"/>
              </w:rPr>
              <w:t>2,86/ и далее по 0,21 ставки за 100 человек</w:t>
            </w:r>
          </w:p>
        </w:tc>
        <w:tc>
          <w:tcPr>
            <w:tcW w:w="1654" w:type="pct"/>
            <w:shd w:val="clear" w:color="000000" w:fill="FFFFFF"/>
            <w:vAlign w:val="center"/>
          </w:tcPr>
          <w:p w:rsidR="00157D54" w:rsidRPr="0002433F" w:rsidRDefault="00157D54" w:rsidP="00157D54">
            <w:pPr>
              <w:jc w:val="center"/>
              <w:rPr>
                <w:color w:val="000000"/>
              </w:rPr>
            </w:pPr>
            <w:r w:rsidRPr="0002433F">
              <w:rPr>
                <w:color w:val="000000"/>
              </w:rPr>
              <w:t>1001-1100</w:t>
            </w:r>
          </w:p>
        </w:tc>
      </w:tr>
      <w:tr w:rsidR="00157D54" w:rsidRPr="0002433F" w:rsidTr="005C081B">
        <w:trPr>
          <w:trHeight w:val="3247"/>
        </w:trPr>
        <w:tc>
          <w:tcPr>
            <w:tcW w:w="420" w:type="pct"/>
            <w:noWrap/>
            <w:vAlign w:val="center"/>
          </w:tcPr>
          <w:p w:rsidR="00157D54" w:rsidRPr="0002433F" w:rsidRDefault="00AB1077" w:rsidP="00AB1077">
            <w:pPr>
              <w:rPr>
                <w:color w:val="000000"/>
              </w:rPr>
            </w:pPr>
            <w:r>
              <w:rPr>
                <w:color w:val="000000"/>
              </w:rPr>
              <w:t> 2.16</w:t>
            </w:r>
            <w:r w:rsidR="00157D54" w:rsidRPr="0002433F">
              <w:rPr>
                <w:color w:val="000000"/>
              </w:rPr>
              <w:t>.</w:t>
            </w:r>
          </w:p>
        </w:tc>
        <w:tc>
          <w:tcPr>
            <w:tcW w:w="1027" w:type="pct"/>
          </w:tcPr>
          <w:p w:rsidR="00157D54" w:rsidRPr="0002433F" w:rsidRDefault="00157D54" w:rsidP="00157D54">
            <w:pPr>
              <w:rPr>
                <w:color w:val="000000"/>
              </w:rPr>
            </w:pPr>
            <w:r w:rsidRPr="0002433F">
              <w:rPr>
                <w:color w:val="000000"/>
              </w:rPr>
              <w:t>Рабочий по комплексному обслуживанию и ремонту зданий и сооружений</w:t>
            </w:r>
          </w:p>
        </w:tc>
        <w:tc>
          <w:tcPr>
            <w:tcW w:w="1899" w:type="pct"/>
            <w:gridSpan w:val="5"/>
            <w:noWrap/>
          </w:tcPr>
          <w:p w:rsidR="00157D54" w:rsidRDefault="00157D54" w:rsidP="00157D54">
            <w:pPr>
              <w:jc w:val="center"/>
              <w:rPr>
                <w:color w:val="000000"/>
              </w:rPr>
            </w:pPr>
            <w:r>
              <w:rPr>
                <w:color w:val="000000"/>
              </w:rPr>
              <w:t>1</w:t>
            </w:r>
          </w:p>
          <w:p w:rsidR="00157D54" w:rsidRPr="0002433F" w:rsidRDefault="00157D54" w:rsidP="00157D54">
            <w:pPr>
              <w:jc w:val="center"/>
              <w:rPr>
                <w:color w:val="000000"/>
              </w:rPr>
            </w:pPr>
          </w:p>
        </w:tc>
        <w:tc>
          <w:tcPr>
            <w:tcW w:w="1654" w:type="pct"/>
          </w:tcPr>
          <w:p w:rsidR="00157D54" w:rsidRPr="0002433F" w:rsidRDefault="00157D54" w:rsidP="00157D54">
            <w:pPr>
              <w:rPr>
                <w:color w:val="000000"/>
              </w:rPr>
            </w:pPr>
            <w:r w:rsidRPr="0002433F">
              <w:rPr>
                <w:color w:val="000000"/>
              </w:rPr>
              <w:t>вводится в пределах общей нормативной численности рабочих вместо профессий столяра, слесаря- сантехника, электромонтера по ремонту и обслуживанию электрооборудования, слесаря по контрольно-измерительным приборам и автоматике, если невозможно установить профессии рабочих по отдельным наименованиям</w:t>
            </w:r>
            <w:r>
              <w:rPr>
                <w:color w:val="000000"/>
              </w:rPr>
              <w:t xml:space="preserve">, </w:t>
            </w:r>
            <w:r w:rsidRPr="0028014E">
              <w:t xml:space="preserve">В соответствии с производственной необходимостью дополнительно </w:t>
            </w:r>
            <w:r>
              <w:t xml:space="preserve">может </w:t>
            </w:r>
            <w:r w:rsidRPr="0028014E">
              <w:t xml:space="preserve">вводиться </w:t>
            </w:r>
            <w:r>
              <w:t>1</w:t>
            </w:r>
            <w:r w:rsidRPr="0028014E">
              <w:t xml:space="preserve"> ст.</w:t>
            </w:r>
          </w:p>
        </w:tc>
      </w:tr>
      <w:tr w:rsidR="00157D54" w:rsidRPr="0002433F" w:rsidTr="005C081B">
        <w:trPr>
          <w:trHeight w:val="375"/>
        </w:trPr>
        <w:tc>
          <w:tcPr>
            <w:tcW w:w="420" w:type="pct"/>
            <w:noWrap/>
            <w:vAlign w:val="bottom"/>
          </w:tcPr>
          <w:p w:rsidR="00157D54" w:rsidRPr="0002433F" w:rsidRDefault="00157D54" w:rsidP="00157D54">
            <w:pPr>
              <w:rPr>
                <w:color w:val="000000"/>
              </w:rPr>
            </w:pPr>
            <w:r w:rsidRPr="0002433F">
              <w:rPr>
                <w:color w:val="000000"/>
              </w:rPr>
              <w:t> </w:t>
            </w:r>
            <w:r w:rsidR="00AB1077">
              <w:rPr>
                <w:color w:val="000000"/>
              </w:rPr>
              <w:t>2.17.</w:t>
            </w:r>
          </w:p>
        </w:tc>
        <w:tc>
          <w:tcPr>
            <w:tcW w:w="1027" w:type="pct"/>
            <w:shd w:val="clear" w:color="000000" w:fill="FFFFFF"/>
            <w:vAlign w:val="center"/>
          </w:tcPr>
          <w:p w:rsidR="00157D54" w:rsidRPr="0002433F" w:rsidRDefault="00157D54" w:rsidP="00157D54">
            <w:pPr>
              <w:rPr>
                <w:color w:val="000000"/>
              </w:rPr>
            </w:pPr>
            <w:r w:rsidRPr="0002433F">
              <w:rPr>
                <w:color w:val="000000"/>
              </w:rPr>
              <w:t>Сторож</w:t>
            </w:r>
          </w:p>
        </w:tc>
        <w:tc>
          <w:tcPr>
            <w:tcW w:w="1899" w:type="pct"/>
            <w:gridSpan w:val="5"/>
            <w:noWrap/>
            <w:vAlign w:val="center"/>
          </w:tcPr>
          <w:p w:rsidR="00157D54" w:rsidRPr="0002433F" w:rsidRDefault="00157D54" w:rsidP="00157D54">
            <w:pPr>
              <w:jc w:val="center"/>
              <w:rPr>
                <w:color w:val="000000"/>
              </w:rPr>
            </w:pPr>
            <w:r w:rsidRPr="0002433F">
              <w:rPr>
                <w:color w:val="000000"/>
              </w:rPr>
              <w:t>1</w:t>
            </w:r>
          </w:p>
        </w:tc>
        <w:tc>
          <w:tcPr>
            <w:tcW w:w="1654" w:type="pct"/>
          </w:tcPr>
          <w:p w:rsidR="00157D54" w:rsidRPr="0002433F" w:rsidRDefault="00157D54" w:rsidP="00157D54">
            <w:pPr>
              <w:rPr>
                <w:color w:val="000000"/>
              </w:rPr>
            </w:pPr>
            <w:r w:rsidRPr="0002433F">
              <w:rPr>
                <w:color w:val="000000"/>
              </w:rPr>
              <w:t>из расчета в смену на пост</w:t>
            </w:r>
          </w:p>
        </w:tc>
      </w:tr>
      <w:tr w:rsidR="00157D54" w:rsidRPr="00190BA1" w:rsidTr="005C081B">
        <w:trPr>
          <w:trHeight w:val="2481"/>
        </w:trPr>
        <w:tc>
          <w:tcPr>
            <w:tcW w:w="420" w:type="pct"/>
            <w:noWrap/>
            <w:vAlign w:val="bottom"/>
          </w:tcPr>
          <w:p w:rsidR="00157D54" w:rsidRPr="0002433F" w:rsidRDefault="00157D54" w:rsidP="00AB1077">
            <w:pPr>
              <w:rPr>
                <w:color w:val="000000"/>
              </w:rPr>
            </w:pPr>
            <w:r w:rsidRPr="0002433F">
              <w:rPr>
                <w:color w:val="000000"/>
              </w:rPr>
              <w:t> 2.1</w:t>
            </w:r>
            <w:r w:rsidR="00AB1077">
              <w:rPr>
                <w:color w:val="000000"/>
              </w:rPr>
              <w:t>8</w:t>
            </w:r>
            <w:r w:rsidRPr="0002433F">
              <w:rPr>
                <w:color w:val="000000"/>
              </w:rPr>
              <w:t>.</w:t>
            </w:r>
          </w:p>
        </w:tc>
        <w:tc>
          <w:tcPr>
            <w:tcW w:w="1027" w:type="pct"/>
            <w:shd w:val="clear" w:color="000000" w:fill="FFFFFF"/>
            <w:vAlign w:val="center"/>
          </w:tcPr>
          <w:p w:rsidR="00157D54" w:rsidRPr="0002433F" w:rsidRDefault="00157D54" w:rsidP="00157D54">
            <w:pPr>
              <w:rPr>
                <w:color w:val="000000"/>
              </w:rPr>
            </w:pPr>
            <w:r w:rsidRPr="0002433F">
              <w:rPr>
                <w:color w:val="000000"/>
              </w:rPr>
              <w:t>Дворник</w:t>
            </w:r>
          </w:p>
        </w:tc>
        <w:tc>
          <w:tcPr>
            <w:tcW w:w="1899" w:type="pct"/>
            <w:gridSpan w:val="5"/>
            <w:noWrap/>
            <w:vAlign w:val="center"/>
          </w:tcPr>
          <w:p w:rsidR="00157D54" w:rsidRPr="0002433F" w:rsidRDefault="00157D54" w:rsidP="00157D54">
            <w:pPr>
              <w:jc w:val="center"/>
              <w:rPr>
                <w:color w:val="000000"/>
              </w:rPr>
            </w:pPr>
            <w:r w:rsidRPr="0002433F">
              <w:rPr>
                <w:color w:val="000000"/>
              </w:rPr>
              <w:t>1</w:t>
            </w:r>
          </w:p>
        </w:tc>
        <w:tc>
          <w:tcPr>
            <w:tcW w:w="1654" w:type="pct"/>
          </w:tcPr>
          <w:p w:rsidR="00157D54" w:rsidRPr="00190BA1" w:rsidRDefault="00157D54" w:rsidP="00157D54">
            <w:pPr>
              <w:rPr>
                <w:color w:val="000000"/>
              </w:rPr>
            </w:pPr>
            <w:r w:rsidRPr="0002433F">
              <w:rPr>
                <w:color w:val="000000"/>
              </w:rPr>
              <w:t>территория с усовершенствованным покрытием: асфальтобетонные, цементобетонные, железобетонные или армобетонные сборные, мостовые из брусчатки и мозаики, сборные из мелкоразмерных бетонных плит (далее - территория с усовершенствованным покрытием) - 4400 кв. м</w:t>
            </w:r>
          </w:p>
        </w:tc>
      </w:tr>
    </w:tbl>
    <w:p w:rsidR="009872ED" w:rsidRDefault="009872ED" w:rsidP="009872ED">
      <w:pPr>
        <w:ind w:firstLine="709"/>
        <w:rPr>
          <w:rFonts w:cs="Arial"/>
        </w:rPr>
      </w:pPr>
    </w:p>
    <w:p w:rsidR="009872ED" w:rsidRDefault="009872ED" w:rsidP="009872ED">
      <w:pPr>
        <w:ind w:firstLine="709"/>
        <w:rPr>
          <w:rFonts w:cs="Arial"/>
        </w:rPr>
      </w:pPr>
    </w:p>
    <w:p w:rsidR="0057641B" w:rsidRDefault="00157D54" w:rsidP="0057641B">
      <w:pPr>
        <w:pStyle w:val="ConsPlusNormal"/>
        <w:ind w:firstLine="54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9872ED" w:rsidRDefault="009872ED" w:rsidP="009872ED">
      <w:pPr>
        <w:ind w:firstLine="709"/>
        <w:rPr>
          <w:rFonts w:cs="Arial"/>
          <w:kern w:val="36"/>
        </w:rPr>
      </w:pPr>
    </w:p>
    <w:p w:rsidR="009872ED" w:rsidRDefault="009872ED" w:rsidP="009872ED">
      <w:pPr>
        <w:ind w:firstLine="709"/>
        <w:rPr>
          <w:rFonts w:cs="Arial"/>
          <w:kern w:val="36"/>
        </w:rPr>
      </w:pPr>
    </w:p>
    <w:p w:rsidR="009872ED" w:rsidRDefault="009872ED" w:rsidP="009872ED">
      <w:pPr>
        <w:ind w:firstLine="709"/>
        <w:rPr>
          <w:rFonts w:cs="Arial"/>
          <w:kern w:val="36"/>
        </w:rPr>
      </w:pPr>
    </w:p>
    <w:p w:rsidR="00FD7EBA" w:rsidRDefault="00FD7EBA" w:rsidP="009A4BAE">
      <w:pPr>
        <w:ind w:left="5103"/>
        <w:jc w:val="both"/>
        <w:rPr>
          <w:kern w:val="36"/>
          <w:sz w:val="26"/>
          <w:szCs w:val="26"/>
        </w:rPr>
      </w:pPr>
    </w:p>
    <w:p w:rsidR="00157D54" w:rsidRDefault="00157D54" w:rsidP="009A4BAE">
      <w:pPr>
        <w:ind w:left="5103"/>
        <w:jc w:val="both"/>
        <w:rPr>
          <w:kern w:val="36"/>
          <w:sz w:val="26"/>
          <w:szCs w:val="26"/>
        </w:rPr>
      </w:pPr>
    </w:p>
    <w:p w:rsidR="00157D54" w:rsidRDefault="00157D54" w:rsidP="009A4BAE">
      <w:pPr>
        <w:ind w:left="5103"/>
        <w:jc w:val="both"/>
        <w:rPr>
          <w:kern w:val="36"/>
          <w:sz w:val="26"/>
          <w:szCs w:val="26"/>
        </w:rPr>
      </w:pPr>
    </w:p>
    <w:p w:rsidR="00157D54" w:rsidRDefault="00157D54" w:rsidP="009A4BAE">
      <w:pPr>
        <w:ind w:left="5103"/>
        <w:jc w:val="both"/>
        <w:rPr>
          <w:kern w:val="36"/>
          <w:sz w:val="26"/>
          <w:szCs w:val="26"/>
        </w:rPr>
      </w:pPr>
    </w:p>
    <w:p w:rsidR="00157D54" w:rsidRDefault="00157D54" w:rsidP="009A4BAE">
      <w:pPr>
        <w:ind w:left="5103"/>
        <w:jc w:val="both"/>
        <w:rPr>
          <w:kern w:val="36"/>
          <w:sz w:val="26"/>
          <w:szCs w:val="26"/>
        </w:rPr>
      </w:pPr>
    </w:p>
    <w:p w:rsidR="008065C6" w:rsidRDefault="008065C6" w:rsidP="009A4BAE">
      <w:pPr>
        <w:ind w:left="5103"/>
        <w:jc w:val="both"/>
        <w:rPr>
          <w:kern w:val="36"/>
          <w:sz w:val="26"/>
          <w:szCs w:val="26"/>
        </w:rPr>
      </w:pPr>
    </w:p>
    <w:p w:rsidR="008065C6" w:rsidRDefault="008065C6" w:rsidP="009A4BAE">
      <w:pPr>
        <w:ind w:left="5103"/>
        <w:jc w:val="both"/>
        <w:rPr>
          <w:kern w:val="36"/>
          <w:sz w:val="26"/>
          <w:szCs w:val="26"/>
        </w:rPr>
      </w:pPr>
    </w:p>
    <w:p w:rsidR="008065C6" w:rsidRDefault="008065C6" w:rsidP="009A4BAE">
      <w:pPr>
        <w:ind w:left="5103"/>
        <w:jc w:val="both"/>
        <w:rPr>
          <w:kern w:val="36"/>
          <w:sz w:val="26"/>
          <w:szCs w:val="26"/>
        </w:rPr>
      </w:pPr>
    </w:p>
    <w:p w:rsidR="008065C6" w:rsidRDefault="008065C6" w:rsidP="009A4BAE">
      <w:pPr>
        <w:ind w:left="5103"/>
        <w:jc w:val="both"/>
        <w:rPr>
          <w:kern w:val="36"/>
          <w:sz w:val="26"/>
          <w:szCs w:val="26"/>
        </w:rPr>
      </w:pPr>
    </w:p>
    <w:p w:rsidR="008065C6" w:rsidRDefault="008065C6" w:rsidP="009A4BAE">
      <w:pPr>
        <w:ind w:left="5103"/>
        <w:jc w:val="both"/>
        <w:rPr>
          <w:kern w:val="36"/>
          <w:sz w:val="26"/>
          <w:szCs w:val="26"/>
        </w:rPr>
      </w:pPr>
    </w:p>
    <w:p w:rsidR="008065C6" w:rsidRDefault="008065C6" w:rsidP="009A4BAE">
      <w:pPr>
        <w:ind w:left="5103"/>
        <w:jc w:val="both"/>
        <w:rPr>
          <w:kern w:val="36"/>
          <w:sz w:val="26"/>
          <w:szCs w:val="26"/>
        </w:rPr>
      </w:pPr>
    </w:p>
    <w:p w:rsidR="00BE536A" w:rsidRPr="00D278FB" w:rsidRDefault="00BE536A" w:rsidP="009A4BAE">
      <w:pPr>
        <w:ind w:left="5103"/>
        <w:jc w:val="both"/>
        <w:rPr>
          <w:kern w:val="36"/>
          <w:sz w:val="26"/>
          <w:szCs w:val="26"/>
        </w:rPr>
      </w:pPr>
      <w:r w:rsidRPr="00D278FB">
        <w:rPr>
          <w:kern w:val="36"/>
          <w:sz w:val="26"/>
          <w:szCs w:val="26"/>
        </w:rPr>
        <w:t>Приложение № 2</w:t>
      </w:r>
    </w:p>
    <w:p w:rsidR="00BE536A" w:rsidRPr="00D278FB" w:rsidRDefault="00BE536A" w:rsidP="009A4BAE">
      <w:pPr>
        <w:ind w:left="5103"/>
        <w:jc w:val="both"/>
        <w:rPr>
          <w:kern w:val="36"/>
          <w:sz w:val="26"/>
          <w:szCs w:val="26"/>
        </w:rPr>
      </w:pPr>
      <w:r w:rsidRPr="00D278FB">
        <w:rPr>
          <w:kern w:val="36"/>
          <w:sz w:val="26"/>
          <w:szCs w:val="26"/>
        </w:rPr>
        <w:t>к постановлению</w:t>
      </w:r>
    </w:p>
    <w:p w:rsidR="00BE536A" w:rsidRPr="00D278FB" w:rsidRDefault="00BE536A" w:rsidP="009A4BAE">
      <w:pPr>
        <w:ind w:left="5103"/>
        <w:jc w:val="both"/>
        <w:rPr>
          <w:kern w:val="36"/>
          <w:sz w:val="26"/>
          <w:szCs w:val="26"/>
        </w:rPr>
      </w:pPr>
      <w:r w:rsidRPr="00D278FB">
        <w:rPr>
          <w:kern w:val="36"/>
          <w:sz w:val="26"/>
          <w:szCs w:val="26"/>
        </w:rPr>
        <w:t>администрации</w:t>
      </w:r>
      <w:r w:rsidR="00157D54">
        <w:rPr>
          <w:kern w:val="36"/>
          <w:sz w:val="26"/>
          <w:szCs w:val="26"/>
        </w:rPr>
        <w:t xml:space="preserve"> </w:t>
      </w:r>
      <w:proofErr w:type="gramStart"/>
      <w:r w:rsidRPr="00D278FB">
        <w:rPr>
          <w:kern w:val="36"/>
          <w:sz w:val="26"/>
          <w:szCs w:val="26"/>
        </w:rPr>
        <w:t>Павловского</w:t>
      </w:r>
      <w:proofErr w:type="gramEnd"/>
    </w:p>
    <w:p w:rsidR="00BE536A" w:rsidRPr="00D278FB" w:rsidRDefault="00BE536A" w:rsidP="009A4BAE">
      <w:pPr>
        <w:ind w:left="5103"/>
        <w:jc w:val="both"/>
        <w:rPr>
          <w:kern w:val="36"/>
          <w:sz w:val="26"/>
          <w:szCs w:val="26"/>
        </w:rPr>
      </w:pPr>
      <w:r w:rsidRPr="00D278FB">
        <w:rPr>
          <w:kern w:val="36"/>
          <w:sz w:val="26"/>
          <w:szCs w:val="26"/>
        </w:rPr>
        <w:t>муниципального</w:t>
      </w:r>
      <w:r w:rsidR="008065C6">
        <w:rPr>
          <w:kern w:val="36"/>
          <w:sz w:val="26"/>
          <w:szCs w:val="26"/>
        </w:rPr>
        <w:t xml:space="preserve"> </w:t>
      </w:r>
      <w:r w:rsidRPr="00D278FB">
        <w:rPr>
          <w:kern w:val="36"/>
          <w:sz w:val="26"/>
          <w:szCs w:val="26"/>
        </w:rPr>
        <w:t>района</w:t>
      </w:r>
    </w:p>
    <w:p w:rsidR="00BE536A" w:rsidRPr="00D278FB" w:rsidRDefault="009A4BAE" w:rsidP="009A4BAE">
      <w:pPr>
        <w:ind w:left="5103"/>
        <w:jc w:val="both"/>
        <w:rPr>
          <w:kern w:val="36"/>
          <w:sz w:val="26"/>
          <w:szCs w:val="26"/>
        </w:rPr>
      </w:pPr>
      <w:r w:rsidRPr="00D278FB">
        <w:rPr>
          <w:kern w:val="36"/>
          <w:sz w:val="26"/>
          <w:szCs w:val="26"/>
          <w:highlight w:val="yellow"/>
        </w:rPr>
        <w:t>от «14» июня 2018 г. № 378</w:t>
      </w:r>
    </w:p>
    <w:p w:rsidR="00BE536A" w:rsidRPr="00D278FB" w:rsidRDefault="00BE536A" w:rsidP="009A4BAE">
      <w:pPr>
        <w:ind w:firstLine="709"/>
        <w:jc w:val="center"/>
        <w:rPr>
          <w:kern w:val="2"/>
          <w:sz w:val="26"/>
          <w:szCs w:val="26"/>
        </w:rPr>
      </w:pPr>
    </w:p>
    <w:p w:rsidR="00BE536A" w:rsidRPr="00D278FB" w:rsidRDefault="00BE536A" w:rsidP="009A4BAE">
      <w:pPr>
        <w:ind w:firstLine="709"/>
        <w:jc w:val="center"/>
        <w:rPr>
          <w:sz w:val="26"/>
          <w:szCs w:val="26"/>
        </w:rPr>
      </w:pPr>
      <w:r w:rsidRPr="00D278FB">
        <w:rPr>
          <w:sz w:val="26"/>
          <w:szCs w:val="26"/>
        </w:rPr>
        <w:t>Положение об оплате труда работников муниципального казенного учреждения дополнительного образования «Павловская станция юных техников» Павловского муниципального района</w:t>
      </w:r>
    </w:p>
    <w:p w:rsidR="00BE536A" w:rsidRPr="00D278FB" w:rsidRDefault="00BE536A" w:rsidP="004F585D">
      <w:pPr>
        <w:ind w:firstLine="709"/>
        <w:jc w:val="both"/>
        <w:rPr>
          <w:kern w:val="36"/>
          <w:sz w:val="26"/>
          <w:szCs w:val="26"/>
        </w:rPr>
      </w:pPr>
    </w:p>
    <w:p w:rsidR="00BE536A" w:rsidRPr="00D278FB" w:rsidRDefault="00BE536A" w:rsidP="00A27346">
      <w:pPr>
        <w:ind w:firstLine="709"/>
        <w:jc w:val="center"/>
        <w:rPr>
          <w:kern w:val="36"/>
          <w:sz w:val="26"/>
          <w:szCs w:val="26"/>
        </w:rPr>
      </w:pPr>
      <w:r w:rsidRPr="00D278FB">
        <w:rPr>
          <w:kern w:val="36"/>
          <w:sz w:val="26"/>
          <w:szCs w:val="26"/>
        </w:rPr>
        <w:t>1. Общие положения</w:t>
      </w:r>
    </w:p>
    <w:p w:rsidR="00BE536A" w:rsidRPr="00D278FB" w:rsidRDefault="00BE536A" w:rsidP="004F585D">
      <w:pPr>
        <w:ind w:firstLine="709"/>
        <w:jc w:val="both"/>
        <w:rPr>
          <w:sz w:val="26"/>
          <w:szCs w:val="26"/>
        </w:rPr>
      </w:pPr>
    </w:p>
    <w:p w:rsidR="008863A0" w:rsidRPr="00D278FB" w:rsidRDefault="00BE536A" w:rsidP="004F585D">
      <w:pPr>
        <w:ind w:firstLine="709"/>
        <w:jc w:val="both"/>
        <w:rPr>
          <w:sz w:val="26"/>
          <w:szCs w:val="26"/>
        </w:rPr>
      </w:pPr>
      <w:r w:rsidRPr="00D278FB">
        <w:rPr>
          <w:sz w:val="26"/>
          <w:szCs w:val="26"/>
          <w:highlight w:val="yellow"/>
        </w:rPr>
        <w:t xml:space="preserve">Настоящее Положение об оплате труда </w:t>
      </w:r>
      <w:r w:rsidRPr="00D278FB">
        <w:rPr>
          <w:kern w:val="36"/>
          <w:sz w:val="26"/>
          <w:szCs w:val="26"/>
          <w:highlight w:val="yellow"/>
        </w:rPr>
        <w:t xml:space="preserve">об оплате труда работников </w:t>
      </w:r>
      <w:r w:rsidRPr="00D278FB">
        <w:rPr>
          <w:sz w:val="26"/>
          <w:szCs w:val="26"/>
          <w:highlight w:val="yellow"/>
        </w:rPr>
        <w:t xml:space="preserve">муниципального казенного учреждения дополнительного образования «Павловская станция юных техников» Павловского муниципального района (далее - Положение) </w:t>
      </w:r>
      <w:r w:rsidR="00A62030" w:rsidRPr="00D278FB">
        <w:rPr>
          <w:sz w:val="26"/>
          <w:szCs w:val="26"/>
          <w:highlight w:val="yellow"/>
        </w:rPr>
        <w:t xml:space="preserve">(далее – организация дополнительного образования) </w:t>
      </w:r>
      <w:r w:rsidR="008863A0" w:rsidRPr="00D278FB">
        <w:rPr>
          <w:sz w:val="26"/>
          <w:szCs w:val="26"/>
          <w:highlight w:val="yellow"/>
        </w:rPr>
        <w:t xml:space="preserve">разработано в соответствии с Трудовым кодексом Российской Федерации от 30.12.2001№ 197-ФЗ, Федеральным законом от 29.12.2012№ 273 - ФЗ«Об образовании в Российской Федерации»,УказомПрезидента Российской Федерации от 7 мая 2012№ 597 «О мероприятиях по реализации государственной социальной </w:t>
      </w:r>
      <w:proofErr w:type="spellStart"/>
      <w:r w:rsidR="008863A0" w:rsidRPr="00D278FB">
        <w:rPr>
          <w:sz w:val="26"/>
          <w:szCs w:val="26"/>
          <w:highlight w:val="yellow"/>
        </w:rPr>
        <w:t>политики»,распоряжением</w:t>
      </w:r>
      <w:proofErr w:type="spellEnd"/>
      <w:r w:rsidR="008863A0" w:rsidRPr="00D278FB">
        <w:rPr>
          <w:sz w:val="26"/>
          <w:szCs w:val="26"/>
          <w:highlight w:val="yellow"/>
        </w:rPr>
        <w:t xml:space="preserve"> Правительства </w:t>
      </w:r>
      <w:proofErr w:type="spellStart"/>
      <w:r w:rsidR="008863A0" w:rsidRPr="00D278FB">
        <w:rPr>
          <w:sz w:val="26"/>
          <w:szCs w:val="26"/>
          <w:highlight w:val="yellow"/>
        </w:rPr>
        <w:t>РФот</w:t>
      </w:r>
      <w:proofErr w:type="spellEnd"/>
      <w:r w:rsidR="008863A0" w:rsidRPr="00D278FB">
        <w:rPr>
          <w:sz w:val="26"/>
          <w:szCs w:val="26"/>
          <w:highlight w:val="yellow"/>
        </w:rPr>
        <w:t xml:space="preserve"> 26.11.2012 № 2190-р «Об утверждении Программы поэтапного совершенствования системы оплаты труда в государственных (муниципальных) учреждениях на 2012-2018 годы»,приказом департамента образования, науки и молодежной политики Воронежской области от 29.12.2017 № 1576 «Об утверждении примерных положений об оплате трудав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w:t>
      </w:r>
    </w:p>
    <w:p w:rsidR="008863A0" w:rsidRPr="00D278FB" w:rsidRDefault="008863A0" w:rsidP="004F585D">
      <w:pPr>
        <w:ind w:firstLine="709"/>
        <w:jc w:val="both"/>
        <w:rPr>
          <w:sz w:val="26"/>
          <w:szCs w:val="26"/>
        </w:rPr>
      </w:pPr>
      <w:r w:rsidRPr="00D278FB">
        <w:rPr>
          <w:sz w:val="26"/>
          <w:szCs w:val="26"/>
        </w:rPr>
        <w:t>1.1. Положение определяет:</w:t>
      </w:r>
    </w:p>
    <w:p w:rsidR="008863A0" w:rsidRPr="00D278FB" w:rsidRDefault="008863A0" w:rsidP="004F585D">
      <w:pPr>
        <w:ind w:firstLine="709"/>
        <w:jc w:val="both"/>
        <w:rPr>
          <w:sz w:val="26"/>
          <w:szCs w:val="26"/>
        </w:rPr>
      </w:pPr>
      <w:r w:rsidRPr="00D278FB">
        <w:rPr>
          <w:sz w:val="26"/>
          <w:szCs w:val="26"/>
        </w:rPr>
        <w:t>а)порядок формирования и распределения фонда оплаты труда работников организации дополнительного образования (далее – Организация) за счет средств областного и муниципального бюджетов и иных источников, не запрещенных законодательством Российской Федерации;</w:t>
      </w:r>
    </w:p>
    <w:p w:rsidR="008863A0" w:rsidRPr="00D278FB" w:rsidRDefault="008863A0" w:rsidP="004F585D">
      <w:pPr>
        <w:ind w:firstLine="709"/>
        <w:jc w:val="both"/>
        <w:rPr>
          <w:sz w:val="26"/>
          <w:szCs w:val="26"/>
        </w:rPr>
      </w:pPr>
      <w:r w:rsidRPr="00D278FB">
        <w:rPr>
          <w:sz w:val="26"/>
          <w:szCs w:val="26"/>
        </w:rPr>
        <w:t>б)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8863A0" w:rsidRPr="00D278FB" w:rsidRDefault="008863A0" w:rsidP="004F585D">
      <w:pPr>
        <w:ind w:firstLine="709"/>
        <w:jc w:val="both"/>
        <w:rPr>
          <w:sz w:val="26"/>
          <w:szCs w:val="26"/>
        </w:rPr>
      </w:pPr>
      <w:r w:rsidRPr="00D278FB">
        <w:rPr>
          <w:sz w:val="26"/>
          <w:szCs w:val="26"/>
        </w:rPr>
        <w:t>в) подходы к осуществлению выплат компенсационного и стимулирующего характера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8863A0" w:rsidRPr="00D278FB" w:rsidRDefault="008863A0" w:rsidP="004F585D">
      <w:pPr>
        <w:ind w:firstLine="709"/>
        <w:jc w:val="both"/>
        <w:rPr>
          <w:sz w:val="26"/>
          <w:szCs w:val="26"/>
        </w:rPr>
      </w:pPr>
      <w:r w:rsidRPr="00D278FB">
        <w:rPr>
          <w:sz w:val="26"/>
          <w:szCs w:val="26"/>
        </w:rPr>
        <w:t xml:space="preserve">г) подходы к созданию прозрачного механизма оплаты труда работников организации дополнительного образования, в том числе руководителя, его заместителей и главного бухгалтера. </w:t>
      </w:r>
    </w:p>
    <w:p w:rsidR="008863A0" w:rsidRPr="00D278FB" w:rsidRDefault="008863A0" w:rsidP="004F585D">
      <w:pPr>
        <w:ind w:firstLine="709"/>
        <w:jc w:val="both"/>
        <w:rPr>
          <w:sz w:val="26"/>
          <w:szCs w:val="26"/>
        </w:rPr>
      </w:pPr>
      <w:r w:rsidRPr="00D278FB">
        <w:rPr>
          <w:sz w:val="26"/>
          <w:szCs w:val="26"/>
        </w:rPr>
        <w:t>1.2. ПКГ и квалификационные уровни определяются следующим образом:</w:t>
      </w:r>
    </w:p>
    <w:p w:rsidR="008863A0" w:rsidRPr="00D278FB" w:rsidRDefault="008863A0" w:rsidP="004F585D">
      <w:pPr>
        <w:ind w:firstLine="709"/>
        <w:jc w:val="both"/>
        <w:rPr>
          <w:sz w:val="26"/>
          <w:szCs w:val="26"/>
          <w:highlight w:val="yellow"/>
        </w:rPr>
      </w:pPr>
      <w:r w:rsidRPr="00D278FB">
        <w:rPr>
          <w:sz w:val="26"/>
          <w:szCs w:val="26"/>
          <w:highlight w:val="yellow"/>
        </w:rPr>
        <w:t>а)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8863A0" w:rsidRPr="00D278FB" w:rsidRDefault="008863A0" w:rsidP="004F585D">
      <w:pPr>
        <w:ind w:firstLine="709"/>
        <w:jc w:val="both"/>
        <w:rPr>
          <w:sz w:val="26"/>
          <w:szCs w:val="26"/>
          <w:highlight w:val="yellow"/>
        </w:rPr>
      </w:pPr>
      <w:r w:rsidRPr="00D278FB">
        <w:rPr>
          <w:sz w:val="26"/>
          <w:szCs w:val="26"/>
          <w:highlight w:val="yellow"/>
        </w:rPr>
        <w:lastRenderedPageBreak/>
        <w:t>б)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8863A0" w:rsidRPr="00D278FB" w:rsidRDefault="008863A0" w:rsidP="004F585D">
      <w:pPr>
        <w:ind w:firstLine="709"/>
        <w:jc w:val="both"/>
        <w:rPr>
          <w:sz w:val="26"/>
          <w:szCs w:val="26"/>
        </w:rPr>
      </w:pPr>
      <w:r w:rsidRPr="00D278FB">
        <w:rPr>
          <w:sz w:val="26"/>
          <w:szCs w:val="26"/>
          <w:highlight w:val="yellow"/>
        </w:rPr>
        <w:t>в)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8863A0" w:rsidRPr="00D278FB" w:rsidRDefault="008863A0" w:rsidP="004F585D">
      <w:pPr>
        <w:ind w:firstLine="709"/>
        <w:jc w:val="both"/>
        <w:rPr>
          <w:spacing w:val="-6"/>
          <w:sz w:val="26"/>
          <w:szCs w:val="26"/>
        </w:rPr>
      </w:pPr>
      <w:r w:rsidRPr="00D278FB">
        <w:rPr>
          <w:sz w:val="26"/>
          <w:szCs w:val="26"/>
        </w:rPr>
        <w:t>1.3</w:t>
      </w:r>
      <w:r w:rsidRPr="00D278FB">
        <w:rPr>
          <w:spacing w:val="-6"/>
          <w:sz w:val="26"/>
          <w:szCs w:val="26"/>
        </w:rPr>
        <w:t xml:space="preserve">. </w:t>
      </w:r>
      <w:r w:rsidRPr="00D278FB">
        <w:rPr>
          <w:sz w:val="26"/>
          <w:szCs w:val="26"/>
        </w:rPr>
        <w:t>Система оплаты труда работников организации дополнительного образования формируется с учетом:</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а) создания условий для оплаты труда работников в зависимости от результатов и качества работы, а также их заинтересованности в эффективной деятельности структурных подразделений и организации в целом, в повышении качества оказываемых услуг;</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б) достигнутого уровня оплаты труда;</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в) обеспечения государственных гарантий по оплате труда;</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г) фонда оплаты труда, сформированного на календарный год;</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д) мнения профсоюзного комитета или иного представительного органа в соответствии с частью 3 статьи 135 и статьей 144 Трудового кодекса РФ;</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е)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8863A0" w:rsidRPr="00D278FB" w:rsidRDefault="008863A0" w:rsidP="004F585D">
      <w:pPr>
        <w:ind w:firstLine="709"/>
        <w:jc w:val="both"/>
        <w:rPr>
          <w:sz w:val="26"/>
          <w:szCs w:val="26"/>
        </w:rPr>
      </w:pPr>
      <w:r w:rsidRPr="00D278FB">
        <w:rPr>
          <w:sz w:val="26"/>
          <w:szCs w:val="26"/>
        </w:rPr>
        <w:t>ж) систем нормирования труда, определяемых работодателемс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8863A0" w:rsidRPr="00D278FB" w:rsidRDefault="008863A0" w:rsidP="004F585D">
      <w:pPr>
        <w:ind w:firstLine="709"/>
        <w:jc w:val="both"/>
        <w:rPr>
          <w:sz w:val="26"/>
          <w:szCs w:val="26"/>
        </w:rPr>
      </w:pPr>
      <w:r w:rsidRPr="00D278FB">
        <w:rPr>
          <w:sz w:val="26"/>
          <w:szCs w:val="26"/>
        </w:rPr>
        <w:t xml:space="preserve">з) перечня видов выплат компенсационного характера; </w:t>
      </w:r>
    </w:p>
    <w:p w:rsidR="008863A0" w:rsidRPr="00D278FB" w:rsidRDefault="008863A0" w:rsidP="004F585D">
      <w:pPr>
        <w:ind w:firstLine="709"/>
        <w:jc w:val="both"/>
        <w:rPr>
          <w:sz w:val="26"/>
          <w:szCs w:val="26"/>
        </w:rPr>
      </w:pPr>
      <w:r w:rsidRPr="00D278FB">
        <w:rPr>
          <w:sz w:val="26"/>
          <w:szCs w:val="26"/>
        </w:rPr>
        <w:t xml:space="preserve">и) перечня видов выплат стимулирующего характера; </w:t>
      </w:r>
    </w:p>
    <w:p w:rsidR="008863A0" w:rsidRPr="00D278FB" w:rsidRDefault="008863A0" w:rsidP="004F585D">
      <w:pPr>
        <w:ind w:firstLine="709"/>
        <w:jc w:val="both"/>
        <w:rPr>
          <w:sz w:val="26"/>
          <w:szCs w:val="26"/>
        </w:rPr>
      </w:pPr>
      <w:r w:rsidRPr="00D278FB">
        <w:rPr>
          <w:sz w:val="26"/>
          <w:szCs w:val="26"/>
        </w:rPr>
        <w:t>к) рекомендаций Российской трехсторонней комиссии по регулированию социально-трудовых отношений.</w:t>
      </w:r>
    </w:p>
    <w:p w:rsidR="008863A0" w:rsidRPr="00D278FB" w:rsidRDefault="008863A0" w:rsidP="004F585D">
      <w:pPr>
        <w:ind w:firstLine="709"/>
        <w:jc w:val="both"/>
        <w:rPr>
          <w:sz w:val="26"/>
          <w:szCs w:val="26"/>
        </w:rPr>
      </w:pPr>
    </w:p>
    <w:p w:rsidR="008863A0" w:rsidRPr="00D278FB" w:rsidRDefault="008863A0" w:rsidP="00A27346">
      <w:pPr>
        <w:ind w:firstLine="709"/>
        <w:jc w:val="center"/>
        <w:rPr>
          <w:sz w:val="26"/>
          <w:szCs w:val="26"/>
        </w:rPr>
      </w:pPr>
      <w:r w:rsidRPr="00D278FB">
        <w:rPr>
          <w:sz w:val="26"/>
          <w:szCs w:val="26"/>
        </w:rPr>
        <w:t>2. Основные понятия</w:t>
      </w:r>
    </w:p>
    <w:p w:rsidR="008863A0" w:rsidRPr="00D278FB" w:rsidRDefault="008863A0" w:rsidP="004F585D">
      <w:pPr>
        <w:ind w:firstLine="709"/>
        <w:jc w:val="both"/>
        <w:rPr>
          <w:sz w:val="26"/>
          <w:szCs w:val="26"/>
          <w:u w:val="single"/>
        </w:rPr>
      </w:pPr>
    </w:p>
    <w:p w:rsidR="008863A0" w:rsidRPr="00D278FB" w:rsidRDefault="008863A0" w:rsidP="004F585D">
      <w:pPr>
        <w:ind w:firstLine="709"/>
        <w:jc w:val="both"/>
        <w:rPr>
          <w:sz w:val="26"/>
          <w:szCs w:val="26"/>
        </w:rPr>
      </w:pPr>
      <w:r w:rsidRPr="00D278FB">
        <w:rPr>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4F40BB" w:rsidRPr="00805CEA" w:rsidRDefault="008863A0" w:rsidP="004F40BB">
      <w:pPr>
        <w:ind w:firstLine="709"/>
        <w:rPr>
          <w:sz w:val="26"/>
          <w:szCs w:val="26"/>
        </w:rPr>
      </w:pPr>
      <w:proofErr w:type="gramStart"/>
      <w:r w:rsidRPr="00D278FB">
        <w:rPr>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D278FB">
        <w:rPr>
          <w:sz w:val="26"/>
          <w:szCs w:val="26"/>
        </w:rPr>
        <w:t xml:space="preserve"> надбавки стимулирующего характера, премии и иные поощрительные выплаты).</w:t>
      </w:r>
      <w:r w:rsidR="004F40BB" w:rsidRPr="004F40BB">
        <w:rPr>
          <w:sz w:val="26"/>
          <w:szCs w:val="26"/>
          <w:highlight w:val="yellow"/>
        </w:rPr>
        <w:t xml:space="preserve"> </w:t>
      </w:r>
      <w:r w:rsidR="004F40BB" w:rsidRPr="001E4541">
        <w:rPr>
          <w:sz w:val="26"/>
          <w:szCs w:val="26"/>
          <w:highlight w:val="yellow"/>
        </w:rPr>
        <w:t xml:space="preserve">Месячная заработная плата работника, полностью отработавшего за этот период норму рабочего времени и </w:t>
      </w:r>
      <w:r w:rsidR="004F40BB" w:rsidRPr="001E4541">
        <w:rPr>
          <w:sz w:val="26"/>
          <w:szCs w:val="26"/>
          <w:highlight w:val="yellow"/>
        </w:rPr>
        <w:lastRenderedPageBreak/>
        <w:t xml:space="preserve">выполнившего трудовые обязанности, не может быть ниже минимального </w:t>
      </w:r>
      <w:proofErr w:type="gramStart"/>
      <w:r w:rsidR="004F40BB" w:rsidRPr="001E4541">
        <w:rPr>
          <w:sz w:val="26"/>
          <w:szCs w:val="26"/>
          <w:highlight w:val="yellow"/>
        </w:rPr>
        <w:t>размера оплаты труда</w:t>
      </w:r>
      <w:proofErr w:type="gramEnd"/>
      <w:r w:rsidR="004F40BB" w:rsidRPr="001E4541">
        <w:rPr>
          <w:sz w:val="26"/>
          <w:szCs w:val="26"/>
          <w:highlight w:val="yellow"/>
        </w:rPr>
        <w:t>, установленного федеральным законом.</w:t>
      </w:r>
    </w:p>
    <w:p w:rsidR="008863A0" w:rsidRPr="00D278FB" w:rsidRDefault="008863A0" w:rsidP="004F585D">
      <w:pPr>
        <w:ind w:firstLine="709"/>
        <w:jc w:val="both"/>
        <w:rPr>
          <w:sz w:val="26"/>
          <w:szCs w:val="26"/>
        </w:rPr>
      </w:pPr>
      <w:r w:rsidRPr="00D278FB">
        <w:rPr>
          <w:sz w:val="26"/>
          <w:szCs w:val="26"/>
        </w:rPr>
        <w:t xml:space="preserve">Оклад (должностной оклад) – фиксированный </w:t>
      </w:r>
      <w:proofErr w:type="gramStart"/>
      <w:r w:rsidRPr="00D278FB">
        <w:rPr>
          <w:sz w:val="26"/>
          <w:szCs w:val="26"/>
        </w:rPr>
        <w:t>размер оплаты труда</w:t>
      </w:r>
      <w:proofErr w:type="gramEnd"/>
      <w:r w:rsidRPr="00D278FB">
        <w:rPr>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8863A0" w:rsidRPr="00D278FB" w:rsidRDefault="008863A0" w:rsidP="004F585D">
      <w:pPr>
        <w:ind w:firstLine="709"/>
        <w:jc w:val="both"/>
        <w:rPr>
          <w:sz w:val="26"/>
          <w:szCs w:val="26"/>
        </w:rPr>
      </w:pPr>
      <w:r w:rsidRPr="00D278FB">
        <w:rPr>
          <w:sz w:val="26"/>
          <w:szCs w:val="26"/>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8863A0" w:rsidRPr="00D278FB" w:rsidRDefault="008863A0" w:rsidP="004F585D">
      <w:pPr>
        <w:ind w:firstLine="709"/>
        <w:jc w:val="both"/>
        <w:rPr>
          <w:sz w:val="26"/>
          <w:szCs w:val="26"/>
        </w:rPr>
      </w:pPr>
      <w:r w:rsidRPr="00D278FB">
        <w:rPr>
          <w:sz w:val="26"/>
          <w:szCs w:val="26"/>
        </w:rPr>
        <w:t>Компенсационные выплаты – 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8863A0" w:rsidRPr="00D278FB" w:rsidRDefault="008863A0" w:rsidP="004F585D">
      <w:pPr>
        <w:ind w:firstLine="709"/>
        <w:jc w:val="both"/>
        <w:rPr>
          <w:spacing w:val="-4"/>
          <w:sz w:val="26"/>
          <w:szCs w:val="26"/>
        </w:rPr>
      </w:pPr>
      <w:r w:rsidRPr="00D278FB">
        <w:rPr>
          <w:sz w:val="26"/>
          <w:szCs w:val="26"/>
        </w:rPr>
        <w:t xml:space="preserve">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w:t>
      </w:r>
      <w:r w:rsidRPr="00D278FB">
        <w:rPr>
          <w:spacing w:val="-4"/>
          <w:sz w:val="26"/>
          <w:szCs w:val="26"/>
        </w:rPr>
        <w:t>общественно-государственное управление организацией дополнительного образования.</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lang w:eastAsia="ar-SA"/>
        </w:rPr>
        <w:t>Выплаты компенсационного характера устанавливаются в суммовом и (или) процентном отношении к должностному окладу, ставке заработной платы без учета повышающих коэффициентов</w:t>
      </w:r>
      <w:r w:rsidRPr="00D278FB">
        <w:rPr>
          <w:rFonts w:ascii="Times New Roman" w:hAnsi="Times New Roman" w:cs="Times New Roman"/>
          <w:sz w:val="26"/>
          <w:szCs w:val="26"/>
        </w:rPr>
        <w:t>.</w:t>
      </w:r>
      <w:r w:rsidRPr="00D278FB">
        <w:rPr>
          <w:rFonts w:ascii="Times New Roman" w:hAnsi="Times New Roman" w:cs="Times New Roman"/>
          <w:sz w:val="26"/>
          <w:szCs w:val="26"/>
          <w:lang w:eastAsia="ar-SA"/>
        </w:rPr>
        <w:t xml:space="preserve">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8863A0" w:rsidRPr="00D278FB" w:rsidRDefault="008863A0" w:rsidP="004F585D">
      <w:pPr>
        <w:pStyle w:val="212"/>
        <w:ind w:firstLine="709"/>
        <w:rPr>
          <w:sz w:val="26"/>
          <w:szCs w:val="26"/>
        </w:rPr>
      </w:pPr>
      <w:r w:rsidRPr="00D278FB">
        <w:rPr>
          <w:sz w:val="26"/>
          <w:szCs w:val="26"/>
        </w:rPr>
        <w:t>Стимулирующие выплаты – выплаты, предусмотренные работникам организации дополнительного образования, с целью повышения их заинтересованности в достижении качественных результатов труда.</w:t>
      </w:r>
    </w:p>
    <w:p w:rsidR="008863A0" w:rsidRPr="00D278FB" w:rsidRDefault="008863A0" w:rsidP="004F585D">
      <w:pPr>
        <w:pStyle w:val="ConsPlusNormal"/>
        <w:widowControl/>
        <w:ind w:firstLine="709"/>
        <w:jc w:val="both"/>
        <w:rPr>
          <w:rFonts w:ascii="Times New Roman" w:hAnsi="Times New Roman" w:cs="Times New Roman"/>
          <w:sz w:val="26"/>
          <w:szCs w:val="26"/>
          <w:lang w:eastAsia="ar-SA"/>
        </w:rPr>
      </w:pPr>
      <w:r w:rsidRPr="00D278FB">
        <w:rPr>
          <w:rFonts w:ascii="Times New Roman" w:hAnsi="Times New Roman" w:cs="Times New Roman"/>
          <w:sz w:val="26"/>
          <w:szCs w:val="26"/>
          <w:lang w:eastAsia="ar-SA"/>
        </w:rPr>
        <w:t xml:space="preserve">Стимулирующие выплаты осуществляются за счет средств фонда стимулирования труда организации дополнительного образования. </w:t>
      </w:r>
    </w:p>
    <w:p w:rsidR="008863A0" w:rsidRPr="00D278FB" w:rsidRDefault="008863A0" w:rsidP="004F585D">
      <w:pPr>
        <w:pStyle w:val="1"/>
        <w:spacing w:line="240" w:lineRule="auto"/>
        <w:ind w:firstLine="709"/>
        <w:jc w:val="both"/>
        <w:rPr>
          <w:rFonts w:ascii="Times New Roman" w:hAnsi="Times New Roman" w:cs="Times New Roman"/>
          <w:b w:val="0"/>
          <w:bCs w:val="0"/>
          <w:sz w:val="26"/>
          <w:szCs w:val="26"/>
        </w:rPr>
      </w:pPr>
    </w:p>
    <w:p w:rsidR="008863A0" w:rsidRPr="00D278FB" w:rsidRDefault="008863A0" w:rsidP="00A27346">
      <w:pPr>
        <w:pStyle w:val="1"/>
        <w:spacing w:line="240" w:lineRule="auto"/>
        <w:ind w:firstLine="709"/>
        <w:rPr>
          <w:rFonts w:ascii="Times New Roman" w:hAnsi="Times New Roman" w:cs="Times New Roman"/>
          <w:b w:val="0"/>
          <w:bCs w:val="0"/>
          <w:sz w:val="26"/>
          <w:szCs w:val="26"/>
        </w:rPr>
      </w:pPr>
      <w:r w:rsidRPr="00D278FB">
        <w:rPr>
          <w:rFonts w:ascii="Times New Roman" w:hAnsi="Times New Roman" w:cs="Times New Roman"/>
          <w:b w:val="0"/>
          <w:bCs w:val="0"/>
          <w:sz w:val="26"/>
          <w:szCs w:val="26"/>
        </w:rPr>
        <w:t>3. Формирование фонда оплаты труда.</w:t>
      </w:r>
    </w:p>
    <w:p w:rsidR="008863A0" w:rsidRPr="00D278FB" w:rsidRDefault="008863A0" w:rsidP="004F585D">
      <w:pPr>
        <w:autoSpaceDE w:val="0"/>
        <w:autoSpaceDN w:val="0"/>
        <w:adjustRightInd w:val="0"/>
        <w:ind w:firstLine="709"/>
        <w:jc w:val="both"/>
        <w:rPr>
          <w:sz w:val="26"/>
          <w:szCs w:val="26"/>
        </w:rPr>
      </w:pPr>
    </w:p>
    <w:p w:rsidR="008863A0" w:rsidRPr="00D278FB" w:rsidRDefault="008863A0" w:rsidP="004F585D">
      <w:pPr>
        <w:autoSpaceDE w:val="0"/>
        <w:autoSpaceDN w:val="0"/>
        <w:adjustRightInd w:val="0"/>
        <w:ind w:firstLine="709"/>
        <w:jc w:val="both"/>
        <w:rPr>
          <w:sz w:val="26"/>
          <w:szCs w:val="26"/>
        </w:rPr>
      </w:pPr>
      <w:r w:rsidRPr="00D278FB">
        <w:rPr>
          <w:sz w:val="26"/>
          <w:szCs w:val="26"/>
        </w:rPr>
        <w:t>Формирование фонда оплаты труда организации дополнительного образования осуществляется в пределах объема средств организации на текущийфинансовый год, определенного в соответствиис учетом особенностей образовательных программ, реализуемых организацией, а также эффективности их реализации, количества обучающихся и отражается в бюджетной смете (для казенных организаций).</w:t>
      </w:r>
    </w:p>
    <w:p w:rsidR="008863A0" w:rsidRPr="00D278FB" w:rsidRDefault="008863A0" w:rsidP="004F585D">
      <w:pPr>
        <w:pStyle w:val="1"/>
        <w:spacing w:line="240" w:lineRule="auto"/>
        <w:ind w:firstLine="709"/>
        <w:jc w:val="both"/>
        <w:rPr>
          <w:rFonts w:ascii="Times New Roman" w:hAnsi="Times New Roman" w:cs="Times New Roman"/>
          <w:b w:val="0"/>
          <w:bCs w:val="0"/>
          <w:sz w:val="26"/>
          <w:szCs w:val="26"/>
        </w:rPr>
      </w:pPr>
    </w:p>
    <w:p w:rsidR="008863A0" w:rsidRPr="00D278FB" w:rsidRDefault="008863A0" w:rsidP="00A27346">
      <w:pPr>
        <w:pStyle w:val="1"/>
        <w:spacing w:line="240" w:lineRule="auto"/>
        <w:ind w:firstLine="709"/>
        <w:rPr>
          <w:rFonts w:ascii="Times New Roman" w:hAnsi="Times New Roman" w:cs="Times New Roman"/>
          <w:b w:val="0"/>
          <w:bCs w:val="0"/>
          <w:sz w:val="26"/>
          <w:szCs w:val="26"/>
        </w:rPr>
      </w:pPr>
      <w:r w:rsidRPr="00D278FB">
        <w:rPr>
          <w:rFonts w:ascii="Times New Roman" w:hAnsi="Times New Roman" w:cs="Times New Roman"/>
          <w:b w:val="0"/>
          <w:bCs w:val="0"/>
          <w:sz w:val="26"/>
          <w:szCs w:val="26"/>
        </w:rPr>
        <w:t>4. Распределение фонда оплаты труда</w:t>
      </w:r>
    </w:p>
    <w:p w:rsidR="008863A0" w:rsidRPr="00D278FB" w:rsidRDefault="008863A0" w:rsidP="004F585D">
      <w:pPr>
        <w:ind w:firstLine="709"/>
        <w:jc w:val="both"/>
        <w:rPr>
          <w:sz w:val="26"/>
          <w:szCs w:val="26"/>
        </w:rPr>
      </w:pPr>
    </w:p>
    <w:p w:rsidR="005B2FCD" w:rsidRPr="00D278FB" w:rsidRDefault="008863A0" w:rsidP="005B2FCD">
      <w:pPr>
        <w:pStyle w:val="formattexttopleveltext"/>
        <w:spacing w:before="0" w:after="0"/>
        <w:ind w:firstLine="709"/>
        <w:rPr>
          <w:rFonts w:ascii="Times New Roman" w:hAnsi="Times New Roman" w:cs="Times New Roman"/>
          <w:sz w:val="26"/>
          <w:szCs w:val="26"/>
        </w:rPr>
      </w:pPr>
      <w:r w:rsidRPr="00D278FB">
        <w:rPr>
          <w:rFonts w:ascii="Times New Roman" w:hAnsi="Times New Roman" w:cs="Times New Roman"/>
          <w:sz w:val="26"/>
          <w:szCs w:val="26"/>
        </w:rPr>
        <w:t>4.1.</w:t>
      </w:r>
      <w:r w:rsidR="005B2FCD" w:rsidRPr="00D278FB">
        <w:rPr>
          <w:rFonts w:ascii="Times New Roman" w:hAnsi="Times New Roman" w:cs="Times New Roman"/>
          <w:sz w:val="26"/>
          <w:szCs w:val="26"/>
        </w:rPr>
        <w:t>Фонд оплаты труда организации дополнительного образования состоит из базовой части (</w:t>
      </w:r>
      <w:proofErr w:type="spellStart"/>
      <w:r w:rsidR="005B2FCD" w:rsidRPr="00D278FB">
        <w:rPr>
          <w:rFonts w:ascii="Times New Roman" w:hAnsi="Times New Roman" w:cs="Times New Roman"/>
          <w:sz w:val="26"/>
          <w:szCs w:val="26"/>
        </w:rPr>
        <w:t>ФОТ</w:t>
      </w:r>
      <w:r w:rsidR="005B2FCD" w:rsidRPr="00D278FB">
        <w:rPr>
          <w:rFonts w:ascii="Times New Roman" w:hAnsi="Times New Roman" w:cs="Times New Roman"/>
          <w:noProof/>
          <w:sz w:val="26"/>
          <w:szCs w:val="26"/>
          <w:vertAlign w:val="subscript"/>
        </w:rPr>
        <w:t>б</w:t>
      </w:r>
      <w:proofErr w:type="spellEnd"/>
      <w:r w:rsidR="005B2FCD" w:rsidRPr="00D278FB">
        <w:rPr>
          <w:rFonts w:ascii="Times New Roman" w:hAnsi="Times New Roman" w:cs="Times New Roman"/>
          <w:sz w:val="26"/>
          <w:szCs w:val="26"/>
        </w:rPr>
        <w:t>) и стимулирующей части (</w:t>
      </w:r>
      <w:proofErr w:type="spellStart"/>
      <w:r w:rsidR="005B2FCD" w:rsidRPr="00D278FB">
        <w:rPr>
          <w:rFonts w:ascii="Times New Roman" w:hAnsi="Times New Roman" w:cs="Times New Roman"/>
          <w:sz w:val="26"/>
          <w:szCs w:val="26"/>
        </w:rPr>
        <w:t>ФОТ</w:t>
      </w:r>
      <w:r w:rsidR="005B2FCD" w:rsidRPr="00D278FB">
        <w:rPr>
          <w:rFonts w:ascii="Times New Roman" w:hAnsi="Times New Roman" w:cs="Times New Roman"/>
          <w:noProof/>
          <w:sz w:val="26"/>
          <w:szCs w:val="26"/>
          <w:vertAlign w:val="subscript"/>
        </w:rPr>
        <w:t>ст</w:t>
      </w:r>
      <w:proofErr w:type="spellEnd"/>
      <w:r w:rsidR="005B2FCD" w:rsidRPr="00D278FB">
        <w:rPr>
          <w:rFonts w:ascii="Times New Roman" w:hAnsi="Times New Roman" w:cs="Times New Roman"/>
          <w:sz w:val="26"/>
          <w:szCs w:val="26"/>
        </w:rPr>
        <w:t>).</w:t>
      </w:r>
    </w:p>
    <w:p w:rsidR="005B2FCD" w:rsidRPr="00D278FB" w:rsidRDefault="005B2FCD" w:rsidP="005B2FCD">
      <w:pPr>
        <w:pStyle w:val="formattexttopleveltext"/>
        <w:spacing w:before="0" w:after="0"/>
        <w:ind w:firstLine="709"/>
        <w:rPr>
          <w:rFonts w:ascii="Times New Roman" w:hAnsi="Times New Roman" w:cs="Times New Roman"/>
          <w:sz w:val="26"/>
          <w:szCs w:val="26"/>
          <w:vertAlign w:val="subscript"/>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доо</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б</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ст</w:t>
      </w:r>
      <w:proofErr w:type="spellEnd"/>
      <w:r w:rsidRPr="00D278FB">
        <w:rPr>
          <w:rFonts w:ascii="Times New Roman" w:hAnsi="Times New Roman" w:cs="Times New Roman"/>
          <w:noProof/>
          <w:sz w:val="26"/>
          <w:szCs w:val="26"/>
          <w:vertAlign w:val="subscript"/>
        </w:rPr>
        <w:t>.</w:t>
      </w:r>
    </w:p>
    <w:p w:rsidR="005B2FCD" w:rsidRPr="00D278FB" w:rsidRDefault="005B2FCD" w:rsidP="005B2FCD">
      <w:pPr>
        <w:pStyle w:val="formattexttopleveltext"/>
        <w:spacing w:before="0" w:after="0"/>
        <w:ind w:firstLine="709"/>
        <w:rPr>
          <w:rFonts w:ascii="Times New Roman" w:hAnsi="Times New Roman" w:cs="Times New Roman"/>
          <w:sz w:val="26"/>
          <w:szCs w:val="26"/>
        </w:rPr>
      </w:pPr>
      <w:r w:rsidRPr="00D278FB">
        <w:rPr>
          <w:rFonts w:ascii="Times New Roman" w:hAnsi="Times New Roman" w:cs="Times New Roman"/>
          <w:sz w:val="26"/>
          <w:szCs w:val="26"/>
        </w:rPr>
        <w:t>Объем стимулирующей части определяется по формуле:</w:t>
      </w:r>
    </w:p>
    <w:p w:rsidR="005B2FCD" w:rsidRPr="00D278FB" w:rsidRDefault="005B2FCD" w:rsidP="005B2FCD">
      <w:pPr>
        <w:pStyle w:val="formattexttopleveltext"/>
        <w:spacing w:before="0" w:after="0"/>
        <w:ind w:firstLine="709"/>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ст</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sz w:val="26"/>
          <w:szCs w:val="26"/>
          <w:vertAlign w:val="subscript"/>
        </w:rPr>
        <w:t>доо</w:t>
      </w:r>
      <w:proofErr w:type="spellEnd"/>
      <w:r w:rsidRPr="00D278FB">
        <w:rPr>
          <w:rFonts w:ascii="Times New Roman" w:hAnsi="Times New Roman" w:cs="Times New Roman"/>
          <w:sz w:val="26"/>
          <w:szCs w:val="26"/>
        </w:rPr>
        <w:t xml:space="preserve"> х </w:t>
      </w:r>
      <w:r w:rsidRPr="00D278FB">
        <w:rPr>
          <w:rFonts w:ascii="Times New Roman" w:hAnsi="Times New Roman" w:cs="Times New Roman"/>
          <w:sz w:val="26"/>
          <w:szCs w:val="26"/>
          <w:lang w:val="en-US"/>
        </w:rPr>
        <w:t>S</w:t>
      </w:r>
      <w:r w:rsidRPr="00D278FB">
        <w:rPr>
          <w:rFonts w:ascii="Times New Roman" w:hAnsi="Times New Roman" w:cs="Times New Roman"/>
          <w:sz w:val="26"/>
          <w:szCs w:val="26"/>
        </w:rPr>
        <w:t xml:space="preserve"> где:</w:t>
      </w:r>
    </w:p>
    <w:p w:rsidR="008863A0" w:rsidRPr="00D278FB" w:rsidRDefault="005B2FCD" w:rsidP="00876076">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lang w:val="en-US"/>
        </w:rPr>
        <w:t>S</w:t>
      </w:r>
      <w:r w:rsidRPr="00D278FB">
        <w:rPr>
          <w:rFonts w:ascii="Times New Roman" w:hAnsi="Times New Roman" w:cs="Times New Roman"/>
          <w:sz w:val="26"/>
          <w:szCs w:val="26"/>
        </w:rPr>
        <w:t xml:space="preserve"> – стимулирующая доля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доо</w:t>
      </w:r>
      <w:proofErr w:type="spellEnd"/>
      <w:r w:rsidRPr="00D278FB">
        <w:rPr>
          <w:rFonts w:ascii="Times New Roman" w:hAnsi="Times New Roman" w:cs="Times New Roman"/>
          <w:noProof/>
          <w:sz w:val="26"/>
          <w:szCs w:val="26"/>
        </w:rPr>
        <w:t>(до 30%)</w:t>
      </w:r>
      <w:r w:rsidRPr="00D278FB">
        <w:rPr>
          <w:rFonts w:ascii="Times New Roman" w:hAnsi="Times New Roman" w:cs="Times New Roman"/>
          <w:sz w:val="26"/>
          <w:szCs w:val="26"/>
        </w:rPr>
        <w:t>. (В ред. пост. от 28.12.2019 № 997)</w:t>
      </w:r>
      <w:r w:rsidR="00876076" w:rsidRPr="00D278FB">
        <w:rPr>
          <w:rFonts w:ascii="Times New Roman" w:hAnsi="Times New Roman" w:cs="Times New Roman"/>
          <w:sz w:val="26"/>
          <w:szCs w:val="26"/>
        </w:rPr>
        <w:t>.</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4.2. Базовая часть фонда оплаты труда обеспечивает гарантированную заработную плату руководителя (руководитель организации дополнительного образования, руководитель структурного подразделения, заместители руководителя и др.), педагогического (педагоги-психологи, психологи, педагоги дополнительного образования и др.), учебно-вспомогательного персонала (лаборанты, костюмеры, </w:t>
      </w:r>
      <w:r w:rsidRPr="00D278FB">
        <w:rPr>
          <w:rFonts w:ascii="Times New Roman" w:hAnsi="Times New Roman" w:cs="Times New Roman"/>
          <w:sz w:val="26"/>
          <w:szCs w:val="26"/>
        </w:rPr>
        <w:lastRenderedPageBreak/>
        <w:t>библиотекари и т.д.)и младшего обслуживающего персонала (уборщики служебных помещений, дворники, водители, повара и др.) организации дополнительного образования и складывается из:</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б</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ауп</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пп</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увп</w:t>
      </w:r>
      <w:proofErr w:type="spellEnd"/>
      <w:r w:rsidRPr="00D278FB">
        <w:rPr>
          <w:rFonts w:ascii="Times New Roman" w:hAnsi="Times New Roman" w:cs="Times New Roman"/>
          <w:sz w:val="26"/>
          <w:szCs w:val="26"/>
        </w:rPr>
        <w:t xml:space="preserve">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моп</w:t>
      </w:r>
      <w:proofErr w:type="spellEnd"/>
      <w:r w:rsidRPr="00D278FB">
        <w:rPr>
          <w:rFonts w:ascii="Times New Roman" w:hAnsi="Times New Roman" w:cs="Times New Roman"/>
          <w:sz w:val="26"/>
          <w:szCs w:val="26"/>
        </w:rPr>
        <w:t>, где:</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ауп</w:t>
      </w:r>
      <w:proofErr w:type="spellEnd"/>
      <w:r w:rsidRPr="00D278FB">
        <w:rPr>
          <w:rFonts w:ascii="Times New Roman" w:hAnsi="Times New Roman" w:cs="Times New Roman"/>
          <w:sz w:val="26"/>
          <w:szCs w:val="26"/>
        </w:rPr>
        <w:t xml:space="preserve"> – фонд оплаты труда для административно-управленческого персонала;</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пп</w:t>
      </w:r>
      <w:proofErr w:type="spellEnd"/>
      <w:r w:rsidRPr="00D278FB">
        <w:rPr>
          <w:rFonts w:ascii="Times New Roman" w:hAnsi="Times New Roman" w:cs="Times New Roman"/>
          <w:sz w:val="26"/>
          <w:szCs w:val="26"/>
        </w:rPr>
        <w:t xml:space="preserve"> – фонд оплаты труда для педагогического персонала;</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увп</w:t>
      </w:r>
      <w:proofErr w:type="spellEnd"/>
      <w:r w:rsidRPr="00D278FB">
        <w:rPr>
          <w:rFonts w:ascii="Times New Roman" w:hAnsi="Times New Roman" w:cs="Times New Roman"/>
          <w:sz w:val="26"/>
          <w:szCs w:val="26"/>
        </w:rPr>
        <w:t xml:space="preserve"> – фонд оплаты труда для учебно-вспомогательного персонала;</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моп</w:t>
      </w:r>
      <w:proofErr w:type="spellEnd"/>
      <w:r w:rsidRPr="00D278FB">
        <w:rPr>
          <w:rFonts w:ascii="Times New Roman" w:hAnsi="Times New Roman" w:cs="Times New Roman"/>
          <w:sz w:val="26"/>
          <w:szCs w:val="26"/>
        </w:rPr>
        <w:t xml:space="preserve"> – фонд оплаты труда для младшего обслуживающего персонала.</w:t>
      </w:r>
    </w:p>
    <w:p w:rsidR="00B65D91" w:rsidRPr="0072655E" w:rsidRDefault="008863A0" w:rsidP="00B65D91">
      <w:pPr>
        <w:pStyle w:val="formattexttopleveltext"/>
        <w:spacing w:before="0" w:after="0"/>
        <w:ind w:firstLine="600"/>
        <w:jc w:val="both"/>
        <w:rPr>
          <w:rFonts w:ascii="Times New Roman" w:hAnsi="Times New Roman" w:cs="Times New Roman"/>
          <w:sz w:val="26"/>
          <w:szCs w:val="26"/>
        </w:rPr>
      </w:pPr>
      <w:r w:rsidRPr="00D278FB">
        <w:rPr>
          <w:rFonts w:ascii="Times New Roman" w:hAnsi="Times New Roman" w:cs="Times New Roman"/>
          <w:sz w:val="26"/>
          <w:szCs w:val="26"/>
        </w:rPr>
        <w:t xml:space="preserve">4.3. </w:t>
      </w:r>
      <w:r w:rsidR="00B65D91" w:rsidRPr="0072655E">
        <w:rPr>
          <w:rFonts w:ascii="Times New Roman" w:hAnsi="Times New Roman" w:cs="Times New Roman"/>
          <w:sz w:val="26"/>
          <w:szCs w:val="26"/>
        </w:rPr>
        <w:t xml:space="preserve">Руководитель </w:t>
      </w:r>
      <w:r w:rsidR="00B65D91" w:rsidRPr="004F40BB">
        <w:rPr>
          <w:rFonts w:ascii="Times New Roman" w:hAnsi="Times New Roman" w:cs="Times New Roman"/>
          <w:sz w:val="26"/>
          <w:szCs w:val="26"/>
          <w:highlight w:val="yellow"/>
        </w:rPr>
        <w:t>на основе рекомендаций (Приложение №  5)</w:t>
      </w:r>
      <w:r w:rsidR="00B65D91" w:rsidRPr="0072655E">
        <w:rPr>
          <w:rFonts w:ascii="Times New Roman" w:hAnsi="Times New Roman" w:cs="Times New Roman"/>
          <w:sz w:val="26"/>
          <w:szCs w:val="26"/>
        </w:rPr>
        <w:t xml:space="preserve"> формирует и утверждает штатное расписание  учреждения дополнительного образования в пределах фонда оплаты труда с учётом следующих условий:</w:t>
      </w:r>
    </w:p>
    <w:p w:rsidR="008863A0" w:rsidRPr="00D278FB" w:rsidRDefault="008863A0" w:rsidP="00B65D91">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а) доля фонда оплаты труда административно-управленческого персонала (руководитель, заместители руководителя и главный бухгалтер) не может превышать 12%. </w:t>
      </w:r>
    </w:p>
    <w:p w:rsidR="008863A0" w:rsidRPr="00D278FB" w:rsidRDefault="008863A0" w:rsidP="004F585D">
      <w:pPr>
        <w:pStyle w:val="formattexttopleveltext"/>
        <w:shd w:val="clear" w:color="auto" w:fill="FFFFFF"/>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При этом доля фонда стимулирующих выплат должна составлять </w:t>
      </w:r>
      <w:r w:rsidR="00DF45DB" w:rsidRPr="00D278FB">
        <w:rPr>
          <w:rFonts w:ascii="Times New Roman" w:hAnsi="Times New Roman" w:cs="Times New Roman"/>
          <w:sz w:val="26"/>
          <w:szCs w:val="26"/>
        </w:rPr>
        <w:t>30%</w:t>
      </w:r>
      <w:r w:rsidRPr="00D278FB">
        <w:rPr>
          <w:rFonts w:ascii="Times New Roman" w:hAnsi="Times New Roman" w:cs="Times New Roman"/>
          <w:sz w:val="26"/>
          <w:szCs w:val="26"/>
        </w:rPr>
        <w:t>от фонда оплаты труда административно-управленческого персонала.</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Доля фонда оплаты труда административно-управленческого персонала может быть увеличена не более чем на 2% при наличии как минимум одного из следующих условий:</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а) наличие дополнительного финансирования из внебюджетных источников (кроме добровольных пожертвований и родительской платы), в том числе от приносящей доход деятельности;</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б) организация дополнительного образования, имеет статус региональной или федеральной инновационной площадки (при условии увеличения доли фонда стимулирующих выплат);</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 Доля фонда оплаты труда педагогического персонала в общем фонде оплаты труда должна быть не менее 60%:</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4.4. Оплата труда работников организации дополнительного образования производится на основании трудовых договоров между руководителем организации и работниками.</w:t>
      </w:r>
    </w:p>
    <w:p w:rsidR="00A27346" w:rsidRPr="00D278FB" w:rsidRDefault="00A27346" w:rsidP="004F585D">
      <w:pPr>
        <w:pStyle w:val="formattexttopleveltext"/>
        <w:spacing w:before="0" w:after="0"/>
        <w:ind w:firstLine="709"/>
        <w:jc w:val="both"/>
        <w:rPr>
          <w:rFonts w:ascii="Times New Roman" w:hAnsi="Times New Roman" w:cs="Times New Roman"/>
          <w:sz w:val="26"/>
          <w:szCs w:val="26"/>
        </w:rPr>
      </w:pPr>
    </w:p>
    <w:p w:rsidR="008863A0" w:rsidRPr="00D278FB" w:rsidRDefault="008863A0" w:rsidP="00A27346">
      <w:pPr>
        <w:pStyle w:val="ConsNormal"/>
        <w:widowControl/>
        <w:ind w:right="0" w:firstLine="709"/>
        <w:jc w:val="center"/>
        <w:rPr>
          <w:rFonts w:ascii="Times New Roman" w:hAnsi="Times New Roman" w:cs="Times New Roman"/>
          <w:sz w:val="26"/>
          <w:szCs w:val="26"/>
        </w:rPr>
      </w:pPr>
      <w:r w:rsidRPr="00D278FB">
        <w:rPr>
          <w:rFonts w:ascii="Times New Roman" w:hAnsi="Times New Roman" w:cs="Times New Roman"/>
          <w:sz w:val="26"/>
          <w:szCs w:val="26"/>
        </w:rPr>
        <w:t>5. Расчет заработной платы работников</w:t>
      </w:r>
    </w:p>
    <w:p w:rsidR="00A27346" w:rsidRPr="00D278FB" w:rsidRDefault="00A27346" w:rsidP="00A27346">
      <w:pPr>
        <w:pStyle w:val="ConsNormal"/>
        <w:widowControl/>
        <w:ind w:right="0" w:firstLine="709"/>
        <w:jc w:val="center"/>
        <w:rPr>
          <w:rFonts w:ascii="Times New Roman" w:hAnsi="Times New Roman" w:cs="Times New Roman"/>
          <w:sz w:val="26"/>
          <w:szCs w:val="26"/>
        </w:rPr>
      </w:pPr>
    </w:p>
    <w:p w:rsidR="00A27346" w:rsidRPr="00D278FB" w:rsidRDefault="00A27346" w:rsidP="00A27346">
      <w:pPr>
        <w:ind w:firstLine="851"/>
        <w:jc w:val="both"/>
        <w:rPr>
          <w:sz w:val="26"/>
          <w:szCs w:val="26"/>
        </w:rPr>
      </w:pPr>
      <w:r w:rsidRPr="00D278FB">
        <w:rPr>
          <w:sz w:val="26"/>
          <w:szCs w:val="26"/>
        </w:rPr>
        <w:t>5.1 Заработная плата работников организации дополнительного образования рассчитывается по следующей формуле:</w:t>
      </w:r>
    </w:p>
    <w:p w:rsidR="00A27346" w:rsidRPr="00D278FB" w:rsidRDefault="00A27346" w:rsidP="00A27346">
      <w:pPr>
        <w:ind w:firstLine="851"/>
        <w:jc w:val="both"/>
        <w:rPr>
          <w:b/>
          <w:bCs/>
          <w:sz w:val="26"/>
          <w:szCs w:val="26"/>
        </w:rPr>
      </w:pPr>
      <w:r w:rsidRPr="00D278FB">
        <w:rPr>
          <w:position w:val="-6"/>
          <w:sz w:val="26"/>
          <w:szCs w:val="26"/>
        </w:rPr>
        <w:object w:dxaOrig="2280" w:dyaOrig="279">
          <v:shape id="_x0000_i1027" type="#_x0000_t75" style="width:126.75pt;height:15pt" o:ole="" filled="t">
            <v:fill color2="black"/>
            <v:imagedata r:id="rId9" o:title=""/>
          </v:shape>
          <o:OLEObject Type="Embed" ProgID="Equation.3" ShapeID="_x0000_i1027" DrawAspect="Content" ObjectID="_1722424393" r:id="rId17"/>
        </w:object>
      </w:r>
      <w:r w:rsidRPr="00D278FB">
        <w:rPr>
          <w:b/>
          <w:bCs/>
          <w:sz w:val="26"/>
          <w:szCs w:val="26"/>
        </w:rPr>
        <w:t xml:space="preserve">, </w:t>
      </w:r>
      <w:r w:rsidRPr="00D278FB">
        <w:rPr>
          <w:sz w:val="26"/>
          <w:szCs w:val="26"/>
        </w:rPr>
        <w:t>где:</w:t>
      </w:r>
    </w:p>
    <w:p w:rsidR="00A27346" w:rsidRPr="00D278FB" w:rsidRDefault="00A27346" w:rsidP="00A27346">
      <w:pPr>
        <w:ind w:firstLine="851"/>
        <w:jc w:val="both"/>
        <w:rPr>
          <w:b/>
          <w:bCs/>
          <w:sz w:val="26"/>
          <w:szCs w:val="26"/>
        </w:rPr>
      </w:pPr>
      <w:proofErr w:type="spellStart"/>
      <w:r w:rsidRPr="00D278FB">
        <w:rPr>
          <w:b/>
          <w:bCs/>
          <w:sz w:val="26"/>
          <w:szCs w:val="26"/>
        </w:rPr>
        <w:t>Зп</w:t>
      </w:r>
      <w:proofErr w:type="spellEnd"/>
      <w:r w:rsidRPr="00D278FB">
        <w:rPr>
          <w:sz w:val="26"/>
          <w:szCs w:val="26"/>
        </w:rPr>
        <w:t xml:space="preserve"> – заработная плата;</w:t>
      </w:r>
    </w:p>
    <w:p w:rsidR="00A27346" w:rsidRPr="00D278FB" w:rsidRDefault="00A27346" w:rsidP="00A27346">
      <w:pPr>
        <w:ind w:firstLine="851"/>
        <w:jc w:val="both"/>
        <w:rPr>
          <w:b/>
          <w:bCs/>
          <w:sz w:val="26"/>
          <w:szCs w:val="26"/>
        </w:rPr>
      </w:pPr>
      <w:r w:rsidRPr="00D278FB">
        <w:rPr>
          <w:b/>
          <w:bCs/>
          <w:sz w:val="26"/>
          <w:szCs w:val="26"/>
        </w:rPr>
        <w:t xml:space="preserve">Од </w:t>
      </w:r>
      <w:r w:rsidRPr="00D278FB">
        <w:rPr>
          <w:sz w:val="26"/>
          <w:szCs w:val="26"/>
        </w:rPr>
        <w:t>– оклад (должностной оклад);</w:t>
      </w:r>
    </w:p>
    <w:p w:rsidR="00A27346" w:rsidRPr="00D278FB" w:rsidRDefault="00A27346" w:rsidP="00A27346">
      <w:pPr>
        <w:ind w:firstLine="851"/>
        <w:jc w:val="both"/>
        <w:rPr>
          <w:b/>
          <w:bCs/>
          <w:sz w:val="26"/>
          <w:szCs w:val="26"/>
        </w:rPr>
      </w:pPr>
      <w:r w:rsidRPr="00D278FB">
        <w:rPr>
          <w:b/>
          <w:bCs/>
          <w:sz w:val="26"/>
          <w:szCs w:val="26"/>
        </w:rPr>
        <w:t>К</w:t>
      </w:r>
      <w:r w:rsidRPr="00D278FB">
        <w:rPr>
          <w:sz w:val="26"/>
          <w:szCs w:val="26"/>
        </w:rPr>
        <w:t>– компенсационные выплаты;</w:t>
      </w:r>
    </w:p>
    <w:p w:rsidR="00A27346" w:rsidRPr="00D278FB" w:rsidRDefault="00A27346" w:rsidP="00A27346">
      <w:pPr>
        <w:ind w:firstLine="851"/>
        <w:jc w:val="both"/>
        <w:rPr>
          <w:b/>
          <w:bCs/>
          <w:sz w:val="26"/>
          <w:szCs w:val="26"/>
        </w:rPr>
      </w:pPr>
      <w:r w:rsidRPr="00D278FB">
        <w:rPr>
          <w:b/>
          <w:bCs/>
          <w:sz w:val="26"/>
          <w:szCs w:val="26"/>
        </w:rPr>
        <w:t>С</w:t>
      </w:r>
      <w:r w:rsidRPr="00D278FB">
        <w:rPr>
          <w:sz w:val="26"/>
          <w:szCs w:val="26"/>
        </w:rPr>
        <w:t>– стимулирующие выплаты;</w:t>
      </w:r>
    </w:p>
    <w:p w:rsidR="00A27346" w:rsidRPr="00D278FB" w:rsidRDefault="00A27346" w:rsidP="00A27346">
      <w:pPr>
        <w:ind w:firstLine="851"/>
        <w:jc w:val="both"/>
        <w:rPr>
          <w:sz w:val="26"/>
          <w:szCs w:val="26"/>
        </w:rPr>
      </w:pPr>
      <w:r w:rsidRPr="00D278FB">
        <w:rPr>
          <w:sz w:val="26"/>
          <w:szCs w:val="26"/>
        </w:rPr>
        <w:t>МП – выплата материальной помощи.</w:t>
      </w:r>
    </w:p>
    <w:p w:rsidR="00A27346" w:rsidRPr="00D278FB" w:rsidRDefault="00A27346" w:rsidP="00A27346">
      <w:pPr>
        <w:ind w:firstLine="851"/>
        <w:jc w:val="both"/>
        <w:rPr>
          <w:sz w:val="26"/>
          <w:szCs w:val="26"/>
        </w:rPr>
      </w:pPr>
      <w:r w:rsidRPr="00D278FB">
        <w:rPr>
          <w:sz w:val="26"/>
          <w:szCs w:val="26"/>
        </w:rPr>
        <w:t>Оклад (должностной оклад) рассчитывается по формуле:</w:t>
      </w:r>
    </w:p>
    <w:p w:rsidR="00A27346" w:rsidRPr="00D278FB" w:rsidRDefault="00A27346" w:rsidP="00A27346">
      <w:pPr>
        <w:ind w:firstLine="851"/>
        <w:jc w:val="both"/>
        <w:rPr>
          <w:b/>
          <w:bCs/>
          <w:sz w:val="26"/>
          <w:szCs w:val="26"/>
        </w:rPr>
      </w:pPr>
      <w:r w:rsidRPr="00D278FB">
        <w:rPr>
          <w:i/>
          <w:sz w:val="26"/>
          <w:szCs w:val="26"/>
        </w:rPr>
        <w:t>Од=</w:t>
      </w:r>
      <w:proofErr w:type="spellStart"/>
      <w:r w:rsidRPr="00D278FB">
        <w:rPr>
          <w:i/>
          <w:sz w:val="26"/>
          <w:szCs w:val="26"/>
        </w:rPr>
        <w:t>Б×К</w:t>
      </w:r>
      <w:r w:rsidRPr="00D278FB">
        <w:rPr>
          <w:i/>
          <w:sz w:val="26"/>
          <w:szCs w:val="26"/>
          <w:vertAlign w:val="subscript"/>
        </w:rPr>
        <w:t>с</w:t>
      </w:r>
      <w:r w:rsidRPr="00D278FB">
        <w:rPr>
          <w:i/>
          <w:sz w:val="26"/>
          <w:szCs w:val="26"/>
        </w:rPr>
        <w:t>+К</w:t>
      </w:r>
      <w:r w:rsidRPr="00D278FB">
        <w:rPr>
          <w:i/>
          <w:sz w:val="26"/>
          <w:szCs w:val="26"/>
          <w:vertAlign w:val="subscript"/>
        </w:rPr>
        <w:t>н</w:t>
      </w:r>
      <w:proofErr w:type="spellEnd"/>
      <w:r w:rsidRPr="00D278FB">
        <w:rPr>
          <w:sz w:val="26"/>
          <w:szCs w:val="26"/>
        </w:rPr>
        <w:t>, где:</w:t>
      </w:r>
    </w:p>
    <w:p w:rsidR="00A27346" w:rsidRPr="00D278FB" w:rsidRDefault="00A27346" w:rsidP="00A27346">
      <w:pPr>
        <w:ind w:firstLine="851"/>
        <w:jc w:val="both"/>
        <w:rPr>
          <w:b/>
          <w:bCs/>
          <w:sz w:val="26"/>
          <w:szCs w:val="26"/>
        </w:rPr>
      </w:pPr>
      <w:r w:rsidRPr="00D278FB">
        <w:rPr>
          <w:b/>
          <w:bCs/>
          <w:sz w:val="26"/>
          <w:szCs w:val="26"/>
        </w:rPr>
        <w:t>Б</w:t>
      </w:r>
      <w:r w:rsidRPr="00D278FB">
        <w:rPr>
          <w:sz w:val="26"/>
          <w:szCs w:val="26"/>
        </w:rPr>
        <w:t xml:space="preserve"> – оклад по ПКГ(Приложение № 4 к настоящему Положению);</w:t>
      </w:r>
    </w:p>
    <w:p w:rsidR="00A27346" w:rsidRPr="00D278FB" w:rsidRDefault="00A27346" w:rsidP="00A27346">
      <w:pPr>
        <w:ind w:firstLine="851"/>
        <w:jc w:val="both"/>
        <w:rPr>
          <w:b/>
          <w:bCs/>
          <w:sz w:val="26"/>
          <w:szCs w:val="26"/>
        </w:rPr>
      </w:pPr>
      <w:r w:rsidRPr="00D278FB">
        <w:rPr>
          <w:b/>
          <w:bCs/>
          <w:sz w:val="26"/>
          <w:szCs w:val="26"/>
        </w:rPr>
        <w:t>К</w:t>
      </w:r>
      <w:r w:rsidRPr="00D278FB">
        <w:rPr>
          <w:b/>
          <w:bCs/>
          <w:sz w:val="26"/>
          <w:szCs w:val="26"/>
          <w:vertAlign w:val="subscript"/>
        </w:rPr>
        <w:t>с</w:t>
      </w:r>
      <w:r w:rsidRPr="00D278FB">
        <w:rPr>
          <w:sz w:val="26"/>
          <w:szCs w:val="26"/>
        </w:rPr>
        <w:t xml:space="preserve"> - коэффициент удорожания по местонахождению </w:t>
      </w:r>
      <w:r w:rsidRPr="00D278FB">
        <w:rPr>
          <w:kern w:val="36"/>
          <w:sz w:val="26"/>
          <w:szCs w:val="26"/>
        </w:rPr>
        <w:t>профессиональной</w:t>
      </w:r>
      <w:r w:rsidRPr="00D278FB">
        <w:rPr>
          <w:sz w:val="26"/>
          <w:szCs w:val="26"/>
        </w:rPr>
        <w:t xml:space="preserve"> образовательной организации (город - 1, село - 1,25</w:t>
      </w:r>
      <w:r w:rsidR="0011340B" w:rsidRPr="00D278FB">
        <w:rPr>
          <w:sz w:val="26"/>
          <w:szCs w:val="26"/>
        </w:rPr>
        <w:t xml:space="preserve">, </w:t>
      </w:r>
      <w:r w:rsidR="0011340B" w:rsidRPr="004F40BB">
        <w:rPr>
          <w:sz w:val="26"/>
          <w:szCs w:val="26"/>
          <w:highlight w:val="yellow"/>
        </w:rPr>
        <w:t>применяется только в отношении педагогических работников).</w:t>
      </w:r>
    </w:p>
    <w:p w:rsidR="00A27346" w:rsidRPr="00D278FB" w:rsidRDefault="00A27346" w:rsidP="00A27346">
      <w:pPr>
        <w:ind w:firstLine="851"/>
        <w:jc w:val="both"/>
        <w:rPr>
          <w:sz w:val="26"/>
          <w:szCs w:val="26"/>
        </w:rPr>
      </w:pPr>
      <w:proofErr w:type="spellStart"/>
      <w:r w:rsidRPr="00D278FB">
        <w:rPr>
          <w:b/>
          <w:bCs/>
          <w:sz w:val="26"/>
          <w:szCs w:val="26"/>
        </w:rPr>
        <w:t>К</w:t>
      </w:r>
      <w:r w:rsidRPr="00D278FB">
        <w:rPr>
          <w:b/>
          <w:bCs/>
          <w:sz w:val="26"/>
          <w:szCs w:val="26"/>
          <w:vertAlign w:val="subscript"/>
        </w:rPr>
        <w:t>н</w:t>
      </w:r>
      <w:proofErr w:type="spellEnd"/>
      <w:r w:rsidRPr="00D278FB">
        <w:rPr>
          <w:sz w:val="26"/>
          <w:szCs w:val="26"/>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A27346" w:rsidRPr="00D278FB" w:rsidRDefault="00A27346" w:rsidP="00A27346">
      <w:pPr>
        <w:ind w:firstLine="851"/>
        <w:jc w:val="both"/>
        <w:rPr>
          <w:sz w:val="26"/>
          <w:szCs w:val="26"/>
        </w:rPr>
      </w:pPr>
      <w:r w:rsidRPr="00D278FB">
        <w:rPr>
          <w:sz w:val="26"/>
          <w:szCs w:val="26"/>
        </w:rPr>
        <w:lastRenderedPageBreak/>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A27346" w:rsidRPr="00D278FB" w:rsidRDefault="00A27346" w:rsidP="00A27346">
      <w:pPr>
        <w:ind w:firstLine="708"/>
        <w:jc w:val="right"/>
        <w:rPr>
          <w:b/>
          <w:bCs/>
          <w:sz w:val="26"/>
          <w:szCs w:val="26"/>
        </w:rPr>
      </w:pPr>
      <w:r w:rsidRPr="00D278FB">
        <w:rPr>
          <w:sz w:val="26"/>
          <w:szCs w:val="26"/>
        </w:rPr>
        <w:t xml:space="preserve">Таблица 1 </w:t>
      </w:r>
    </w:p>
    <w:p w:rsidR="00A27346" w:rsidRPr="00D278FB" w:rsidRDefault="00A27346" w:rsidP="00A27346">
      <w:pPr>
        <w:ind w:firstLine="708"/>
        <w:jc w:val="center"/>
        <w:rPr>
          <w:b/>
          <w:bCs/>
          <w:sz w:val="26"/>
          <w:szCs w:val="26"/>
        </w:rPr>
      </w:pPr>
      <w:r w:rsidRPr="00D278FB">
        <w:rPr>
          <w:b/>
          <w:bCs/>
          <w:sz w:val="26"/>
          <w:szCs w:val="26"/>
        </w:rPr>
        <w:t>Рекомендуемые размеры постоянных повышающих надбавок к окладу (должностному окладу) ставке заработной платы</w:t>
      </w:r>
    </w:p>
    <w:p w:rsidR="00A27346" w:rsidRPr="00D278FB" w:rsidRDefault="00A27346" w:rsidP="00A27346">
      <w:pPr>
        <w:ind w:firstLine="708"/>
        <w:jc w:val="center"/>
        <w:rPr>
          <w:b/>
          <w:bCs/>
          <w:sz w:val="26"/>
          <w:szCs w:val="26"/>
        </w:rPr>
      </w:pPr>
    </w:p>
    <w:tbl>
      <w:tblPr>
        <w:tblW w:w="9713" w:type="dxa"/>
        <w:tblInd w:w="-106" w:type="dxa"/>
        <w:tblLayout w:type="fixed"/>
        <w:tblLook w:val="0000" w:firstRow="0" w:lastRow="0" w:firstColumn="0" w:lastColumn="0" w:noHBand="0" w:noVBand="0"/>
      </w:tblPr>
      <w:tblGrid>
        <w:gridCol w:w="709"/>
        <w:gridCol w:w="3685"/>
        <w:gridCol w:w="1349"/>
        <w:gridCol w:w="3970"/>
      </w:tblGrid>
      <w:tr w:rsidR="00A27346" w:rsidRPr="00185C9F" w:rsidTr="00A27346">
        <w:trPr>
          <w:trHeight w:val="580"/>
          <w:tblHeader/>
        </w:trPr>
        <w:tc>
          <w:tcPr>
            <w:tcW w:w="709" w:type="dxa"/>
            <w:tcBorders>
              <w:top w:val="single" w:sz="4" w:space="0" w:color="000000"/>
              <w:left w:val="single" w:sz="4" w:space="0" w:color="000000"/>
              <w:bottom w:val="single" w:sz="4" w:space="0" w:color="000000"/>
            </w:tcBorders>
          </w:tcPr>
          <w:p w:rsidR="00A27346" w:rsidRPr="00D278FB" w:rsidRDefault="00A27346" w:rsidP="00A27346">
            <w:pPr>
              <w:jc w:val="both"/>
              <w:rPr>
                <w:b/>
                <w:bCs/>
              </w:rPr>
            </w:pPr>
            <w:r w:rsidRPr="00D278FB">
              <w:rPr>
                <w:b/>
                <w:bCs/>
              </w:rPr>
              <w:t>№ п/п</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center"/>
              <w:rPr>
                <w:b/>
                <w:bCs/>
              </w:rPr>
            </w:pPr>
            <w:r w:rsidRPr="00D278FB">
              <w:rPr>
                <w:b/>
                <w:bCs/>
              </w:rPr>
              <w:t>Категории работников и основания установления надбавок</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rPr>
                <w:b/>
                <w:bCs/>
              </w:rPr>
            </w:pPr>
            <w:r w:rsidRPr="00D278FB">
              <w:rPr>
                <w:b/>
                <w:bCs/>
              </w:rPr>
              <w:t xml:space="preserve">Размер </w:t>
            </w:r>
            <w:proofErr w:type="spellStart"/>
            <w:r w:rsidRPr="00D278FB">
              <w:rPr>
                <w:b/>
                <w:bCs/>
              </w:rPr>
              <w:t>К</w:t>
            </w:r>
            <w:r w:rsidRPr="00D278FB">
              <w:rPr>
                <w:b/>
                <w:bCs/>
                <w:vertAlign w:val="subscript"/>
              </w:rPr>
              <w:t>н</w:t>
            </w:r>
            <w:proofErr w:type="spellEnd"/>
          </w:p>
        </w:tc>
        <w:tc>
          <w:tcPr>
            <w:tcW w:w="3970" w:type="dxa"/>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tabs>
                <w:tab w:val="center" w:pos="1750"/>
                <w:tab w:val="right" w:pos="3500"/>
              </w:tabs>
            </w:pPr>
            <w:r w:rsidRPr="00D278FB">
              <w:rPr>
                <w:b/>
                <w:bCs/>
              </w:rPr>
              <w:tab/>
              <w:t>Примечания</w:t>
            </w:r>
            <w:r w:rsidRPr="00D278FB">
              <w:rPr>
                <w:b/>
                <w:bCs/>
              </w:rPr>
              <w:tab/>
            </w:r>
          </w:p>
        </w:tc>
      </w:tr>
      <w:tr w:rsidR="00A27346" w:rsidRPr="00185C9F" w:rsidTr="00A27346">
        <w:trPr>
          <w:trHeight w:val="253"/>
        </w:trPr>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Педагогическим работникам при наличии квалификационной категории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jc w:val="both"/>
            </w:pPr>
            <w:r w:rsidRPr="00D278FB">
              <w:t>Коэффициент за квалификационную категорию сохраняется до конца месяца, в котором закончился срок действия квалификационной категории.</w:t>
            </w:r>
          </w:p>
          <w:p w:rsidR="00A27346" w:rsidRPr="00D278FB" w:rsidRDefault="00A27346" w:rsidP="00A27346">
            <w:pPr>
              <w:jc w:val="both"/>
            </w:pPr>
            <w:r w:rsidRPr="00D278FB">
              <w:t>Коэффициент за квалификационную категорию сохраняется на год в следующих случаях:</w:t>
            </w:r>
          </w:p>
          <w:p w:rsidR="00A27346" w:rsidRPr="00D278FB" w:rsidRDefault="00A27346" w:rsidP="00A27346">
            <w:pPr>
              <w:jc w:val="both"/>
            </w:pPr>
            <w:r w:rsidRPr="00D278FB">
              <w:t>- длительный отпуск до года;</w:t>
            </w:r>
          </w:p>
          <w:p w:rsidR="00A27346" w:rsidRPr="00D278FB" w:rsidRDefault="00A27346" w:rsidP="00A27346">
            <w:pPr>
              <w:jc w:val="both"/>
            </w:pPr>
            <w:r w:rsidRPr="00D278FB">
              <w:t>- заграничная командировка;</w:t>
            </w:r>
          </w:p>
          <w:p w:rsidR="00A27346" w:rsidRPr="00D278FB" w:rsidRDefault="00A27346" w:rsidP="00A27346">
            <w:pPr>
              <w:jc w:val="both"/>
            </w:pPr>
            <w:r w:rsidRPr="00D278FB">
              <w:t>- длительное лечение (более 6 месяцев);</w:t>
            </w:r>
          </w:p>
          <w:p w:rsidR="00A27346" w:rsidRPr="00D278FB" w:rsidRDefault="00A27346" w:rsidP="00A27346">
            <w:pPr>
              <w:jc w:val="both"/>
            </w:pPr>
            <w:r w:rsidRPr="00D278FB">
              <w:t>- в течение года до ухода работника на пенсию по возрасту</w:t>
            </w:r>
            <w:r w:rsidR="00876076" w:rsidRPr="00D278FB">
              <w:t xml:space="preserve"> </w:t>
            </w:r>
            <w:r w:rsidR="00876076" w:rsidRPr="00C63BE1">
              <w:rPr>
                <w:highlight w:val="yellow"/>
              </w:rPr>
              <w:t>(В соответствии с законодательством РФ, устанавливающим пенсионный возраст: то есть если определен возраст выхода на пенсию 55 лет, а работник уходит в 56 лет, вышеуказанная норма на него не распространяется).</w:t>
            </w:r>
          </w:p>
          <w:p w:rsidR="00A27346" w:rsidRPr="00D278FB" w:rsidRDefault="00A27346" w:rsidP="00A27346">
            <w:pPr>
              <w:ind w:firstLine="33"/>
              <w:jc w:val="both"/>
            </w:pPr>
            <w:r w:rsidRPr="00D278FB">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1.1.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xml:space="preserve">- высшая квалификационная категория </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5 100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rPr>
          <w:trHeight w:val="562"/>
        </w:trPr>
        <w:tc>
          <w:tcPr>
            <w:tcW w:w="709" w:type="dxa"/>
            <w:tcBorders>
              <w:top w:val="single" w:sz="4" w:space="0" w:color="000000"/>
              <w:left w:val="single" w:sz="4" w:space="0" w:color="000000"/>
            </w:tcBorders>
          </w:tcPr>
          <w:p w:rsidR="00A27346" w:rsidRPr="00D278FB" w:rsidRDefault="00A27346" w:rsidP="00A27346">
            <w:pPr>
              <w:spacing w:line="360" w:lineRule="auto"/>
              <w:jc w:val="both"/>
            </w:pPr>
            <w:r w:rsidRPr="00D278FB">
              <w:t>1.2.</w:t>
            </w:r>
          </w:p>
        </w:tc>
        <w:tc>
          <w:tcPr>
            <w:tcW w:w="3685" w:type="dxa"/>
            <w:tcBorders>
              <w:top w:val="single" w:sz="4" w:space="0" w:color="000000"/>
              <w:left w:val="single" w:sz="4" w:space="0" w:color="000000"/>
            </w:tcBorders>
          </w:tcPr>
          <w:p w:rsidR="00A27346" w:rsidRPr="00D278FB" w:rsidRDefault="00A27346" w:rsidP="00A27346">
            <w:pPr>
              <w:jc w:val="both"/>
            </w:pPr>
            <w:r w:rsidRPr="00D278FB">
              <w:t>- первая квалификационная категория</w:t>
            </w:r>
          </w:p>
        </w:tc>
        <w:tc>
          <w:tcPr>
            <w:tcW w:w="1349" w:type="dxa"/>
            <w:tcBorders>
              <w:top w:val="single" w:sz="4" w:space="0" w:color="000000"/>
              <w:left w:val="single" w:sz="4" w:space="0" w:color="000000"/>
            </w:tcBorders>
          </w:tcPr>
          <w:p w:rsidR="00A27346" w:rsidRPr="00D278FB" w:rsidRDefault="00A27346" w:rsidP="00A27346">
            <w:pPr>
              <w:jc w:val="both"/>
            </w:pPr>
            <w:r w:rsidRPr="00D278FB">
              <w:t>2 600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2.</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xml:space="preserve">Работникам за стаж непрерывной работы (выслугу лет). При стаже: </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D278FB">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A27346" w:rsidRPr="00D278FB" w:rsidRDefault="00A27346" w:rsidP="00A273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D278FB">
              <w:t>В стаж непрерывной работы включается:</w:t>
            </w:r>
          </w:p>
          <w:p w:rsidR="00A27346" w:rsidRPr="00D278FB" w:rsidRDefault="00A27346" w:rsidP="00A27346">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cs="Times New Roman"/>
                <w:sz w:val="24"/>
                <w:szCs w:val="24"/>
                <w:shd w:val="clear" w:color="auto" w:fill="FFFFFF"/>
              </w:rPr>
            </w:pPr>
            <w:r w:rsidRPr="00D278FB">
              <w:rPr>
                <w:rFonts w:ascii="Times New Roman" w:hAnsi="Times New Roman" w:cs="Times New Roman"/>
                <w:sz w:val="24"/>
                <w:szCs w:val="24"/>
              </w:rPr>
              <w:t>- время работы в данной организации;</w:t>
            </w:r>
          </w:p>
          <w:p w:rsidR="00A27346" w:rsidRPr="00D278FB" w:rsidRDefault="00A27346" w:rsidP="00A27346">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jc w:val="both"/>
              <w:rPr>
                <w:shd w:val="clear" w:color="auto" w:fill="FFFFFF"/>
              </w:rPr>
            </w:pPr>
            <w:r w:rsidRPr="00D278FB">
              <w:rPr>
                <w:shd w:val="clear" w:color="auto" w:fill="FFFFFF"/>
              </w:rPr>
              <w:t xml:space="preserve">- время военной службы граждан, если в течение трех месяцев после увольнения с этой службы они поступили на работу в ту же </w:t>
            </w:r>
            <w:r w:rsidRPr="00D278FB">
              <w:rPr>
                <w:shd w:val="clear" w:color="auto" w:fill="FFFFFF"/>
              </w:rPr>
              <w:lastRenderedPageBreak/>
              <w:t>организацию;</w:t>
            </w:r>
          </w:p>
          <w:p w:rsidR="00A27346" w:rsidRPr="00D278FB" w:rsidRDefault="00A27346" w:rsidP="00A273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hd w:val="clear" w:color="auto" w:fill="FFFFFF"/>
              </w:rPr>
            </w:pPr>
            <w:r w:rsidRPr="00D278FB">
              <w:rPr>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A27346" w:rsidRPr="00D278FB" w:rsidRDefault="00A27346" w:rsidP="00A273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D278FB">
              <w:rPr>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2.1.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от 3 до 5 лет</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center"/>
            </w:pPr>
            <w:r w:rsidRPr="00D278FB">
              <w:t>300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2.2.</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от 5 до 10 лет</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center"/>
            </w:pPr>
            <w:r w:rsidRPr="00D278FB">
              <w:t>400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2.3.</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от 10 до 15 лет</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center"/>
            </w:pPr>
            <w:r w:rsidRPr="00D278FB">
              <w:t>650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2.4.</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свыше 15 лет</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center"/>
            </w:pPr>
            <w:r w:rsidRPr="00D278FB">
              <w:t>900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lastRenderedPageBreak/>
              <w:t>3.</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Руководящим работникам, специалистам,</w:t>
            </w:r>
            <w:r w:rsidR="00836452">
              <w:t xml:space="preserve"> </w:t>
            </w:r>
            <w:r w:rsidR="00346619" w:rsidRPr="00D278FB">
              <w:rPr>
                <w:highlight w:val="yellow"/>
              </w:rPr>
              <w:t>педагогическим работникам,</w:t>
            </w:r>
            <w:r w:rsidRPr="00D278FB">
              <w:t xml:space="preserve"> служащим за наличие государственных наград, Почетного звания, ученой степени и ученого звания:</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703FE0" w:rsidRPr="00D278FB" w:rsidRDefault="0068149B" w:rsidP="0068149B">
            <w:pPr>
              <w:widowControl w:val="0"/>
              <w:autoSpaceDE w:val="0"/>
              <w:snapToGrid w:val="0"/>
              <w:jc w:val="both"/>
              <w:rPr>
                <w:highlight w:val="yellow"/>
              </w:rPr>
            </w:pPr>
            <w:r w:rsidRPr="0068149B">
              <w:rPr>
                <w:highlight w:val="yellow"/>
              </w:rPr>
              <w:t xml:space="preserve">Коэффициент за государственные награды, Почетные звания устанавливается по </w:t>
            </w:r>
            <w:proofErr w:type="gramStart"/>
            <w:r w:rsidRPr="0068149B">
              <w:rPr>
                <w:highlight w:val="yellow"/>
              </w:rPr>
              <w:t>максимальному</w:t>
            </w:r>
            <w:proofErr w:type="gramEnd"/>
            <w:r w:rsidRPr="0068149B">
              <w:rPr>
                <w:highlight w:val="yellow"/>
              </w:rPr>
              <w:t xml:space="preserve"> из оснований.</w:t>
            </w:r>
          </w:p>
          <w:p w:rsidR="00703FE0" w:rsidRPr="00D278FB" w:rsidRDefault="00703FE0" w:rsidP="0068149B">
            <w:pPr>
              <w:widowControl w:val="0"/>
              <w:autoSpaceDE w:val="0"/>
              <w:snapToGrid w:val="0"/>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703FE0" w:rsidRPr="00D278FB" w:rsidRDefault="00703FE0" w:rsidP="00A27346">
            <w:pPr>
              <w:widowControl w:val="0"/>
              <w:autoSpaceDE w:val="0"/>
              <w:snapToGrid w:val="0"/>
              <w:spacing w:line="360" w:lineRule="auto"/>
              <w:jc w:val="both"/>
              <w:rPr>
                <w:highlight w:val="yellow"/>
              </w:rPr>
            </w:pPr>
          </w:p>
          <w:p w:rsidR="00A27346" w:rsidRPr="00D278FB" w:rsidRDefault="00A27346" w:rsidP="00703FE0">
            <w:pPr>
              <w:widowControl w:val="0"/>
              <w:autoSpaceDE w:val="0"/>
              <w:snapToGrid w:val="0"/>
              <w:spacing w:line="360" w:lineRule="auto"/>
              <w:jc w:val="both"/>
              <w:rPr>
                <w:color w:val="FF0000"/>
              </w:rPr>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3.1.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при наличии ученой степени доктора наук по профилю образовательной организации и/или педагогической деятельности (преподаваемых дисциплин);</w:t>
            </w:r>
          </w:p>
          <w:p w:rsidR="00A27346" w:rsidRPr="00D278FB" w:rsidRDefault="00A27346" w:rsidP="00703FE0">
            <w:pPr>
              <w:jc w:val="both"/>
            </w:pPr>
            <w:r w:rsidRPr="00D278FB">
              <w:t>- при наличии почетных званий и наград Российской Федерации, СССР («Народный...», «Заслуженный …»</w:t>
            </w:r>
            <w:r w:rsidR="00346619" w:rsidRPr="00D278FB">
              <w:t xml:space="preserve">; </w:t>
            </w:r>
            <w:r w:rsidR="00346619" w:rsidRPr="00D278FB">
              <w:rPr>
                <w:highlight w:val="yellow"/>
              </w:rPr>
              <w:t>«</w:t>
            </w:r>
            <w:r w:rsidR="00703FE0" w:rsidRPr="00D278FB">
              <w:rPr>
                <w:highlight w:val="yellow"/>
              </w:rPr>
              <w:t>медаль Ушакова</w:t>
            </w:r>
            <w:r w:rsidR="00346619" w:rsidRPr="00D278FB">
              <w:rPr>
                <w:highlight w:val="yellow"/>
              </w:rPr>
              <w:t>»</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2 600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3.2.</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1 600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4.</w:t>
            </w:r>
          </w:p>
        </w:tc>
        <w:tc>
          <w:tcPr>
            <w:tcW w:w="3685" w:type="dxa"/>
            <w:tcBorders>
              <w:top w:val="single" w:sz="4" w:space="0" w:color="000000"/>
              <w:left w:val="single" w:sz="4" w:space="0" w:color="000000"/>
              <w:bottom w:val="single" w:sz="4" w:space="0" w:color="000000"/>
            </w:tcBorders>
          </w:tcPr>
          <w:p w:rsidR="00A27346" w:rsidRPr="00D278FB" w:rsidRDefault="00A27346" w:rsidP="00A27346">
            <w:r w:rsidRPr="00D278FB">
              <w:t xml:space="preserve">Руководящим работникам, специалистам, </w:t>
            </w:r>
            <w:r w:rsidR="00346619" w:rsidRPr="00D278FB">
              <w:rPr>
                <w:highlight w:val="yellow"/>
              </w:rPr>
              <w:t>педагогическим работникам,</w:t>
            </w:r>
            <w:r w:rsidRPr="00D278FB">
              <w:t>служащим за наличие ведомственных наград:</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4.1</w:t>
            </w:r>
          </w:p>
        </w:tc>
        <w:tc>
          <w:tcPr>
            <w:tcW w:w="3685" w:type="dxa"/>
            <w:tcBorders>
              <w:top w:val="single" w:sz="4" w:space="0" w:color="000000"/>
              <w:left w:val="single" w:sz="4" w:space="0" w:color="000000"/>
              <w:bottom w:val="single" w:sz="4" w:space="0" w:color="000000"/>
            </w:tcBorders>
          </w:tcPr>
          <w:p w:rsidR="00A27346" w:rsidRPr="00D278FB" w:rsidRDefault="00A27346" w:rsidP="00A27346">
            <w:r w:rsidRPr="00D278FB">
              <w:t>медаль Ушинского К.Д., Медаль Выготского Л.С.;</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5 100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4.2</w:t>
            </w:r>
          </w:p>
        </w:tc>
        <w:tc>
          <w:tcPr>
            <w:tcW w:w="3685" w:type="dxa"/>
            <w:tcBorders>
              <w:top w:val="single" w:sz="4" w:space="0" w:color="000000"/>
              <w:left w:val="single" w:sz="4" w:space="0" w:color="000000"/>
              <w:bottom w:val="single" w:sz="4" w:space="0" w:color="000000"/>
            </w:tcBorders>
          </w:tcPr>
          <w:p w:rsidR="00A27346" w:rsidRPr="00D278FB" w:rsidRDefault="00A27346" w:rsidP="003D150D">
            <w:pPr>
              <w:pStyle w:val="s1"/>
              <w:shd w:val="clear" w:color="auto" w:fill="FFFFFF"/>
              <w:spacing w:before="0" w:beforeAutospacing="0" w:after="0" w:afterAutospacing="0"/>
              <w:jc w:val="both"/>
              <w:rPr>
                <w:color w:val="22272F"/>
              </w:rPr>
            </w:pPr>
            <w:r w:rsidRPr="00D278FB">
              <w:rPr>
                <w:color w:val="22272F"/>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2 600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4.3.</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rPr>
                <w:color w:val="22272F"/>
                <w:shd w:val="clear" w:color="auto" w:fill="FFFFFF"/>
              </w:rPr>
            </w:pPr>
            <w:r w:rsidRPr="00D278FB">
              <w:rPr>
                <w:color w:val="22272F"/>
                <w:shd w:val="clear" w:color="auto" w:fill="FFFFFF"/>
              </w:rPr>
              <w:t xml:space="preserve">нагрудный знак «За милосердие и благотворительность», нагрудный знак «Почетный наставник», нагрудный знак «За </w:t>
            </w:r>
            <w:r w:rsidRPr="00D278FB">
              <w:rPr>
                <w:color w:val="22272F"/>
                <w:shd w:val="clear" w:color="auto" w:fill="FFFFFF"/>
              </w:rPr>
              <w:lastRenderedPageBreak/>
              <w:t>верность профессии», нагрудный знак «Молодость и Профессионализм»;</w:t>
            </w:r>
            <w:r w:rsidR="00836452">
              <w:rPr>
                <w:color w:val="22272F"/>
                <w:shd w:val="clear" w:color="auto" w:fill="FFFFFF"/>
              </w:rPr>
              <w:t xml:space="preserve"> </w:t>
            </w:r>
            <w:r w:rsidR="003D150D" w:rsidRPr="00D278FB">
              <w:rPr>
                <w:color w:val="22272F"/>
                <w:highlight w:val="yellow"/>
                <w:shd w:val="clear" w:color="auto" w:fill="FFFFFF"/>
              </w:rPr>
              <w:t>нагрудный знак</w:t>
            </w:r>
            <w:proofErr w:type="gramStart"/>
            <w:r w:rsidR="003D150D" w:rsidRPr="00D278FB">
              <w:rPr>
                <w:color w:val="22272F"/>
                <w:highlight w:val="yellow"/>
              </w:rPr>
              <w:t>«П</w:t>
            </w:r>
            <w:proofErr w:type="gramEnd"/>
            <w:r w:rsidR="003D150D" w:rsidRPr="00D278FB">
              <w:rPr>
                <w:color w:val="22272F"/>
                <w:highlight w:val="yellow"/>
              </w:rPr>
              <w:t>очетный работник общего образования РФ»</w:t>
            </w:r>
            <w:r w:rsidR="003E22CE" w:rsidRPr="00D278FB">
              <w:rPr>
                <w:color w:val="22272F"/>
              </w:rPr>
              <w:t xml:space="preserve">, </w:t>
            </w:r>
            <w:r w:rsidR="003E22CE" w:rsidRPr="00D278FB">
              <w:rPr>
                <w:color w:val="22272F"/>
                <w:highlight w:val="yellow"/>
              </w:rPr>
              <w:t>«Отличник народного просвещения»</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lastRenderedPageBreak/>
              <w:t>1 600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lastRenderedPageBreak/>
              <w:t>4.4.</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rPr>
                <w:color w:val="22272F"/>
                <w:shd w:val="clear" w:color="auto" w:fill="FFFFFF"/>
              </w:rPr>
            </w:pPr>
            <w:r w:rsidRPr="00D278FB">
              <w:rPr>
                <w:color w:val="22272F"/>
                <w:shd w:val="clear" w:color="auto" w:fill="FFFFFF"/>
              </w:rPr>
              <w:t>почетная грамота Министерства просвещения РФ</w:t>
            </w:r>
          </w:p>
          <w:p w:rsidR="003D150D" w:rsidRPr="00D278FB" w:rsidRDefault="004368A8" w:rsidP="003D150D">
            <w:pPr>
              <w:jc w:val="both"/>
              <w:rPr>
                <w:color w:val="22272F"/>
                <w:highlight w:val="yellow"/>
                <w:shd w:val="clear" w:color="auto" w:fill="FFFFFF"/>
              </w:rPr>
            </w:pPr>
            <w:r>
              <w:rPr>
                <w:color w:val="22272F"/>
                <w:highlight w:val="yellow"/>
                <w:shd w:val="clear" w:color="auto" w:fill="FFFFFF"/>
              </w:rPr>
              <w:t>(</w:t>
            </w:r>
            <w:r w:rsidR="003D150D" w:rsidRPr="00D278FB">
              <w:rPr>
                <w:color w:val="22272F"/>
                <w:highlight w:val="yellow"/>
                <w:shd w:val="clear" w:color="auto" w:fill="FFFFFF"/>
              </w:rPr>
              <w:t>почетная грамота Министерства образования и науки РФ</w:t>
            </w:r>
            <w:r>
              <w:rPr>
                <w:color w:val="22272F"/>
                <w:highlight w:val="yellow"/>
                <w:shd w:val="clear" w:color="auto" w:fill="FFFFFF"/>
              </w:rPr>
              <w:t>)</w:t>
            </w:r>
          </w:p>
          <w:p w:rsidR="003D150D" w:rsidRPr="00D278FB" w:rsidRDefault="003D150D" w:rsidP="00A27346">
            <w:pPr>
              <w:jc w:val="both"/>
              <w:rPr>
                <w:color w:val="22272F"/>
                <w:shd w:val="clear" w:color="auto" w:fill="FFFFFF"/>
              </w:rPr>
            </w:pP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1 020</w:t>
            </w:r>
          </w:p>
        </w:tc>
        <w:tc>
          <w:tcPr>
            <w:tcW w:w="3970" w:type="dxa"/>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5.</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rPr>
                <w:color w:val="22272F"/>
                <w:shd w:val="clear" w:color="auto" w:fill="FFFFFF"/>
              </w:rPr>
            </w:pPr>
            <w:r w:rsidRPr="00D278FB">
              <w:t>Руководящим работникам, специалистам,</w:t>
            </w:r>
            <w:r w:rsidR="00801661" w:rsidRPr="00D278FB">
              <w:rPr>
                <w:highlight w:val="yellow"/>
              </w:rPr>
              <w:t xml:space="preserve"> педагогическим работникам</w:t>
            </w:r>
            <w:r w:rsidR="00801661" w:rsidRPr="00D278FB">
              <w:t>,</w:t>
            </w:r>
            <w:r w:rsidRPr="00D278FB">
              <w:t xml:space="preserve"> служащим за наличие</w:t>
            </w:r>
            <w:r w:rsidRPr="00D278FB">
              <w:rPr>
                <w:color w:val="22272F"/>
                <w:shd w:val="clear" w:color="auto" w:fill="FFFFFF"/>
              </w:rPr>
              <w:t xml:space="preserve"> региональной награды п</w:t>
            </w:r>
            <w:r w:rsidRPr="00D278FB">
              <w:t>очетный знак департамента образования, науки и молодежной политики Воронежской области «За заслуги в сфере образования Воронежской области»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r w:rsidRPr="00D278FB">
              <w:t>2 550</w:t>
            </w:r>
          </w:p>
        </w:tc>
        <w:tc>
          <w:tcPr>
            <w:tcW w:w="3970" w:type="dxa"/>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pStyle w:val="p50"/>
              <w:shd w:val="clear" w:color="auto" w:fill="FFFFFF"/>
              <w:spacing w:before="0" w:beforeAutospacing="0" w:after="0" w:afterAutospacing="0"/>
              <w:jc w:val="both"/>
              <w:rPr>
                <w:rStyle w:val="s13"/>
              </w:rPr>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6.</w:t>
            </w:r>
          </w:p>
        </w:tc>
        <w:tc>
          <w:tcPr>
            <w:tcW w:w="3685" w:type="dxa"/>
            <w:tcBorders>
              <w:top w:val="single" w:sz="4" w:space="0" w:color="000000"/>
              <w:left w:val="single" w:sz="4" w:space="0" w:color="000000"/>
              <w:bottom w:val="single" w:sz="4" w:space="0" w:color="000000"/>
            </w:tcBorders>
          </w:tcPr>
          <w:p w:rsidR="00A27346" w:rsidRPr="00D278FB" w:rsidRDefault="00A27346" w:rsidP="00876076">
            <w:pPr>
              <w:jc w:val="both"/>
            </w:pPr>
            <w:r w:rsidRPr="00D278FB">
              <w:t>Молодым специалистам (в возрасте до 30 лет), впервые</w:t>
            </w:r>
            <w:r w:rsidR="00876076" w:rsidRPr="00D278FB">
              <w:t xml:space="preserve"> (не позднее одного года со дня получения документа об образовании установленного образца впервые поступившие на работу по полученной профессии, специальности)</w:t>
            </w:r>
            <w:r w:rsidRPr="00D278FB">
              <w:t>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pStyle w:val="p50"/>
              <w:shd w:val="clear" w:color="auto" w:fill="FFFFFF"/>
              <w:spacing w:before="0" w:beforeAutospacing="0" w:after="0" w:afterAutospacing="0"/>
              <w:jc w:val="both"/>
              <w:rPr>
                <w:rStyle w:val="s13"/>
              </w:rPr>
            </w:pPr>
            <w:r w:rsidRPr="00D278FB">
              <w:rPr>
                <w:rStyle w:val="s13"/>
              </w:rPr>
              <w:t>Молодыми специалистами являются лица в возрасте до 30 лет:</w:t>
            </w:r>
          </w:p>
          <w:p w:rsidR="00A27346" w:rsidRPr="00D278FB" w:rsidRDefault="00A27346" w:rsidP="00A27346">
            <w:pPr>
              <w:pStyle w:val="p50"/>
              <w:shd w:val="clear" w:color="auto" w:fill="FFFFFF"/>
              <w:spacing w:before="0" w:beforeAutospacing="0" w:after="0" w:afterAutospacing="0"/>
              <w:jc w:val="both"/>
            </w:pPr>
            <w:r w:rsidRPr="00D278FB">
              <w:rPr>
                <w:rStyle w:val="s13"/>
              </w:rPr>
              <w:t xml:space="preserve">- заключившие трудовой договор сразу после </w:t>
            </w:r>
            <w:r w:rsidRPr="00D278FB">
              <w:t>окончания профессиональных 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w:t>
            </w:r>
          </w:p>
          <w:p w:rsidR="00A27346" w:rsidRPr="00D278FB" w:rsidRDefault="00A27346" w:rsidP="00A27346">
            <w:pPr>
              <w:pStyle w:val="p16"/>
              <w:shd w:val="clear" w:color="auto" w:fill="FFFFFF"/>
              <w:spacing w:before="0" w:beforeAutospacing="0" w:after="0" w:afterAutospacing="0"/>
              <w:ind w:firstLine="34"/>
              <w:jc w:val="both"/>
            </w:pPr>
            <w:r w:rsidRPr="00D278FB">
              <w:t>- имеющие законченное высшее (среднее) профессиональное образование;</w:t>
            </w:r>
          </w:p>
          <w:p w:rsidR="00A27346" w:rsidRPr="00D278FB" w:rsidRDefault="00A27346" w:rsidP="00A27346">
            <w:pPr>
              <w:pStyle w:val="p16"/>
              <w:shd w:val="clear" w:color="auto" w:fill="FFFFFF"/>
              <w:spacing w:before="0" w:beforeAutospacing="0" w:after="0" w:afterAutospacing="0"/>
              <w:ind w:firstLine="34"/>
              <w:jc w:val="both"/>
            </w:pPr>
            <w:r w:rsidRPr="00D278FB">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A27346" w:rsidRPr="00D278FB" w:rsidRDefault="00A27346" w:rsidP="00A27346">
            <w:pPr>
              <w:pStyle w:val="p16"/>
              <w:shd w:val="clear" w:color="auto" w:fill="FFFFFF"/>
              <w:spacing w:before="0" w:beforeAutospacing="0" w:after="0" w:afterAutospacing="0"/>
              <w:ind w:firstLine="539"/>
              <w:jc w:val="both"/>
            </w:pPr>
            <w:r w:rsidRPr="00D278FB">
              <w:t xml:space="preserve">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w:t>
            </w:r>
            <w:r w:rsidRPr="00D278FB">
              <w:lastRenderedPageBreak/>
              <w:t>заключения трудового договора (но до достижения возраста 30 лет), за исключением случаев, указанных в следующем абзаце.</w:t>
            </w:r>
          </w:p>
          <w:p w:rsidR="00A27346" w:rsidRPr="00D278FB" w:rsidRDefault="00A27346" w:rsidP="00A27346">
            <w:pPr>
              <w:pStyle w:val="p16"/>
              <w:shd w:val="clear" w:color="auto" w:fill="FFFFFF"/>
              <w:spacing w:before="0" w:beforeAutospacing="0" w:after="0" w:afterAutospacing="0"/>
              <w:ind w:firstLine="539"/>
              <w:jc w:val="both"/>
            </w:pPr>
            <w:r w:rsidRPr="00D278FB">
              <w:t>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w:t>
            </w:r>
          </w:p>
          <w:p w:rsidR="00A27346" w:rsidRPr="00D278FB" w:rsidRDefault="00A27346" w:rsidP="00A27346">
            <w:pPr>
              <w:jc w:val="both"/>
            </w:pPr>
            <w:r w:rsidRPr="00D278FB">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6.1.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widowControl w:val="0"/>
              <w:autoSpaceDE w:val="0"/>
              <w:jc w:val="both"/>
            </w:pPr>
            <w:r w:rsidRPr="00D278FB">
              <w:t>- с общеобразовательной организацией, расположенной в городской местности или  в поселке городского типа;</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2 100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6.2.</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widowControl w:val="0"/>
              <w:autoSpaceDE w:val="0"/>
              <w:jc w:val="both"/>
            </w:pPr>
            <w:r w:rsidRPr="00D278FB">
              <w:t>- с общеобразовательной организацией, расположенной в городской местности или  в поселке городского типа (при наличии диплома с отличием);</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2 600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6.3.</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widowControl w:val="0"/>
              <w:autoSpaceDE w:val="0"/>
              <w:jc w:val="both"/>
            </w:pPr>
            <w:r w:rsidRPr="00D278FB">
              <w:t>- с общеобразовательной организацией, расположенной в сельской местности;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3 200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lastRenderedPageBreak/>
              <w:t>6.4.</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widowControl w:val="0"/>
              <w:autoSpaceDE w:val="0"/>
              <w:jc w:val="both"/>
            </w:pPr>
            <w:r w:rsidRPr="00D278FB">
              <w:t>- с общеобразовательной организацией, расположенной в сельской местности (при наличии диплома с отличием);</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3 900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lastRenderedPageBreak/>
              <w:t>7.</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xml:space="preserve">За работу с высокотехнологичным оборудованием </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xml:space="preserve">     10 200</w:t>
            </w:r>
          </w:p>
        </w:tc>
        <w:tc>
          <w:tcPr>
            <w:tcW w:w="3970" w:type="dxa"/>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BF0CE9" w:rsidRPr="00185C9F" w:rsidTr="00A27346">
        <w:tc>
          <w:tcPr>
            <w:tcW w:w="709" w:type="dxa"/>
            <w:tcBorders>
              <w:top w:val="single" w:sz="4" w:space="0" w:color="000000"/>
              <w:left w:val="single" w:sz="4" w:space="0" w:color="000000"/>
              <w:bottom w:val="single" w:sz="4" w:space="0" w:color="000000"/>
            </w:tcBorders>
          </w:tcPr>
          <w:p w:rsidR="00BF0CE9" w:rsidRPr="00D278FB" w:rsidRDefault="00BF0CE9" w:rsidP="00A33083">
            <w:pPr>
              <w:spacing w:line="360" w:lineRule="auto"/>
              <w:jc w:val="both"/>
            </w:pPr>
            <w:r w:rsidRPr="00D278FB">
              <w:t>8.</w:t>
            </w:r>
          </w:p>
        </w:tc>
        <w:tc>
          <w:tcPr>
            <w:tcW w:w="3685" w:type="dxa"/>
            <w:tcBorders>
              <w:top w:val="single" w:sz="4" w:space="0" w:color="000000"/>
              <w:left w:val="single" w:sz="4" w:space="0" w:color="000000"/>
              <w:bottom w:val="single" w:sz="4" w:space="0" w:color="000000"/>
            </w:tcBorders>
          </w:tcPr>
          <w:p w:rsidR="00BF0CE9" w:rsidRPr="00CA7513" w:rsidRDefault="00BF0CE9" w:rsidP="00E14333">
            <w:r w:rsidRPr="00BF0CE9">
              <w:rPr>
                <w:highlight w:val="yellow"/>
              </w:rPr>
              <w:t>Педагогическим работникам за работу с детьми, имеющими ограниченные возможности здоровья (далее-ОВЗ)</w:t>
            </w:r>
          </w:p>
        </w:tc>
        <w:tc>
          <w:tcPr>
            <w:tcW w:w="1349" w:type="dxa"/>
            <w:tcBorders>
              <w:top w:val="single" w:sz="4" w:space="0" w:color="000000"/>
              <w:left w:val="single" w:sz="4" w:space="0" w:color="000000"/>
              <w:bottom w:val="single" w:sz="4" w:space="0" w:color="000000"/>
            </w:tcBorders>
          </w:tcPr>
          <w:p w:rsidR="00BF0CE9" w:rsidRPr="00CA7513" w:rsidRDefault="00BF0CE9" w:rsidP="00E14333">
            <w:r>
              <w:t xml:space="preserve">      </w:t>
            </w:r>
            <w:r w:rsidRPr="00BF0CE9">
              <w:rPr>
                <w:highlight w:val="yellow"/>
              </w:rPr>
              <w:t>650</w:t>
            </w:r>
          </w:p>
        </w:tc>
        <w:tc>
          <w:tcPr>
            <w:tcW w:w="3970" w:type="dxa"/>
            <w:tcBorders>
              <w:top w:val="single" w:sz="4" w:space="0" w:color="000000"/>
              <w:left w:val="single" w:sz="4" w:space="0" w:color="000000"/>
              <w:bottom w:val="single" w:sz="4" w:space="0" w:color="000000"/>
              <w:right w:val="single" w:sz="4" w:space="0" w:color="000000"/>
            </w:tcBorders>
          </w:tcPr>
          <w:p w:rsidR="00BF0CE9" w:rsidRPr="00CA7513" w:rsidRDefault="00BF0CE9" w:rsidP="00E14333">
            <w:r w:rsidRPr="00BF0CE9">
              <w:rPr>
                <w:highlight w:val="yellow"/>
              </w:rPr>
              <w:t>За каждого обучающегося с ОВЗ, но не более 20</w:t>
            </w:r>
            <w:r>
              <w:rPr>
                <w:highlight w:val="yellow"/>
              </w:rPr>
              <w:t>0</w:t>
            </w:r>
            <w:r w:rsidRPr="00BF0CE9">
              <w:rPr>
                <w:highlight w:val="yellow"/>
              </w:rPr>
              <w:t>0</w:t>
            </w:r>
            <w:r>
              <w:rPr>
                <w:highlight w:val="yellow"/>
              </w:rPr>
              <w:t xml:space="preserve"> руб., </w:t>
            </w:r>
            <w:r w:rsidRPr="00BF0CE9">
              <w:rPr>
                <w:highlight w:val="yellow"/>
              </w:rPr>
              <w:t xml:space="preserve"> при условии организации инклюзивного обучения</w:t>
            </w:r>
          </w:p>
        </w:tc>
      </w:tr>
      <w:tr w:rsidR="00BF0CE9" w:rsidRPr="00185C9F" w:rsidTr="00A27346">
        <w:tc>
          <w:tcPr>
            <w:tcW w:w="709" w:type="dxa"/>
            <w:tcBorders>
              <w:top w:val="single" w:sz="4" w:space="0" w:color="000000"/>
              <w:left w:val="single" w:sz="4" w:space="0" w:color="000000"/>
              <w:bottom w:val="single" w:sz="4" w:space="0" w:color="000000"/>
            </w:tcBorders>
          </w:tcPr>
          <w:p w:rsidR="00BF0CE9" w:rsidRPr="00D278FB" w:rsidRDefault="00BF0CE9" w:rsidP="00A33083">
            <w:pPr>
              <w:spacing w:line="360" w:lineRule="auto"/>
              <w:jc w:val="both"/>
            </w:pPr>
            <w:r w:rsidRPr="00D278FB">
              <w:t xml:space="preserve">9. </w:t>
            </w:r>
          </w:p>
        </w:tc>
        <w:tc>
          <w:tcPr>
            <w:tcW w:w="3685" w:type="dxa"/>
            <w:tcBorders>
              <w:top w:val="single" w:sz="4" w:space="0" w:color="000000"/>
              <w:left w:val="single" w:sz="4" w:space="0" w:color="000000"/>
              <w:bottom w:val="single" w:sz="4" w:space="0" w:color="000000"/>
            </w:tcBorders>
          </w:tcPr>
          <w:p w:rsidR="00BF0CE9" w:rsidRPr="00087A98" w:rsidRDefault="00BF0CE9" w:rsidP="00E14333">
            <w:pPr>
              <w:rPr>
                <w:highlight w:val="yellow"/>
              </w:rPr>
            </w:pPr>
            <w:r w:rsidRPr="00087A98">
              <w:rPr>
                <w:highlight w:val="yellow"/>
              </w:rPr>
              <w:t>За заведование кабинетом</w:t>
            </w:r>
          </w:p>
        </w:tc>
        <w:tc>
          <w:tcPr>
            <w:tcW w:w="1349" w:type="dxa"/>
            <w:tcBorders>
              <w:top w:val="single" w:sz="4" w:space="0" w:color="000000"/>
              <w:left w:val="single" w:sz="4" w:space="0" w:color="000000"/>
              <w:bottom w:val="single" w:sz="4" w:space="0" w:color="000000"/>
            </w:tcBorders>
          </w:tcPr>
          <w:p w:rsidR="00BF0CE9" w:rsidRPr="00087A98" w:rsidRDefault="00BF0CE9" w:rsidP="00E14333">
            <w:pPr>
              <w:jc w:val="center"/>
              <w:rPr>
                <w:highlight w:val="yellow"/>
              </w:rPr>
            </w:pPr>
            <w:r>
              <w:rPr>
                <w:highlight w:val="yellow"/>
              </w:rPr>
              <w:t>500</w:t>
            </w:r>
          </w:p>
        </w:tc>
        <w:tc>
          <w:tcPr>
            <w:tcW w:w="3970" w:type="dxa"/>
            <w:tcBorders>
              <w:top w:val="single" w:sz="4" w:space="0" w:color="000000"/>
              <w:left w:val="single" w:sz="4" w:space="0" w:color="000000"/>
              <w:bottom w:val="single" w:sz="4" w:space="0" w:color="000000"/>
              <w:right w:val="single" w:sz="4" w:space="0" w:color="000000"/>
            </w:tcBorders>
          </w:tcPr>
          <w:p w:rsidR="00BF0CE9" w:rsidRPr="00087A98" w:rsidRDefault="00BF0CE9" w:rsidP="00E14333">
            <w:pPr>
              <w:snapToGrid w:val="0"/>
              <w:spacing w:line="360" w:lineRule="auto"/>
            </w:pPr>
          </w:p>
        </w:tc>
      </w:tr>
    </w:tbl>
    <w:p w:rsidR="00A27346" w:rsidRDefault="00A27346" w:rsidP="00A27346">
      <w:pPr>
        <w:spacing w:line="360" w:lineRule="auto"/>
        <w:ind w:firstLine="851"/>
        <w:jc w:val="right"/>
        <w:rPr>
          <w:spacing w:val="60"/>
          <w:sz w:val="28"/>
          <w:szCs w:val="28"/>
        </w:rPr>
      </w:pPr>
    </w:p>
    <w:p w:rsidR="00A27346" w:rsidRPr="00D278FB" w:rsidRDefault="00A27346" w:rsidP="00A27346">
      <w:pPr>
        <w:jc w:val="both"/>
        <w:rPr>
          <w:sz w:val="26"/>
          <w:szCs w:val="26"/>
        </w:rPr>
      </w:pPr>
      <w:r w:rsidRPr="00D278FB">
        <w:rPr>
          <w:sz w:val="26"/>
          <w:szCs w:val="26"/>
        </w:rPr>
        <w:lastRenderedPageBreak/>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A27346" w:rsidRPr="00D278FB" w:rsidRDefault="00A27346" w:rsidP="00A27346">
      <w:pPr>
        <w:jc w:val="both"/>
        <w:rPr>
          <w:sz w:val="26"/>
          <w:szCs w:val="26"/>
        </w:rPr>
      </w:pPr>
      <w:proofErr w:type="spellStart"/>
      <w:r w:rsidRPr="00D278FB">
        <w:rPr>
          <w:sz w:val="26"/>
          <w:szCs w:val="26"/>
        </w:rPr>
        <w:t>К</w:t>
      </w:r>
      <w:r w:rsidRPr="00D278FB">
        <w:rPr>
          <w:sz w:val="26"/>
          <w:szCs w:val="26"/>
          <w:vertAlign w:val="subscript"/>
        </w:rPr>
        <w:t>н</w:t>
      </w:r>
      <w:proofErr w:type="spellEnd"/>
      <w:r w:rsidRPr="00D278FB">
        <w:rPr>
          <w:sz w:val="26"/>
          <w:szCs w:val="26"/>
        </w:rPr>
        <w:t>= к</w:t>
      </w:r>
      <w:r w:rsidRPr="00D278FB">
        <w:rPr>
          <w:sz w:val="26"/>
          <w:szCs w:val="26"/>
          <w:vertAlign w:val="subscript"/>
        </w:rPr>
        <w:t>1</w:t>
      </w:r>
      <w:r w:rsidRPr="00D278FB">
        <w:rPr>
          <w:sz w:val="26"/>
          <w:szCs w:val="26"/>
        </w:rPr>
        <w:t>+к</w:t>
      </w:r>
      <w:r w:rsidRPr="00D278FB">
        <w:rPr>
          <w:sz w:val="26"/>
          <w:szCs w:val="26"/>
          <w:vertAlign w:val="subscript"/>
        </w:rPr>
        <w:t>2</w:t>
      </w:r>
      <w:r w:rsidRPr="00D278FB">
        <w:rPr>
          <w:sz w:val="26"/>
          <w:szCs w:val="26"/>
        </w:rPr>
        <w:t>+…+ к</w:t>
      </w:r>
      <w:r w:rsidRPr="00D278FB">
        <w:rPr>
          <w:sz w:val="26"/>
          <w:szCs w:val="26"/>
          <w:vertAlign w:val="subscript"/>
          <w:lang w:val="en-US"/>
        </w:rPr>
        <w:t>n</w:t>
      </w:r>
      <w:r w:rsidRPr="00D278FB">
        <w:rPr>
          <w:sz w:val="26"/>
          <w:szCs w:val="26"/>
          <w:vertAlign w:val="subscript"/>
        </w:rPr>
        <w:t>»</w:t>
      </w:r>
    </w:p>
    <w:p w:rsidR="00A27346" w:rsidRPr="00D278FB" w:rsidRDefault="00A27346" w:rsidP="00A27346">
      <w:pPr>
        <w:ind w:firstLine="567"/>
        <w:rPr>
          <w:sz w:val="26"/>
          <w:szCs w:val="26"/>
        </w:rPr>
      </w:pPr>
      <w:r w:rsidRPr="00D278FB">
        <w:rPr>
          <w:sz w:val="26"/>
          <w:szCs w:val="26"/>
        </w:rPr>
        <w:t xml:space="preserve"> 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A27346" w:rsidRPr="00D278FB" w:rsidRDefault="00A27346" w:rsidP="00A27346">
      <w:pPr>
        <w:ind w:firstLine="709"/>
        <w:rPr>
          <w:sz w:val="26"/>
          <w:szCs w:val="26"/>
        </w:rPr>
      </w:pPr>
      <w:r w:rsidRPr="00D278FB">
        <w:rPr>
          <w:sz w:val="26"/>
          <w:szCs w:val="26"/>
        </w:rPr>
        <w:t>5.4. Особенности расчета заработной платы педагогических работников в организации дополнительного образования.</w:t>
      </w:r>
    </w:p>
    <w:p w:rsidR="00A27346" w:rsidRPr="00D278FB" w:rsidRDefault="00A27346" w:rsidP="00A27346">
      <w:pPr>
        <w:ind w:firstLine="708"/>
        <w:jc w:val="both"/>
        <w:rPr>
          <w:sz w:val="26"/>
          <w:szCs w:val="26"/>
        </w:rPr>
      </w:pPr>
      <w:r w:rsidRPr="00D278FB">
        <w:rPr>
          <w:sz w:val="26"/>
          <w:szCs w:val="26"/>
        </w:rPr>
        <w:t>Размер месячного оклада (должностного оклада) педагогических работников определяется по следующей формуле:</w:t>
      </w:r>
    </w:p>
    <w:p w:rsidR="00A27346" w:rsidRPr="00D278FB" w:rsidRDefault="00A27346" w:rsidP="00A27346">
      <w:pPr>
        <w:ind w:firstLine="709"/>
        <w:rPr>
          <w:rFonts w:eastAsia="Times New Roman"/>
          <w:sz w:val="26"/>
          <w:szCs w:val="26"/>
        </w:rPr>
      </w:pPr>
      <m:oMathPara>
        <m:oMathParaPr>
          <m:jc m:val="left"/>
        </m:oMathParaPr>
        <m:oMath>
          <m:r>
            <w:rPr>
              <w:rFonts w:ascii="Cambria Math" w:hAnsi="Cambria Math"/>
              <w:sz w:val="26"/>
              <w:szCs w:val="26"/>
              <w:lang w:eastAsia="en-US"/>
            </w:rPr>
            <m:t>Од</m:t>
          </m:r>
          <m:r>
            <w:rPr>
              <w:rFonts w:ascii="Cambria Math"/>
              <w:sz w:val="26"/>
              <w:szCs w:val="26"/>
            </w:rPr>
            <m:t xml:space="preserve">= </m:t>
          </m:r>
          <m:f>
            <m:fPr>
              <m:ctrlPr>
                <w:rPr>
                  <w:rFonts w:ascii="Cambria Math" w:hAnsi="Cambria Math"/>
                  <w:i/>
                  <w:sz w:val="26"/>
                  <w:szCs w:val="26"/>
                  <w:lang w:eastAsia="en-US"/>
                </w:rPr>
              </m:ctrlPr>
            </m:fPr>
            <m:num>
              <m:d>
                <m:dPr>
                  <m:ctrlPr>
                    <w:rPr>
                      <w:rFonts w:ascii="Cambria Math" w:hAnsi="Cambria Math"/>
                      <w:i/>
                      <w:sz w:val="26"/>
                      <w:szCs w:val="26"/>
                    </w:rPr>
                  </m:ctrlPr>
                </m:dPr>
                <m:e>
                  <m:r>
                    <w:rPr>
                      <w:rFonts w:ascii="Cambria Math" w:hAnsi="Cambria Math"/>
                      <w:sz w:val="26"/>
                      <w:szCs w:val="26"/>
                    </w:rPr>
                    <m:t>Б×</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lang w:val="en-US"/>
                        </w:rPr>
                        <m:t>n</m:t>
                      </m:r>
                    </m:sub>
                  </m:sSub>
                </m:e>
              </m:d>
              <m:r>
                <w:rPr>
                  <w:rFonts w:ascii="Cambria Math" w:hAnsi="Cambria Math"/>
                  <w:sz w:val="26"/>
                  <w:szCs w:val="26"/>
                </w:rPr>
                <m:t>×Фн</m:t>
              </m:r>
            </m:num>
            <m:den>
              <m:r>
                <w:rPr>
                  <w:rFonts w:ascii="Cambria Math" w:hAnsi="Cambria Math"/>
                  <w:sz w:val="26"/>
                  <w:szCs w:val="26"/>
                </w:rPr>
                <m:t>Нчс</m:t>
              </m:r>
            </m:den>
          </m:f>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sSub>
          <m:r>
            <w:rPr>
              <w:rFonts w:ascii="Cambria Math"/>
              <w:sz w:val="26"/>
              <w:szCs w:val="26"/>
            </w:rPr>
            <m:t xml:space="preserve">, </m:t>
          </m:r>
          <m:r>
            <w:rPr>
              <w:rFonts w:ascii="Cambria Math" w:hAnsi="Cambria Math"/>
              <w:sz w:val="26"/>
              <w:szCs w:val="26"/>
            </w:rPr>
            <m:t>где</m:t>
          </m:r>
          <m:r>
            <w:rPr>
              <w:rFonts w:ascii="Cambria Math"/>
              <w:sz w:val="26"/>
              <w:szCs w:val="26"/>
            </w:rPr>
            <m:t>:</m:t>
          </m:r>
        </m:oMath>
      </m:oMathPara>
    </w:p>
    <w:p w:rsidR="008863A0" w:rsidRPr="00D278FB" w:rsidRDefault="008863A0" w:rsidP="004F585D">
      <w:pPr>
        <w:ind w:firstLine="709"/>
        <w:jc w:val="both"/>
        <w:rPr>
          <w:sz w:val="26"/>
          <w:szCs w:val="26"/>
        </w:rPr>
      </w:pPr>
      <w:r w:rsidRPr="00D278FB">
        <w:rPr>
          <w:sz w:val="26"/>
          <w:szCs w:val="26"/>
        </w:rPr>
        <w:t>Од – оклад (должностной оклад) педагогического работника;</w:t>
      </w:r>
    </w:p>
    <w:p w:rsidR="008863A0" w:rsidRPr="00D278FB" w:rsidRDefault="008863A0" w:rsidP="004F585D">
      <w:pPr>
        <w:ind w:firstLine="709"/>
        <w:jc w:val="both"/>
        <w:rPr>
          <w:sz w:val="26"/>
          <w:szCs w:val="26"/>
        </w:rPr>
      </w:pPr>
      <w:r w:rsidRPr="00D278FB">
        <w:rPr>
          <w:sz w:val="26"/>
          <w:szCs w:val="26"/>
        </w:rPr>
        <w:t>Б–оклад по ПКГ (приложение № 4 к настоящему Положению);</w:t>
      </w:r>
    </w:p>
    <w:p w:rsidR="008863A0" w:rsidRPr="00D278FB" w:rsidRDefault="008863A0" w:rsidP="004F585D">
      <w:pPr>
        <w:ind w:firstLine="709"/>
        <w:jc w:val="both"/>
        <w:rPr>
          <w:sz w:val="26"/>
          <w:szCs w:val="26"/>
        </w:rPr>
      </w:pPr>
      <w:r w:rsidRPr="00D278FB">
        <w:rPr>
          <w:sz w:val="26"/>
          <w:szCs w:val="26"/>
        </w:rPr>
        <w:t>К</w:t>
      </w:r>
      <w:r w:rsidRPr="00D278FB">
        <w:rPr>
          <w:sz w:val="26"/>
          <w:szCs w:val="26"/>
          <w:vertAlign w:val="subscript"/>
        </w:rPr>
        <w:t>с</w:t>
      </w:r>
      <w:r w:rsidRPr="00D278FB">
        <w:rPr>
          <w:sz w:val="26"/>
          <w:szCs w:val="26"/>
        </w:rPr>
        <w:t xml:space="preserve"> - коэффициент удорожания по местонахождению организации дополнительного образования (город - 1, село - 1,25);</w:t>
      </w:r>
    </w:p>
    <w:p w:rsidR="008863A0" w:rsidRPr="00D278FB" w:rsidRDefault="008863A0" w:rsidP="004F585D">
      <w:pPr>
        <w:ind w:firstLine="709"/>
        <w:jc w:val="both"/>
        <w:rPr>
          <w:sz w:val="26"/>
          <w:szCs w:val="26"/>
        </w:rPr>
      </w:pPr>
      <w:proofErr w:type="spellStart"/>
      <w:r w:rsidRPr="00D278FB">
        <w:rPr>
          <w:sz w:val="26"/>
          <w:szCs w:val="26"/>
        </w:rPr>
        <w:t>К</w:t>
      </w:r>
      <w:r w:rsidRPr="00D278FB">
        <w:rPr>
          <w:sz w:val="26"/>
          <w:szCs w:val="26"/>
          <w:vertAlign w:val="subscript"/>
        </w:rPr>
        <w:t>н</w:t>
      </w:r>
      <w:proofErr w:type="spellEnd"/>
      <w:r w:rsidRPr="00D278FB">
        <w:rPr>
          <w:sz w:val="26"/>
          <w:szCs w:val="26"/>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 1).</w:t>
      </w:r>
    </w:p>
    <w:p w:rsidR="008863A0" w:rsidRPr="00D278FB" w:rsidRDefault="008863A0" w:rsidP="004F585D">
      <w:pPr>
        <w:ind w:firstLine="709"/>
        <w:jc w:val="both"/>
        <w:rPr>
          <w:sz w:val="26"/>
          <w:szCs w:val="26"/>
        </w:rPr>
      </w:pPr>
      <w:proofErr w:type="spellStart"/>
      <w:r w:rsidRPr="00D278FB">
        <w:rPr>
          <w:sz w:val="26"/>
          <w:szCs w:val="26"/>
        </w:rPr>
        <w:t>Фн</w:t>
      </w:r>
      <w:proofErr w:type="spellEnd"/>
      <w:r w:rsidRPr="00D278FB">
        <w:rPr>
          <w:sz w:val="26"/>
          <w:szCs w:val="26"/>
        </w:rPr>
        <w:t xml:space="preserve"> - фактическая педагогическая нагрузка в неделю;</w:t>
      </w:r>
    </w:p>
    <w:p w:rsidR="008863A0" w:rsidRPr="00D278FB" w:rsidRDefault="008863A0" w:rsidP="004F585D">
      <w:pPr>
        <w:ind w:firstLine="709"/>
        <w:jc w:val="both"/>
        <w:rPr>
          <w:sz w:val="26"/>
          <w:szCs w:val="26"/>
        </w:rPr>
      </w:pPr>
      <w:proofErr w:type="spellStart"/>
      <w:r w:rsidRPr="00D278FB">
        <w:rPr>
          <w:sz w:val="26"/>
          <w:szCs w:val="26"/>
        </w:rPr>
        <w:t>Нчс</w:t>
      </w:r>
      <w:proofErr w:type="spellEnd"/>
      <w:r w:rsidRPr="00D278FB">
        <w:rPr>
          <w:sz w:val="26"/>
          <w:szCs w:val="26"/>
        </w:rPr>
        <w:t xml:space="preserve"> - норма часов педагогической работы в неделю за ставку заработной платы.</w:t>
      </w:r>
    </w:p>
    <w:p w:rsidR="008863A0" w:rsidRPr="00D278FB" w:rsidRDefault="008863A0" w:rsidP="004F585D">
      <w:pPr>
        <w:ind w:firstLine="709"/>
        <w:jc w:val="both"/>
        <w:rPr>
          <w:spacing w:val="-4"/>
          <w:sz w:val="26"/>
          <w:szCs w:val="26"/>
        </w:rPr>
      </w:pPr>
      <w:r w:rsidRPr="00D278FB">
        <w:rPr>
          <w:spacing w:val="-4"/>
          <w:sz w:val="26"/>
          <w:szCs w:val="26"/>
        </w:rPr>
        <w:t>В пределах фонда оплаты труда в организаци</w:t>
      </w:r>
      <w:r w:rsidR="00804626" w:rsidRPr="00D278FB">
        <w:rPr>
          <w:spacing w:val="-4"/>
          <w:sz w:val="26"/>
          <w:szCs w:val="26"/>
        </w:rPr>
        <w:t>и</w:t>
      </w:r>
      <w:r w:rsidRPr="00D278FB">
        <w:rPr>
          <w:spacing w:val="-4"/>
          <w:sz w:val="26"/>
          <w:szCs w:val="26"/>
        </w:rPr>
        <w:t xml:space="preserve"> дополнительного образования педагогическим работникам могут быть установлены дополнительные коэффициенты.</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 xml:space="preserve">К- индивидуальный коэффициентдля организации дополнительного образования с учетом месячного ФОТ педагогов,который рассчитывается по формуле </w:t>
      </w:r>
    </w:p>
    <w:p w:rsidR="008863A0" w:rsidRPr="00D278FB" w:rsidRDefault="00257FD9" w:rsidP="004F585D">
      <w:pPr>
        <w:shd w:val="clear" w:color="auto" w:fill="FFFFFF"/>
        <w:autoSpaceDN w:val="0"/>
        <w:adjustRightInd w:val="0"/>
        <w:ind w:firstLine="709"/>
        <w:jc w:val="both"/>
        <w:rPr>
          <w:sz w:val="26"/>
          <w:szCs w:val="26"/>
        </w:rPr>
      </w:pPr>
      <w:r w:rsidRPr="00D278FB">
        <w:rPr>
          <w:noProof/>
          <w:position w:val="-42"/>
          <w:sz w:val="26"/>
          <w:szCs w:val="26"/>
        </w:rPr>
        <w:drawing>
          <wp:inline distT="0" distB="0" distL="0" distR="0">
            <wp:extent cx="752475" cy="5048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r w:rsidR="008863A0" w:rsidRPr="00D278FB">
        <w:rPr>
          <w:sz w:val="26"/>
          <w:szCs w:val="26"/>
        </w:rPr>
        <w:t>,</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 xml:space="preserve">где: </w:t>
      </w:r>
    </w:p>
    <w:p w:rsidR="008863A0" w:rsidRPr="00D278FB" w:rsidRDefault="008863A0" w:rsidP="004F585D">
      <w:pPr>
        <w:pStyle w:val="a9"/>
        <w:ind w:firstLine="709"/>
        <w:jc w:val="both"/>
        <w:rPr>
          <w:sz w:val="26"/>
          <w:szCs w:val="26"/>
        </w:rPr>
      </w:pPr>
      <w:r w:rsidRPr="00D278FB">
        <w:rPr>
          <w:sz w:val="26"/>
          <w:szCs w:val="26"/>
        </w:rPr>
        <w:t>ФОТ – фонд оплаты труда педагогов, полученный при распределении фонда оплаты труда организации дополнительного образования;</w:t>
      </w:r>
    </w:p>
    <w:p w:rsidR="008863A0" w:rsidRPr="00D278FB" w:rsidRDefault="008863A0" w:rsidP="004F585D">
      <w:pPr>
        <w:pStyle w:val="a9"/>
        <w:ind w:firstLine="709"/>
        <w:jc w:val="both"/>
        <w:rPr>
          <w:sz w:val="26"/>
          <w:szCs w:val="26"/>
        </w:rPr>
      </w:pPr>
      <w:proofErr w:type="spellStart"/>
      <w:r w:rsidRPr="00D278FB">
        <w:rPr>
          <w:sz w:val="26"/>
          <w:szCs w:val="26"/>
        </w:rPr>
        <w:t>ФОТ</w:t>
      </w:r>
      <w:r w:rsidRPr="00D278FB">
        <w:rPr>
          <w:sz w:val="26"/>
          <w:szCs w:val="26"/>
          <w:vertAlign w:val="subscript"/>
        </w:rPr>
        <w:t>ф</w:t>
      </w:r>
      <w:proofErr w:type="spellEnd"/>
      <w:r w:rsidRPr="00D278FB">
        <w:rPr>
          <w:sz w:val="26"/>
          <w:szCs w:val="26"/>
        </w:rPr>
        <w:t>– фонд оплаты труда педагогов, фактически сложившийся при расчете заработной платы педагогических работников.</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Индивидуальный коэффициент (К) не может быть менее 1, в случае если при расчете значение (К)меньше 1, то применяется (К) = 1.</w:t>
      </w:r>
    </w:p>
    <w:p w:rsidR="008863A0" w:rsidRPr="00D278FB" w:rsidRDefault="008863A0" w:rsidP="004F585D">
      <w:pPr>
        <w:shd w:val="clear" w:color="auto" w:fill="FFFFFF"/>
        <w:autoSpaceDN w:val="0"/>
        <w:adjustRightInd w:val="0"/>
        <w:ind w:firstLine="709"/>
        <w:jc w:val="both"/>
        <w:rPr>
          <w:sz w:val="26"/>
          <w:szCs w:val="26"/>
        </w:rPr>
      </w:pPr>
    </w:p>
    <w:p w:rsidR="008863A0" w:rsidRPr="00D278FB" w:rsidRDefault="008863A0" w:rsidP="00A27346">
      <w:pPr>
        <w:pStyle w:val="1"/>
        <w:spacing w:line="240" w:lineRule="auto"/>
        <w:ind w:firstLine="709"/>
        <w:rPr>
          <w:rFonts w:ascii="Times New Roman" w:hAnsi="Times New Roman" w:cs="Times New Roman"/>
          <w:b w:val="0"/>
          <w:sz w:val="26"/>
          <w:szCs w:val="26"/>
        </w:rPr>
      </w:pPr>
      <w:r w:rsidRPr="00D278FB">
        <w:rPr>
          <w:rFonts w:ascii="Times New Roman" w:hAnsi="Times New Roman" w:cs="Times New Roman"/>
          <w:b w:val="0"/>
          <w:sz w:val="26"/>
          <w:szCs w:val="26"/>
        </w:rPr>
        <w:t>6. Расчет заработной платы руководителя</w:t>
      </w:r>
    </w:p>
    <w:p w:rsidR="008863A0" w:rsidRPr="00D278FB" w:rsidRDefault="008863A0" w:rsidP="004F585D">
      <w:pPr>
        <w:ind w:firstLine="709"/>
        <w:jc w:val="both"/>
        <w:rPr>
          <w:sz w:val="26"/>
          <w:szCs w:val="26"/>
        </w:rPr>
      </w:pPr>
    </w:p>
    <w:p w:rsidR="008863A0" w:rsidRPr="00D278FB" w:rsidRDefault="008863A0" w:rsidP="004F585D">
      <w:pPr>
        <w:ind w:firstLine="709"/>
        <w:jc w:val="both"/>
        <w:rPr>
          <w:sz w:val="26"/>
          <w:szCs w:val="26"/>
        </w:rPr>
      </w:pPr>
      <w:r w:rsidRPr="00D278FB">
        <w:rPr>
          <w:sz w:val="26"/>
          <w:szCs w:val="26"/>
        </w:rPr>
        <w:t>6.1. Заработная плата руководителя формируется из оклада (должностного оклада), выплат компенсационного характера и стимулирующих (в том числе единовременной материальной помощи при уходе в очередной отпуск) и рассчитывается по следующей формуле:</w:t>
      </w:r>
    </w:p>
    <w:p w:rsidR="008863A0" w:rsidRPr="00D278FB" w:rsidRDefault="008863A0" w:rsidP="004F585D">
      <w:pPr>
        <w:ind w:firstLine="709"/>
        <w:jc w:val="both"/>
        <w:rPr>
          <w:sz w:val="26"/>
          <w:szCs w:val="26"/>
        </w:rPr>
      </w:pPr>
      <w:proofErr w:type="spellStart"/>
      <w:r w:rsidRPr="00D278FB">
        <w:rPr>
          <w:bCs/>
          <w:sz w:val="26"/>
          <w:szCs w:val="26"/>
        </w:rPr>
        <w:t>Зп</w:t>
      </w:r>
      <w:r w:rsidRPr="00D278FB">
        <w:rPr>
          <w:bCs/>
          <w:sz w:val="26"/>
          <w:szCs w:val="26"/>
          <w:vertAlign w:val="subscript"/>
        </w:rPr>
        <w:t>р</w:t>
      </w:r>
      <w:proofErr w:type="spellEnd"/>
      <w:r w:rsidRPr="00D278FB">
        <w:rPr>
          <w:bCs/>
          <w:sz w:val="26"/>
          <w:szCs w:val="26"/>
        </w:rPr>
        <w:t xml:space="preserve"> = </w:t>
      </w:r>
      <w:proofErr w:type="spellStart"/>
      <w:r w:rsidRPr="00D278FB">
        <w:rPr>
          <w:bCs/>
          <w:sz w:val="26"/>
          <w:szCs w:val="26"/>
        </w:rPr>
        <w:t>Од</w:t>
      </w:r>
      <w:r w:rsidRPr="00D278FB">
        <w:rPr>
          <w:bCs/>
          <w:sz w:val="26"/>
          <w:szCs w:val="26"/>
          <w:vertAlign w:val="subscript"/>
        </w:rPr>
        <w:t>р</w:t>
      </w:r>
      <w:r w:rsidRPr="00D278FB">
        <w:rPr>
          <w:bCs/>
          <w:sz w:val="26"/>
          <w:szCs w:val="26"/>
        </w:rPr>
        <w:t>+К+С</w:t>
      </w:r>
      <w:r w:rsidRPr="00D278FB">
        <w:rPr>
          <w:bCs/>
          <w:sz w:val="26"/>
          <w:szCs w:val="26"/>
          <w:vertAlign w:val="subscript"/>
        </w:rPr>
        <w:t>р</w:t>
      </w:r>
      <w:r w:rsidRPr="00D278FB">
        <w:rPr>
          <w:bCs/>
          <w:sz w:val="26"/>
          <w:szCs w:val="26"/>
        </w:rPr>
        <w:t>+Мп</w:t>
      </w:r>
      <w:r w:rsidRPr="00D278FB">
        <w:rPr>
          <w:bCs/>
          <w:sz w:val="26"/>
          <w:szCs w:val="26"/>
          <w:vertAlign w:val="subscript"/>
        </w:rPr>
        <w:t>р</w:t>
      </w:r>
      <w:proofErr w:type="spellEnd"/>
      <w:r w:rsidRPr="00D278FB">
        <w:rPr>
          <w:sz w:val="26"/>
          <w:szCs w:val="26"/>
        </w:rPr>
        <w:t xml:space="preserve">, где: </w:t>
      </w:r>
    </w:p>
    <w:p w:rsidR="008863A0" w:rsidRPr="00D278FB" w:rsidRDefault="008863A0" w:rsidP="004F585D">
      <w:pPr>
        <w:ind w:firstLine="709"/>
        <w:jc w:val="both"/>
        <w:rPr>
          <w:sz w:val="26"/>
          <w:szCs w:val="26"/>
        </w:rPr>
      </w:pPr>
      <w:proofErr w:type="spellStart"/>
      <w:r w:rsidRPr="00D278FB">
        <w:rPr>
          <w:bCs/>
          <w:sz w:val="26"/>
          <w:szCs w:val="26"/>
        </w:rPr>
        <w:t>Зп</w:t>
      </w:r>
      <w:r w:rsidRPr="00D278FB">
        <w:rPr>
          <w:bCs/>
          <w:sz w:val="26"/>
          <w:szCs w:val="26"/>
          <w:vertAlign w:val="subscript"/>
        </w:rPr>
        <w:t>р</w:t>
      </w:r>
      <w:proofErr w:type="spellEnd"/>
      <w:r w:rsidRPr="00D278FB">
        <w:rPr>
          <w:sz w:val="26"/>
          <w:szCs w:val="26"/>
        </w:rPr>
        <w:t xml:space="preserve"> – заработная плата руководителя;</w:t>
      </w:r>
    </w:p>
    <w:p w:rsidR="008863A0" w:rsidRPr="00D278FB" w:rsidRDefault="008863A0" w:rsidP="004F585D">
      <w:pPr>
        <w:ind w:firstLine="709"/>
        <w:jc w:val="both"/>
        <w:rPr>
          <w:sz w:val="26"/>
          <w:szCs w:val="26"/>
        </w:rPr>
      </w:pPr>
      <w:r w:rsidRPr="00D278FB">
        <w:rPr>
          <w:bCs/>
          <w:sz w:val="26"/>
          <w:szCs w:val="26"/>
        </w:rPr>
        <w:t>Од</w:t>
      </w:r>
      <w:r w:rsidRPr="00D278FB">
        <w:rPr>
          <w:bCs/>
          <w:sz w:val="26"/>
          <w:szCs w:val="26"/>
          <w:vertAlign w:val="subscript"/>
        </w:rPr>
        <w:t>р</w:t>
      </w:r>
      <w:r w:rsidRPr="00D278FB">
        <w:rPr>
          <w:sz w:val="26"/>
          <w:szCs w:val="26"/>
        </w:rPr>
        <w:t xml:space="preserve"> – оклад (должностной оклад) руководителя;</w:t>
      </w:r>
    </w:p>
    <w:p w:rsidR="008863A0" w:rsidRPr="00D278FB" w:rsidRDefault="008863A0" w:rsidP="004F585D">
      <w:pPr>
        <w:ind w:firstLine="709"/>
        <w:jc w:val="both"/>
        <w:rPr>
          <w:sz w:val="26"/>
          <w:szCs w:val="26"/>
        </w:rPr>
      </w:pPr>
      <w:r w:rsidRPr="00D278FB">
        <w:rPr>
          <w:sz w:val="26"/>
          <w:szCs w:val="26"/>
        </w:rPr>
        <w:t>К - выплаты компенсационного характера;</w:t>
      </w:r>
    </w:p>
    <w:p w:rsidR="008863A0" w:rsidRPr="00D278FB" w:rsidRDefault="008863A0" w:rsidP="004F585D">
      <w:pPr>
        <w:ind w:firstLine="709"/>
        <w:jc w:val="both"/>
        <w:rPr>
          <w:sz w:val="26"/>
          <w:szCs w:val="26"/>
        </w:rPr>
      </w:pPr>
      <w:r w:rsidRPr="00D278FB">
        <w:rPr>
          <w:bCs/>
          <w:sz w:val="26"/>
          <w:szCs w:val="26"/>
        </w:rPr>
        <w:t>С</w:t>
      </w:r>
      <w:r w:rsidRPr="00D278FB">
        <w:rPr>
          <w:bCs/>
          <w:sz w:val="26"/>
          <w:szCs w:val="26"/>
          <w:vertAlign w:val="subscript"/>
        </w:rPr>
        <w:t>р</w:t>
      </w:r>
      <w:r w:rsidRPr="00D278FB">
        <w:rPr>
          <w:sz w:val="26"/>
          <w:szCs w:val="26"/>
        </w:rPr>
        <w:t>– стимулирующие выплаты руководителя;</w:t>
      </w:r>
    </w:p>
    <w:p w:rsidR="008863A0" w:rsidRPr="00D278FB" w:rsidRDefault="008863A0" w:rsidP="004F585D">
      <w:pPr>
        <w:ind w:firstLine="709"/>
        <w:jc w:val="both"/>
        <w:rPr>
          <w:sz w:val="26"/>
          <w:szCs w:val="26"/>
        </w:rPr>
      </w:pPr>
      <w:proofErr w:type="spellStart"/>
      <w:r w:rsidRPr="00D278FB">
        <w:rPr>
          <w:bCs/>
          <w:sz w:val="26"/>
          <w:szCs w:val="26"/>
        </w:rPr>
        <w:lastRenderedPageBreak/>
        <w:t>Мп</w:t>
      </w:r>
      <w:r w:rsidRPr="00D278FB">
        <w:rPr>
          <w:bCs/>
          <w:sz w:val="26"/>
          <w:szCs w:val="26"/>
          <w:vertAlign w:val="subscript"/>
        </w:rPr>
        <w:t>о</w:t>
      </w:r>
      <w:proofErr w:type="spellEnd"/>
      <w:r w:rsidRPr="00D278FB">
        <w:rPr>
          <w:sz w:val="26"/>
          <w:szCs w:val="26"/>
        </w:rPr>
        <w:t xml:space="preserve"> – материальная помощь при уходе в очередной отпуск.</w:t>
      </w:r>
    </w:p>
    <w:p w:rsidR="008863A0" w:rsidRPr="00D278FB" w:rsidRDefault="008863A0" w:rsidP="004F585D">
      <w:pPr>
        <w:ind w:firstLine="709"/>
        <w:jc w:val="both"/>
        <w:rPr>
          <w:sz w:val="26"/>
          <w:szCs w:val="26"/>
        </w:rPr>
      </w:pPr>
      <w:r w:rsidRPr="00D278FB">
        <w:rPr>
          <w:sz w:val="26"/>
          <w:szCs w:val="26"/>
        </w:rPr>
        <w:t>6.2. Оклад (должностной оклад) руководителя формируется на основе базового оклада, группы оплаты труда и коэффициентов и надбавок:</w:t>
      </w:r>
    </w:p>
    <w:p w:rsidR="008863A0" w:rsidRPr="00D278FB" w:rsidRDefault="008863A0" w:rsidP="004F585D">
      <w:pPr>
        <w:ind w:firstLine="709"/>
        <w:jc w:val="both"/>
        <w:rPr>
          <w:sz w:val="26"/>
          <w:szCs w:val="26"/>
        </w:rPr>
      </w:pPr>
      <w:r w:rsidRPr="00D278FB">
        <w:rPr>
          <w:sz w:val="26"/>
          <w:szCs w:val="26"/>
        </w:rPr>
        <w:t>а) за повышающий коэффициент в зависимости от масштабов организации и объемов выполняемых услуг и работ;</w:t>
      </w:r>
    </w:p>
    <w:p w:rsidR="008863A0" w:rsidRPr="00D278FB" w:rsidRDefault="008863A0" w:rsidP="004F585D">
      <w:pPr>
        <w:ind w:firstLine="709"/>
        <w:jc w:val="both"/>
        <w:rPr>
          <w:sz w:val="26"/>
          <w:szCs w:val="26"/>
        </w:rPr>
      </w:pPr>
      <w:r w:rsidRPr="00D278FB">
        <w:rPr>
          <w:sz w:val="26"/>
          <w:szCs w:val="26"/>
        </w:rPr>
        <w:t>б) по итогам аттестации или в случае действия квалификационной категории до срока истечения;</w:t>
      </w:r>
    </w:p>
    <w:p w:rsidR="008863A0" w:rsidRPr="00D278FB" w:rsidRDefault="008863A0" w:rsidP="004F585D">
      <w:pPr>
        <w:ind w:firstLine="709"/>
        <w:jc w:val="both"/>
        <w:rPr>
          <w:sz w:val="26"/>
          <w:szCs w:val="26"/>
        </w:rPr>
      </w:pPr>
      <w:r w:rsidRPr="00D278FB">
        <w:rPr>
          <w:sz w:val="26"/>
          <w:szCs w:val="26"/>
        </w:rPr>
        <w:t>в) за государственные награды, Почетные звания, ученую степень и ученое звание.</w:t>
      </w:r>
    </w:p>
    <w:p w:rsidR="00CE0682" w:rsidRPr="00D278FB" w:rsidRDefault="008863A0" w:rsidP="00CE0682">
      <w:pPr>
        <w:ind w:firstLine="709"/>
        <w:jc w:val="both"/>
        <w:rPr>
          <w:sz w:val="26"/>
          <w:szCs w:val="26"/>
        </w:rPr>
      </w:pPr>
      <w:r w:rsidRPr="00D278FB">
        <w:rPr>
          <w:sz w:val="26"/>
          <w:szCs w:val="26"/>
        </w:rPr>
        <w:t>Предельный уровень соотношения среднегодовой заработной платы руководителяорганизации дополнительного образования и средней заработной платы работников этой организации устанавливается учредителем в пределахкратности от 1 до 6, при выполнении условий, указанных в п. 4.3. настоящего Положения.</w:t>
      </w:r>
    </w:p>
    <w:p w:rsidR="00CE0682" w:rsidRPr="00D278FB" w:rsidRDefault="00CE0682" w:rsidP="00CE0682">
      <w:pPr>
        <w:ind w:firstLine="709"/>
        <w:jc w:val="both"/>
        <w:rPr>
          <w:sz w:val="26"/>
          <w:szCs w:val="26"/>
        </w:rPr>
      </w:pPr>
      <w:r w:rsidRPr="00D278FB">
        <w:rPr>
          <w:sz w:val="26"/>
          <w:szCs w:val="26"/>
        </w:rPr>
        <w:t xml:space="preserve">Оклад (должностной оклад) руководителя рассчитывается по следующей формуле: </w:t>
      </w:r>
    </w:p>
    <w:p w:rsidR="00CE0682" w:rsidRPr="00D278FB" w:rsidRDefault="00C63BE1" w:rsidP="00C63BE1">
      <w:pPr>
        <w:ind w:firstLine="708"/>
        <w:jc w:val="both"/>
        <w:rPr>
          <w:b/>
          <w:bCs/>
          <w:sz w:val="26"/>
          <w:szCs w:val="26"/>
        </w:rPr>
      </w:pPr>
      <w:r w:rsidRPr="00FB64E1">
        <w:rPr>
          <w:position w:val="-14"/>
          <w:sz w:val="26"/>
          <w:szCs w:val="26"/>
        </w:rPr>
        <w:object w:dxaOrig="2400" w:dyaOrig="380">
          <v:shape id="_x0000_i1028" type="#_x0000_t75" style="width:118.5pt;height:18.75pt" o:ole="" filled="t">
            <v:fill opacity="0" color2="black"/>
            <v:imagedata r:id="rId12" o:title=""/>
          </v:shape>
          <o:OLEObject Type="Embed" ProgID="Equation.3" ShapeID="_x0000_i1028" DrawAspect="Content" ObjectID="_1722424394" r:id="rId18"/>
        </w:object>
      </w:r>
      <w:r w:rsidRPr="005737B6">
        <w:rPr>
          <w:sz w:val="26"/>
          <w:szCs w:val="26"/>
        </w:rPr>
        <w:t>,</w:t>
      </w:r>
      <w:r w:rsidR="00CE0682" w:rsidRPr="00D278FB">
        <w:rPr>
          <w:sz w:val="26"/>
          <w:szCs w:val="26"/>
        </w:rPr>
        <w:t xml:space="preserve"> где:</w:t>
      </w:r>
    </w:p>
    <w:p w:rsidR="00CE0682" w:rsidRPr="00D278FB" w:rsidRDefault="00CE0682" w:rsidP="00CE0682">
      <w:pPr>
        <w:ind w:firstLine="709"/>
        <w:jc w:val="both"/>
        <w:rPr>
          <w:bCs/>
          <w:sz w:val="26"/>
          <w:szCs w:val="26"/>
        </w:rPr>
      </w:pPr>
      <w:r w:rsidRPr="00D278FB">
        <w:rPr>
          <w:bCs/>
          <w:sz w:val="26"/>
          <w:szCs w:val="26"/>
        </w:rPr>
        <w:t>Од</w:t>
      </w:r>
      <w:r w:rsidRPr="00D278FB">
        <w:rPr>
          <w:bCs/>
          <w:sz w:val="26"/>
          <w:szCs w:val="26"/>
          <w:vertAlign w:val="subscript"/>
        </w:rPr>
        <w:t>р</w:t>
      </w:r>
      <w:r w:rsidRPr="00D278FB">
        <w:rPr>
          <w:sz w:val="26"/>
          <w:szCs w:val="26"/>
        </w:rPr>
        <w:t>- оклад руководителя;</w:t>
      </w:r>
    </w:p>
    <w:p w:rsidR="00CE0682" w:rsidRPr="00D278FB" w:rsidRDefault="00CE0682" w:rsidP="00CE0682">
      <w:pPr>
        <w:ind w:firstLine="709"/>
        <w:jc w:val="both"/>
        <w:rPr>
          <w:bCs/>
          <w:sz w:val="26"/>
          <w:szCs w:val="26"/>
        </w:rPr>
      </w:pPr>
      <w:proofErr w:type="spellStart"/>
      <w:r w:rsidRPr="00D278FB">
        <w:rPr>
          <w:bCs/>
          <w:sz w:val="26"/>
          <w:szCs w:val="26"/>
        </w:rPr>
        <w:t>О</w:t>
      </w:r>
      <w:r w:rsidRPr="00D278FB">
        <w:rPr>
          <w:bCs/>
          <w:sz w:val="26"/>
          <w:szCs w:val="26"/>
          <w:vertAlign w:val="subscript"/>
        </w:rPr>
        <w:t>баз</w:t>
      </w:r>
      <w:proofErr w:type="spellEnd"/>
      <w:r w:rsidRPr="00D278FB">
        <w:rPr>
          <w:sz w:val="26"/>
          <w:szCs w:val="26"/>
        </w:rPr>
        <w:t xml:space="preserve"> – базовый оклад;</w:t>
      </w:r>
    </w:p>
    <w:p w:rsidR="00CE0682" w:rsidRPr="00D278FB" w:rsidRDefault="00CE0682" w:rsidP="00CE0682">
      <w:pPr>
        <w:ind w:firstLine="709"/>
        <w:jc w:val="both"/>
        <w:rPr>
          <w:bCs/>
          <w:sz w:val="26"/>
          <w:szCs w:val="26"/>
        </w:rPr>
      </w:pPr>
      <w:proofErr w:type="spellStart"/>
      <w:r w:rsidRPr="00D278FB">
        <w:rPr>
          <w:bCs/>
          <w:sz w:val="26"/>
          <w:szCs w:val="26"/>
        </w:rPr>
        <w:t>К</w:t>
      </w:r>
      <w:r w:rsidRPr="00D278FB">
        <w:rPr>
          <w:bCs/>
          <w:sz w:val="26"/>
          <w:szCs w:val="26"/>
          <w:vertAlign w:val="subscript"/>
        </w:rPr>
        <w:t>г.от</w:t>
      </w:r>
      <w:proofErr w:type="spellEnd"/>
      <w:r w:rsidRPr="00D278FB">
        <w:rPr>
          <w:sz w:val="26"/>
          <w:szCs w:val="26"/>
        </w:rPr>
        <w:t xml:space="preserve"> – коэффициент за группу оплаты труда;</w:t>
      </w:r>
    </w:p>
    <w:p w:rsidR="00CE0682" w:rsidRPr="00D278FB" w:rsidRDefault="00CE0682" w:rsidP="00CE0682">
      <w:pPr>
        <w:ind w:firstLine="709"/>
        <w:jc w:val="both"/>
        <w:rPr>
          <w:sz w:val="26"/>
          <w:szCs w:val="26"/>
        </w:rPr>
      </w:pPr>
      <w:proofErr w:type="spellStart"/>
      <w:r w:rsidRPr="00D278FB">
        <w:rPr>
          <w:bCs/>
          <w:sz w:val="26"/>
          <w:szCs w:val="26"/>
        </w:rPr>
        <w:t>К</w:t>
      </w:r>
      <w:r w:rsidRPr="00D278FB">
        <w:rPr>
          <w:bCs/>
          <w:sz w:val="26"/>
          <w:szCs w:val="26"/>
          <w:vertAlign w:val="subscript"/>
        </w:rPr>
        <w:t>доп</w:t>
      </w:r>
      <w:proofErr w:type="spellEnd"/>
      <w:r w:rsidRPr="00D278FB">
        <w:rPr>
          <w:sz w:val="26"/>
          <w:szCs w:val="26"/>
        </w:rPr>
        <w:t xml:space="preserve"> – </w:t>
      </w:r>
      <w:r w:rsidR="008F4D4F" w:rsidRPr="00D278FB">
        <w:rPr>
          <w:sz w:val="26"/>
          <w:szCs w:val="26"/>
        </w:rPr>
        <w:t>коэффициент</w:t>
      </w:r>
      <w:r w:rsidRPr="00D278FB">
        <w:rPr>
          <w:sz w:val="26"/>
          <w:szCs w:val="26"/>
        </w:rPr>
        <w:t xml:space="preserve"> по итогам аттестации руководящих работников, за государственные награды, за Почетные звания, за ученую степень и ученое звание рассчитывается по формуле:</w:t>
      </w:r>
    </w:p>
    <w:p w:rsidR="00CE0682" w:rsidRPr="00D278FB" w:rsidRDefault="00CE0682" w:rsidP="00CE0682">
      <w:pPr>
        <w:ind w:firstLine="709"/>
        <w:jc w:val="both"/>
        <w:rPr>
          <w:position w:val="-11"/>
          <w:sz w:val="26"/>
          <w:szCs w:val="26"/>
        </w:rPr>
      </w:pPr>
      <w:r w:rsidRPr="00D278FB">
        <w:rPr>
          <w:noProof/>
          <w:position w:val="-14"/>
          <w:sz w:val="26"/>
          <w:szCs w:val="26"/>
        </w:rPr>
        <w:drawing>
          <wp:inline distT="0" distB="0" distL="0" distR="0">
            <wp:extent cx="3019425" cy="3048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9425" cy="304800"/>
                    </a:xfrm>
                    <a:prstGeom prst="rect">
                      <a:avLst/>
                    </a:prstGeom>
                    <a:solidFill>
                      <a:srgbClr val="FFFFFF">
                        <a:alpha val="0"/>
                      </a:srgbClr>
                    </a:solidFill>
                    <a:ln>
                      <a:noFill/>
                    </a:ln>
                  </pic:spPr>
                </pic:pic>
              </a:graphicData>
            </a:graphic>
          </wp:inline>
        </w:drawing>
      </w:r>
      <w:r w:rsidRPr="00D278FB">
        <w:rPr>
          <w:position w:val="-11"/>
          <w:sz w:val="26"/>
          <w:szCs w:val="26"/>
        </w:rPr>
        <w:t xml:space="preserve">, где </w:t>
      </w:r>
    </w:p>
    <w:p w:rsidR="008F4D4F" w:rsidRPr="0069280F" w:rsidRDefault="008F4D4F" w:rsidP="008F4D4F">
      <w:pPr>
        <w:ind w:firstLine="709"/>
        <w:jc w:val="both"/>
        <w:rPr>
          <w:sz w:val="26"/>
          <w:szCs w:val="26"/>
        </w:rPr>
      </w:pPr>
      <w:r w:rsidRPr="0069280F">
        <w:rPr>
          <w:position w:val="-11"/>
          <w:sz w:val="26"/>
          <w:szCs w:val="26"/>
        </w:rPr>
        <w:t>К</w:t>
      </w:r>
      <w:r w:rsidRPr="0069280F">
        <w:rPr>
          <w:sz w:val="26"/>
          <w:szCs w:val="26"/>
          <w:vertAlign w:val="subscript"/>
        </w:rPr>
        <w:t>кат</w:t>
      </w:r>
      <w:r w:rsidRPr="0069280F">
        <w:rPr>
          <w:position w:val="-11"/>
          <w:sz w:val="26"/>
          <w:szCs w:val="26"/>
        </w:rPr>
        <w:t xml:space="preserve"> – коэффициент по результатам аттестации(0,05);</w:t>
      </w:r>
    </w:p>
    <w:p w:rsidR="008F4D4F" w:rsidRPr="0069280F" w:rsidRDefault="008F4D4F" w:rsidP="008F4D4F">
      <w:pPr>
        <w:ind w:firstLine="709"/>
        <w:jc w:val="both"/>
        <w:rPr>
          <w:sz w:val="26"/>
          <w:szCs w:val="26"/>
        </w:rPr>
      </w:pPr>
      <w:proofErr w:type="spellStart"/>
      <w:r w:rsidRPr="0069280F">
        <w:rPr>
          <w:sz w:val="26"/>
          <w:szCs w:val="26"/>
        </w:rPr>
        <w:t>К</w:t>
      </w:r>
      <w:r w:rsidRPr="0069280F">
        <w:rPr>
          <w:sz w:val="26"/>
          <w:szCs w:val="26"/>
          <w:vertAlign w:val="subscript"/>
        </w:rPr>
        <w:t>зв</w:t>
      </w:r>
      <w:proofErr w:type="spellEnd"/>
      <w:r w:rsidRPr="0069280F">
        <w:rPr>
          <w:sz w:val="26"/>
          <w:szCs w:val="26"/>
        </w:rPr>
        <w:t>– коэффициент за учёную степень доктора наук (0,15) или кандидата наук (0,1);</w:t>
      </w:r>
    </w:p>
    <w:p w:rsidR="008F4D4F" w:rsidRPr="0069280F" w:rsidRDefault="008F4D4F" w:rsidP="008F4D4F">
      <w:pPr>
        <w:ind w:firstLine="709"/>
        <w:jc w:val="both"/>
        <w:rPr>
          <w:sz w:val="26"/>
          <w:szCs w:val="26"/>
        </w:rPr>
      </w:pPr>
      <w:proofErr w:type="spellStart"/>
      <w:r w:rsidRPr="0069280F">
        <w:rPr>
          <w:sz w:val="26"/>
          <w:szCs w:val="26"/>
        </w:rPr>
        <w:t>К</w:t>
      </w:r>
      <w:r w:rsidRPr="0069280F">
        <w:rPr>
          <w:sz w:val="26"/>
          <w:szCs w:val="26"/>
          <w:vertAlign w:val="subscript"/>
        </w:rPr>
        <w:t>нагр</w:t>
      </w:r>
      <w:proofErr w:type="spellEnd"/>
      <w:r w:rsidRPr="0069280F">
        <w:rPr>
          <w:sz w:val="26"/>
          <w:szCs w:val="26"/>
        </w:rPr>
        <w:t xml:space="preserve"> – коэффициент за государственные и отраслевые награды -0,1, Почетные звания:</w:t>
      </w:r>
    </w:p>
    <w:p w:rsidR="008F4D4F" w:rsidRPr="0069280F" w:rsidRDefault="008F4D4F" w:rsidP="008F4D4F">
      <w:pPr>
        <w:ind w:firstLine="709"/>
        <w:jc w:val="both"/>
        <w:rPr>
          <w:sz w:val="26"/>
          <w:szCs w:val="26"/>
        </w:rPr>
      </w:pPr>
      <w:r w:rsidRPr="0069280F">
        <w:rPr>
          <w:sz w:val="26"/>
          <w:szCs w:val="26"/>
        </w:rPr>
        <w:t>а) заслуженный учитель (мастер производственного обучения) РФ, - 0,1;</w:t>
      </w:r>
    </w:p>
    <w:p w:rsidR="008F4D4F" w:rsidRPr="0069280F" w:rsidRDefault="008F4D4F" w:rsidP="008F4D4F">
      <w:pPr>
        <w:ind w:firstLine="709"/>
        <w:jc w:val="both"/>
        <w:rPr>
          <w:sz w:val="26"/>
          <w:szCs w:val="26"/>
        </w:rPr>
      </w:pPr>
      <w:r w:rsidRPr="0069280F">
        <w:rPr>
          <w:sz w:val="26"/>
          <w:szCs w:val="26"/>
        </w:rPr>
        <w:t>б) почетный работник профессионального, общего образования (отличник профессионального, общего образования) и прочие – 0,05;</w:t>
      </w:r>
    </w:p>
    <w:p w:rsidR="008F4D4F" w:rsidRPr="00087A98" w:rsidRDefault="008F4D4F" w:rsidP="008F4D4F">
      <w:pPr>
        <w:ind w:firstLine="709"/>
        <w:jc w:val="both"/>
        <w:rPr>
          <w:sz w:val="26"/>
          <w:szCs w:val="26"/>
        </w:rPr>
      </w:pPr>
      <w:proofErr w:type="spellStart"/>
      <w:r w:rsidRPr="00087A98">
        <w:rPr>
          <w:sz w:val="26"/>
          <w:szCs w:val="26"/>
        </w:rPr>
        <w:t>К</w:t>
      </w:r>
      <w:r w:rsidRPr="00087A98">
        <w:rPr>
          <w:sz w:val="26"/>
          <w:szCs w:val="26"/>
          <w:vertAlign w:val="subscript"/>
        </w:rPr>
        <w:t>перс</w:t>
      </w:r>
      <w:proofErr w:type="spellEnd"/>
      <w:r w:rsidRPr="00087A98">
        <w:rPr>
          <w:sz w:val="26"/>
          <w:szCs w:val="26"/>
          <w:vertAlign w:val="subscript"/>
        </w:rPr>
        <w:t>.</w:t>
      </w:r>
      <w:r w:rsidRPr="00087A98">
        <w:rPr>
          <w:sz w:val="26"/>
          <w:szCs w:val="26"/>
        </w:rPr>
        <w:t xml:space="preserve">- </w:t>
      </w:r>
      <w:r w:rsidRPr="0069280F">
        <w:rPr>
          <w:sz w:val="26"/>
          <w:szCs w:val="26"/>
        </w:rPr>
        <w:t>персональный коэффициент устанавливается</w:t>
      </w:r>
      <w:r w:rsidRPr="00087A98">
        <w:rPr>
          <w:sz w:val="26"/>
          <w:szCs w:val="26"/>
        </w:rPr>
        <w:t xml:space="preserve"> руководителю организации сроком на 1 финансовый год за выполнение внепланового и дополнительного объема работ.</w:t>
      </w:r>
    </w:p>
    <w:p w:rsidR="008F4D4F" w:rsidRPr="0069280F" w:rsidRDefault="008F4D4F" w:rsidP="008F4D4F">
      <w:pPr>
        <w:ind w:firstLine="709"/>
        <w:jc w:val="both"/>
        <w:rPr>
          <w:sz w:val="26"/>
          <w:szCs w:val="26"/>
        </w:rPr>
      </w:pPr>
      <w:r w:rsidRPr="0069280F">
        <w:rPr>
          <w:sz w:val="26"/>
          <w:szCs w:val="26"/>
        </w:rPr>
        <w:t>Коэффициент за государственные награды, Почетные звания устанавливается по максимальному из оснований.</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Для установления дифференциации в оплате труда руководителя выделяются четыре группы по оплате труда. Отнесение организации дополнительного образования к одной из 4-х групп по оплате труда руководителя осуществляется в зависимости от объемных показателей деятельности организации дополнительного образования, характеризующих масштаб руководства: количество обучающихся (воспитанников), сменность работы, превышение плановой (проектной) наполняемости и другие показатели, значительно осложняющие работу по руководству организацией(приложение № 1). Положение о порядке отнесения организации дополнительного образования к группам по оплате труда руководителей утверждается учредителем. </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lastRenderedPageBreak/>
        <w:t>Группа по оплате труда руководителей определяется не чаще одного раза в год на основании соответствующих документов, подтверждающих наличие объемов показателей.</w:t>
      </w:r>
    </w:p>
    <w:p w:rsidR="008863A0" w:rsidRPr="00D278FB" w:rsidRDefault="008863A0" w:rsidP="004F585D">
      <w:pPr>
        <w:ind w:firstLine="709"/>
        <w:jc w:val="both"/>
        <w:rPr>
          <w:sz w:val="26"/>
          <w:szCs w:val="26"/>
        </w:rPr>
      </w:pPr>
      <w:r w:rsidRPr="00D278FB">
        <w:rPr>
          <w:sz w:val="26"/>
          <w:szCs w:val="26"/>
        </w:rPr>
        <w:t>Группа по оплате труда для вновь открываемых организаций дополнительного образованияустанавливается, исходя из плановых (проектных) показателей, но не более чем на 2 года.</w:t>
      </w:r>
    </w:p>
    <w:p w:rsidR="008863A0" w:rsidRPr="00D278FB" w:rsidRDefault="008863A0" w:rsidP="004F585D">
      <w:pPr>
        <w:ind w:firstLine="709"/>
        <w:jc w:val="both"/>
        <w:rPr>
          <w:sz w:val="26"/>
          <w:szCs w:val="26"/>
        </w:rPr>
      </w:pPr>
      <w:r w:rsidRPr="00D278FB">
        <w:rPr>
          <w:sz w:val="26"/>
          <w:szCs w:val="26"/>
        </w:rPr>
        <w:t>За руководителем организации дополнительного образования, находящимся на капитальном ремонте, сохраняется группа по оплате труда руководителя, определенная до начала ремонта, но не более чем на один год.</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Рекомендуется следующий размер коэффициента за группу оплаты труда руководителей:</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 xml:space="preserve">1 группа – </w:t>
      </w:r>
      <w:proofErr w:type="spellStart"/>
      <w:r w:rsidRPr="00D278FB">
        <w:rPr>
          <w:color w:val="000000"/>
          <w:sz w:val="26"/>
          <w:szCs w:val="26"/>
        </w:rPr>
        <w:t>К</w:t>
      </w:r>
      <w:r w:rsidRPr="00D278FB">
        <w:rPr>
          <w:color w:val="000000"/>
          <w:sz w:val="26"/>
          <w:szCs w:val="26"/>
          <w:vertAlign w:val="subscript"/>
        </w:rPr>
        <w:t>гот</w:t>
      </w:r>
      <w:proofErr w:type="spellEnd"/>
      <w:r w:rsidRPr="00D278FB">
        <w:rPr>
          <w:color w:val="000000"/>
          <w:sz w:val="26"/>
          <w:szCs w:val="26"/>
        </w:rPr>
        <w:t>= 2,0;</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 xml:space="preserve">2 группа – </w:t>
      </w:r>
      <w:proofErr w:type="spellStart"/>
      <w:r w:rsidRPr="00D278FB">
        <w:rPr>
          <w:color w:val="000000"/>
          <w:sz w:val="26"/>
          <w:szCs w:val="26"/>
        </w:rPr>
        <w:t>К</w:t>
      </w:r>
      <w:r w:rsidRPr="00D278FB">
        <w:rPr>
          <w:color w:val="000000"/>
          <w:sz w:val="26"/>
          <w:szCs w:val="26"/>
          <w:vertAlign w:val="subscript"/>
        </w:rPr>
        <w:t>гот</w:t>
      </w:r>
      <w:proofErr w:type="spellEnd"/>
      <w:r w:rsidRPr="00D278FB">
        <w:rPr>
          <w:color w:val="000000"/>
          <w:sz w:val="26"/>
          <w:szCs w:val="26"/>
        </w:rPr>
        <w:t>= 1,75;</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 xml:space="preserve">3 группа – </w:t>
      </w:r>
      <w:proofErr w:type="spellStart"/>
      <w:r w:rsidRPr="00D278FB">
        <w:rPr>
          <w:color w:val="000000"/>
          <w:sz w:val="26"/>
          <w:szCs w:val="26"/>
        </w:rPr>
        <w:t>К</w:t>
      </w:r>
      <w:r w:rsidRPr="00D278FB">
        <w:rPr>
          <w:color w:val="000000"/>
          <w:sz w:val="26"/>
          <w:szCs w:val="26"/>
          <w:vertAlign w:val="subscript"/>
        </w:rPr>
        <w:t>гот</w:t>
      </w:r>
      <w:proofErr w:type="spellEnd"/>
      <w:r w:rsidRPr="00D278FB">
        <w:rPr>
          <w:color w:val="000000"/>
          <w:sz w:val="26"/>
          <w:szCs w:val="26"/>
        </w:rPr>
        <w:t>= 1,5;</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 xml:space="preserve">4 группа – </w:t>
      </w:r>
      <w:proofErr w:type="spellStart"/>
      <w:r w:rsidRPr="00D278FB">
        <w:rPr>
          <w:color w:val="000000"/>
          <w:sz w:val="26"/>
          <w:szCs w:val="26"/>
        </w:rPr>
        <w:t>К</w:t>
      </w:r>
      <w:r w:rsidRPr="00D278FB">
        <w:rPr>
          <w:color w:val="000000"/>
          <w:sz w:val="26"/>
          <w:szCs w:val="26"/>
          <w:vertAlign w:val="subscript"/>
        </w:rPr>
        <w:t>гот</w:t>
      </w:r>
      <w:proofErr w:type="spellEnd"/>
      <w:r w:rsidRPr="00D278FB">
        <w:rPr>
          <w:color w:val="000000"/>
          <w:sz w:val="26"/>
          <w:szCs w:val="26"/>
        </w:rPr>
        <w:t>= 1,25.</w:t>
      </w:r>
    </w:p>
    <w:p w:rsidR="008863A0" w:rsidRPr="00D278FB" w:rsidRDefault="008863A0" w:rsidP="004F585D">
      <w:pPr>
        <w:ind w:firstLine="709"/>
        <w:jc w:val="both"/>
        <w:rPr>
          <w:sz w:val="26"/>
          <w:szCs w:val="26"/>
        </w:rPr>
      </w:pPr>
      <w:r w:rsidRPr="00D278FB">
        <w:rPr>
          <w:sz w:val="26"/>
          <w:szCs w:val="26"/>
        </w:rPr>
        <w:t>Предельный уровень соотношения среднегодовой заработной платы заместителей руководителя и главного бухгалтера организации дополнительного образования и средней заработной платы работников этой организации устанавливается учредителем в пределахкратности от 1 до 6, при выполнении условий, указанных в п 4.3. настоящего Положения.</w:t>
      </w:r>
    </w:p>
    <w:p w:rsidR="008863A0" w:rsidRPr="00D278FB" w:rsidRDefault="008863A0" w:rsidP="004F585D">
      <w:pPr>
        <w:ind w:firstLine="709"/>
        <w:jc w:val="both"/>
        <w:rPr>
          <w:sz w:val="26"/>
          <w:szCs w:val="26"/>
        </w:rPr>
      </w:pPr>
      <w:r w:rsidRPr="00D278FB">
        <w:rPr>
          <w:sz w:val="26"/>
          <w:szCs w:val="26"/>
        </w:rPr>
        <w:t xml:space="preserve">6.3. Фонд премирования руководителя состоит из 4 квартальных премий и 1 материальной помощи к очередному отпуску в размере оклада руководителя с установленными надбавками. </w:t>
      </w:r>
    </w:p>
    <w:p w:rsidR="008863A0" w:rsidRPr="00D278FB" w:rsidRDefault="008863A0" w:rsidP="004F585D">
      <w:pPr>
        <w:ind w:firstLine="709"/>
        <w:jc w:val="both"/>
        <w:rPr>
          <w:sz w:val="26"/>
          <w:szCs w:val="26"/>
        </w:rPr>
      </w:pPr>
      <w:r w:rsidRPr="00D278FB">
        <w:rPr>
          <w:sz w:val="26"/>
          <w:szCs w:val="26"/>
        </w:rPr>
        <w:t>Плановый годовой стимулирующий фонд оплаты труда руководителя (</w:t>
      </w:r>
      <w:proofErr w:type="spellStart"/>
      <w:r w:rsidRPr="00D278FB">
        <w:rPr>
          <w:sz w:val="26"/>
          <w:szCs w:val="26"/>
        </w:rPr>
        <w:t>ФОТ</w:t>
      </w:r>
      <w:r w:rsidRPr="00D278FB">
        <w:rPr>
          <w:sz w:val="26"/>
          <w:szCs w:val="26"/>
          <w:vertAlign w:val="subscript"/>
        </w:rPr>
        <w:t>ст.год</w:t>
      </w:r>
      <w:proofErr w:type="spellEnd"/>
      <w:r w:rsidRPr="00D278FB">
        <w:rPr>
          <w:sz w:val="26"/>
          <w:szCs w:val="26"/>
        </w:rPr>
        <w:t>) состоит из 4 квартальных и единовременной выплаты к отпуску в размере 100% должностного оклада и рассчитывается по следующей формуле:</w:t>
      </w:r>
    </w:p>
    <w:p w:rsidR="008863A0" w:rsidRPr="00D278FB" w:rsidRDefault="00257FD9" w:rsidP="004F585D">
      <w:pPr>
        <w:ind w:firstLine="709"/>
        <w:jc w:val="both"/>
        <w:rPr>
          <w:sz w:val="26"/>
          <w:szCs w:val="26"/>
        </w:rPr>
      </w:pPr>
      <w:r w:rsidRPr="00D278FB">
        <w:rPr>
          <w:noProof/>
          <w:position w:val="-28"/>
          <w:sz w:val="26"/>
          <w:szCs w:val="26"/>
        </w:rPr>
        <w:drawing>
          <wp:inline distT="0" distB="0" distL="0" distR="0">
            <wp:extent cx="2228850" cy="561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solidFill>
                      <a:srgbClr val="FFFFFF">
                        <a:alpha val="0"/>
                      </a:srgbClr>
                    </a:solidFill>
                    <a:ln>
                      <a:noFill/>
                    </a:ln>
                  </pic:spPr>
                </pic:pic>
              </a:graphicData>
            </a:graphic>
          </wp:inline>
        </w:drawing>
      </w:r>
      <w:r w:rsidR="008863A0" w:rsidRPr="00D278FB">
        <w:rPr>
          <w:position w:val="-11"/>
          <w:sz w:val="26"/>
          <w:szCs w:val="26"/>
        </w:rPr>
        <w:t xml:space="preserve"> где,</w:t>
      </w:r>
    </w:p>
    <w:p w:rsidR="008863A0" w:rsidRPr="00D278FB" w:rsidRDefault="008863A0" w:rsidP="004F585D">
      <w:pPr>
        <w:ind w:firstLine="709"/>
        <w:jc w:val="both"/>
        <w:rPr>
          <w:sz w:val="26"/>
          <w:szCs w:val="26"/>
        </w:rPr>
      </w:pPr>
      <w:r w:rsidRPr="00D278FB">
        <w:rPr>
          <w:sz w:val="26"/>
          <w:szCs w:val="26"/>
        </w:rPr>
        <w:t>Од</w:t>
      </w:r>
      <w:r w:rsidRPr="00D278FB">
        <w:rPr>
          <w:sz w:val="26"/>
          <w:szCs w:val="26"/>
          <w:vertAlign w:val="subscript"/>
        </w:rPr>
        <w:t>р</w:t>
      </w:r>
      <w:r w:rsidRPr="00D278FB">
        <w:rPr>
          <w:sz w:val="26"/>
          <w:szCs w:val="26"/>
        </w:rPr>
        <w:t>- должностной оклад руководителя;</w:t>
      </w:r>
    </w:p>
    <w:p w:rsidR="008863A0" w:rsidRPr="00D278FB" w:rsidRDefault="008863A0" w:rsidP="004F585D">
      <w:pPr>
        <w:ind w:firstLine="709"/>
        <w:jc w:val="both"/>
        <w:rPr>
          <w:sz w:val="26"/>
          <w:szCs w:val="26"/>
        </w:rPr>
      </w:pPr>
      <w:r w:rsidRPr="00D278FB">
        <w:rPr>
          <w:sz w:val="26"/>
          <w:szCs w:val="26"/>
        </w:rPr>
        <w:t>12 мес. – количество месяцев в году;</w:t>
      </w:r>
    </w:p>
    <w:p w:rsidR="008863A0" w:rsidRPr="00D278FB" w:rsidRDefault="008863A0" w:rsidP="004F585D">
      <w:pPr>
        <w:ind w:firstLine="709"/>
        <w:jc w:val="both"/>
        <w:rPr>
          <w:sz w:val="26"/>
          <w:szCs w:val="26"/>
        </w:rPr>
      </w:pPr>
      <w:r w:rsidRPr="00D278FB">
        <w:rPr>
          <w:sz w:val="26"/>
          <w:szCs w:val="26"/>
        </w:rPr>
        <w:t>0,3 - доля стимулирующего фонда оплаты труда руководителя в общем фонде оплаты труда руководителя;</w:t>
      </w:r>
    </w:p>
    <w:p w:rsidR="008863A0" w:rsidRPr="00D278FB" w:rsidRDefault="008863A0" w:rsidP="004F585D">
      <w:pPr>
        <w:ind w:firstLine="709"/>
        <w:jc w:val="both"/>
        <w:rPr>
          <w:sz w:val="26"/>
          <w:szCs w:val="26"/>
        </w:rPr>
      </w:pPr>
      <w:r w:rsidRPr="00D278FB">
        <w:rPr>
          <w:sz w:val="26"/>
          <w:szCs w:val="26"/>
        </w:rPr>
        <w:t>0,7 – доля базового фонда оплаты труда руководителя в общем фонде оплаты труда руководителя.</w:t>
      </w:r>
    </w:p>
    <w:p w:rsidR="008863A0" w:rsidRPr="00D278FB" w:rsidRDefault="008863A0" w:rsidP="004F585D">
      <w:pPr>
        <w:ind w:firstLine="709"/>
        <w:jc w:val="both"/>
        <w:rPr>
          <w:sz w:val="26"/>
          <w:szCs w:val="26"/>
        </w:rPr>
      </w:pPr>
      <w:r w:rsidRPr="00D278FB">
        <w:rPr>
          <w:sz w:val="26"/>
          <w:szCs w:val="26"/>
        </w:rPr>
        <w:t>Фонд стимулирования ежеквартальный (</w:t>
      </w:r>
      <w:proofErr w:type="spellStart"/>
      <w:r w:rsidRPr="00D278FB">
        <w:rPr>
          <w:sz w:val="26"/>
          <w:szCs w:val="26"/>
        </w:rPr>
        <w:t>ФОТ</w:t>
      </w:r>
      <w:r w:rsidRPr="00D278FB">
        <w:rPr>
          <w:sz w:val="26"/>
          <w:szCs w:val="26"/>
          <w:vertAlign w:val="subscript"/>
        </w:rPr>
        <w:t>ст.кв</w:t>
      </w:r>
      <w:proofErr w:type="spellEnd"/>
      <w:r w:rsidRPr="00D278FB">
        <w:rPr>
          <w:sz w:val="26"/>
          <w:szCs w:val="26"/>
          <w:vertAlign w:val="subscript"/>
        </w:rPr>
        <w:t>.</w:t>
      </w:r>
      <w:r w:rsidRPr="00D278FB">
        <w:rPr>
          <w:sz w:val="26"/>
          <w:szCs w:val="26"/>
        </w:rPr>
        <w:t>) рассчитывается по формуле:</w:t>
      </w:r>
    </w:p>
    <w:p w:rsidR="008863A0" w:rsidRPr="00D278FB" w:rsidRDefault="00257FD9" w:rsidP="004F585D">
      <w:pPr>
        <w:ind w:firstLine="709"/>
        <w:jc w:val="both"/>
        <w:rPr>
          <w:sz w:val="26"/>
          <w:szCs w:val="26"/>
        </w:rPr>
      </w:pPr>
      <w:r w:rsidRPr="00D278FB">
        <w:rPr>
          <w:noProof/>
          <w:position w:val="-24"/>
          <w:sz w:val="26"/>
          <w:szCs w:val="26"/>
        </w:rPr>
        <w:drawing>
          <wp:inline distT="0" distB="0" distL="0" distR="0">
            <wp:extent cx="2505075" cy="5143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solidFill>
                      <a:srgbClr val="FFFFFF">
                        <a:alpha val="0"/>
                      </a:srgbClr>
                    </a:solidFill>
                    <a:ln>
                      <a:noFill/>
                    </a:ln>
                  </pic:spPr>
                </pic:pic>
              </a:graphicData>
            </a:graphic>
          </wp:inline>
        </w:drawing>
      </w:r>
      <w:r w:rsidR="008863A0" w:rsidRPr="00D278FB">
        <w:rPr>
          <w:position w:val="-11"/>
          <w:sz w:val="26"/>
          <w:szCs w:val="26"/>
        </w:rPr>
        <w:t xml:space="preserve"> где,</w:t>
      </w:r>
    </w:p>
    <w:p w:rsidR="008863A0" w:rsidRPr="00D278FB" w:rsidRDefault="008863A0" w:rsidP="004F585D">
      <w:pPr>
        <w:ind w:firstLine="709"/>
        <w:jc w:val="both"/>
        <w:rPr>
          <w:sz w:val="26"/>
          <w:szCs w:val="26"/>
        </w:rPr>
      </w:pPr>
      <w:r w:rsidRPr="00D278FB">
        <w:rPr>
          <w:sz w:val="26"/>
          <w:szCs w:val="26"/>
        </w:rPr>
        <w:t>Ед.ст. – единовременная выплата к отпуску руководителя в размере 100% должностного оклада;</w:t>
      </w:r>
    </w:p>
    <w:p w:rsidR="008863A0" w:rsidRPr="00D278FB" w:rsidRDefault="008863A0" w:rsidP="004F585D">
      <w:pPr>
        <w:ind w:firstLine="709"/>
        <w:jc w:val="both"/>
        <w:rPr>
          <w:sz w:val="26"/>
          <w:szCs w:val="26"/>
        </w:rPr>
      </w:pPr>
      <w:r w:rsidRPr="00D278FB">
        <w:rPr>
          <w:sz w:val="26"/>
          <w:szCs w:val="26"/>
        </w:rPr>
        <w:t>4 – количество кварталов в году.</w:t>
      </w:r>
    </w:p>
    <w:p w:rsidR="008863A0" w:rsidRPr="00D278FB" w:rsidRDefault="008863A0" w:rsidP="004F585D">
      <w:pPr>
        <w:ind w:firstLine="709"/>
        <w:jc w:val="both"/>
        <w:rPr>
          <w:sz w:val="26"/>
          <w:szCs w:val="26"/>
        </w:rPr>
      </w:pPr>
      <w:r w:rsidRPr="00D278FB">
        <w:rPr>
          <w:sz w:val="26"/>
          <w:szCs w:val="26"/>
        </w:rPr>
        <w:t>Ежеквартальные выплаты стимулирующего характера руководителя состоят из следующих частей:</w:t>
      </w:r>
    </w:p>
    <w:p w:rsidR="008863A0" w:rsidRPr="00D278FB" w:rsidRDefault="008863A0" w:rsidP="004F585D">
      <w:pPr>
        <w:ind w:firstLine="709"/>
        <w:jc w:val="both"/>
        <w:rPr>
          <w:sz w:val="26"/>
          <w:szCs w:val="26"/>
        </w:rPr>
      </w:pPr>
      <w:r w:rsidRPr="00D278FB">
        <w:rPr>
          <w:sz w:val="26"/>
          <w:szCs w:val="26"/>
        </w:rPr>
        <w:t>- стимулирующие выплаты на основе показателей качества предоставления услуг (выполнения работ), предусмотренных государственным (муниципальным) заданием, и эффективности деятельности руководителя (В</w:t>
      </w:r>
      <w:r w:rsidRPr="00D278FB">
        <w:rPr>
          <w:sz w:val="26"/>
          <w:szCs w:val="26"/>
          <w:vertAlign w:val="subscript"/>
        </w:rPr>
        <w:t>ст1</w:t>
      </w:r>
      <w:r w:rsidRPr="00D278FB">
        <w:rPr>
          <w:sz w:val="26"/>
          <w:szCs w:val="26"/>
        </w:rPr>
        <w:t xml:space="preserve">), рассчитываются по формуле: </w:t>
      </w:r>
    </w:p>
    <w:p w:rsidR="008863A0" w:rsidRPr="00D278FB" w:rsidRDefault="008863A0" w:rsidP="004F585D">
      <w:pPr>
        <w:ind w:firstLine="709"/>
        <w:jc w:val="both"/>
        <w:rPr>
          <w:sz w:val="26"/>
          <w:szCs w:val="26"/>
        </w:rPr>
      </w:pPr>
      <w:r w:rsidRPr="00D278FB">
        <w:rPr>
          <w:sz w:val="26"/>
          <w:szCs w:val="26"/>
        </w:rPr>
        <w:t>В</w:t>
      </w:r>
      <w:r w:rsidRPr="00D278FB">
        <w:rPr>
          <w:sz w:val="26"/>
          <w:szCs w:val="26"/>
          <w:vertAlign w:val="subscript"/>
        </w:rPr>
        <w:t>ст1</w:t>
      </w:r>
      <w:r w:rsidRPr="00D278FB">
        <w:rPr>
          <w:sz w:val="26"/>
          <w:szCs w:val="26"/>
        </w:rPr>
        <w:t>= ФОТ</w:t>
      </w:r>
      <w:r w:rsidRPr="00D278FB">
        <w:rPr>
          <w:sz w:val="26"/>
          <w:szCs w:val="26"/>
          <w:vertAlign w:val="subscript"/>
        </w:rPr>
        <w:t>ст.кв.</w:t>
      </w:r>
      <w:r w:rsidRPr="00D278FB">
        <w:rPr>
          <w:sz w:val="26"/>
          <w:szCs w:val="26"/>
        </w:rPr>
        <w:t>×0,75×</w:t>
      </w:r>
      <w:r w:rsidRPr="00D278FB">
        <w:rPr>
          <w:sz w:val="26"/>
          <w:szCs w:val="26"/>
          <w:lang w:val="en-US"/>
        </w:rPr>
        <w:t>k</w:t>
      </w:r>
      <w:r w:rsidRPr="00D278FB">
        <w:rPr>
          <w:sz w:val="26"/>
          <w:szCs w:val="26"/>
          <w:vertAlign w:val="subscript"/>
        </w:rPr>
        <w:t>1</w:t>
      </w:r>
      <w:r w:rsidRPr="00D278FB">
        <w:rPr>
          <w:sz w:val="26"/>
          <w:szCs w:val="26"/>
        </w:rPr>
        <w:t xml:space="preserve"> (</w:t>
      </w:r>
      <w:r w:rsidRPr="00D278FB">
        <w:rPr>
          <w:sz w:val="26"/>
          <w:szCs w:val="26"/>
          <w:lang w:val="en-US"/>
        </w:rPr>
        <w:t>k</w:t>
      </w:r>
      <w:r w:rsidRPr="00D278FB">
        <w:rPr>
          <w:sz w:val="26"/>
          <w:szCs w:val="26"/>
          <w:vertAlign w:val="subscript"/>
        </w:rPr>
        <w:t xml:space="preserve">1 </w:t>
      </w:r>
      <w:r w:rsidRPr="00D278FB">
        <w:rPr>
          <w:sz w:val="26"/>
          <w:szCs w:val="26"/>
        </w:rPr>
        <w:t xml:space="preserve">– коэффициент рассчитывается в зависимости от достиженияорганизацией дополнительного образования показателей качества </w:t>
      </w:r>
      <w:r w:rsidRPr="00D278FB">
        <w:rPr>
          <w:sz w:val="26"/>
          <w:szCs w:val="26"/>
        </w:rPr>
        <w:lastRenderedPageBreak/>
        <w:t xml:space="preserve">предоставления услуг (выполнения работ), предусмотренных муниципальным заданием, и эффективности деятельности руководителя (приложение № 1). Достижение указанных показателей фиксируется в единой системе рейтингованияорганизаций дополнительного образования. Диапазон </w:t>
      </w:r>
      <w:proofErr w:type="spellStart"/>
      <w:r w:rsidRPr="00D278FB">
        <w:rPr>
          <w:bCs/>
          <w:sz w:val="26"/>
          <w:szCs w:val="26"/>
        </w:rPr>
        <w:t>К</w:t>
      </w:r>
      <w:r w:rsidRPr="00D278FB">
        <w:rPr>
          <w:bCs/>
          <w:sz w:val="26"/>
          <w:szCs w:val="26"/>
          <w:vertAlign w:val="subscript"/>
        </w:rPr>
        <w:t>стр</w:t>
      </w:r>
      <w:proofErr w:type="spellEnd"/>
      <w:r w:rsidRPr="00D278FB">
        <w:rPr>
          <w:sz w:val="26"/>
          <w:szCs w:val="26"/>
        </w:rPr>
        <w:t xml:space="preserve"> устанавливается в пределах от 0 до 1 (приложение № 2) и утверждается учредителем на основании региональной системы рейтингования образовательных организаций. Установленный размер коэффициент стимулирования руководителя сохраняется в течении всего учебного года.</w:t>
      </w:r>
    </w:p>
    <w:p w:rsidR="008863A0" w:rsidRPr="00D278FB" w:rsidRDefault="008863A0" w:rsidP="004F585D">
      <w:pPr>
        <w:ind w:firstLine="709"/>
        <w:jc w:val="both"/>
        <w:rPr>
          <w:sz w:val="26"/>
          <w:szCs w:val="26"/>
        </w:rPr>
      </w:pPr>
      <w:r w:rsidRPr="00D278FB">
        <w:rPr>
          <w:sz w:val="26"/>
          <w:szCs w:val="26"/>
        </w:rPr>
        <w:t>6.4.</w:t>
      </w:r>
      <w:r w:rsidR="009872ED" w:rsidRPr="00D278FB">
        <w:rPr>
          <w:sz w:val="26"/>
          <w:szCs w:val="26"/>
        </w:rPr>
        <w:t>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Базовый оклад руководителя организации дополнительного образования составляет 16 513 рублей (в ред. пост. от 27.04.2022 № 280)</w:t>
      </w:r>
      <w:r w:rsidRPr="00D278FB">
        <w:rPr>
          <w:sz w:val="26"/>
          <w:szCs w:val="26"/>
        </w:rPr>
        <w:t>.</w:t>
      </w:r>
    </w:p>
    <w:p w:rsidR="008863A0" w:rsidRPr="00D278FB" w:rsidRDefault="008863A0" w:rsidP="004F585D">
      <w:pPr>
        <w:ind w:firstLine="709"/>
        <w:jc w:val="both"/>
        <w:rPr>
          <w:sz w:val="26"/>
          <w:szCs w:val="26"/>
        </w:rPr>
      </w:pPr>
      <w:r w:rsidRPr="00D278FB">
        <w:rPr>
          <w:sz w:val="26"/>
          <w:szCs w:val="26"/>
        </w:rPr>
        <w:t>6.5. Должностные оклады заместителей руководителяорганизации дополнительного образования, главного бухгалтера устанавливаются на10 % - 50 % ниже должностного оклада руководителяи рассчитываются по следующей формуле:</w:t>
      </w:r>
    </w:p>
    <w:p w:rsidR="008863A0" w:rsidRPr="00D278FB" w:rsidRDefault="008863A0" w:rsidP="004F585D">
      <w:pPr>
        <w:ind w:firstLine="709"/>
        <w:jc w:val="both"/>
        <w:rPr>
          <w:sz w:val="26"/>
          <w:szCs w:val="26"/>
        </w:rPr>
      </w:pPr>
      <w:proofErr w:type="spellStart"/>
      <w:r w:rsidRPr="00D278FB">
        <w:rPr>
          <w:sz w:val="26"/>
          <w:szCs w:val="26"/>
        </w:rPr>
        <w:t>ОД</w:t>
      </w:r>
      <w:r w:rsidRPr="00D278FB">
        <w:rPr>
          <w:sz w:val="26"/>
          <w:szCs w:val="26"/>
          <w:vertAlign w:val="subscript"/>
        </w:rPr>
        <w:t>зр</w:t>
      </w:r>
      <w:proofErr w:type="spellEnd"/>
      <w:r w:rsidRPr="00D278FB">
        <w:rPr>
          <w:sz w:val="26"/>
          <w:szCs w:val="26"/>
        </w:rPr>
        <w:t>=</w:t>
      </w:r>
      <w:proofErr w:type="spellStart"/>
      <w:r w:rsidRPr="00D278FB">
        <w:rPr>
          <w:sz w:val="26"/>
          <w:szCs w:val="26"/>
        </w:rPr>
        <w:t>О</w:t>
      </w:r>
      <w:r w:rsidRPr="00D278FB">
        <w:rPr>
          <w:sz w:val="26"/>
          <w:szCs w:val="26"/>
          <w:vertAlign w:val="subscript"/>
        </w:rPr>
        <w:t>баз</w:t>
      </w:r>
      <w:r w:rsidRPr="00D278FB">
        <w:rPr>
          <w:sz w:val="26"/>
          <w:szCs w:val="26"/>
        </w:rPr>
        <w:t>×К</w:t>
      </w:r>
      <w:r w:rsidRPr="00D278FB">
        <w:rPr>
          <w:sz w:val="26"/>
          <w:szCs w:val="26"/>
          <w:vertAlign w:val="subscript"/>
        </w:rPr>
        <w:t>г.от</w:t>
      </w:r>
      <w:proofErr w:type="spellEnd"/>
      <w:r w:rsidRPr="00D278FB">
        <w:rPr>
          <w:sz w:val="26"/>
          <w:szCs w:val="26"/>
        </w:rPr>
        <w:t>×(1-К)×</w:t>
      </w:r>
      <w:proofErr w:type="spellStart"/>
      <w:r w:rsidRPr="00D278FB">
        <w:rPr>
          <w:sz w:val="26"/>
          <w:szCs w:val="26"/>
        </w:rPr>
        <w:t>К</w:t>
      </w:r>
      <w:r w:rsidRPr="00D278FB">
        <w:rPr>
          <w:sz w:val="26"/>
          <w:szCs w:val="26"/>
          <w:vertAlign w:val="subscript"/>
        </w:rPr>
        <w:t>н</w:t>
      </w:r>
      <w:proofErr w:type="spellEnd"/>
      <w:r w:rsidRPr="00D278FB">
        <w:rPr>
          <w:sz w:val="26"/>
          <w:szCs w:val="26"/>
        </w:rPr>
        <w:t>, где</w:t>
      </w:r>
    </w:p>
    <w:p w:rsidR="008863A0" w:rsidRPr="00D278FB" w:rsidRDefault="008863A0" w:rsidP="004F585D">
      <w:pPr>
        <w:ind w:firstLine="709"/>
        <w:jc w:val="both"/>
        <w:rPr>
          <w:sz w:val="26"/>
          <w:szCs w:val="26"/>
        </w:rPr>
      </w:pPr>
      <w:proofErr w:type="spellStart"/>
      <w:r w:rsidRPr="00D278FB">
        <w:rPr>
          <w:sz w:val="26"/>
          <w:szCs w:val="26"/>
        </w:rPr>
        <w:t>ОД</w:t>
      </w:r>
      <w:r w:rsidRPr="00D278FB">
        <w:rPr>
          <w:sz w:val="26"/>
          <w:szCs w:val="26"/>
          <w:vertAlign w:val="subscript"/>
        </w:rPr>
        <w:t>зр</w:t>
      </w:r>
      <w:proofErr w:type="spellEnd"/>
      <w:r w:rsidRPr="00D278FB">
        <w:rPr>
          <w:sz w:val="26"/>
          <w:szCs w:val="26"/>
        </w:rPr>
        <w:t xml:space="preserve"> - должностные оклады заместителей руководителя организации дополнительного образования, главного бухгалтера;</w:t>
      </w:r>
    </w:p>
    <w:p w:rsidR="008863A0" w:rsidRPr="00D278FB" w:rsidRDefault="008863A0" w:rsidP="004F585D">
      <w:pPr>
        <w:ind w:firstLine="709"/>
        <w:jc w:val="both"/>
        <w:rPr>
          <w:sz w:val="26"/>
          <w:szCs w:val="26"/>
        </w:rPr>
      </w:pPr>
      <w:proofErr w:type="spellStart"/>
      <w:r w:rsidRPr="00D278FB">
        <w:rPr>
          <w:bCs/>
          <w:sz w:val="26"/>
          <w:szCs w:val="26"/>
        </w:rPr>
        <w:t>О</w:t>
      </w:r>
      <w:r w:rsidRPr="00D278FB">
        <w:rPr>
          <w:bCs/>
          <w:sz w:val="26"/>
          <w:szCs w:val="26"/>
          <w:vertAlign w:val="subscript"/>
        </w:rPr>
        <w:t>баз</w:t>
      </w:r>
      <w:proofErr w:type="spellEnd"/>
      <w:r w:rsidRPr="00D278FB">
        <w:rPr>
          <w:b/>
          <w:bCs/>
          <w:sz w:val="26"/>
          <w:szCs w:val="26"/>
        </w:rPr>
        <w:t>-</w:t>
      </w:r>
      <w:r w:rsidRPr="00D278FB">
        <w:rPr>
          <w:sz w:val="26"/>
          <w:szCs w:val="26"/>
        </w:rPr>
        <w:t xml:space="preserve"> базовый оклад руководителя по видам организаций;</w:t>
      </w:r>
    </w:p>
    <w:p w:rsidR="008863A0" w:rsidRPr="00D278FB" w:rsidRDefault="008863A0" w:rsidP="004F585D">
      <w:pPr>
        <w:ind w:firstLine="709"/>
        <w:jc w:val="both"/>
        <w:rPr>
          <w:sz w:val="26"/>
          <w:szCs w:val="26"/>
        </w:rPr>
      </w:pPr>
      <w:proofErr w:type="spellStart"/>
      <w:r w:rsidRPr="00D278FB">
        <w:rPr>
          <w:bCs/>
          <w:sz w:val="26"/>
          <w:szCs w:val="26"/>
        </w:rPr>
        <w:t>К</w:t>
      </w:r>
      <w:r w:rsidRPr="00D278FB">
        <w:rPr>
          <w:bCs/>
          <w:sz w:val="26"/>
          <w:szCs w:val="26"/>
          <w:vertAlign w:val="subscript"/>
        </w:rPr>
        <w:t>г.от</w:t>
      </w:r>
      <w:proofErr w:type="spellEnd"/>
      <w:r w:rsidRPr="00D278FB">
        <w:rPr>
          <w:sz w:val="26"/>
          <w:szCs w:val="26"/>
        </w:rPr>
        <w:t xml:space="preserve"> –повышающий коэффициент в зависимости от масштабов организации и объемов выполняемых услуг и работ;</w:t>
      </w:r>
    </w:p>
    <w:p w:rsidR="008863A0" w:rsidRPr="00D278FB" w:rsidRDefault="008863A0" w:rsidP="004F585D">
      <w:pPr>
        <w:ind w:firstLine="709"/>
        <w:jc w:val="both"/>
        <w:rPr>
          <w:sz w:val="26"/>
          <w:szCs w:val="26"/>
        </w:rPr>
      </w:pPr>
      <w:r w:rsidRPr="00D278FB">
        <w:rPr>
          <w:sz w:val="26"/>
          <w:szCs w:val="26"/>
        </w:rPr>
        <w:t>К - коэффициент, учитывающий понижение должностного оклада заместителей руководителя организации дополнительного образования, главного бухгалтера на 10%-50% нижеотносительно должностного оклада руководителя</w:t>
      </w:r>
    </w:p>
    <w:p w:rsidR="008863A0" w:rsidRPr="00D278FB" w:rsidRDefault="008863A0" w:rsidP="004F585D">
      <w:pPr>
        <w:ind w:firstLine="709"/>
        <w:jc w:val="both"/>
        <w:rPr>
          <w:sz w:val="26"/>
          <w:szCs w:val="26"/>
        </w:rPr>
      </w:pPr>
      <w:proofErr w:type="spellStart"/>
      <w:r w:rsidRPr="00D278FB">
        <w:rPr>
          <w:sz w:val="26"/>
          <w:szCs w:val="26"/>
        </w:rPr>
        <w:t>К</w:t>
      </w:r>
      <w:r w:rsidRPr="00D278FB">
        <w:rPr>
          <w:sz w:val="26"/>
          <w:szCs w:val="26"/>
          <w:vertAlign w:val="subscript"/>
        </w:rPr>
        <w:t>н</w:t>
      </w:r>
      <w:proofErr w:type="spellEnd"/>
      <w:r w:rsidRPr="00D278FB">
        <w:rPr>
          <w:sz w:val="26"/>
          <w:szCs w:val="26"/>
        </w:rPr>
        <w:t xml:space="preserve"> - коэффициент повышающей надбавки утверждается учредителем.</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8863A0" w:rsidRPr="00D278FB" w:rsidRDefault="008863A0" w:rsidP="004F585D">
      <w:pPr>
        <w:ind w:firstLine="709"/>
        <w:jc w:val="both"/>
        <w:rPr>
          <w:sz w:val="26"/>
          <w:szCs w:val="26"/>
        </w:rPr>
      </w:pPr>
      <w:r w:rsidRPr="00D278FB">
        <w:rPr>
          <w:sz w:val="26"/>
          <w:szCs w:val="26"/>
        </w:rPr>
        <w:t>6.6. В соответствии с положением о внебюджетной деятельности руководителюорганизации дополнительного образованиямогут быть предусмотрены дополнительные выплаты за счет этих средств. Порядок осуществления таких выплат определяется учредителем.</w:t>
      </w:r>
    </w:p>
    <w:p w:rsidR="008863A0" w:rsidRPr="00D278FB" w:rsidRDefault="008863A0" w:rsidP="004F585D">
      <w:pPr>
        <w:ind w:firstLine="709"/>
        <w:jc w:val="both"/>
        <w:rPr>
          <w:b/>
          <w:bCs/>
          <w:sz w:val="26"/>
          <w:szCs w:val="26"/>
        </w:rPr>
      </w:pPr>
    </w:p>
    <w:p w:rsidR="008863A0" w:rsidRPr="00D278FB" w:rsidRDefault="008863A0" w:rsidP="00A27346">
      <w:pPr>
        <w:ind w:firstLine="709"/>
        <w:jc w:val="center"/>
        <w:rPr>
          <w:sz w:val="26"/>
          <w:szCs w:val="26"/>
        </w:rPr>
      </w:pPr>
      <w:r w:rsidRPr="00D278FB">
        <w:rPr>
          <w:sz w:val="26"/>
          <w:szCs w:val="26"/>
        </w:rPr>
        <w:t>7. Выплаты компенсационного характера</w:t>
      </w:r>
    </w:p>
    <w:p w:rsidR="008863A0" w:rsidRPr="00D278FB" w:rsidRDefault="008863A0" w:rsidP="004F585D">
      <w:pPr>
        <w:ind w:firstLine="709"/>
        <w:jc w:val="both"/>
        <w:rPr>
          <w:b/>
          <w:bCs/>
          <w:sz w:val="26"/>
          <w:szCs w:val="26"/>
        </w:rPr>
      </w:pPr>
    </w:p>
    <w:p w:rsidR="008863A0" w:rsidRPr="00D278FB" w:rsidRDefault="008863A0" w:rsidP="004F585D">
      <w:pPr>
        <w:pStyle w:val="220"/>
        <w:tabs>
          <w:tab w:val="left" w:pos="708"/>
        </w:tabs>
        <w:spacing w:line="240" w:lineRule="auto"/>
        <w:ind w:left="0" w:firstLine="709"/>
        <w:rPr>
          <w:sz w:val="26"/>
          <w:szCs w:val="26"/>
        </w:rPr>
      </w:pPr>
      <w:r w:rsidRPr="00D278FB">
        <w:rPr>
          <w:sz w:val="26"/>
          <w:szCs w:val="26"/>
        </w:rPr>
        <w:t>7.1.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 в общественной работе), устанавливаютсяв пределах фонда оплаты труда.</w:t>
      </w:r>
    </w:p>
    <w:p w:rsidR="008863A0" w:rsidRPr="00D278FB" w:rsidRDefault="008863A0" w:rsidP="004F585D">
      <w:pPr>
        <w:autoSpaceDN w:val="0"/>
        <w:adjustRightInd w:val="0"/>
        <w:ind w:firstLine="709"/>
        <w:jc w:val="both"/>
        <w:rPr>
          <w:sz w:val="26"/>
          <w:szCs w:val="26"/>
        </w:rPr>
      </w:pPr>
      <w:r w:rsidRPr="00D278FB">
        <w:rPr>
          <w:sz w:val="26"/>
          <w:szCs w:val="26"/>
        </w:rPr>
        <w:t>7.2. Конкретные размеры компенсационных выплат устанавливаются руководителем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8863A0" w:rsidRPr="00D278FB" w:rsidRDefault="008863A0" w:rsidP="004F585D">
      <w:pPr>
        <w:ind w:firstLine="709"/>
        <w:jc w:val="both"/>
        <w:rPr>
          <w:sz w:val="26"/>
          <w:szCs w:val="26"/>
        </w:rPr>
      </w:pPr>
    </w:p>
    <w:p w:rsidR="008863A0" w:rsidRPr="00D278FB" w:rsidRDefault="008863A0" w:rsidP="00A27346">
      <w:pPr>
        <w:ind w:firstLine="709"/>
        <w:jc w:val="center"/>
        <w:rPr>
          <w:sz w:val="26"/>
          <w:szCs w:val="26"/>
        </w:rPr>
      </w:pPr>
      <w:r w:rsidRPr="00D278FB">
        <w:rPr>
          <w:sz w:val="26"/>
          <w:szCs w:val="26"/>
        </w:rPr>
        <w:t>8. Стимулирующие выплаты</w:t>
      </w:r>
    </w:p>
    <w:p w:rsidR="00A27346" w:rsidRPr="00D278FB" w:rsidRDefault="00A27346" w:rsidP="00A27346">
      <w:pPr>
        <w:ind w:firstLine="709"/>
        <w:jc w:val="center"/>
        <w:rPr>
          <w:sz w:val="26"/>
          <w:szCs w:val="26"/>
        </w:rPr>
      </w:pPr>
    </w:p>
    <w:p w:rsidR="008863A0" w:rsidRPr="00D278FB" w:rsidRDefault="008863A0" w:rsidP="004F585D">
      <w:pPr>
        <w:pStyle w:val="a6"/>
        <w:spacing w:before="0" w:after="0"/>
        <w:ind w:firstLine="709"/>
        <w:jc w:val="both"/>
        <w:rPr>
          <w:rStyle w:val="a5"/>
          <w:b w:val="0"/>
          <w:bCs w:val="0"/>
          <w:sz w:val="26"/>
          <w:szCs w:val="26"/>
        </w:rPr>
      </w:pPr>
      <w:r w:rsidRPr="00D278FB">
        <w:rPr>
          <w:sz w:val="26"/>
          <w:szCs w:val="26"/>
        </w:rPr>
        <w:t>8.1. В</w:t>
      </w:r>
      <w:r w:rsidRPr="00D278FB">
        <w:rPr>
          <w:rStyle w:val="a5"/>
          <w:b w:val="0"/>
          <w:bCs w:val="0"/>
          <w:sz w:val="26"/>
          <w:szCs w:val="26"/>
        </w:rPr>
        <w:t xml:space="preserve">ыплаты (надбавки) стимулирующего характера производятся работникам организации дополнительного образования </w:t>
      </w:r>
      <w:r w:rsidRPr="00D278FB">
        <w:rPr>
          <w:sz w:val="26"/>
          <w:szCs w:val="26"/>
        </w:rPr>
        <w:t xml:space="preserve">в зависимости от результатов и качества </w:t>
      </w:r>
      <w:r w:rsidRPr="00D278FB">
        <w:rPr>
          <w:sz w:val="26"/>
          <w:szCs w:val="26"/>
        </w:rPr>
        <w:lastRenderedPageBreak/>
        <w:t>работы, а также их заинтересованности в эффективном функционировании структурных подразделений и организации в целом</w:t>
      </w:r>
      <w:r w:rsidRPr="00D278FB">
        <w:rPr>
          <w:rStyle w:val="a5"/>
          <w:b w:val="0"/>
          <w:bCs w:val="0"/>
          <w:sz w:val="26"/>
          <w:szCs w:val="26"/>
        </w:rPr>
        <w:t>.</w:t>
      </w:r>
    </w:p>
    <w:p w:rsidR="008863A0" w:rsidRPr="00D278FB" w:rsidRDefault="008863A0" w:rsidP="004F585D">
      <w:pPr>
        <w:pStyle w:val="a6"/>
        <w:spacing w:before="0" w:after="0"/>
        <w:ind w:firstLine="709"/>
        <w:jc w:val="both"/>
        <w:rPr>
          <w:b/>
          <w:bCs/>
          <w:sz w:val="26"/>
          <w:szCs w:val="26"/>
        </w:rPr>
      </w:pPr>
      <w:r w:rsidRPr="00D278FB">
        <w:rPr>
          <w:rStyle w:val="a5"/>
          <w:b w:val="0"/>
          <w:bCs w:val="0"/>
          <w:sz w:val="26"/>
          <w:szCs w:val="26"/>
        </w:rPr>
        <w:t>Выплаты стимулирующего характера производятся в двух видах: стимулирующие выплаты и премии.</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Оценка результатов и качества работы может осуществляться на основе критериев и показателей по каждой категории работников, занятых в организации дополнительного образования (приложение № 1), атакже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Критерии и показатели разрабатываются учредителем организации дополнительного образованияи могут быть дополнены на уровне самих организаций.</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Руководитель организации дополнительного образования обеспечивает заключение с работниками дополнительных соглашений к трудовым договорам, в которых должны быть зафиксированы критерии и показатели, характеризующие результаты и качество работы каждого работника, механизмы оценки их достижения, а также размеры премиальных выплат в зависимости от достижения критериев, показателей и условий их выплаты.</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Размер стимулирующих надбавок может устанавливаться как в абсолютном значении, так и в процентном отношении к окладу (должностному окладу), ставке заработной платы и максимальным значением не ограничен.</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t>Выплаты стимулирующего характера осуществляются в пределах выделенного фонда оплаты труда и средств из внебюджетных источников.</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Раб</w:t>
      </w:r>
      <w:r w:rsidRPr="00D278FB">
        <w:rPr>
          <w:spacing w:val="2"/>
          <w:sz w:val="26"/>
          <w:szCs w:val="26"/>
        </w:rPr>
        <w:t>о</w:t>
      </w:r>
      <w:r w:rsidRPr="00D278FB">
        <w:rPr>
          <w:spacing w:val="-1"/>
          <w:sz w:val="26"/>
          <w:szCs w:val="26"/>
        </w:rPr>
        <w:t>тник</w:t>
      </w:r>
      <w:r w:rsidRPr="00D278FB">
        <w:rPr>
          <w:sz w:val="26"/>
          <w:szCs w:val="26"/>
        </w:rPr>
        <w:t>а</w:t>
      </w:r>
      <w:r w:rsidRPr="00D278FB">
        <w:rPr>
          <w:spacing w:val="2"/>
          <w:sz w:val="26"/>
          <w:szCs w:val="26"/>
        </w:rPr>
        <w:t>м</w:t>
      </w:r>
      <w:r w:rsidRPr="00D278FB">
        <w:rPr>
          <w:sz w:val="26"/>
          <w:szCs w:val="26"/>
        </w:rPr>
        <w:t xml:space="preserve">, </w:t>
      </w:r>
      <w:r w:rsidRPr="00D278FB">
        <w:rPr>
          <w:spacing w:val="-1"/>
          <w:sz w:val="26"/>
          <w:szCs w:val="26"/>
        </w:rPr>
        <w:t>п</w:t>
      </w:r>
      <w:r w:rsidRPr="00D278FB">
        <w:rPr>
          <w:sz w:val="26"/>
          <w:szCs w:val="26"/>
        </w:rPr>
        <w:t>рораб</w:t>
      </w:r>
      <w:r w:rsidRPr="00D278FB">
        <w:rPr>
          <w:spacing w:val="2"/>
          <w:sz w:val="26"/>
          <w:szCs w:val="26"/>
        </w:rPr>
        <w:t>о</w:t>
      </w:r>
      <w:r w:rsidRPr="00D278FB">
        <w:rPr>
          <w:spacing w:val="-1"/>
          <w:sz w:val="26"/>
          <w:szCs w:val="26"/>
        </w:rPr>
        <w:t>т</w:t>
      </w:r>
      <w:r w:rsidRPr="00D278FB">
        <w:rPr>
          <w:sz w:val="26"/>
          <w:szCs w:val="26"/>
        </w:rPr>
        <w:t>а</w:t>
      </w:r>
      <w:r w:rsidRPr="00D278FB">
        <w:rPr>
          <w:spacing w:val="1"/>
          <w:sz w:val="26"/>
          <w:szCs w:val="26"/>
        </w:rPr>
        <w:t>в</w:t>
      </w:r>
      <w:r w:rsidRPr="00D278FB">
        <w:rPr>
          <w:spacing w:val="-1"/>
          <w:sz w:val="26"/>
          <w:szCs w:val="26"/>
        </w:rPr>
        <w:t>ши</w:t>
      </w:r>
      <w:r w:rsidRPr="00D278FB">
        <w:rPr>
          <w:sz w:val="26"/>
          <w:szCs w:val="26"/>
        </w:rPr>
        <w:t xml:space="preserve">м </w:t>
      </w:r>
      <w:r w:rsidRPr="00D278FB">
        <w:rPr>
          <w:spacing w:val="-2"/>
          <w:sz w:val="26"/>
          <w:szCs w:val="26"/>
        </w:rPr>
        <w:t>н</w:t>
      </w:r>
      <w:r w:rsidRPr="00D278FB">
        <w:rPr>
          <w:spacing w:val="1"/>
          <w:sz w:val="26"/>
          <w:szCs w:val="26"/>
        </w:rPr>
        <w:t>е</w:t>
      </w:r>
      <w:r w:rsidRPr="00D278FB">
        <w:rPr>
          <w:spacing w:val="-1"/>
          <w:sz w:val="26"/>
          <w:szCs w:val="26"/>
        </w:rPr>
        <w:t>п</w:t>
      </w:r>
      <w:r w:rsidRPr="00D278FB">
        <w:rPr>
          <w:sz w:val="26"/>
          <w:szCs w:val="26"/>
        </w:rPr>
        <w:t>ол</w:t>
      </w:r>
      <w:r w:rsidRPr="00D278FB">
        <w:rPr>
          <w:spacing w:val="-1"/>
          <w:sz w:val="26"/>
          <w:szCs w:val="26"/>
        </w:rPr>
        <w:t>н</w:t>
      </w:r>
      <w:r w:rsidRPr="00D278FB">
        <w:rPr>
          <w:spacing w:val="1"/>
          <w:sz w:val="26"/>
          <w:szCs w:val="26"/>
        </w:rPr>
        <w:t>ы</w:t>
      </w:r>
      <w:r w:rsidRPr="00D278FB">
        <w:rPr>
          <w:sz w:val="26"/>
          <w:szCs w:val="26"/>
        </w:rPr>
        <w:t xml:space="preserve">й </w:t>
      </w:r>
      <w:r w:rsidRPr="00D278FB">
        <w:rPr>
          <w:spacing w:val="-2"/>
          <w:sz w:val="26"/>
          <w:szCs w:val="26"/>
        </w:rPr>
        <w:t>п</w:t>
      </w:r>
      <w:r w:rsidRPr="00D278FB">
        <w:rPr>
          <w:spacing w:val="1"/>
          <w:sz w:val="26"/>
          <w:szCs w:val="26"/>
        </w:rPr>
        <w:t>е</w:t>
      </w:r>
      <w:r w:rsidRPr="00D278FB">
        <w:rPr>
          <w:sz w:val="26"/>
          <w:szCs w:val="26"/>
        </w:rPr>
        <w:t>р</w:t>
      </w:r>
      <w:r w:rsidRPr="00D278FB">
        <w:rPr>
          <w:spacing w:val="-1"/>
          <w:sz w:val="26"/>
          <w:szCs w:val="26"/>
        </w:rPr>
        <w:t>и</w:t>
      </w:r>
      <w:r w:rsidRPr="00D278FB">
        <w:rPr>
          <w:sz w:val="26"/>
          <w:szCs w:val="26"/>
        </w:rPr>
        <w:t xml:space="preserve">од, </w:t>
      </w:r>
      <w:r w:rsidRPr="00D278FB">
        <w:rPr>
          <w:spacing w:val="1"/>
          <w:sz w:val="26"/>
          <w:szCs w:val="26"/>
        </w:rPr>
        <w:t>вы</w:t>
      </w:r>
      <w:r w:rsidRPr="00D278FB">
        <w:rPr>
          <w:spacing w:val="-1"/>
          <w:sz w:val="26"/>
          <w:szCs w:val="26"/>
        </w:rPr>
        <w:t>п</w:t>
      </w:r>
      <w:r w:rsidRPr="00D278FB">
        <w:rPr>
          <w:sz w:val="26"/>
          <w:szCs w:val="26"/>
        </w:rPr>
        <w:t>ла</w:t>
      </w:r>
      <w:r w:rsidRPr="00D278FB">
        <w:rPr>
          <w:spacing w:val="-1"/>
          <w:sz w:val="26"/>
          <w:szCs w:val="26"/>
        </w:rPr>
        <w:t>т</w:t>
      </w:r>
      <w:r w:rsidRPr="00D278FB">
        <w:rPr>
          <w:sz w:val="26"/>
          <w:szCs w:val="26"/>
        </w:rPr>
        <w:t xml:space="preserve">ы </w:t>
      </w:r>
      <w:r w:rsidRPr="00D278FB">
        <w:rPr>
          <w:spacing w:val="-1"/>
          <w:sz w:val="26"/>
          <w:szCs w:val="26"/>
        </w:rPr>
        <w:t>п</w:t>
      </w:r>
      <w:r w:rsidRPr="00D278FB">
        <w:rPr>
          <w:sz w:val="26"/>
          <w:szCs w:val="26"/>
        </w:rPr>
        <w:t>ре</w:t>
      </w:r>
      <w:r w:rsidRPr="00D278FB">
        <w:rPr>
          <w:spacing w:val="2"/>
          <w:sz w:val="26"/>
          <w:szCs w:val="26"/>
        </w:rPr>
        <w:t>м</w:t>
      </w:r>
      <w:r w:rsidRPr="00D278FB">
        <w:rPr>
          <w:spacing w:val="-1"/>
          <w:sz w:val="26"/>
          <w:szCs w:val="26"/>
        </w:rPr>
        <w:t>и</w:t>
      </w:r>
      <w:r w:rsidRPr="00D278FB">
        <w:rPr>
          <w:sz w:val="26"/>
          <w:szCs w:val="26"/>
        </w:rPr>
        <w:t xml:space="preserve">и </w:t>
      </w:r>
      <w:r w:rsidRPr="00D278FB">
        <w:rPr>
          <w:spacing w:val="-1"/>
          <w:sz w:val="26"/>
          <w:szCs w:val="26"/>
        </w:rPr>
        <w:t>п</w:t>
      </w:r>
      <w:r w:rsidRPr="00D278FB">
        <w:rPr>
          <w:sz w:val="26"/>
          <w:szCs w:val="26"/>
        </w:rPr>
        <w:t>р</w:t>
      </w:r>
      <w:r w:rsidRPr="00D278FB">
        <w:rPr>
          <w:spacing w:val="2"/>
          <w:sz w:val="26"/>
          <w:szCs w:val="26"/>
        </w:rPr>
        <w:t>о</w:t>
      </w:r>
      <w:r w:rsidRPr="00D278FB">
        <w:rPr>
          <w:spacing w:val="-2"/>
          <w:sz w:val="26"/>
          <w:szCs w:val="26"/>
        </w:rPr>
        <w:t>и</w:t>
      </w:r>
      <w:r w:rsidRPr="00D278FB">
        <w:rPr>
          <w:spacing w:val="1"/>
          <w:sz w:val="26"/>
          <w:szCs w:val="26"/>
        </w:rPr>
        <w:t>з</w:t>
      </w:r>
      <w:r w:rsidRPr="00D278FB">
        <w:rPr>
          <w:spacing w:val="-1"/>
          <w:sz w:val="26"/>
          <w:szCs w:val="26"/>
        </w:rPr>
        <w:t>в</w:t>
      </w:r>
      <w:r w:rsidRPr="00D278FB">
        <w:rPr>
          <w:spacing w:val="2"/>
          <w:sz w:val="26"/>
          <w:szCs w:val="26"/>
        </w:rPr>
        <w:t>о</w:t>
      </w:r>
      <w:r w:rsidRPr="00D278FB">
        <w:rPr>
          <w:sz w:val="26"/>
          <w:szCs w:val="26"/>
        </w:rPr>
        <w:t>д</w:t>
      </w:r>
      <w:r w:rsidRPr="00D278FB">
        <w:rPr>
          <w:spacing w:val="-1"/>
          <w:sz w:val="26"/>
          <w:szCs w:val="26"/>
        </w:rPr>
        <w:t>ят</w:t>
      </w:r>
      <w:r w:rsidRPr="00D278FB">
        <w:rPr>
          <w:spacing w:val="1"/>
          <w:sz w:val="26"/>
          <w:szCs w:val="26"/>
        </w:rPr>
        <w:t>с</w:t>
      </w:r>
      <w:r w:rsidRPr="00D278FB">
        <w:rPr>
          <w:sz w:val="26"/>
          <w:szCs w:val="26"/>
        </w:rPr>
        <w:t>я с у</w:t>
      </w:r>
      <w:r w:rsidRPr="00D278FB">
        <w:rPr>
          <w:spacing w:val="-1"/>
          <w:sz w:val="26"/>
          <w:szCs w:val="26"/>
        </w:rPr>
        <w:t>ч</w:t>
      </w:r>
      <w:r w:rsidRPr="00D278FB">
        <w:rPr>
          <w:spacing w:val="1"/>
          <w:sz w:val="26"/>
          <w:szCs w:val="26"/>
        </w:rPr>
        <w:t>ё</w:t>
      </w:r>
      <w:r w:rsidRPr="00D278FB">
        <w:rPr>
          <w:spacing w:val="-1"/>
          <w:sz w:val="26"/>
          <w:szCs w:val="26"/>
        </w:rPr>
        <w:t>т</w:t>
      </w:r>
      <w:r w:rsidRPr="00D278FB">
        <w:rPr>
          <w:spacing w:val="2"/>
          <w:sz w:val="26"/>
          <w:szCs w:val="26"/>
        </w:rPr>
        <w:t>о</w:t>
      </w:r>
      <w:r w:rsidRPr="00D278FB">
        <w:rPr>
          <w:sz w:val="26"/>
          <w:szCs w:val="26"/>
        </w:rPr>
        <w:t xml:space="preserve">м </w:t>
      </w:r>
      <w:r w:rsidRPr="00D278FB">
        <w:rPr>
          <w:spacing w:val="-1"/>
          <w:sz w:val="26"/>
          <w:szCs w:val="26"/>
        </w:rPr>
        <w:t>ф</w:t>
      </w:r>
      <w:r w:rsidRPr="00D278FB">
        <w:rPr>
          <w:sz w:val="26"/>
          <w:szCs w:val="26"/>
        </w:rPr>
        <w:t>а</w:t>
      </w:r>
      <w:r w:rsidRPr="00D278FB">
        <w:rPr>
          <w:spacing w:val="-1"/>
          <w:sz w:val="26"/>
          <w:szCs w:val="26"/>
        </w:rPr>
        <w:t>к</w:t>
      </w:r>
      <w:r w:rsidRPr="00D278FB">
        <w:rPr>
          <w:spacing w:val="1"/>
          <w:sz w:val="26"/>
          <w:szCs w:val="26"/>
        </w:rPr>
        <w:t>т</w:t>
      </w:r>
      <w:r w:rsidRPr="00D278FB">
        <w:rPr>
          <w:spacing w:val="-1"/>
          <w:sz w:val="26"/>
          <w:szCs w:val="26"/>
        </w:rPr>
        <w:t>и</w:t>
      </w:r>
      <w:r w:rsidRPr="00D278FB">
        <w:rPr>
          <w:spacing w:val="1"/>
          <w:sz w:val="26"/>
          <w:szCs w:val="26"/>
        </w:rPr>
        <w:t>чес</w:t>
      </w:r>
      <w:r w:rsidRPr="00D278FB">
        <w:rPr>
          <w:spacing w:val="-1"/>
          <w:sz w:val="26"/>
          <w:szCs w:val="26"/>
        </w:rPr>
        <w:t>к</w:t>
      </w:r>
      <w:r w:rsidRPr="00D278FB">
        <w:rPr>
          <w:sz w:val="26"/>
          <w:szCs w:val="26"/>
        </w:rPr>
        <w:t>и о</w:t>
      </w:r>
      <w:r w:rsidRPr="00D278FB">
        <w:rPr>
          <w:spacing w:val="1"/>
          <w:sz w:val="26"/>
          <w:szCs w:val="26"/>
        </w:rPr>
        <w:t>т</w:t>
      </w:r>
      <w:r w:rsidRPr="00D278FB">
        <w:rPr>
          <w:sz w:val="26"/>
          <w:szCs w:val="26"/>
        </w:rPr>
        <w:t>р</w:t>
      </w:r>
      <w:r w:rsidRPr="00D278FB">
        <w:rPr>
          <w:spacing w:val="-3"/>
          <w:sz w:val="26"/>
          <w:szCs w:val="26"/>
        </w:rPr>
        <w:t>а</w:t>
      </w:r>
      <w:r w:rsidRPr="00D278FB">
        <w:rPr>
          <w:spacing w:val="2"/>
          <w:sz w:val="26"/>
          <w:szCs w:val="26"/>
        </w:rPr>
        <w:t>б</w:t>
      </w:r>
      <w:r w:rsidRPr="00D278FB">
        <w:rPr>
          <w:sz w:val="26"/>
          <w:szCs w:val="26"/>
        </w:rPr>
        <w:t>о</w:t>
      </w:r>
      <w:r w:rsidRPr="00D278FB">
        <w:rPr>
          <w:spacing w:val="1"/>
          <w:sz w:val="26"/>
          <w:szCs w:val="26"/>
        </w:rPr>
        <w:t>т</w:t>
      </w:r>
      <w:r w:rsidRPr="00D278FB">
        <w:rPr>
          <w:sz w:val="26"/>
          <w:szCs w:val="26"/>
        </w:rPr>
        <w:t>а</w:t>
      </w:r>
      <w:r w:rsidRPr="00D278FB">
        <w:rPr>
          <w:spacing w:val="-1"/>
          <w:sz w:val="26"/>
          <w:szCs w:val="26"/>
        </w:rPr>
        <w:t>н</w:t>
      </w:r>
      <w:r w:rsidRPr="00D278FB">
        <w:rPr>
          <w:spacing w:val="-2"/>
          <w:sz w:val="26"/>
          <w:szCs w:val="26"/>
        </w:rPr>
        <w:t>н</w:t>
      </w:r>
      <w:r w:rsidRPr="00D278FB">
        <w:rPr>
          <w:spacing w:val="2"/>
          <w:sz w:val="26"/>
          <w:szCs w:val="26"/>
        </w:rPr>
        <w:t>о</w:t>
      </w:r>
      <w:r w:rsidRPr="00D278FB">
        <w:rPr>
          <w:spacing w:val="-1"/>
          <w:sz w:val="26"/>
          <w:szCs w:val="26"/>
        </w:rPr>
        <w:t>г</w:t>
      </w:r>
      <w:r w:rsidRPr="00D278FB">
        <w:rPr>
          <w:sz w:val="26"/>
          <w:szCs w:val="26"/>
        </w:rPr>
        <w:t xml:space="preserve">о </w:t>
      </w:r>
      <w:r w:rsidRPr="00D278FB">
        <w:rPr>
          <w:spacing w:val="1"/>
          <w:sz w:val="26"/>
          <w:szCs w:val="26"/>
        </w:rPr>
        <w:t>в</w:t>
      </w:r>
      <w:r w:rsidRPr="00D278FB">
        <w:rPr>
          <w:spacing w:val="-2"/>
          <w:sz w:val="26"/>
          <w:szCs w:val="26"/>
        </w:rPr>
        <w:t>р</w:t>
      </w:r>
      <w:r w:rsidRPr="00D278FB">
        <w:rPr>
          <w:spacing w:val="1"/>
          <w:sz w:val="26"/>
          <w:szCs w:val="26"/>
        </w:rPr>
        <w:t>е</w:t>
      </w:r>
      <w:r w:rsidRPr="00D278FB">
        <w:rPr>
          <w:sz w:val="26"/>
          <w:szCs w:val="26"/>
        </w:rPr>
        <w:t>м</w:t>
      </w:r>
      <w:r w:rsidRPr="00D278FB">
        <w:rPr>
          <w:spacing w:val="1"/>
          <w:sz w:val="26"/>
          <w:szCs w:val="26"/>
        </w:rPr>
        <w:t>е</w:t>
      </w:r>
      <w:r w:rsidRPr="00D278FB">
        <w:rPr>
          <w:spacing w:val="-1"/>
          <w:sz w:val="26"/>
          <w:szCs w:val="26"/>
        </w:rPr>
        <w:t>ни</w:t>
      </w:r>
      <w:r w:rsidRPr="00D278FB">
        <w:rPr>
          <w:sz w:val="26"/>
          <w:szCs w:val="26"/>
        </w:rPr>
        <w:t>.</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 xml:space="preserve">8.2. </w:t>
      </w:r>
      <w:r w:rsidRPr="00D278FB">
        <w:rPr>
          <w:spacing w:val="-1"/>
          <w:sz w:val="26"/>
          <w:szCs w:val="26"/>
        </w:rPr>
        <w:t>П</w:t>
      </w:r>
      <w:r w:rsidRPr="00D278FB">
        <w:rPr>
          <w:sz w:val="26"/>
          <w:szCs w:val="26"/>
        </w:rPr>
        <w:t>р</w:t>
      </w:r>
      <w:r w:rsidRPr="00D278FB">
        <w:rPr>
          <w:spacing w:val="1"/>
          <w:sz w:val="26"/>
          <w:szCs w:val="26"/>
        </w:rPr>
        <w:t>е</w:t>
      </w:r>
      <w:r w:rsidRPr="00D278FB">
        <w:rPr>
          <w:sz w:val="26"/>
          <w:szCs w:val="26"/>
        </w:rPr>
        <w:t>м</w:t>
      </w:r>
      <w:r w:rsidRPr="00D278FB">
        <w:rPr>
          <w:spacing w:val="-1"/>
          <w:sz w:val="26"/>
          <w:szCs w:val="26"/>
        </w:rPr>
        <w:t>и</w:t>
      </w:r>
      <w:r w:rsidRPr="00D278FB">
        <w:rPr>
          <w:sz w:val="26"/>
          <w:szCs w:val="26"/>
        </w:rPr>
        <w:t xml:space="preserve">и </w:t>
      </w:r>
      <w:r w:rsidRPr="00D278FB">
        <w:rPr>
          <w:spacing w:val="-2"/>
          <w:sz w:val="26"/>
          <w:szCs w:val="26"/>
        </w:rPr>
        <w:t>н</w:t>
      </w:r>
      <w:r w:rsidRPr="00D278FB">
        <w:rPr>
          <w:sz w:val="26"/>
          <w:szCs w:val="26"/>
        </w:rPr>
        <w:t>е</w:t>
      </w:r>
      <w:r w:rsidRPr="00D278FB">
        <w:rPr>
          <w:spacing w:val="1"/>
          <w:sz w:val="26"/>
          <w:szCs w:val="26"/>
        </w:rPr>
        <w:t xml:space="preserve"> вы</w:t>
      </w:r>
      <w:r w:rsidRPr="00D278FB">
        <w:rPr>
          <w:spacing w:val="-1"/>
          <w:sz w:val="26"/>
          <w:szCs w:val="26"/>
        </w:rPr>
        <w:t>п</w:t>
      </w:r>
      <w:r w:rsidRPr="00D278FB">
        <w:rPr>
          <w:sz w:val="26"/>
          <w:szCs w:val="26"/>
        </w:rPr>
        <w:t>л</w:t>
      </w:r>
      <w:r w:rsidRPr="00D278FB">
        <w:rPr>
          <w:spacing w:val="-3"/>
          <w:sz w:val="26"/>
          <w:szCs w:val="26"/>
        </w:rPr>
        <w:t>а</w:t>
      </w:r>
      <w:r w:rsidRPr="00D278FB">
        <w:rPr>
          <w:spacing w:val="1"/>
          <w:sz w:val="26"/>
          <w:szCs w:val="26"/>
        </w:rPr>
        <w:t>ч</w:t>
      </w:r>
      <w:r w:rsidRPr="00D278FB">
        <w:rPr>
          <w:spacing w:val="-1"/>
          <w:sz w:val="26"/>
          <w:szCs w:val="26"/>
        </w:rPr>
        <w:t>и</w:t>
      </w:r>
      <w:r w:rsidRPr="00D278FB">
        <w:rPr>
          <w:spacing w:val="1"/>
          <w:sz w:val="26"/>
          <w:szCs w:val="26"/>
        </w:rPr>
        <w:t>в</w:t>
      </w:r>
      <w:r w:rsidRPr="00D278FB">
        <w:rPr>
          <w:sz w:val="26"/>
          <w:szCs w:val="26"/>
        </w:rPr>
        <w:t>а</w:t>
      </w:r>
      <w:r w:rsidRPr="00D278FB">
        <w:rPr>
          <w:spacing w:val="1"/>
          <w:sz w:val="26"/>
          <w:szCs w:val="26"/>
        </w:rPr>
        <w:t>ю</w:t>
      </w:r>
      <w:r w:rsidRPr="00D278FB">
        <w:rPr>
          <w:spacing w:val="-1"/>
          <w:sz w:val="26"/>
          <w:szCs w:val="26"/>
        </w:rPr>
        <w:t>т</w:t>
      </w:r>
      <w:r w:rsidRPr="00D278FB">
        <w:rPr>
          <w:spacing w:val="1"/>
          <w:sz w:val="26"/>
          <w:szCs w:val="26"/>
        </w:rPr>
        <w:t>с</w:t>
      </w:r>
      <w:r w:rsidRPr="00D278FB">
        <w:rPr>
          <w:sz w:val="26"/>
          <w:szCs w:val="26"/>
        </w:rPr>
        <w:t xml:space="preserve">я </w:t>
      </w:r>
      <w:r w:rsidRPr="00D278FB">
        <w:rPr>
          <w:spacing w:val="-1"/>
          <w:sz w:val="26"/>
          <w:szCs w:val="26"/>
        </w:rPr>
        <w:t>и</w:t>
      </w:r>
      <w:r w:rsidRPr="00D278FB">
        <w:rPr>
          <w:sz w:val="26"/>
          <w:szCs w:val="26"/>
        </w:rPr>
        <w:t xml:space="preserve">ли </w:t>
      </w:r>
      <w:r w:rsidRPr="00D278FB">
        <w:rPr>
          <w:spacing w:val="1"/>
          <w:sz w:val="26"/>
          <w:szCs w:val="26"/>
        </w:rPr>
        <w:t>вы</w:t>
      </w:r>
      <w:r w:rsidRPr="00D278FB">
        <w:rPr>
          <w:spacing w:val="-1"/>
          <w:sz w:val="26"/>
          <w:szCs w:val="26"/>
        </w:rPr>
        <w:t>п</w:t>
      </w:r>
      <w:r w:rsidRPr="00D278FB">
        <w:rPr>
          <w:sz w:val="26"/>
          <w:szCs w:val="26"/>
        </w:rPr>
        <w:t>ла</w:t>
      </w:r>
      <w:r w:rsidRPr="00D278FB">
        <w:rPr>
          <w:spacing w:val="1"/>
          <w:sz w:val="26"/>
          <w:szCs w:val="26"/>
        </w:rPr>
        <w:t>ч</w:t>
      </w:r>
      <w:r w:rsidRPr="00D278FB">
        <w:rPr>
          <w:spacing w:val="-2"/>
          <w:sz w:val="26"/>
          <w:szCs w:val="26"/>
        </w:rPr>
        <w:t>и</w:t>
      </w:r>
      <w:r w:rsidRPr="00D278FB">
        <w:rPr>
          <w:spacing w:val="1"/>
          <w:sz w:val="26"/>
          <w:szCs w:val="26"/>
        </w:rPr>
        <w:t>в</w:t>
      </w:r>
      <w:r w:rsidRPr="00D278FB">
        <w:rPr>
          <w:sz w:val="26"/>
          <w:szCs w:val="26"/>
        </w:rPr>
        <w:t>а</w:t>
      </w:r>
      <w:r w:rsidRPr="00D278FB">
        <w:rPr>
          <w:spacing w:val="1"/>
          <w:sz w:val="26"/>
          <w:szCs w:val="26"/>
        </w:rPr>
        <w:t>ю</w:t>
      </w:r>
      <w:r w:rsidRPr="00D278FB">
        <w:rPr>
          <w:spacing w:val="-1"/>
          <w:sz w:val="26"/>
          <w:szCs w:val="26"/>
        </w:rPr>
        <w:t>т</w:t>
      </w:r>
      <w:r w:rsidRPr="00D278FB">
        <w:rPr>
          <w:spacing w:val="1"/>
          <w:sz w:val="26"/>
          <w:szCs w:val="26"/>
        </w:rPr>
        <w:t>с</w:t>
      </w:r>
      <w:r w:rsidRPr="00D278FB">
        <w:rPr>
          <w:sz w:val="26"/>
          <w:szCs w:val="26"/>
        </w:rPr>
        <w:t xml:space="preserve">я </w:t>
      </w:r>
      <w:r w:rsidRPr="00D278FB">
        <w:rPr>
          <w:spacing w:val="1"/>
          <w:sz w:val="26"/>
          <w:szCs w:val="26"/>
        </w:rPr>
        <w:t>ч</w:t>
      </w:r>
      <w:r w:rsidRPr="00D278FB">
        <w:rPr>
          <w:spacing w:val="-3"/>
          <w:sz w:val="26"/>
          <w:szCs w:val="26"/>
        </w:rPr>
        <w:t>а</w:t>
      </w:r>
      <w:r w:rsidRPr="00D278FB">
        <w:rPr>
          <w:spacing w:val="1"/>
          <w:sz w:val="26"/>
          <w:szCs w:val="26"/>
        </w:rPr>
        <w:t>ст</w:t>
      </w:r>
      <w:r w:rsidRPr="00D278FB">
        <w:rPr>
          <w:spacing w:val="-2"/>
          <w:sz w:val="26"/>
          <w:szCs w:val="26"/>
        </w:rPr>
        <w:t>и</w:t>
      </w:r>
      <w:r w:rsidRPr="00D278FB">
        <w:rPr>
          <w:spacing w:val="1"/>
          <w:sz w:val="26"/>
          <w:szCs w:val="26"/>
        </w:rPr>
        <w:t>ч</w:t>
      </w:r>
      <w:r w:rsidRPr="00D278FB">
        <w:rPr>
          <w:spacing w:val="-1"/>
          <w:sz w:val="26"/>
          <w:szCs w:val="26"/>
        </w:rPr>
        <w:t>н</w:t>
      </w:r>
      <w:r w:rsidRPr="00D278FB">
        <w:rPr>
          <w:sz w:val="26"/>
          <w:szCs w:val="26"/>
        </w:rPr>
        <w:t xml:space="preserve">о </w:t>
      </w:r>
      <w:r w:rsidRPr="00D278FB">
        <w:rPr>
          <w:spacing w:val="-1"/>
          <w:sz w:val="26"/>
          <w:szCs w:val="26"/>
        </w:rPr>
        <w:t>п</w:t>
      </w:r>
      <w:r w:rsidRPr="00D278FB">
        <w:rPr>
          <w:sz w:val="26"/>
          <w:szCs w:val="26"/>
        </w:rPr>
        <w:t>ри следу</w:t>
      </w:r>
      <w:r w:rsidRPr="00D278FB">
        <w:rPr>
          <w:spacing w:val="1"/>
          <w:sz w:val="26"/>
          <w:szCs w:val="26"/>
        </w:rPr>
        <w:t>ющ</w:t>
      </w:r>
      <w:r w:rsidRPr="00D278FB">
        <w:rPr>
          <w:spacing w:val="-1"/>
          <w:sz w:val="26"/>
          <w:szCs w:val="26"/>
        </w:rPr>
        <w:t>и</w:t>
      </w:r>
      <w:r w:rsidRPr="00D278FB">
        <w:rPr>
          <w:sz w:val="26"/>
          <w:szCs w:val="26"/>
        </w:rPr>
        <w:t xml:space="preserve">х </w:t>
      </w:r>
      <w:r w:rsidRPr="00D278FB">
        <w:rPr>
          <w:spacing w:val="-1"/>
          <w:sz w:val="26"/>
          <w:szCs w:val="26"/>
        </w:rPr>
        <w:t>н</w:t>
      </w:r>
      <w:r w:rsidRPr="00D278FB">
        <w:rPr>
          <w:sz w:val="26"/>
          <w:szCs w:val="26"/>
        </w:rPr>
        <w:t>ару</w:t>
      </w:r>
      <w:r w:rsidRPr="00D278FB">
        <w:rPr>
          <w:spacing w:val="-1"/>
          <w:sz w:val="26"/>
          <w:szCs w:val="26"/>
        </w:rPr>
        <w:t>ш</w:t>
      </w:r>
      <w:r w:rsidRPr="00D278FB">
        <w:rPr>
          <w:spacing w:val="1"/>
          <w:sz w:val="26"/>
          <w:szCs w:val="26"/>
        </w:rPr>
        <w:t>е</w:t>
      </w:r>
      <w:r w:rsidRPr="00D278FB">
        <w:rPr>
          <w:spacing w:val="-1"/>
          <w:sz w:val="26"/>
          <w:szCs w:val="26"/>
        </w:rPr>
        <w:t>ни</w:t>
      </w:r>
      <w:r w:rsidRPr="00D278FB">
        <w:rPr>
          <w:sz w:val="26"/>
          <w:szCs w:val="26"/>
        </w:rPr>
        <w:t>ях:</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а) при недостижении критериев и показателей, характеризующих результаты и качество труда;</w:t>
      </w:r>
    </w:p>
    <w:p w:rsidR="008863A0" w:rsidRPr="00D278FB" w:rsidRDefault="008863A0" w:rsidP="004F585D">
      <w:pPr>
        <w:widowControl w:val="0"/>
        <w:autoSpaceDE w:val="0"/>
        <w:autoSpaceDN w:val="0"/>
        <w:adjustRightInd w:val="0"/>
        <w:ind w:firstLine="709"/>
        <w:jc w:val="both"/>
        <w:rPr>
          <w:sz w:val="26"/>
          <w:szCs w:val="26"/>
        </w:rPr>
      </w:pPr>
      <w:r w:rsidRPr="00D278FB">
        <w:rPr>
          <w:spacing w:val="-1"/>
          <w:sz w:val="26"/>
          <w:szCs w:val="26"/>
        </w:rPr>
        <w:t>б) п</w:t>
      </w:r>
      <w:r w:rsidRPr="00D278FB">
        <w:rPr>
          <w:sz w:val="26"/>
          <w:szCs w:val="26"/>
        </w:rPr>
        <w:t xml:space="preserve">ри </w:t>
      </w:r>
      <w:r w:rsidRPr="00D278FB">
        <w:rPr>
          <w:spacing w:val="-1"/>
          <w:sz w:val="26"/>
          <w:szCs w:val="26"/>
        </w:rPr>
        <w:t>н</w:t>
      </w:r>
      <w:r w:rsidRPr="00D278FB">
        <w:rPr>
          <w:sz w:val="26"/>
          <w:szCs w:val="26"/>
        </w:rPr>
        <w:t>е</w:t>
      </w:r>
      <w:r w:rsidRPr="00D278FB">
        <w:rPr>
          <w:spacing w:val="1"/>
          <w:sz w:val="26"/>
          <w:szCs w:val="26"/>
        </w:rPr>
        <w:t>вы</w:t>
      </w:r>
      <w:r w:rsidRPr="00D278FB">
        <w:rPr>
          <w:spacing w:val="-1"/>
          <w:sz w:val="26"/>
          <w:szCs w:val="26"/>
        </w:rPr>
        <w:t>п</w:t>
      </w:r>
      <w:r w:rsidRPr="00D278FB">
        <w:rPr>
          <w:sz w:val="26"/>
          <w:szCs w:val="26"/>
        </w:rPr>
        <w:t>ол</w:t>
      </w:r>
      <w:r w:rsidRPr="00D278FB">
        <w:rPr>
          <w:spacing w:val="-1"/>
          <w:sz w:val="26"/>
          <w:szCs w:val="26"/>
        </w:rPr>
        <w:t>н</w:t>
      </w:r>
      <w:r w:rsidRPr="00D278FB">
        <w:rPr>
          <w:spacing w:val="1"/>
          <w:sz w:val="26"/>
          <w:szCs w:val="26"/>
        </w:rPr>
        <w:t>е</w:t>
      </w:r>
      <w:r w:rsidRPr="00D278FB">
        <w:rPr>
          <w:spacing w:val="-1"/>
          <w:sz w:val="26"/>
          <w:szCs w:val="26"/>
        </w:rPr>
        <w:t>ни</w:t>
      </w:r>
      <w:r w:rsidRPr="00D278FB">
        <w:rPr>
          <w:sz w:val="26"/>
          <w:szCs w:val="26"/>
        </w:rPr>
        <w:t>и (</w:t>
      </w:r>
      <w:r w:rsidRPr="00D278FB">
        <w:rPr>
          <w:spacing w:val="-1"/>
          <w:sz w:val="26"/>
          <w:szCs w:val="26"/>
        </w:rPr>
        <w:t>и</w:t>
      </w:r>
      <w:r w:rsidRPr="00D278FB">
        <w:rPr>
          <w:sz w:val="26"/>
          <w:szCs w:val="26"/>
        </w:rPr>
        <w:t xml:space="preserve">ли) </w:t>
      </w:r>
      <w:r w:rsidRPr="00D278FB">
        <w:rPr>
          <w:spacing w:val="-2"/>
          <w:sz w:val="26"/>
          <w:szCs w:val="26"/>
        </w:rPr>
        <w:t>н</w:t>
      </w:r>
      <w:r w:rsidRPr="00D278FB">
        <w:rPr>
          <w:spacing w:val="1"/>
          <w:sz w:val="26"/>
          <w:szCs w:val="26"/>
        </w:rPr>
        <w:t>е</w:t>
      </w:r>
      <w:r w:rsidRPr="00D278FB">
        <w:rPr>
          <w:sz w:val="26"/>
          <w:szCs w:val="26"/>
        </w:rPr>
        <w:t>с</w:t>
      </w:r>
      <w:r w:rsidRPr="00D278FB">
        <w:rPr>
          <w:spacing w:val="1"/>
          <w:sz w:val="26"/>
          <w:szCs w:val="26"/>
        </w:rPr>
        <w:t>в</w:t>
      </w:r>
      <w:r w:rsidRPr="00D278FB">
        <w:rPr>
          <w:sz w:val="26"/>
          <w:szCs w:val="26"/>
        </w:rPr>
        <w:t>о</w:t>
      </w:r>
      <w:r w:rsidRPr="00D278FB">
        <w:rPr>
          <w:spacing w:val="1"/>
          <w:sz w:val="26"/>
          <w:szCs w:val="26"/>
        </w:rPr>
        <w:t>е</w:t>
      </w:r>
      <w:r w:rsidRPr="00D278FB">
        <w:rPr>
          <w:spacing w:val="-1"/>
          <w:sz w:val="26"/>
          <w:szCs w:val="26"/>
        </w:rPr>
        <w:t>в</w:t>
      </w:r>
      <w:r w:rsidRPr="00D278FB">
        <w:rPr>
          <w:sz w:val="26"/>
          <w:szCs w:val="26"/>
        </w:rPr>
        <w:t>ре</w:t>
      </w:r>
      <w:r w:rsidRPr="00D278FB">
        <w:rPr>
          <w:spacing w:val="2"/>
          <w:sz w:val="26"/>
          <w:szCs w:val="26"/>
        </w:rPr>
        <w:t>м</w:t>
      </w:r>
      <w:r w:rsidRPr="00D278FB">
        <w:rPr>
          <w:sz w:val="26"/>
          <w:szCs w:val="26"/>
        </w:rPr>
        <w:t>е</w:t>
      </w:r>
      <w:r w:rsidRPr="00D278FB">
        <w:rPr>
          <w:spacing w:val="-1"/>
          <w:sz w:val="26"/>
          <w:szCs w:val="26"/>
        </w:rPr>
        <w:t>нн</w:t>
      </w:r>
      <w:r w:rsidRPr="00D278FB">
        <w:rPr>
          <w:sz w:val="26"/>
          <w:szCs w:val="26"/>
        </w:rPr>
        <w:t xml:space="preserve">ом </w:t>
      </w:r>
      <w:r w:rsidRPr="00D278FB">
        <w:rPr>
          <w:spacing w:val="-1"/>
          <w:sz w:val="26"/>
          <w:szCs w:val="26"/>
        </w:rPr>
        <w:t>в</w:t>
      </w:r>
      <w:r w:rsidRPr="00D278FB">
        <w:rPr>
          <w:spacing w:val="1"/>
          <w:sz w:val="26"/>
          <w:szCs w:val="26"/>
        </w:rPr>
        <w:t>ы</w:t>
      </w:r>
      <w:r w:rsidRPr="00D278FB">
        <w:rPr>
          <w:spacing w:val="-1"/>
          <w:sz w:val="26"/>
          <w:szCs w:val="26"/>
        </w:rPr>
        <w:t>п</w:t>
      </w:r>
      <w:r w:rsidRPr="00D278FB">
        <w:rPr>
          <w:sz w:val="26"/>
          <w:szCs w:val="26"/>
        </w:rPr>
        <w:t>ол</w:t>
      </w:r>
      <w:r w:rsidRPr="00D278FB">
        <w:rPr>
          <w:spacing w:val="-1"/>
          <w:sz w:val="26"/>
          <w:szCs w:val="26"/>
        </w:rPr>
        <w:t>н</w:t>
      </w:r>
      <w:r w:rsidRPr="00D278FB">
        <w:rPr>
          <w:spacing w:val="1"/>
          <w:sz w:val="26"/>
          <w:szCs w:val="26"/>
        </w:rPr>
        <w:t>е</w:t>
      </w:r>
      <w:r w:rsidRPr="00D278FB">
        <w:rPr>
          <w:spacing w:val="-1"/>
          <w:sz w:val="26"/>
          <w:szCs w:val="26"/>
        </w:rPr>
        <w:t>ни</w:t>
      </w:r>
      <w:r w:rsidRPr="00D278FB">
        <w:rPr>
          <w:sz w:val="26"/>
          <w:szCs w:val="26"/>
        </w:rPr>
        <w:t xml:space="preserve">и </w:t>
      </w:r>
      <w:r w:rsidRPr="00D278FB">
        <w:rPr>
          <w:spacing w:val="-1"/>
          <w:sz w:val="26"/>
          <w:szCs w:val="26"/>
        </w:rPr>
        <w:t>п</w:t>
      </w:r>
      <w:r w:rsidRPr="00D278FB">
        <w:rPr>
          <w:sz w:val="26"/>
          <w:szCs w:val="26"/>
        </w:rPr>
        <w:t>р</w:t>
      </w:r>
      <w:r w:rsidRPr="00D278FB">
        <w:rPr>
          <w:spacing w:val="-1"/>
          <w:sz w:val="26"/>
          <w:szCs w:val="26"/>
        </w:rPr>
        <w:t>ик</w:t>
      </w:r>
      <w:r w:rsidRPr="00D278FB">
        <w:rPr>
          <w:sz w:val="26"/>
          <w:szCs w:val="26"/>
        </w:rPr>
        <w:t>а</w:t>
      </w:r>
      <w:r w:rsidRPr="00D278FB">
        <w:rPr>
          <w:spacing w:val="1"/>
          <w:sz w:val="26"/>
          <w:szCs w:val="26"/>
        </w:rPr>
        <w:t>з</w:t>
      </w:r>
      <w:r w:rsidRPr="00D278FB">
        <w:rPr>
          <w:sz w:val="26"/>
          <w:szCs w:val="26"/>
        </w:rPr>
        <w:t>ов и р</w:t>
      </w:r>
      <w:r w:rsidRPr="00D278FB">
        <w:rPr>
          <w:spacing w:val="-3"/>
          <w:sz w:val="26"/>
          <w:szCs w:val="26"/>
        </w:rPr>
        <w:t>а</w:t>
      </w:r>
      <w:r w:rsidRPr="00D278FB">
        <w:rPr>
          <w:spacing w:val="1"/>
          <w:sz w:val="26"/>
          <w:szCs w:val="26"/>
        </w:rPr>
        <w:t>с</w:t>
      </w:r>
      <w:r w:rsidRPr="00D278FB">
        <w:rPr>
          <w:spacing w:val="-1"/>
          <w:sz w:val="26"/>
          <w:szCs w:val="26"/>
        </w:rPr>
        <w:t>п</w:t>
      </w:r>
      <w:r w:rsidRPr="00D278FB">
        <w:rPr>
          <w:sz w:val="26"/>
          <w:szCs w:val="26"/>
        </w:rPr>
        <w:t>оряж</w:t>
      </w:r>
      <w:r w:rsidRPr="00D278FB">
        <w:rPr>
          <w:spacing w:val="1"/>
          <w:sz w:val="26"/>
          <w:szCs w:val="26"/>
        </w:rPr>
        <w:t>е</w:t>
      </w:r>
      <w:r w:rsidRPr="00D278FB">
        <w:rPr>
          <w:spacing w:val="-1"/>
          <w:sz w:val="26"/>
          <w:szCs w:val="26"/>
        </w:rPr>
        <w:t>ний</w:t>
      </w:r>
      <w:r w:rsidRPr="00D278FB">
        <w:rPr>
          <w:sz w:val="26"/>
          <w:szCs w:val="26"/>
        </w:rPr>
        <w:t>,</w:t>
      </w:r>
      <w:r w:rsidRPr="00D278FB">
        <w:rPr>
          <w:spacing w:val="2"/>
          <w:sz w:val="26"/>
          <w:szCs w:val="26"/>
        </w:rPr>
        <w:t xml:space="preserve"> других </w:t>
      </w:r>
      <w:r w:rsidRPr="00D278FB">
        <w:rPr>
          <w:sz w:val="26"/>
          <w:szCs w:val="26"/>
        </w:rPr>
        <w:t>ло</w:t>
      </w:r>
      <w:r w:rsidRPr="00D278FB">
        <w:rPr>
          <w:spacing w:val="-1"/>
          <w:sz w:val="26"/>
          <w:szCs w:val="26"/>
        </w:rPr>
        <w:t>к</w:t>
      </w:r>
      <w:r w:rsidRPr="00D278FB">
        <w:rPr>
          <w:sz w:val="26"/>
          <w:szCs w:val="26"/>
        </w:rPr>
        <w:t>аль</w:t>
      </w:r>
      <w:r w:rsidRPr="00D278FB">
        <w:rPr>
          <w:spacing w:val="-1"/>
          <w:sz w:val="26"/>
          <w:szCs w:val="26"/>
        </w:rPr>
        <w:t>н</w:t>
      </w:r>
      <w:r w:rsidRPr="00D278FB">
        <w:rPr>
          <w:spacing w:val="1"/>
          <w:sz w:val="26"/>
          <w:szCs w:val="26"/>
        </w:rPr>
        <w:t>ы</w:t>
      </w:r>
      <w:r w:rsidRPr="00D278FB">
        <w:rPr>
          <w:sz w:val="26"/>
          <w:szCs w:val="26"/>
        </w:rPr>
        <w:t xml:space="preserve">х </w:t>
      </w:r>
      <w:r w:rsidRPr="00D278FB">
        <w:rPr>
          <w:spacing w:val="-1"/>
          <w:sz w:val="26"/>
          <w:szCs w:val="26"/>
        </w:rPr>
        <w:t>н</w:t>
      </w:r>
      <w:r w:rsidRPr="00D278FB">
        <w:rPr>
          <w:spacing w:val="2"/>
          <w:sz w:val="26"/>
          <w:szCs w:val="26"/>
        </w:rPr>
        <w:t>о</w:t>
      </w:r>
      <w:r w:rsidRPr="00D278FB">
        <w:rPr>
          <w:spacing w:val="-2"/>
          <w:sz w:val="26"/>
          <w:szCs w:val="26"/>
        </w:rPr>
        <w:t>р</w:t>
      </w:r>
      <w:r w:rsidRPr="00D278FB">
        <w:rPr>
          <w:spacing w:val="2"/>
          <w:sz w:val="26"/>
          <w:szCs w:val="26"/>
        </w:rPr>
        <w:t>м</w:t>
      </w:r>
      <w:r w:rsidRPr="00D278FB">
        <w:rPr>
          <w:spacing w:val="-3"/>
          <w:sz w:val="26"/>
          <w:szCs w:val="26"/>
        </w:rPr>
        <w:t>а</w:t>
      </w:r>
      <w:r w:rsidRPr="00D278FB">
        <w:rPr>
          <w:spacing w:val="1"/>
          <w:sz w:val="26"/>
          <w:szCs w:val="26"/>
        </w:rPr>
        <w:t>т</w:t>
      </w:r>
      <w:r w:rsidRPr="00D278FB">
        <w:rPr>
          <w:spacing w:val="-1"/>
          <w:sz w:val="26"/>
          <w:szCs w:val="26"/>
        </w:rPr>
        <w:t>и</w:t>
      </w:r>
      <w:r w:rsidRPr="00D278FB">
        <w:rPr>
          <w:spacing w:val="1"/>
          <w:sz w:val="26"/>
          <w:szCs w:val="26"/>
        </w:rPr>
        <w:t>в</w:t>
      </w:r>
      <w:r w:rsidRPr="00D278FB">
        <w:rPr>
          <w:spacing w:val="-1"/>
          <w:sz w:val="26"/>
          <w:szCs w:val="26"/>
        </w:rPr>
        <w:t>н</w:t>
      </w:r>
      <w:r w:rsidRPr="00D278FB">
        <w:rPr>
          <w:spacing w:val="1"/>
          <w:sz w:val="26"/>
          <w:szCs w:val="26"/>
        </w:rPr>
        <w:t>ы</w:t>
      </w:r>
      <w:r w:rsidRPr="00D278FB">
        <w:rPr>
          <w:sz w:val="26"/>
          <w:szCs w:val="26"/>
        </w:rPr>
        <w:t>х а</w:t>
      </w:r>
      <w:r w:rsidRPr="00D278FB">
        <w:rPr>
          <w:spacing w:val="-1"/>
          <w:sz w:val="26"/>
          <w:szCs w:val="26"/>
        </w:rPr>
        <w:t>к</w:t>
      </w:r>
      <w:r w:rsidRPr="00D278FB">
        <w:rPr>
          <w:spacing w:val="1"/>
          <w:sz w:val="26"/>
          <w:szCs w:val="26"/>
        </w:rPr>
        <w:t>т</w:t>
      </w:r>
      <w:r w:rsidRPr="00D278FB">
        <w:rPr>
          <w:sz w:val="26"/>
          <w:szCs w:val="26"/>
        </w:rPr>
        <w:t>о</w:t>
      </w:r>
      <w:r w:rsidRPr="00D278FB">
        <w:rPr>
          <w:spacing w:val="1"/>
          <w:sz w:val="26"/>
          <w:szCs w:val="26"/>
        </w:rPr>
        <w:t>в</w:t>
      </w:r>
      <w:r w:rsidRPr="00D278FB">
        <w:rPr>
          <w:sz w:val="26"/>
          <w:szCs w:val="26"/>
        </w:rPr>
        <w:t>;</w:t>
      </w:r>
    </w:p>
    <w:p w:rsidR="008863A0" w:rsidRPr="00D278FB" w:rsidRDefault="008863A0" w:rsidP="004F585D">
      <w:pPr>
        <w:widowControl w:val="0"/>
        <w:autoSpaceDE w:val="0"/>
        <w:autoSpaceDN w:val="0"/>
        <w:adjustRightInd w:val="0"/>
        <w:ind w:firstLine="709"/>
        <w:jc w:val="both"/>
        <w:rPr>
          <w:sz w:val="26"/>
          <w:szCs w:val="26"/>
        </w:rPr>
      </w:pPr>
      <w:r w:rsidRPr="00D278FB">
        <w:rPr>
          <w:spacing w:val="2"/>
          <w:sz w:val="26"/>
          <w:szCs w:val="26"/>
        </w:rPr>
        <w:t>в) при о</w:t>
      </w:r>
      <w:r w:rsidRPr="00D278FB">
        <w:rPr>
          <w:sz w:val="26"/>
          <w:szCs w:val="26"/>
        </w:rPr>
        <w:t>бо</w:t>
      </w:r>
      <w:r w:rsidRPr="00D278FB">
        <w:rPr>
          <w:spacing w:val="1"/>
          <w:sz w:val="26"/>
          <w:szCs w:val="26"/>
        </w:rPr>
        <w:t>с</w:t>
      </w:r>
      <w:r w:rsidRPr="00D278FB">
        <w:rPr>
          <w:spacing w:val="-2"/>
          <w:sz w:val="26"/>
          <w:szCs w:val="26"/>
        </w:rPr>
        <w:t>н</w:t>
      </w:r>
      <w:r w:rsidRPr="00D278FB">
        <w:rPr>
          <w:spacing w:val="2"/>
          <w:sz w:val="26"/>
          <w:szCs w:val="26"/>
        </w:rPr>
        <w:t>о</w:t>
      </w:r>
      <w:r w:rsidRPr="00D278FB">
        <w:rPr>
          <w:spacing w:val="-1"/>
          <w:sz w:val="26"/>
          <w:szCs w:val="26"/>
        </w:rPr>
        <w:t>в</w:t>
      </w:r>
      <w:r w:rsidRPr="00D278FB">
        <w:rPr>
          <w:sz w:val="26"/>
          <w:szCs w:val="26"/>
        </w:rPr>
        <w:t>а</w:t>
      </w:r>
      <w:r w:rsidRPr="00D278FB">
        <w:rPr>
          <w:spacing w:val="-1"/>
          <w:sz w:val="26"/>
          <w:szCs w:val="26"/>
        </w:rPr>
        <w:t>нны</w:t>
      </w:r>
      <w:r w:rsidRPr="00D278FB">
        <w:rPr>
          <w:sz w:val="26"/>
          <w:szCs w:val="26"/>
        </w:rPr>
        <w:t xml:space="preserve">х </w:t>
      </w:r>
      <w:r w:rsidRPr="00D278FB">
        <w:rPr>
          <w:spacing w:val="2"/>
          <w:sz w:val="26"/>
          <w:szCs w:val="26"/>
        </w:rPr>
        <w:t>ж</w:t>
      </w:r>
      <w:r w:rsidRPr="00D278FB">
        <w:rPr>
          <w:spacing w:val="-3"/>
          <w:sz w:val="26"/>
          <w:szCs w:val="26"/>
        </w:rPr>
        <w:t>а</w:t>
      </w:r>
      <w:r w:rsidRPr="00D278FB">
        <w:rPr>
          <w:sz w:val="26"/>
          <w:szCs w:val="26"/>
        </w:rPr>
        <w:t>ло</w:t>
      </w:r>
      <w:r w:rsidRPr="00D278FB">
        <w:rPr>
          <w:spacing w:val="2"/>
          <w:sz w:val="26"/>
          <w:szCs w:val="26"/>
        </w:rPr>
        <w:t>б</w:t>
      </w:r>
      <w:r w:rsidRPr="00D278FB">
        <w:rPr>
          <w:sz w:val="26"/>
          <w:szCs w:val="26"/>
        </w:rPr>
        <w:t>ах у</w:t>
      </w:r>
      <w:r w:rsidRPr="00D278FB">
        <w:rPr>
          <w:spacing w:val="1"/>
          <w:sz w:val="26"/>
          <w:szCs w:val="26"/>
        </w:rPr>
        <w:t>ч</w:t>
      </w:r>
      <w:r w:rsidRPr="00D278FB">
        <w:rPr>
          <w:spacing w:val="-3"/>
          <w:sz w:val="26"/>
          <w:szCs w:val="26"/>
        </w:rPr>
        <w:t>а</w:t>
      </w:r>
      <w:r w:rsidRPr="00D278FB">
        <w:rPr>
          <w:spacing w:val="1"/>
          <w:sz w:val="26"/>
          <w:szCs w:val="26"/>
        </w:rPr>
        <w:t>ст</w:t>
      </w:r>
      <w:r w:rsidRPr="00D278FB">
        <w:rPr>
          <w:spacing w:val="-1"/>
          <w:sz w:val="26"/>
          <w:szCs w:val="26"/>
        </w:rPr>
        <w:t>ни</w:t>
      </w:r>
      <w:r w:rsidRPr="00D278FB">
        <w:rPr>
          <w:spacing w:val="-3"/>
          <w:sz w:val="26"/>
          <w:szCs w:val="26"/>
        </w:rPr>
        <w:t>к</w:t>
      </w:r>
      <w:r w:rsidRPr="00D278FB">
        <w:rPr>
          <w:spacing w:val="2"/>
          <w:sz w:val="26"/>
          <w:szCs w:val="26"/>
        </w:rPr>
        <w:t>о</w:t>
      </w:r>
      <w:r w:rsidRPr="00D278FB">
        <w:rPr>
          <w:sz w:val="26"/>
          <w:szCs w:val="26"/>
        </w:rPr>
        <w:t>в о</w:t>
      </w:r>
      <w:r w:rsidRPr="00D278FB">
        <w:rPr>
          <w:spacing w:val="2"/>
          <w:sz w:val="26"/>
          <w:szCs w:val="26"/>
        </w:rPr>
        <w:t>б</w:t>
      </w:r>
      <w:r w:rsidRPr="00D278FB">
        <w:rPr>
          <w:spacing w:val="-2"/>
          <w:sz w:val="26"/>
          <w:szCs w:val="26"/>
        </w:rPr>
        <w:t>р</w:t>
      </w:r>
      <w:r w:rsidRPr="00D278FB">
        <w:rPr>
          <w:sz w:val="26"/>
          <w:szCs w:val="26"/>
        </w:rPr>
        <w:t>а</w:t>
      </w:r>
      <w:r w:rsidRPr="00D278FB">
        <w:rPr>
          <w:spacing w:val="-1"/>
          <w:sz w:val="26"/>
          <w:szCs w:val="26"/>
        </w:rPr>
        <w:t>з</w:t>
      </w:r>
      <w:r w:rsidRPr="00D278FB">
        <w:rPr>
          <w:spacing w:val="2"/>
          <w:sz w:val="26"/>
          <w:szCs w:val="26"/>
        </w:rPr>
        <w:t>о</w:t>
      </w:r>
      <w:r w:rsidRPr="00D278FB">
        <w:rPr>
          <w:spacing w:val="1"/>
          <w:sz w:val="26"/>
          <w:szCs w:val="26"/>
        </w:rPr>
        <w:t>в</w:t>
      </w:r>
      <w:r w:rsidRPr="00D278FB">
        <w:rPr>
          <w:spacing w:val="-3"/>
          <w:sz w:val="26"/>
          <w:szCs w:val="26"/>
        </w:rPr>
        <w:t>а</w:t>
      </w:r>
      <w:r w:rsidRPr="00D278FB">
        <w:rPr>
          <w:spacing w:val="1"/>
          <w:sz w:val="26"/>
          <w:szCs w:val="26"/>
        </w:rPr>
        <w:t>т</w:t>
      </w:r>
      <w:r w:rsidRPr="00D278FB">
        <w:rPr>
          <w:sz w:val="26"/>
          <w:szCs w:val="26"/>
        </w:rPr>
        <w:t>ель</w:t>
      </w:r>
      <w:r w:rsidRPr="00D278FB">
        <w:rPr>
          <w:spacing w:val="-1"/>
          <w:sz w:val="26"/>
          <w:szCs w:val="26"/>
        </w:rPr>
        <w:t>н</w:t>
      </w:r>
      <w:r w:rsidRPr="00D278FB">
        <w:rPr>
          <w:spacing w:val="2"/>
          <w:sz w:val="26"/>
          <w:szCs w:val="26"/>
        </w:rPr>
        <w:t>о</w:t>
      </w:r>
      <w:r w:rsidRPr="00D278FB">
        <w:rPr>
          <w:spacing w:val="-2"/>
          <w:sz w:val="26"/>
          <w:szCs w:val="26"/>
        </w:rPr>
        <w:t>г</w:t>
      </w:r>
      <w:r w:rsidRPr="00D278FB">
        <w:rPr>
          <w:sz w:val="26"/>
          <w:szCs w:val="26"/>
        </w:rPr>
        <w:t xml:space="preserve">о </w:t>
      </w:r>
      <w:r w:rsidRPr="00D278FB">
        <w:rPr>
          <w:spacing w:val="-1"/>
          <w:sz w:val="26"/>
          <w:szCs w:val="26"/>
        </w:rPr>
        <w:t>п</w:t>
      </w:r>
      <w:r w:rsidRPr="00D278FB">
        <w:rPr>
          <w:spacing w:val="-2"/>
          <w:sz w:val="26"/>
          <w:szCs w:val="26"/>
        </w:rPr>
        <w:t>р</w:t>
      </w:r>
      <w:r w:rsidRPr="00D278FB">
        <w:rPr>
          <w:spacing w:val="2"/>
          <w:sz w:val="26"/>
          <w:szCs w:val="26"/>
        </w:rPr>
        <w:t>о</w:t>
      </w:r>
      <w:r w:rsidRPr="00D278FB">
        <w:rPr>
          <w:spacing w:val="-1"/>
          <w:sz w:val="26"/>
          <w:szCs w:val="26"/>
        </w:rPr>
        <w:t>ц</w:t>
      </w:r>
      <w:r w:rsidRPr="00D278FB">
        <w:rPr>
          <w:sz w:val="26"/>
          <w:szCs w:val="26"/>
        </w:rPr>
        <w:t>е</w:t>
      </w:r>
      <w:r w:rsidRPr="00D278FB">
        <w:rPr>
          <w:spacing w:val="1"/>
          <w:sz w:val="26"/>
          <w:szCs w:val="26"/>
        </w:rPr>
        <w:t>с</w:t>
      </w:r>
      <w:r w:rsidRPr="00D278FB">
        <w:rPr>
          <w:sz w:val="26"/>
          <w:szCs w:val="26"/>
        </w:rPr>
        <w:t xml:space="preserve">са </w:t>
      </w:r>
      <w:r w:rsidRPr="00D278FB">
        <w:rPr>
          <w:spacing w:val="-1"/>
          <w:sz w:val="26"/>
          <w:szCs w:val="26"/>
        </w:rPr>
        <w:t>н</w:t>
      </w:r>
      <w:r w:rsidRPr="00D278FB">
        <w:rPr>
          <w:sz w:val="26"/>
          <w:szCs w:val="26"/>
        </w:rPr>
        <w:t xml:space="preserve">а </w:t>
      </w:r>
      <w:r w:rsidRPr="00D278FB">
        <w:rPr>
          <w:spacing w:val="-1"/>
          <w:sz w:val="26"/>
          <w:szCs w:val="26"/>
        </w:rPr>
        <w:t>н</w:t>
      </w:r>
      <w:r w:rsidRPr="00D278FB">
        <w:rPr>
          <w:sz w:val="26"/>
          <w:szCs w:val="26"/>
        </w:rPr>
        <w:t>ару</w:t>
      </w:r>
      <w:r w:rsidRPr="00D278FB">
        <w:rPr>
          <w:spacing w:val="-1"/>
          <w:sz w:val="26"/>
          <w:szCs w:val="26"/>
        </w:rPr>
        <w:t>ш</w:t>
      </w:r>
      <w:r w:rsidRPr="00D278FB">
        <w:rPr>
          <w:spacing w:val="1"/>
          <w:sz w:val="26"/>
          <w:szCs w:val="26"/>
        </w:rPr>
        <w:t>е</w:t>
      </w:r>
      <w:r w:rsidRPr="00D278FB">
        <w:rPr>
          <w:spacing w:val="-1"/>
          <w:sz w:val="26"/>
          <w:szCs w:val="26"/>
        </w:rPr>
        <w:t>ни</w:t>
      </w:r>
      <w:r w:rsidRPr="00D278FB">
        <w:rPr>
          <w:sz w:val="26"/>
          <w:szCs w:val="26"/>
        </w:rPr>
        <w:t xml:space="preserve">е работником </w:t>
      </w:r>
      <w:r w:rsidRPr="00D278FB">
        <w:rPr>
          <w:spacing w:val="-1"/>
          <w:sz w:val="26"/>
          <w:szCs w:val="26"/>
        </w:rPr>
        <w:t>н</w:t>
      </w:r>
      <w:r w:rsidRPr="00D278FB">
        <w:rPr>
          <w:spacing w:val="2"/>
          <w:sz w:val="26"/>
          <w:szCs w:val="26"/>
        </w:rPr>
        <w:t>о</w:t>
      </w:r>
      <w:r w:rsidRPr="00D278FB">
        <w:rPr>
          <w:spacing w:val="-2"/>
          <w:sz w:val="26"/>
          <w:szCs w:val="26"/>
        </w:rPr>
        <w:t>р</w:t>
      </w:r>
      <w:r w:rsidRPr="00D278FB">
        <w:rPr>
          <w:sz w:val="26"/>
          <w:szCs w:val="26"/>
        </w:rPr>
        <w:t xml:space="preserve">м </w:t>
      </w:r>
      <w:r w:rsidRPr="00D278FB">
        <w:rPr>
          <w:spacing w:val="-2"/>
          <w:sz w:val="26"/>
          <w:szCs w:val="26"/>
        </w:rPr>
        <w:t>п</w:t>
      </w:r>
      <w:r w:rsidRPr="00D278FB">
        <w:rPr>
          <w:spacing w:val="1"/>
          <w:sz w:val="26"/>
          <w:szCs w:val="26"/>
        </w:rPr>
        <w:t>е</w:t>
      </w:r>
      <w:r w:rsidRPr="00D278FB">
        <w:rPr>
          <w:sz w:val="26"/>
          <w:szCs w:val="26"/>
        </w:rPr>
        <w:t>д</w:t>
      </w:r>
      <w:r w:rsidRPr="00D278FB">
        <w:rPr>
          <w:spacing w:val="-1"/>
          <w:sz w:val="26"/>
          <w:szCs w:val="26"/>
        </w:rPr>
        <w:t>аг</w:t>
      </w:r>
      <w:r w:rsidRPr="00D278FB">
        <w:rPr>
          <w:spacing w:val="2"/>
          <w:sz w:val="26"/>
          <w:szCs w:val="26"/>
        </w:rPr>
        <w:t>о</w:t>
      </w:r>
      <w:r w:rsidRPr="00D278FB">
        <w:rPr>
          <w:spacing w:val="-1"/>
          <w:sz w:val="26"/>
          <w:szCs w:val="26"/>
        </w:rPr>
        <w:t>гич</w:t>
      </w:r>
      <w:r w:rsidRPr="00D278FB">
        <w:rPr>
          <w:spacing w:val="1"/>
          <w:sz w:val="26"/>
          <w:szCs w:val="26"/>
        </w:rPr>
        <w:t>е</w:t>
      </w:r>
      <w:r w:rsidRPr="00D278FB">
        <w:rPr>
          <w:sz w:val="26"/>
          <w:szCs w:val="26"/>
        </w:rPr>
        <w:t>с</w:t>
      </w:r>
      <w:r w:rsidRPr="00D278FB">
        <w:rPr>
          <w:spacing w:val="-1"/>
          <w:sz w:val="26"/>
          <w:szCs w:val="26"/>
        </w:rPr>
        <w:t>к</w:t>
      </w:r>
      <w:r w:rsidRPr="00D278FB">
        <w:rPr>
          <w:spacing w:val="2"/>
          <w:sz w:val="26"/>
          <w:szCs w:val="26"/>
        </w:rPr>
        <w:t>о</w:t>
      </w:r>
      <w:r w:rsidRPr="00D278FB">
        <w:rPr>
          <w:sz w:val="26"/>
          <w:szCs w:val="26"/>
        </w:rPr>
        <w:t xml:space="preserve">й </w:t>
      </w:r>
      <w:r w:rsidRPr="00D278FB">
        <w:rPr>
          <w:spacing w:val="-1"/>
          <w:sz w:val="26"/>
          <w:szCs w:val="26"/>
        </w:rPr>
        <w:t>э</w:t>
      </w:r>
      <w:r w:rsidRPr="00D278FB">
        <w:rPr>
          <w:spacing w:val="1"/>
          <w:sz w:val="26"/>
          <w:szCs w:val="26"/>
        </w:rPr>
        <w:t>т</w:t>
      </w:r>
      <w:r w:rsidRPr="00D278FB">
        <w:rPr>
          <w:spacing w:val="-1"/>
          <w:sz w:val="26"/>
          <w:szCs w:val="26"/>
        </w:rPr>
        <w:t>ики</w:t>
      </w:r>
      <w:r w:rsidRPr="00D278FB">
        <w:rPr>
          <w:sz w:val="26"/>
          <w:szCs w:val="26"/>
        </w:rPr>
        <w:t xml:space="preserve">, </w:t>
      </w:r>
      <w:r w:rsidRPr="00D278FB">
        <w:rPr>
          <w:spacing w:val="-1"/>
          <w:sz w:val="26"/>
          <w:szCs w:val="26"/>
        </w:rPr>
        <w:t>п</w:t>
      </w:r>
      <w:r w:rsidRPr="00D278FB">
        <w:rPr>
          <w:sz w:val="26"/>
          <w:szCs w:val="26"/>
        </w:rPr>
        <w:t>ра</w:t>
      </w:r>
      <w:r w:rsidRPr="00D278FB">
        <w:rPr>
          <w:spacing w:val="1"/>
          <w:sz w:val="26"/>
          <w:szCs w:val="26"/>
        </w:rPr>
        <w:t>в</w:t>
      </w:r>
      <w:r w:rsidRPr="00D278FB">
        <w:rPr>
          <w:spacing w:val="-1"/>
          <w:sz w:val="26"/>
          <w:szCs w:val="26"/>
        </w:rPr>
        <w:t>и</w:t>
      </w:r>
      <w:r w:rsidRPr="00D278FB">
        <w:rPr>
          <w:sz w:val="26"/>
          <w:szCs w:val="26"/>
        </w:rPr>
        <w:t xml:space="preserve">л </w:t>
      </w:r>
      <w:r w:rsidRPr="00D278FB">
        <w:rPr>
          <w:spacing w:val="-2"/>
          <w:sz w:val="26"/>
          <w:szCs w:val="26"/>
        </w:rPr>
        <w:t>п</w:t>
      </w:r>
      <w:r w:rsidRPr="00D278FB">
        <w:rPr>
          <w:spacing w:val="2"/>
          <w:sz w:val="26"/>
          <w:szCs w:val="26"/>
        </w:rPr>
        <w:t>о</w:t>
      </w:r>
      <w:r w:rsidRPr="00D278FB">
        <w:rPr>
          <w:spacing w:val="-1"/>
          <w:sz w:val="26"/>
          <w:szCs w:val="26"/>
        </w:rPr>
        <w:t>в</w:t>
      </w:r>
      <w:r w:rsidRPr="00D278FB">
        <w:rPr>
          <w:spacing w:val="1"/>
          <w:sz w:val="26"/>
          <w:szCs w:val="26"/>
        </w:rPr>
        <w:t>е</w:t>
      </w:r>
      <w:r w:rsidRPr="00D278FB">
        <w:rPr>
          <w:sz w:val="26"/>
          <w:szCs w:val="26"/>
        </w:rPr>
        <w:t>д</w:t>
      </w:r>
      <w:r w:rsidRPr="00D278FB">
        <w:rPr>
          <w:spacing w:val="1"/>
          <w:sz w:val="26"/>
          <w:szCs w:val="26"/>
        </w:rPr>
        <w:t>е</w:t>
      </w:r>
      <w:r w:rsidRPr="00D278FB">
        <w:rPr>
          <w:spacing w:val="-1"/>
          <w:sz w:val="26"/>
          <w:szCs w:val="26"/>
        </w:rPr>
        <w:t>ни</w:t>
      </w:r>
      <w:r w:rsidRPr="00D278FB">
        <w:rPr>
          <w:sz w:val="26"/>
          <w:szCs w:val="26"/>
        </w:rPr>
        <w:t>я и раб</w:t>
      </w:r>
      <w:r w:rsidRPr="00D278FB">
        <w:rPr>
          <w:spacing w:val="2"/>
          <w:sz w:val="26"/>
          <w:szCs w:val="26"/>
        </w:rPr>
        <w:t>о</w:t>
      </w:r>
      <w:r w:rsidRPr="00D278FB">
        <w:rPr>
          <w:spacing w:val="-1"/>
          <w:sz w:val="26"/>
          <w:szCs w:val="26"/>
        </w:rPr>
        <w:t>т</w:t>
      </w:r>
      <w:r w:rsidRPr="00D278FB">
        <w:rPr>
          <w:sz w:val="26"/>
          <w:szCs w:val="26"/>
        </w:rPr>
        <w:t>ы с</w:t>
      </w:r>
      <w:r w:rsidRPr="00D278FB">
        <w:rPr>
          <w:spacing w:val="17"/>
          <w:sz w:val="26"/>
          <w:szCs w:val="26"/>
        </w:rPr>
        <w:t xml:space="preserve"> обучающимися</w:t>
      </w:r>
      <w:r w:rsidRPr="00D278FB">
        <w:rPr>
          <w:sz w:val="26"/>
          <w:szCs w:val="26"/>
        </w:rPr>
        <w:t xml:space="preserve">, а </w:t>
      </w:r>
      <w:r w:rsidRPr="00D278FB">
        <w:rPr>
          <w:spacing w:val="1"/>
          <w:sz w:val="26"/>
          <w:szCs w:val="26"/>
        </w:rPr>
        <w:t>т</w:t>
      </w:r>
      <w:r w:rsidRPr="00D278FB">
        <w:rPr>
          <w:sz w:val="26"/>
          <w:szCs w:val="26"/>
        </w:rPr>
        <w:t>а</w:t>
      </w:r>
      <w:r w:rsidRPr="00D278FB">
        <w:rPr>
          <w:spacing w:val="-3"/>
          <w:sz w:val="26"/>
          <w:szCs w:val="26"/>
        </w:rPr>
        <w:t>к</w:t>
      </w:r>
      <w:r w:rsidRPr="00D278FB">
        <w:rPr>
          <w:spacing w:val="2"/>
          <w:sz w:val="26"/>
          <w:szCs w:val="26"/>
        </w:rPr>
        <w:t>ж</w:t>
      </w:r>
      <w:r w:rsidRPr="00D278FB">
        <w:rPr>
          <w:sz w:val="26"/>
          <w:szCs w:val="26"/>
        </w:rPr>
        <w:t xml:space="preserve">е </w:t>
      </w:r>
      <w:r w:rsidRPr="00D278FB">
        <w:rPr>
          <w:spacing w:val="-1"/>
          <w:sz w:val="26"/>
          <w:szCs w:val="26"/>
        </w:rPr>
        <w:t>н</w:t>
      </w:r>
      <w:r w:rsidRPr="00D278FB">
        <w:rPr>
          <w:sz w:val="26"/>
          <w:szCs w:val="26"/>
        </w:rPr>
        <w:t xml:space="preserve">а </w:t>
      </w:r>
      <w:r w:rsidRPr="00D278FB">
        <w:rPr>
          <w:spacing w:val="-1"/>
          <w:sz w:val="26"/>
          <w:szCs w:val="26"/>
        </w:rPr>
        <w:t>ни</w:t>
      </w:r>
      <w:r w:rsidRPr="00D278FB">
        <w:rPr>
          <w:spacing w:val="1"/>
          <w:sz w:val="26"/>
          <w:szCs w:val="26"/>
        </w:rPr>
        <w:t>з</w:t>
      </w:r>
      <w:r w:rsidRPr="00D278FB">
        <w:rPr>
          <w:spacing w:val="-3"/>
          <w:sz w:val="26"/>
          <w:szCs w:val="26"/>
        </w:rPr>
        <w:t>к</w:t>
      </w:r>
      <w:r w:rsidRPr="00D278FB">
        <w:rPr>
          <w:spacing w:val="2"/>
          <w:sz w:val="26"/>
          <w:szCs w:val="26"/>
        </w:rPr>
        <w:t>о</w:t>
      </w:r>
      <w:r w:rsidRPr="00D278FB">
        <w:rPr>
          <w:sz w:val="26"/>
          <w:szCs w:val="26"/>
        </w:rPr>
        <w:t xml:space="preserve">е </w:t>
      </w:r>
      <w:r w:rsidRPr="00D278FB">
        <w:rPr>
          <w:spacing w:val="-1"/>
          <w:sz w:val="26"/>
          <w:szCs w:val="26"/>
        </w:rPr>
        <w:t>к</w:t>
      </w:r>
      <w:r w:rsidRPr="00D278FB">
        <w:rPr>
          <w:sz w:val="26"/>
          <w:szCs w:val="26"/>
        </w:rPr>
        <w:t>а</w:t>
      </w:r>
      <w:r w:rsidRPr="00D278FB">
        <w:rPr>
          <w:spacing w:val="-1"/>
          <w:sz w:val="26"/>
          <w:szCs w:val="26"/>
        </w:rPr>
        <w:t>ч</w:t>
      </w:r>
      <w:r w:rsidRPr="00D278FB">
        <w:rPr>
          <w:spacing w:val="1"/>
          <w:sz w:val="26"/>
          <w:szCs w:val="26"/>
        </w:rPr>
        <w:t>е</w:t>
      </w:r>
      <w:r w:rsidRPr="00D278FB">
        <w:rPr>
          <w:sz w:val="26"/>
          <w:szCs w:val="26"/>
        </w:rPr>
        <w:t>с</w:t>
      </w:r>
      <w:r w:rsidRPr="00D278FB">
        <w:rPr>
          <w:spacing w:val="1"/>
          <w:sz w:val="26"/>
          <w:szCs w:val="26"/>
        </w:rPr>
        <w:t>т</w:t>
      </w:r>
      <w:r w:rsidRPr="00D278FB">
        <w:rPr>
          <w:spacing w:val="-1"/>
          <w:sz w:val="26"/>
          <w:szCs w:val="26"/>
        </w:rPr>
        <w:t>в</w:t>
      </w:r>
      <w:r w:rsidRPr="00D278FB">
        <w:rPr>
          <w:sz w:val="26"/>
          <w:szCs w:val="26"/>
        </w:rPr>
        <w:t xml:space="preserve">о </w:t>
      </w:r>
      <w:r w:rsidRPr="00D278FB">
        <w:rPr>
          <w:spacing w:val="2"/>
          <w:sz w:val="26"/>
          <w:szCs w:val="26"/>
        </w:rPr>
        <w:t>о</w:t>
      </w:r>
      <w:r w:rsidRPr="00D278FB">
        <w:rPr>
          <w:sz w:val="26"/>
          <w:szCs w:val="26"/>
        </w:rPr>
        <w:t>бу</w:t>
      </w:r>
      <w:r w:rsidRPr="00D278FB">
        <w:rPr>
          <w:spacing w:val="-1"/>
          <w:sz w:val="26"/>
          <w:szCs w:val="26"/>
        </w:rPr>
        <w:t>ч</w:t>
      </w:r>
      <w:r w:rsidRPr="00D278FB">
        <w:rPr>
          <w:spacing w:val="1"/>
          <w:sz w:val="26"/>
          <w:szCs w:val="26"/>
        </w:rPr>
        <w:t>е</w:t>
      </w:r>
      <w:r w:rsidRPr="00D278FB">
        <w:rPr>
          <w:spacing w:val="-2"/>
          <w:sz w:val="26"/>
          <w:szCs w:val="26"/>
        </w:rPr>
        <w:t>н</w:t>
      </w:r>
      <w:r w:rsidRPr="00D278FB">
        <w:rPr>
          <w:spacing w:val="-1"/>
          <w:sz w:val="26"/>
          <w:szCs w:val="26"/>
        </w:rPr>
        <w:t>и</w:t>
      </w:r>
      <w:r w:rsidRPr="00D278FB">
        <w:rPr>
          <w:sz w:val="26"/>
          <w:szCs w:val="26"/>
        </w:rPr>
        <w:t xml:space="preserve">я, </w:t>
      </w:r>
      <w:r w:rsidRPr="00D278FB">
        <w:rPr>
          <w:spacing w:val="-2"/>
          <w:sz w:val="26"/>
          <w:szCs w:val="26"/>
        </w:rPr>
        <w:t>п</w:t>
      </w:r>
      <w:r w:rsidRPr="00D278FB">
        <w:rPr>
          <w:spacing w:val="2"/>
          <w:sz w:val="26"/>
          <w:szCs w:val="26"/>
        </w:rPr>
        <w:t>о</w:t>
      </w:r>
      <w:r w:rsidRPr="00D278FB">
        <w:rPr>
          <w:sz w:val="26"/>
          <w:szCs w:val="26"/>
        </w:rPr>
        <w:t>д</w:t>
      </w:r>
      <w:r w:rsidRPr="00D278FB">
        <w:rPr>
          <w:spacing w:val="-1"/>
          <w:sz w:val="26"/>
          <w:szCs w:val="26"/>
        </w:rPr>
        <w:t>т</w:t>
      </w:r>
      <w:r w:rsidRPr="00D278FB">
        <w:rPr>
          <w:spacing w:val="1"/>
          <w:sz w:val="26"/>
          <w:szCs w:val="26"/>
        </w:rPr>
        <w:t>в</w:t>
      </w:r>
      <w:r w:rsidRPr="00D278FB">
        <w:rPr>
          <w:sz w:val="26"/>
          <w:szCs w:val="26"/>
        </w:rPr>
        <w:t>ержд</w:t>
      </w:r>
      <w:r w:rsidRPr="00D278FB">
        <w:rPr>
          <w:spacing w:val="1"/>
          <w:sz w:val="26"/>
          <w:szCs w:val="26"/>
        </w:rPr>
        <w:t>ё</w:t>
      </w:r>
      <w:r w:rsidRPr="00D278FB">
        <w:rPr>
          <w:spacing w:val="-1"/>
          <w:sz w:val="26"/>
          <w:szCs w:val="26"/>
        </w:rPr>
        <w:t>нны</w:t>
      </w:r>
      <w:r w:rsidRPr="00D278FB">
        <w:rPr>
          <w:sz w:val="26"/>
          <w:szCs w:val="26"/>
        </w:rPr>
        <w:t>е ре</w:t>
      </w:r>
      <w:r w:rsidRPr="00D278FB">
        <w:rPr>
          <w:spacing w:val="1"/>
          <w:sz w:val="26"/>
          <w:szCs w:val="26"/>
        </w:rPr>
        <w:t>з</w:t>
      </w:r>
      <w:r w:rsidRPr="00D278FB">
        <w:rPr>
          <w:sz w:val="26"/>
          <w:szCs w:val="26"/>
        </w:rPr>
        <w:t>ул</w:t>
      </w:r>
      <w:r w:rsidRPr="00D278FB">
        <w:rPr>
          <w:spacing w:val="-1"/>
          <w:sz w:val="26"/>
          <w:szCs w:val="26"/>
        </w:rPr>
        <w:t>ь</w:t>
      </w:r>
      <w:r w:rsidRPr="00D278FB">
        <w:rPr>
          <w:spacing w:val="1"/>
          <w:sz w:val="26"/>
          <w:szCs w:val="26"/>
        </w:rPr>
        <w:t>т</w:t>
      </w:r>
      <w:r w:rsidRPr="00D278FB">
        <w:rPr>
          <w:sz w:val="26"/>
          <w:szCs w:val="26"/>
        </w:rPr>
        <w:t>а</w:t>
      </w:r>
      <w:r w:rsidRPr="00D278FB">
        <w:rPr>
          <w:spacing w:val="1"/>
          <w:sz w:val="26"/>
          <w:szCs w:val="26"/>
        </w:rPr>
        <w:t>т</w:t>
      </w:r>
      <w:r w:rsidRPr="00D278FB">
        <w:rPr>
          <w:spacing w:val="-3"/>
          <w:sz w:val="26"/>
          <w:szCs w:val="26"/>
        </w:rPr>
        <w:t>а</w:t>
      </w:r>
      <w:r w:rsidRPr="00D278FB">
        <w:rPr>
          <w:spacing w:val="2"/>
          <w:sz w:val="26"/>
          <w:szCs w:val="26"/>
        </w:rPr>
        <w:t>м</w:t>
      </w:r>
      <w:r w:rsidRPr="00D278FB">
        <w:rPr>
          <w:sz w:val="26"/>
          <w:szCs w:val="26"/>
        </w:rPr>
        <w:t xml:space="preserve">и </w:t>
      </w:r>
      <w:r w:rsidRPr="00D278FB">
        <w:rPr>
          <w:spacing w:val="-1"/>
          <w:sz w:val="26"/>
          <w:szCs w:val="26"/>
        </w:rPr>
        <w:t>п</w:t>
      </w:r>
      <w:r w:rsidRPr="00D278FB">
        <w:rPr>
          <w:sz w:val="26"/>
          <w:szCs w:val="26"/>
        </w:rPr>
        <w:t>ро</w:t>
      </w:r>
      <w:r w:rsidRPr="00D278FB">
        <w:rPr>
          <w:spacing w:val="1"/>
          <w:sz w:val="26"/>
          <w:szCs w:val="26"/>
        </w:rPr>
        <w:t>ве</w:t>
      </w:r>
      <w:r w:rsidRPr="00D278FB">
        <w:rPr>
          <w:spacing w:val="-2"/>
          <w:sz w:val="26"/>
          <w:szCs w:val="26"/>
        </w:rPr>
        <w:t>д</w:t>
      </w:r>
      <w:r w:rsidRPr="00D278FB">
        <w:rPr>
          <w:spacing w:val="1"/>
          <w:sz w:val="26"/>
          <w:szCs w:val="26"/>
        </w:rPr>
        <w:t>ё</w:t>
      </w:r>
      <w:r w:rsidRPr="00D278FB">
        <w:rPr>
          <w:spacing w:val="-1"/>
          <w:sz w:val="26"/>
          <w:szCs w:val="26"/>
        </w:rPr>
        <w:t>нн</w:t>
      </w:r>
      <w:r w:rsidRPr="00D278FB">
        <w:rPr>
          <w:spacing w:val="2"/>
          <w:sz w:val="26"/>
          <w:szCs w:val="26"/>
        </w:rPr>
        <w:t>о</w:t>
      </w:r>
      <w:r w:rsidRPr="00D278FB">
        <w:rPr>
          <w:spacing w:val="-2"/>
          <w:sz w:val="26"/>
          <w:szCs w:val="26"/>
        </w:rPr>
        <w:t>г</w:t>
      </w:r>
      <w:r w:rsidRPr="00D278FB">
        <w:rPr>
          <w:sz w:val="26"/>
          <w:szCs w:val="26"/>
        </w:rPr>
        <w:t>о сл</w:t>
      </w:r>
      <w:r w:rsidRPr="00D278FB">
        <w:rPr>
          <w:spacing w:val="-2"/>
          <w:sz w:val="26"/>
          <w:szCs w:val="26"/>
        </w:rPr>
        <w:t>у</w:t>
      </w:r>
      <w:r w:rsidRPr="00D278FB">
        <w:rPr>
          <w:spacing w:val="2"/>
          <w:sz w:val="26"/>
          <w:szCs w:val="26"/>
        </w:rPr>
        <w:t>ж</w:t>
      </w:r>
      <w:r w:rsidRPr="00D278FB">
        <w:rPr>
          <w:sz w:val="26"/>
          <w:szCs w:val="26"/>
        </w:rPr>
        <w:t>е</w:t>
      </w:r>
      <w:r w:rsidRPr="00D278FB">
        <w:rPr>
          <w:spacing w:val="2"/>
          <w:sz w:val="26"/>
          <w:szCs w:val="26"/>
        </w:rPr>
        <w:t>б</w:t>
      </w:r>
      <w:r w:rsidRPr="00D278FB">
        <w:rPr>
          <w:spacing w:val="-2"/>
          <w:sz w:val="26"/>
          <w:szCs w:val="26"/>
        </w:rPr>
        <w:t>н</w:t>
      </w:r>
      <w:r w:rsidRPr="00D278FB">
        <w:rPr>
          <w:spacing w:val="2"/>
          <w:sz w:val="26"/>
          <w:szCs w:val="26"/>
        </w:rPr>
        <w:t>о</w:t>
      </w:r>
      <w:r w:rsidRPr="00D278FB">
        <w:rPr>
          <w:spacing w:val="-2"/>
          <w:sz w:val="26"/>
          <w:szCs w:val="26"/>
        </w:rPr>
        <w:t>г</w:t>
      </w:r>
      <w:r w:rsidRPr="00D278FB">
        <w:rPr>
          <w:sz w:val="26"/>
          <w:szCs w:val="26"/>
        </w:rPr>
        <w:t>о ра</w:t>
      </w:r>
      <w:r w:rsidRPr="00D278FB">
        <w:rPr>
          <w:spacing w:val="1"/>
          <w:sz w:val="26"/>
          <w:szCs w:val="26"/>
        </w:rPr>
        <w:t>с</w:t>
      </w:r>
      <w:r w:rsidRPr="00D278FB">
        <w:rPr>
          <w:sz w:val="26"/>
          <w:szCs w:val="26"/>
        </w:rPr>
        <w:t>сл</w:t>
      </w:r>
      <w:r w:rsidRPr="00D278FB">
        <w:rPr>
          <w:spacing w:val="1"/>
          <w:sz w:val="26"/>
          <w:szCs w:val="26"/>
        </w:rPr>
        <w:t>е</w:t>
      </w:r>
      <w:r w:rsidRPr="00D278FB">
        <w:rPr>
          <w:spacing w:val="-2"/>
          <w:sz w:val="26"/>
          <w:szCs w:val="26"/>
        </w:rPr>
        <w:t>д</w:t>
      </w:r>
      <w:r w:rsidRPr="00D278FB">
        <w:rPr>
          <w:spacing w:val="2"/>
          <w:sz w:val="26"/>
          <w:szCs w:val="26"/>
        </w:rPr>
        <w:t>о</w:t>
      </w:r>
      <w:r w:rsidRPr="00D278FB">
        <w:rPr>
          <w:spacing w:val="1"/>
          <w:sz w:val="26"/>
          <w:szCs w:val="26"/>
        </w:rPr>
        <w:t>в</w:t>
      </w:r>
      <w:r w:rsidRPr="00D278FB">
        <w:rPr>
          <w:sz w:val="26"/>
          <w:szCs w:val="26"/>
        </w:rPr>
        <w:t>а</w:t>
      </w:r>
      <w:r w:rsidRPr="00D278FB">
        <w:rPr>
          <w:spacing w:val="-1"/>
          <w:sz w:val="26"/>
          <w:szCs w:val="26"/>
        </w:rPr>
        <w:t>ни</w:t>
      </w:r>
      <w:r w:rsidRPr="00D278FB">
        <w:rPr>
          <w:sz w:val="26"/>
          <w:szCs w:val="26"/>
        </w:rPr>
        <w:t>я (проверки);</w:t>
      </w:r>
    </w:p>
    <w:p w:rsidR="008863A0" w:rsidRPr="00D278FB" w:rsidRDefault="008863A0" w:rsidP="004F585D">
      <w:pPr>
        <w:widowControl w:val="0"/>
        <w:autoSpaceDE w:val="0"/>
        <w:autoSpaceDN w:val="0"/>
        <w:adjustRightInd w:val="0"/>
        <w:ind w:firstLine="709"/>
        <w:jc w:val="both"/>
        <w:rPr>
          <w:spacing w:val="7"/>
          <w:sz w:val="26"/>
          <w:szCs w:val="26"/>
        </w:rPr>
      </w:pPr>
      <w:r w:rsidRPr="00D278FB">
        <w:rPr>
          <w:spacing w:val="2"/>
          <w:sz w:val="26"/>
          <w:szCs w:val="26"/>
        </w:rPr>
        <w:t>г) при о</w:t>
      </w:r>
      <w:r w:rsidRPr="00D278FB">
        <w:rPr>
          <w:spacing w:val="-1"/>
          <w:sz w:val="26"/>
          <w:szCs w:val="26"/>
        </w:rPr>
        <w:t>тк</w:t>
      </w:r>
      <w:r w:rsidRPr="00D278FB">
        <w:rPr>
          <w:sz w:val="26"/>
          <w:szCs w:val="26"/>
        </w:rPr>
        <w:t>азе от у</w:t>
      </w:r>
      <w:r w:rsidRPr="00D278FB">
        <w:rPr>
          <w:spacing w:val="1"/>
          <w:sz w:val="26"/>
          <w:szCs w:val="26"/>
        </w:rPr>
        <w:t>ч</w:t>
      </w:r>
      <w:r w:rsidRPr="00D278FB">
        <w:rPr>
          <w:spacing w:val="-3"/>
          <w:sz w:val="26"/>
          <w:szCs w:val="26"/>
        </w:rPr>
        <w:t>а</w:t>
      </w:r>
      <w:r w:rsidRPr="00D278FB">
        <w:rPr>
          <w:spacing w:val="1"/>
          <w:sz w:val="26"/>
          <w:szCs w:val="26"/>
        </w:rPr>
        <w:t>ст</w:t>
      </w:r>
      <w:r w:rsidRPr="00D278FB">
        <w:rPr>
          <w:spacing w:val="-1"/>
          <w:sz w:val="26"/>
          <w:szCs w:val="26"/>
        </w:rPr>
        <w:t>и</w:t>
      </w:r>
      <w:r w:rsidRPr="00D278FB">
        <w:rPr>
          <w:sz w:val="26"/>
          <w:szCs w:val="26"/>
        </w:rPr>
        <w:t>я</w:t>
      </w:r>
      <w:r w:rsidRPr="00D278FB">
        <w:rPr>
          <w:spacing w:val="1"/>
          <w:sz w:val="26"/>
          <w:szCs w:val="26"/>
        </w:rPr>
        <w:t xml:space="preserve">в </w:t>
      </w:r>
      <w:r w:rsidRPr="00D278FB">
        <w:rPr>
          <w:sz w:val="26"/>
          <w:szCs w:val="26"/>
        </w:rPr>
        <w:t>м</w:t>
      </w:r>
      <w:r w:rsidRPr="00D278FB">
        <w:rPr>
          <w:spacing w:val="1"/>
          <w:sz w:val="26"/>
          <w:szCs w:val="26"/>
        </w:rPr>
        <w:t>е</w:t>
      </w:r>
      <w:r w:rsidRPr="00D278FB">
        <w:rPr>
          <w:spacing w:val="-2"/>
          <w:sz w:val="26"/>
          <w:szCs w:val="26"/>
        </w:rPr>
        <w:t>р</w:t>
      </w:r>
      <w:r w:rsidRPr="00D278FB">
        <w:rPr>
          <w:spacing w:val="2"/>
          <w:sz w:val="26"/>
          <w:szCs w:val="26"/>
        </w:rPr>
        <w:t>о</w:t>
      </w:r>
      <w:r w:rsidRPr="00D278FB">
        <w:rPr>
          <w:spacing w:val="-2"/>
          <w:sz w:val="26"/>
          <w:szCs w:val="26"/>
        </w:rPr>
        <w:t>п</w:t>
      </w:r>
      <w:r w:rsidRPr="00D278FB">
        <w:rPr>
          <w:sz w:val="26"/>
          <w:szCs w:val="26"/>
        </w:rPr>
        <w:t>р</w:t>
      </w:r>
      <w:r w:rsidRPr="00D278FB">
        <w:rPr>
          <w:spacing w:val="-1"/>
          <w:sz w:val="26"/>
          <w:szCs w:val="26"/>
        </w:rPr>
        <w:t>и</w:t>
      </w:r>
      <w:r w:rsidRPr="00D278FB">
        <w:rPr>
          <w:sz w:val="26"/>
          <w:szCs w:val="26"/>
        </w:rPr>
        <w:t>я</w:t>
      </w:r>
      <w:r w:rsidRPr="00D278FB">
        <w:rPr>
          <w:spacing w:val="1"/>
          <w:sz w:val="26"/>
          <w:szCs w:val="26"/>
        </w:rPr>
        <w:t>т</w:t>
      </w:r>
      <w:r w:rsidRPr="00D278FB">
        <w:rPr>
          <w:spacing w:val="-1"/>
          <w:sz w:val="26"/>
          <w:szCs w:val="26"/>
        </w:rPr>
        <w:t>и</w:t>
      </w:r>
      <w:r w:rsidRPr="00D278FB">
        <w:rPr>
          <w:sz w:val="26"/>
          <w:szCs w:val="26"/>
        </w:rPr>
        <w:t>я</w:t>
      </w:r>
      <w:r w:rsidRPr="00D278FB">
        <w:rPr>
          <w:spacing w:val="-2"/>
          <w:sz w:val="26"/>
          <w:szCs w:val="26"/>
        </w:rPr>
        <w:t>х, проводимых в соответствии с планом работы организации</w:t>
      </w:r>
      <w:r w:rsidRPr="00D278FB">
        <w:rPr>
          <w:sz w:val="26"/>
          <w:szCs w:val="26"/>
        </w:rPr>
        <w:t>;</w:t>
      </w:r>
    </w:p>
    <w:p w:rsidR="008863A0" w:rsidRPr="00D278FB" w:rsidRDefault="008863A0" w:rsidP="004F585D">
      <w:pPr>
        <w:widowControl w:val="0"/>
        <w:autoSpaceDE w:val="0"/>
        <w:autoSpaceDN w:val="0"/>
        <w:adjustRightInd w:val="0"/>
        <w:ind w:firstLine="709"/>
        <w:jc w:val="both"/>
        <w:rPr>
          <w:sz w:val="26"/>
          <w:szCs w:val="26"/>
        </w:rPr>
      </w:pPr>
      <w:r w:rsidRPr="00D278FB">
        <w:rPr>
          <w:spacing w:val="2"/>
          <w:sz w:val="26"/>
          <w:szCs w:val="26"/>
        </w:rPr>
        <w:t>д) при</w:t>
      </w:r>
      <w:r w:rsidRPr="00D278FB">
        <w:rPr>
          <w:spacing w:val="-1"/>
          <w:sz w:val="26"/>
          <w:szCs w:val="26"/>
        </w:rPr>
        <w:t xml:space="preserve"> н</w:t>
      </w:r>
      <w:r w:rsidRPr="00D278FB">
        <w:rPr>
          <w:sz w:val="26"/>
          <w:szCs w:val="26"/>
        </w:rPr>
        <w:t>ару</w:t>
      </w:r>
      <w:r w:rsidRPr="00D278FB">
        <w:rPr>
          <w:spacing w:val="-1"/>
          <w:sz w:val="26"/>
          <w:szCs w:val="26"/>
        </w:rPr>
        <w:t>ш</w:t>
      </w:r>
      <w:r w:rsidRPr="00D278FB">
        <w:rPr>
          <w:spacing w:val="1"/>
          <w:sz w:val="26"/>
          <w:szCs w:val="26"/>
        </w:rPr>
        <w:t>е</w:t>
      </w:r>
      <w:r w:rsidRPr="00D278FB">
        <w:rPr>
          <w:spacing w:val="-1"/>
          <w:sz w:val="26"/>
          <w:szCs w:val="26"/>
        </w:rPr>
        <w:t>ни</w:t>
      </w:r>
      <w:r w:rsidRPr="00D278FB">
        <w:rPr>
          <w:sz w:val="26"/>
          <w:szCs w:val="26"/>
        </w:rPr>
        <w:t xml:space="preserve">и </w:t>
      </w:r>
      <w:r w:rsidRPr="00D278FB">
        <w:rPr>
          <w:spacing w:val="-1"/>
          <w:sz w:val="26"/>
          <w:szCs w:val="26"/>
        </w:rPr>
        <w:t>п</w:t>
      </w:r>
      <w:r w:rsidRPr="00D278FB">
        <w:rPr>
          <w:sz w:val="26"/>
          <w:szCs w:val="26"/>
        </w:rPr>
        <w:t>ра</w:t>
      </w:r>
      <w:r w:rsidRPr="00D278FB">
        <w:rPr>
          <w:spacing w:val="1"/>
          <w:sz w:val="26"/>
          <w:szCs w:val="26"/>
        </w:rPr>
        <w:t>в</w:t>
      </w:r>
      <w:r w:rsidRPr="00D278FB">
        <w:rPr>
          <w:spacing w:val="-1"/>
          <w:sz w:val="26"/>
          <w:szCs w:val="26"/>
        </w:rPr>
        <w:t>и</w:t>
      </w:r>
      <w:r w:rsidRPr="00D278FB">
        <w:rPr>
          <w:sz w:val="26"/>
          <w:szCs w:val="26"/>
        </w:rPr>
        <w:t xml:space="preserve">л </w:t>
      </w:r>
      <w:r w:rsidRPr="00D278FB">
        <w:rPr>
          <w:spacing w:val="-1"/>
          <w:sz w:val="26"/>
          <w:szCs w:val="26"/>
        </w:rPr>
        <w:t>в</w:t>
      </w:r>
      <w:r w:rsidRPr="00D278FB">
        <w:rPr>
          <w:spacing w:val="9"/>
          <w:sz w:val="26"/>
          <w:szCs w:val="26"/>
        </w:rPr>
        <w:t>е</w:t>
      </w:r>
      <w:r w:rsidRPr="00D278FB">
        <w:rPr>
          <w:sz w:val="26"/>
          <w:szCs w:val="26"/>
        </w:rPr>
        <w:t>д</w:t>
      </w:r>
      <w:r w:rsidRPr="00D278FB">
        <w:rPr>
          <w:spacing w:val="1"/>
          <w:sz w:val="26"/>
          <w:szCs w:val="26"/>
        </w:rPr>
        <w:t>е</w:t>
      </w:r>
      <w:r w:rsidRPr="00D278FB">
        <w:rPr>
          <w:spacing w:val="-1"/>
          <w:sz w:val="26"/>
          <w:szCs w:val="26"/>
        </w:rPr>
        <w:t>ни</w:t>
      </w:r>
      <w:r w:rsidRPr="00D278FB">
        <w:rPr>
          <w:sz w:val="26"/>
          <w:szCs w:val="26"/>
        </w:rPr>
        <w:t>я д</w:t>
      </w:r>
      <w:r w:rsidRPr="00D278FB">
        <w:rPr>
          <w:spacing w:val="2"/>
          <w:sz w:val="26"/>
          <w:szCs w:val="26"/>
        </w:rPr>
        <w:t>о</w:t>
      </w:r>
      <w:r w:rsidRPr="00D278FB">
        <w:rPr>
          <w:spacing w:val="-1"/>
          <w:sz w:val="26"/>
          <w:szCs w:val="26"/>
        </w:rPr>
        <w:t>к</w:t>
      </w:r>
      <w:r w:rsidRPr="00D278FB">
        <w:rPr>
          <w:spacing w:val="-2"/>
          <w:sz w:val="26"/>
          <w:szCs w:val="26"/>
        </w:rPr>
        <w:t>у</w:t>
      </w:r>
      <w:r w:rsidRPr="00D278FB">
        <w:rPr>
          <w:spacing w:val="2"/>
          <w:sz w:val="26"/>
          <w:szCs w:val="26"/>
        </w:rPr>
        <w:t>м</w:t>
      </w:r>
      <w:r w:rsidRPr="00D278FB">
        <w:rPr>
          <w:sz w:val="26"/>
          <w:szCs w:val="26"/>
        </w:rPr>
        <w:t>е</w:t>
      </w:r>
      <w:r w:rsidRPr="00D278FB">
        <w:rPr>
          <w:spacing w:val="-1"/>
          <w:sz w:val="26"/>
          <w:szCs w:val="26"/>
        </w:rPr>
        <w:t>н</w:t>
      </w:r>
      <w:r w:rsidRPr="00D278FB">
        <w:rPr>
          <w:spacing w:val="1"/>
          <w:sz w:val="26"/>
          <w:szCs w:val="26"/>
        </w:rPr>
        <w:t>т</w:t>
      </w:r>
      <w:r w:rsidRPr="00D278FB">
        <w:rPr>
          <w:sz w:val="26"/>
          <w:szCs w:val="26"/>
        </w:rPr>
        <w:t>а</w:t>
      </w:r>
      <w:r w:rsidRPr="00D278FB">
        <w:rPr>
          <w:spacing w:val="-1"/>
          <w:sz w:val="26"/>
          <w:szCs w:val="26"/>
        </w:rPr>
        <w:t>ции</w:t>
      </w:r>
      <w:r w:rsidRPr="00D278FB">
        <w:rPr>
          <w:sz w:val="26"/>
          <w:szCs w:val="26"/>
        </w:rPr>
        <w:t>.</w:t>
      </w:r>
    </w:p>
    <w:p w:rsidR="008863A0" w:rsidRPr="00D278FB" w:rsidRDefault="008863A0" w:rsidP="004F585D">
      <w:pPr>
        <w:ind w:firstLine="709"/>
        <w:jc w:val="both"/>
        <w:rPr>
          <w:b/>
          <w:bCs/>
          <w:sz w:val="26"/>
          <w:szCs w:val="26"/>
        </w:rPr>
      </w:pPr>
    </w:p>
    <w:p w:rsidR="008863A0" w:rsidRPr="00D278FB" w:rsidRDefault="008863A0" w:rsidP="00A27346">
      <w:pPr>
        <w:ind w:firstLine="709"/>
        <w:jc w:val="center"/>
        <w:rPr>
          <w:sz w:val="26"/>
          <w:szCs w:val="26"/>
        </w:rPr>
      </w:pPr>
      <w:r w:rsidRPr="00D278FB">
        <w:rPr>
          <w:sz w:val="26"/>
          <w:szCs w:val="26"/>
        </w:rPr>
        <w:t>9. Другие вопросы оплаты труда работников</w:t>
      </w:r>
    </w:p>
    <w:p w:rsidR="008863A0" w:rsidRPr="00D278FB" w:rsidRDefault="008863A0" w:rsidP="004F585D">
      <w:pPr>
        <w:ind w:firstLine="709"/>
        <w:jc w:val="both"/>
        <w:rPr>
          <w:b/>
          <w:bCs/>
          <w:sz w:val="26"/>
          <w:szCs w:val="26"/>
        </w:rPr>
      </w:pPr>
    </w:p>
    <w:p w:rsidR="008863A0" w:rsidRPr="00D278FB" w:rsidRDefault="008863A0" w:rsidP="004F585D">
      <w:pPr>
        <w:ind w:firstLine="709"/>
        <w:jc w:val="both"/>
        <w:rPr>
          <w:sz w:val="26"/>
          <w:szCs w:val="26"/>
        </w:rPr>
      </w:pPr>
      <w:r w:rsidRPr="00D278FB">
        <w:rPr>
          <w:sz w:val="26"/>
          <w:szCs w:val="26"/>
        </w:rPr>
        <w:t>В организации дополнительного образования предусматриваются должности административно-управленческого, педагогического и младшего обслуживающего персонала.</w:t>
      </w:r>
    </w:p>
    <w:p w:rsidR="008863A0" w:rsidRPr="00D278FB" w:rsidRDefault="008863A0" w:rsidP="004F585D">
      <w:pPr>
        <w:ind w:firstLine="709"/>
        <w:jc w:val="both"/>
        <w:rPr>
          <w:sz w:val="26"/>
          <w:szCs w:val="26"/>
        </w:rPr>
      </w:pPr>
      <w:r w:rsidRPr="00D278FB">
        <w:rPr>
          <w:sz w:val="26"/>
          <w:szCs w:val="26"/>
        </w:rPr>
        <w:t>Штатное расписание по видам персонала составляется по всем структурным подразделениям организации в соответствии с уставом.</w:t>
      </w:r>
    </w:p>
    <w:p w:rsidR="008863A0" w:rsidRPr="00D278FB" w:rsidRDefault="008863A0" w:rsidP="004F585D">
      <w:pPr>
        <w:ind w:firstLine="709"/>
        <w:jc w:val="both"/>
        <w:rPr>
          <w:sz w:val="26"/>
          <w:szCs w:val="26"/>
        </w:rPr>
      </w:pPr>
      <w:r w:rsidRPr="00D278FB">
        <w:rPr>
          <w:sz w:val="26"/>
          <w:szCs w:val="26"/>
        </w:rPr>
        <w:t>Численный состав работников организации должен быть достаточным для гарантированного выполнения его функций, задач и объемов работ, установленных учредителем.</w:t>
      </w:r>
    </w:p>
    <w:p w:rsidR="008863A0" w:rsidRPr="00D278FB" w:rsidRDefault="008863A0" w:rsidP="004F585D">
      <w:pPr>
        <w:ind w:firstLine="709"/>
        <w:jc w:val="both"/>
        <w:rPr>
          <w:sz w:val="26"/>
          <w:szCs w:val="26"/>
        </w:rPr>
      </w:pPr>
      <w:r w:rsidRPr="00D278FB">
        <w:rPr>
          <w:sz w:val="26"/>
          <w:szCs w:val="26"/>
        </w:rPr>
        <w:lastRenderedPageBreak/>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8863A0" w:rsidRPr="00D278FB" w:rsidRDefault="008863A0" w:rsidP="004F585D">
      <w:pPr>
        <w:ind w:firstLine="709"/>
        <w:jc w:val="both"/>
        <w:rPr>
          <w:sz w:val="26"/>
          <w:szCs w:val="26"/>
        </w:rPr>
      </w:pPr>
      <w:r w:rsidRPr="00D278FB">
        <w:rPr>
          <w:sz w:val="26"/>
          <w:szCs w:val="26"/>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D278FB">
        <w:rPr>
          <w:sz w:val="26"/>
          <w:szCs w:val="26"/>
          <w:shd w:val="clear" w:color="auto" w:fill="FFFFFF"/>
        </w:rPr>
        <w:t>приказом Министерства образования и науки РФ от 22.12.</w:t>
      </w:r>
      <w:smartTag w:uri="urn:schemas-microsoft-com:office:smarttags" w:element="metricconverter">
        <w:smartTagPr>
          <w:attr w:name="ProductID" w:val="2014 г"/>
        </w:smartTagPr>
        <w:r w:rsidRPr="00D278FB">
          <w:rPr>
            <w:sz w:val="26"/>
            <w:szCs w:val="26"/>
            <w:shd w:val="clear" w:color="auto" w:fill="FFFFFF"/>
          </w:rPr>
          <w:t>2014 г</w:t>
        </w:r>
      </w:smartTag>
      <w:r w:rsidRPr="00D278FB">
        <w:rPr>
          <w:sz w:val="26"/>
          <w:szCs w:val="26"/>
          <w:shd w:val="clear" w:color="auto" w:fill="FFFFFF"/>
        </w:rPr>
        <w:t>.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D278FB">
        <w:rPr>
          <w:sz w:val="26"/>
          <w:szCs w:val="26"/>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8863A0" w:rsidRPr="00D278FB" w:rsidRDefault="008863A0" w:rsidP="004F585D">
      <w:pPr>
        <w:ind w:firstLine="709"/>
        <w:jc w:val="both"/>
        <w:rPr>
          <w:sz w:val="26"/>
          <w:szCs w:val="26"/>
        </w:rPr>
      </w:pPr>
      <w:r w:rsidRPr="00D278FB">
        <w:rPr>
          <w:sz w:val="26"/>
          <w:szCs w:val="26"/>
        </w:rPr>
        <w:t xml:space="preserve"> Руководитель в пределах фонда оплаты трудав соответствии со статьей 59 ТК РФ имеет право заключать срочные трудовые договоры для:</w:t>
      </w:r>
    </w:p>
    <w:p w:rsidR="008863A0" w:rsidRPr="00D278FB" w:rsidRDefault="008863A0" w:rsidP="004F585D">
      <w:pPr>
        <w:pStyle w:val="ConsPlusNormal"/>
        <w:widowControl/>
        <w:tabs>
          <w:tab w:val="left" w:pos="1134"/>
        </w:tabs>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 а) выполнения временных (до двух месяцев) работ;</w:t>
      </w:r>
    </w:p>
    <w:p w:rsidR="008863A0" w:rsidRPr="00D278FB" w:rsidRDefault="008863A0" w:rsidP="004F585D">
      <w:pPr>
        <w:pStyle w:val="ConsPlusNormal"/>
        <w:widowControl/>
        <w:tabs>
          <w:tab w:val="left" w:pos="1134"/>
        </w:tabs>
        <w:ind w:firstLine="709"/>
        <w:jc w:val="both"/>
        <w:rPr>
          <w:rFonts w:ascii="Times New Roman" w:hAnsi="Times New Roman" w:cs="Times New Roman"/>
          <w:sz w:val="26"/>
          <w:szCs w:val="26"/>
        </w:rPr>
      </w:pPr>
      <w:r w:rsidRPr="00D278FB">
        <w:rPr>
          <w:rFonts w:ascii="Times New Roman" w:hAnsi="Times New Roman" w:cs="Times New Roman"/>
          <w:sz w:val="26"/>
          <w:szCs w:val="26"/>
        </w:rPr>
        <w:t>б) выполнения сезонных работ, когда в силу природных условий работа может производиться только в течение определенного периода (сезона);</w:t>
      </w:r>
    </w:p>
    <w:p w:rsidR="008863A0" w:rsidRPr="00D278FB" w:rsidRDefault="008863A0" w:rsidP="004F585D">
      <w:pPr>
        <w:pStyle w:val="ConsPlusNormal"/>
        <w:widowControl/>
        <w:tabs>
          <w:tab w:val="left" w:pos="1134"/>
        </w:tabs>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 в)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8863A0" w:rsidRPr="00D278FB" w:rsidRDefault="008863A0" w:rsidP="004F585D">
      <w:pPr>
        <w:ind w:firstLine="709"/>
        <w:jc w:val="both"/>
        <w:rPr>
          <w:sz w:val="26"/>
          <w:szCs w:val="26"/>
        </w:rPr>
      </w:pPr>
      <w:r w:rsidRPr="00D278FB">
        <w:rPr>
          <w:sz w:val="26"/>
          <w:szCs w:val="26"/>
        </w:rPr>
        <w:t>Положением об оплате труда работниковможет быть предусмотрено установление персонального повышающего коэффициента.</w:t>
      </w:r>
    </w:p>
    <w:p w:rsidR="008863A0" w:rsidRPr="00D278FB" w:rsidRDefault="008863A0" w:rsidP="004F585D">
      <w:pPr>
        <w:ind w:firstLine="709"/>
        <w:jc w:val="both"/>
        <w:rPr>
          <w:sz w:val="26"/>
          <w:szCs w:val="26"/>
        </w:rPr>
      </w:pPr>
      <w:r w:rsidRPr="00D278FB">
        <w:rPr>
          <w:sz w:val="26"/>
          <w:szCs w:val="26"/>
        </w:rPr>
        <w:t>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Значение коэффициента не должно превышать 3.</w:t>
      </w:r>
    </w:p>
    <w:p w:rsidR="008863A0" w:rsidRPr="00D278FB" w:rsidRDefault="008863A0" w:rsidP="004F585D">
      <w:pPr>
        <w:ind w:firstLine="709"/>
        <w:jc w:val="both"/>
        <w:rPr>
          <w:sz w:val="26"/>
          <w:szCs w:val="26"/>
        </w:rPr>
      </w:pPr>
      <w:r w:rsidRPr="00D278FB">
        <w:rPr>
          <w:sz w:val="26"/>
          <w:szCs w:val="26"/>
        </w:rPr>
        <w:t xml:space="preserve">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 </w:t>
      </w:r>
      <w:r w:rsidR="00804626" w:rsidRPr="00D278FB">
        <w:rPr>
          <w:sz w:val="26"/>
          <w:szCs w:val="26"/>
        </w:rPr>
        <w:t>организации дополнительного образования</w:t>
      </w:r>
      <w:r w:rsidRPr="00D278FB">
        <w:rPr>
          <w:sz w:val="26"/>
          <w:szCs w:val="26"/>
        </w:rPr>
        <w:t xml:space="preserve"> в отношении конкретного работника в пределах фонда оплаты труда. Руководителюорганизации дополнительного образованияперсональный повышающий коэффициент устанавливается учредителем.</w:t>
      </w:r>
    </w:p>
    <w:p w:rsidR="008863A0" w:rsidRPr="00D278FB" w:rsidRDefault="008863A0" w:rsidP="004F585D">
      <w:pPr>
        <w:autoSpaceDN w:val="0"/>
        <w:adjustRightInd w:val="0"/>
        <w:ind w:firstLine="709"/>
        <w:jc w:val="both"/>
        <w:rPr>
          <w:sz w:val="26"/>
          <w:szCs w:val="26"/>
        </w:rPr>
      </w:pPr>
      <w:r w:rsidRPr="00D278FB">
        <w:rPr>
          <w:sz w:val="26"/>
          <w:szCs w:val="26"/>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8863A0" w:rsidRPr="00D278FB" w:rsidRDefault="008863A0" w:rsidP="004F585D">
      <w:pPr>
        <w:shd w:val="clear" w:color="auto" w:fill="FFFFFF"/>
        <w:ind w:firstLine="709"/>
        <w:jc w:val="both"/>
        <w:rPr>
          <w:sz w:val="26"/>
          <w:szCs w:val="26"/>
        </w:rPr>
      </w:pPr>
      <w:r w:rsidRPr="00D278FB">
        <w:rPr>
          <w:sz w:val="26"/>
          <w:szCs w:val="26"/>
        </w:rPr>
        <w:t>В пределах выделенного фонда оплаты труда (при наличии экономии), внебюджетных источников работникам организацийможет производится выплата материальной помощи.</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 xml:space="preserve">Выплата материальной помощи сотрудникам производится по заявлениям сотрудников к отпуску и по семейным обстоятельствам (смерти близких родственников, в случае длительной болезни, </w:t>
      </w:r>
      <w:r w:rsidRPr="00D278FB">
        <w:rPr>
          <w:color w:val="000000"/>
          <w:sz w:val="26"/>
          <w:szCs w:val="26"/>
        </w:rPr>
        <w:t>при рождении ребенка).</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Единовременная выплата работнику производится:</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а) при увольнении по собственному желанию, в связи с выходом на пенсию по возрасту;</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б) в связи с юбилейными датами (50, 55, 60 лет).</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lastRenderedPageBreak/>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w:t>
      </w:r>
      <w:r w:rsidR="00583F53" w:rsidRPr="00D278FB">
        <w:rPr>
          <w:sz w:val="26"/>
          <w:szCs w:val="26"/>
        </w:rPr>
        <w:t>,</w:t>
      </w:r>
      <w:r w:rsidRPr="00D278FB">
        <w:rPr>
          <w:sz w:val="26"/>
          <w:szCs w:val="26"/>
        </w:rPr>
        <w:t xml:space="preserve"> на пенсию педагогических работников который</w:t>
      </w:r>
      <w:r w:rsidR="00583F53" w:rsidRPr="00D278FB">
        <w:rPr>
          <w:sz w:val="26"/>
          <w:szCs w:val="26"/>
        </w:rPr>
        <w:t>,</w:t>
      </w:r>
      <w:r w:rsidRPr="00D278FB">
        <w:rPr>
          <w:sz w:val="26"/>
          <w:szCs w:val="26"/>
        </w:rPr>
        <w:t xml:space="preserve"> утверждается учредителем.</w:t>
      </w:r>
    </w:p>
    <w:p w:rsidR="008863A0" w:rsidRPr="00D278FB" w:rsidRDefault="008863A0" w:rsidP="004F585D">
      <w:pPr>
        <w:shd w:val="clear" w:color="auto" w:fill="FFFFFF"/>
        <w:autoSpaceDN w:val="0"/>
        <w:adjustRightInd w:val="0"/>
        <w:ind w:firstLine="709"/>
        <w:jc w:val="both"/>
        <w:rPr>
          <w:sz w:val="26"/>
          <w:szCs w:val="26"/>
        </w:rPr>
      </w:pPr>
    </w:p>
    <w:tbl>
      <w:tblPr>
        <w:tblW w:w="0" w:type="auto"/>
        <w:tblLook w:val="04A0" w:firstRow="1" w:lastRow="0" w:firstColumn="1" w:lastColumn="0" w:noHBand="0" w:noVBand="1"/>
      </w:tblPr>
      <w:tblGrid>
        <w:gridCol w:w="4927"/>
        <w:gridCol w:w="4927"/>
      </w:tblGrid>
      <w:tr w:rsidR="009A4BAE" w:rsidRPr="00D278FB" w:rsidTr="00D61A2C">
        <w:tc>
          <w:tcPr>
            <w:tcW w:w="4927" w:type="dxa"/>
            <w:shd w:val="clear" w:color="auto" w:fill="auto"/>
          </w:tcPr>
          <w:p w:rsidR="009A4BAE" w:rsidRPr="00D278FB" w:rsidRDefault="009A4BAE" w:rsidP="00D61A2C">
            <w:pPr>
              <w:jc w:val="both"/>
              <w:rPr>
                <w:sz w:val="26"/>
                <w:szCs w:val="26"/>
              </w:rPr>
            </w:pPr>
            <w:r w:rsidRPr="00D278FB">
              <w:rPr>
                <w:sz w:val="26"/>
                <w:szCs w:val="26"/>
              </w:rPr>
              <w:t xml:space="preserve">Глава администрации </w:t>
            </w:r>
          </w:p>
          <w:p w:rsidR="009A4BAE" w:rsidRPr="00D278FB" w:rsidRDefault="009A4BAE" w:rsidP="00D61A2C">
            <w:pPr>
              <w:jc w:val="both"/>
              <w:rPr>
                <w:sz w:val="26"/>
                <w:szCs w:val="26"/>
              </w:rPr>
            </w:pPr>
            <w:r w:rsidRPr="00D278FB">
              <w:rPr>
                <w:sz w:val="26"/>
                <w:szCs w:val="26"/>
              </w:rPr>
              <w:t>Павловского муниципального района</w:t>
            </w:r>
          </w:p>
        </w:tc>
        <w:tc>
          <w:tcPr>
            <w:tcW w:w="4927" w:type="dxa"/>
            <w:shd w:val="clear" w:color="auto" w:fill="auto"/>
          </w:tcPr>
          <w:p w:rsidR="009A4BAE" w:rsidRPr="00D278FB" w:rsidRDefault="009A4BAE" w:rsidP="00D61A2C">
            <w:pPr>
              <w:jc w:val="right"/>
              <w:rPr>
                <w:sz w:val="26"/>
                <w:szCs w:val="26"/>
              </w:rPr>
            </w:pPr>
          </w:p>
          <w:p w:rsidR="009A4BAE" w:rsidRPr="00D278FB" w:rsidRDefault="002970E6" w:rsidP="00D61A2C">
            <w:pPr>
              <w:jc w:val="right"/>
              <w:rPr>
                <w:sz w:val="26"/>
                <w:szCs w:val="26"/>
              </w:rPr>
            </w:pPr>
            <w:r w:rsidRPr="00D278FB">
              <w:rPr>
                <w:sz w:val="26"/>
                <w:szCs w:val="26"/>
              </w:rPr>
              <w:t xml:space="preserve">М.Н. </w:t>
            </w:r>
            <w:proofErr w:type="spellStart"/>
            <w:r w:rsidRPr="00D278FB">
              <w:rPr>
                <w:sz w:val="26"/>
                <w:szCs w:val="26"/>
              </w:rPr>
              <w:t>Янцов</w:t>
            </w:r>
            <w:proofErr w:type="spellEnd"/>
          </w:p>
        </w:tc>
      </w:tr>
    </w:tbl>
    <w:p w:rsidR="009A4BAE" w:rsidRPr="00D278FB" w:rsidRDefault="009A4BAE" w:rsidP="004F585D">
      <w:pPr>
        <w:ind w:firstLine="709"/>
        <w:jc w:val="both"/>
        <w:rPr>
          <w:sz w:val="26"/>
          <w:szCs w:val="26"/>
        </w:rPr>
      </w:pPr>
    </w:p>
    <w:p w:rsidR="009A4BAE" w:rsidRPr="00D278FB" w:rsidRDefault="009A4BAE">
      <w:pPr>
        <w:spacing w:after="200" w:line="276" w:lineRule="auto"/>
        <w:rPr>
          <w:sz w:val="26"/>
          <w:szCs w:val="26"/>
        </w:rPr>
      </w:pPr>
      <w:r w:rsidRPr="00D278FB">
        <w:rPr>
          <w:sz w:val="26"/>
          <w:szCs w:val="26"/>
        </w:rPr>
        <w:br w:type="page"/>
      </w:r>
    </w:p>
    <w:p w:rsidR="00BE536A" w:rsidRPr="00D278FB" w:rsidRDefault="00A62030" w:rsidP="009A4BAE">
      <w:pPr>
        <w:ind w:left="5103"/>
        <w:jc w:val="both"/>
        <w:rPr>
          <w:sz w:val="26"/>
          <w:szCs w:val="26"/>
        </w:rPr>
      </w:pPr>
      <w:r w:rsidRPr="00D278FB">
        <w:rPr>
          <w:sz w:val="26"/>
          <w:szCs w:val="26"/>
        </w:rPr>
        <w:lastRenderedPageBreak/>
        <w:t>П</w:t>
      </w:r>
      <w:r w:rsidR="00BE536A" w:rsidRPr="00D278FB">
        <w:rPr>
          <w:sz w:val="26"/>
          <w:szCs w:val="26"/>
        </w:rPr>
        <w:t>риложение № 1</w:t>
      </w:r>
    </w:p>
    <w:p w:rsidR="00BE536A" w:rsidRPr="00D278FB" w:rsidRDefault="009A4BAE" w:rsidP="00AB7AA9">
      <w:pPr>
        <w:ind w:left="5103"/>
        <w:rPr>
          <w:kern w:val="36"/>
          <w:sz w:val="26"/>
          <w:szCs w:val="26"/>
        </w:rPr>
      </w:pPr>
      <w:r w:rsidRPr="00D278FB">
        <w:rPr>
          <w:kern w:val="36"/>
          <w:sz w:val="26"/>
          <w:szCs w:val="26"/>
        </w:rPr>
        <w:t xml:space="preserve">к Положению об оплате труда работников муниципального </w:t>
      </w:r>
      <w:r w:rsidR="00BE536A" w:rsidRPr="00D278FB">
        <w:rPr>
          <w:kern w:val="36"/>
          <w:sz w:val="26"/>
          <w:szCs w:val="26"/>
        </w:rPr>
        <w:t>к</w:t>
      </w:r>
      <w:r w:rsidRPr="00D278FB">
        <w:rPr>
          <w:kern w:val="36"/>
          <w:sz w:val="26"/>
          <w:szCs w:val="26"/>
        </w:rPr>
        <w:t xml:space="preserve">азенного учреждения дополнительного образования </w:t>
      </w:r>
      <w:r w:rsidR="00BE536A" w:rsidRPr="00D278FB">
        <w:rPr>
          <w:sz w:val="26"/>
          <w:szCs w:val="26"/>
        </w:rPr>
        <w:t>«Павловская станция юных техников»Павловского муниципальногорайона</w:t>
      </w:r>
    </w:p>
    <w:p w:rsidR="00BE536A" w:rsidRPr="00D278FB" w:rsidRDefault="00BE536A" w:rsidP="004F585D">
      <w:pPr>
        <w:ind w:firstLine="709"/>
        <w:jc w:val="both"/>
        <w:rPr>
          <w:sz w:val="26"/>
          <w:szCs w:val="26"/>
        </w:rPr>
      </w:pPr>
    </w:p>
    <w:p w:rsidR="00387336" w:rsidRPr="00D278FB" w:rsidRDefault="00387336" w:rsidP="009A4BAE">
      <w:pPr>
        <w:ind w:firstLine="709"/>
        <w:jc w:val="center"/>
        <w:rPr>
          <w:sz w:val="26"/>
          <w:szCs w:val="26"/>
        </w:rPr>
      </w:pPr>
      <w:r w:rsidRPr="00D278FB">
        <w:rPr>
          <w:sz w:val="26"/>
          <w:szCs w:val="26"/>
        </w:rPr>
        <w:t>Объемные показатели, характеризующие масштаб управления организацией дополнительного образования</w:t>
      </w:r>
    </w:p>
    <w:p w:rsidR="00387336" w:rsidRPr="00D278FB" w:rsidRDefault="00387336" w:rsidP="004F585D">
      <w:pPr>
        <w:ind w:firstLine="709"/>
        <w:jc w:val="both"/>
        <w:rPr>
          <w:sz w:val="26"/>
          <w:szCs w:val="26"/>
        </w:rPr>
      </w:pPr>
      <w:r w:rsidRPr="00D278FB">
        <w:rPr>
          <w:sz w:val="26"/>
          <w:szCs w:val="26"/>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653"/>
        <w:gridCol w:w="3019"/>
        <w:gridCol w:w="4649"/>
        <w:gridCol w:w="1337"/>
      </w:tblGrid>
      <w:tr w:rsidR="00387336" w:rsidRPr="009A4BAE" w:rsidTr="005737DD">
        <w:trPr>
          <w:trHeight w:hRule="exact" w:val="643"/>
          <w:tblHeader/>
        </w:trPr>
        <w:tc>
          <w:tcPr>
            <w:tcW w:w="338"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 п/п</w:t>
            </w: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Направления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jc w:val="both"/>
            </w:pPr>
            <w:r w:rsidRPr="00D278FB">
              <w:t>Условия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jc w:val="both"/>
            </w:pPr>
            <w:r w:rsidRPr="00D278FB">
              <w:t>Количество баллов</w:t>
            </w:r>
          </w:p>
        </w:tc>
      </w:tr>
      <w:tr w:rsidR="00AB7AA9" w:rsidRPr="009A4BAE" w:rsidTr="005737DD">
        <w:trPr>
          <w:trHeight w:hRule="exact" w:val="615"/>
          <w:tblHeader/>
        </w:trPr>
        <w:tc>
          <w:tcPr>
            <w:tcW w:w="338" w:type="pct"/>
            <w:vMerge w:val="restart"/>
            <w:tcBorders>
              <w:top w:val="single" w:sz="4" w:space="0" w:color="auto"/>
              <w:left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Соответствие деятельности организации дополнительного образования требованиям законодательства Российской Федерации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Отсутствие замечаний контролирующих и надзорных органов</w:t>
            </w: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30</w:t>
            </w: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r>
      <w:tr w:rsidR="00AB7AA9" w:rsidRPr="009A4BAE" w:rsidTr="005737DD">
        <w:trPr>
          <w:trHeight w:hRule="exact" w:val="1135"/>
          <w:tblHeader/>
        </w:trPr>
        <w:tc>
          <w:tcPr>
            <w:tcW w:w="338" w:type="pct"/>
            <w:vMerge/>
            <w:tcBorders>
              <w:left w:val="single" w:sz="4" w:space="0" w:color="auto"/>
              <w:bottom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Замечания контрольных и надзорных органов (за каждое)</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-2</w:t>
            </w:r>
          </w:p>
        </w:tc>
      </w:tr>
      <w:tr w:rsidR="00AB7AA9" w:rsidRPr="009A4BAE" w:rsidTr="005737DD">
        <w:trPr>
          <w:trHeight w:hRule="exact" w:val="428"/>
          <w:tblHeader/>
        </w:trPr>
        <w:tc>
          <w:tcPr>
            <w:tcW w:w="338" w:type="pct"/>
            <w:vMerge w:val="restart"/>
            <w:tcBorders>
              <w:top w:val="single" w:sz="4" w:space="0" w:color="auto"/>
              <w:left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государственного (муниципального) задания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Выполнение муниципального задания</w:t>
            </w: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30</w:t>
            </w: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r>
      <w:tr w:rsidR="00AB7AA9" w:rsidRPr="009A4BAE" w:rsidTr="005737DD">
        <w:trPr>
          <w:trHeight w:hRule="exact" w:val="419"/>
          <w:tblHeader/>
        </w:trPr>
        <w:tc>
          <w:tcPr>
            <w:tcW w:w="338" w:type="pct"/>
            <w:vMerge/>
            <w:tcBorders>
              <w:left w:val="single" w:sz="4" w:space="0" w:color="auto"/>
              <w:bottom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AB7AA9" w:rsidRPr="00D278FB" w:rsidRDefault="00AB7AA9" w:rsidP="00AB7AA9">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Не выполнение муниципального задания</w:t>
            </w: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-30</w:t>
            </w:r>
          </w:p>
        </w:tc>
      </w:tr>
      <w:tr w:rsidR="00AB7AA9" w:rsidRPr="009A4BAE" w:rsidTr="005737DD">
        <w:trPr>
          <w:trHeight w:hRule="exact" w:val="283"/>
          <w:tblHeader/>
        </w:trPr>
        <w:tc>
          <w:tcPr>
            <w:tcW w:w="338" w:type="pct"/>
            <w:vMerge w:val="restart"/>
            <w:tcBorders>
              <w:top w:val="single" w:sz="4" w:space="0" w:color="auto"/>
              <w:left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Функционирование системы государственно-общественного управления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совета родителей</w:t>
            </w:r>
          </w:p>
          <w:p w:rsidR="00AB7AA9"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r>
      <w:tr w:rsidR="00AB7AA9" w:rsidRPr="009A4BAE" w:rsidTr="005737DD">
        <w:trPr>
          <w:trHeight w:hRule="exact" w:val="430"/>
          <w:tblHeader/>
        </w:trPr>
        <w:tc>
          <w:tcPr>
            <w:tcW w:w="338" w:type="pct"/>
            <w:vMerge/>
            <w:tcBorders>
              <w:left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AB7AA9">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совета учащихся</w:t>
            </w:r>
          </w:p>
          <w:p w:rsidR="00AB7AA9" w:rsidRDefault="00AB7AA9" w:rsidP="00AB7AA9">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AB7AA9">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AB7AA9" w:rsidRPr="009A4BAE" w:rsidTr="005737DD">
        <w:trPr>
          <w:trHeight w:hRule="exact" w:val="421"/>
          <w:tblHeader/>
        </w:trPr>
        <w:tc>
          <w:tcPr>
            <w:tcW w:w="338" w:type="pct"/>
            <w:vMerge/>
            <w:tcBorders>
              <w:left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AB7AA9">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профсоюзной организации</w:t>
            </w:r>
          </w:p>
          <w:p w:rsidR="00AB7AA9" w:rsidRDefault="00AB7AA9" w:rsidP="00AB7AA9">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AB7AA9">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AB7AA9" w:rsidRPr="009A4BAE" w:rsidTr="005737DD">
        <w:trPr>
          <w:trHeight w:hRule="exact" w:val="413"/>
          <w:tblHeader/>
        </w:trPr>
        <w:tc>
          <w:tcPr>
            <w:tcW w:w="338" w:type="pct"/>
            <w:vMerge/>
            <w:tcBorders>
              <w:left w:val="single" w:sz="4" w:space="0" w:color="auto"/>
              <w:bottom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AB7AA9">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попечительского совета</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AB7AA9" w:rsidRPr="009A4BAE" w:rsidTr="005737DD">
        <w:trPr>
          <w:trHeight w:hRule="exact" w:val="561"/>
          <w:tblHeader/>
        </w:trPr>
        <w:tc>
          <w:tcPr>
            <w:tcW w:w="338" w:type="pct"/>
            <w:vMerge w:val="restart"/>
            <w:tcBorders>
              <w:top w:val="single" w:sz="4" w:space="0" w:color="auto"/>
              <w:left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 xml:space="preserve">Информационная открытость </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сайта, полнота и частота обновления информации</w:t>
            </w: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r>
      <w:tr w:rsidR="00AB7AA9" w:rsidRPr="009A4BAE" w:rsidTr="005737DD">
        <w:trPr>
          <w:trHeight w:hRule="exact" w:val="711"/>
          <w:tblHeader/>
        </w:trPr>
        <w:tc>
          <w:tcPr>
            <w:tcW w:w="338" w:type="pct"/>
            <w:vMerge/>
            <w:tcBorders>
              <w:left w:val="single" w:sz="4" w:space="0" w:color="auto"/>
              <w:bottom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B7AA9" w:rsidRPr="00D278FB" w:rsidRDefault="00AB7AA9"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участие в процедурах независимой оценки качества образования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10</w:t>
            </w:r>
          </w:p>
        </w:tc>
      </w:tr>
      <w:tr w:rsidR="00AB7AA9" w:rsidRPr="009A4BAE" w:rsidTr="005737DD">
        <w:trPr>
          <w:trHeight w:hRule="exact" w:val="1699"/>
          <w:tblHeader/>
        </w:trPr>
        <w:tc>
          <w:tcPr>
            <w:tcW w:w="338" w:type="pct"/>
            <w:vMerge w:val="restart"/>
            <w:tcBorders>
              <w:top w:val="single" w:sz="4" w:space="0" w:color="auto"/>
              <w:left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AB7AA9" w:rsidRPr="00D278FB" w:rsidRDefault="00AB7AA9" w:rsidP="00AB7AA9">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Наличие системы электронного документооборота в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AB7AA9">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Наличие оборудованных и используемых в образовательном процессе автоматизированных рабочих мест (АРМ)педагогов (объединённых в локальную сеть и имеющих выход в Интернет).</w:t>
            </w:r>
          </w:p>
          <w:p w:rsidR="00AB7AA9" w:rsidRPr="00D278FB" w:rsidRDefault="00AB7AA9" w:rsidP="00AB7AA9">
            <w:pPr>
              <w:pStyle w:val="35"/>
              <w:shd w:val="clear" w:color="auto" w:fill="auto"/>
              <w:spacing w:after="0" w:line="240" w:lineRule="auto"/>
              <w:jc w:val="left"/>
              <w:rPr>
                <w:rStyle w:val="14pt"/>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p>
        </w:tc>
      </w:tr>
      <w:tr w:rsidR="00AB7AA9" w:rsidRPr="009A4BAE" w:rsidTr="005737DD">
        <w:trPr>
          <w:trHeight w:hRule="exact" w:val="419"/>
          <w:tblHeader/>
        </w:trPr>
        <w:tc>
          <w:tcPr>
            <w:tcW w:w="338" w:type="pct"/>
            <w:vMerge/>
            <w:tcBorders>
              <w:left w:val="single" w:sz="4" w:space="0" w:color="auto"/>
              <w:bottom w:val="single" w:sz="4" w:space="0" w:color="auto"/>
              <w:right w:val="single" w:sz="4" w:space="0" w:color="auto"/>
            </w:tcBorders>
            <w:shd w:val="clear" w:color="auto" w:fill="FFFFFF"/>
          </w:tcPr>
          <w:p w:rsidR="00AB7AA9" w:rsidRPr="00D278FB" w:rsidRDefault="00AB7AA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AB7AA9" w:rsidRPr="00D278FB" w:rsidRDefault="00AB7AA9" w:rsidP="00AB7AA9">
            <w:pPr>
              <w:pStyle w:val="35"/>
              <w:shd w:val="clear" w:color="auto" w:fill="auto"/>
              <w:tabs>
                <w:tab w:val="left" w:pos="3584"/>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AB7AA9" w:rsidRPr="00D278FB" w:rsidRDefault="00AB7AA9" w:rsidP="00AB7AA9">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каждое рабочее место</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AB7AA9" w:rsidRPr="00D278FB" w:rsidRDefault="00AB7AA9" w:rsidP="009A4BAE">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5737DD" w:rsidRPr="009A4BAE" w:rsidTr="005737DD">
        <w:trPr>
          <w:trHeight w:hRule="exact" w:val="284"/>
          <w:tblHeader/>
        </w:trPr>
        <w:tc>
          <w:tcPr>
            <w:tcW w:w="338" w:type="pct"/>
            <w:vMerge w:val="restart"/>
            <w:tcBorders>
              <w:top w:val="single" w:sz="4" w:space="0" w:color="auto"/>
              <w:left w:val="single" w:sz="4" w:space="0" w:color="auto"/>
              <w:right w:val="single" w:sz="4" w:space="0" w:color="auto"/>
            </w:tcBorders>
            <w:shd w:val="clear" w:color="auto" w:fill="FFFFFF"/>
          </w:tcPr>
          <w:p w:rsidR="005737DD" w:rsidRPr="00D278FB" w:rsidRDefault="005737DD"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5737DD" w:rsidRPr="00D278FB" w:rsidRDefault="005737DD" w:rsidP="005737DD">
            <w:pPr>
              <w:pStyle w:val="35"/>
              <w:shd w:val="clear" w:color="auto" w:fill="auto"/>
              <w:tabs>
                <w:tab w:val="left" w:pos="3607"/>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Укомплектованность штата учреждения:</w:t>
            </w:r>
          </w:p>
          <w:p w:rsidR="005737DD" w:rsidRPr="00D278FB" w:rsidRDefault="005737DD" w:rsidP="005737DD">
            <w:pPr>
              <w:pStyle w:val="35"/>
              <w:shd w:val="clear" w:color="auto" w:fill="auto"/>
              <w:tabs>
                <w:tab w:val="left" w:pos="158"/>
                <w:tab w:val="left" w:pos="3607"/>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в соответствии со штатным расписанием;</w:t>
            </w:r>
          </w:p>
          <w:p w:rsidR="005737DD" w:rsidRPr="00D278FB" w:rsidRDefault="005737DD" w:rsidP="005737DD">
            <w:pPr>
              <w:pStyle w:val="35"/>
              <w:shd w:val="clear" w:color="auto" w:fill="auto"/>
              <w:tabs>
                <w:tab w:val="left" w:pos="158"/>
                <w:tab w:val="left" w:pos="3607"/>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в соответствии с лицензионными требованиями</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5737DD" w:rsidRPr="00D278FB" w:rsidRDefault="005737DD" w:rsidP="005737DD">
            <w:r w:rsidRPr="00D278FB">
              <w:t>За каждого работника.</w:t>
            </w:r>
          </w:p>
          <w:p w:rsidR="005737DD" w:rsidRPr="00D278FB" w:rsidRDefault="005737DD" w:rsidP="005737DD"/>
          <w:p w:rsidR="005737DD" w:rsidRPr="00D278FB" w:rsidRDefault="005737DD" w:rsidP="005737DD"/>
        </w:tc>
        <w:tc>
          <w:tcPr>
            <w:tcW w:w="692" w:type="pct"/>
            <w:tcBorders>
              <w:top w:val="single" w:sz="4" w:space="0" w:color="auto"/>
              <w:left w:val="single" w:sz="4" w:space="0" w:color="auto"/>
              <w:bottom w:val="single" w:sz="4" w:space="0" w:color="auto"/>
              <w:right w:val="single" w:sz="4" w:space="0" w:color="auto"/>
            </w:tcBorders>
            <w:shd w:val="clear" w:color="auto" w:fill="FFFFFF"/>
          </w:tcPr>
          <w:p w:rsidR="005737DD" w:rsidRPr="00D278FB" w:rsidRDefault="005737DD" w:rsidP="009A4BAE">
            <w:pPr>
              <w:jc w:val="both"/>
            </w:pPr>
            <w:r w:rsidRPr="00D278FB">
              <w:t>1</w:t>
            </w:r>
          </w:p>
          <w:p w:rsidR="005737DD" w:rsidRPr="00D278FB" w:rsidRDefault="005737DD" w:rsidP="009A4BAE">
            <w:pPr>
              <w:jc w:val="both"/>
            </w:pPr>
          </w:p>
          <w:p w:rsidR="005737DD" w:rsidRPr="00D278FB" w:rsidRDefault="005737DD" w:rsidP="009A4BAE">
            <w:pPr>
              <w:jc w:val="both"/>
            </w:pPr>
          </w:p>
          <w:p w:rsidR="005737DD" w:rsidRPr="00D278FB" w:rsidRDefault="005737DD" w:rsidP="009A4BAE">
            <w:pPr>
              <w:jc w:val="both"/>
            </w:pPr>
          </w:p>
          <w:p w:rsidR="005737DD" w:rsidRPr="00D278FB" w:rsidRDefault="005737DD" w:rsidP="009A4BAE">
            <w:pPr>
              <w:jc w:val="both"/>
            </w:pPr>
          </w:p>
          <w:p w:rsidR="005737DD" w:rsidRPr="00D278FB" w:rsidRDefault="005737DD" w:rsidP="009A4BAE">
            <w:pPr>
              <w:jc w:val="both"/>
            </w:pPr>
          </w:p>
          <w:p w:rsidR="005737DD" w:rsidRPr="00D278FB" w:rsidRDefault="005737DD" w:rsidP="009A4BAE">
            <w:pPr>
              <w:jc w:val="both"/>
            </w:pPr>
          </w:p>
        </w:tc>
      </w:tr>
      <w:tr w:rsidR="005737DD" w:rsidRPr="009A4BAE" w:rsidTr="005737DD">
        <w:trPr>
          <w:trHeight w:hRule="exact" w:val="840"/>
          <w:tblHeader/>
        </w:trPr>
        <w:tc>
          <w:tcPr>
            <w:tcW w:w="338" w:type="pct"/>
            <w:vMerge/>
            <w:tcBorders>
              <w:left w:val="single" w:sz="4" w:space="0" w:color="auto"/>
              <w:right w:val="single" w:sz="4" w:space="0" w:color="auto"/>
            </w:tcBorders>
            <w:shd w:val="clear" w:color="auto" w:fill="FFFFFF"/>
          </w:tcPr>
          <w:p w:rsidR="005737DD" w:rsidRPr="00D278FB" w:rsidRDefault="005737DD"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5737DD" w:rsidRPr="00D278FB" w:rsidRDefault="005737DD" w:rsidP="005737DD">
            <w:pPr>
              <w:pStyle w:val="35"/>
              <w:shd w:val="clear" w:color="auto" w:fill="auto"/>
              <w:tabs>
                <w:tab w:val="left" w:pos="3607"/>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5737DD" w:rsidRPr="00D278FB" w:rsidRDefault="005737DD" w:rsidP="005737DD">
            <w:r w:rsidRPr="00D278FB">
              <w:t>Дополнительно за каждого работника,имеющего:</w:t>
            </w:r>
          </w:p>
          <w:p w:rsidR="005737DD" w:rsidRPr="00D278FB" w:rsidRDefault="005737DD" w:rsidP="005737DD">
            <w:r w:rsidRPr="00D278FB">
              <w:t>первую квалификационную категорию;</w:t>
            </w:r>
          </w:p>
          <w:p w:rsidR="005737DD" w:rsidRPr="00D278FB" w:rsidRDefault="005737DD" w:rsidP="005737DD"/>
        </w:tc>
        <w:tc>
          <w:tcPr>
            <w:tcW w:w="692" w:type="pct"/>
            <w:tcBorders>
              <w:top w:val="single" w:sz="4" w:space="0" w:color="auto"/>
              <w:left w:val="single" w:sz="4" w:space="0" w:color="auto"/>
              <w:bottom w:val="single" w:sz="4" w:space="0" w:color="auto"/>
              <w:right w:val="single" w:sz="4" w:space="0" w:color="auto"/>
            </w:tcBorders>
            <w:shd w:val="clear" w:color="auto" w:fill="FFFFFF"/>
          </w:tcPr>
          <w:p w:rsidR="005737DD" w:rsidRPr="00D278FB" w:rsidRDefault="005737DD" w:rsidP="009A4BAE">
            <w:pPr>
              <w:jc w:val="both"/>
            </w:pPr>
            <w:r>
              <w:t>0,5</w:t>
            </w:r>
          </w:p>
        </w:tc>
      </w:tr>
      <w:tr w:rsidR="005737DD" w:rsidRPr="009A4BAE" w:rsidTr="005737DD">
        <w:trPr>
          <w:trHeight w:hRule="exact" w:val="433"/>
          <w:tblHeader/>
        </w:trPr>
        <w:tc>
          <w:tcPr>
            <w:tcW w:w="338" w:type="pct"/>
            <w:vMerge/>
            <w:tcBorders>
              <w:left w:val="single" w:sz="4" w:space="0" w:color="auto"/>
              <w:right w:val="single" w:sz="4" w:space="0" w:color="auto"/>
            </w:tcBorders>
            <w:shd w:val="clear" w:color="auto" w:fill="FFFFFF"/>
          </w:tcPr>
          <w:p w:rsidR="005737DD" w:rsidRPr="00D278FB" w:rsidRDefault="005737DD"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5737DD" w:rsidRPr="00D278FB" w:rsidRDefault="005737DD" w:rsidP="005737DD">
            <w:pPr>
              <w:pStyle w:val="35"/>
              <w:shd w:val="clear" w:color="auto" w:fill="auto"/>
              <w:tabs>
                <w:tab w:val="left" w:pos="3607"/>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5737DD" w:rsidRPr="00D278FB" w:rsidRDefault="005737DD" w:rsidP="005737DD">
            <w:r w:rsidRPr="00D278FB">
              <w:t>высшую квалификационную категорию</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5737DD" w:rsidRPr="00D278FB" w:rsidRDefault="005737DD" w:rsidP="009A4BAE">
            <w:pPr>
              <w:jc w:val="both"/>
            </w:pPr>
            <w:r>
              <w:t>1</w:t>
            </w:r>
          </w:p>
        </w:tc>
      </w:tr>
      <w:tr w:rsidR="005737DD" w:rsidRPr="009A4BAE" w:rsidTr="005737DD">
        <w:trPr>
          <w:trHeight w:hRule="exact" w:val="844"/>
          <w:tblHeader/>
        </w:trPr>
        <w:tc>
          <w:tcPr>
            <w:tcW w:w="338" w:type="pct"/>
            <w:vMerge/>
            <w:tcBorders>
              <w:left w:val="single" w:sz="4" w:space="0" w:color="auto"/>
              <w:bottom w:val="single" w:sz="4" w:space="0" w:color="auto"/>
              <w:right w:val="single" w:sz="4" w:space="0" w:color="auto"/>
            </w:tcBorders>
            <w:shd w:val="clear" w:color="auto" w:fill="FFFFFF"/>
          </w:tcPr>
          <w:p w:rsidR="005737DD" w:rsidRPr="00D278FB" w:rsidRDefault="005737DD"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5737DD" w:rsidRPr="00D278FB" w:rsidRDefault="005737DD" w:rsidP="005737DD">
            <w:pPr>
              <w:pStyle w:val="35"/>
              <w:shd w:val="clear" w:color="auto" w:fill="auto"/>
              <w:tabs>
                <w:tab w:val="left" w:pos="3607"/>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5737DD" w:rsidRPr="00D278FB" w:rsidRDefault="005737DD" w:rsidP="005737DD">
            <w:r w:rsidRPr="00D278FB">
              <w:t>Дополнительно за наличие:</w:t>
            </w:r>
          </w:p>
          <w:p w:rsidR="005737DD" w:rsidRPr="00D278FB" w:rsidRDefault="005737DD" w:rsidP="005737DD">
            <w:proofErr w:type="spellStart"/>
            <w:r w:rsidRPr="00D278FB">
              <w:t>тьютора</w:t>
            </w:r>
            <w:proofErr w:type="spellEnd"/>
            <w:r w:rsidRPr="00D278FB">
              <w:t xml:space="preserve"> для работы с детьми с ОВЗ и детьми-инвалидами, концертмейстера и др.</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5737DD" w:rsidRPr="00D278FB" w:rsidRDefault="005737DD" w:rsidP="005737DD">
            <w:pPr>
              <w:jc w:val="both"/>
            </w:pPr>
            <w:r w:rsidRPr="00D278FB">
              <w:t>1</w:t>
            </w:r>
          </w:p>
          <w:p w:rsidR="005737DD" w:rsidRPr="00D278FB" w:rsidRDefault="005737DD" w:rsidP="005737DD">
            <w:pPr>
              <w:jc w:val="both"/>
            </w:pPr>
            <w:r w:rsidRPr="00D278FB">
              <w:t>за каждого</w:t>
            </w:r>
          </w:p>
        </w:tc>
      </w:tr>
      <w:tr w:rsidR="00387336" w:rsidRPr="009A4BAE" w:rsidTr="005737DD">
        <w:trPr>
          <w:trHeight w:hRule="exact" w:val="823"/>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социокультурных проектов на базе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каждый проект с привлечением местного сообщества</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tc>
      </w:tr>
      <w:tr w:rsidR="00387336" w:rsidRPr="009A4BAE" w:rsidTr="005737DD">
        <w:trPr>
          <w:trHeight w:hRule="exact" w:val="1309"/>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Сохранность контингента обучающихся в пределах реализации образовательной программы</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Fonts w:ascii="Times New Roman" w:eastAsia="Times New Roman" w:hAnsi="Times New Roman"/>
                <w:sz w:val="24"/>
                <w:szCs w:val="24"/>
              </w:rPr>
              <w:t>За каждого обучающегося.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0,5</w:t>
            </w:r>
          </w:p>
        </w:tc>
      </w:tr>
      <w:tr w:rsidR="000D75CC" w:rsidRPr="009A4BAE" w:rsidTr="000D75CC">
        <w:trPr>
          <w:trHeight w:hRule="exact" w:val="562"/>
          <w:tblHeader/>
        </w:trPr>
        <w:tc>
          <w:tcPr>
            <w:tcW w:w="338" w:type="pct"/>
            <w:vMerge w:val="restart"/>
            <w:tcBorders>
              <w:top w:val="single" w:sz="4" w:space="0" w:color="auto"/>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Наличие необходимого ресурсного обеспечения образовательного процесса в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9A4BAE">
            <w:pPr>
              <w:jc w:val="both"/>
            </w:pPr>
            <w:r w:rsidRPr="00D278FB">
              <w:t xml:space="preserve">за наличие спортивного зала (площадью не менее </w:t>
            </w:r>
            <w:smartTag w:uri="urn:schemas-microsoft-com:office:smarttags" w:element="metricconverter">
              <w:smartTagPr>
                <w:attr w:name="ProductID" w:val="75 м2"/>
              </w:smartTagPr>
              <w:r w:rsidRPr="00D278FB">
                <w:t>75 м</w:t>
              </w:r>
              <w:r w:rsidRPr="00D278FB">
                <w:rPr>
                  <w:vertAlign w:val="superscript"/>
                </w:rPr>
                <w:t>2</w:t>
              </w:r>
            </w:smartTag>
            <w:r w:rsidRPr="00D278FB">
              <w:t>);</w:t>
            </w:r>
          </w:p>
          <w:p w:rsidR="000D75CC" w:rsidRPr="00D278FB" w:rsidRDefault="000D75CC" w:rsidP="005737DD">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9A4BAE">
            <w:pPr>
              <w:jc w:val="both"/>
            </w:pPr>
            <w:r w:rsidRPr="00D278FB">
              <w:t>10</w:t>
            </w:r>
          </w:p>
          <w:p w:rsidR="000D75CC" w:rsidRPr="00D278FB" w:rsidRDefault="000D75CC" w:rsidP="009A4BAE">
            <w:pPr>
              <w:jc w:val="both"/>
            </w:pPr>
          </w:p>
          <w:p w:rsidR="000D75CC" w:rsidRPr="00D278FB" w:rsidRDefault="000D75CC" w:rsidP="009A4BAE">
            <w:pPr>
              <w:jc w:val="both"/>
            </w:pPr>
          </w:p>
        </w:tc>
      </w:tr>
      <w:tr w:rsidR="000D75CC" w:rsidRPr="009A4BAE" w:rsidTr="000D75CC">
        <w:trPr>
          <w:trHeight w:hRule="exact" w:val="271"/>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за наличие актового зала;</w:t>
            </w:r>
          </w:p>
          <w:p w:rsidR="000D75CC" w:rsidRPr="00D278FB" w:rsidRDefault="000D75CC" w:rsidP="005737DD">
            <w:pPr>
              <w:widowControl w:val="0"/>
              <w:autoSpaceDE w:val="0"/>
              <w:autoSpaceDN w:val="0"/>
              <w:adjustRightInd w:val="0"/>
              <w:jc w:val="both"/>
            </w:pPr>
          </w:p>
          <w:p w:rsidR="000D75CC" w:rsidRPr="00D278FB" w:rsidRDefault="000D75CC" w:rsidP="009A4BAE">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10</w:t>
            </w:r>
          </w:p>
          <w:p w:rsidR="000D75CC" w:rsidRPr="00D278FB" w:rsidRDefault="000D75CC" w:rsidP="005737DD">
            <w:pPr>
              <w:jc w:val="both"/>
            </w:pPr>
          </w:p>
          <w:p w:rsidR="000D75CC" w:rsidRPr="00D278FB" w:rsidRDefault="000D75CC" w:rsidP="005737DD">
            <w:pPr>
              <w:jc w:val="both"/>
            </w:pPr>
          </w:p>
          <w:p w:rsidR="000D75CC" w:rsidRPr="00D278FB" w:rsidRDefault="000D75CC" w:rsidP="005737DD">
            <w:pPr>
              <w:jc w:val="both"/>
            </w:pPr>
          </w:p>
        </w:tc>
      </w:tr>
      <w:tr w:rsidR="000D75CC" w:rsidRPr="009A4BAE" w:rsidTr="000D75CC">
        <w:trPr>
          <w:trHeight w:hRule="exact" w:val="290"/>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t>з</w:t>
            </w:r>
            <w:r w:rsidRPr="00D278FB">
              <w:t>а наличие библиотеки</w:t>
            </w:r>
          </w:p>
          <w:p w:rsidR="000D75CC" w:rsidRPr="00D278FB" w:rsidRDefault="000D75CC" w:rsidP="005737DD">
            <w:pPr>
              <w:widowControl w:val="0"/>
              <w:autoSpaceDE w:val="0"/>
              <w:autoSpaceDN w:val="0"/>
              <w:adjustRightInd w:val="0"/>
              <w:jc w:val="both"/>
            </w:pPr>
          </w:p>
          <w:p w:rsidR="000D75CC" w:rsidRPr="00D278FB" w:rsidRDefault="000D75CC" w:rsidP="009A4BAE">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5</w:t>
            </w:r>
          </w:p>
          <w:p w:rsidR="000D75CC" w:rsidRPr="00D278FB" w:rsidRDefault="000D75CC" w:rsidP="005737DD">
            <w:pPr>
              <w:jc w:val="both"/>
            </w:pPr>
          </w:p>
          <w:p w:rsidR="000D75CC" w:rsidRPr="00D278FB" w:rsidRDefault="000D75CC" w:rsidP="005737DD">
            <w:pPr>
              <w:jc w:val="both"/>
            </w:pPr>
          </w:p>
        </w:tc>
      </w:tr>
      <w:tr w:rsidR="000D75CC" w:rsidRPr="009A4BAE" w:rsidTr="000D75CC">
        <w:trPr>
          <w:trHeight w:hRule="exact" w:val="825"/>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widowControl w:val="0"/>
              <w:autoSpaceDE w:val="0"/>
              <w:autoSpaceDN w:val="0"/>
              <w:adjustRightInd w:val="0"/>
              <w:jc w:val="both"/>
            </w:pPr>
            <w:r w:rsidRPr="00D278FB">
              <w:t>за наличиепомещений для разных видов активности (изостудия, театральная студия, «комната сказок», зимний сад и др.).</w:t>
            </w:r>
          </w:p>
          <w:p w:rsidR="000D75CC" w:rsidRPr="00D278FB" w:rsidRDefault="000D75CC" w:rsidP="000D75CC">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5 за каждое</w:t>
            </w:r>
          </w:p>
          <w:p w:rsidR="000D75CC" w:rsidRPr="00D278FB" w:rsidRDefault="000D75CC" w:rsidP="005737DD">
            <w:pPr>
              <w:jc w:val="both"/>
            </w:pPr>
          </w:p>
          <w:p w:rsidR="000D75CC" w:rsidRPr="00D278FB" w:rsidRDefault="000D75CC" w:rsidP="005737DD">
            <w:pPr>
              <w:jc w:val="both"/>
            </w:pPr>
          </w:p>
          <w:p w:rsidR="000D75CC" w:rsidRPr="00D278FB" w:rsidRDefault="000D75CC" w:rsidP="005737DD">
            <w:pPr>
              <w:jc w:val="both"/>
            </w:pPr>
          </w:p>
          <w:p w:rsidR="000D75CC" w:rsidRPr="00D278FB" w:rsidRDefault="000D75CC" w:rsidP="005737DD">
            <w:pPr>
              <w:jc w:val="both"/>
            </w:pPr>
          </w:p>
          <w:p w:rsidR="000D75CC" w:rsidRPr="00D278FB" w:rsidRDefault="000D75CC" w:rsidP="005737DD">
            <w:pPr>
              <w:jc w:val="both"/>
            </w:pPr>
          </w:p>
        </w:tc>
      </w:tr>
      <w:tr w:rsidR="000D75CC" w:rsidRPr="009A4BAE" w:rsidTr="000D75CC">
        <w:trPr>
          <w:trHeight w:hRule="exact" w:val="567"/>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widowControl w:val="0"/>
              <w:autoSpaceDE w:val="0"/>
              <w:autoSpaceDN w:val="0"/>
              <w:adjustRightInd w:val="0"/>
              <w:jc w:val="both"/>
            </w:pPr>
            <w:r w:rsidRPr="00D278FB">
              <w:t>Наличие автотранспортных средств (за каждую единицу)</w:t>
            </w:r>
          </w:p>
          <w:p w:rsidR="000D75CC" w:rsidRPr="00D278FB" w:rsidRDefault="000D75CC" w:rsidP="005737DD">
            <w:pPr>
              <w:widowControl w:val="0"/>
              <w:autoSpaceDE w:val="0"/>
              <w:autoSpaceDN w:val="0"/>
              <w:adjustRightInd w:val="0"/>
              <w:jc w:val="both"/>
            </w:pPr>
          </w:p>
          <w:p w:rsidR="000D75CC" w:rsidRPr="00D278FB" w:rsidRDefault="000D75CC" w:rsidP="009A4BAE">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5</w:t>
            </w:r>
          </w:p>
          <w:p w:rsidR="000D75CC" w:rsidRPr="00D278FB" w:rsidRDefault="000D75CC" w:rsidP="005737DD">
            <w:pPr>
              <w:jc w:val="both"/>
            </w:pPr>
          </w:p>
          <w:p w:rsidR="000D75CC" w:rsidRPr="00D278FB" w:rsidRDefault="000D75CC" w:rsidP="005737DD">
            <w:pPr>
              <w:jc w:val="both"/>
            </w:pPr>
          </w:p>
        </w:tc>
      </w:tr>
      <w:tr w:rsidR="000D75CC" w:rsidRPr="009A4BAE" w:rsidTr="000D75CC">
        <w:trPr>
          <w:trHeight w:hRule="exact" w:val="419"/>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за наличие котельной на твёрдом топливе;</w:t>
            </w:r>
          </w:p>
          <w:p w:rsidR="000D75CC" w:rsidRPr="00D278FB" w:rsidRDefault="000D75CC" w:rsidP="000D75CC">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20</w:t>
            </w:r>
          </w:p>
          <w:p w:rsidR="000D75CC" w:rsidRPr="00D278FB" w:rsidRDefault="000D75CC" w:rsidP="005737DD">
            <w:pPr>
              <w:jc w:val="both"/>
            </w:pPr>
          </w:p>
          <w:p w:rsidR="000D75CC" w:rsidRPr="00D278FB" w:rsidRDefault="000D75CC" w:rsidP="005737DD">
            <w:pPr>
              <w:jc w:val="both"/>
            </w:pPr>
          </w:p>
        </w:tc>
      </w:tr>
      <w:tr w:rsidR="000D75CC" w:rsidRPr="009A4BAE" w:rsidTr="000D75CC">
        <w:trPr>
          <w:trHeight w:hRule="exact" w:val="425"/>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за наличие газовой котельной;</w:t>
            </w:r>
          </w:p>
          <w:p w:rsidR="000D75CC" w:rsidRPr="00D278FB" w:rsidRDefault="000D75CC" w:rsidP="000D75CC">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10</w:t>
            </w:r>
          </w:p>
          <w:p w:rsidR="000D75CC" w:rsidRPr="00D278FB" w:rsidRDefault="000D75CC" w:rsidP="005737DD">
            <w:pPr>
              <w:jc w:val="both"/>
            </w:pPr>
          </w:p>
        </w:tc>
      </w:tr>
      <w:tr w:rsidR="000D75CC" w:rsidRPr="009A4BAE" w:rsidTr="000D75CC">
        <w:trPr>
          <w:trHeight w:hRule="exact" w:val="843"/>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 xml:space="preserve">за наличие септиков; </w:t>
            </w:r>
          </w:p>
          <w:p w:rsidR="000D75CC" w:rsidRPr="00D278FB" w:rsidRDefault="000D75CC" w:rsidP="005737DD">
            <w:pPr>
              <w:jc w:val="both"/>
            </w:pPr>
          </w:p>
          <w:p w:rsidR="000D75CC" w:rsidRPr="00D278FB" w:rsidRDefault="000D75CC" w:rsidP="005737DD">
            <w:pPr>
              <w:jc w:val="both"/>
            </w:pPr>
          </w:p>
          <w:p w:rsidR="000D75CC" w:rsidRPr="00D278FB" w:rsidRDefault="000D75CC" w:rsidP="000D75CC">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5 за каждый, но не более 10</w:t>
            </w:r>
          </w:p>
          <w:p w:rsidR="000D75CC" w:rsidRPr="00D278FB" w:rsidRDefault="000D75CC" w:rsidP="005737DD">
            <w:pPr>
              <w:jc w:val="both"/>
            </w:pPr>
          </w:p>
        </w:tc>
      </w:tr>
      <w:tr w:rsidR="000D75CC" w:rsidRPr="009A4BAE" w:rsidTr="000D75CC">
        <w:trPr>
          <w:trHeight w:hRule="exact" w:val="840"/>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widowControl w:val="0"/>
              <w:autoSpaceDE w:val="0"/>
              <w:autoSpaceDN w:val="0"/>
              <w:adjustRightInd w:val="0"/>
              <w:jc w:val="both"/>
            </w:pPr>
            <w:r w:rsidRPr="00D278FB">
              <w:t>за наличие гаражей и других капитальных надворных построек.</w:t>
            </w:r>
          </w:p>
          <w:p w:rsidR="000D75CC" w:rsidRPr="00D278FB" w:rsidRDefault="000D75CC" w:rsidP="005737DD">
            <w:pPr>
              <w:widowControl w:val="0"/>
              <w:autoSpaceDE w:val="0"/>
              <w:autoSpaceDN w:val="0"/>
              <w:adjustRightInd w:val="0"/>
              <w:jc w:val="both"/>
            </w:pPr>
          </w:p>
          <w:p w:rsidR="000D75CC" w:rsidRPr="00D278FB" w:rsidRDefault="000D75CC" w:rsidP="005737DD">
            <w:pPr>
              <w:widowControl w:val="0"/>
              <w:autoSpaceDE w:val="0"/>
              <w:autoSpaceDN w:val="0"/>
              <w:adjustRightInd w:val="0"/>
              <w:jc w:val="both"/>
            </w:pPr>
          </w:p>
          <w:p w:rsidR="000D75CC" w:rsidRPr="00D278FB" w:rsidRDefault="000D75CC" w:rsidP="000D75CC">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3 за каждое строение, но не более 15</w:t>
            </w:r>
          </w:p>
          <w:p w:rsidR="000D75CC" w:rsidRPr="00D278FB" w:rsidRDefault="000D75CC" w:rsidP="005737DD">
            <w:pPr>
              <w:jc w:val="both"/>
            </w:pPr>
          </w:p>
        </w:tc>
      </w:tr>
      <w:tr w:rsidR="000D75CC" w:rsidRPr="009A4BAE" w:rsidTr="000D75CC">
        <w:trPr>
          <w:trHeight w:hRule="exact" w:val="569"/>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widowControl w:val="0"/>
              <w:autoSpaceDE w:val="0"/>
              <w:autoSpaceDN w:val="0"/>
              <w:adjustRightInd w:val="0"/>
              <w:jc w:val="both"/>
            </w:pPr>
            <w:r w:rsidRPr="00D278FB">
              <w:t>за наличие оборудованных игровых площадок;</w:t>
            </w:r>
          </w:p>
          <w:p w:rsidR="000D75CC" w:rsidRPr="00D278FB" w:rsidRDefault="000D75CC" w:rsidP="000D75CC">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rsidRPr="00D278FB">
              <w:t>5</w:t>
            </w:r>
          </w:p>
          <w:p w:rsidR="000D75CC" w:rsidRPr="00D278FB" w:rsidRDefault="000D75CC" w:rsidP="005737DD">
            <w:pPr>
              <w:jc w:val="both"/>
            </w:pPr>
          </w:p>
          <w:p w:rsidR="000D75CC" w:rsidRPr="00D278FB" w:rsidRDefault="000D75CC" w:rsidP="005737DD">
            <w:pPr>
              <w:jc w:val="both"/>
            </w:pPr>
          </w:p>
        </w:tc>
      </w:tr>
      <w:tr w:rsidR="000D75CC" w:rsidRPr="009A4BAE" w:rsidTr="000D75CC">
        <w:trPr>
          <w:trHeight w:hRule="exact" w:val="575"/>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0D75CC">
            <w:pPr>
              <w:widowControl w:val="0"/>
              <w:autoSpaceDE w:val="0"/>
              <w:autoSpaceDN w:val="0"/>
              <w:adjustRightInd w:val="0"/>
              <w:jc w:val="both"/>
            </w:pPr>
            <w:r w:rsidRPr="00D278FB">
              <w:t>за наличие оборудованных спортивных площадок;</w:t>
            </w:r>
          </w:p>
          <w:p w:rsidR="000D75CC" w:rsidRPr="00D278FB" w:rsidRDefault="000D75CC" w:rsidP="000D75CC">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t>5</w:t>
            </w:r>
          </w:p>
        </w:tc>
      </w:tr>
      <w:tr w:rsidR="000D75CC" w:rsidRPr="009A4BAE" w:rsidTr="000D75CC">
        <w:trPr>
          <w:trHeight w:hRule="exact" w:val="433"/>
          <w:tblHeader/>
        </w:trPr>
        <w:tc>
          <w:tcPr>
            <w:tcW w:w="338" w:type="pct"/>
            <w:vMerge/>
            <w:tcBorders>
              <w:left w:val="single" w:sz="4" w:space="0" w:color="auto"/>
              <w:bottom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0D75CC">
            <w:pPr>
              <w:widowControl w:val="0"/>
              <w:autoSpaceDE w:val="0"/>
              <w:autoSpaceDN w:val="0"/>
              <w:adjustRightInd w:val="0"/>
              <w:jc w:val="both"/>
            </w:pPr>
            <w:r w:rsidRPr="00D278FB">
              <w:t>за наличие огорода, зеленого уголка, сада.</w:t>
            </w:r>
          </w:p>
          <w:p w:rsidR="000D75CC" w:rsidRPr="00D278FB" w:rsidRDefault="000D75CC" w:rsidP="005737DD">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0D75CC" w:rsidRPr="00D278FB" w:rsidRDefault="000D75CC" w:rsidP="005737DD">
            <w:pPr>
              <w:jc w:val="both"/>
            </w:pPr>
            <w:r>
              <w:t>5</w:t>
            </w:r>
          </w:p>
        </w:tc>
      </w:tr>
      <w:tr w:rsidR="00387336" w:rsidRPr="009A4BAE" w:rsidTr="005737DD">
        <w:trPr>
          <w:trHeight w:hRule="exact" w:val="1697"/>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5737DD"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00</w:t>
            </w: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проектов сетевого взаимодействия по реализации дополнительных образовательных программ с организациями дополнительного образования различных типов</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Fonts w:ascii="Times New Roman" w:eastAsia="Times New Roman" w:hAnsi="Times New Roman"/>
                <w:sz w:val="24"/>
                <w:szCs w:val="24"/>
              </w:rPr>
              <w:t>За каждый договор с образовательной организацией и иными организациями.</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387336" w:rsidRPr="009A4BAE" w:rsidTr="005737DD">
        <w:trPr>
          <w:trHeight w:hRule="exact" w:val="1126"/>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Наличие соглашений (договоров) о сотрудничестве в реализации дополнительных образовательных программ с социальными партнерами</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Fonts w:ascii="Times New Roman" w:eastAsia="Times New Roman" w:hAnsi="Times New Roman"/>
                <w:sz w:val="24"/>
                <w:szCs w:val="24"/>
              </w:rPr>
              <w:t>За каждый договор</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387336" w:rsidRPr="009A4BAE" w:rsidTr="005737DD">
        <w:trPr>
          <w:trHeight w:hRule="exact" w:val="717"/>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Развитие (обновление) содержания дополнительных образовательных программ</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каждую</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387336" w:rsidRPr="009A4BAE" w:rsidTr="005737DD">
        <w:trPr>
          <w:trHeight w:hRule="exact" w:val="4415"/>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дополнительных образовательных программ, направленных на:</w:t>
            </w:r>
          </w:p>
          <w:p w:rsidR="00387336" w:rsidRPr="00D278FB" w:rsidRDefault="00387336" w:rsidP="009A4BAE">
            <w:pPr>
              <w:pStyle w:val="35"/>
              <w:shd w:val="clear" w:color="auto" w:fill="auto"/>
              <w:tabs>
                <w:tab w:val="left" w:pos="158"/>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 xml:space="preserve"> выявление и развитие одаренных детей;</w:t>
            </w:r>
          </w:p>
          <w:p w:rsidR="00387336" w:rsidRPr="00D278FB" w:rsidRDefault="00387336" w:rsidP="009A4BAE">
            <w:pPr>
              <w:pStyle w:val="35"/>
              <w:shd w:val="clear" w:color="auto" w:fill="auto"/>
              <w:tabs>
                <w:tab w:val="left" w:pos="264"/>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 xml:space="preserve"> работу с детьми с особыми потребностями в образовании (дети- инвалиды, дети с ограниченными возможностями здоровья, дети- сироты, дети-мигранты, дети, находящиеся в трудной жизненной ситуации и др.)</w:t>
            </w:r>
          </w:p>
          <w:p w:rsidR="00387336" w:rsidRPr="00D278FB" w:rsidRDefault="00387336" w:rsidP="009A4BAE">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Наличие системы поддержки (</w:t>
            </w:r>
            <w:proofErr w:type="spellStart"/>
            <w:r w:rsidRPr="00D278FB">
              <w:rPr>
                <w:rStyle w:val="14pt"/>
                <w:rFonts w:eastAsia="Times New Roman"/>
                <w:color w:val="auto"/>
                <w:sz w:val="24"/>
                <w:szCs w:val="24"/>
                <w:lang w:eastAsia="ru-RU"/>
              </w:rPr>
              <w:t>тьютора</w:t>
            </w:r>
            <w:proofErr w:type="spellEnd"/>
            <w:r w:rsidRPr="00D278FB">
              <w:rPr>
                <w:rStyle w:val="14pt"/>
                <w:rFonts w:eastAsia="Times New Roman"/>
                <w:color w:val="auto"/>
                <w:sz w:val="24"/>
                <w:szCs w:val="24"/>
                <w:lang w:eastAsia="ru-RU"/>
              </w:rPr>
              <w:t>), обеспечения индивидуальных образовательных маршрутов обучающихся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p>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p>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20</w:t>
            </w:r>
          </w:p>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p>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p>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p>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p>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387336" w:rsidRPr="009A4BAE" w:rsidTr="005737DD">
        <w:trPr>
          <w:trHeight w:hRule="exact" w:val="1721"/>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Наличие системы отслеживания динамики индивидуальных образовательных результатов обучающихся (стартовая, промежуточная и итоговая диагностика)</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20</w:t>
            </w:r>
          </w:p>
        </w:tc>
      </w:tr>
      <w:tr w:rsidR="00387336" w:rsidRPr="009A4BAE" w:rsidTr="005737DD">
        <w:trPr>
          <w:trHeight w:hRule="exact" w:val="2116"/>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Обеспечение в организации дополнительного образования психолого-педагогического сопровождения образовательного процесса, детей, требующих повышенного педагогического внимания при реализации образовательной программы</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387336" w:rsidRPr="009A4BAE" w:rsidTr="005737DD">
        <w:trPr>
          <w:trHeight w:hRule="exact" w:val="1138"/>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Использование дистанционных технологий при реализации дополнительных образовательных программ</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каждого обучающегося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0,5</w:t>
            </w:r>
          </w:p>
        </w:tc>
      </w:tr>
      <w:tr w:rsidR="000D75CC" w:rsidRPr="009A4BAE" w:rsidTr="000D75CC">
        <w:trPr>
          <w:trHeight w:hRule="exact" w:val="1104"/>
          <w:tblHeader/>
        </w:trPr>
        <w:tc>
          <w:tcPr>
            <w:tcW w:w="338" w:type="pct"/>
            <w:vMerge w:val="restart"/>
            <w:tcBorders>
              <w:top w:val="single" w:sz="4" w:space="0" w:color="auto"/>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Участие обучающихся и результативность (наличие победителей и призеров) в мероприятиях (конкурсах, олимпиадах, соревнованиях, конференциях) регионального, межрегионального, окружного, федерального и международного уровней</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каждого победителя или призера</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 xml:space="preserve">Международный уровень </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7</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p>
        </w:tc>
      </w:tr>
      <w:tr w:rsidR="000D75CC" w:rsidRPr="009A4BAE" w:rsidTr="000D75CC">
        <w:trPr>
          <w:trHeight w:hRule="exact" w:val="850"/>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736"/>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Всероссийский</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7</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p>
        </w:tc>
      </w:tr>
      <w:tr w:rsidR="000D75CC" w:rsidRPr="009A4BAE" w:rsidTr="000D75CC">
        <w:trPr>
          <w:trHeight w:hRule="exact" w:val="977"/>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736"/>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Окружной</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w:t>
            </w:r>
          </w:p>
          <w:p w:rsidR="000D75CC" w:rsidRPr="00D278FB" w:rsidRDefault="000D75CC" w:rsidP="009A4BAE">
            <w:pPr>
              <w:pStyle w:val="35"/>
              <w:shd w:val="clear" w:color="auto" w:fill="auto"/>
              <w:spacing w:after="0" w:line="240" w:lineRule="auto"/>
              <w:jc w:val="both"/>
              <w:rPr>
                <w:rStyle w:val="14pt"/>
                <w:rFonts w:eastAsia="Times New Roman"/>
                <w:color w:val="auto"/>
                <w:sz w:val="24"/>
                <w:szCs w:val="24"/>
                <w:lang w:eastAsia="ru-RU"/>
              </w:rPr>
            </w:pPr>
          </w:p>
        </w:tc>
      </w:tr>
      <w:tr w:rsidR="000D75CC" w:rsidRPr="009A4BAE" w:rsidTr="000D75CC">
        <w:trPr>
          <w:trHeight w:hRule="exact" w:val="1000"/>
          <w:tblHeader/>
        </w:trPr>
        <w:tc>
          <w:tcPr>
            <w:tcW w:w="338" w:type="pct"/>
            <w:vMerge/>
            <w:tcBorders>
              <w:left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736"/>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Региональный</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p>
        </w:tc>
      </w:tr>
      <w:tr w:rsidR="000D75CC" w:rsidRPr="009A4BAE" w:rsidTr="000D75CC">
        <w:trPr>
          <w:trHeight w:hRule="exact" w:val="989"/>
          <w:tblHeader/>
        </w:trPr>
        <w:tc>
          <w:tcPr>
            <w:tcW w:w="338" w:type="pct"/>
            <w:vMerge/>
            <w:tcBorders>
              <w:left w:val="single" w:sz="4" w:space="0" w:color="auto"/>
              <w:bottom w:val="single" w:sz="4" w:space="0" w:color="auto"/>
              <w:right w:val="single" w:sz="4" w:space="0" w:color="auto"/>
            </w:tcBorders>
            <w:shd w:val="clear" w:color="auto" w:fill="FFFFFF"/>
          </w:tcPr>
          <w:p w:rsidR="000D75CC" w:rsidRPr="00D278FB" w:rsidRDefault="000D75C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0D75CC" w:rsidRPr="00D278FB" w:rsidRDefault="000D75CC" w:rsidP="009A4BAE">
            <w:pPr>
              <w:pStyle w:val="35"/>
              <w:shd w:val="clear" w:color="auto" w:fill="auto"/>
              <w:tabs>
                <w:tab w:val="left" w:pos="3736"/>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Муниципальный</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0D75CC" w:rsidRDefault="000D75CC" w:rsidP="000D75CC">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3</w:t>
            </w:r>
          </w:p>
          <w:p w:rsidR="000D75CC" w:rsidRPr="00D278FB" w:rsidRDefault="000D75CC" w:rsidP="000D75CC">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2</w:t>
            </w:r>
          </w:p>
        </w:tc>
      </w:tr>
      <w:tr w:rsidR="00387336" w:rsidRPr="009A4BAE" w:rsidTr="000D75CC">
        <w:trPr>
          <w:trHeight w:hRule="exact" w:val="1722"/>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736"/>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дополнительных образовательных программ в целях профессиональной ориентации и до профессиональной подготовки обучающихся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0D75CC">
            <w:pPr>
              <w:pStyle w:val="35"/>
              <w:shd w:val="clear" w:color="auto" w:fill="auto"/>
              <w:spacing w:after="0" w:line="240" w:lineRule="auto"/>
              <w:jc w:val="left"/>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каждую программу</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w:t>
            </w:r>
          </w:p>
        </w:tc>
      </w:tr>
      <w:tr w:rsidR="00387336" w:rsidRPr="009A4BAE" w:rsidTr="005737DD">
        <w:trPr>
          <w:trHeight w:hRule="exact" w:val="2997"/>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736"/>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Выбор выпускниками дальнейшего образования или будущей профессии по направлениям дополнительных образовательных программ профессиональной ориентации и до профессиональной подготовки, реализуемых в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0D75CC">
            <w:pPr>
              <w:pStyle w:val="35"/>
              <w:shd w:val="clear" w:color="auto" w:fill="auto"/>
              <w:spacing w:after="0" w:line="240" w:lineRule="auto"/>
              <w:jc w:val="left"/>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каждого обучающегося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w:t>
            </w:r>
          </w:p>
        </w:tc>
      </w:tr>
      <w:tr w:rsidR="00387336" w:rsidRPr="009A4BAE" w:rsidTr="005737DD">
        <w:trPr>
          <w:trHeight w:hRule="exact" w:val="1824"/>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736"/>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Удовлетворенность детей и законных представителей качеством предоставляемых образовательных услуг, выполняемых работ</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0D75CC">
            <w:pPr>
              <w:pStyle w:val="35"/>
              <w:shd w:val="clear" w:color="auto" w:fill="auto"/>
              <w:spacing w:after="0" w:line="240" w:lineRule="auto"/>
              <w:jc w:val="left"/>
              <w:rPr>
                <w:rStyle w:val="14pt"/>
                <w:rFonts w:eastAsia="Times New Roman"/>
                <w:color w:val="auto"/>
                <w:sz w:val="24"/>
                <w:szCs w:val="24"/>
                <w:lang w:eastAsia="ru-RU"/>
              </w:rPr>
            </w:pPr>
            <w:r w:rsidRPr="00D278FB">
              <w:rPr>
                <w:rStyle w:val="14pt"/>
                <w:rFonts w:eastAsia="Times New Roman"/>
                <w:color w:val="auto"/>
                <w:sz w:val="24"/>
                <w:szCs w:val="24"/>
                <w:lang w:eastAsia="ru-RU"/>
              </w:rPr>
              <w:t>Проведение независимого мониторинга (электронное голосование за каждый положительный отзыв)</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0,2</w:t>
            </w:r>
          </w:p>
        </w:tc>
      </w:tr>
      <w:tr w:rsidR="00387336" w:rsidRPr="009A4BAE" w:rsidTr="005737DD">
        <w:trPr>
          <w:trHeight w:hRule="exact" w:val="1005"/>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736"/>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Количество программ, реализуемых на платной основе</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0D75CC">
            <w:pPr>
              <w:pStyle w:val="35"/>
              <w:shd w:val="clear" w:color="auto" w:fill="auto"/>
              <w:spacing w:after="0" w:line="240" w:lineRule="auto"/>
              <w:jc w:val="left"/>
              <w:rPr>
                <w:rStyle w:val="14pt"/>
                <w:rFonts w:eastAsia="Times New Roman"/>
                <w:color w:val="auto"/>
                <w:sz w:val="24"/>
                <w:szCs w:val="24"/>
                <w:lang w:eastAsia="ru-RU"/>
              </w:rPr>
            </w:pPr>
            <w:r w:rsidRPr="00D278FB">
              <w:rPr>
                <w:rStyle w:val="14pt"/>
                <w:rFonts w:eastAsia="Times New Roman"/>
                <w:color w:val="auto"/>
                <w:sz w:val="24"/>
                <w:szCs w:val="24"/>
                <w:lang w:eastAsia="ru-RU"/>
              </w:rPr>
              <w:t xml:space="preserve"> За каждую программу</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387336" w:rsidRPr="009A4BAE" w:rsidTr="005737DD">
        <w:trPr>
          <w:trHeight w:hRule="exact" w:val="3420"/>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Создание условий для профессионального совершенствования педагогических кадров ОО (наличие методического сопровождения (функционирование методистов, методической службы, методических объединений специалистов, проведение семинаров, отслеживание своевременного повышения квалификации специалистов)</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87336" w:rsidRPr="00D278FB" w:rsidRDefault="00387336" w:rsidP="000D75CC">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20</w:t>
            </w:r>
          </w:p>
        </w:tc>
      </w:tr>
      <w:tr w:rsidR="00387336" w:rsidRPr="009A4BAE" w:rsidTr="005737DD">
        <w:trPr>
          <w:trHeight w:hRule="exact" w:val="1131"/>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мероприятий по привлечению молодых педагогов, специалистов из других сфер экономики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87336" w:rsidRPr="00D278FB" w:rsidRDefault="00387336" w:rsidP="000D75CC">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35</w:t>
            </w:r>
          </w:p>
        </w:tc>
      </w:tr>
      <w:tr w:rsidR="00387336" w:rsidRPr="009A4BAE" w:rsidTr="005737DD">
        <w:trPr>
          <w:trHeight w:hRule="exact" w:val="1124"/>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 xml:space="preserve">Периодичность повышения квалификации </w:t>
            </w:r>
            <w:proofErr w:type="spellStart"/>
            <w:r w:rsidRPr="00D278FB">
              <w:rPr>
                <w:rStyle w:val="14pt"/>
                <w:rFonts w:eastAsia="Times New Roman"/>
                <w:color w:val="auto"/>
                <w:sz w:val="24"/>
                <w:szCs w:val="24"/>
                <w:lang w:eastAsia="ru-RU"/>
              </w:rPr>
              <w:t>руководителяпо</w:t>
            </w:r>
            <w:proofErr w:type="spellEnd"/>
            <w:r w:rsidRPr="00D278FB">
              <w:rPr>
                <w:rStyle w:val="14pt"/>
                <w:rFonts w:eastAsia="Times New Roman"/>
                <w:color w:val="auto"/>
                <w:sz w:val="24"/>
                <w:szCs w:val="24"/>
                <w:lang w:eastAsia="ru-RU"/>
              </w:rPr>
              <w:t xml:space="preserve"> тематике менеджмента и управления в образовании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87336" w:rsidRPr="00D278FB" w:rsidRDefault="00387336" w:rsidP="000D75CC">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387336" w:rsidRPr="009A4BAE" w:rsidTr="005737DD">
        <w:trPr>
          <w:trHeight w:hRule="exact" w:val="1275"/>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Использование механизмов государственно-частного партнерства</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87336" w:rsidRPr="00D278FB" w:rsidRDefault="00387336" w:rsidP="000D75CC">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15</w:t>
            </w:r>
          </w:p>
        </w:tc>
      </w:tr>
      <w:tr w:rsidR="00387336" w:rsidRPr="009A4BAE" w:rsidTr="005737DD">
        <w:trPr>
          <w:trHeight w:hRule="exact" w:val="1124"/>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Наличие автотранспортных средств. </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каждую единицу.</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w:t>
            </w:r>
          </w:p>
        </w:tc>
      </w:tr>
      <w:tr w:rsidR="00324DE9" w:rsidRPr="009A4BAE" w:rsidTr="00324DE9">
        <w:trPr>
          <w:trHeight w:hRule="exact" w:val="454"/>
          <w:tblHeader/>
        </w:trPr>
        <w:tc>
          <w:tcPr>
            <w:tcW w:w="338" w:type="pct"/>
            <w:vMerge w:val="restart"/>
            <w:tcBorders>
              <w:top w:val="single" w:sz="4" w:space="0" w:color="auto"/>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Наличие собственных (состоящих на балансе) котельной, очистных и других сооружений.</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котельной на твёрдом топливе;</w:t>
            </w:r>
          </w:p>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20</w:t>
            </w: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tc>
      </w:tr>
      <w:tr w:rsidR="00324DE9" w:rsidRPr="009A4BAE" w:rsidTr="00324DE9">
        <w:trPr>
          <w:trHeight w:hRule="exact" w:val="432"/>
          <w:tblHeader/>
        </w:trPr>
        <w:tc>
          <w:tcPr>
            <w:tcW w:w="338" w:type="pct"/>
            <w:vMerge/>
            <w:tcBorders>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газовой котельной;</w:t>
            </w:r>
          </w:p>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324DE9">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10</w:t>
            </w:r>
          </w:p>
          <w:p w:rsidR="00324DE9" w:rsidRPr="00D278FB" w:rsidRDefault="00324DE9" w:rsidP="00324DE9">
            <w:pPr>
              <w:pStyle w:val="35"/>
              <w:shd w:val="clear" w:color="auto" w:fill="auto"/>
              <w:spacing w:after="0" w:line="240" w:lineRule="auto"/>
              <w:jc w:val="both"/>
              <w:rPr>
                <w:rFonts w:ascii="Times New Roman" w:eastAsia="Times New Roman" w:hAnsi="Times New Roman"/>
                <w:sz w:val="24"/>
                <w:szCs w:val="24"/>
              </w:rPr>
            </w:pPr>
          </w:p>
        </w:tc>
      </w:tr>
      <w:tr w:rsidR="00324DE9" w:rsidRPr="009A4BAE" w:rsidTr="00324DE9">
        <w:trPr>
          <w:trHeight w:hRule="exact" w:val="834"/>
          <w:tblHeader/>
        </w:trPr>
        <w:tc>
          <w:tcPr>
            <w:tcW w:w="338" w:type="pct"/>
            <w:vMerge/>
            <w:tcBorders>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за наличие септиков; </w:t>
            </w:r>
          </w:p>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p>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p>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324DE9">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 за каждый, но не более 10</w:t>
            </w:r>
          </w:p>
          <w:p w:rsidR="00324DE9" w:rsidRPr="00D278FB" w:rsidRDefault="00324DE9" w:rsidP="00324DE9">
            <w:pPr>
              <w:pStyle w:val="35"/>
              <w:shd w:val="clear" w:color="auto" w:fill="auto"/>
              <w:spacing w:after="0" w:line="240" w:lineRule="auto"/>
              <w:jc w:val="both"/>
              <w:rPr>
                <w:rFonts w:ascii="Times New Roman" w:eastAsia="Times New Roman" w:hAnsi="Times New Roman"/>
                <w:sz w:val="24"/>
                <w:szCs w:val="24"/>
              </w:rPr>
            </w:pPr>
          </w:p>
        </w:tc>
      </w:tr>
      <w:tr w:rsidR="00324DE9" w:rsidRPr="009A4BAE" w:rsidTr="00324DE9">
        <w:trPr>
          <w:trHeight w:hRule="exact" w:val="1004"/>
          <w:tblHeader/>
        </w:trPr>
        <w:tc>
          <w:tcPr>
            <w:tcW w:w="338" w:type="pct"/>
            <w:vMerge/>
            <w:tcBorders>
              <w:left w:val="single" w:sz="4" w:space="0" w:color="auto"/>
              <w:bottom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гаражей и других капитальных надворных построек</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324DE9">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3 за каждое строение, но не более 15</w:t>
            </w:r>
          </w:p>
        </w:tc>
      </w:tr>
      <w:tr w:rsidR="00324DE9" w:rsidRPr="009A4BAE" w:rsidTr="00324DE9">
        <w:trPr>
          <w:trHeight w:hRule="exact" w:val="565"/>
          <w:tblHeader/>
        </w:trPr>
        <w:tc>
          <w:tcPr>
            <w:tcW w:w="338" w:type="pct"/>
            <w:vMerge w:val="restart"/>
            <w:tcBorders>
              <w:top w:val="single" w:sz="4" w:space="0" w:color="auto"/>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Наличие оборудованных участков </w:t>
            </w:r>
            <w:r w:rsidRPr="00D278FB">
              <w:rPr>
                <w:rFonts w:ascii="Times New Roman" w:eastAsia="Times New Roman" w:hAnsi="Times New Roman"/>
                <w:sz w:val="24"/>
                <w:szCs w:val="24"/>
              </w:rPr>
              <w:t>площадок на территории организаций дополнительного образования.</w:t>
            </w:r>
          </w:p>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 за наличие оборудованных игровых площадок;</w:t>
            </w:r>
          </w:p>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w:t>
            </w: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tc>
      </w:tr>
      <w:tr w:rsidR="00324DE9" w:rsidRPr="009A4BAE" w:rsidTr="00324DE9">
        <w:trPr>
          <w:trHeight w:hRule="exact" w:val="575"/>
          <w:tblHeader/>
        </w:trPr>
        <w:tc>
          <w:tcPr>
            <w:tcW w:w="338" w:type="pct"/>
            <w:vMerge/>
            <w:tcBorders>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оборудованных спортивных площадок;</w:t>
            </w:r>
          </w:p>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r>
      <w:tr w:rsidR="00324DE9" w:rsidRPr="009A4BAE" w:rsidTr="00324DE9">
        <w:trPr>
          <w:trHeight w:hRule="exact" w:val="413"/>
          <w:tblHeader/>
        </w:trPr>
        <w:tc>
          <w:tcPr>
            <w:tcW w:w="338" w:type="pct"/>
            <w:vMerge/>
            <w:tcBorders>
              <w:left w:val="single" w:sz="4" w:space="0" w:color="auto"/>
              <w:bottom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огорода, зеленого уголка, сада.</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r>
      <w:tr w:rsidR="00387336" w:rsidRPr="009A4BAE" w:rsidTr="00324DE9">
        <w:trPr>
          <w:trHeight w:hRule="exact" w:val="3127"/>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Наличие </w:t>
            </w:r>
            <w:r w:rsidR="00387336" w:rsidRPr="00D278FB">
              <w:rPr>
                <w:rFonts w:ascii="Times New Roman" w:eastAsia="Times New Roman" w:hAnsi="Times New Roman"/>
                <w:sz w:val="24"/>
                <w:szCs w:val="24"/>
              </w:rPr>
              <w:t>сетевых форм реализации основной образовательной программы дошкольного образования, осуществляемых с учётом федеральных и региональных рекомендаций (при наличии заключённых договоров между образовательными организациями).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87336" w:rsidRPr="00D278FB" w:rsidRDefault="00387336"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каждый договор с образовательной организацией.</w:t>
            </w:r>
          </w:p>
          <w:p w:rsidR="00387336" w:rsidRPr="00D278FB" w:rsidRDefault="00387336" w:rsidP="000D75CC">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10</w:t>
            </w:r>
          </w:p>
        </w:tc>
      </w:tr>
      <w:tr w:rsidR="00324DE9" w:rsidRPr="009A4BAE" w:rsidTr="00324DE9">
        <w:trPr>
          <w:trHeight w:hRule="exact" w:val="1277"/>
          <w:tblHeader/>
        </w:trPr>
        <w:tc>
          <w:tcPr>
            <w:tcW w:w="338" w:type="pct"/>
            <w:vMerge w:val="restart"/>
            <w:tcBorders>
              <w:top w:val="single" w:sz="4" w:space="0" w:color="auto"/>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Количество мероприятий, проведённых организацией дополнительного образования на своей базе, обеспечивающих распространение положительного опыта (мастер-классы, </w:t>
            </w:r>
            <w:proofErr w:type="spellStart"/>
            <w:r w:rsidRPr="00D278FB">
              <w:rPr>
                <w:rFonts w:ascii="Times New Roman" w:eastAsia="Times New Roman" w:hAnsi="Times New Roman"/>
                <w:sz w:val="24"/>
                <w:szCs w:val="24"/>
              </w:rPr>
              <w:t>вебинары</w:t>
            </w:r>
            <w:proofErr w:type="spellEnd"/>
            <w:r w:rsidRPr="00D278FB">
              <w:rPr>
                <w:rFonts w:ascii="Times New Roman" w:eastAsia="Times New Roman" w:hAnsi="Times New Roman"/>
                <w:sz w:val="24"/>
                <w:szCs w:val="24"/>
              </w:rPr>
              <w:t>, семинары и т.д.).</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За каждое мероприятие, проведённое на уровне: </w:t>
            </w:r>
          </w:p>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 образовательного округа (в т. ч. городского района);</w:t>
            </w:r>
          </w:p>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w:t>
            </w: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tc>
      </w:tr>
      <w:tr w:rsidR="00324DE9" w:rsidRPr="009A4BAE" w:rsidTr="00324DE9">
        <w:trPr>
          <w:trHeight w:hRule="exact" w:val="405"/>
          <w:tblHeader/>
        </w:trPr>
        <w:tc>
          <w:tcPr>
            <w:tcW w:w="338" w:type="pct"/>
            <w:vMerge/>
            <w:tcBorders>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муниципалитета;</w:t>
            </w:r>
          </w:p>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r>
      <w:tr w:rsidR="00324DE9" w:rsidRPr="009A4BAE" w:rsidTr="00324DE9">
        <w:trPr>
          <w:trHeight w:hRule="exact" w:val="862"/>
          <w:tblHeader/>
        </w:trPr>
        <w:tc>
          <w:tcPr>
            <w:tcW w:w="338" w:type="pct"/>
            <w:vMerge/>
            <w:tcBorders>
              <w:left w:val="single" w:sz="4" w:space="0" w:color="auto"/>
              <w:bottom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региона (федерации).</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r>
      <w:tr w:rsidR="00387336" w:rsidRPr="009A4BAE" w:rsidTr="005737DD">
        <w:trPr>
          <w:trHeight w:hRule="exact" w:val="709"/>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Наличие собственной бухгалтерии.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387336" w:rsidRPr="00D278FB" w:rsidRDefault="00387336" w:rsidP="000D75CC">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10</w:t>
            </w:r>
          </w:p>
        </w:tc>
      </w:tr>
      <w:tr w:rsidR="00324DE9" w:rsidRPr="009A4BAE" w:rsidTr="00324DE9">
        <w:trPr>
          <w:trHeight w:hRule="exact" w:val="443"/>
          <w:tblHeader/>
        </w:trPr>
        <w:tc>
          <w:tcPr>
            <w:tcW w:w="338" w:type="pct"/>
            <w:vMerge w:val="restart"/>
            <w:tcBorders>
              <w:top w:val="single" w:sz="4" w:space="0" w:color="auto"/>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Объём привлечённых средств из внебюджетных источников (кроме добровольных пожертвований родителей, родительской платы).</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 до 50,0 тыс. руб. за год;</w:t>
            </w:r>
          </w:p>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w:t>
            </w: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tc>
      </w:tr>
      <w:tr w:rsidR="00324DE9" w:rsidRPr="009A4BAE" w:rsidTr="00324DE9">
        <w:trPr>
          <w:trHeight w:hRule="exact" w:val="421"/>
          <w:tblHeader/>
        </w:trPr>
        <w:tc>
          <w:tcPr>
            <w:tcW w:w="338" w:type="pct"/>
            <w:vMerge/>
            <w:tcBorders>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от 50,0 до 200,0 тыс. руб. за год;</w:t>
            </w:r>
          </w:p>
          <w:p w:rsidR="00324DE9" w:rsidRDefault="00324DE9" w:rsidP="00324DE9">
            <w:pPr>
              <w:pStyle w:val="35"/>
              <w:shd w:val="clear" w:color="auto" w:fill="auto"/>
              <w:spacing w:after="0" w:line="240" w:lineRule="auto"/>
              <w:jc w:val="left"/>
              <w:rPr>
                <w:rFonts w:ascii="Times New Roman" w:eastAsia="Times New Roman" w:hAnsi="Times New Roman"/>
                <w:sz w:val="24"/>
                <w:szCs w:val="24"/>
              </w:rPr>
            </w:pPr>
          </w:p>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r>
      <w:tr w:rsidR="00324DE9" w:rsidRPr="009A4BAE" w:rsidTr="00324DE9">
        <w:trPr>
          <w:trHeight w:hRule="exact" w:val="851"/>
          <w:tblHeader/>
        </w:trPr>
        <w:tc>
          <w:tcPr>
            <w:tcW w:w="338" w:type="pct"/>
            <w:vMerge/>
            <w:tcBorders>
              <w:left w:val="single" w:sz="4" w:space="0" w:color="auto"/>
              <w:bottom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Default="00324DE9" w:rsidP="00324DE9">
            <w:pPr>
              <w:pStyle w:val="35"/>
              <w:shd w:val="clear" w:color="auto" w:fill="auto"/>
              <w:spacing w:after="0" w:line="240" w:lineRule="auto"/>
              <w:jc w:val="left"/>
              <w:rPr>
                <w:rFonts w:ascii="Times New Roman" w:eastAsia="Times New Roman" w:hAnsi="Times New Roman"/>
                <w:sz w:val="24"/>
                <w:szCs w:val="24"/>
              </w:rPr>
            </w:pPr>
          </w:p>
          <w:p w:rsidR="00324DE9" w:rsidRPr="00D278FB" w:rsidRDefault="00324DE9" w:rsidP="00324DE9">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 свыше 200,0 тыс. руб. в год.</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r>
      <w:tr w:rsidR="00324DE9" w:rsidRPr="009A4BAE" w:rsidTr="00324DE9">
        <w:trPr>
          <w:trHeight w:hRule="exact" w:val="707"/>
          <w:tblHeader/>
        </w:trPr>
        <w:tc>
          <w:tcPr>
            <w:tcW w:w="338" w:type="pct"/>
            <w:vMerge w:val="restart"/>
            <w:tcBorders>
              <w:top w:val="single" w:sz="4" w:space="0" w:color="auto"/>
              <w:left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Наличие у организации дополнительного образования статуса инновационной (</w:t>
            </w:r>
            <w:proofErr w:type="spellStart"/>
            <w:r w:rsidRPr="00D278FB">
              <w:rPr>
                <w:rFonts w:ascii="Times New Roman" w:eastAsia="Times New Roman" w:hAnsi="Times New Roman"/>
                <w:sz w:val="24"/>
                <w:szCs w:val="24"/>
              </w:rPr>
              <w:t>стажировочной</w:t>
            </w:r>
            <w:proofErr w:type="spellEnd"/>
            <w:r w:rsidRPr="00D278FB">
              <w:rPr>
                <w:rFonts w:ascii="Times New Roman" w:eastAsia="Times New Roman" w:hAnsi="Times New Roman"/>
                <w:sz w:val="24"/>
                <w:szCs w:val="24"/>
              </w:rPr>
              <w:t>) площадки.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каждую площадку, функционирующую:</w:t>
            </w:r>
          </w:p>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 региональном уровне;</w:t>
            </w:r>
          </w:p>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10</w:t>
            </w:r>
          </w:p>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p>
        </w:tc>
      </w:tr>
      <w:tr w:rsidR="00324DE9" w:rsidRPr="009A4BAE" w:rsidTr="00324DE9">
        <w:trPr>
          <w:trHeight w:hRule="exact" w:val="703"/>
          <w:tblHeader/>
        </w:trPr>
        <w:tc>
          <w:tcPr>
            <w:tcW w:w="338" w:type="pct"/>
            <w:vMerge/>
            <w:tcBorders>
              <w:left w:val="single" w:sz="4" w:space="0" w:color="auto"/>
              <w:bottom w:val="single" w:sz="4" w:space="0" w:color="auto"/>
              <w:right w:val="single" w:sz="4" w:space="0" w:color="auto"/>
            </w:tcBorders>
            <w:shd w:val="clear" w:color="auto" w:fill="FFFFFF"/>
          </w:tcPr>
          <w:p w:rsidR="00324DE9" w:rsidRPr="00D278FB" w:rsidRDefault="00324DE9"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324DE9" w:rsidRPr="00D278FB" w:rsidRDefault="00324DE9" w:rsidP="000D75CC">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24DE9" w:rsidRPr="00D278FB" w:rsidRDefault="00324DE9" w:rsidP="000D75CC">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 федеральном уровне.</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324DE9" w:rsidRPr="00D278FB" w:rsidRDefault="00324DE9" w:rsidP="009A4BAE">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r>
      <w:tr w:rsidR="00387336" w:rsidRPr="009A4BAE" w:rsidTr="005737DD">
        <w:trPr>
          <w:trHeight w:hRule="exact" w:val="422"/>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387336" w:rsidRPr="00D278FB" w:rsidRDefault="00387336"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397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387336" w:rsidRPr="00D278FB" w:rsidRDefault="00387336" w:rsidP="009A4BAE">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 xml:space="preserve">ИТОГО максимально </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87336" w:rsidRPr="00D278FB" w:rsidRDefault="00387336" w:rsidP="009A4BAE">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680</w:t>
            </w:r>
          </w:p>
        </w:tc>
      </w:tr>
    </w:tbl>
    <w:p w:rsidR="00387336" w:rsidRPr="00D278FB" w:rsidRDefault="00387336" w:rsidP="004F585D">
      <w:pPr>
        <w:ind w:firstLine="709"/>
        <w:jc w:val="both"/>
        <w:rPr>
          <w:sz w:val="26"/>
          <w:szCs w:val="26"/>
        </w:rPr>
      </w:pPr>
      <w:r w:rsidRPr="00D278FB">
        <w:rPr>
          <w:sz w:val="26"/>
          <w:szCs w:val="26"/>
        </w:rPr>
        <w:t>При установлении группы по оплате труда руководителя организации дополнительного образования контингент обучающихся (воспитанников) определяется по списочному составу на начало учебного года.</w:t>
      </w:r>
    </w:p>
    <w:p w:rsidR="00387336" w:rsidRPr="00D278FB" w:rsidRDefault="00387336" w:rsidP="004F585D">
      <w:pPr>
        <w:ind w:firstLine="709"/>
        <w:jc w:val="both"/>
        <w:rPr>
          <w:sz w:val="26"/>
          <w:szCs w:val="26"/>
        </w:rPr>
      </w:pPr>
    </w:p>
    <w:p w:rsidR="002970E6" w:rsidRPr="00D278FB" w:rsidRDefault="002970E6" w:rsidP="004F585D">
      <w:pPr>
        <w:ind w:firstLine="709"/>
        <w:jc w:val="both"/>
        <w:rPr>
          <w:sz w:val="26"/>
          <w:szCs w:val="26"/>
        </w:rPr>
      </w:pPr>
    </w:p>
    <w:p w:rsidR="002970E6" w:rsidRPr="00D278FB" w:rsidRDefault="002970E6" w:rsidP="004F585D">
      <w:pPr>
        <w:ind w:firstLine="709"/>
        <w:jc w:val="both"/>
        <w:rPr>
          <w:sz w:val="26"/>
          <w:szCs w:val="26"/>
        </w:rPr>
      </w:pPr>
    </w:p>
    <w:p w:rsidR="00387336" w:rsidRPr="00D278FB" w:rsidRDefault="00387336" w:rsidP="004F585D">
      <w:pPr>
        <w:ind w:firstLine="709"/>
        <w:jc w:val="both"/>
        <w:rPr>
          <w:sz w:val="26"/>
          <w:szCs w:val="26"/>
        </w:rPr>
      </w:pPr>
      <w:r w:rsidRPr="00D278FB">
        <w:rPr>
          <w:sz w:val="26"/>
          <w:szCs w:val="26"/>
        </w:rPr>
        <w:t>Группы оплаты труда для руководителя организации дополнительного образования в зависимости от суммы баллов.</w:t>
      </w:r>
    </w:p>
    <w:p w:rsidR="00387336" w:rsidRPr="00D278FB" w:rsidRDefault="00387336"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t>Таблица 2</w:t>
      </w:r>
    </w:p>
    <w:p w:rsidR="00387336" w:rsidRPr="00D278FB" w:rsidRDefault="00387336" w:rsidP="004F585D">
      <w:pPr>
        <w:pStyle w:val="ConsPlusNormal"/>
        <w:widowControl/>
        <w:ind w:firstLine="709"/>
        <w:jc w:val="both"/>
        <w:rPr>
          <w:rFonts w:ascii="Times New Roman" w:hAnsi="Times New Roman" w:cs="Times New Roman"/>
          <w:sz w:val="26"/>
          <w:szCs w:val="26"/>
        </w:rPr>
      </w:pPr>
    </w:p>
    <w:tbl>
      <w:tblPr>
        <w:tblW w:w="4900" w:type="pct"/>
        <w:tblInd w:w="2" w:type="dxa"/>
        <w:tblLayout w:type="fixed"/>
        <w:tblCellMar>
          <w:left w:w="70" w:type="dxa"/>
          <w:right w:w="70" w:type="dxa"/>
        </w:tblCellMar>
        <w:tblLook w:val="04A0" w:firstRow="1" w:lastRow="0" w:firstColumn="1" w:lastColumn="0" w:noHBand="0" w:noVBand="1"/>
      </w:tblPr>
      <w:tblGrid>
        <w:gridCol w:w="2396"/>
        <w:gridCol w:w="2396"/>
        <w:gridCol w:w="2395"/>
        <w:gridCol w:w="2395"/>
      </w:tblGrid>
      <w:tr w:rsidR="00387336" w:rsidRPr="00D278FB" w:rsidTr="00AD5923">
        <w:trPr>
          <w:trHeight w:val="360"/>
        </w:trPr>
        <w:tc>
          <w:tcPr>
            <w:tcW w:w="2409" w:type="dxa"/>
            <w:tcBorders>
              <w:top w:val="single" w:sz="6" w:space="0" w:color="auto"/>
              <w:left w:val="single" w:sz="6" w:space="0" w:color="auto"/>
              <w:bottom w:val="single" w:sz="6" w:space="0" w:color="auto"/>
              <w:right w:val="single" w:sz="6" w:space="0" w:color="auto"/>
            </w:tcBorders>
            <w:hideMark/>
          </w:tcPr>
          <w:p w:rsidR="00387336" w:rsidRPr="00D278FB" w:rsidRDefault="00387336" w:rsidP="004F585D">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I группа</w:t>
            </w:r>
          </w:p>
        </w:tc>
        <w:tc>
          <w:tcPr>
            <w:tcW w:w="2411" w:type="dxa"/>
            <w:tcBorders>
              <w:top w:val="single" w:sz="6" w:space="0" w:color="auto"/>
              <w:left w:val="single" w:sz="6" w:space="0" w:color="auto"/>
              <w:bottom w:val="single" w:sz="6" w:space="0" w:color="auto"/>
              <w:right w:val="single" w:sz="6" w:space="0" w:color="auto"/>
            </w:tcBorders>
            <w:hideMark/>
          </w:tcPr>
          <w:p w:rsidR="00387336" w:rsidRPr="00D278FB" w:rsidRDefault="00387336" w:rsidP="004F585D">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II группа</w:t>
            </w:r>
          </w:p>
        </w:tc>
        <w:tc>
          <w:tcPr>
            <w:tcW w:w="2410" w:type="dxa"/>
            <w:tcBorders>
              <w:top w:val="single" w:sz="6" w:space="0" w:color="auto"/>
              <w:left w:val="single" w:sz="6" w:space="0" w:color="auto"/>
              <w:bottom w:val="single" w:sz="6" w:space="0" w:color="auto"/>
              <w:right w:val="single" w:sz="6" w:space="0" w:color="auto"/>
            </w:tcBorders>
            <w:hideMark/>
          </w:tcPr>
          <w:p w:rsidR="00387336" w:rsidRPr="00D278FB" w:rsidRDefault="00387336" w:rsidP="004F585D">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III группа</w:t>
            </w:r>
          </w:p>
        </w:tc>
        <w:tc>
          <w:tcPr>
            <w:tcW w:w="2410" w:type="dxa"/>
            <w:tcBorders>
              <w:top w:val="single" w:sz="6" w:space="0" w:color="auto"/>
              <w:left w:val="single" w:sz="6" w:space="0" w:color="auto"/>
              <w:bottom w:val="single" w:sz="6" w:space="0" w:color="auto"/>
              <w:right w:val="single" w:sz="6" w:space="0" w:color="auto"/>
            </w:tcBorders>
            <w:hideMark/>
          </w:tcPr>
          <w:p w:rsidR="00387336" w:rsidRPr="00D278FB" w:rsidRDefault="00387336" w:rsidP="004F585D">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IV группа</w:t>
            </w:r>
          </w:p>
        </w:tc>
      </w:tr>
      <w:tr w:rsidR="00387336" w:rsidRPr="00D278FB" w:rsidTr="00AD5923">
        <w:trPr>
          <w:trHeight w:val="536"/>
        </w:trPr>
        <w:tc>
          <w:tcPr>
            <w:tcW w:w="2409" w:type="dxa"/>
            <w:tcBorders>
              <w:top w:val="single" w:sz="6" w:space="0" w:color="auto"/>
              <w:left w:val="single" w:sz="6" w:space="0" w:color="auto"/>
              <w:bottom w:val="single" w:sz="6" w:space="0" w:color="auto"/>
              <w:right w:val="single" w:sz="6" w:space="0" w:color="auto"/>
            </w:tcBorders>
            <w:vAlign w:val="center"/>
            <w:hideMark/>
          </w:tcPr>
          <w:p w:rsidR="00387336" w:rsidRPr="00D278FB" w:rsidRDefault="00387336" w:rsidP="004F585D">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свыше 600</w:t>
            </w:r>
          </w:p>
        </w:tc>
        <w:tc>
          <w:tcPr>
            <w:tcW w:w="2411" w:type="dxa"/>
            <w:tcBorders>
              <w:top w:val="single" w:sz="6" w:space="0" w:color="auto"/>
              <w:left w:val="single" w:sz="6" w:space="0" w:color="auto"/>
              <w:bottom w:val="single" w:sz="6" w:space="0" w:color="auto"/>
              <w:right w:val="single" w:sz="6" w:space="0" w:color="auto"/>
            </w:tcBorders>
            <w:vAlign w:val="center"/>
            <w:hideMark/>
          </w:tcPr>
          <w:p w:rsidR="00387336" w:rsidRPr="00D278FB" w:rsidRDefault="00387336" w:rsidP="004F585D">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до 600</w:t>
            </w:r>
          </w:p>
        </w:tc>
        <w:tc>
          <w:tcPr>
            <w:tcW w:w="2410" w:type="dxa"/>
            <w:tcBorders>
              <w:top w:val="single" w:sz="6" w:space="0" w:color="auto"/>
              <w:left w:val="single" w:sz="6" w:space="0" w:color="auto"/>
              <w:bottom w:val="single" w:sz="6" w:space="0" w:color="auto"/>
              <w:right w:val="single" w:sz="6" w:space="0" w:color="auto"/>
            </w:tcBorders>
            <w:vAlign w:val="center"/>
            <w:hideMark/>
          </w:tcPr>
          <w:p w:rsidR="00387336" w:rsidRPr="00D278FB" w:rsidRDefault="00387336" w:rsidP="004F585D">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до 400</w:t>
            </w:r>
          </w:p>
        </w:tc>
        <w:tc>
          <w:tcPr>
            <w:tcW w:w="2410" w:type="dxa"/>
            <w:tcBorders>
              <w:top w:val="single" w:sz="6" w:space="0" w:color="auto"/>
              <w:left w:val="single" w:sz="6" w:space="0" w:color="auto"/>
              <w:bottom w:val="single" w:sz="6" w:space="0" w:color="auto"/>
              <w:right w:val="single" w:sz="6" w:space="0" w:color="auto"/>
            </w:tcBorders>
            <w:vAlign w:val="center"/>
            <w:hideMark/>
          </w:tcPr>
          <w:p w:rsidR="00387336" w:rsidRPr="00D278FB" w:rsidRDefault="00387336" w:rsidP="004F585D">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до 200</w:t>
            </w:r>
          </w:p>
        </w:tc>
      </w:tr>
    </w:tbl>
    <w:p w:rsidR="00387336" w:rsidRPr="00D278FB" w:rsidRDefault="00387336" w:rsidP="004F585D">
      <w:pPr>
        <w:pStyle w:val="ConsPlusNormal"/>
        <w:widowControl/>
        <w:ind w:firstLine="709"/>
        <w:jc w:val="both"/>
        <w:rPr>
          <w:rFonts w:ascii="Times New Roman" w:hAnsi="Times New Roman" w:cs="Times New Roman"/>
          <w:sz w:val="24"/>
          <w:szCs w:val="24"/>
        </w:rPr>
      </w:pPr>
    </w:p>
    <w:p w:rsidR="009A4BAE" w:rsidRDefault="009A4BAE">
      <w:pPr>
        <w:spacing w:after="200" w:line="276" w:lineRule="auto"/>
        <w:rPr>
          <w:rFonts w:ascii="Arial" w:hAnsi="Arial" w:cs="Arial"/>
        </w:rPr>
      </w:pPr>
      <w:r>
        <w:rPr>
          <w:rFonts w:ascii="Arial" w:hAnsi="Arial" w:cs="Arial"/>
        </w:rPr>
        <w:br w:type="page"/>
      </w:r>
    </w:p>
    <w:p w:rsidR="00BE536A" w:rsidRPr="00D278FB" w:rsidRDefault="00BE536A" w:rsidP="00592B6D">
      <w:pPr>
        <w:ind w:left="5103"/>
        <w:jc w:val="both"/>
        <w:rPr>
          <w:sz w:val="26"/>
          <w:szCs w:val="26"/>
        </w:rPr>
      </w:pPr>
      <w:r w:rsidRPr="00D278FB">
        <w:rPr>
          <w:sz w:val="26"/>
          <w:szCs w:val="26"/>
        </w:rPr>
        <w:lastRenderedPageBreak/>
        <w:t>Приложение № 2</w:t>
      </w:r>
    </w:p>
    <w:p w:rsidR="00D60C03" w:rsidRPr="00D278FB" w:rsidRDefault="00592B6D" w:rsidP="00D60C03">
      <w:pPr>
        <w:ind w:left="5103"/>
        <w:jc w:val="both"/>
        <w:rPr>
          <w:sz w:val="26"/>
          <w:szCs w:val="26"/>
        </w:rPr>
      </w:pPr>
      <w:r w:rsidRPr="00D278FB">
        <w:rPr>
          <w:kern w:val="36"/>
          <w:sz w:val="26"/>
          <w:szCs w:val="26"/>
        </w:rPr>
        <w:t xml:space="preserve">к Положению об оплате труда работников муниципального казенного учреждения дополнительного образования </w:t>
      </w:r>
      <w:r w:rsidR="00BE536A" w:rsidRPr="00D278FB">
        <w:rPr>
          <w:sz w:val="26"/>
          <w:szCs w:val="26"/>
        </w:rPr>
        <w:t>«Павловская станция юных техников</w:t>
      </w:r>
      <w:proofErr w:type="gramStart"/>
      <w:r w:rsidR="00BE536A" w:rsidRPr="00D278FB">
        <w:rPr>
          <w:sz w:val="26"/>
          <w:szCs w:val="26"/>
        </w:rPr>
        <w:t>»П</w:t>
      </w:r>
      <w:proofErr w:type="gramEnd"/>
      <w:r w:rsidR="00BE536A" w:rsidRPr="00D278FB">
        <w:rPr>
          <w:sz w:val="26"/>
          <w:szCs w:val="26"/>
        </w:rPr>
        <w:t>авловского муниципального</w:t>
      </w:r>
      <w:r w:rsidR="00836452">
        <w:rPr>
          <w:sz w:val="26"/>
          <w:szCs w:val="26"/>
        </w:rPr>
        <w:t xml:space="preserve"> </w:t>
      </w:r>
      <w:r w:rsidR="00BE536A" w:rsidRPr="00D278FB">
        <w:rPr>
          <w:sz w:val="26"/>
          <w:szCs w:val="26"/>
        </w:rPr>
        <w:t>района</w:t>
      </w:r>
      <w:r w:rsidR="00836452">
        <w:rPr>
          <w:sz w:val="26"/>
          <w:szCs w:val="26"/>
        </w:rPr>
        <w:t xml:space="preserve"> </w:t>
      </w:r>
      <w:r w:rsidR="00D60C03" w:rsidRPr="002B5B46">
        <w:rPr>
          <w:sz w:val="26"/>
          <w:szCs w:val="26"/>
          <w:highlight w:val="yellow"/>
        </w:rPr>
        <w:t>(В ред. пост. от 31.07.2018 № 487)</w:t>
      </w:r>
    </w:p>
    <w:p w:rsidR="00D60C03" w:rsidRPr="00D278FB" w:rsidRDefault="00D60C03" w:rsidP="00D60C03">
      <w:pPr>
        <w:ind w:firstLine="709"/>
        <w:jc w:val="center"/>
        <w:rPr>
          <w:sz w:val="26"/>
          <w:szCs w:val="26"/>
        </w:rPr>
      </w:pPr>
      <w:r w:rsidRPr="00D278FB">
        <w:rPr>
          <w:sz w:val="26"/>
          <w:szCs w:val="26"/>
        </w:rPr>
        <w:t>Перечень критериев и показателей эффективности деятельности муниципального казенного учреждения дополнительного образования «Павловская станция юных техников» Павловского муниципального района</w:t>
      </w:r>
    </w:p>
    <w:p w:rsidR="00BE536A" w:rsidRPr="00D60C03" w:rsidRDefault="00BE536A" w:rsidP="004F585D">
      <w:pPr>
        <w:ind w:firstLine="709"/>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7548"/>
        <w:gridCol w:w="1125"/>
      </w:tblGrid>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 п/п</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Показатели</w:t>
            </w:r>
          </w:p>
        </w:tc>
        <w:tc>
          <w:tcPr>
            <w:tcW w:w="571"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Баллы</w:t>
            </w:r>
          </w:p>
        </w:tc>
      </w:tr>
      <w:tr w:rsidR="00D60C03" w:rsidRPr="00D278FB" w:rsidTr="00D60C03">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Критерий 1. Результативность образовательной деятельности</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1.1.</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Сохранность контингента обучающихся:</w:t>
            </w:r>
          </w:p>
          <w:p w:rsidR="00D60C03" w:rsidRPr="00D278FB" w:rsidRDefault="00D60C03">
            <w:r w:rsidRPr="00D278FB">
              <w:t>свыше 95%;</w:t>
            </w:r>
          </w:p>
          <w:p w:rsidR="00D60C03" w:rsidRPr="00D278FB" w:rsidRDefault="00D60C03">
            <w:r w:rsidRPr="00D278FB">
              <w:t>85-95%;</w:t>
            </w:r>
          </w:p>
          <w:p w:rsidR="00D60C03" w:rsidRPr="00D278FB" w:rsidRDefault="00D60C03">
            <w:r w:rsidRPr="00D278FB">
              <w:t>до 85%</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rPr>
                <w:lang w:val="en-US"/>
              </w:rPr>
              <w:t>1</w:t>
            </w:r>
            <w:r w:rsidRPr="00D278FB">
              <w:t>,0</w:t>
            </w:r>
          </w:p>
          <w:p w:rsidR="00D60C03" w:rsidRPr="00D278FB" w:rsidRDefault="00D60C03">
            <w:r w:rsidRPr="00D278FB">
              <w:rPr>
                <w:lang w:val="en-US"/>
              </w:rPr>
              <w:t>0</w:t>
            </w:r>
            <w:r w:rsidRPr="00D278FB">
              <w:t>,5</w:t>
            </w:r>
          </w:p>
          <w:p w:rsidR="00D60C03" w:rsidRPr="00D278FB" w:rsidRDefault="00D60C03">
            <w:r w:rsidRPr="00D278FB">
              <w:t>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1.2.</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обучающихся дошкольного возраста (5-6 лет):</w:t>
            </w:r>
          </w:p>
          <w:p w:rsidR="00D60C03" w:rsidRPr="00D278FB" w:rsidRDefault="00D60C03">
            <w:r w:rsidRPr="00D278FB">
              <w:t xml:space="preserve"> меньше в сравнении с прошлым учебным годом;</w:t>
            </w:r>
          </w:p>
          <w:p w:rsidR="00D60C03" w:rsidRPr="00D278FB" w:rsidRDefault="00D60C03">
            <w:r w:rsidRPr="00D278FB">
              <w:t xml:space="preserve"> 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t>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1.3.</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обучающихся младшего школьного возраста (7-11 лет):</w:t>
            </w:r>
          </w:p>
          <w:p w:rsidR="00D60C03" w:rsidRPr="00D278FB" w:rsidRDefault="00D60C03">
            <w:r w:rsidRPr="00D278FB">
              <w:t xml:space="preserve"> меньше в сравнении с прошлым учебным годом;</w:t>
            </w:r>
          </w:p>
          <w:p w:rsidR="00D60C03" w:rsidRPr="00D278FB" w:rsidRDefault="00D60C03">
            <w:r w:rsidRPr="00D278FB">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t>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1.4.</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обучающихся среднего школьного возраста (12-15 лет):</w:t>
            </w:r>
          </w:p>
          <w:p w:rsidR="00D60C03" w:rsidRPr="00D278FB" w:rsidRDefault="00D60C03">
            <w:r w:rsidRPr="00D278FB">
              <w:t xml:space="preserve"> меньше в сравнении с прошлым учебным годом;</w:t>
            </w:r>
          </w:p>
          <w:p w:rsidR="00D60C03" w:rsidRPr="00D278FB" w:rsidRDefault="00D60C03">
            <w:r w:rsidRPr="00D278FB">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t>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1.5.</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обучающихся старшего школьного возраста (16-18 лет):</w:t>
            </w:r>
          </w:p>
          <w:p w:rsidR="00D60C03" w:rsidRPr="00D278FB" w:rsidRDefault="00D60C03">
            <w:r w:rsidRPr="00D278FB">
              <w:t xml:space="preserve"> меньше в сравнении с прошлым учебным годом;</w:t>
            </w:r>
          </w:p>
          <w:p w:rsidR="00D60C03" w:rsidRPr="00D278FB" w:rsidRDefault="00D60C03">
            <w:r w:rsidRPr="00D278FB">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t>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1.6.</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 xml:space="preserve">Количество реализуемых дополнительных общеразвивающих программ по работе с детьми-инвалидами, детьми с ограниченными возможностями здоровья: </w:t>
            </w:r>
          </w:p>
          <w:p w:rsidR="00D60C03" w:rsidRPr="00D278FB" w:rsidRDefault="00D60C03">
            <w:r w:rsidRPr="00D278FB">
              <w:t>отсутствие, равно или меньше в сравнении с прошлым годом;</w:t>
            </w:r>
          </w:p>
          <w:p w:rsidR="00D60C03" w:rsidRPr="00D278FB" w:rsidRDefault="00D60C03">
            <w:r w:rsidRPr="00D278FB">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 xml:space="preserve"> 0,5</w:t>
            </w:r>
          </w:p>
        </w:tc>
      </w:tr>
      <w:tr w:rsidR="00D60C03" w:rsidRPr="00D278FB" w:rsidTr="00D60C03">
        <w:trPr>
          <w:trHeight w:val="1314"/>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1.7.</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pPr>
              <w:pStyle w:val="35"/>
              <w:shd w:val="clear" w:color="auto" w:fill="auto"/>
              <w:tabs>
                <w:tab w:val="left" w:pos="3584"/>
              </w:tabs>
              <w:spacing w:after="0" w:line="240" w:lineRule="auto"/>
              <w:jc w:val="both"/>
              <w:rPr>
                <w:rFonts w:ascii="Times New Roman" w:hAnsi="Times New Roman"/>
                <w:b/>
                <w:bCs/>
                <w:sz w:val="24"/>
                <w:szCs w:val="24"/>
              </w:rPr>
            </w:pPr>
            <w:r w:rsidRPr="00D278FB">
              <w:rPr>
                <w:rFonts w:ascii="Times New Roman" w:hAnsi="Times New Roman"/>
                <w:sz w:val="24"/>
                <w:szCs w:val="24"/>
              </w:rPr>
              <w:t>Численность обучающихся по дополнительным общеразвивающим программам, направленным на работу с детьми-инвалидами, детьми с ограниченными возможностями здоровья:</w:t>
            </w:r>
          </w:p>
          <w:p w:rsidR="00D60C03" w:rsidRPr="00D278FB" w:rsidRDefault="00D60C03">
            <w:r w:rsidRPr="00D278FB">
              <w:t xml:space="preserve"> 0;</w:t>
            </w:r>
          </w:p>
          <w:p w:rsidR="00D60C03" w:rsidRPr="00D278FB" w:rsidRDefault="00D60C03">
            <w:r w:rsidRPr="00D278FB">
              <w:t xml:space="preserve"> 1 и более</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A27346">
        <w:trPr>
          <w:trHeight w:val="908"/>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1.8.</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детей-сирот и детей, находящихся в трудной жизненной ситуации, обучающихся по дополнительным общеразвивающим программам:</w:t>
            </w:r>
          </w:p>
          <w:p w:rsidR="00D60C03" w:rsidRPr="00D278FB" w:rsidRDefault="00D60C03">
            <w:r w:rsidRPr="00D278FB">
              <w:t>0;</w:t>
            </w:r>
          </w:p>
          <w:p w:rsidR="00D60C03" w:rsidRPr="00D278FB" w:rsidRDefault="00D60C03">
            <w:pPr>
              <w:rPr>
                <w:color w:val="FF0000"/>
              </w:rPr>
            </w:pPr>
            <w:r w:rsidRPr="00D278FB">
              <w:t>1 и более</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1.9.</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детей-мигрантов, обучающихся по дополнительным общеразвивающим программам:</w:t>
            </w:r>
          </w:p>
          <w:p w:rsidR="00D60C03" w:rsidRPr="00D278FB" w:rsidRDefault="00D60C03">
            <w:r w:rsidRPr="00D278FB">
              <w:t>0;</w:t>
            </w:r>
          </w:p>
          <w:p w:rsidR="00D60C03" w:rsidRPr="00D278FB" w:rsidRDefault="00D60C03">
            <w:pPr>
              <w:rPr>
                <w:color w:val="FF0000"/>
              </w:rPr>
            </w:pPr>
            <w:r w:rsidRPr="00D278FB">
              <w:t>1 и более</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1.10.</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 xml:space="preserve"> Численность одаренных детей, с которыми проводятся индивидуальные занятия:</w:t>
            </w:r>
          </w:p>
          <w:p w:rsidR="00D60C03" w:rsidRPr="00D278FB" w:rsidRDefault="00D60C03">
            <w:r w:rsidRPr="00D278FB">
              <w:t>0;</w:t>
            </w:r>
          </w:p>
          <w:p w:rsidR="00D60C03" w:rsidRPr="00D278FB" w:rsidRDefault="00D60C03">
            <w:r w:rsidRPr="00D278FB">
              <w:lastRenderedPageBreak/>
              <w:t>1 и более;</w:t>
            </w:r>
          </w:p>
          <w:p w:rsidR="00D60C03" w:rsidRPr="00D278FB" w:rsidRDefault="00D60C03">
            <w:pPr>
              <w:rPr>
                <w:color w:val="FF0000"/>
              </w:rPr>
            </w:pPr>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lastRenderedPageBreak/>
              <w:t>1,0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lastRenderedPageBreak/>
              <w:t>1.11.</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массовых мероприятий, проведенных организацией на муниципальном и межмуниципальном уровне:</w:t>
            </w:r>
          </w:p>
          <w:p w:rsidR="00D60C03" w:rsidRPr="00D278FB" w:rsidRDefault="00D60C03">
            <w:r w:rsidRPr="00D278FB">
              <w:t xml:space="preserve"> 0;</w:t>
            </w:r>
          </w:p>
          <w:p w:rsidR="00D60C03" w:rsidRPr="00D278FB" w:rsidRDefault="00D60C03">
            <w:r w:rsidRPr="00D278FB">
              <w:t xml:space="preserve"> 1 и более;</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1.12.</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массовых мероприятий, проведенных образовательной организацией на региональном и межрегиональном уровне:</w:t>
            </w:r>
          </w:p>
          <w:p w:rsidR="00D60C03" w:rsidRPr="00D278FB" w:rsidRDefault="00D60C03">
            <w:r w:rsidRPr="00D278FB">
              <w:t xml:space="preserve"> 0;</w:t>
            </w:r>
          </w:p>
          <w:p w:rsidR="00D60C03" w:rsidRPr="00D278FB" w:rsidRDefault="00D60C03">
            <w:r w:rsidRPr="00D278FB">
              <w:t xml:space="preserve"> 1 и более;</w:t>
            </w:r>
          </w:p>
          <w:p w:rsidR="00D60C03" w:rsidRPr="00D278FB" w:rsidRDefault="00D60C03">
            <w:r w:rsidRPr="00D278FB">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1,5</w:t>
            </w:r>
          </w:p>
          <w:p w:rsidR="00D60C03" w:rsidRPr="00D278FB" w:rsidRDefault="00D60C03">
            <w:r w:rsidRPr="00D278FB">
              <w:t>1,5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1.13.</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массовых мероприятий, в которых организация приняла участие на муниципальном и межмуниципальном уровне:</w:t>
            </w:r>
          </w:p>
          <w:p w:rsidR="00D60C03" w:rsidRPr="00D278FB" w:rsidRDefault="00D60C03">
            <w:r w:rsidRPr="00D278FB">
              <w:t xml:space="preserve"> 0;</w:t>
            </w:r>
          </w:p>
          <w:p w:rsidR="00D60C03" w:rsidRPr="00D278FB" w:rsidRDefault="00D60C03">
            <w:r w:rsidRPr="00D278FB">
              <w:t xml:space="preserve"> 1 и более;</w:t>
            </w:r>
          </w:p>
          <w:p w:rsidR="00D60C03" w:rsidRPr="00D278FB" w:rsidRDefault="00D60C03">
            <w:r w:rsidRPr="00D278FB">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0,5</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1.14.</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массовых мероприятий, в которых организация приняла участие на региональном и межрегиональном уровне:</w:t>
            </w:r>
          </w:p>
          <w:p w:rsidR="00D60C03" w:rsidRPr="00D278FB" w:rsidRDefault="00D60C03">
            <w:r w:rsidRPr="00D278FB">
              <w:t xml:space="preserve"> 0;</w:t>
            </w:r>
          </w:p>
          <w:p w:rsidR="00D60C03" w:rsidRPr="00D278FB" w:rsidRDefault="00D60C03">
            <w:r w:rsidRPr="00D278FB">
              <w:t xml:space="preserve"> 1 и более;</w:t>
            </w:r>
          </w:p>
          <w:p w:rsidR="00D60C03" w:rsidRPr="00D278FB" w:rsidRDefault="00D60C03">
            <w:r w:rsidRPr="00D278FB">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1.15.</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массовых мероприятий, в которых организация приняла участие на федеральном уровне:</w:t>
            </w:r>
          </w:p>
          <w:p w:rsidR="00D60C03" w:rsidRPr="00D278FB" w:rsidRDefault="00D60C03">
            <w:r w:rsidRPr="00D278FB">
              <w:t xml:space="preserve"> 0;</w:t>
            </w:r>
          </w:p>
          <w:p w:rsidR="00D60C03" w:rsidRPr="00D278FB" w:rsidRDefault="00D60C03">
            <w:r w:rsidRPr="00D278FB">
              <w:t xml:space="preserve"> 1 и более;</w:t>
            </w:r>
          </w:p>
          <w:p w:rsidR="00D60C03" w:rsidRPr="00D278FB" w:rsidRDefault="00D60C03">
            <w:r w:rsidRPr="00D278FB">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1,5</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1.16.</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Доля обучающихся, принявших участие в массовых мероприятиях (конкурсы, соревнования, фестивали, конференции и т.д.) на муниципальном и межмуниципальном уровне, от общего количества обучающихся:</w:t>
            </w:r>
          </w:p>
          <w:p w:rsidR="00D60C03" w:rsidRPr="00D278FB" w:rsidRDefault="00D60C03">
            <w:r w:rsidRPr="00D278FB">
              <w:t xml:space="preserve"> ниже значения прошлого года;</w:t>
            </w:r>
          </w:p>
          <w:p w:rsidR="00D60C03" w:rsidRPr="00D278FB" w:rsidRDefault="00D60C03">
            <w:r w:rsidRPr="00D278FB">
              <w:t xml:space="preserve"> выше значения прошлого года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1.17.</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Доля обучающихся, принявших участие в массовых мероприятиях (конкурсы, соревнования, фестивали, конференции и т.д.) на региональном и межрегиональном уровне, от общего количества обучающихся:</w:t>
            </w:r>
          </w:p>
          <w:p w:rsidR="00D60C03" w:rsidRPr="00D278FB" w:rsidRDefault="00D60C03">
            <w:r w:rsidRPr="00D278FB">
              <w:t xml:space="preserve"> ниже значения прошлого года;</w:t>
            </w:r>
          </w:p>
          <w:p w:rsidR="00D60C03" w:rsidRPr="00D278FB" w:rsidRDefault="00D60C03">
            <w:r w:rsidRPr="00D278FB">
              <w:t xml:space="preserve"> выше значения прошлого года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2B5B46" w:rsidRDefault="002B5B46"/>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1.18.</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Доля обучающихся, принявших участие в массовых мероприятиях (конкурсы, соревнования, фестивали, конференции и т.д.) на федеральном уровне, от общего количества обучающихся:</w:t>
            </w:r>
          </w:p>
          <w:p w:rsidR="00D60C03" w:rsidRPr="00D278FB" w:rsidRDefault="00D60C03">
            <w:r w:rsidRPr="00D278FB">
              <w:t>ниже значения прошлого года;</w:t>
            </w:r>
          </w:p>
          <w:p w:rsidR="00D60C03" w:rsidRPr="00D278FB" w:rsidRDefault="00D60C03">
            <w:r w:rsidRPr="00D278FB">
              <w:t>выше значения прошлого года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lang w:val="en-US"/>
              </w:rPr>
            </w:pPr>
            <w:r w:rsidRPr="00D278FB">
              <w:t>1.19.</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призовых мест, занятых обучающимися в конкурсах, соревнованиях, фестивалях, конференциях на муниципальном и межмуниципальном уровне:</w:t>
            </w:r>
          </w:p>
          <w:p w:rsidR="00D60C03" w:rsidRPr="00D278FB" w:rsidRDefault="00D60C03">
            <w:r w:rsidRPr="00D278FB">
              <w:t xml:space="preserve"> отсутствие призовых мест; </w:t>
            </w:r>
          </w:p>
          <w:p w:rsidR="00D60C03" w:rsidRPr="00D278FB" w:rsidRDefault="00D60C03">
            <w:r w:rsidRPr="00D278FB">
              <w:t xml:space="preserve"> наличие призовых мест (1, 2, 3 место, номинант, лауреат, дипломант, гран-при и др.);</w:t>
            </w:r>
          </w:p>
          <w:p w:rsidR="00D60C03" w:rsidRPr="00D278FB" w:rsidRDefault="00D60C03">
            <w:r w:rsidRPr="00D278FB">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p w:rsidR="00D60C03" w:rsidRPr="00D278FB" w:rsidRDefault="00D60C03">
            <w:r w:rsidRPr="00D278FB">
              <w:t>0,5</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lang w:val="en-US"/>
              </w:rPr>
            </w:pPr>
            <w:r w:rsidRPr="00D278FB">
              <w:t>1.20.</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 xml:space="preserve">Количество призовых мест, занятых обучающимися в конкурсах, соревнованиях, фестивалях, конференциях на региональном и </w:t>
            </w:r>
            <w:r w:rsidRPr="00D278FB">
              <w:lastRenderedPageBreak/>
              <w:t>межрегиональном уровне:</w:t>
            </w:r>
          </w:p>
          <w:p w:rsidR="00D60C03" w:rsidRPr="00D278FB" w:rsidRDefault="00D60C03">
            <w:r w:rsidRPr="00D278FB">
              <w:t>отсутствие призовых мест;</w:t>
            </w:r>
          </w:p>
          <w:p w:rsidR="00D60C03" w:rsidRPr="00D278FB" w:rsidRDefault="00D60C03">
            <w:r w:rsidRPr="00D278FB">
              <w:t>наличие призовых мест (1, 2, 3 место, номинант, лауреат, дипломант, гран-при и др.);</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p w:rsidR="00D60C03" w:rsidRPr="00D278FB" w:rsidRDefault="00D60C03">
            <w:r w:rsidRPr="00D278FB">
              <w:t>1,0</w:t>
            </w:r>
          </w:p>
          <w:p w:rsidR="00D60C03" w:rsidRPr="00D278FB" w:rsidRDefault="00D60C03">
            <w:r w:rsidRPr="00D278FB">
              <w:t>1,5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lang w:val="en-US"/>
              </w:rPr>
            </w:pPr>
            <w:r w:rsidRPr="00D278FB">
              <w:lastRenderedPageBreak/>
              <w:t>1.21.</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призовых мест, занятых обучающимися в конкурсах, соревнованиях, фестивалях, конференциях на федеральном уровне:</w:t>
            </w:r>
          </w:p>
          <w:p w:rsidR="00D60C03" w:rsidRPr="00D278FB" w:rsidRDefault="00D60C03">
            <w:r w:rsidRPr="00D278FB">
              <w:t>отсутствие призовых мест;</w:t>
            </w:r>
          </w:p>
          <w:p w:rsidR="00D60C03" w:rsidRPr="00D278FB" w:rsidRDefault="00D60C03">
            <w:r w:rsidRPr="00D278FB">
              <w:t>наличие призовых мест (1, 2, 3 место, номинант, лауреат, дипломант, гран-при и др.);</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2,0</w:t>
            </w:r>
          </w:p>
          <w:p w:rsidR="00D60C03" w:rsidRPr="00D278FB" w:rsidRDefault="00D60C03"/>
          <w:p w:rsidR="00D60C03" w:rsidRPr="00D278FB" w:rsidRDefault="00D60C03">
            <w:r w:rsidRPr="00D278FB">
              <w:t>3,0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1.22.</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профильных программ, разработанных организацией для обеспечения работы лагерей дневного пребывания с учетом направленностей дополнительного образования:</w:t>
            </w:r>
          </w:p>
          <w:p w:rsidR="00D60C03" w:rsidRPr="00D278FB" w:rsidRDefault="00D60C03">
            <w:r w:rsidRPr="00D278FB">
              <w:t>0;</w:t>
            </w:r>
          </w:p>
          <w:p w:rsidR="00D60C03" w:rsidRPr="00D278FB" w:rsidRDefault="00D60C03">
            <w:r w:rsidRPr="00D278FB">
              <w:t>1 и более;</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0,5</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pPr>
              <w:rPr>
                <w:b/>
                <w:bCs/>
              </w:rPr>
            </w:pPr>
            <w:r w:rsidRPr="00D278FB">
              <w:t>1.23.</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Доля детей, охваченных различными формами летнего отдыха, самостоятельно организованного учреждением за счет бюджетных средств (лагерь с дневным пребыванием, палаточный лагерь, организация производственной бригады):</w:t>
            </w:r>
          </w:p>
          <w:p w:rsidR="00D60C03" w:rsidRPr="00D278FB" w:rsidRDefault="00D60C03">
            <w:r w:rsidRPr="00D278FB">
              <w:t>до 20%;</w:t>
            </w:r>
          </w:p>
          <w:p w:rsidR="00D60C03" w:rsidRPr="00D278FB" w:rsidRDefault="00D60C03">
            <w:r w:rsidRPr="00D278FB">
              <w:t>20-50 %;</w:t>
            </w:r>
          </w:p>
          <w:p w:rsidR="00D60C03" w:rsidRPr="00D278FB" w:rsidRDefault="00D60C03">
            <w:r w:rsidRPr="00D278FB">
              <w:t>более 50 %;</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1,5</w:t>
            </w:r>
          </w:p>
          <w:p w:rsidR="00D60C03" w:rsidRPr="00D278FB" w:rsidRDefault="00D60C03">
            <w:r w:rsidRPr="00D278FB">
              <w:t>1</w:t>
            </w:r>
          </w:p>
        </w:tc>
      </w:tr>
      <w:tr w:rsidR="00D60C03" w:rsidRPr="00D278FB" w:rsidTr="00D60C03">
        <w:trPr>
          <w:trHeight w:val="516"/>
        </w:trPr>
        <w:tc>
          <w:tcPr>
            <w:tcW w:w="599" w:type="pct"/>
            <w:tcBorders>
              <w:top w:val="single" w:sz="4" w:space="0" w:color="auto"/>
              <w:left w:val="single" w:sz="4" w:space="0" w:color="auto"/>
              <w:bottom w:val="single" w:sz="4" w:space="0" w:color="auto"/>
              <w:right w:val="single" w:sz="4" w:space="0" w:color="auto"/>
            </w:tcBorders>
            <w:vAlign w:val="center"/>
          </w:tcPr>
          <w:p w:rsidR="00D60C03" w:rsidRPr="00D278FB" w:rsidRDefault="00D60C03">
            <w:r w:rsidRPr="00D278FB">
              <w:t>1.24</w:t>
            </w:r>
          </w:p>
          <w:p w:rsidR="00D60C03" w:rsidRPr="00D278FB" w:rsidRDefault="00D60C03"/>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Доля детей, охваченных различными формами летнего отдыха, самостоятельно организованного учреждением и обеспеченного за счет внебюджетных источников финансирования (родительские средства, спонсоры и др.), (лагерь с дневным пребыванием, палаточный лагерь, выездные смены в стационарных лагерях):</w:t>
            </w:r>
          </w:p>
          <w:p w:rsidR="00D60C03" w:rsidRPr="00D278FB" w:rsidRDefault="00D60C03">
            <w:r w:rsidRPr="00D278FB">
              <w:t>до 20%;</w:t>
            </w:r>
          </w:p>
          <w:p w:rsidR="00D60C03" w:rsidRPr="00D278FB" w:rsidRDefault="00D60C03">
            <w:r w:rsidRPr="00D278FB">
              <w:t>20-50 %;</w:t>
            </w:r>
          </w:p>
          <w:p w:rsidR="00D60C03" w:rsidRPr="00D278FB" w:rsidRDefault="00D60C03">
            <w:r w:rsidRPr="00D278FB">
              <w:t>более 50 %;</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1,5</w:t>
            </w:r>
          </w:p>
          <w:p w:rsidR="00D60C03" w:rsidRPr="00D278FB" w:rsidRDefault="00D60C03">
            <w:r w:rsidRPr="00D278FB">
              <w:t>1</w:t>
            </w:r>
          </w:p>
        </w:tc>
      </w:tr>
      <w:tr w:rsidR="00D60C03" w:rsidRPr="00D278FB" w:rsidTr="00D60C03">
        <w:trPr>
          <w:trHeight w:val="852"/>
        </w:trPr>
        <w:tc>
          <w:tcPr>
            <w:tcW w:w="5000" w:type="pct"/>
            <w:gridSpan w:val="3"/>
            <w:tcBorders>
              <w:top w:val="single" w:sz="4" w:space="0" w:color="auto"/>
              <w:left w:val="single" w:sz="4" w:space="0" w:color="auto"/>
              <w:bottom w:val="single" w:sz="4" w:space="0" w:color="auto"/>
              <w:right w:val="single" w:sz="4" w:space="0" w:color="auto"/>
            </w:tcBorders>
            <w:vAlign w:val="center"/>
          </w:tcPr>
          <w:p w:rsidR="00D60C03" w:rsidRPr="00D278FB" w:rsidRDefault="00D60C03"/>
          <w:p w:rsidR="00D60C03" w:rsidRPr="00D278FB" w:rsidRDefault="00D60C03">
            <w:r w:rsidRPr="00D278FB">
              <w:t>Критерий 2. Развитие инфраструктуры для эффективного использования современных образовательных технологий</w:t>
            </w:r>
          </w:p>
        </w:tc>
      </w:tr>
      <w:tr w:rsidR="00D60C03" w:rsidRPr="00D278FB" w:rsidTr="00D60C03">
        <w:tc>
          <w:tcPr>
            <w:tcW w:w="599" w:type="pct"/>
            <w:tcBorders>
              <w:top w:val="nil"/>
              <w:left w:val="single" w:sz="4" w:space="0" w:color="auto"/>
              <w:bottom w:val="single" w:sz="4" w:space="0" w:color="auto"/>
              <w:right w:val="single" w:sz="4" w:space="0" w:color="auto"/>
            </w:tcBorders>
            <w:vAlign w:val="center"/>
            <w:hideMark/>
          </w:tcPr>
          <w:p w:rsidR="00D60C03" w:rsidRPr="00D278FB" w:rsidRDefault="00D60C03">
            <w:r w:rsidRPr="00D278FB">
              <w:t>2.1.</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 xml:space="preserve">Наличие действующей локальной сети организации, обеспечивающей свободный доступ в Интернет всех участников образовательных отношений: </w:t>
            </w:r>
          </w:p>
          <w:p w:rsidR="00D60C03" w:rsidRPr="00D278FB" w:rsidRDefault="00D60C03">
            <w:r w:rsidRPr="00D278FB">
              <w:t xml:space="preserve"> нет;</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nil"/>
              <w:left w:val="single" w:sz="4" w:space="0" w:color="auto"/>
              <w:bottom w:val="single" w:sz="4" w:space="0" w:color="auto"/>
              <w:right w:val="single" w:sz="4" w:space="0" w:color="auto"/>
            </w:tcBorders>
            <w:vAlign w:val="center"/>
            <w:hideMark/>
          </w:tcPr>
          <w:p w:rsidR="00D60C03" w:rsidRPr="00D278FB" w:rsidRDefault="00D60C03">
            <w:r w:rsidRPr="00D278FB">
              <w:t>2.2.</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Скорость подключения к сети Интернет для всех участников образовательных отношений:</w:t>
            </w:r>
          </w:p>
          <w:p w:rsidR="00D60C03" w:rsidRPr="00D278FB" w:rsidRDefault="00D60C03">
            <w:r w:rsidRPr="00D278FB">
              <w:t>0 – 2 Мбит/с;</w:t>
            </w:r>
          </w:p>
          <w:p w:rsidR="00D60C03" w:rsidRPr="00D278FB" w:rsidRDefault="00D60C03">
            <w:r w:rsidRPr="00D278FB">
              <w:t>более 2 Мбит/с</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1,0</w:t>
            </w:r>
          </w:p>
          <w:p w:rsidR="00D60C03" w:rsidRPr="00D278FB" w:rsidRDefault="00D60C03">
            <w:r w:rsidRPr="00D278FB">
              <w:t>2,0</w:t>
            </w:r>
          </w:p>
        </w:tc>
      </w:tr>
      <w:tr w:rsidR="00D60C03" w:rsidRPr="00D278FB" w:rsidTr="00D60C03">
        <w:trPr>
          <w:trHeight w:val="390"/>
        </w:trPr>
        <w:tc>
          <w:tcPr>
            <w:tcW w:w="599" w:type="pct"/>
            <w:tcBorders>
              <w:top w:val="nil"/>
              <w:left w:val="single" w:sz="4" w:space="0" w:color="auto"/>
              <w:bottom w:val="single" w:sz="4" w:space="0" w:color="auto"/>
              <w:right w:val="single" w:sz="4" w:space="0" w:color="auto"/>
            </w:tcBorders>
            <w:vAlign w:val="center"/>
          </w:tcPr>
          <w:p w:rsidR="00D60C03" w:rsidRPr="00D278FB" w:rsidRDefault="00D60C03"/>
          <w:p w:rsidR="00D60C03" w:rsidRPr="00D278FB" w:rsidRDefault="00D60C03">
            <w:r w:rsidRPr="00D278FB">
              <w:t>2.3.</w:t>
            </w:r>
          </w:p>
        </w:tc>
        <w:tc>
          <w:tcPr>
            <w:tcW w:w="3830" w:type="pct"/>
            <w:tcBorders>
              <w:top w:val="nil"/>
              <w:left w:val="single" w:sz="4" w:space="0" w:color="auto"/>
              <w:bottom w:val="single" w:sz="4" w:space="0" w:color="auto"/>
              <w:right w:val="single" w:sz="4" w:space="0" w:color="auto"/>
            </w:tcBorders>
            <w:vAlign w:val="center"/>
            <w:hideMark/>
          </w:tcPr>
          <w:p w:rsidR="00D60C03" w:rsidRPr="00D278FB" w:rsidRDefault="00D60C03">
            <w:r w:rsidRPr="00D278FB">
              <w:t xml:space="preserve">Реализация образовательных программ на основе дистанционного обучения: образовательная организация является потребителем услуг дистанционного обучения: </w:t>
            </w:r>
          </w:p>
          <w:p w:rsidR="00D60C03" w:rsidRPr="00D278FB" w:rsidRDefault="00D60C03">
            <w:r w:rsidRPr="00D278FB">
              <w:t>нет;</w:t>
            </w:r>
          </w:p>
          <w:p w:rsidR="00D60C03" w:rsidRPr="00D278FB" w:rsidRDefault="00D60C03">
            <w:r w:rsidRPr="00D278FB">
              <w:t>да</w:t>
            </w:r>
          </w:p>
        </w:tc>
        <w:tc>
          <w:tcPr>
            <w:tcW w:w="571" w:type="pct"/>
            <w:tcBorders>
              <w:top w:val="nil"/>
              <w:left w:val="single" w:sz="4" w:space="0" w:color="auto"/>
              <w:bottom w:val="single" w:sz="4" w:space="0" w:color="auto"/>
              <w:right w:val="single" w:sz="4" w:space="0" w:color="auto"/>
            </w:tcBorders>
            <w:vAlign w:val="center"/>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rPr>
          <w:trHeight w:val="7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Критерий 3. Повышение открытости, демократизация управления образовательной организацией</w:t>
            </w:r>
          </w:p>
        </w:tc>
      </w:tr>
      <w:tr w:rsidR="00D60C03" w:rsidRPr="00D278FB" w:rsidTr="00D60C03">
        <w:tc>
          <w:tcPr>
            <w:tcW w:w="599" w:type="pct"/>
            <w:tcBorders>
              <w:top w:val="nil"/>
              <w:left w:val="single" w:sz="4" w:space="0" w:color="auto"/>
              <w:bottom w:val="single" w:sz="4" w:space="0" w:color="auto"/>
              <w:right w:val="single" w:sz="4" w:space="0" w:color="auto"/>
            </w:tcBorders>
            <w:vAlign w:val="center"/>
            <w:hideMark/>
          </w:tcPr>
          <w:p w:rsidR="00D60C03" w:rsidRPr="00D278FB" w:rsidRDefault="00D60C03">
            <w:r w:rsidRPr="00D278FB">
              <w:lastRenderedPageBreak/>
              <w:t>3.1.</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органа, осуществляющего государственно-общественное управление (наличие управляющего совета, общественного совета, совета школы, педагогического совета, собрания коллектива и др.):</w:t>
            </w:r>
          </w:p>
          <w:p w:rsidR="00D60C03" w:rsidRPr="00D278FB" w:rsidRDefault="00D60C03">
            <w:r w:rsidRPr="00D278FB">
              <w:t xml:space="preserve"> нет;</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rPr>
          <w:trHeight w:val="273"/>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3.2.</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реализованных инициатив органов государственного управления, в том числе самоуправления обучающихся:</w:t>
            </w:r>
          </w:p>
          <w:p w:rsidR="00D60C03" w:rsidRPr="00D278FB" w:rsidRDefault="00D60C03">
            <w:r w:rsidRPr="00D278FB">
              <w:t xml:space="preserve"> нет;</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3.3.</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 xml:space="preserve">Наличие отвечающего требованиям к структуре и содержанию, доступного для всеобщего ознакомления отчета о результатах </w:t>
            </w:r>
            <w:proofErr w:type="spellStart"/>
            <w:r w:rsidRPr="00D278FB">
              <w:t>самообследования</w:t>
            </w:r>
            <w:proofErr w:type="spellEnd"/>
            <w:r w:rsidRPr="00D278FB">
              <w:t xml:space="preserve"> (в том числе размещённого на официальном сайте организации) о деятельности по итогам учебного года:</w:t>
            </w:r>
          </w:p>
          <w:p w:rsidR="00D60C03" w:rsidRPr="00D278FB" w:rsidRDefault="00D60C03">
            <w:r w:rsidRPr="00D278FB">
              <w:t xml:space="preserve"> нет;</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3.4.</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Частота обновления информации на сайте организации чаще 1 раза в месяц:</w:t>
            </w:r>
          </w:p>
          <w:p w:rsidR="00D60C03" w:rsidRPr="00D278FB" w:rsidRDefault="00D60C03">
            <w:r w:rsidRPr="00D278FB">
              <w:t xml:space="preserve"> нет;</w:t>
            </w:r>
          </w:p>
          <w:p w:rsidR="00D60C03" w:rsidRPr="00D278FB" w:rsidRDefault="00D60C03">
            <w:r w:rsidRPr="00D278FB">
              <w:t>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2</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3.5.</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программы развития:</w:t>
            </w:r>
          </w:p>
          <w:p w:rsidR="00D60C03" w:rsidRPr="00D278FB" w:rsidRDefault="00D60C03">
            <w:r w:rsidRPr="00D278FB">
              <w:t>нет;</w:t>
            </w:r>
          </w:p>
          <w:p w:rsidR="00D60C03" w:rsidRPr="00D278FB" w:rsidRDefault="00D60C03">
            <w:r w:rsidRPr="00D278FB">
              <w:t>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3.6.</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 xml:space="preserve">Количество программ, проектов и другое; реализованных за счет средств </w:t>
            </w:r>
            <w:proofErr w:type="spellStart"/>
            <w:r w:rsidRPr="00D278FB">
              <w:t>грантодателей</w:t>
            </w:r>
            <w:proofErr w:type="spellEnd"/>
            <w:r w:rsidRPr="00D278FB">
              <w:t xml:space="preserve">: </w:t>
            </w:r>
          </w:p>
          <w:p w:rsidR="00D60C03" w:rsidRPr="00D278FB" w:rsidRDefault="00D60C03">
            <w:r w:rsidRPr="00D278FB">
              <w:t xml:space="preserve"> 0;</w:t>
            </w:r>
          </w:p>
          <w:p w:rsidR="00D60C03" w:rsidRPr="00D278FB" w:rsidRDefault="00D60C03">
            <w:r w:rsidRPr="00D278FB">
              <w:t xml:space="preserve"> 1 и более;</w:t>
            </w:r>
          </w:p>
          <w:p w:rsidR="00D60C03" w:rsidRPr="00D278FB" w:rsidRDefault="00D60C03">
            <w:r w:rsidRPr="00D278FB">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0,5</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3.7.</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дополнительных общеобразовательных программ, реализуемых посредством сетевой формы совместно с организациями различных типов:</w:t>
            </w:r>
          </w:p>
          <w:p w:rsidR="00D60C03" w:rsidRPr="00D278FB" w:rsidRDefault="00D60C03">
            <w:r w:rsidRPr="00D278FB">
              <w:t>0;</w:t>
            </w:r>
          </w:p>
          <w:p w:rsidR="00D60C03" w:rsidRPr="00D278FB" w:rsidRDefault="00D60C03">
            <w:r w:rsidRPr="00D278FB">
              <w:t>1 и более;</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0,5</w:t>
            </w:r>
          </w:p>
          <w:p w:rsidR="00D60C03" w:rsidRPr="00D278FB" w:rsidRDefault="00D60C03">
            <w:r w:rsidRPr="00D278FB">
              <w:t>1,0</w:t>
            </w:r>
          </w:p>
        </w:tc>
      </w:tr>
      <w:tr w:rsidR="00D60C03" w:rsidRPr="00D278FB" w:rsidTr="00D60C03">
        <w:trPr>
          <w:trHeight w:val="1084"/>
        </w:trPr>
        <w:tc>
          <w:tcPr>
            <w:tcW w:w="599" w:type="pct"/>
            <w:tcBorders>
              <w:top w:val="single" w:sz="4" w:space="0" w:color="auto"/>
              <w:left w:val="single" w:sz="4" w:space="0" w:color="auto"/>
              <w:bottom w:val="single" w:sz="4" w:space="0" w:color="auto"/>
              <w:right w:val="single" w:sz="4" w:space="0" w:color="auto"/>
            </w:tcBorders>
            <w:vAlign w:val="center"/>
          </w:tcPr>
          <w:p w:rsidR="00D60C03" w:rsidRPr="00D278FB" w:rsidRDefault="00D60C03">
            <w:r w:rsidRPr="00D278FB">
              <w:t>3.8.</w:t>
            </w:r>
          </w:p>
          <w:p w:rsidR="00D60C03" w:rsidRPr="00D278FB" w:rsidRDefault="00D60C03"/>
        </w:tc>
        <w:tc>
          <w:tcPr>
            <w:tcW w:w="3830"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Наличие внутренней системы оценки качества образовательной деятельности:</w:t>
            </w:r>
          </w:p>
          <w:p w:rsidR="00D60C03" w:rsidRPr="00D278FB" w:rsidRDefault="00D60C03">
            <w:r w:rsidRPr="00D278FB">
              <w:t>нет;</w:t>
            </w:r>
          </w:p>
          <w:p w:rsidR="00D60C03" w:rsidRPr="00D278FB" w:rsidRDefault="00D60C03">
            <w:r w:rsidRPr="00D278FB">
              <w:t>да</w:t>
            </w:r>
          </w:p>
        </w:tc>
        <w:tc>
          <w:tcPr>
            <w:tcW w:w="571" w:type="pct"/>
            <w:tcBorders>
              <w:top w:val="single" w:sz="4" w:space="0" w:color="auto"/>
              <w:left w:val="single" w:sz="4" w:space="0" w:color="auto"/>
              <w:bottom w:val="single" w:sz="4" w:space="0" w:color="auto"/>
              <w:right w:val="single" w:sz="4" w:space="0" w:color="auto"/>
            </w:tcBorders>
            <w:vAlign w:val="center"/>
          </w:tcPr>
          <w:p w:rsidR="00D60C03" w:rsidRPr="00D278FB" w:rsidRDefault="00D60C03"/>
          <w:p w:rsidR="00A27346" w:rsidRPr="00D278FB" w:rsidRDefault="00A27346"/>
          <w:p w:rsidR="00D60C03" w:rsidRPr="00D278FB" w:rsidRDefault="00D60C03">
            <w:r w:rsidRPr="00D278FB">
              <w:t>0</w:t>
            </w:r>
          </w:p>
          <w:p w:rsidR="00D60C03" w:rsidRPr="00D278FB" w:rsidRDefault="002B5B46">
            <w:r>
              <w:t>1,0</w:t>
            </w:r>
          </w:p>
        </w:tc>
      </w:tr>
      <w:tr w:rsidR="00D60C03" w:rsidRPr="00D278FB" w:rsidTr="00D60C03">
        <w:trPr>
          <w:trHeight w:val="64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Критерий 4. Создание комфортных условий для участников образовательных отношений (педагогов, обучающихся, родителей)</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4.1.</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Техническое состояние. Отсутствие нарушений по технике безопасности:</w:t>
            </w:r>
          </w:p>
          <w:p w:rsidR="00D60C03" w:rsidRPr="00D278FB" w:rsidRDefault="00D60C03">
            <w:r w:rsidRPr="00D278FB">
              <w:t>отсутствие;</w:t>
            </w:r>
          </w:p>
          <w:p w:rsidR="00D60C03" w:rsidRPr="00D278FB" w:rsidRDefault="00D60C03">
            <w:r w:rsidRPr="00D278FB">
              <w:t>наличие</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2B5B46" w:rsidRDefault="002B5B46"/>
          <w:p w:rsidR="00D60C03" w:rsidRPr="00D278FB" w:rsidRDefault="00D60C03">
            <w:r w:rsidRPr="00D278FB">
              <w:t>1,0</w:t>
            </w:r>
          </w:p>
          <w:p w:rsidR="00D60C03" w:rsidRPr="00D278FB" w:rsidRDefault="00D60C03">
            <w:r w:rsidRPr="00D278FB">
              <w:t>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4.2.</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Техническое состояние. Отсутствие нарушений по охране труда и безопасности жизнедеятельности:</w:t>
            </w:r>
          </w:p>
          <w:p w:rsidR="00D60C03" w:rsidRPr="00D278FB" w:rsidRDefault="00D60C03">
            <w:r w:rsidRPr="00D278FB">
              <w:t xml:space="preserve"> отсутствие;</w:t>
            </w:r>
          </w:p>
          <w:p w:rsidR="00D60C03" w:rsidRPr="00D278FB" w:rsidRDefault="00D60C03">
            <w:r w:rsidRPr="00D278FB">
              <w:t>наличие</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1,0</w:t>
            </w:r>
          </w:p>
          <w:p w:rsidR="00D60C03" w:rsidRPr="00D278FB" w:rsidRDefault="00D60C03">
            <w:r w:rsidRPr="00D278FB">
              <w:t>0</w:t>
            </w:r>
          </w:p>
        </w:tc>
      </w:tr>
      <w:tr w:rsidR="00D60C03" w:rsidRPr="00D278FB" w:rsidTr="00D60C03">
        <w:trPr>
          <w:trHeight w:val="770"/>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4.3.</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Техническое состояние. Отсутствие нарушений лицензионных требований (</w:t>
            </w:r>
            <w:proofErr w:type="spellStart"/>
            <w:r w:rsidRPr="00D278FB">
              <w:t>Роспотребнадзора</w:t>
            </w:r>
            <w:proofErr w:type="spellEnd"/>
            <w:r w:rsidRPr="00D278FB">
              <w:t xml:space="preserve">, </w:t>
            </w:r>
            <w:proofErr w:type="spellStart"/>
            <w:r w:rsidRPr="00D278FB">
              <w:t>госпожнадзора</w:t>
            </w:r>
            <w:proofErr w:type="spellEnd"/>
            <w:r w:rsidRPr="00D278FB">
              <w:t xml:space="preserve"> и др.):</w:t>
            </w:r>
          </w:p>
          <w:p w:rsidR="00D60C03" w:rsidRPr="00D278FB" w:rsidRDefault="00D60C03">
            <w:r w:rsidRPr="00D278FB">
              <w:t xml:space="preserve"> отсутствие;</w:t>
            </w:r>
          </w:p>
          <w:p w:rsidR="00D60C03" w:rsidRPr="00D278FB" w:rsidRDefault="00D60C03">
            <w:r w:rsidRPr="00D278FB">
              <w:t xml:space="preserve"> наличие</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1,0</w:t>
            </w:r>
          </w:p>
          <w:p w:rsidR="00D60C03" w:rsidRPr="00D278FB" w:rsidRDefault="00D60C03">
            <w:r w:rsidRPr="00D278FB">
              <w:t>0</w:t>
            </w:r>
          </w:p>
        </w:tc>
      </w:tr>
      <w:tr w:rsidR="00D60C03" w:rsidRPr="00D278FB" w:rsidTr="00D60C03">
        <w:trPr>
          <w:trHeight w:val="770"/>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lastRenderedPageBreak/>
              <w:t>4.4.</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Внедрение системы электронного учета ГИС «Контингент ВО»:</w:t>
            </w:r>
          </w:p>
          <w:p w:rsidR="00D60C03" w:rsidRPr="00D278FB" w:rsidRDefault="00D60C03">
            <w:r w:rsidRPr="00D278FB">
              <w:t xml:space="preserve"> нет;</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4.5.</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системы мониторинга удовлетворенности качеством образовательных услуг (с условием открытого доступа к результатам мониторинговых исследований на сайте организации дополнительного образования):</w:t>
            </w:r>
          </w:p>
          <w:p w:rsidR="00D60C03" w:rsidRPr="00D278FB" w:rsidRDefault="00D60C03">
            <w:r w:rsidRPr="00D278FB">
              <w:t xml:space="preserve"> нет;</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rPr>
          <w:trHeight w:val="416"/>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4.6.</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системы сигнализации «тревожная кнопка» с выводом на пульт вневедомственной охраны:</w:t>
            </w:r>
          </w:p>
          <w:p w:rsidR="00D60C03" w:rsidRPr="00D278FB" w:rsidRDefault="00D60C03">
            <w:r w:rsidRPr="00D278FB">
              <w:t>нет;</w:t>
            </w:r>
          </w:p>
          <w:p w:rsidR="00D60C03" w:rsidRPr="00D278FB" w:rsidRDefault="00D60C03">
            <w:r w:rsidRPr="00D278FB">
              <w:t>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0,5</w:t>
            </w:r>
          </w:p>
        </w:tc>
      </w:tr>
      <w:tr w:rsidR="00D60C03" w:rsidRPr="00D278FB" w:rsidTr="00D60C03">
        <w:trPr>
          <w:trHeight w:val="416"/>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4.7.</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Организация физической охраны образовательного учреждения и его территории:</w:t>
            </w:r>
          </w:p>
          <w:p w:rsidR="00D60C03" w:rsidRPr="00D278FB" w:rsidRDefault="00D60C03">
            <w:r w:rsidRPr="00D278FB">
              <w:t>нет;</w:t>
            </w:r>
          </w:p>
          <w:p w:rsidR="00D60C03" w:rsidRPr="00D278FB" w:rsidRDefault="00D60C03">
            <w:r w:rsidRPr="00D278FB">
              <w:t>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4.8.</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обучающихся, получивших в течение года травмы на занятиях и мероприятиях в организации:</w:t>
            </w:r>
          </w:p>
          <w:p w:rsidR="00D60C03" w:rsidRPr="00D278FB" w:rsidRDefault="00D60C03">
            <w:r w:rsidRPr="00D278FB">
              <w:t>1 и более;</w:t>
            </w:r>
          </w:p>
          <w:p w:rsidR="00D60C03" w:rsidRPr="00D278FB" w:rsidRDefault="00D60C03">
            <w:r w:rsidRPr="00D278FB">
              <w:t>0;</w:t>
            </w:r>
          </w:p>
          <w:p w:rsidR="00D60C03" w:rsidRPr="00D278FB" w:rsidRDefault="00D60C03">
            <w:r w:rsidRPr="00D278FB">
              <w:t>ниже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2,0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4.9.</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работников, получивших в течение года травмы на производстве:</w:t>
            </w:r>
          </w:p>
          <w:p w:rsidR="00D60C03" w:rsidRPr="00D278FB" w:rsidRDefault="00D60C03">
            <w:r w:rsidRPr="00D278FB">
              <w:t xml:space="preserve"> 1 и более;</w:t>
            </w:r>
          </w:p>
          <w:p w:rsidR="00D60C03" w:rsidRPr="00D278FB" w:rsidRDefault="00D60C03">
            <w:r w:rsidRPr="00D278FB">
              <w:t xml:space="preserve"> 0;</w:t>
            </w:r>
          </w:p>
          <w:p w:rsidR="00D60C03" w:rsidRPr="00D278FB" w:rsidRDefault="00D60C03">
            <w:r w:rsidRPr="00D278FB">
              <w:t xml:space="preserve"> ниже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2,0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4.10.</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«доступной среды»:</w:t>
            </w:r>
          </w:p>
          <w:p w:rsidR="00D60C03" w:rsidRPr="00D278FB" w:rsidRDefault="00D60C03">
            <w:r w:rsidRPr="00D278FB">
              <w:t xml:space="preserve"> нет;</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Критерий 5. Эффективность экономической деятельности</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5.1.</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Фонд оплаты труда педагогических работников (без внешних и внутренних совместителей) в общем фонде оплаты труда организации:</w:t>
            </w:r>
          </w:p>
          <w:p w:rsidR="00D60C03" w:rsidRPr="00D278FB" w:rsidRDefault="00D60C03">
            <w:r w:rsidRPr="00D278FB">
              <w:t xml:space="preserve"> менее 65%;</w:t>
            </w:r>
          </w:p>
          <w:p w:rsidR="00D60C03" w:rsidRPr="00D278FB" w:rsidRDefault="00D60C03">
            <w:r w:rsidRPr="00D278FB">
              <w:t xml:space="preserve"> от 65 до 70%;</w:t>
            </w:r>
          </w:p>
          <w:p w:rsidR="00D60C03" w:rsidRPr="00D278FB" w:rsidRDefault="00D60C03">
            <w:r w:rsidRPr="00D278FB">
              <w:t xml:space="preserve"> свыше 70%</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2,0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5.2.</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Фонд оплаты труда административно-управленческого персонала (без внешних и внутренних совместителей) в общем фонде оплаты труда организации:</w:t>
            </w:r>
          </w:p>
          <w:p w:rsidR="00D60C03" w:rsidRPr="00D278FB" w:rsidRDefault="00D60C03">
            <w:r w:rsidRPr="00D278FB">
              <w:t xml:space="preserve"> свыше 15%;</w:t>
            </w:r>
          </w:p>
          <w:p w:rsidR="00D60C03" w:rsidRPr="00D278FB" w:rsidRDefault="00D60C03">
            <w:r w:rsidRPr="00D278FB">
              <w:t xml:space="preserve"> от 12 до 15%;</w:t>
            </w:r>
          </w:p>
          <w:p w:rsidR="00D60C03" w:rsidRPr="00D278FB" w:rsidRDefault="00D60C03">
            <w:r w:rsidRPr="00D278FB">
              <w:t xml:space="preserve"> менее 12%</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2,0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5.3.</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Фонд стимулирования труда (без внешних и внутренних совместителей) в общем фонде оплаты труда организации:</w:t>
            </w:r>
          </w:p>
          <w:p w:rsidR="00D60C03" w:rsidRPr="00D278FB" w:rsidRDefault="00D60C03">
            <w:r w:rsidRPr="00D278FB">
              <w:t xml:space="preserve"> менее 15%;</w:t>
            </w:r>
          </w:p>
          <w:p w:rsidR="00D60C03" w:rsidRPr="00D278FB" w:rsidRDefault="00D60C03">
            <w:r w:rsidRPr="00D278FB">
              <w:t xml:space="preserve"> от 15 до 25%;</w:t>
            </w:r>
          </w:p>
          <w:p w:rsidR="00D60C03" w:rsidRPr="00D278FB" w:rsidRDefault="00D60C03">
            <w:r w:rsidRPr="00D278FB">
              <w:t xml:space="preserve"> свыше 25%</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2,0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5.4.</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Объем средств, привлечённых организацией дополнительного образования из внебюджетных источников, полученных от социальных партнёров:</w:t>
            </w:r>
          </w:p>
          <w:p w:rsidR="00D60C03" w:rsidRPr="00D278FB" w:rsidRDefault="00D60C03">
            <w:r w:rsidRPr="00D278FB">
              <w:t>свыше 5%,</w:t>
            </w:r>
          </w:p>
          <w:p w:rsidR="00D60C03" w:rsidRPr="00D278FB" w:rsidRDefault="00D60C03">
            <w:pPr>
              <w:rPr>
                <w:u w:val="single"/>
              </w:rPr>
            </w:pPr>
            <w:r w:rsidRPr="00D278FB">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2B5B46" w:rsidRDefault="002B5B46"/>
          <w:p w:rsidR="00D60C03" w:rsidRPr="00D278FB" w:rsidRDefault="00D60C03">
            <w:r w:rsidRPr="00D278FB">
              <w:t>1,0</w:t>
            </w:r>
          </w:p>
          <w:p w:rsidR="00D60C03" w:rsidRPr="00D278FB" w:rsidRDefault="00D60C03">
            <w:r w:rsidRPr="00D278FB">
              <w:t>0,5</w:t>
            </w:r>
          </w:p>
        </w:tc>
      </w:tr>
      <w:tr w:rsidR="00D60C03" w:rsidRPr="00D278FB" w:rsidTr="00D60C03">
        <w:trPr>
          <w:trHeight w:val="71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lastRenderedPageBreak/>
              <w:t>5.5.</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Объем средств, привлечённых организацией дополнительного образования из внебюджетных источников, полученных от приносящей доход деятельности:</w:t>
            </w:r>
          </w:p>
          <w:p w:rsidR="00D60C03" w:rsidRPr="00D278FB" w:rsidRDefault="00D60C03">
            <w:r w:rsidRPr="00D278FB">
              <w:t>свыше 5%,</w:t>
            </w:r>
          </w:p>
          <w:p w:rsidR="00D60C03" w:rsidRPr="00D278FB" w:rsidRDefault="00D60C03">
            <w:r w:rsidRPr="00D278FB">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1,0</w:t>
            </w:r>
          </w:p>
          <w:p w:rsidR="00D60C03" w:rsidRPr="00D278FB" w:rsidRDefault="00D60C03">
            <w:r w:rsidRPr="00D278FB">
              <w:t>0,5</w:t>
            </w:r>
          </w:p>
        </w:tc>
      </w:tr>
      <w:tr w:rsidR="00D60C03" w:rsidRPr="00D278FB" w:rsidTr="00D60C03">
        <w:trPr>
          <w:trHeight w:val="1665"/>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5.6.</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Среднемесячная начисленная заработная плата педагогических работников:</w:t>
            </w:r>
          </w:p>
          <w:p w:rsidR="00D60C03" w:rsidRPr="00D278FB" w:rsidRDefault="00D60C03">
            <w:r w:rsidRPr="00D278FB">
              <w:t>ниже среднемесячной начисленной заработной платы по региону;</w:t>
            </w:r>
          </w:p>
          <w:p w:rsidR="00D60C03" w:rsidRPr="00D278FB" w:rsidRDefault="00D60C03">
            <w:r w:rsidRPr="00D278FB">
              <w:t>равна или выше среднемесячной начисленной заработной платы по региону;</w:t>
            </w:r>
          </w:p>
          <w:p w:rsidR="00D60C03" w:rsidRPr="00D278FB" w:rsidRDefault="00D60C03">
            <w:r w:rsidRPr="00D278FB">
              <w:t>выше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p w:rsidR="00D60C03" w:rsidRPr="00D278FB" w:rsidRDefault="00D60C03">
            <w:r w:rsidRPr="00D278FB">
              <w:t>1,0</w:t>
            </w:r>
          </w:p>
        </w:tc>
      </w:tr>
      <w:tr w:rsidR="00D60C03" w:rsidRPr="00D278FB" w:rsidTr="00D60C03">
        <w:trPr>
          <w:trHeight w:val="465"/>
        </w:trPr>
        <w:tc>
          <w:tcPr>
            <w:tcW w:w="599" w:type="pct"/>
            <w:tcBorders>
              <w:top w:val="single" w:sz="4" w:space="0" w:color="auto"/>
              <w:left w:val="single" w:sz="4" w:space="0" w:color="auto"/>
              <w:bottom w:val="single" w:sz="4" w:space="0" w:color="auto"/>
              <w:right w:val="single" w:sz="4" w:space="0" w:color="auto"/>
            </w:tcBorders>
            <w:vAlign w:val="center"/>
          </w:tcPr>
          <w:p w:rsidR="00D60C03" w:rsidRPr="00D278FB" w:rsidRDefault="00D60C03">
            <w:r w:rsidRPr="00D278FB">
              <w:t>5.7.</w:t>
            </w:r>
          </w:p>
          <w:p w:rsidR="00D60C03" w:rsidRPr="00D278FB" w:rsidRDefault="00D60C03"/>
        </w:tc>
        <w:tc>
          <w:tcPr>
            <w:tcW w:w="3830"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 xml:space="preserve">Численность детей, обучающихся по образовательным программам на основе договоров об оказании платных образовательных услуг: </w:t>
            </w:r>
          </w:p>
          <w:p w:rsidR="00D60C03" w:rsidRPr="00D278FB" w:rsidRDefault="00D60C03">
            <w:r w:rsidRPr="00D278FB">
              <w:t>0;</w:t>
            </w:r>
          </w:p>
          <w:p w:rsidR="00D60C03" w:rsidRPr="00D278FB" w:rsidRDefault="00D60C03">
            <w:r w:rsidRPr="00D278FB">
              <w:t>1 и более</w:t>
            </w:r>
          </w:p>
        </w:tc>
        <w:tc>
          <w:tcPr>
            <w:tcW w:w="571" w:type="pct"/>
            <w:tcBorders>
              <w:top w:val="single" w:sz="4" w:space="0" w:color="auto"/>
              <w:left w:val="single" w:sz="4" w:space="0" w:color="auto"/>
              <w:bottom w:val="single" w:sz="4" w:space="0" w:color="auto"/>
              <w:right w:val="single" w:sz="4" w:space="0" w:color="auto"/>
            </w:tcBorders>
            <w:vAlign w:val="center"/>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Критерий 6. Обеспечение квалифицированными кадрами</w:t>
            </w:r>
          </w:p>
        </w:tc>
      </w:tr>
      <w:tr w:rsidR="00D60C03" w:rsidRPr="00D278FB" w:rsidTr="00D60C03">
        <w:tc>
          <w:tcPr>
            <w:tcW w:w="599" w:type="pct"/>
            <w:tcBorders>
              <w:top w:val="nil"/>
              <w:left w:val="single" w:sz="4" w:space="0" w:color="auto"/>
              <w:bottom w:val="single" w:sz="4" w:space="0" w:color="auto"/>
              <w:right w:val="single" w:sz="4" w:space="0" w:color="auto"/>
            </w:tcBorders>
            <w:vAlign w:val="center"/>
            <w:hideMark/>
          </w:tcPr>
          <w:p w:rsidR="00D60C03" w:rsidRPr="00D278FB" w:rsidRDefault="00D60C03">
            <w:r w:rsidRPr="00D278FB">
              <w:t>6.1.</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вакансий на должности педагогических работников:</w:t>
            </w:r>
          </w:p>
          <w:p w:rsidR="00D60C03" w:rsidRPr="00D278FB" w:rsidRDefault="00D60C03">
            <w:r w:rsidRPr="00D278FB">
              <w:t>да;</w:t>
            </w:r>
          </w:p>
          <w:p w:rsidR="00D60C03" w:rsidRPr="00D278FB" w:rsidRDefault="00D60C03">
            <w:r w:rsidRPr="00D278FB">
              <w:t xml:space="preserve">нет; </w:t>
            </w:r>
          </w:p>
          <w:p w:rsidR="00D60C03" w:rsidRPr="00D278FB" w:rsidRDefault="00D60C03">
            <w:r w:rsidRPr="00D278FB">
              <w:t>меньше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6.2.</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педагогических работников, имеющих ученую степень, судейские категории тренеров-преподавателей, имеющих судейские категории:</w:t>
            </w:r>
          </w:p>
          <w:p w:rsidR="00D60C03" w:rsidRPr="00D278FB" w:rsidRDefault="00D60C03">
            <w:r w:rsidRPr="00D278FB">
              <w:t>да;</w:t>
            </w:r>
          </w:p>
          <w:p w:rsidR="00D60C03" w:rsidRPr="00D278FB" w:rsidRDefault="00D60C03">
            <w:r w:rsidRPr="00D278FB">
              <w:t>нет</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2,0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6.3.</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педагогических работников, имеющих муниципальные и региональные почётные звания, в соответствии с перечнем региональных и муниципальных наград («Почетный гражданин» и др.):</w:t>
            </w:r>
          </w:p>
          <w:p w:rsidR="00D60C03" w:rsidRPr="00D278FB" w:rsidRDefault="00D60C03">
            <w:r w:rsidRPr="00D278FB">
              <w:t xml:space="preserve"> нет; </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2B5B46" w:rsidRDefault="002B5B46"/>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6.4.</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педагогических работников, имеющих отраслевые награды:</w:t>
            </w:r>
          </w:p>
          <w:p w:rsidR="00D60C03" w:rsidRPr="00D278FB" w:rsidRDefault="00D60C03">
            <w:r w:rsidRPr="00D278FB">
              <w:t xml:space="preserve"> нет; </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6.5.</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педагогических работников, имеющих государственные награды:</w:t>
            </w:r>
          </w:p>
          <w:p w:rsidR="00D60C03" w:rsidRPr="00D278FB" w:rsidRDefault="00D60C03">
            <w:r w:rsidRPr="00D278FB">
              <w:t xml:space="preserve"> нет; </w:t>
            </w:r>
          </w:p>
          <w:p w:rsidR="00D60C03" w:rsidRPr="00D278FB" w:rsidRDefault="00D60C03">
            <w:r w:rsidRPr="00D278FB">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2B5B46" w:rsidRDefault="002B5B46"/>
          <w:p w:rsidR="00D60C03" w:rsidRPr="00D278FB" w:rsidRDefault="00D60C03">
            <w:r w:rsidRPr="00D278FB">
              <w:t>0</w:t>
            </w:r>
          </w:p>
          <w:p w:rsidR="00D60C03" w:rsidRPr="00D278FB" w:rsidRDefault="00D60C03">
            <w:r w:rsidRPr="00D278FB">
              <w:t>2,0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6.6.</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региональном и межрегиональном уровне:</w:t>
            </w:r>
          </w:p>
          <w:p w:rsidR="00D60C03" w:rsidRPr="00D278FB" w:rsidRDefault="00D60C03">
            <w:r w:rsidRPr="00D278FB">
              <w:t xml:space="preserve"> 0;</w:t>
            </w:r>
          </w:p>
          <w:p w:rsidR="00D60C03" w:rsidRPr="00D278FB" w:rsidRDefault="00D60C03">
            <w:r w:rsidRPr="00D278FB">
              <w:t xml:space="preserve"> 1 и более; </w:t>
            </w:r>
          </w:p>
          <w:p w:rsidR="00D60C03" w:rsidRPr="00D278FB" w:rsidRDefault="00D60C03">
            <w:r w:rsidRPr="00D278FB">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0,5</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6.7.</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региональном и межрегиональном уровне:</w:t>
            </w:r>
          </w:p>
          <w:p w:rsidR="00D60C03" w:rsidRPr="00D278FB" w:rsidRDefault="00D60C03">
            <w:r w:rsidRPr="00D278FB">
              <w:t>0;</w:t>
            </w:r>
          </w:p>
          <w:p w:rsidR="00D60C03" w:rsidRPr="00D278FB" w:rsidRDefault="00D60C03">
            <w:r w:rsidRPr="00D278FB">
              <w:t xml:space="preserve">1 и более; </w:t>
            </w:r>
          </w:p>
          <w:p w:rsidR="00D60C03" w:rsidRPr="00D278FB" w:rsidRDefault="00D60C03">
            <w:r w:rsidRPr="00D278FB">
              <w:lastRenderedPageBreak/>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lastRenderedPageBreak/>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lastRenderedPageBreak/>
              <w:t>6.8.</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федеральном уровне:</w:t>
            </w:r>
          </w:p>
          <w:p w:rsidR="00D60C03" w:rsidRPr="00D278FB" w:rsidRDefault="00D60C03">
            <w:r w:rsidRPr="00D278FB">
              <w:t>0;</w:t>
            </w:r>
          </w:p>
          <w:p w:rsidR="00D60C03" w:rsidRPr="00D278FB" w:rsidRDefault="00D60C03">
            <w:r w:rsidRPr="00D278FB">
              <w:t xml:space="preserve">1 и более; </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2B5B46" w:rsidRDefault="002B5B46"/>
          <w:p w:rsidR="00D60C03" w:rsidRPr="00D278FB" w:rsidRDefault="00D60C03">
            <w:r w:rsidRPr="00D278FB">
              <w:t>0</w:t>
            </w:r>
          </w:p>
          <w:p w:rsidR="00D60C03" w:rsidRPr="00D278FB" w:rsidRDefault="00D60C03">
            <w:r w:rsidRPr="00D278FB">
              <w:t>1,0</w:t>
            </w:r>
          </w:p>
          <w:p w:rsidR="00D60C03" w:rsidRPr="00D278FB" w:rsidRDefault="00D60C03">
            <w:r w:rsidRPr="00D278FB">
              <w:t>1,5</w:t>
            </w:r>
          </w:p>
        </w:tc>
      </w:tr>
      <w:tr w:rsidR="00D60C03" w:rsidRPr="00D278FB" w:rsidTr="00D60C03">
        <w:trPr>
          <w:trHeight w:val="92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6.9.</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муниципальном уровне:</w:t>
            </w:r>
          </w:p>
          <w:p w:rsidR="00D60C03" w:rsidRPr="00D278FB" w:rsidRDefault="00D60C03">
            <w:r w:rsidRPr="00D278FB">
              <w:t>0;</w:t>
            </w:r>
          </w:p>
          <w:p w:rsidR="00D60C03" w:rsidRPr="00D278FB" w:rsidRDefault="00D60C03">
            <w:r w:rsidRPr="00D278FB">
              <w:t xml:space="preserve">1 и более; </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0,5</w:t>
            </w:r>
          </w:p>
        </w:tc>
      </w:tr>
      <w:tr w:rsidR="00D60C03" w:rsidRPr="00D278FB" w:rsidTr="00D60C03">
        <w:trPr>
          <w:trHeight w:val="92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6.10.</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региональном уровне:</w:t>
            </w:r>
          </w:p>
          <w:p w:rsidR="00D60C03" w:rsidRPr="00D278FB" w:rsidRDefault="00D60C03">
            <w:r w:rsidRPr="00D278FB">
              <w:t>0;</w:t>
            </w:r>
          </w:p>
          <w:p w:rsidR="00D60C03" w:rsidRPr="00D278FB" w:rsidRDefault="00D60C03">
            <w:r w:rsidRPr="00D278FB">
              <w:t xml:space="preserve">1 и более; </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1,5</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6.11.</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федеральном уровне:</w:t>
            </w:r>
          </w:p>
          <w:p w:rsidR="00D60C03" w:rsidRPr="00D278FB" w:rsidRDefault="00D60C03">
            <w:r w:rsidRPr="00D278FB">
              <w:t>0;</w:t>
            </w:r>
          </w:p>
          <w:p w:rsidR="00D60C03" w:rsidRPr="00D278FB" w:rsidRDefault="00D60C03">
            <w:r w:rsidRPr="00D278FB">
              <w:t xml:space="preserve">1 и более; </w:t>
            </w:r>
          </w:p>
          <w:p w:rsidR="00D60C03" w:rsidRPr="00D278FB" w:rsidRDefault="00D60C03">
            <w:pPr>
              <w:rPr>
                <w:color w:val="FF0000"/>
              </w:rPr>
            </w:pPr>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2,0</w:t>
            </w:r>
          </w:p>
          <w:p w:rsidR="00D60C03" w:rsidRPr="00D278FB" w:rsidRDefault="00D60C03">
            <w:r w:rsidRPr="00D278FB">
              <w:t>1,5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6.12.</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Доля педагогических работников от общего количества педагогических работников, педагогический стаж работы которых составляет менее 5 лет:</w:t>
            </w:r>
          </w:p>
          <w:p w:rsidR="00D60C03" w:rsidRPr="00D278FB" w:rsidRDefault="00D60C03">
            <w:r w:rsidRPr="00D278FB">
              <w:t>свыше 10%;</w:t>
            </w:r>
          </w:p>
          <w:p w:rsidR="00D60C03" w:rsidRPr="00D278FB" w:rsidRDefault="00D60C03">
            <w:r w:rsidRPr="00D278FB">
              <w:t>свыше 20%;</w:t>
            </w:r>
          </w:p>
          <w:p w:rsidR="00D60C03" w:rsidRPr="00D278FB" w:rsidRDefault="00D60C03">
            <w:r w:rsidRPr="00D278FB">
              <w:t>свыше 30%;</w:t>
            </w:r>
          </w:p>
          <w:p w:rsidR="00D60C03" w:rsidRPr="00D278FB" w:rsidRDefault="00D60C03">
            <w:r w:rsidRPr="00D278FB">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1,5</w:t>
            </w:r>
          </w:p>
          <w:p w:rsidR="00D60C03" w:rsidRPr="00D278FB" w:rsidRDefault="00D60C03">
            <w:r w:rsidRPr="00D278FB">
              <w:t>2,0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6.13.</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Доля педагогических работников, имеющих высшую квалификационную категорию, от общего количества педагогических работников:</w:t>
            </w:r>
          </w:p>
          <w:p w:rsidR="00D60C03" w:rsidRPr="00D278FB" w:rsidRDefault="00D60C03">
            <w:r w:rsidRPr="00D278FB">
              <w:t xml:space="preserve">до 20%, </w:t>
            </w:r>
          </w:p>
          <w:p w:rsidR="00D60C03" w:rsidRPr="00D278FB" w:rsidRDefault="00D60C03">
            <w:r w:rsidRPr="00D278FB">
              <w:t>20% и более,</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2B5B46" w:rsidRDefault="002B5B46"/>
          <w:p w:rsidR="00D60C03" w:rsidRPr="00D278FB" w:rsidRDefault="00D60C03">
            <w:r w:rsidRPr="00D278FB">
              <w:t>0</w:t>
            </w:r>
          </w:p>
          <w:p w:rsidR="00D60C03" w:rsidRPr="00D278FB" w:rsidRDefault="00D60C03">
            <w:r w:rsidRPr="00D278FB">
              <w:t>1,0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6.14.</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Доля педагогических работников, имеющих высшую и первую квалификационную категорию, от общего количества педагогических работников:</w:t>
            </w:r>
          </w:p>
          <w:p w:rsidR="00D60C03" w:rsidRPr="00D278FB" w:rsidRDefault="00D60C03">
            <w:r w:rsidRPr="00D278FB">
              <w:t>до 50%;</w:t>
            </w:r>
          </w:p>
          <w:p w:rsidR="00D60C03" w:rsidRPr="00D278FB" w:rsidRDefault="00D60C03">
            <w:r w:rsidRPr="00D278FB">
              <w:t>50-75%;</w:t>
            </w:r>
          </w:p>
          <w:p w:rsidR="00D60C03" w:rsidRPr="00D278FB" w:rsidRDefault="00D60C03">
            <w:r w:rsidRPr="00D278FB">
              <w:t>от 75% и выше;</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1,5</w:t>
            </w:r>
          </w:p>
          <w:p w:rsidR="00D60C03" w:rsidRPr="00D278FB" w:rsidRDefault="00D60C03">
            <w:r w:rsidRPr="00D278FB">
              <w:t>2,0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6.15.</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педагогических работников, имеющих публикации в официальных изданиях по профилю педагогической деятельности (в том числе электронных):</w:t>
            </w:r>
          </w:p>
          <w:p w:rsidR="00D60C03" w:rsidRPr="00D278FB" w:rsidRDefault="00D60C03">
            <w:r w:rsidRPr="00D278FB">
              <w:lastRenderedPageBreak/>
              <w:t>0;</w:t>
            </w:r>
          </w:p>
          <w:p w:rsidR="00D60C03" w:rsidRPr="00D278FB" w:rsidRDefault="00D60C03">
            <w:r w:rsidRPr="00D278FB">
              <w:t xml:space="preserve">1 и более; </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r w:rsidRPr="00D278FB">
              <w:lastRenderedPageBreak/>
              <w:t>0</w:t>
            </w:r>
          </w:p>
          <w:p w:rsidR="00D60C03" w:rsidRPr="00D278FB" w:rsidRDefault="00D60C03">
            <w:r w:rsidRPr="00D278FB">
              <w:t>1,0</w:t>
            </w:r>
          </w:p>
          <w:p w:rsidR="00D60C03" w:rsidRPr="00D278FB" w:rsidRDefault="00D60C03">
            <w:r w:rsidRPr="00D278FB">
              <w:t>0,5</w:t>
            </w:r>
          </w:p>
        </w:tc>
      </w:tr>
      <w:tr w:rsidR="00D60C03" w:rsidRPr="00D278FB" w:rsidTr="00D60C03">
        <w:trPr>
          <w:trHeight w:val="1367"/>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lastRenderedPageBreak/>
              <w:t>6.16.</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Количество публикаций в официальных изданиях по профилю педагогической деятельности (в том числе о деятельности учреждения):</w:t>
            </w:r>
          </w:p>
          <w:p w:rsidR="00D60C03" w:rsidRPr="00D278FB" w:rsidRDefault="00D60C03">
            <w:r w:rsidRPr="00D278FB">
              <w:t>0;</w:t>
            </w:r>
          </w:p>
          <w:p w:rsidR="00D60C03" w:rsidRPr="00D278FB" w:rsidRDefault="00D60C03">
            <w:r w:rsidRPr="00D278FB">
              <w:t xml:space="preserve">1 и более; </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2B5B46" w:rsidRDefault="002B5B46"/>
          <w:p w:rsidR="00D60C03" w:rsidRPr="00D278FB" w:rsidRDefault="00D60C03">
            <w:r w:rsidRPr="00D278FB">
              <w:t>0</w:t>
            </w:r>
          </w:p>
          <w:p w:rsidR="00D60C03" w:rsidRPr="00D278FB" w:rsidRDefault="00D60C03">
            <w:r w:rsidRPr="00D278FB">
              <w:t>1,0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tcPr>
          <w:p w:rsidR="00D60C03" w:rsidRPr="00D278FB" w:rsidRDefault="00D60C03"/>
          <w:p w:rsidR="00D60C03" w:rsidRPr="00D278FB" w:rsidRDefault="00D60C03">
            <w:r w:rsidRPr="00D278FB">
              <w:t>6.17.</w:t>
            </w:r>
          </w:p>
          <w:p w:rsidR="00D60C03" w:rsidRPr="00D278FB" w:rsidRDefault="00D60C03"/>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(в том числе в форме сетевого взаимодействия):</w:t>
            </w:r>
          </w:p>
          <w:p w:rsidR="00D60C03" w:rsidRPr="00D278FB" w:rsidRDefault="00D60C03">
            <w:r w:rsidRPr="00D278FB">
              <w:t>нет;</w:t>
            </w:r>
          </w:p>
          <w:p w:rsidR="00D60C03" w:rsidRPr="00D278FB" w:rsidRDefault="00D60C03">
            <w:r w:rsidRPr="00D278FB">
              <w:t>да</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6.18.</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Численность педагогических и административных работников, являющихся региональными, федеральными и международными экспертами в рамках реализации различных направлений профессиональной деятельности (в том числе члены жюри, судьи и др.):</w:t>
            </w:r>
          </w:p>
          <w:p w:rsidR="00D60C03" w:rsidRPr="00D278FB" w:rsidRDefault="00D60C03">
            <w:r w:rsidRPr="00D278FB">
              <w:t>0;</w:t>
            </w:r>
          </w:p>
          <w:p w:rsidR="00D60C03" w:rsidRPr="00D278FB" w:rsidRDefault="00D60C03">
            <w:r w:rsidRPr="00D278FB">
              <w:t xml:space="preserve">1 и более; </w:t>
            </w:r>
          </w:p>
          <w:p w:rsidR="00D60C03" w:rsidRPr="00D278FB" w:rsidRDefault="00D60C03">
            <w:r w:rsidRPr="00D278FB">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2B5B46" w:rsidRDefault="002B5B46"/>
          <w:p w:rsidR="00D60C03" w:rsidRPr="00D278FB" w:rsidRDefault="00D60C03">
            <w:r w:rsidRPr="00D278FB">
              <w:t>0</w:t>
            </w:r>
          </w:p>
          <w:p w:rsidR="00D60C03" w:rsidRPr="00D278FB" w:rsidRDefault="00D60C03">
            <w:r w:rsidRPr="00D278FB">
              <w:t>1,0</w:t>
            </w:r>
          </w:p>
          <w:p w:rsidR="00D60C03" w:rsidRPr="00D278FB" w:rsidRDefault="00D60C03">
            <w:r w:rsidRPr="00D278FB">
              <w:t>0,5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D278FB" w:rsidRDefault="00D60C03">
            <w:r w:rsidRPr="00D278FB">
              <w:t>6.19.</w:t>
            </w:r>
          </w:p>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Доля педагогического и административно-управленческого персонала, прошедшего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от общего количества педагогического и административно-управленческого персонала:</w:t>
            </w:r>
          </w:p>
          <w:p w:rsidR="00D60C03" w:rsidRPr="00D278FB" w:rsidRDefault="00D60C03">
            <w:r w:rsidRPr="00D278FB">
              <w:t>до 20%;</w:t>
            </w:r>
          </w:p>
          <w:p w:rsidR="00D60C03" w:rsidRPr="00D278FB" w:rsidRDefault="00D60C03">
            <w:r w:rsidRPr="00D278FB">
              <w:t>20% и более;</w:t>
            </w:r>
          </w:p>
          <w:p w:rsidR="00D60C03" w:rsidRPr="00D278FB" w:rsidRDefault="00D60C03">
            <w:r w:rsidRPr="00D278FB">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p w:rsidR="00D60C03" w:rsidRPr="00D278FB" w:rsidRDefault="00D60C03">
            <w:r w:rsidRPr="00D278FB">
              <w:t>0</w:t>
            </w:r>
          </w:p>
          <w:p w:rsidR="00D60C03" w:rsidRPr="00D278FB" w:rsidRDefault="00D60C03">
            <w:r w:rsidRPr="00D278FB">
              <w:t>1,0</w:t>
            </w:r>
          </w:p>
          <w:p w:rsidR="00D60C03" w:rsidRPr="00D278FB" w:rsidRDefault="00D60C03">
            <w:r w:rsidRPr="00D278FB">
              <w:t>1,5</w:t>
            </w:r>
          </w:p>
        </w:tc>
      </w:tr>
      <w:tr w:rsidR="00D60C03" w:rsidRPr="00D278FB" w:rsidTr="00D60C03">
        <w:tc>
          <w:tcPr>
            <w:tcW w:w="599" w:type="pct"/>
            <w:tcBorders>
              <w:top w:val="single" w:sz="4" w:space="0" w:color="auto"/>
              <w:left w:val="single" w:sz="4" w:space="0" w:color="auto"/>
              <w:bottom w:val="single" w:sz="4" w:space="0" w:color="auto"/>
              <w:right w:val="single" w:sz="4" w:space="0" w:color="auto"/>
            </w:tcBorders>
            <w:vAlign w:val="center"/>
          </w:tcPr>
          <w:p w:rsidR="00D60C03" w:rsidRPr="00D278FB" w:rsidRDefault="00D60C03"/>
        </w:tc>
        <w:tc>
          <w:tcPr>
            <w:tcW w:w="3830"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Итого</w:t>
            </w:r>
          </w:p>
        </w:tc>
        <w:tc>
          <w:tcPr>
            <w:tcW w:w="571" w:type="pct"/>
            <w:tcBorders>
              <w:top w:val="single" w:sz="4" w:space="0" w:color="auto"/>
              <w:left w:val="single" w:sz="4" w:space="0" w:color="auto"/>
              <w:bottom w:val="single" w:sz="4" w:space="0" w:color="auto"/>
              <w:right w:val="single" w:sz="4" w:space="0" w:color="auto"/>
            </w:tcBorders>
            <w:hideMark/>
          </w:tcPr>
          <w:p w:rsidR="00D60C03" w:rsidRPr="00D278FB" w:rsidRDefault="00D60C03">
            <w:r w:rsidRPr="00D278FB">
              <w:t>83</w:t>
            </w:r>
          </w:p>
        </w:tc>
      </w:tr>
    </w:tbl>
    <w:p w:rsidR="00BE536A" w:rsidRPr="00D278FB" w:rsidRDefault="00BE536A" w:rsidP="004F585D">
      <w:pPr>
        <w:autoSpaceDN w:val="0"/>
        <w:adjustRightInd w:val="0"/>
        <w:ind w:firstLine="709"/>
        <w:jc w:val="both"/>
      </w:pPr>
    </w:p>
    <w:p w:rsidR="00BE536A" w:rsidRPr="00D278FB" w:rsidRDefault="00BE536A" w:rsidP="00592B6D">
      <w:pPr>
        <w:ind w:left="5103"/>
        <w:jc w:val="both"/>
        <w:rPr>
          <w:sz w:val="26"/>
          <w:szCs w:val="26"/>
        </w:rPr>
      </w:pPr>
      <w:r w:rsidRPr="004F585D">
        <w:rPr>
          <w:rFonts w:ascii="Arial" w:hAnsi="Arial" w:cs="Arial"/>
        </w:rPr>
        <w:br w:type="page"/>
      </w:r>
      <w:r w:rsidRPr="00D278FB">
        <w:rPr>
          <w:sz w:val="26"/>
          <w:szCs w:val="26"/>
        </w:rPr>
        <w:lastRenderedPageBreak/>
        <w:t>Приложение № 3</w:t>
      </w:r>
    </w:p>
    <w:p w:rsidR="00D60C03" w:rsidRPr="00D278FB" w:rsidRDefault="00592B6D" w:rsidP="008065C6">
      <w:pPr>
        <w:ind w:left="5103"/>
        <w:rPr>
          <w:sz w:val="26"/>
          <w:szCs w:val="26"/>
        </w:rPr>
      </w:pPr>
      <w:r w:rsidRPr="00D278FB">
        <w:rPr>
          <w:kern w:val="36"/>
          <w:sz w:val="26"/>
          <w:szCs w:val="26"/>
        </w:rPr>
        <w:t xml:space="preserve">к Положению об оплате труда работников муниципального казенного учреждения дополнительного образования </w:t>
      </w:r>
      <w:r w:rsidR="00BE536A" w:rsidRPr="00D278FB">
        <w:rPr>
          <w:sz w:val="26"/>
          <w:szCs w:val="26"/>
        </w:rPr>
        <w:t>«Павловская станция юных техников»</w:t>
      </w:r>
      <w:r w:rsidR="008065C6">
        <w:rPr>
          <w:sz w:val="26"/>
          <w:szCs w:val="26"/>
        </w:rPr>
        <w:t xml:space="preserve"> </w:t>
      </w:r>
      <w:r w:rsidR="00BE536A" w:rsidRPr="00D278FB">
        <w:rPr>
          <w:sz w:val="26"/>
          <w:szCs w:val="26"/>
        </w:rPr>
        <w:t>Павловского муниципального</w:t>
      </w:r>
      <w:r w:rsidR="00A27346" w:rsidRPr="00D278FB">
        <w:rPr>
          <w:sz w:val="26"/>
          <w:szCs w:val="26"/>
        </w:rPr>
        <w:t xml:space="preserve"> р</w:t>
      </w:r>
      <w:r w:rsidR="00BE536A" w:rsidRPr="00D278FB">
        <w:rPr>
          <w:sz w:val="26"/>
          <w:szCs w:val="26"/>
        </w:rPr>
        <w:t>айона</w:t>
      </w:r>
      <w:r w:rsidR="00D60C03" w:rsidRPr="00D278FB">
        <w:rPr>
          <w:sz w:val="26"/>
          <w:szCs w:val="26"/>
        </w:rPr>
        <w:t xml:space="preserve"> (В ред. пост</w:t>
      </w:r>
      <w:proofErr w:type="gramStart"/>
      <w:r w:rsidR="00D60C03" w:rsidRPr="00D278FB">
        <w:rPr>
          <w:sz w:val="26"/>
          <w:szCs w:val="26"/>
        </w:rPr>
        <w:t>.</w:t>
      </w:r>
      <w:proofErr w:type="gramEnd"/>
      <w:r w:rsidR="00D60C03" w:rsidRPr="00D278FB">
        <w:rPr>
          <w:sz w:val="26"/>
          <w:szCs w:val="26"/>
        </w:rPr>
        <w:t xml:space="preserve"> </w:t>
      </w:r>
      <w:proofErr w:type="gramStart"/>
      <w:r w:rsidR="00D60C03" w:rsidRPr="00D278FB">
        <w:rPr>
          <w:sz w:val="26"/>
          <w:szCs w:val="26"/>
        </w:rPr>
        <w:t>о</w:t>
      </w:r>
      <w:proofErr w:type="gramEnd"/>
      <w:r w:rsidR="00D60C03" w:rsidRPr="00D278FB">
        <w:rPr>
          <w:sz w:val="26"/>
          <w:szCs w:val="26"/>
        </w:rPr>
        <w:t xml:space="preserve">т </w:t>
      </w:r>
      <w:r w:rsidR="005C4554" w:rsidRPr="00D278FB">
        <w:rPr>
          <w:sz w:val="26"/>
          <w:szCs w:val="26"/>
        </w:rPr>
        <w:t>09.12.2021 № 872</w:t>
      </w:r>
      <w:r w:rsidR="00D60C03" w:rsidRPr="00D278FB">
        <w:rPr>
          <w:sz w:val="26"/>
          <w:szCs w:val="26"/>
        </w:rPr>
        <w:t>)</w:t>
      </w:r>
    </w:p>
    <w:p w:rsidR="00BE536A" w:rsidRPr="00D60C03" w:rsidRDefault="00BE536A" w:rsidP="00592B6D">
      <w:pPr>
        <w:ind w:left="5103"/>
        <w:jc w:val="both"/>
        <w:rPr>
          <w:rFonts w:ascii="Arial" w:hAnsi="Arial" w:cs="Arial"/>
          <w:kern w:val="36"/>
          <w:sz w:val="20"/>
          <w:szCs w:val="20"/>
        </w:rPr>
      </w:pPr>
    </w:p>
    <w:p w:rsidR="005C4554" w:rsidRPr="00D278FB" w:rsidRDefault="005C4554" w:rsidP="005C4554">
      <w:pPr>
        <w:ind w:firstLine="709"/>
        <w:rPr>
          <w:rFonts w:cs="Arial"/>
          <w:sz w:val="26"/>
          <w:szCs w:val="26"/>
        </w:rPr>
      </w:pPr>
      <w:r w:rsidRPr="00D278FB">
        <w:rPr>
          <w:rFonts w:cs="Arial"/>
          <w:sz w:val="26"/>
          <w:szCs w:val="26"/>
        </w:rPr>
        <w:t>Значения коэффициента стимулирования руководителя (</w:t>
      </w:r>
      <w:proofErr w:type="spellStart"/>
      <w:r w:rsidRPr="00D278FB">
        <w:rPr>
          <w:rFonts w:cs="Arial"/>
          <w:sz w:val="26"/>
          <w:szCs w:val="26"/>
        </w:rPr>
        <w:t>К</w:t>
      </w:r>
      <w:r w:rsidRPr="00D278FB">
        <w:rPr>
          <w:rFonts w:cs="Arial"/>
          <w:sz w:val="26"/>
          <w:szCs w:val="26"/>
          <w:vertAlign w:val="subscript"/>
        </w:rPr>
        <w:t>стр</w:t>
      </w:r>
      <w:proofErr w:type="spellEnd"/>
      <w:r w:rsidRPr="00D278FB">
        <w:rPr>
          <w:rFonts w:cs="Arial"/>
          <w:sz w:val="26"/>
          <w:szCs w:val="26"/>
        </w:rPr>
        <w:t xml:space="preserve">) профессиональных образовательных организации в зависимости от суммы баллов </w:t>
      </w:r>
    </w:p>
    <w:p w:rsidR="005C4554" w:rsidRPr="00D278FB" w:rsidRDefault="005C4554" w:rsidP="005C4554">
      <w:pPr>
        <w:ind w:firstLine="709"/>
        <w:rPr>
          <w:rFonts w:cs="Arial"/>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4099"/>
        <w:gridCol w:w="2895"/>
      </w:tblGrid>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 п/п</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Сумма баллов</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 xml:space="preserve">Значение </w:t>
            </w:r>
            <w:proofErr w:type="spellStart"/>
            <w:r>
              <w:rPr>
                <w:rFonts w:cs="Arial"/>
              </w:rPr>
              <w:t>К</w:t>
            </w:r>
            <w:r>
              <w:rPr>
                <w:rFonts w:cs="Arial"/>
                <w:vertAlign w:val="subscript"/>
              </w:rPr>
              <w:t>стр</w:t>
            </w:r>
            <w:proofErr w:type="spellEnd"/>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1</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147,0 до 136,0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1</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2</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136,0 до 125,0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0,9</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3</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125,0 до 114,0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0,8</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4</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114,0 до 103,0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0,7</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5</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103,0 до 92,0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0,6</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6</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92,0 до 81,0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0,5</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7</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81,0 до 70,0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0,4</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8</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70,0 до 59,0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0,3</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9</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59,0 до 48,0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0,2</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10</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от 48,0 до 37,0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0,1</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11</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 xml:space="preserve">37,0 и ниже </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ind w:firstLine="709"/>
              <w:rPr>
                <w:rFonts w:cs="Arial"/>
              </w:rPr>
            </w:pPr>
            <w:r>
              <w:rPr>
                <w:rFonts w:cs="Arial"/>
              </w:rPr>
              <w:t>0</w:t>
            </w:r>
          </w:p>
        </w:tc>
      </w:tr>
    </w:tbl>
    <w:p w:rsidR="005C4554" w:rsidRDefault="005C4554" w:rsidP="005C4554">
      <w:pPr>
        <w:ind w:firstLine="709"/>
        <w:rPr>
          <w:rFonts w:ascii="Arial" w:eastAsia="Times New Roman" w:hAnsi="Arial" w:cs="Arial"/>
          <w:kern w:val="36"/>
        </w:rPr>
      </w:pPr>
    </w:p>
    <w:p w:rsidR="00592B6D" w:rsidRPr="00D60C03" w:rsidRDefault="00592B6D" w:rsidP="004F585D">
      <w:pPr>
        <w:ind w:firstLine="709"/>
        <w:jc w:val="both"/>
        <w:rPr>
          <w:rFonts w:ascii="Arial" w:hAnsi="Arial" w:cs="Arial"/>
          <w:sz w:val="20"/>
          <w:szCs w:val="20"/>
        </w:rPr>
      </w:pPr>
    </w:p>
    <w:p w:rsidR="00592B6D" w:rsidRPr="00D60C03" w:rsidRDefault="00592B6D">
      <w:pPr>
        <w:spacing w:after="200" w:line="276" w:lineRule="auto"/>
        <w:rPr>
          <w:rFonts w:ascii="Arial" w:hAnsi="Arial" w:cs="Arial"/>
          <w:sz w:val="20"/>
          <w:szCs w:val="20"/>
        </w:rPr>
      </w:pPr>
      <w:r w:rsidRPr="00D60C03">
        <w:rPr>
          <w:rFonts w:ascii="Arial" w:hAnsi="Arial" w:cs="Arial"/>
          <w:sz w:val="20"/>
          <w:szCs w:val="20"/>
        </w:rPr>
        <w:br w:type="page"/>
      </w:r>
    </w:p>
    <w:p w:rsidR="00BE536A" w:rsidRPr="00D278FB" w:rsidRDefault="00BE536A" w:rsidP="00592B6D">
      <w:pPr>
        <w:ind w:left="5103"/>
        <w:jc w:val="both"/>
        <w:rPr>
          <w:sz w:val="26"/>
          <w:szCs w:val="26"/>
        </w:rPr>
      </w:pPr>
      <w:r w:rsidRPr="00D278FB">
        <w:rPr>
          <w:sz w:val="26"/>
          <w:szCs w:val="26"/>
        </w:rPr>
        <w:lastRenderedPageBreak/>
        <w:t>Приложение № 4</w:t>
      </w:r>
    </w:p>
    <w:p w:rsidR="00BE536A" w:rsidRPr="00D278FB" w:rsidRDefault="00592B6D" w:rsidP="00592B6D">
      <w:pPr>
        <w:ind w:left="5103"/>
        <w:jc w:val="both"/>
        <w:rPr>
          <w:kern w:val="36"/>
          <w:sz w:val="26"/>
          <w:szCs w:val="26"/>
        </w:rPr>
      </w:pPr>
      <w:r w:rsidRPr="00D278FB">
        <w:rPr>
          <w:kern w:val="36"/>
          <w:sz w:val="26"/>
          <w:szCs w:val="26"/>
        </w:rPr>
        <w:t xml:space="preserve">к Положению об оплате труда </w:t>
      </w:r>
      <w:r w:rsidR="00BE536A" w:rsidRPr="00D278FB">
        <w:rPr>
          <w:kern w:val="36"/>
          <w:sz w:val="26"/>
          <w:szCs w:val="26"/>
        </w:rPr>
        <w:t>работников муниципальн</w:t>
      </w:r>
      <w:r w:rsidRPr="00D278FB">
        <w:rPr>
          <w:kern w:val="36"/>
          <w:sz w:val="26"/>
          <w:szCs w:val="26"/>
        </w:rPr>
        <w:t xml:space="preserve">ого казенного учреждения дополнительного образования </w:t>
      </w:r>
      <w:r w:rsidR="00BE536A" w:rsidRPr="00D278FB">
        <w:rPr>
          <w:sz w:val="26"/>
          <w:szCs w:val="26"/>
        </w:rPr>
        <w:t>«Павловская станция юных техников»Павловского муниципальногорайона</w:t>
      </w:r>
      <w:r w:rsidR="005B2FCD" w:rsidRPr="00D278FB">
        <w:rPr>
          <w:sz w:val="26"/>
          <w:szCs w:val="26"/>
        </w:rPr>
        <w:t xml:space="preserve"> (В ред. пост. от </w:t>
      </w:r>
      <w:r w:rsidR="009872ED" w:rsidRPr="00D278FB">
        <w:rPr>
          <w:sz w:val="26"/>
          <w:szCs w:val="26"/>
        </w:rPr>
        <w:t>27.04.2022 № 280</w:t>
      </w:r>
      <w:r w:rsidR="005B2FCD" w:rsidRPr="00D278FB">
        <w:rPr>
          <w:sz w:val="26"/>
          <w:szCs w:val="26"/>
        </w:rPr>
        <w:t>)</w:t>
      </w:r>
    </w:p>
    <w:p w:rsidR="00BE536A" w:rsidRPr="00D278FB" w:rsidRDefault="00BE536A" w:rsidP="004F585D">
      <w:pPr>
        <w:ind w:firstLine="709"/>
        <w:jc w:val="both"/>
        <w:rPr>
          <w:b/>
          <w:bCs/>
          <w:color w:val="FF0000"/>
          <w:sz w:val="26"/>
          <w:szCs w:val="26"/>
        </w:rPr>
      </w:pPr>
    </w:p>
    <w:p w:rsidR="009872ED" w:rsidRPr="00D278FB" w:rsidRDefault="009872ED" w:rsidP="009872ED">
      <w:pPr>
        <w:ind w:firstLine="709"/>
        <w:rPr>
          <w:sz w:val="26"/>
          <w:szCs w:val="26"/>
        </w:rPr>
      </w:pPr>
      <w:r w:rsidRPr="00D278FB">
        <w:rPr>
          <w:sz w:val="26"/>
          <w:szCs w:val="26"/>
        </w:rPr>
        <w:t>Минимальные оклады по профессионально - квалификационным группам (ПКГ) должностей работников организаций</w:t>
      </w:r>
    </w:p>
    <w:p w:rsidR="009872ED" w:rsidRPr="00D278FB" w:rsidRDefault="009872ED" w:rsidP="009872ED">
      <w:pPr>
        <w:shd w:val="clear" w:color="auto" w:fill="FFFFFF"/>
        <w:ind w:firstLine="709"/>
        <w:rPr>
          <w:color w:val="FF0000"/>
          <w:spacing w:val="-2"/>
          <w:sz w:val="26"/>
          <w:szCs w:val="26"/>
        </w:rPr>
      </w:pPr>
    </w:p>
    <w:p w:rsidR="009872ED" w:rsidRPr="00D278FB" w:rsidRDefault="009872ED" w:rsidP="009872ED">
      <w:pPr>
        <w:shd w:val="clear" w:color="auto" w:fill="FFFFFF"/>
        <w:ind w:firstLine="709"/>
        <w:rPr>
          <w:spacing w:val="-2"/>
          <w:sz w:val="26"/>
          <w:szCs w:val="26"/>
        </w:rPr>
      </w:pPr>
      <w:r w:rsidRPr="00D278FB">
        <w:rPr>
          <w:spacing w:val="-2"/>
          <w:sz w:val="26"/>
          <w:szCs w:val="26"/>
        </w:rPr>
        <w:t>1. Профессиональная квалификационная группа должностей рабочих первого уровня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386"/>
        <w:gridCol w:w="2247"/>
      </w:tblGrid>
      <w:tr w:rsidR="009872ED" w:rsidTr="009872ED">
        <w:trPr>
          <w:trHeight w:val="317"/>
        </w:trPr>
        <w:tc>
          <w:tcPr>
            <w:tcW w:w="1113"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Квалификационные уровни</w:t>
            </w:r>
          </w:p>
        </w:tc>
        <w:tc>
          <w:tcPr>
            <w:tcW w:w="2740"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Должности, отнесенные к квалификационным уровням</w:t>
            </w:r>
          </w:p>
        </w:tc>
        <w:tc>
          <w:tcPr>
            <w:tcW w:w="1147"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Рекомендуемый минимальный оклад</w:t>
            </w:r>
          </w:p>
        </w:tc>
      </w:tr>
      <w:tr w:rsidR="009872ED"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r>
      <w:tr w:rsidR="009872ED" w:rsidTr="009872ED">
        <w:trPr>
          <w:trHeight w:val="143"/>
        </w:trPr>
        <w:tc>
          <w:tcPr>
            <w:tcW w:w="1113"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1 квалификационный уровень</w:t>
            </w:r>
          </w:p>
        </w:tc>
        <w:tc>
          <w:tcPr>
            <w:tcW w:w="2740"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color w:val="FF0000"/>
                <w:spacing w:val="-2"/>
              </w:rPr>
            </w:pPr>
            <w:r>
              <w:rPr>
                <w:rFonts w:cs="Arial"/>
                <w:spacing w:val="-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Pr>
                <w:rFonts w:cs="Arial"/>
                <w:color w:val="FF0000"/>
                <w:spacing w:val="-2"/>
              </w:rPr>
              <w:t xml:space="preserve">: </w:t>
            </w:r>
            <w:r>
              <w:rPr>
                <w:rFonts w:cs="Arial"/>
                <w:spacing w:val="-2"/>
              </w:rPr>
              <w:t>дворник; истопник; сторож (вахтер);уборщик производственных помещений; уборщик служебных помещений; подсобный рабочий.</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8 882</w:t>
            </w:r>
          </w:p>
        </w:tc>
      </w:tr>
    </w:tbl>
    <w:p w:rsidR="009872ED" w:rsidRDefault="009872ED" w:rsidP="009872ED">
      <w:pPr>
        <w:shd w:val="clear" w:color="auto" w:fill="FFFFFF"/>
        <w:ind w:firstLine="709"/>
        <w:rPr>
          <w:rFonts w:ascii="Arial" w:eastAsia="Times New Roman" w:hAnsi="Arial" w:cs="Arial"/>
          <w:spacing w:val="-2"/>
        </w:rPr>
      </w:pPr>
      <w:r>
        <w:rPr>
          <w:rFonts w:cs="Arial"/>
          <w:spacing w:val="-2"/>
        </w:rPr>
        <w:t>2. Профессиональная квалификационная группа должностей рабочих второго уровня</w:t>
      </w:r>
    </w:p>
    <w:p w:rsidR="009872ED" w:rsidRDefault="009872ED" w:rsidP="009872ED">
      <w:pPr>
        <w:shd w:val="clear" w:color="auto" w:fill="FFFFFF"/>
        <w:ind w:firstLine="709"/>
        <w:rPr>
          <w:rFonts w:cs="Arial"/>
          <w:spacing w:val="-2"/>
        </w:rPr>
      </w:pPr>
      <w:r>
        <w:rPr>
          <w:rFonts w:cs="Arial"/>
          <w:spacing w:val="-2"/>
        </w:rPr>
        <w:t xml:space="preserve">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063"/>
        <w:gridCol w:w="2261"/>
      </w:tblGrid>
      <w:tr w:rsidR="009872ED" w:rsidTr="009872ED">
        <w:trPr>
          <w:trHeight w:val="317"/>
        </w:trPr>
        <w:tc>
          <w:tcPr>
            <w:tcW w:w="1284"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Квалификационные уровни</w:t>
            </w:r>
          </w:p>
        </w:tc>
        <w:tc>
          <w:tcPr>
            <w:tcW w:w="2569"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Должности, отнесенные к квалификационным уровням</w:t>
            </w:r>
          </w:p>
        </w:tc>
        <w:tc>
          <w:tcPr>
            <w:tcW w:w="1147"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Рекомендуемый минимальный оклад</w:t>
            </w:r>
          </w:p>
        </w:tc>
      </w:tr>
      <w:tr w:rsidR="009872ED"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r>
      <w:tr w:rsidR="009872ED" w:rsidTr="009872ED">
        <w:trPr>
          <w:trHeight w:val="557"/>
        </w:trPr>
        <w:tc>
          <w:tcPr>
            <w:tcW w:w="1284"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1 квалификационный уровень</w:t>
            </w:r>
          </w:p>
        </w:tc>
        <w:tc>
          <w:tcPr>
            <w:tcW w:w="2569"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color w:val="FF0000"/>
                <w:spacing w:val="-2"/>
              </w:rPr>
            </w:pPr>
            <w:r>
              <w:rPr>
                <w:rFonts w:cs="Arial"/>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рабочий по комплексному обслуживанию и ремонту зданий</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8 996</w:t>
            </w:r>
          </w:p>
        </w:tc>
      </w:tr>
      <w:tr w:rsidR="009872ED" w:rsidTr="009872ED">
        <w:trPr>
          <w:trHeight w:val="1582"/>
        </w:trPr>
        <w:tc>
          <w:tcPr>
            <w:tcW w:w="1284"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2 квалификационный уровень</w:t>
            </w:r>
          </w:p>
        </w:tc>
        <w:tc>
          <w:tcPr>
            <w:tcW w:w="2569" w:type="pct"/>
            <w:tcBorders>
              <w:top w:val="single" w:sz="4" w:space="0" w:color="auto"/>
              <w:left w:val="single" w:sz="4" w:space="0" w:color="auto"/>
              <w:bottom w:val="single" w:sz="4" w:space="0" w:color="auto"/>
              <w:right w:val="single" w:sz="4" w:space="0" w:color="auto"/>
            </w:tcBorders>
            <w:hideMark/>
          </w:tcPr>
          <w:p w:rsidR="009872ED" w:rsidRDefault="009872ED" w:rsidP="00955287">
            <w:pPr>
              <w:ind w:firstLine="709"/>
              <w:rPr>
                <w:rFonts w:cs="Arial"/>
                <w:spacing w:val="-2"/>
              </w:rPr>
            </w:pPr>
            <w:r>
              <w:rPr>
                <w:rFonts w:cs="Arial"/>
                <w:spacing w:val="-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9 053</w:t>
            </w:r>
          </w:p>
        </w:tc>
      </w:tr>
      <w:tr w:rsidR="009872ED" w:rsidTr="009872ED">
        <w:trPr>
          <w:trHeight w:val="143"/>
        </w:trPr>
        <w:tc>
          <w:tcPr>
            <w:tcW w:w="1284"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3 квалификационный уровень</w:t>
            </w:r>
          </w:p>
        </w:tc>
        <w:tc>
          <w:tcPr>
            <w:tcW w:w="2569"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9 110</w:t>
            </w:r>
          </w:p>
        </w:tc>
      </w:tr>
      <w:tr w:rsidR="009872ED" w:rsidTr="009872ED">
        <w:trPr>
          <w:trHeight w:val="143"/>
        </w:trPr>
        <w:tc>
          <w:tcPr>
            <w:tcW w:w="1284"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4 квалификационный уровень</w:t>
            </w:r>
          </w:p>
        </w:tc>
        <w:tc>
          <w:tcPr>
            <w:tcW w:w="2569"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 xml:space="preserve">Наименования профессий рабочих, предусмотренных 1-3 квалификационными уровнями настоящей профессиональной </w:t>
            </w:r>
          </w:p>
          <w:p w:rsidR="009872ED" w:rsidRDefault="009872ED">
            <w:pPr>
              <w:ind w:firstLine="709"/>
              <w:rPr>
                <w:rFonts w:cs="Arial"/>
                <w:spacing w:val="-2"/>
              </w:rPr>
            </w:pPr>
            <w:r>
              <w:rPr>
                <w:rFonts w:cs="Arial"/>
                <w:spacing w:val="-2"/>
              </w:rPr>
              <w:t xml:space="preserve">квалификационной группы, выполняющих важные (особо важные) и </w:t>
            </w:r>
            <w:r>
              <w:rPr>
                <w:rFonts w:cs="Arial"/>
                <w:spacing w:val="-2"/>
              </w:rPr>
              <w:lastRenderedPageBreak/>
              <w:t>ответственные (особо ответственные) работы</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Default="009872ED">
            <w:pPr>
              <w:shd w:val="clear" w:color="auto" w:fill="FFFFFF"/>
              <w:ind w:firstLine="709"/>
              <w:rPr>
                <w:rFonts w:cs="Arial"/>
                <w:spacing w:val="-2"/>
              </w:rPr>
            </w:pPr>
          </w:p>
          <w:p w:rsidR="009872ED" w:rsidRDefault="009872ED">
            <w:pPr>
              <w:shd w:val="clear" w:color="auto" w:fill="FFFFFF"/>
              <w:ind w:firstLine="709"/>
              <w:rPr>
                <w:rFonts w:cs="Arial"/>
                <w:spacing w:val="-2"/>
              </w:rPr>
            </w:pPr>
            <w:r>
              <w:rPr>
                <w:rFonts w:cs="Arial"/>
                <w:spacing w:val="-2"/>
              </w:rPr>
              <w:t>9 167</w:t>
            </w:r>
          </w:p>
        </w:tc>
      </w:tr>
    </w:tbl>
    <w:p w:rsidR="009872ED" w:rsidRDefault="009872ED" w:rsidP="009872ED">
      <w:pPr>
        <w:shd w:val="clear" w:color="auto" w:fill="FFFFFF"/>
        <w:ind w:firstLine="709"/>
        <w:rPr>
          <w:rFonts w:ascii="Arial" w:eastAsia="Times New Roman" w:hAnsi="Arial" w:cs="Arial"/>
          <w:spacing w:val="-2"/>
        </w:rPr>
      </w:pPr>
    </w:p>
    <w:p w:rsidR="009872ED" w:rsidRDefault="009872ED" w:rsidP="009872ED">
      <w:pPr>
        <w:shd w:val="clear" w:color="auto" w:fill="FFFFFF"/>
        <w:ind w:firstLine="709"/>
        <w:rPr>
          <w:rFonts w:cs="Arial"/>
          <w:spacing w:val="-2"/>
        </w:rPr>
      </w:pPr>
      <w:r>
        <w:rPr>
          <w:rFonts w:cs="Arial"/>
          <w:spacing w:val="-2"/>
        </w:rPr>
        <w:t xml:space="preserve">3. Профессиональная квалификационная группа должностей служащих второго уровня </w:t>
      </w:r>
    </w:p>
    <w:p w:rsidR="009872ED" w:rsidRDefault="009872ED" w:rsidP="009872ED">
      <w:pPr>
        <w:shd w:val="clear" w:color="auto" w:fill="FFFFFF"/>
        <w:ind w:firstLine="709"/>
        <w:rPr>
          <w:rFonts w:cs="Arial"/>
          <w:spacing w:val="-2"/>
        </w:rPr>
      </w:pPr>
      <w:r>
        <w:rPr>
          <w:rFonts w:cs="Arial"/>
          <w:spacing w:val="-2"/>
        </w:rPr>
        <w:t>(№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5128"/>
        <w:gridCol w:w="2251"/>
      </w:tblGrid>
      <w:tr w:rsidR="009872ED" w:rsidTr="009872ED">
        <w:trPr>
          <w:trHeight w:val="317"/>
        </w:trPr>
        <w:tc>
          <w:tcPr>
            <w:tcW w:w="1256"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Квалификационные уровни</w:t>
            </w:r>
          </w:p>
        </w:tc>
        <w:tc>
          <w:tcPr>
            <w:tcW w:w="2602"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Должности, отнесенные к квалификационным уровням</w:t>
            </w:r>
          </w:p>
        </w:tc>
        <w:tc>
          <w:tcPr>
            <w:tcW w:w="1142"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Рекомендуемый минимальный оклад</w:t>
            </w:r>
          </w:p>
        </w:tc>
      </w:tr>
      <w:tr w:rsidR="009872ED"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r>
      <w:tr w:rsidR="00955287" w:rsidTr="009872ED">
        <w:trPr>
          <w:trHeight w:val="317"/>
        </w:trPr>
        <w:tc>
          <w:tcPr>
            <w:tcW w:w="0" w:type="auto"/>
            <w:tcBorders>
              <w:top w:val="single" w:sz="4" w:space="0" w:color="auto"/>
              <w:left w:val="single" w:sz="4" w:space="0" w:color="auto"/>
              <w:bottom w:val="single" w:sz="4" w:space="0" w:color="auto"/>
              <w:right w:val="single" w:sz="4" w:space="0" w:color="auto"/>
            </w:tcBorders>
            <w:vAlign w:val="center"/>
            <w:hideMark/>
          </w:tcPr>
          <w:p w:rsidR="00955287" w:rsidRDefault="00955287">
            <w:pPr>
              <w:rPr>
                <w:rFonts w:ascii="Arial" w:eastAsia="Times New Roman" w:hAnsi="Arial" w:cs="Arial"/>
                <w:spacing w:val="-2"/>
              </w:rPr>
            </w:pPr>
            <w:r>
              <w:rPr>
                <w:rFonts w:cs="Arial"/>
                <w:spacing w:val="-2"/>
              </w:rPr>
              <w:t>1 квалификационный уровень</w:t>
            </w:r>
          </w:p>
        </w:tc>
        <w:tc>
          <w:tcPr>
            <w:tcW w:w="0" w:type="auto"/>
            <w:tcBorders>
              <w:top w:val="single" w:sz="4" w:space="0" w:color="auto"/>
              <w:left w:val="single" w:sz="4" w:space="0" w:color="auto"/>
              <w:bottom w:val="single" w:sz="4" w:space="0" w:color="auto"/>
              <w:right w:val="single" w:sz="4" w:space="0" w:color="auto"/>
            </w:tcBorders>
            <w:vAlign w:val="center"/>
            <w:hideMark/>
          </w:tcPr>
          <w:p w:rsidR="00955287" w:rsidRPr="00955287" w:rsidRDefault="00955287" w:rsidP="00955287">
            <w:pPr>
              <w:jc w:val="center"/>
              <w:rPr>
                <w:rFonts w:eastAsia="Times New Roman"/>
                <w:spacing w:val="-2"/>
              </w:rPr>
            </w:pPr>
            <w:r w:rsidRPr="00955287">
              <w:rPr>
                <w:rFonts w:eastAsia="Times New Roman"/>
                <w:spacing w:val="-2"/>
                <w:highlight w:val="yellow"/>
              </w:rPr>
              <w:t>Художник</w:t>
            </w:r>
          </w:p>
        </w:tc>
        <w:tc>
          <w:tcPr>
            <w:tcW w:w="0" w:type="auto"/>
            <w:tcBorders>
              <w:top w:val="single" w:sz="4" w:space="0" w:color="auto"/>
              <w:left w:val="single" w:sz="4" w:space="0" w:color="auto"/>
              <w:bottom w:val="single" w:sz="4" w:space="0" w:color="auto"/>
              <w:right w:val="single" w:sz="4" w:space="0" w:color="auto"/>
            </w:tcBorders>
            <w:vAlign w:val="center"/>
            <w:hideMark/>
          </w:tcPr>
          <w:p w:rsidR="00955287" w:rsidRPr="00955287" w:rsidRDefault="00955287" w:rsidP="00955287">
            <w:pPr>
              <w:jc w:val="center"/>
              <w:rPr>
                <w:rFonts w:eastAsia="Times New Roman"/>
                <w:spacing w:val="-2"/>
              </w:rPr>
            </w:pPr>
            <w:r w:rsidRPr="00955287">
              <w:rPr>
                <w:rFonts w:eastAsia="Times New Roman"/>
                <w:spacing w:val="-2"/>
              </w:rPr>
              <w:t>9053</w:t>
            </w:r>
          </w:p>
        </w:tc>
      </w:tr>
      <w:tr w:rsidR="009872ED" w:rsidTr="009872ED">
        <w:trPr>
          <w:trHeight w:val="555"/>
        </w:trPr>
        <w:tc>
          <w:tcPr>
            <w:tcW w:w="1256"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2 квалификационный уровень</w:t>
            </w:r>
          </w:p>
        </w:tc>
        <w:tc>
          <w:tcPr>
            <w:tcW w:w="2602"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Заведующий хозяйством</w:t>
            </w:r>
          </w:p>
        </w:tc>
        <w:tc>
          <w:tcPr>
            <w:tcW w:w="1142" w:type="pct"/>
            <w:tcBorders>
              <w:top w:val="single" w:sz="4" w:space="0" w:color="auto"/>
              <w:left w:val="single" w:sz="4" w:space="0" w:color="auto"/>
              <w:bottom w:val="single" w:sz="4" w:space="0" w:color="auto"/>
              <w:right w:val="single" w:sz="4" w:space="0" w:color="auto"/>
            </w:tcBorders>
            <w:vAlign w:val="center"/>
          </w:tcPr>
          <w:p w:rsidR="009872ED" w:rsidRDefault="009872ED">
            <w:pPr>
              <w:ind w:firstLine="709"/>
              <w:rPr>
                <w:rFonts w:cs="Arial"/>
                <w:spacing w:val="-2"/>
              </w:rPr>
            </w:pPr>
          </w:p>
          <w:p w:rsidR="009872ED" w:rsidRDefault="009872ED">
            <w:pPr>
              <w:ind w:firstLine="709"/>
              <w:rPr>
                <w:rFonts w:cs="Arial"/>
                <w:spacing w:val="-2"/>
              </w:rPr>
            </w:pPr>
            <w:r>
              <w:rPr>
                <w:rFonts w:cs="Arial"/>
                <w:spacing w:val="-2"/>
              </w:rPr>
              <w:t>9 110</w:t>
            </w:r>
          </w:p>
        </w:tc>
      </w:tr>
    </w:tbl>
    <w:p w:rsidR="009872ED" w:rsidRDefault="009872ED" w:rsidP="009872ED">
      <w:pPr>
        <w:shd w:val="clear" w:color="auto" w:fill="FFFFFF"/>
        <w:ind w:firstLine="709"/>
        <w:rPr>
          <w:rFonts w:ascii="Arial" w:eastAsia="Times New Roman" w:hAnsi="Arial" w:cs="Arial"/>
          <w:spacing w:val="-2"/>
        </w:rPr>
      </w:pPr>
      <w:r>
        <w:rPr>
          <w:rFonts w:cs="Arial"/>
          <w:spacing w:val="-2"/>
        </w:rPr>
        <w:t xml:space="preserve">4. Профессиональная квалификационная группа должностей служащих третьего уровня </w:t>
      </w:r>
    </w:p>
    <w:p w:rsidR="009872ED" w:rsidRDefault="009872ED" w:rsidP="009872ED">
      <w:pPr>
        <w:shd w:val="clear" w:color="auto" w:fill="FFFFFF"/>
        <w:ind w:firstLine="709"/>
        <w:rPr>
          <w:rFonts w:cs="Arial"/>
          <w:spacing w:val="-2"/>
        </w:rPr>
      </w:pPr>
      <w:r>
        <w:rPr>
          <w:rFonts w:cs="Arial"/>
          <w:spacing w:val="-2"/>
        </w:rPr>
        <w:t>(№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5128"/>
        <w:gridCol w:w="2251"/>
      </w:tblGrid>
      <w:tr w:rsidR="009872ED" w:rsidTr="009872ED">
        <w:trPr>
          <w:trHeight w:val="317"/>
        </w:trPr>
        <w:tc>
          <w:tcPr>
            <w:tcW w:w="1256"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Квалификационные уровни</w:t>
            </w:r>
          </w:p>
        </w:tc>
        <w:tc>
          <w:tcPr>
            <w:tcW w:w="2602"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Должности, отнесенные к квалификационным уровням</w:t>
            </w:r>
          </w:p>
        </w:tc>
        <w:tc>
          <w:tcPr>
            <w:tcW w:w="1142"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Рекомендуемый минимальный оклад</w:t>
            </w:r>
          </w:p>
        </w:tc>
      </w:tr>
      <w:tr w:rsidR="009872ED"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pPr>
              <w:rPr>
                <w:rFonts w:ascii="Arial" w:eastAsia="Times New Roman" w:hAnsi="Arial" w:cs="Arial"/>
                <w:spacing w:val="-2"/>
              </w:rPr>
            </w:pPr>
          </w:p>
        </w:tc>
      </w:tr>
      <w:tr w:rsidR="009872ED" w:rsidTr="009872ED">
        <w:trPr>
          <w:trHeight w:val="417"/>
        </w:trPr>
        <w:tc>
          <w:tcPr>
            <w:tcW w:w="1256"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5 квалификационный уровень</w:t>
            </w:r>
          </w:p>
        </w:tc>
        <w:tc>
          <w:tcPr>
            <w:tcW w:w="2602" w:type="pct"/>
            <w:tcBorders>
              <w:top w:val="single" w:sz="4" w:space="0" w:color="auto"/>
              <w:left w:val="single" w:sz="4" w:space="0" w:color="auto"/>
              <w:bottom w:val="single" w:sz="4" w:space="0" w:color="auto"/>
              <w:right w:val="single" w:sz="4" w:space="0" w:color="auto"/>
            </w:tcBorders>
            <w:hideMark/>
          </w:tcPr>
          <w:p w:rsidR="009872ED" w:rsidRDefault="009872ED">
            <w:pPr>
              <w:ind w:firstLine="709"/>
              <w:rPr>
                <w:rFonts w:cs="Arial"/>
                <w:spacing w:val="-2"/>
              </w:rPr>
            </w:pPr>
            <w:r>
              <w:rPr>
                <w:rFonts w:cs="Arial"/>
                <w:spacing w:val="-2"/>
              </w:rPr>
              <w:t>Главные специалисты: в отделах, отделениях, лабораториях, мастерских;</w:t>
            </w:r>
            <w:r w:rsidR="00674922">
              <w:rPr>
                <w:rFonts w:cs="Arial"/>
                <w:spacing w:val="-2"/>
              </w:rPr>
              <w:t xml:space="preserve"> </w:t>
            </w:r>
            <w:r w:rsidR="00674922" w:rsidRPr="00674922">
              <w:rPr>
                <w:rFonts w:cs="Arial"/>
                <w:spacing w:val="-2"/>
                <w:highlight w:val="yellow"/>
              </w:rPr>
              <w:t>главный хранитель фонда</w:t>
            </w:r>
            <w:r>
              <w:rPr>
                <w:rFonts w:cs="Arial"/>
                <w:spacing w:val="-2"/>
              </w:rPr>
              <w:t xml:space="preserve"> </w:t>
            </w:r>
          </w:p>
        </w:tc>
        <w:tc>
          <w:tcPr>
            <w:tcW w:w="1142" w:type="pct"/>
            <w:tcBorders>
              <w:top w:val="single" w:sz="4" w:space="0" w:color="auto"/>
              <w:left w:val="single" w:sz="4" w:space="0" w:color="auto"/>
              <w:bottom w:val="single" w:sz="4" w:space="0" w:color="auto"/>
              <w:right w:val="single" w:sz="4" w:space="0" w:color="auto"/>
            </w:tcBorders>
            <w:vAlign w:val="center"/>
          </w:tcPr>
          <w:p w:rsidR="009872ED" w:rsidRDefault="009872ED">
            <w:pPr>
              <w:ind w:firstLine="709"/>
              <w:rPr>
                <w:rFonts w:cs="Arial"/>
                <w:spacing w:val="-2"/>
              </w:rPr>
            </w:pPr>
          </w:p>
          <w:p w:rsidR="009872ED" w:rsidRDefault="009872ED">
            <w:pPr>
              <w:ind w:firstLine="709"/>
              <w:rPr>
                <w:rFonts w:cs="Arial"/>
                <w:spacing w:val="-2"/>
              </w:rPr>
            </w:pPr>
            <w:r>
              <w:rPr>
                <w:rFonts w:cs="Arial"/>
                <w:spacing w:val="-2"/>
              </w:rPr>
              <w:t>9 680</w:t>
            </w:r>
          </w:p>
        </w:tc>
      </w:tr>
    </w:tbl>
    <w:p w:rsidR="009872ED" w:rsidRDefault="00674922" w:rsidP="009872ED">
      <w:pPr>
        <w:shd w:val="clear" w:color="auto" w:fill="FFFFFF"/>
        <w:ind w:firstLine="709"/>
        <w:rPr>
          <w:rFonts w:ascii="Arial" w:eastAsia="Times New Roman" w:hAnsi="Arial" w:cs="Arial"/>
          <w:spacing w:val="-1"/>
        </w:rPr>
      </w:pPr>
      <w:r>
        <w:rPr>
          <w:rFonts w:cs="Arial"/>
          <w:spacing w:val="-2"/>
        </w:rPr>
        <w:t>5</w:t>
      </w:r>
      <w:r w:rsidR="009872ED">
        <w:rPr>
          <w:rFonts w:cs="Arial"/>
          <w:spacing w:val="-2"/>
        </w:rPr>
        <w:t xml:space="preserve">. Профессиональная квалификационная группа должностей </w:t>
      </w:r>
      <w:r w:rsidR="009872ED">
        <w:rPr>
          <w:rFonts w:cs="Arial"/>
          <w:spacing w:val="1"/>
        </w:rPr>
        <w:t xml:space="preserve">педагогических работников </w:t>
      </w:r>
      <w:r w:rsidR="009872ED">
        <w:rPr>
          <w:rFonts w:cs="Arial"/>
          <w:spacing w:val="-1"/>
        </w:rPr>
        <w:t>(№ 216н)</w:t>
      </w:r>
    </w:p>
    <w:tbl>
      <w:tblPr>
        <w:tblpPr w:leftFromText="180" w:rightFromText="180" w:vertAnchor="text" w:horzAnchor="margin" w:tblpY="4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2"/>
        <w:gridCol w:w="5366"/>
        <w:gridCol w:w="2016"/>
      </w:tblGrid>
      <w:tr w:rsidR="009872ED" w:rsidTr="00A27346">
        <w:trPr>
          <w:trHeight w:val="317"/>
        </w:trPr>
        <w:tc>
          <w:tcPr>
            <w:tcW w:w="1254"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Квалификационные уровни</w:t>
            </w:r>
          </w:p>
        </w:tc>
        <w:tc>
          <w:tcPr>
            <w:tcW w:w="2723"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Должности, отнесенные к квалификационным уровням</w:t>
            </w:r>
          </w:p>
        </w:tc>
        <w:tc>
          <w:tcPr>
            <w:tcW w:w="1023" w:type="pct"/>
            <w:vMerge w:val="restart"/>
            <w:tcBorders>
              <w:top w:val="single" w:sz="4" w:space="0" w:color="auto"/>
              <w:left w:val="single" w:sz="4" w:space="0" w:color="auto"/>
              <w:bottom w:val="single" w:sz="4" w:space="0" w:color="auto"/>
              <w:right w:val="single" w:sz="4" w:space="0" w:color="auto"/>
            </w:tcBorders>
            <w:hideMark/>
          </w:tcPr>
          <w:p w:rsidR="009872ED" w:rsidRDefault="009872ED" w:rsidP="00FD220A">
            <w:pPr>
              <w:jc w:val="center"/>
              <w:rPr>
                <w:rFonts w:cs="Arial"/>
                <w:spacing w:val="-2"/>
              </w:rPr>
            </w:pPr>
            <w:r>
              <w:rPr>
                <w:rFonts w:cs="Arial"/>
                <w:spacing w:val="-2"/>
              </w:rPr>
              <w:t>Рекомендуемый минимальный оклад</w:t>
            </w:r>
          </w:p>
        </w:tc>
      </w:tr>
      <w:tr w:rsidR="009872ED" w:rsidTr="00A27346">
        <w:trPr>
          <w:trHeight w:val="3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A27346">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A27346">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A27346">
            <w:pPr>
              <w:rPr>
                <w:rFonts w:ascii="Arial" w:eastAsia="Times New Roman" w:hAnsi="Arial" w:cs="Arial"/>
                <w:spacing w:val="-2"/>
              </w:rPr>
            </w:pPr>
          </w:p>
        </w:tc>
      </w:tr>
      <w:tr w:rsidR="009872ED" w:rsidTr="00A27346">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A27346">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A27346">
            <w:pPr>
              <w:rPr>
                <w:rFonts w:ascii="Arial" w:eastAsia="Times New Roman" w:hAnsi="Arial" w:cs="Arial"/>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Default="009872ED" w:rsidP="00A27346">
            <w:pPr>
              <w:rPr>
                <w:rFonts w:ascii="Arial" w:eastAsia="Times New Roman" w:hAnsi="Arial" w:cs="Arial"/>
                <w:spacing w:val="-2"/>
              </w:rPr>
            </w:pPr>
          </w:p>
        </w:tc>
      </w:tr>
      <w:tr w:rsidR="009872ED" w:rsidTr="00A27346">
        <w:trPr>
          <w:trHeight w:val="699"/>
        </w:trPr>
        <w:tc>
          <w:tcPr>
            <w:tcW w:w="1254" w:type="pct"/>
            <w:tcBorders>
              <w:top w:val="single" w:sz="4" w:space="0" w:color="auto"/>
              <w:left w:val="single" w:sz="4" w:space="0" w:color="auto"/>
              <w:bottom w:val="single" w:sz="4" w:space="0" w:color="auto"/>
              <w:right w:val="single" w:sz="4" w:space="0" w:color="auto"/>
            </w:tcBorders>
            <w:hideMark/>
          </w:tcPr>
          <w:p w:rsidR="009872ED" w:rsidRDefault="009872ED" w:rsidP="00A27346">
            <w:pPr>
              <w:tabs>
                <w:tab w:val="left" w:pos="202"/>
                <w:tab w:val="left" w:pos="2218"/>
              </w:tabs>
              <w:ind w:firstLine="709"/>
              <w:rPr>
                <w:rFonts w:cs="Arial"/>
                <w:spacing w:val="-1"/>
              </w:rPr>
            </w:pPr>
            <w:r>
              <w:rPr>
                <w:rFonts w:cs="Arial"/>
                <w:spacing w:val="-2"/>
              </w:rPr>
              <w:t>2 квалификационный уровень</w:t>
            </w:r>
          </w:p>
        </w:tc>
        <w:tc>
          <w:tcPr>
            <w:tcW w:w="2723" w:type="pct"/>
            <w:tcBorders>
              <w:top w:val="single" w:sz="4" w:space="0" w:color="auto"/>
              <w:left w:val="single" w:sz="4" w:space="0" w:color="auto"/>
              <w:bottom w:val="single" w:sz="4" w:space="0" w:color="auto"/>
              <w:right w:val="single" w:sz="4" w:space="0" w:color="auto"/>
            </w:tcBorders>
            <w:hideMark/>
          </w:tcPr>
          <w:p w:rsidR="009872ED" w:rsidRDefault="009872ED" w:rsidP="00A27346">
            <w:pPr>
              <w:tabs>
                <w:tab w:val="left" w:pos="202"/>
                <w:tab w:val="left" w:pos="2218"/>
              </w:tabs>
              <w:ind w:firstLine="709"/>
              <w:rPr>
                <w:rFonts w:cs="Arial"/>
                <w:spacing w:val="-1"/>
              </w:rPr>
            </w:pPr>
            <w:r>
              <w:rPr>
                <w:rFonts w:cs="Arial"/>
                <w:spacing w:val="-8"/>
              </w:rPr>
              <w:t>Педагог дополнительного образования; педагог-организатор.</w:t>
            </w:r>
          </w:p>
        </w:tc>
        <w:tc>
          <w:tcPr>
            <w:tcW w:w="1023" w:type="pct"/>
            <w:tcBorders>
              <w:top w:val="single" w:sz="4" w:space="0" w:color="auto"/>
              <w:left w:val="single" w:sz="4" w:space="0" w:color="auto"/>
              <w:bottom w:val="single" w:sz="4" w:space="0" w:color="auto"/>
              <w:right w:val="single" w:sz="4" w:space="0" w:color="auto"/>
            </w:tcBorders>
            <w:vAlign w:val="center"/>
            <w:hideMark/>
          </w:tcPr>
          <w:p w:rsidR="009872ED" w:rsidRDefault="009872ED" w:rsidP="00A27346">
            <w:pPr>
              <w:ind w:firstLine="709"/>
              <w:rPr>
                <w:rFonts w:cs="Arial"/>
                <w:spacing w:val="-2"/>
              </w:rPr>
            </w:pPr>
            <w:r>
              <w:rPr>
                <w:rFonts w:cs="Arial"/>
                <w:spacing w:val="-2"/>
              </w:rPr>
              <w:t>9 900</w:t>
            </w:r>
          </w:p>
        </w:tc>
      </w:tr>
      <w:tr w:rsidR="009872ED" w:rsidTr="00A27346">
        <w:trPr>
          <w:trHeight w:val="273"/>
        </w:trPr>
        <w:tc>
          <w:tcPr>
            <w:tcW w:w="1254" w:type="pct"/>
            <w:tcBorders>
              <w:top w:val="single" w:sz="4" w:space="0" w:color="auto"/>
              <w:left w:val="single" w:sz="4" w:space="0" w:color="auto"/>
              <w:bottom w:val="single" w:sz="4" w:space="0" w:color="auto"/>
              <w:right w:val="single" w:sz="4" w:space="0" w:color="auto"/>
            </w:tcBorders>
            <w:hideMark/>
          </w:tcPr>
          <w:p w:rsidR="009872ED" w:rsidRDefault="009872ED" w:rsidP="00A27346">
            <w:pPr>
              <w:tabs>
                <w:tab w:val="left" w:pos="202"/>
                <w:tab w:val="left" w:pos="2218"/>
              </w:tabs>
              <w:ind w:firstLine="709"/>
              <w:rPr>
                <w:rFonts w:cs="Arial"/>
                <w:spacing w:val="-1"/>
              </w:rPr>
            </w:pPr>
            <w:r>
              <w:rPr>
                <w:rFonts w:cs="Arial"/>
                <w:spacing w:val="-2"/>
              </w:rPr>
              <w:t>3 квалификационный уровень</w:t>
            </w:r>
          </w:p>
        </w:tc>
        <w:tc>
          <w:tcPr>
            <w:tcW w:w="2723" w:type="pct"/>
            <w:tcBorders>
              <w:top w:val="single" w:sz="4" w:space="0" w:color="auto"/>
              <w:left w:val="single" w:sz="4" w:space="0" w:color="auto"/>
              <w:bottom w:val="single" w:sz="4" w:space="0" w:color="auto"/>
              <w:right w:val="single" w:sz="4" w:space="0" w:color="auto"/>
            </w:tcBorders>
            <w:hideMark/>
          </w:tcPr>
          <w:p w:rsidR="009872ED" w:rsidRDefault="009872ED" w:rsidP="00A27346">
            <w:pPr>
              <w:tabs>
                <w:tab w:val="left" w:pos="202"/>
                <w:tab w:val="left" w:pos="2218"/>
              </w:tabs>
              <w:ind w:firstLine="709"/>
              <w:rPr>
                <w:rFonts w:cs="Arial"/>
              </w:rPr>
            </w:pPr>
            <w:r>
              <w:rPr>
                <w:rFonts w:cs="Arial"/>
              </w:rPr>
              <w:t>Методист</w:t>
            </w:r>
          </w:p>
        </w:tc>
        <w:tc>
          <w:tcPr>
            <w:tcW w:w="1023" w:type="pct"/>
            <w:tcBorders>
              <w:top w:val="single" w:sz="4" w:space="0" w:color="auto"/>
              <w:left w:val="single" w:sz="4" w:space="0" w:color="auto"/>
              <w:bottom w:val="single" w:sz="4" w:space="0" w:color="auto"/>
              <w:right w:val="single" w:sz="4" w:space="0" w:color="auto"/>
            </w:tcBorders>
            <w:vAlign w:val="center"/>
            <w:hideMark/>
          </w:tcPr>
          <w:p w:rsidR="009872ED" w:rsidRDefault="009872ED" w:rsidP="00A27346">
            <w:pPr>
              <w:ind w:firstLine="709"/>
              <w:rPr>
                <w:rFonts w:cs="Arial"/>
                <w:spacing w:val="-2"/>
              </w:rPr>
            </w:pPr>
            <w:r>
              <w:rPr>
                <w:rFonts w:cs="Arial"/>
                <w:spacing w:val="-2"/>
              </w:rPr>
              <w:t>10 100</w:t>
            </w:r>
          </w:p>
        </w:tc>
      </w:tr>
    </w:tbl>
    <w:p w:rsidR="00BE536A" w:rsidRPr="004F585D" w:rsidRDefault="00BE536A" w:rsidP="004F585D">
      <w:pPr>
        <w:ind w:firstLine="709"/>
        <w:jc w:val="both"/>
        <w:rPr>
          <w:rFonts w:ascii="Arial" w:hAnsi="Arial" w:cs="Arial"/>
          <w:kern w:val="36"/>
        </w:rPr>
      </w:pPr>
    </w:p>
    <w:p w:rsidR="008065C6" w:rsidRPr="000817E9" w:rsidRDefault="00592B6D" w:rsidP="008065C6">
      <w:pPr>
        <w:ind w:firstLine="5670"/>
        <w:rPr>
          <w:sz w:val="28"/>
          <w:szCs w:val="28"/>
        </w:rPr>
      </w:pPr>
      <w:r>
        <w:rPr>
          <w:rFonts w:ascii="Arial" w:hAnsi="Arial" w:cs="Arial"/>
          <w:kern w:val="36"/>
        </w:rPr>
        <w:br w:type="page"/>
      </w:r>
      <w:r w:rsidR="008065C6" w:rsidRPr="000817E9">
        <w:rPr>
          <w:sz w:val="28"/>
          <w:szCs w:val="28"/>
        </w:rPr>
        <w:lastRenderedPageBreak/>
        <w:t xml:space="preserve">Приложение № </w:t>
      </w:r>
      <w:r w:rsidR="008065C6">
        <w:rPr>
          <w:sz w:val="28"/>
          <w:szCs w:val="28"/>
        </w:rPr>
        <w:t>5</w:t>
      </w:r>
    </w:p>
    <w:p w:rsidR="008065C6" w:rsidRPr="0002433F" w:rsidRDefault="008065C6" w:rsidP="008065C6">
      <w:pPr>
        <w:spacing w:line="276" w:lineRule="auto"/>
        <w:ind w:left="5670"/>
        <w:rPr>
          <w:kern w:val="36"/>
          <w:sz w:val="28"/>
          <w:szCs w:val="28"/>
          <w:highlight w:val="yellow"/>
        </w:rPr>
      </w:pPr>
      <w:r w:rsidRPr="00D278FB">
        <w:rPr>
          <w:kern w:val="36"/>
          <w:sz w:val="26"/>
          <w:szCs w:val="26"/>
        </w:rPr>
        <w:t xml:space="preserve">к Положению об оплате труда работников муниципального казенного учреждения дополнительного образования </w:t>
      </w:r>
      <w:r w:rsidRPr="00D278FB">
        <w:rPr>
          <w:sz w:val="26"/>
          <w:szCs w:val="26"/>
        </w:rPr>
        <w:t>«Павловская станция юных техников»</w:t>
      </w:r>
      <w:r>
        <w:rPr>
          <w:sz w:val="26"/>
          <w:szCs w:val="26"/>
        </w:rPr>
        <w:t xml:space="preserve"> </w:t>
      </w:r>
      <w:r w:rsidRPr="00D278FB">
        <w:rPr>
          <w:sz w:val="26"/>
          <w:szCs w:val="26"/>
        </w:rPr>
        <w:t>Павловского муниципального района</w:t>
      </w:r>
    </w:p>
    <w:p w:rsidR="008065C6" w:rsidRPr="0002433F" w:rsidRDefault="008065C6" w:rsidP="008065C6">
      <w:pPr>
        <w:pStyle w:val="ConsPlusNormal"/>
        <w:jc w:val="right"/>
        <w:rPr>
          <w:rFonts w:ascii="Times New Roman" w:hAnsi="Times New Roman" w:cs="Times New Roman"/>
          <w:sz w:val="28"/>
          <w:szCs w:val="28"/>
          <w:highlight w:val="yellow"/>
        </w:rPr>
      </w:pPr>
    </w:p>
    <w:p w:rsidR="008065C6" w:rsidRPr="00FB2644" w:rsidRDefault="008065C6" w:rsidP="008065C6">
      <w:pPr>
        <w:pStyle w:val="ConsPlusNormal"/>
        <w:jc w:val="center"/>
        <w:rPr>
          <w:rFonts w:ascii="Times New Roman" w:hAnsi="Times New Roman" w:cs="Times New Roman"/>
          <w:sz w:val="26"/>
          <w:szCs w:val="26"/>
        </w:rPr>
      </w:pPr>
      <w:r w:rsidRPr="00FB2644">
        <w:rPr>
          <w:rFonts w:ascii="Times New Roman" w:hAnsi="Times New Roman" w:cs="Times New Roman"/>
          <w:sz w:val="26"/>
          <w:szCs w:val="26"/>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организаций дополнительного образования</w:t>
      </w:r>
    </w:p>
    <w:p w:rsidR="008065C6" w:rsidRPr="006D0345" w:rsidRDefault="008065C6" w:rsidP="008065C6">
      <w:pPr>
        <w:pStyle w:val="ConsPlusNormal"/>
        <w:ind w:firstLine="540"/>
        <w:jc w:val="center"/>
        <w:rPr>
          <w:rFonts w:ascii="Times New Roman" w:hAnsi="Times New Roman" w:cs="Times New Roman"/>
          <w:b/>
          <w:bCs/>
          <w:sz w:val="24"/>
          <w:szCs w:val="24"/>
          <w:highlight w:val="yellow"/>
        </w:rPr>
      </w:pPr>
    </w:p>
    <w:tbl>
      <w:tblPr>
        <w:tblW w:w="482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
        <w:gridCol w:w="1824"/>
        <w:gridCol w:w="732"/>
        <w:gridCol w:w="736"/>
        <w:gridCol w:w="1097"/>
        <w:gridCol w:w="184"/>
        <w:gridCol w:w="924"/>
        <w:gridCol w:w="3199"/>
      </w:tblGrid>
      <w:tr w:rsidR="008065C6" w:rsidRPr="0002433F" w:rsidTr="00751ED9">
        <w:trPr>
          <w:trHeight w:val="322"/>
        </w:trPr>
        <w:tc>
          <w:tcPr>
            <w:tcW w:w="427" w:type="pct"/>
            <w:vMerge w:val="restart"/>
            <w:vAlign w:val="center"/>
          </w:tcPr>
          <w:p w:rsidR="008065C6" w:rsidRPr="0002433F" w:rsidRDefault="008065C6" w:rsidP="003674AF">
            <w:pPr>
              <w:jc w:val="both"/>
              <w:rPr>
                <w:color w:val="000000"/>
              </w:rPr>
            </w:pPr>
            <w:r w:rsidRPr="0002433F">
              <w:rPr>
                <w:color w:val="000000"/>
              </w:rPr>
              <w:t xml:space="preserve">№ </w:t>
            </w:r>
            <w:proofErr w:type="gramStart"/>
            <w:r w:rsidRPr="0002433F">
              <w:rPr>
                <w:color w:val="000000"/>
              </w:rPr>
              <w:t>п</w:t>
            </w:r>
            <w:proofErr w:type="gramEnd"/>
            <w:r w:rsidRPr="0002433F">
              <w:rPr>
                <w:color w:val="000000"/>
              </w:rPr>
              <w:t>/п</w:t>
            </w:r>
          </w:p>
        </w:tc>
        <w:tc>
          <w:tcPr>
            <w:tcW w:w="959" w:type="pct"/>
            <w:vMerge w:val="restart"/>
            <w:vAlign w:val="center"/>
          </w:tcPr>
          <w:p w:rsidR="008065C6" w:rsidRPr="0002433F" w:rsidRDefault="008065C6" w:rsidP="003674AF">
            <w:pPr>
              <w:jc w:val="center"/>
              <w:rPr>
                <w:color w:val="000000"/>
              </w:rPr>
            </w:pPr>
            <w:r w:rsidRPr="0002433F">
              <w:rPr>
                <w:color w:val="000000"/>
              </w:rPr>
              <w:t>Должность</w:t>
            </w:r>
          </w:p>
        </w:tc>
        <w:tc>
          <w:tcPr>
            <w:tcW w:w="1931" w:type="pct"/>
            <w:gridSpan w:val="5"/>
            <w:vMerge w:val="restart"/>
            <w:vAlign w:val="center"/>
          </w:tcPr>
          <w:p w:rsidR="008065C6" w:rsidRPr="0002433F" w:rsidRDefault="008065C6" w:rsidP="003674AF">
            <w:pPr>
              <w:jc w:val="center"/>
              <w:rPr>
                <w:color w:val="000000"/>
              </w:rPr>
            </w:pPr>
            <w:r w:rsidRPr="0002433F">
              <w:rPr>
                <w:color w:val="000000"/>
              </w:rPr>
              <w:t>Количество штатных единиц в зависимости от численности</w:t>
            </w:r>
          </w:p>
        </w:tc>
        <w:tc>
          <w:tcPr>
            <w:tcW w:w="1682" w:type="pct"/>
            <w:vMerge w:val="restart"/>
            <w:vAlign w:val="center"/>
          </w:tcPr>
          <w:p w:rsidR="008065C6" w:rsidRPr="0002433F" w:rsidRDefault="008065C6" w:rsidP="003674AF">
            <w:pPr>
              <w:jc w:val="center"/>
              <w:rPr>
                <w:color w:val="000000"/>
              </w:rPr>
            </w:pPr>
            <w:r w:rsidRPr="0002433F">
              <w:rPr>
                <w:color w:val="000000"/>
              </w:rPr>
              <w:t>Примечание</w:t>
            </w:r>
          </w:p>
        </w:tc>
      </w:tr>
      <w:tr w:rsidR="008065C6" w:rsidRPr="0002433F" w:rsidTr="00751ED9">
        <w:trPr>
          <w:trHeight w:val="322"/>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vMerge/>
            <w:vAlign w:val="center"/>
          </w:tcPr>
          <w:p w:rsidR="008065C6" w:rsidRPr="0002433F" w:rsidRDefault="008065C6" w:rsidP="003674AF">
            <w:pPr>
              <w:rPr>
                <w:color w:val="000000"/>
              </w:rPr>
            </w:pPr>
          </w:p>
        </w:tc>
        <w:tc>
          <w:tcPr>
            <w:tcW w:w="1682" w:type="pct"/>
            <w:vMerge/>
            <w:vAlign w:val="center"/>
          </w:tcPr>
          <w:p w:rsidR="008065C6" w:rsidRPr="0002433F" w:rsidRDefault="008065C6" w:rsidP="003674AF">
            <w:pPr>
              <w:rPr>
                <w:color w:val="000000"/>
              </w:rPr>
            </w:pPr>
          </w:p>
        </w:tc>
      </w:tr>
      <w:tr w:rsidR="008065C6" w:rsidRPr="0002433F" w:rsidTr="003674AF">
        <w:trPr>
          <w:trHeight w:val="219"/>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385" w:type="pct"/>
            <w:vAlign w:val="center"/>
          </w:tcPr>
          <w:p w:rsidR="008065C6" w:rsidRPr="0002433F" w:rsidRDefault="008065C6" w:rsidP="003674AF">
            <w:pPr>
              <w:jc w:val="center"/>
              <w:rPr>
                <w:color w:val="000000"/>
              </w:rPr>
            </w:pPr>
            <w:r w:rsidRPr="0002433F">
              <w:rPr>
                <w:color w:val="000000"/>
              </w:rPr>
              <w:t>до 200</w:t>
            </w:r>
          </w:p>
        </w:tc>
        <w:tc>
          <w:tcPr>
            <w:tcW w:w="387" w:type="pct"/>
            <w:vAlign w:val="center"/>
          </w:tcPr>
          <w:p w:rsidR="008065C6" w:rsidRPr="0002433F" w:rsidRDefault="008065C6" w:rsidP="003674AF">
            <w:pPr>
              <w:jc w:val="center"/>
              <w:rPr>
                <w:color w:val="000000"/>
              </w:rPr>
            </w:pPr>
            <w:r w:rsidRPr="0002433F">
              <w:rPr>
                <w:color w:val="000000"/>
              </w:rPr>
              <w:t>до 500</w:t>
            </w:r>
          </w:p>
        </w:tc>
        <w:tc>
          <w:tcPr>
            <w:tcW w:w="577" w:type="pct"/>
            <w:vAlign w:val="center"/>
          </w:tcPr>
          <w:p w:rsidR="008065C6" w:rsidRPr="0002433F" w:rsidRDefault="008065C6" w:rsidP="003674AF">
            <w:pPr>
              <w:jc w:val="center"/>
              <w:rPr>
                <w:color w:val="000000"/>
              </w:rPr>
            </w:pPr>
            <w:r w:rsidRPr="0002433F">
              <w:rPr>
                <w:color w:val="000000"/>
              </w:rPr>
              <w:t>до 1000</w:t>
            </w:r>
          </w:p>
        </w:tc>
        <w:tc>
          <w:tcPr>
            <w:tcW w:w="583" w:type="pct"/>
            <w:gridSpan w:val="2"/>
            <w:vAlign w:val="center"/>
          </w:tcPr>
          <w:p w:rsidR="008065C6" w:rsidRPr="0002433F" w:rsidRDefault="008065C6" w:rsidP="003674AF">
            <w:pPr>
              <w:jc w:val="center"/>
              <w:rPr>
                <w:color w:val="000000"/>
              </w:rPr>
            </w:pPr>
            <w:r w:rsidRPr="0002433F">
              <w:rPr>
                <w:color w:val="000000"/>
              </w:rPr>
              <w:t>от 1001</w:t>
            </w:r>
          </w:p>
        </w:tc>
        <w:tc>
          <w:tcPr>
            <w:tcW w:w="1682" w:type="pct"/>
            <w:vMerge/>
            <w:vAlign w:val="center"/>
          </w:tcPr>
          <w:p w:rsidR="008065C6" w:rsidRPr="0002433F" w:rsidRDefault="008065C6" w:rsidP="003674AF">
            <w:pPr>
              <w:rPr>
                <w:color w:val="000000"/>
              </w:rPr>
            </w:pPr>
          </w:p>
        </w:tc>
      </w:tr>
      <w:tr w:rsidR="008065C6" w:rsidRPr="0002433F" w:rsidTr="00751ED9">
        <w:trPr>
          <w:trHeight w:val="310"/>
        </w:trPr>
        <w:tc>
          <w:tcPr>
            <w:tcW w:w="427" w:type="pct"/>
            <w:vAlign w:val="center"/>
          </w:tcPr>
          <w:p w:rsidR="008065C6" w:rsidRPr="0002433F" w:rsidRDefault="008065C6" w:rsidP="003674AF">
            <w:pPr>
              <w:jc w:val="both"/>
              <w:rPr>
                <w:b/>
                <w:bCs/>
                <w:color w:val="000000"/>
              </w:rPr>
            </w:pPr>
            <w:r w:rsidRPr="0002433F">
              <w:rPr>
                <w:b/>
                <w:bCs/>
                <w:color w:val="000000"/>
              </w:rPr>
              <w:t>1.</w:t>
            </w:r>
          </w:p>
        </w:tc>
        <w:tc>
          <w:tcPr>
            <w:tcW w:w="2890" w:type="pct"/>
            <w:gridSpan w:val="6"/>
            <w:vAlign w:val="center"/>
          </w:tcPr>
          <w:p w:rsidR="008065C6" w:rsidRPr="00891648" w:rsidRDefault="008065C6" w:rsidP="003674AF">
            <w:pPr>
              <w:jc w:val="center"/>
              <w:rPr>
                <w:color w:val="000000"/>
              </w:rPr>
            </w:pPr>
            <w:r w:rsidRPr="00891648">
              <w:rPr>
                <w:color w:val="000000"/>
              </w:rPr>
              <w:t>Руководители</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257"/>
        </w:trPr>
        <w:tc>
          <w:tcPr>
            <w:tcW w:w="427" w:type="pct"/>
            <w:vAlign w:val="center"/>
          </w:tcPr>
          <w:p w:rsidR="008065C6" w:rsidRPr="0002433F" w:rsidRDefault="008065C6" w:rsidP="003674AF">
            <w:pPr>
              <w:jc w:val="both"/>
              <w:rPr>
                <w:color w:val="000000"/>
              </w:rPr>
            </w:pPr>
            <w:r w:rsidRPr="0002433F">
              <w:rPr>
                <w:color w:val="000000"/>
              </w:rPr>
              <w:t>1.1.</w:t>
            </w:r>
          </w:p>
        </w:tc>
        <w:tc>
          <w:tcPr>
            <w:tcW w:w="959" w:type="pct"/>
            <w:vAlign w:val="center"/>
          </w:tcPr>
          <w:p w:rsidR="008065C6" w:rsidRPr="0002433F" w:rsidRDefault="008065C6" w:rsidP="003674AF">
            <w:pPr>
              <w:jc w:val="both"/>
              <w:rPr>
                <w:color w:val="000000"/>
              </w:rPr>
            </w:pPr>
            <w:r w:rsidRPr="0002433F">
              <w:rPr>
                <w:color w:val="000000"/>
              </w:rPr>
              <w:t>Директор</w:t>
            </w:r>
          </w:p>
        </w:tc>
        <w:tc>
          <w:tcPr>
            <w:tcW w:w="385" w:type="pct"/>
            <w:vAlign w:val="center"/>
          </w:tcPr>
          <w:p w:rsidR="008065C6" w:rsidRPr="0002433F" w:rsidRDefault="008065C6" w:rsidP="003674AF">
            <w:pPr>
              <w:jc w:val="center"/>
              <w:rPr>
                <w:color w:val="000000"/>
              </w:rPr>
            </w:pPr>
            <w:r w:rsidRPr="0002433F">
              <w:rPr>
                <w:color w:val="000000"/>
              </w:rPr>
              <w:t>1</w:t>
            </w:r>
          </w:p>
        </w:tc>
        <w:tc>
          <w:tcPr>
            <w:tcW w:w="387" w:type="pct"/>
            <w:vAlign w:val="center"/>
          </w:tcPr>
          <w:p w:rsidR="008065C6" w:rsidRPr="0002433F" w:rsidRDefault="008065C6" w:rsidP="003674AF">
            <w:pPr>
              <w:jc w:val="center"/>
              <w:rPr>
                <w:color w:val="000000"/>
              </w:rPr>
            </w:pPr>
            <w:r w:rsidRPr="0002433F">
              <w:rPr>
                <w:color w:val="000000"/>
              </w:rPr>
              <w:t>1</w:t>
            </w:r>
          </w:p>
        </w:tc>
        <w:tc>
          <w:tcPr>
            <w:tcW w:w="577" w:type="pct"/>
            <w:vAlign w:val="center"/>
          </w:tcPr>
          <w:p w:rsidR="008065C6" w:rsidRPr="0002433F" w:rsidRDefault="008065C6" w:rsidP="003674AF">
            <w:pPr>
              <w:jc w:val="center"/>
              <w:rPr>
                <w:color w:val="000000"/>
              </w:rPr>
            </w:pPr>
            <w:r w:rsidRPr="0002433F">
              <w:rPr>
                <w:color w:val="000000"/>
              </w:rPr>
              <w:t>1</w:t>
            </w:r>
          </w:p>
        </w:tc>
        <w:tc>
          <w:tcPr>
            <w:tcW w:w="583" w:type="pct"/>
            <w:gridSpan w:val="2"/>
            <w:vAlign w:val="center"/>
          </w:tcPr>
          <w:p w:rsidR="008065C6" w:rsidRPr="0002433F" w:rsidRDefault="008065C6" w:rsidP="003674AF">
            <w:pPr>
              <w:jc w:val="center"/>
              <w:rPr>
                <w:color w:val="000000"/>
              </w:rPr>
            </w:pPr>
            <w:r w:rsidRPr="0002433F">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1212"/>
        </w:trPr>
        <w:tc>
          <w:tcPr>
            <w:tcW w:w="427" w:type="pct"/>
            <w:vAlign w:val="center"/>
          </w:tcPr>
          <w:p w:rsidR="008065C6" w:rsidRPr="0002433F" w:rsidRDefault="008065C6" w:rsidP="003674AF">
            <w:pPr>
              <w:jc w:val="both"/>
              <w:rPr>
                <w:color w:val="000000"/>
              </w:rPr>
            </w:pPr>
            <w:r w:rsidRPr="0002433F">
              <w:rPr>
                <w:color w:val="000000"/>
              </w:rPr>
              <w:t>1.2.</w:t>
            </w:r>
          </w:p>
        </w:tc>
        <w:tc>
          <w:tcPr>
            <w:tcW w:w="959" w:type="pct"/>
            <w:shd w:val="clear" w:color="000000" w:fill="FFFFFF"/>
            <w:vAlign w:val="center"/>
          </w:tcPr>
          <w:p w:rsidR="008065C6" w:rsidRPr="0002433F" w:rsidRDefault="008065C6" w:rsidP="003674AF">
            <w:pPr>
              <w:rPr>
                <w:color w:val="000000"/>
              </w:rPr>
            </w:pPr>
            <w:r w:rsidRPr="0002433F">
              <w:rPr>
                <w:color w:val="000000"/>
              </w:rPr>
              <w:t>Заместитель директора по учебно-воспитательной (учебно-методической) работе</w:t>
            </w:r>
          </w:p>
        </w:tc>
        <w:tc>
          <w:tcPr>
            <w:tcW w:w="385" w:type="pct"/>
            <w:vAlign w:val="center"/>
          </w:tcPr>
          <w:p w:rsidR="008065C6" w:rsidRPr="0002433F" w:rsidRDefault="008065C6" w:rsidP="003674AF">
            <w:pPr>
              <w:jc w:val="center"/>
              <w:rPr>
                <w:color w:val="000000"/>
              </w:rPr>
            </w:pPr>
            <w:r w:rsidRPr="0002433F">
              <w:rPr>
                <w:color w:val="000000"/>
              </w:rPr>
              <w:t>-</w:t>
            </w:r>
          </w:p>
        </w:tc>
        <w:tc>
          <w:tcPr>
            <w:tcW w:w="387" w:type="pct"/>
            <w:vAlign w:val="center"/>
          </w:tcPr>
          <w:p w:rsidR="008065C6" w:rsidRPr="0002433F" w:rsidRDefault="008065C6" w:rsidP="003674AF">
            <w:pPr>
              <w:jc w:val="center"/>
              <w:rPr>
                <w:color w:val="000000"/>
              </w:rPr>
            </w:pPr>
            <w:r w:rsidRPr="0002433F">
              <w:rPr>
                <w:color w:val="000000"/>
              </w:rPr>
              <w:t>-</w:t>
            </w:r>
          </w:p>
        </w:tc>
        <w:tc>
          <w:tcPr>
            <w:tcW w:w="577" w:type="pct"/>
            <w:vAlign w:val="center"/>
          </w:tcPr>
          <w:p w:rsidR="008065C6" w:rsidRPr="0002433F" w:rsidRDefault="008065C6" w:rsidP="003674AF">
            <w:pPr>
              <w:jc w:val="center"/>
              <w:rPr>
                <w:color w:val="000000"/>
              </w:rPr>
            </w:pPr>
            <w:r w:rsidRPr="0002433F">
              <w:rPr>
                <w:color w:val="000000"/>
              </w:rPr>
              <w:t>0,5</w:t>
            </w:r>
          </w:p>
        </w:tc>
        <w:tc>
          <w:tcPr>
            <w:tcW w:w="583" w:type="pct"/>
            <w:gridSpan w:val="2"/>
            <w:vAlign w:val="center"/>
          </w:tcPr>
          <w:p w:rsidR="008065C6" w:rsidRPr="0002433F" w:rsidRDefault="008065C6" w:rsidP="003674AF">
            <w:pPr>
              <w:jc w:val="center"/>
              <w:rPr>
                <w:color w:val="000000"/>
              </w:rPr>
            </w:pPr>
            <w:r w:rsidRPr="0002433F">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375"/>
        </w:trPr>
        <w:tc>
          <w:tcPr>
            <w:tcW w:w="427" w:type="pct"/>
            <w:vAlign w:val="center"/>
          </w:tcPr>
          <w:p w:rsidR="008065C6" w:rsidRPr="0002433F" w:rsidRDefault="008065C6" w:rsidP="003674AF">
            <w:pPr>
              <w:jc w:val="both"/>
              <w:rPr>
                <w:color w:val="000000"/>
              </w:rPr>
            </w:pPr>
            <w:r w:rsidRPr="0002433F">
              <w:rPr>
                <w:color w:val="000000"/>
              </w:rPr>
              <w:t>1.3.</w:t>
            </w:r>
          </w:p>
        </w:tc>
        <w:tc>
          <w:tcPr>
            <w:tcW w:w="959" w:type="pct"/>
            <w:shd w:val="clear" w:color="000000" w:fill="FFFFFF"/>
            <w:vAlign w:val="center"/>
          </w:tcPr>
          <w:p w:rsidR="008065C6" w:rsidRPr="0002433F" w:rsidRDefault="008065C6" w:rsidP="003674AF">
            <w:pPr>
              <w:rPr>
                <w:color w:val="000000"/>
              </w:rPr>
            </w:pPr>
            <w:r w:rsidRPr="0002433F">
              <w:rPr>
                <w:color w:val="000000"/>
              </w:rPr>
              <w:t>Заведующий хозяйством</w:t>
            </w:r>
          </w:p>
        </w:tc>
        <w:tc>
          <w:tcPr>
            <w:tcW w:w="385" w:type="pct"/>
            <w:vAlign w:val="center"/>
          </w:tcPr>
          <w:p w:rsidR="008065C6" w:rsidRPr="0002433F" w:rsidRDefault="008065C6" w:rsidP="003674AF">
            <w:pPr>
              <w:jc w:val="center"/>
              <w:rPr>
                <w:color w:val="000000"/>
              </w:rPr>
            </w:pPr>
            <w:r w:rsidRPr="0002433F">
              <w:rPr>
                <w:color w:val="000000"/>
              </w:rPr>
              <w:t>0,5</w:t>
            </w:r>
          </w:p>
        </w:tc>
        <w:tc>
          <w:tcPr>
            <w:tcW w:w="387" w:type="pct"/>
            <w:vAlign w:val="center"/>
          </w:tcPr>
          <w:p w:rsidR="008065C6" w:rsidRPr="0002433F" w:rsidRDefault="008065C6" w:rsidP="003674AF">
            <w:pPr>
              <w:jc w:val="center"/>
              <w:rPr>
                <w:color w:val="000000"/>
              </w:rPr>
            </w:pPr>
            <w:r w:rsidRPr="0002433F">
              <w:rPr>
                <w:color w:val="000000"/>
              </w:rPr>
              <w:t>0,5</w:t>
            </w:r>
          </w:p>
        </w:tc>
        <w:tc>
          <w:tcPr>
            <w:tcW w:w="577" w:type="pct"/>
            <w:vAlign w:val="center"/>
          </w:tcPr>
          <w:p w:rsidR="008065C6" w:rsidRPr="0002433F" w:rsidRDefault="008065C6" w:rsidP="003674AF">
            <w:pPr>
              <w:jc w:val="center"/>
              <w:rPr>
                <w:color w:val="000000"/>
              </w:rPr>
            </w:pPr>
            <w:r w:rsidRPr="0002433F">
              <w:rPr>
                <w:color w:val="000000"/>
              </w:rPr>
              <w:t>0,5</w:t>
            </w:r>
          </w:p>
        </w:tc>
        <w:tc>
          <w:tcPr>
            <w:tcW w:w="583" w:type="pct"/>
            <w:gridSpan w:val="2"/>
            <w:vAlign w:val="center"/>
          </w:tcPr>
          <w:p w:rsidR="008065C6" w:rsidRPr="0002433F" w:rsidRDefault="008065C6" w:rsidP="003674AF">
            <w:pPr>
              <w:jc w:val="center"/>
              <w:rPr>
                <w:color w:val="000000"/>
              </w:rPr>
            </w:pPr>
            <w:r w:rsidRPr="0002433F">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751ED9">
        <w:trPr>
          <w:trHeight w:val="375"/>
        </w:trPr>
        <w:tc>
          <w:tcPr>
            <w:tcW w:w="427" w:type="pct"/>
            <w:vAlign w:val="center"/>
          </w:tcPr>
          <w:p w:rsidR="008065C6" w:rsidRPr="0002433F" w:rsidRDefault="008065C6" w:rsidP="003674AF">
            <w:pPr>
              <w:jc w:val="both"/>
              <w:rPr>
                <w:color w:val="000000"/>
              </w:rPr>
            </w:pPr>
            <w:r w:rsidRPr="0002433F">
              <w:rPr>
                <w:color w:val="000000"/>
              </w:rPr>
              <w:t>1.4.</w:t>
            </w:r>
          </w:p>
        </w:tc>
        <w:tc>
          <w:tcPr>
            <w:tcW w:w="959" w:type="pct"/>
            <w:shd w:val="clear" w:color="000000" w:fill="FFFFFF"/>
            <w:vAlign w:val="center"/>
          </w:tcPr>
          <w:p w:rsidR="008065C6" w:rsidRPr="0002433F" w:rsidRDefault="008065C6" w:rsidP="003674AF">
            <w:pPr>
              <w:rPr>
                <w:color w:val="000000"/>
              </w:rPr>
            </w:pPr>
            <w:r w:rsidRPr="0002433F">
              <w:rPr>
                <w:color w:val="000000"/>
              </w:rPr>
              <w:t>Заведующий филиалом</w:t>
            </w:r>
          </w:p>
        </w:tc>
        <w:tc>
          <w:tcPr>
            <w:tcW w:w="1931" w:type="pct"/>
            <w:gridSpan w:val="5"/>
            <w:vAlign w:val="center"/>
          </w:tcPr>
          <w:p w:rsidR="008065C6" w:rsidRPr="0002433F" w:rsidRDefault="008065C6" w:rsidP="003674AF">
            <w:pPr>
              <w:jc w:val="center"/>
              <w:rPr>
                <w:color w:val="000000"/>
              </w:rPr>
            </w:pPr>
            <w:r w:rsidRPr="0002433F">
              <w:rPr>
                <w:color w:val="000000"/>
              </w:rPr>
              <w:t>1 при наличии филиала</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751ED9">
        <w:trPr>
          <w:trHeight w:val="1272"/>
        </w:trPr>
        <w:tc>
          <w:tcPr>
            <w:tcW w:w="427" w:type="pct"/>
            <w:vAlign w:val="center"/>
          </w:tcPr>
          <w:p w:rsidR="008065C6" w:rsidRPr="0002433F" w:rsidRDefault="008065C6" w:rsidP="003674AF">
            <w:pPr>
              <w:jc w:val="both"/>
              <w:rPr>
                <w:color w:val="000000"/>
              </w:rPr>
            </w:pPr>
            <w:r w:rsidRPr="0002433F">
              <w:rPr>
                <w:color w:val="000000"/>
              </w:rPr>
              <w:t>1.5.</w:t>
            </w:r>
          </w:p>
        </w:tc>
        <w:tc>
          <w:tcPr>
            <w:tcW w:w="959" w:type="pct"/>
            <w:shd w:val="clear" w:color="000000" w:fill="FFFFFF"/>
          </w:tcPr>
          <w:p w:rsidR="008065C6" w:rsidRPr="0002433F" w:rsidRDefault="008065C6" w:rsidP="003674AF">
            <w:pPr>
              <w:rPr>
                <w:color w:val="000000"/>
              </w:rPr>
            </w:pPr>
            <w:r w:rsidRPr="0002433F">
              <w:rPr>
                <w:color w:val="000000"/>
              </w:rPr>
              <w:t>Методист</w:t>
            </w:r>
          </w:p>
        </w:tc>
        <w:tc>
          <w:tcPr>
            <w:tcW w:w="1931" w:type="pct"/>
            <w:gridSpan w:val="5"/>
            <w:vAlign w:val="center"/>
          </w:tcPr>
          <w:p w:rsidR="008065C6" w:rsidRPr="0002433F" w:rsidRDefault="008065C6" w:rsidP="003674AF">
            <w:pPr>
              <w:jc w:val="center"/>
              <w:rPr>
                <w:color w:val="000000"/>
              </w:rPr>
            </w:pPr>
            <w:r w:rsidRPr="0002433F">
              <w:rPr>
                <w:color w:val="000000"/>
              </w:rPr>
              <w:t>1</w:t>
            </w:r>
          </w:p>
        </w:tc>
        <w:tc>
          <w:tcPr>
            <w:tcW w:w="1682" w:type="pct"/>
            <w:shd w:val="clear" w:color="000000" w:fill="FFFFFF"/>
          </w:tcPr>
          <w:p w:rsidR="008065C6" w:rsidRPr="0002433F" w:rsidRDefault="008065C6" w:rsidP="003674AF">
            <w:pPr>
              <w:rPr>
                <w:color w:val="000000"/>
              </w:rPr>
            </w:pPr>
            <w:proofErr w:type="gramStart"/>
            <w:r w:rsidRPr="0002433F">
              <w:rPr>
                <w:color w:val="000000"/>
              </w:rPr>
              <w:t>по каждому направлению деятельности при наличии не менее 150 обучающихся в объединениях по интересам</w:t>
            </w:r>
            <w:proofErr w:type="gramEnd"/>
          </w:p>
        </w:tc>
      </w:tr>
      <w:tr w:rsidR="008065C6" w:rsidRPr="0002433F" w:rsidTr="003674AF">
        <w:trPr>
          <w:trHeight w:val="375"/>
        </w:trPr>
        <w:tc>
          <w:tcPr>
            <w:tcW w:w="427" w:type="pct"/>
            <w:tcBorders>
              <w:bottom w:val="nil"/>
            </w:tcBorders>
            <w:vAlign w:val="center"/>
          </w:tcPr>
          <w:p w:rsidR="008065C6" w:rsidRPr="0002433F" w:rsidRDefault="008065C6" w:rsidP="003674AF">
            <w:pPr>
              <w:jc w:val="both"/>
              <w:rPr>
                <w:b/>
                <w:bCs/>
                <w:color w:val="000000"/>
              </w:rPr>
            </w:pPr>
            <w:r w:rsidRPr="0002433F">
              <w:rPr>
                <w:b/>
                <w:bCs/>
                <w:color w:val="000000"/>
              </w:rPr>
              <w:t>2.</w:t>
            </w:r>
          </w:p>
        </w:tc>
        <w:tc>
          <w:tcPr>
            <w:tcW w:w="4573" w:type="pct"/>
            <w:gridSpan w:val="7"/>
            <w:tcBorders>
              <w:bottom w:val="nil"/>
            </w:tcBorders>
            <w:vAlign w:val="center"/>
          </w:tcPr>
          <w:p w:rsidR="008065C6" w:rsidRPr="00891648" w:rsidRDefault="008065C6" w:rsidP="003674AF">
            <w:pPr>
              <w:pStyle w:val="ConsPlusCell"/>
              <w:jc w:val="center"/>
              <w:rPr>
                <w:rFonts w:ascii="Times New Roman" w:hAnsi="Times New Roman" w:cs="Times New Roman"/>
                <w:sz w:val="24"/>
                <w:szCs w:val="24"/>
              </w:rPr>
            </w:pPr>
            <w:r w:rsidRPr="00891648">
              <w:rPr>
                <w:rFonts w:ascii="Times New Roman" w:hAnsi="Times New Roman" w:cs="Times New Roman"/>
                <w:color w:val="000000"/>
                <w:sz w:val="24"/>
                <w:szCs w:val="24"/>
              </w:rPr>
              <w:t xml:space="preserve">Педагогический, учебно-вспомогательный и </w:t>
            </w:r>
            <w:r w:rsidRPr="00891648">
              <w:rPr>
                <w:rFonts w:ascii="Times New Roman" w:hAnsi="Times New Roman" w:cs="Times New Roman"/>
                <w:sz w:val="24"/>
                <w:szCs w:val="24"/>
              </w:rPr>
              <w:t>младший обслуживающий персонал</w:t>
            </w:r>
          </w:p>
          <w:p w:rsidR="008065C6" w:rsidRPr="0002433F" w:rsidRDefault="008065C6" w:rsidP="003674AF">
            <w:pPr>
              <w:jc w:val="center"/>
              <w:rPr>
                <w:color w:val="000000"/>
              </w:rPr>
            </w:pPr>
          </w:p>
        </w:tc>
      </w:tr>
      <w:tr w:rsidR="008065C6" w:rsidRPr="0002433F" w:rsidTr="003674AF">
        <w:trPr>
          <w:trHeight w:val="1375"/>
        </w:trPr>
        <w:tc>
          <w:tcPr>
            <w:tcW w:w="427" w:type="pct"/>
            <w:vAlign w:val="center"/>
          </w:tcPr>
          <w:p w:rsidR="008065C6" w:rsidRPr="0002433F" w:rsidRDefault="008065C6" w:rsidP="003674AF">
            <w:pPr>
              <w:jc w:val="both"/>
              <w:rPr>
                <w:color w:val="000000"/>
              </w:rPr>
            </w:pPr>
            <w:r w:rsidRPr="0002433F">
              <w:rPr>
                <w:color w:val="000000"/>
              </w:rPr>
              <w:t>2.1.</w:t>
            </w:r>
          </w:p>
        </w:tc>
        <w:tc>
          <w:tcPr>
            <w:tcW w:w="959" w:type="pct"/>
            <w:vAlign w:val="center"/>
          </w:tcPr>
          <w:p w:rsidR="008065C6" w:rsidRPr="0002433F" w:rsidRDefault="008065C6" w:rsidP="003674AF">
            <w:pPr>
              <w:rPr>
                <w:color w:val="000000"/>
              </w:rPr>
            </w:pPr>
            <w:r w:rsidRPr="0002433F">
              <w:rPr>
                <w:color w:val="000000"/>
              </w:rPr>
              <w:t>Педагог дополнительного образования</w:t>
            </w:r>
          </w:p>
        </w:tc>
        <w:tc>
          <w:tcPr>
            <w:tcW w:w="385" w:type="pct"/>
            <w:vAlign w:val="center"/>
          </w:tcPr>
          <w:p w:rsidR="008065C6" w:rsidRPr="00891648" w:rsidRDefault="008065C6" w:rsidP="003674AF">
            <w:pPr>
              <w:jc w:val="center"/>
              <w:rPr>
                <w:color w:val="000000"/>
              </w:rPr>
            </w:pPr>
            <w:r w:rsidRPr="00891648">
              <w:rPr>
                <w:color w:val="000000"/>
              </w:rPr>
              <w:t>1</w:t>
            </w:r>
          </w:p>
        </w:tc>
        <w:tc>
          <w:tcPr>
            <w:tcW w:w="387" w:type="pct"/>
            <w:vAlign w:val="center"/>
          </w:tcPr>
          <w:p w:rsidR="008065C6" w:rsidRPr="00891648" w:rsidRDefault="008065C6" w:rsidP="003674AF">
            <w:pPr>
              <w:jc w:val="center"/>
              <w:rPr>
                <w:color w:val="000000"/>
              </w:rPr>
            </w:pPr>
            <w:r w:rsidRPr="00891648">
              <w:rPr>
                <w:color w:val="000000"/>
              </w:rPr>
              <w:t>1</w:t>
            </w:r>
          </w:p>
        </w:tc>
        <w:tc>
          <w:tcPr>
            <w:tcW w:w="674" w:type="pct"/>
            <w:gridSpan w:val="2"/>
            <w:vAlign w:val="center"/>
          </w:tcPr>
          <w:p w:rsidR="008065C6" w:rsidRPr="00891648" w:rsidRDefault="008065C6" w:rsidP="003674AF">
            <w:pPr>
              <w:jc w:val="center"/>
              <w:rPr>
                <w:color w:val="000000"/>
              </w:rPr>
            </w:pPr>
            <w:r w:rsidRPr="00891648">
              <w:rPr>
                <w:color w:val="000000"/>
              </w:rPr>
              <w:t>1</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center"/>
          </w:tcPr>
          <w:p w:rsidR="008065C6" w:rsidRPr="0002433F" w:rsidRDefault="008065C6" w:rsidP="003674AF">
            <w:pPr>
              <w:jc w:val="both"/>
              <w:rPr>
                <w:color w:val="474145"/>
              </w:rPr>
            </w:pPr>
            <w:r w:rsidRPr="0002433F">
              <w:rPr>
                <w:color w:val="474145"/>
              </w:rPr>
              <w:t>На каждую группу при часовой нагрузке Первый год обучения  не менее 15 чел. Второй год обучения не менее  12 - 14 чел. Третий год обучения не менее   10 - 12 чел.</w:t>
            </w:r>
          </w:p>
        </w:tc>
      </w:tr>
      <w:tr w:rsidR="008065C6" w:rsidRPr="0002433F" w:rsidTr="003674AF">
        <w:trPr>
          <w:trHeight w:val="261"/>
        </w:trPr>
        <w:tc>
          <w:tcPr>
            <w:tcW w:w="427" w:type="pct"/>
            <w:vAlign w:val="center"/>
          </w:tcPr>
          <w:p w:rsidR="008065C6" w:rsidRPr="0002433F" w:rsidRDefault="008065C6" w:rsidP="003674AF">
            <w:pPr>
              <w:jc w:val="both"/>
              <w:rPr>
                <w:color w:val="000000"/>
              </w:rPr>
            </w:pPr>
            <w:r w:rsidRPr="0002433F">
              <w:rPr>
                <w:color w:val="000000"/>
              </w:rPr>
              <w:t>2.2.</w:t>
            </w:r>
          </w:p>
        </w:tc>
        <w:tc>
          <w:tcPr>
            <w:tcW w:w="959" w:type="pct"/>
            <w:vAlign w:val="center"/>
          </w:tcPr>
          <w:p w:rsidR="008065C6" w:rsidRPr="0002433F" w:rsidRDefault="008065C6" w:rsidP="003674AF">
            <w:pPr>
              <w:rPr>
                <w:color w:val="000000"/>
              </w:rPr>
            </w:pPr>
            <w:r w:rsidRPr="0002433F">
              <w:rPr>
                <w:color w:val="000000"/>
              </w:rPr>
              <w:t>Педагог-организатор</w:t>
            </w:r>
          </w:p>
        </w:tc>
        <w:tc>
          <w:tcPr>
            <w:tcW w:w="385" w:type="pct"/>
            <w:vAlign w:val="center"/>
          </w:tcPr>
          <w:p w:rsidR="008065C6" w:rsidRPr="0002433F" w:rsidRDefault="008065C6" w:rsidP="003674AF">
            <w:pPr>
              <w:jc w:val="center"/>
              <w:rPr>
                <w:color w:val="000000"/>
              </w:rPr>
            </w:pPr>
            <w:r w:rsidRPr="0002433F">
              <w:rPr>
                <w:color w:val="000000"/>
              </w:rPr>
              <w:t>1</w:t>
            </w:r>
          </w:p>
        </w:tc>
        <w:tc>
          <w:tcPr>
            <w:tcW w:w="387" w:type="pct"/>
            <w:vAlign w:val="center"/>
          </w:tcPr>
          <w:p w:rsidR="008065C6" w:rsidRPr="0002433F" w:rsidRDefault="008065C6" w:rsidP="003674AF">
            <w:pPr>
              <w:jc w:val="center"/>
              <w:rPr>
                <w:color w:val="000000"/>
              </w:rPr>
            </w:pPr>
            <w:r w:rsidRPr="0002433F">
              <w:rPr>
                <w:color w:val="000000"/>
              </w:rPr>
              <w:t>1</w:t>
            </w:r>
          </w:p>
        </w:tc>
        <w:tc>
          <w:tcPr>
            <w:tcW w:w="674" w:type="pct"/>
            <w:gridSpan w:val="2"/>
            <w:vAlign w:val="center"/>
          </w:tcPr>
          <w:p w:rsidR="008065C6" w:rsidRPr="00891648" w:rsidRDefault="008065C6" w:rsidP="003674AF">
            <w:pPr>
              <w:jc w:val="center"/>
              <w:rPr>
                <w:color w:val="000000"/>
              </w:rPr>
            </w:pPr>
            <w:r w:rsidRPr="00891648">
              <w:rPr>
                <w:color w:val="000000"/>
              </w:rPr>
              <w:t>2</w:t>
            </w:r>
          </w:p>
        </w:tc>
        <w:tc>
          <w:tcPr>
            <w:tcW w:w="486" w:type="pct"/>
            <w:vAlign w:val="center"/>
          </w:tcPr>
          <w:p w:rsidR="008065C6" w:rsidRPr="00891648" w:rsidRDefault="008065C6" w:rsidP="003674AF">
            <w:pPr>
              <w:jc w:val="center"/>
              <w:rPr>
                <w:color w:val="000000"/>
              </w:rPr>
            </w:pPr>
            <w:r w:rsidRPr="00891648">
              <w:rPr>
                <w:color w:val="000000"/>
              </w:rPr>
              <w:t>3</w:t>
            </w:r>
          </w:p>
        </w:tc>
        <w:tc>
          <w:tcPr>
            <w:tcW w:w="1682" w:type="pct"/>
            <w:noWrap/>
            <w:vAlign w:val="center"/>
          </w:tcPr>
          <w:p w:rsidR="008065C6" w:rsidRPr="0002433F" w:rsidRDefault="008065C6" w:rsidP="003674AF">
            <w:pPr>
              <w:jc w:val="both"/>
              <w:rPr>
                <w:color w:val="474145"/>
              </w:rPr>
            </w:pPr>
            <w:r w:rsidRPr="0002433F">
              <w:rPr>
                <w:color w:val="474145"/>
              </w:rPr>
              <w:t> </w:t>
            </w:r>
          </w:p>
        </w:tc>
      </w:tr>
      <w:tr w:rsidR="008065C6" w:rsidRPr="0002433F" w:rsidTr="003674AF">
        <w:trPr>
          <w:trHeight w:val="209"/>
        </w:trPr>
        <w:tc>
          <w:tcPr>
            <w:tcW w:w="427" w:type="pct"/>
            <w:vAlign w:val="center"/>
          </w:tcPr>
          <w:p w:rsidR="008065C6" w:rsidRPr="0002433F" w:rsidRDefault="008065C6" w:rsidP="003674AF">
            <w:pPr>
              <w:jc w:val="both"/>
              <w:rPr>
                <w:color w:val="000000"/>
              </w:rPr>
            </w:pPr>
            <w:r w:rsidRPr="0002433F">
              <w:rPr>
                <w:color w:val="000000"/>
              </w:rPr>
              <w:t>2.3.</w:t>
            </w:r>
          </w:p>
        </w:tc>
        <w:tc>
          <w:tcPr>
            <w:tcW w:w="959" w:type="pct"/>
            <w:shd w:val="clear" w:color="000000" w:fill="FFFFFF"/>
            <w:vAlign w:val="center"/>
          </w:tcPr>
          <w:p w:rsidR="008065C6" w:rsidRPr="0002433F" w:rsidRDefault="008065C6" w:rsidP="003674AF">
            <w:pPr>
              <w:rPr>
                <w:color w:val="000000"/>
              </w:rPr>
            </w:pPr>
            <w:r w:rsidRPr="0002433F">
              <w:rPr>
                <w:color w:val="000000"/>
              </w:rPr>
              <w:t>Педагог социальный</w:t>
            </w:r>
          </w:p>
        </w:tc>
        <w:tc>
          <w:tcPr>
            <w:tcW w:w="385" w:type="pct"/>
            <w:vAlign w:val="center"/>
          </w:tcPr>
          <w:p w:rsidR="008065C6" w:rsidRPr="0002433F" w:rsidRDefault="008065C6" w:rsidP="003674AF">
            <w:pPr>
              <w:jc w:val="center"/>
              <w:rPr>
                <w:color w:val="000000"/>
              </w:rPr>
            </w:pPr>
            <w:r w:rsidRPr="0002433F">
              <w:rPr>
                <w:color w:val="000000"/>
              </w:rPr>
              <w:t>-</w:t>
            </w:r>
          </w:p>
        </w:tc>
        <w:tc>
          <w:tcPr>
            <w:tcW w:w="387" w:type="pct"/>
            <w:vAlign w:val="center"/>
          </w:tcPr>
          <w:p w:rsidR="008065C6" w:rsidRPr="0002433F" w:rsidRDefault="008065C6" w:rsidP="003674AF">
            <w:pPr>
              <w:jc w:val="center"/>
              <w:rPr>
                <w:color w:val="000000"/>
              </w:rPr>
            </w:pPr>
            <w:r w:rsidRPr="0002433F">
              <w:rPr>
                <w:color w:val="000000"/>
              </w:rPr>
              <w:t>-</w:t>
            </w:r>
          </w:p>
        </w:tc>
        <w:tc>
          <w:tcPr>
            <w:tcW w:w="674" w:type="pct"/>
            <w:gridSpan w:val="2"/>
            <w:vAlign w:val="center"/>
          </w:tcPr>
          <w:p w:rsidR="008065C6" w:rsidRPr="00891648" w:rsidRDefault="008065C6" w:rsidP="003674AF">
            <w:pPr>
              <w:jc w:val="center"/>
              <w:rPr>
                <w:color w:val="000000"/>
              </w:rPr>
            </w:pPr>
            <w:r w:rsidRPr="00891648">
              <w:rPr>
                <w:color w:val="000000"/>
              </w:rPr>
              <w:t>1</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bottom"/>
          </w:tcPr>
          <w:p w:rsidR="008065C6" w:rsidRPr="0002433F" w:rsidRDefault="008065C6" w:rsidP="003674AF">
            <w:pPr>
              <w:rPr>
                <w:color w:val="474145"/>
              </w:rPr>
            </w:pPr>
            <w:r w:rsidRPr="0002433F">
              <w:rPr>
                <w:color w:val="474145"/>
              </w:rPr>
              <w:t> </w:t>
            </w:r>
          </w:p>
        </w:tc>
      </w:tr>
      <w:tr w:rsidR="008065C6" w:rsidRPr="0002433F" w:rsidTr="003674AF">
        <w:trPr>
          <w:trHeight w:val="313"/>
        </w:trPr>
        <w:tc>
          <w:tcPr>
            <w:tcW w:w="427" w:type="pct"/>
            <w:vAlign w:val="center"/>
          </w:tcPr>
          <w:p w:rsidR="008065C6" w:rsidRPr="0002433F" w:rsidRDefault="008065C6" w:rsidP="003674AF">
            <w:pPr>
              <w:jc w:val="both"/>
              <w:rPr>
                <w:color w:val="000000"/>
              </w:rPr>
            </w:pPr>
            <w:r w:rsidRPr="0002433F">
              <w:rPr>
                <w:color w:val="000000"/>
              </w:rPr>
              <w:t>2.4.</w:t>
            </w:r>
          </w:p>
        </w:tc>
        <w:tc>
          <w:tcPr>
            <w:tcW w:w="959" w:type="pct"/>
            <w:shd w:val="clear" w:color="000000" w:fill="FFFFFF"/>
            <w:vAlign w:val="center"/>
          </w:tcPr>
          <w:p w:rsidR="008065C6" w:rsidRPr="0002433F" w:rsidRDefault="008065C6" w:rsidP="003674AF">
            <w:pPr>
              <w:rPr>
                <w:color w:val="000000"/>
              </w:rPr>
            </w:pPr>
            <w:r w:rsidRPr="0002433F">
              <w:rPr>
                <w:color w:val="000000"/>
              </w:rPr>
              <w:t>Педагог-психолог</w:t>
            </w:r>
          </w:p>
        </w:tc>
        <w:tc>
          <w:tcPr>
            <w:tcW w:w="385" w:type="pct"/>
            <w:vAlign w:val="center"/>
          </w:tcPr>
          <w:p w:rsidR="008065C6" w:rsidRPr="0002433F" w:rsidRDefault="008065C6" w:rsidP="003674AF">
            <w:pPr>
              <w:jc w:val="center"/>
              <w:rPr>
                <w:color w:val="000000"/>
              </w:rPr>
            </w:pPr>
            <w:r w:rsidRPr="0002433F">
              <w:rPr>
                <w:color w:val="000000"/>
              </w:rPr>
              <w:t>-</w:t>
            </w:r>
          </w:p>
        </w:tc>
        <w:tc>
          <w:tcPr>
            <w:tcW w:w="387" w:type="pct"/>
            <w:vAlign w:val="center"/>
          </w:tcPr>
          <w:p w:rsidR="008065C6" w:rsidRPr="0002433F" w:rsidRDefault="008065C6" w:rsidP="003674AF">
            <w:pPr>
              <w:jc w:val="center"/>
              <w:rPr>
                <w:color w:val="000000"/>
              </w:rPr>
            </w:pPr>
            <w:r w:rsidRPr="0002433F">
              <w:rPr>
                <w:color w:val="000000"/>
              </w:rPr>
              <w:t>-</w:t>
            </w:r>
          </w:p>
        </w:tc>
        <w:tc>
          <w:tcPr>
            <w:tcW w:w="674" w:type="pct"/>
            <w:gridSpan w:val="2"/>
            <w:vAlign w:val="center"/>
          </w:tcPr>
          <w:p w:rsidR="008065C6" w:rsidRPr="0002433F" w:rsidRDefault="008065C6" w:rsidP="003674AF">
            <w:pPr>
              <w:jc w:val="center"/>
              <w:rPr>
                <w:b/>
                <w:bCs/>
                <w:color w:val="000000"/>
              </w:rPr>
            </w:pPr>
            <w:r w:rsidRPr="0002433F">
              <w:rPr>
                <w:b/>
                <w:bCs/>
                <w:color w:val="000000"/>
              </w:rPr>
              <w:t>-</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262"/>
        </w:trPr>
        <w:tc>
          <w:tcPr>
            <w:tcW w:w="427" w:type="pct"/>
            <w:vAlign w:val="center"/>
          </w:tcPr>
          <w:p w:rsidR="008065C6" w:rsidRPr="0002433F" w:rsidRDefault="008065C6" w:rsidP="003674AF">
            <w:pPr>
              <w:jc w:val="both"/>
              <w:rPr>
                <w:color w:val="000000"/>
              </w:rPr>
            </w:pPr>
            <w:r w:rsidRPr="0002433F">
              <w:rPr>
                <w:color w:val="000000"/>
              </w:rPr>
              <w:t>2.5.</w:t>
            </w:r>
          </w:p>
        </w:tc>
        <w:tc>
          <w:tcPr>
            <w:tcW w:w="959" w:type="pct"/>
            <w:shd w:val="clear" w:color="000000" w:fill="FFFFFF"/>
            <w:vAlign w:val="center"/>
          </w:tcPr>
          <w:p w:rsidR="008065C6" w:rsidRPr="0002433F" w:rsidRDefault="008065C6" w:rsidP="003674AF">
            <w:pPr>
              <w:rPr>
                <w:color w:val="000000"/>
              </w:rPr>
            </w:pPr>
            <w:r w:rsidRPr="0002433F">
              <w:rPr>
                <w:color w:val="000000"/>
              </w:rPr>
              <w:t>Секретарь</w:t>
            </w:r>
          </w:p>
        </w:tc>
        <w:tc>
          <w:tcPr>
            <w:tcW w:w="385" w:type="pct"/>
            <w:vAlign w:val="center"/>
          </w:tcPr>
          <w:p w:rsidR="008065C6" w:rsidRPr="0002433F" w:rsidRDefault="008065C6" w:rsidP="003674AF">
            <w:pPr>
              <w:jc w:val="center"/>
              <w:rPr>
                <w:b/>
                <w:bCs/>
                <w:color w:val="000000"/>
              </w:rPr>
            </w:pPr>
            <w:r w:rsidRPr="0002433F">
              <w:rPr>
                <w:b/>
                <w:bCs/>
                <w:color w:val="000000"/>
              </w:rPr>
              <w:t>-</w:t>
            </w:r>
          </w:p>
        </w:tc>
        <w:tc>
          <w:tcPr>
            <w:tcW w:w="387" w:type="pct"/>
            <w:vAlign w:val="center"/>
          </w:tcPr>
          <w:p w:rsidR="008065C6" w:rsidRPr="0002433F" w:rsidRDefault="008065C6" w:rsidP="003674AF">
            <w:pPr>
              <w:jc w:val="center"/>
              <w:rPr>
                <w:b/>
                <w:bCs/>
                <w:color w:val="000000"/>
              </w:rPr>
            </w:pPr>
            <w:r w:rsidRPr="0002433F">
              <w:rPr>
                <w:b/>
                <w:bCs/>
                <w:color w:val="000000"/>
              </w:rPr>
              <w:t>-</w:t>
            </w:r>
          </w:p>
        </w:tc>
        <w:tc>
          <w:tcPr>
            <w:tcW w:w="674" w:type="pct"/>
            <w:gridSpan w:val="2"/>
            <w:vAlign w:val="center"/>
          </w:tcPr>
          <w:p w:rsidR="008065C6" w:rsidRPr="0002433F" w:rsidRDefault="008065C6" w:rsidP="003674AF">
            <w:pPr>
              <w:jc w:val="center"/>
              <w:rPr>
                <w:b/>
                <w:bCs/>
                <w:color w:val="000000"/>
              </w:rPr>
            </w:pPr>
            <w:r w:rsidRPr="0002433F">
              <w:rPr>
                <w:b/>
                <w:bCs/>
                <w:color w:val="000000"/>
              </w:rPr>
              <w:t>-</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330"/>
        </w:trPr>
        <w:tc>
          <w:tcPr>
            <w:tcW w:w="427" w:type="pct"/>
            <w:vAlign w:val="center"/>
          </w:tcPr>
          <w:p w:rsidR="008065C6" w:rsidRPr="0002433F" w:rsidRDefault="008065C6" w:rsidP="003674AF">
            <w:pPr>
              <w:jc w:val="both"/>
              <w:rPr>
                <w:color w:val="000000"/>
              </w:rPr>
            </w:pPr>
            <w:r w:rsidRPr="0002433F">
              <w:rPr>
                <w:color w:val="000000"/>
              </w:rPr>
              <w:lastRenderedPageBreak/>
              <w:t>2.6.</w:t>
            </w:r>
          </w:p>
        </w:tc>
        <w:tc>
          <w:tcPr>
            <w:tcW w:w="959" w:type="pct"/>
            <w:shd w:val="clear" w:color="000000" w:fill="FFFFFF"/>
            <w:vAlign w:val="center"/>
          </w:tcPr>
          <w:p w:rsidR="008065C6" w:rsidRPr="0002433F" w:rsidRDefault="008065C6" w:rsidP="003674AF">
            <w:pPr>
              <w:rPr>
                <w:color w:val="000000"/>
              </w:rPr>
            </w:pPr>
            <w:r w:rsidRPr="0002433F">
              <w:rPr>
                <w:color w:val="000000"/>
              </w:rPr>
              <w:t>Художник</w:t>
            </w:r>
          </w:p>
        </w:tc>
        <w:tc>
          <w:tcPr>
            <w:tcW w:w="385" w:type="pct"/>
            <w:vAlign w:val="center"/>
          </w:tcPr>
          <w:p w:rsidR="008065C6" w:rsidRPr="0002433F" w:rsidRDefault="008065C6" w:rsidP="003674AF">
            <w:pPr>
              <w:jc w:val="center"/>
              <w:rPr>
                <w:color w:val="000000"/>
              </w:rPr>
            </w:pPr>
            <w:r w:rsidRPr="0002433F">
              <w:rPr>
                <w:color w:val="000000"/>
              </w:rPr>
              <w:t>-</w:t>
            </w:r>
          </w:p>
        </w:tc>
        <w:tc>
          <w:tcPr>
            <w:tcW w:w="387" w:type="pct"/>
            <w:vAlign w:val="center"/>
          </w:tcPr>
          <w:p w:rsidR="008065C6" w:rsidRPr="0002433F" w:rsidRDefault="008065C6" w:rsidP="003674AF">
            <w:pPr>
              <w:jc w:val="center"/>
              <w:rPr>
                <w:color w:val="000000"/>
              </w:rPr>
            </w:pPr>
            <w:r w:rsidRPr="0002433F">
              <w:rPr>
                <w:color w:val="000000"/>
              </w:rPr>
              <w:t>-</w:t>
            </w:r>
          </w:p>
        </w:tc>
        <w:tc>
          <w:tcPr>
            <w:tcW w:w="674" w:type="pct"/>
            <w:gridSpan w:val="2"/>
            <w:vAlign w:val="center"/>
          </w:tcPr>
          <w:p w:rsidR="008065C6" w:rsidRPr="0002433F" w:rsidRDefault="008065C6" w:rsidP="003674AF">
            <w:pPr>
              <w:jc w:val="center"/>
              <w:rPr>
                <w:b/>
                <w:bCs/>
                <w:color w:val="000000"/>
              </w:rPr>
            </w:pPr>
            <w:r w:rsidRPr="0002433F">
              <w:rPr>
                <w:b/>
                <w:bCs/>
                <w:color w:val="000000"/>
              </w:rPr>
              <w:t>-</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751ED9" w:rsidRPr="0002433F" w:rsidTr="00751ED9">
        <w:trPr>
          <w:trHeight w:val="330"/>
        </w:trPr>
        <w:tc>
          <w:tcPr>
            <w:tcW w:w="427" w:type="pct"/>
            <w:vAlign w:val="center"/>
          </w:tcPr>
          <w:p w:rsidR="00751ED9" w:rsidRPr="0002433F" w:rsidRDefault="00751ED9" w:rsidP="003674AF">
            <w:pPr>
              <w:jc w:val="both"/>
              <w:rPr>
                <w:color w:val="000000"/>
              </w:rPr>
            </w:pPr>
            <w:r>
              <w:rPr>
                <w:color w:val="000000"/>
              </w:rPr>
              <w:t>2.7.</w:t>
            </w:r>
          </w:p>
        </w:tc>
        <w:tc>
          <w:tcPr>
            <w:tcW w:w="959" w:type="pct"/>
            <w:shd w:val="clear" w:color="000000" w:fill="FFFFFF"/>
            <w:vAlign w:val="center"/>
          </w:tcPr>
          <w:p w:rsidR="00751ED9" w:rsidRPr="0069420A" w:rsidRDefault="00751ED9" w:rsidP="003674AF">
            <w:pPr>
              <w:rPr>
                <w:color w:val="000000"/>
                <w:highlight w:val="yellow"/>
              </w:rPr>
            </w:pPr>
            <w:r w:rsidRPr="0069420A">
              <w:rPr>
                <w:color w:val="000000"/>
                <w:highlight w:val="yellow"/>
              </w:rPr>
              <w:t>Главный хранитель фонда</w:t>
            </w:r>
          </w:p>
        </w:tc>
        <w:tc>
          <w:tcPr>
            <w:tcW w:w="1931" w:type="pct"/>
            <w:gridSpan w:val="5"/>
            <w:vAlign w:val="center"/>
          </w:tcPr>
          <w:p w:rsidR="00751ED9" w:rsidRPr="00751ED9" w:rsidRDefault="00751ED9" w:rsidP="003674AF">
            <w:pPr>
              <w:jc w:val="center"/>
              <w:rPr>
                <w:color w:val="000000"/>
                <w:highlight w:val="yellow"/>
              </w:rPr>
            </w:pPr>
            <w:r w:rsidRPr="00751ED9">
              <w:rPr>
                <w:color w:val="000000"/>
                <w:highlight w:val="yellow"/>
              </w:rPr>
              <w:t>1</w:t>
            </w:r>
          </w:p>
        </w:tc>
        <w:tc>
          <w:tcPr>
            <w:tcW w:w="1682" w:type="pct"/>
            <w:noWrap/>
            <w:vAlign w:val="bottom"/>
          </w:tcPr>
          <w:p w:rsidR="00751ED9" w:rsidRPr="00751ED9" w:rsidRDefault="00751ED9" w:rsidP="003674AF">
            <w:pPr>
              <w:rPr>
                <w:color w:val="000000"/>
                <w:highlight w:val="yellow"/>
              </w:rPr>
            </w:pPr>
            <w:r w:rsidRPr="00751ED9">
              <w:rPr>
                <w:color w:val="000000"/>
                <w:highlight w:val="yellow"/>
              </w:rPr>
              <w:t>С числом посетителей до 5 тыс. человек и музейным фондом до 3 тыс. ед. хранения</w:t>
            </w:r>
          </w:p>
        </w:tc>
      </w:tr>
      <w:tr w:rsidR="0036073D" w:rsidRPr="0002433F" w:rsidTr="00751ED9">
        <w:trPr>
          <w:trHeight w:val="330"/>
        </w:trPr>
        <w:tc>
          <w:tcPr>
            <w:tcW w:w="427" w:type="pct"/>
            <w:vAlign w:val="center"/>
          </w:tcPr>
          <w:p w:rsidR="0036073D" w:rsidRDefault="0036073D" w:rsidP="003674AF">
            <w:pPr>
              <w:jc w:val="both"/>
              <w:rPr>
                <w:color w:val="000000"/>
              </w:rPr>
            </w:pPr>
            <w:r>
              <w:rPr>
                <w:color w:val="000000"/>
              </w:rPr>
              <w:t>2.8.</w:t>
            </w:r>
          </w:p>
        </w:tc>
        <w:tc>
          <w:tcPr>
            <w:tcW w:w="959" w:type="pct"/>
            <w:shd w:val="clear" w:color="000000" w:fill="FFFFFF"/>
            <w:vAlign w:val="center"/>
          </w:tcPr>
          <w:p w:rsidR="0036073D" w:rsidRPr="0069420A" w:rsidRDefault="0036073D" w:rsidP="003674AF">
            <w:pPr>
              <w:rPr>
                <w:color w:val="000000"/>
                <w:highlight w:val="yellow"/>
              </w:rPr>
            </w:pPr>
            <w:r>
              <w:rPr>
                <w:color w:val="000000"/>
                <w:highlight w:val="yellow"/>
              </w:rPr>
              <w:t>Мастер</w:t>
            </w:r>
          </w:p>
        </w:tc>
        <w:tc>
          <w:tcPr>
            <w:tcW w:w="1931" w:type="pct"/>
            <w:gridSpan w:val="5"/>
            <w:vAlign w:val="center"/>
          </w:tcPr>
          <w:p w:rsidR="0036073D" w:rsidRPr="00751ED9" w:rsidRDefault="0036073D" w:rsidP="003674AF">
            <w:pPr>
              <w:jc w:val="center"/>
              <w:rPr>
                <w:color w:val="000000"/>
                <w:highlight w:val="yellow"/>
              </w:rPr>
            </w:pPr>
          </w:p>
        </w:tc>
        <w:tc>
          <w:tcPr>
            <w:tcW w:w="1682" w:type="pct"/>
            <w:noWrap/>
            <w:vAlign w:val="bottom"/>
          </w:tcPr>
          <w:p w:rsidR="0036073D" w:rsidRPr="00751ED9" w:rsidRDefault="0036073D" w:rsidP="003674AF">
            <w:pPr>
              <w:rPr>
                <w:color w:val="000000"/>
                <w:highlight w:val="yellow"/>
              </w:rPr>
            </w:pPr>
          </w:p>
        </w:tc>
      </w:tr>
      <w:tr w:rsidR="008065C6" w:rsidRPr="0002433F" w:rsidTr="00751ED9">
        <w:trPr>
          <w:trHeight w:val="698"/>
        </w:trPr>
        <w:tc>
          <w:tcPr>
            <w:tcW w:w="427" w:type="pct"/>
            <w:vAlign w:val="center"/>
          </w:tcPr>
          <w:p w:rsidR="008065C6" w:rsidRPr="0002433F" w:rsidRDefault="008065C6" w:rsidP="002F182D">
            <w:pPr>
              <w:jc w:val="both"/>
              <w:rPr>
                <w:color w:val="000000"/>
              </w:rPr>
            </w:pPr>
            <w:r w:rsidRPr="0002433F">
              <w:rPr>
                <w:color w:val="000000"/>
              </w:rPr>
              <w:t>2.</w:t>
            </w:r>
            <w:r w:rsidR="002F182D">
              <w:rPr>
                <w:color w:val="000000"/>
              </w:rPr>
              <w:t>9</w:t>
            </w:r>
            <w:r w:rsidRPr="0002433F">
              <w:rPr>
                <w:color w:val="000000"/>
              </w:rPr>
              <w:t>.</w:t>
            </w:r>
          </w:p>
        </w:tc>
        <w:tc>
          <w:tcPr>
            <w:tcW w:w="959" w:type="pct"/>
            <w:shd w:val="clear" w:color="000000" w:fill="FFFFFF"/>
            <w:vAlign w:val="center"/>
          </w:tcPr>
          <w:p w:rsidR="008065C6" w:rsidRPr="0002433F" w:rsidRDefault="008065C6" w:rsidP="003674AF">
            <w:pPr>
              <w:rPr>
                <w:color w:val="000000"/>
              </w:rPr>
            </w:pPr>
            <w:r w:rsidRPr="0002433F">
              <w:rPr>
                <w:color w:val="000000"/>
              </w:rPr>
              <w:t>Лаборант</w:t>
            </w:r>
          </w:p>
        </w:tc>
        <w:tc>
          <w:tcPr>
            <w:tcW w:w="1931" w:type="pct"/>
            <w:gridSpan w:val="5"/>
            <w:vAlign w:val="center"/>
          </w:tcPr>
          <w:p w:rsidR="008065C6" w:rsidRPr="0002433F" w:rsidRDefault="008065C6" w:rsidP="003674AF">
            <w:pPr>
              <w:jc w:val="center"/>
              <w:rPr>
                <w:color w:val="000000"/>
              </w:rPr>
            </w:pPr>
            <w:r w:rsidRPr="0002433F">
              <w:rPr>
                <w:color w:val="000000"/>
              </w:rPr>
              <w:t>1</w:t>
            </w:r>
          </w:p>
        </w:tc>
        <w:tc>
          <w:tcPr>
            <w:tcW w:w="1682" w:type="pct"/>
            <w:vAlign w:val="bottom"/>
          </w:tcPr>
          <w:p w:rsidR="008065C6" w:rsidRPr="0002433F" w:rsidRDefault="008065C6" w:rsidP="003674AF">
            <w:pPr>
              <w:rPr>
                <w:color w:val="000000"/>
              </w:rPr>
            </w:pPr>
            <w:r w:rsidRPr="0002433F">
              <w:rPr>
                <w:color w:val="000000"/>
              </w:rPr>
              <w:t>при наличии оборудованной лаборатории</w:t>
            </w:r>
          </w:p>
        </w:tc>
      </w:tr>
      <w:tr w:rsidR="008065C6" w:rsidRPr="0002433F" w:rsidTr="00751ED9">
        <w:trPr>
          <w:trHeight w:val="2530"/>
        </w:trPr>
        <w:tc>
          <w:tcPr>
            <w:tcW w:w="427" w:type="pct"/>
            <w:vAlign w:val="center"/>
          </w:tcPr>
          <w:p w:rsidR="008065C6" w:rsidRPr="0002433F" w:rsidRDefault="008065C6" w:rsidP="003674AF">
            <w:pPr>
              <w:rPr>
                <w:color w:val="000000"/>
              </w:rPr>
            </w:pPr>
            <w:r w:rsidRPr="0002433F">
              <w:rPr>
                <w:color w:val="000000"/>
              </w:rPr>
              <w:t> </w:t>
            </w:r>
            <w:r w:rsidR="002F182D">
              <w:rPr>
                <w:color w:val="000000"/>
              </w:rPr>
              <w:t>2.10.</w:t>
            </w:r>
          </w:p>
        </w:tc>
        <w:tc>
          <w:tcPr>
            <w:tcW w:w="959" w:type="pct"/>
            <w:shd w:val="clear" w:color="000000" w:fill="FFFFFF"/>
            <w:vAlign w:val="center"/>
          </w:tcPr>
          <w:p w:rsidR="008065C6" w:rsidRPr="0002433F" w:rsidRDefault="008065C6" w:rsidP="003674AF">
            <w:pPr>
              <w:rPr>
                <w:color w:val="000000"/>
              </w:rPr>
            </w:pPr>
            <w:r w:rsidRPr="0002433F">
              <w:rPr>
                <w:color w:val="000000"/>
              </w:rPr>
              <w:t>Уборщик служебных помещений</w:t>
            </w:r>
          </w:p>
        </w:tc>
        <w:tc>
          <w:tcPr>
            <w:tcW w:w="1931" w:type="pct"/>
            <w:gridSpan w:val="5"/>
            <w:vAlign w:val="center"/>
          </w:tcPr>
          <w:p w:rsidR="008065C6" w:rsidRPr="0002433F" w:rsidRDefault="008065C6" w:rsidP="003674AF">
            <w:pPr>
              <w:jc w:val="center"/>
              <w:rPr>
                <w:color w:val="000000"/>
              </w:rPr>
            </w:pPr>
            <w:r w:rsidRPr="0002433F">
              <w:rPr>
                <w:color w:val="000000"/>
              </w:rPr>
              <w:t>0,5</w:t>
            </w:r>
          </w:p>
        </w:tc>
        <w:tc>
          <w:tcPr>
            <w:tcW w:w="1682" w:type="pct"/>
            <w:vAlign w:val="bottom"/>
          </w:tcPr>
          <w:p w:rsidR="008065C6" w:rsidRPr="0002433F" w:rsidRDefault="008065C6" w:rsidP="003674AF">
            <w:pPr>
              <w:rPr>
                <w:color w:val="000000"/>
              </w:rPr>
            </w:pPr>
            <w:r w:rsidRPr="0002433F">
              <w:rPr>
                <w:color w:val="000000"/>
              </w:rPr>
              <w:t>из расчета на 250 кв. метров убираемой площади (в учреждениях с наличием печного отопления - на 200 кв. метров) на односменную работу учреждения, но не менее 0,5 штатной единицы на учреждение при наличии бассейна из расчета на 250 кв. метров убираемой площади помещений плавательного бассейна</w:t>
            </w:r>
          </w:p>
        </w:tc>
      </w:tr>
      <w:tr w:rsidR="008065C6" w:rsidRPr="0002433F" w:rsidTr="00751ED9">
        <w:trPr>
          <w:trHeight w:val="263"/>
        </w:trPr>
        <w:tc>
          <w:tcPr>
            <w:tcW w:w="427" w:type="pct"/>
            <w:vAlign w:val="center"/>
          </w:tcPr>
          <w:p w:rsidR="008065C6" w:rsidRPr="0002433F" w:rsidRDefault="008065C6" w:rsidP="002F182D">
            <w:pPr>
              <w:jc w:val="both"/>
              <w:rPr>
                <w:color w:val="000000"/>
              </w:rPr>
            </w:pPr>
            <w:r w:rsidRPr="0002433F">
              <w:rPr>
                <w:color w:val="000000"/>
              </w:rPr>
              <w:t>2.</w:t>
            </w:r>
            <w:r w:rsidR="002F182D">
              <w:rPr>
                <w:color w:val="000000"/>
              </w:rPr>
              <w:t>11</w:t>
            </w:r>
            <w:r w:rsidRPr="0002433F">
              <w:rPr>
                <w:color w:val="000000"/>
              </w:rPr>
              <w:t>.</w:t>
            </w:r>
          </w:p>
        </w:tc>
        <w:tc>
          <w:tcPr>
            <w:tcW w:w="959" w:type="pct"/>
            <w:vAlign w:val="center"/>
          </w:tcPr>
          <w:p w:rsidR="008065C6" w:rsidRPr="0002433F" w:rsidRDefault="008065C6" w:rsidP="003674AF">
            <w:pPr>
              <w:jc w:val="both"/>
              <w:rPr>
                <w:color w:val="000000"/>
              </w:rPr>
            </w:pPr>
            <w:r w:rsidRPr="0002433F">
              <w:rPr>
                <w:color w:val="000000"/>
              </w:rPr>
              <w:t>Водитель</w:t>
            </w:r>
          </w:p>
        </w:tc>
        <w:tc>
          <w:tcPr>
            <w:tcW w:w="1931" w:type="pct"/>
            <w:gridSpan w:val="5"/>
            <w:vAlign w:val="center"/>
          </w:tcPr>
          <w:p w:rsidR="008065C6" w:rsidRPr="0002433F" w:rsidRDefault="008065C6" w:rsidP="003674AF">
            <w:pPr>
              <w:jc w:val="center"/>
              <w:rPr>
                <w:color w:val="000000"/>
              </w:rPr>
            </w:pPr>
            <w:r w:rsidRPr="0002433F">
              <w:rPr>
                <w:color w:val="000000"/>
              </w:rPr>
              <w:t>1</w:t>
            </w:r>
          </w:p>
        </w:tc>
        <w:tc>
          <w:tcPr>
            <w:tcW w:w="1682" w:type="pct"/>
          </w:tcPr>
          <w:p w:rsidR="008065C6" w:rsidRPr="0002433F" w:rsidRDefault="008065C6" w:rsidP="003674AF">
            <w:pPr>
              <w:rPr>
                <w:color w:val="000000"/>
              </w:rPr>
            </w:pPr>
            <w:r w:rsidRPr="0002433F">
              <w:rPr>
                <w:color w:val="000000"/>
              </w:rPr>
              <w:t>1 на единицу транспортного средства</w:t>
            </w:r>
          </w:p>
        </w:tc>
      </w:tr>
      <w:tr w:rsidR="008065C6" w:rsidRPr="0002433F" w:rsidTr="00751ED9">
        <w:trPr>
          <w:trHeight w:val="4664"/>
        </w:trPr>
        <w:tc>
          <w:tcPr>
            <w:tcW w:w="427" w:type="pct"/>
            <w:vAlign w:val="center"/>
          </w:tcPr>
          <w:p w:rsidR="008065C6" w:rsidRPr="0002433F" w:rsidRDefault="008065C6" w:rsidP="002F182D">
            <w:pPr>
              <w:jc w:val="both"/>
              <w:rPr>
                <w:color w:val="000000"/>
              </w:rPr>
            </w:pPr>
            <w:r w:rsidRPr="0002433F">
              <w:rPr>
                <w:color w:val="000000"/>
              </w:rPr>
              <w:t>2.</w:t>
            </w:r>
            <w:r w:rsidR="002F182D">
              <w:rPr>
                <w:color w:val="000000"/>
              </w:rPr>
              <w:t>12</w:t>
            </w:r>
            <w:r w:rsidRPr="0002433F">
              <w:rPr>
                <w:color w:val="000000"/>
              </w:rPr>
              <w:t>.</w:t>
            </w:r>
          </w:p>
        </w:tc>
        <w:tc>
          <w:tcPr>
            <w:tcW w:w="959" w:type="pct"/>
            <w:vAlign w:val="center"/>
          </w:tcPr>
          <w:p w:rsidR="008065C6" w:rsidRPr="0002433F" w:rsidRDefault="008065C6" w:rsidP="003674AF">
            <w:pPr>
              <w:jc w:val="both"/>
              <w:rPr>
                <w:color w:val="000000"/>
              </w:rPr>
            </w:pPr>
            <w:r w:rsidRPr="0002433F">
              <w:rPr>
                <w:color w:val="000000"/>
              </w:rPr>
              <w:t>Оператор котельной (кочегар)</w:t>
            </w: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1</w:t>
            </w:r>
          </w:p>
        </w:tc>
        <w:tc>
          <w:tcPr>
            <w:tcW w:w="1682" w:type="pct"/>
            <w:shd w:val="clear" w:color="000000" w:fill="FFFFFF"/>
            <w:vAlign w:val="center"/>
          </w:tcPr>
          <w:p w:rsidR="008065C6" w:rsidRPr="0002433F" w:rsidRDefault="008065C6" w:rsidP="003674AF">
            <w:pPr>
              <w:rPr>
                <w:color w:val="000000"/>
              </w:rPr>
            </w:pPr>
            <w:proofErr w:type="gramStart"/>
            <w:r w:rsidRPr="0002433F">
              <w:rPr>
                <w:color w:val="000000"/>
              </w:rPr>
              <w:t xml:space="preserve">В смену, при работе на твердом топливе </w:t>
            </w:r>
            <w:r w:rsidRPr="0002433F">
              <w:rPr>
                <w:color w:val="000000"/>
              </w:rPr>
              <w:br/>
              <w:t>количество ставок/в смену количество котлов / суммарная производительность котлов, Гкал/ч</w:t>
            </w:r>
            <w:r w:rsidRPr="0002433F">
              <w:rPr>
                <w:color w:val="000000"/>
              </w:rPr>
              <w:br/>
            </w:r>
            <w:r w:rsidRPr="00891648">
              <w:rPr>
                <w:color w:val="000000"/>
              </w:rPr>
              <w:t>0,8 /1 / 0,1-4</w:t>
            </w:r>
            <w:r w:rsidRPr="00891648">
              <w:rPr>
                <w:color w:val="000000"/>
              </w:rPr>
              <w:br/>
              <w:t>0,9 /2 / 0,1-4</w:t>
            </w:r>
            <w:r w:rsidRPr="00891648">
              <w:rPr>
                <w:color w:val="000000"/>
              </w:rPr>
              <w:br/>
              <w:t xml:space="preserve">1 /3 / 0,1-4; </w:t>
            </w:r>
            <w:r w:rsidRPr="00891648">
              <w:rPr>
                <w:color w:val="000000"/>
              </w:rPr>
              <w:br/>
              <w:t xml:space="preserve">1 / 4,1-20; </w:t>
            </w:r>
            <w:r w:rsidRPr="00891648">
              <w:rPr>
                <w:color w:val="000000"/>
              </w:rPr>
              <w:br/>
              <w:t>1/ 20,1-150</w:t>
            </w:r>
            <w:r w:rsidRPr="00891648">
              <w:rPr>
                <w:color w:val="000000"/>
              </w:rPr>
              <w:br/>
              <w:t xml:space="preserve">1,4/ 4 / 0,1-4; </w:t>
            </w:r>
            <w:r w:rsidRPr="00891648">
              <w:rPr>
                <w:color w:val="000000"/>
              </w:rPr>
              <w:br/>
              <w:t>2 / 4,1-20</w:t>
            </w:r>
            <w:r w:rsidRPr="00891648">
              <w:rPr>
                <w:color w:val="000000"/>
              </w:rPr>
              <w:br/>
              <w:t>1,8/ 5-10 / 0,1-4</w:t>
            </w:r>
            <w:r w:rsidRPr="00891648">
              <w:rPr>
                <w:color w:val="000000"/>
              </w:rPr>
              <w:br/>
              <w:t>2/ 3-10 / 4,1-20;</w:t>
            </w:r>
            <w:proofErr w:type="gramEnd"/>
            <w:r w:rsidRPr="00891648">
              <w:rPr>
                <w:color w:val="000000"/>
              </w:rPr>
              <w:t xml:space="preserve"> 2-5 / 20,1-150</w:t>
            </w:r>
            <w:r w:rsidRPr="00891648">
              <w:rPr>
                <w:color w:val="000000"/>
              </w:rPr>
              <w:br/>
              <w:t>3 /6-10 / 20,1-150</w:t>
            </w:r>
          </w:p>
        </w:tc>
      </w:tr>
      <w:tr w:rsidR="008065C6" w:rsidRPr="0002433F" w:rsidTr="00751ED9">
        <w:trPr>
          <w:trHeight w:val="695"/>
        </w:trPr>
        <w:tc>
          <w:tcPr>
            <w:tcW w:w="427" w:type="pct"/>
            <w:noWrap/>
            <w:vAlign w:val="bottom"/>
          </w:tcPr>
          <w:p w:rsidR="008065C6" w:rsidRPr="0002433F" w:rsidRDefault="008065C6" w:rsidP="002F182D">
            <w:pPr>
              <w:rPr>
                <w:color w:val="000000"/>
              </w:rPr>
            </w:pPr>
            <w:r w:rsidRPr="0002433F">
              <w:rPr>
                <w:color w:val="000000"/>
              </w:rPr>
              <w:t> 2.1</w:t>
            </w:r>
            <w:r w:rsidR="002F182D">
              <w:rPr>
                <w:color w:val="000000"/>
              </w:rPr>
              <w:t>3</w:t>
            </w:r>
            <w:r w:rsidRPr="0002433F">
              <w:rPr>
                <w:color w:val="000000"/>
              </w:rPr>
              <w:t>.</w:t>
            </w:r>
          </w:p>
        </w:tc>
        <w:tc>
          <w:tcPr>
            <w:tcW w:w="959" w:type="pct"/>
            <w:shd w:val="clear" w:color="000000" w:fill="FFFFFF"/>
            <w:vAlign w:val="center"/>
          </w:tcPr>
          <w:p w:rsidR="008065C6" w:rsidRPr="0002433F" w:rsidRDefault="008065C6" w:rsidP="003674AF">
            <w:pPr>
              <w:rPr>
                <w:color w:val="000000"/>
              </w:rPr>
            </w:pPr>
            <w:r w:rsidRPr="0002433F">
              <w:rPr>
                <w:color w:val="000000"/>
              </w:rPr>
              <w:t>Кастелянша</w:t>
            </w:r>
          </w:p>
        </w:tc>
        <w:tc>
          <w:tcPr>
            <w:tcW w:w="1931" w:type="pct"/>
            <w:gridSpan w:val="5"/>
            <w:noWrap/>
            <w:vAlign w:val="center"/>
          </w:tcPr>
          <w:p w:rsidR="008065C6" w:rsidRPr="0002433F" w:rsidRDefault="008065C6" w:rsidP="003674AF">
            <w:pPr>
              <w:jc w:val="center"/>
              <w:rPr>
                <w:color w:val="000000"/>
              </w:rPr>
            </w:pPr>
            <w:r w:rsidRPr="0002433F">
              <w:rPr>
                <w:color w:val="000000"/>
              </w:rPr>
              <w:t>1</w:t>
            </w:r>
          </w:p>
        </w:tc>
        <w:tc>
          <w:tcPr>
            <w:tcW w:w="1682" w:type="pct"/>
            <w:shd w:val="clear" w:color="000000" w:fill="FFFFFF"/>
            <w:vAlign w:val="center"/>
          </w:tcPr>
          <w:p w:rsidR="008065C6" w:rsidRPr="0002433F" w:rsidRDefault="008065C6" w:rsidP="003674AF">
            <w:pPr>
              <w:rPr>
                <w:color w:val="000000"/>
              </w:rPr>
            </w:pPr>
            <w:r w:rsidRPr="0002433F">
              <w:rPr>
                <w:color w:val="000000"/>
              </w:rPr>
              <w:t>при наличии структурного подразделения «туристическая база»</w:t>
            </w:r>
          </w:p>
        </w:tc>
      </w:tr>
      <w:tr w:rsidR="008065C6" w:rsidRPr="0002433F" w:rsidTr="002F182D">
        <w:trPr>
          <w:trHeight w:val="954"/>
        </w:trPr>
        <w:tc>
          <w:tcPr>
            <w:tcW w:w="427" w:type="pct"/>
            <w:noWrap/>
            <w:vAlign w:val="center"/>
          </w:tcPr>
          <w:p w:rsidR="008065C6" w:rsidRPr="0002433F" w:rsidRDefault="008065C6" w:rsidP="002F182D">
            <w:pPr>
              <w:rPr>
                <w:color w:val="000000"/>
              </w:rPr>
            </w:pPr>
            <w:r w:rsidRPr="0002433F">
              <w:rPr>
                <w:color w:val="000000"/>
              </w:rPr>
              <w:t> 2.1</w:t>
            </w:r>
            <w:r w:rsidR="002F182D">
              <w:rPr>
                <w:color w:val="000000"/>
              </w:rPr>
              <w:t>4</w:t>
            </w:r>
            <w:r w:rsidRPr="0002433F">
              <w:rPr>
                <w:color w:val="000000"/>
              </w:rPr>
              <w:t>.</w:t>
            </w:r>
          </w:p>
        </w:tc>
        <w:tc>
          <w:tcPr>
            <w:tcW w:w="959" w:type="pct"/>
            <w:shd w:val="clear" w:color="000000" w:fill="FFFFFF"/>
            <w:vAlign w:val="center"/>
          </w:tcPr>
          <w:p w:rsidR="008065C6" w:rsidRPr="0002433F" w:rsidRDefault="008065C6" w:rsidP="003674AF">
            <w:pPr>
              <w:rPr>
                <w:color w:val="000000"/>
              </w:rPr>
            </w:pPr>
            <w:r w:rsidRPr="0002433F">
              <w:rPr>
                <w:color w:val="000000"/>
              </w:rPr>
              <w:t>Рабочий по уходу за животными</w:t>
            </w:r>
          </w:p>
        </w:tc>
        <w:tc>
          <w:tcPr>
            <w:tcW w:w="1931" w:type="pct"/>
            <w:gridSpan w:val="5"/>
            <w:noWrap/>
            <w:vAlign w:val="center"/>
          </w:tcPr>
          <w:p w:rsidR="008065C6" w:rsidRPr="0002433F" w:rsidRDefault="008065C6" w:rsidP="003674AF">
            <w:pPr>
              <w:jc w:val="center"/>
              <w:rPr>
                <w:color w:val="000000"/>
              </w:rPr>
            </w:pPr>
            <w:r w:rsidRPr="0002433F">
              <w:rPr>
                <w:color w:val="000000"/>
              </w:rPr>
              <w:t>0,5</w:t>
            </w:r>
          </w:p>
        </w:tc>
        <w:tc>
          <w:tcPr>
            <w:tcW w:w="1682" w:type="pct"/>
            <w:shd w:val="clear" w:color="000000" w:fill="FFFFFF"/>
            <w:vAlign w:val="center"/>
          </w:tcPr>
          <w:p w:rsidR="008065C6" w:rsidRPr="0002433F" w:rsidRDefault="008065C6" w:rsidP="003674AF">
            <w:pPr>
              <w:rPr>
                <w:color w:val="000000"/>
              </w:rPr>
            </w:pPr>
            <w:r w:rsidRPr="0002433F">
              <w:rPr>
                <w:color w:val="000000"/>
              </w:rPr>
              <w:t>при наличии уголка живой природы и объединений по интересам экологической направленности</w:t>
            </w:r>
          </w:p>
        </w:tc>
      </w:tr>
      <w:tr w:rsidR="008065C6" w:rsidRPr="0002433F" w:rsidTr="002F182D">
        <w:trPr>
          <w:trHeight w:val="968"/>
        </w:trPr>
        <w:tc>
          <w:tcPr>
            <w:tcW w:w="427" w:type="pct"/>
            <w:noWrap/>
            <w:vAlign w:val="center"/>
          </w:tcPr>
          <w:p w:rsidR="008065C6" w:rsidRPr="0002433F" w:rsidRDefault="008065C6" w:rsidP="002F182D">
            <w:pPr>
              <w:rPr>
                <w:color w:val="000000"/>
              </w:rPr>
            </w:pPr>
            <w:r w:rsidRPr="0002433F">
              <w:rPr>
                <w:color w:val="000000"/>
              </w:rPr>
              <w:t> 2.1</w:t>
            </w:r>
            <w:r w:rsidR="002F182D">
              <w:rPr>
                <w:color w:val="000000"/>
              </w:rPr>
              <w:t>5</w:t>
            </w:r>
            <w:r w:rsidRPr="0002433F">
              <w:rPr>
                <w:color w:val="000000"/>
              </w:rPr>
              <w:t>.</w:t>
            </w:r>
          </w:p>
        </w:tc>
        <w:tc>
          <w:tcPr>
            <w:tcW w:w="959" w:type="pct"/>
            <w:shd w:val="clear" w:color="000000" w:fill="FFFFFF"/>
            <w:vAlign w:val="center"/>
          </w:tcPr>
          <w:p w:rsidR="008065C6" w:rsidRPr="0002433F" w:rsidRDefault="008065C6" w:rsidP="003674AF">
            <w:pPr>
              <w:rPr>
                <w:color w:val="000000"/>
              </w:rPr>
            </w:pPr>
            <w:r w:rsidRPr="0002433F">
              <w:rPr>
                <w:color w:val="000000"/>
              </w:rPr>
              <w:t>Инструктор по физкультуре</w:t>
            </w:r>
          </w:p>
        </w:tc>
        <w:tc>
          <w:tcPr>
            <w:tcW w:w="1931" w:type="pct"/>
            <w:gridSpan w:val="5"/>
            <w:noWrap/>
            <w:vAlign w:val="center"/>
          </w:tcPr>
          <w:p w:rsidR="008065C6" w:rsidRPr="0002433F" w:rsidRDefault="008065C6" w:rsidP="003674AF">
            <w:pPr>
              <w:jc w:val="center"/>
              <w:rPr>
                <w:color w:val="000000"/>
              </w:rPr>
            </w:pPr>
            <w:r w:rsidRPr="0002433F">
              <w:rPr>
                <w:color w:val="000000"/>
              </w:rPr>
              <w:t>0,5</w:t>
            </w:r>
          </w:p>
        </w:tc>
        <w:tc>
          <w:tcPr>
            <w:tcW w:w="1682" w:type="pct"/>
            <w:shd w:val="clear" w:color="000000" w:fill="FFFFFF"/>
            <w:vAlign w:val="center"/>
          </w:tcPr>
          <w:p w:rsidR="008065C6" w:rsidRPr="0002433F" w:rsidRDefault="008065C6" w:rsidP="003674AF">
            <w:pPr>
              <w:rPr>
                <w:color w:val="000000"/>
              </w:rPr>
            </w:pPr>
            <w:r w:rsidRPr="0002433F">
              <w:rPr>
                <w:color w:val="000000"/>
              </w:rPr>
              <w:t xml:space="preserve">при наличии бассейна из расчета на 40 </w:t>
            </w:r>
            <w:proofErr w:type="gramStart"/>
            <w:r w:rsidRPr="0002433F">
              <w:rPr>
                <w:color w:val="000000"/>
              </w:rPr>
              <w:t>обучающихся</w:t>
            </w:r>
            <w:proofErr w:type="gramEnd"/>
            <w:r w:rsidRPr="0002433F">
              <w:rPr>
                <w:color w:val="000000"/>
              </w:rPr>
              <w:t>, с которыми проводятся занятия по плаванию</w:t>
            </w:r>
          </w:p>
        </w:tc>
      </w:tr>
      <w:tr w:rsidR="008065C6" w:rsidRPr="0002433F" w:rsidTr="002F182D">
        <w:trPr>
          <w:trHeight w:val="972"/>
        </w:trPr>
        <w:tc>
          <w:tcPr>
            <w:tcW w:w="427" w:type="pct"/>
            <w:vMerge w:val="restart"/>
            <w:noWrap/>
            <w:vAlign w:val="center"/>
          </w:tcPr>
          <w:p w:rsidR="008065C6" w:rsidRPr="0002433F" w:rsidRDefault="008065C6" w:rsidP="002F182D">
            <w:pPr>
              <w:rPr>
                <w:color w:val="000000"/>
              </w:rPr>
            </w:pPr>
            <w:r w:rsidRPr="0002433F">
              <w:rPr>
                <w:color w:val="000000"/>
              </w:rPr>
              <w:lastRenderedPageBreak/>
              <w:t>2.1</w:t>
            </w:r>
            <w:r w:rsidR="002F182D">
              <w:rPr>
                <w:color w:val="000000"/>
              </w:rPr>
              <w:t>6</w:t>
            </w:r>
            <w:r w:rsidRPr="0002433F">
              <w:rPr>
                <w:color w:val="000000"/>
              </w:rPr>
              <w:t>. </w:t>
            </w:r>
          </w:p>
        </w:tc>
        <w:tc>
          <w:tcPr>
            <w:tcW w:w="959" w:type="pct"/>
            <w:vMerge w:val="restart"/>
            <w:shd w:val="clear" w:color="000000" w:fill="FFFFFF"/>
            <w:vAlign w:val="center"/>
          </w:tcPr>
          <w:p w:rsidR="008065C6" w:rsidRPr="0002433F" w:rsidRDefault="008065C6" w:rsidP="003674AF">
            <w:pPr>
              <w:jc w:val="center"/>
              <w:rPr>
                <w:color w:val="000000"/>
              </w:rPr>
            </w:pPr>
            <w:r w:rsidRPr="0002433F">
              <w:rPr>
                <w:color w:val="000000"/>
              </w:rPr>
              <w:t>Гардеробщик</w:t>
            </w: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в смену на один гардероб</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устанавливается на круглый год при наличии мест в каждом гардеробе учреждения</w:t>
            </w:r>
          </w:p>
        </w:tc>
      </w:tr>
      <w:tr w:rsidR="008065C6" w:rsidRPr="0002433F" w:rsidTr="00751ED9">
        <w:trPr>
          <w:trHeight w:val="263"/>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0,86</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до 100</w:t>
            </w:r>
          </w:p>
        </w:tc>
      </w:tr>
      <w:tr w:rsidR="008065C6" w:rsidRPr="0002433F" w:rsidTr="00751ED9">
        <w:trPr>
          <w:trHeight w:val="226"/>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0,97</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101-200</w:t>
            </w:r>
          </w:p>
        </w:tc>
      </w:tr>
      <w:tr w:rsidR="008065C6" w:rsidRPr="0002433F" w:rsidTr="00751ED9">
        <w:trPr>
          <w:trHeight w:val="315"/>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1,18</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201-300</w:t>
            </w:r>
          </w:p>
        </w:tc>
      </w:tr>
      <w:tr w:rsidR="008065C6" w:rsidRPr="0002433F" w:rsidTr="00751ED9">
        <w:trPr>
          <w:trHeight w:val="263"/>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1,39</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301-400</w:t>
            </w:r>
          </w:p>
        </w:tc>
      </w:tr>
      <w:tr w:rsidR="008065C6" w:rsidRPr="0002433F" w:rsidTr="00751ED9">
        <w:trPr>
          <w:trHeight w:val="225"/>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1,6</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401-500</w:t>
            </w:r>
          </w:p>
        </w:tc>
      </w:tr>
      <w:tr w:rsidR="008065C6" w:rsidRPr="0002433F" w:rsidTr="00751ED9">
        <w:trPr>
          <w:trHeight w:val="301"/>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1,81</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501-600</w:t>
            </w:r>
          </w:p>
        </w:tc>
      </w:tr>
      <w:tr w:rsidR="008065C6" w:rsidRPr="0002433F" w:rsidTr="00751ED9">
        <w:trPr>
          <w:trHeight w:val="264"/>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2,02</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601-700</w:t>
            </w:r>
          </w:p>
        </w:tc>
      </w:tr>
      <w:tr w:rsidR="008065C6" w:rsidRPr="0002433F" w:rsidTr="00751ED9">
        <w:trPr>
          <w:trHeight w:val="211"/>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2,23</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701-800</w:t>
            </w:r>
          </w:p>
        </w:tc>
      </w:tr>
      <w:tr w:rsidR="008065C6" w:rsidRPr="0002433F" w:rsidTr="00751ED9">
        <w:trPr>
          <w:trHeight w:val="302"/>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2,44</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801-900</w:t>
            </w:r>
          </w:p>
        </w:tc>
      </w:tr>
      <w:tr w:rsidR="008065C6" w:rsidRPr="0002433F" w:rsidTr="00751ED9">
        <w:trPr>
          <w:trHeight w:val="263"/>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2,65</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901-1000</w:t>
            </w:r>
          </w:p>
        </w:tc>
      </w:tr>
      <w:tr w:rsidR="008065C6" w:rsidRPr="0002433F" w:rsidTr="00751ED9">
        <w:trPr>
          <w:trHeight w:val="375"/>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1" w:type="pct"/>
            <w:gridSpan w:val="5"/>
            <w:shd w:val="clear" w:color="000000" w:fill="FFFFFF"/>
            <w:vAlign w:val="center"/>
          </w:tcPr>
          <w:p w:rsidR="008065C6" w:rsidRPr="0002433F" w:rsidRDefault="008065C6" w:rsidP="003674AF">
            <w:pPr>
              <w:jc w:val="center"/>
              <w:rPr>
                <w:color w:val="000000"/>
              </w:rPr>
            </w:pPr>
            <w:r w:rsidRPr="0002433F">
              <w:rPr>
                <w:color w:val="000000"/>
              </w:rPr>
              <w:t>2,86/ и далее по 0,21 ставки за 100 человек</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1001-1100</w:t>
            </w:r>
          </w:p>
        </w:tc>
      </w:tr>
      <w:tr w:rsidR="008065C6" w:rsidRPr="0002433F" w:rsidTr="002F182D">
        <w:trPr>
          <w:trHeight w:val="3247"/>
        </w:trPr>
        <w:tc>
          <w:tcPr>
            <w:tcW w:w="427" w:type="pct"/>
            <w:noWrap/>
            <w:vAlign w:val="center"/>
          </w:tcPr>
          <w:p w:rsidR="008065C6" w:rsidRPr="0002433F" w:rsidRDefault="002F182D" w:rsidP="002F182D">
            <w:pPr>
              <w:rPr>
                <w:color w:val="000000"/>
              </w:rPr>
            </w:pPr>
            <w:r>
              <w:rPr>
                <w:color w:val="000000"/>
              </w:rPr>
              <w:t> 2.17</w:t>
            </w:r>
            <w:r w:rsidR="008065C6" w:rsidRPr="0002433F">
              <w:rPr>
                <w:color w:val="000000"/>
              </w:rPr>
              <w:t>.</w:t>
            </w:r>
          </w:p>
        </w:tc>
        <w:tc>
          <w:tcPr>
            <w:tcW w:w="959" w:type="pct"/>
          </w:tcPr>
          <w:p w:rsidR="008065C6" w:rsidRPr="0002433F" w:rsidRDefault="008065C6" w:rsidP="003674AF">
            <w:pPr>
              <w:rPr>
                <w:color w:val="000000"/>
              </w:rPr>
            </w:pPr>
            <w:r w:rsidRPr="0002433F">
              <w:rPr>
                <w:color w:val="000000"/>
              </w:rPr>
              <w:t>Рабочий по комплексному обслуживанию и ремонту зданий и сооружений</w:t>
            </w:r>
          </w:p>
        </w:tc>
        <w:tc>
          <w:tcPr>
            <w:tcW w:w="1931" w:type="pct"/>
            <w:gridSpan w:val="5"/>
            <w:noWrap/>
          </w:tcPr>
          <w:p w:rsidR="008065C6" w:rsidRDefault="008065C6" w:rsidP="003674AF">
            <w:pPr>
              <w:jc w:val="center"/>
              <w:rPr>
                <w:color w:val="000000"/>
              </w:rPr>
            </w:pPr>
            <w:r>
              <w:rPr>
                <w:color w:val="000000"/>
              </w:rPr>
              <w:t>1</w:t>
            </w:r>
          </w:p>
          <w:p w:rsidR="008065C6" w:rsidRPr="0002433F" w:rsidRDefault="008065C6" w:rsidP="003674AF">
            <w:pPr>
              <w:jc w:val="center"/>
              <w:rPr>
                <w:color w:val="000000"/>
              </w:rPr>
            </w:pPr>
          </w:p>
        </w:tc>
        <w:tc>
          <w:tcPr>
            <w:tcW w:w="1682" w:type="pct"/>
          </w:tcPr>
          <w:p w:rsidR="008065C6" w:rsidRPr="0002433F" w:rsidRDefault="008065C6" w:rsidP="003674AF">
            <w:pPr>
              <w:rPr>
                <w:color w:val="000000"/>
              </w:rPr>
            </w:pPr>
            <w:r w:rsidRPr="0002433F">
              <w:rPr>
                <w:color w:val="000000"/>
              </w:rPr>
              <w:t>вводится в пределах общей нормативной численности рабочих вместо профессий столяра, слесаря- сантехника, электромонтера по ремонту и обслуживанию электрооборудования, слесаря по контрольно-измерительным приборам и автоматике, если невозможно установить профессии рабочих по отдельным наименованиям</w:t>
            </w:r>
            <w:r>
              <w:rPr>
                <w:color w:val="000000"/>
              </w:rPr>
              <w:t xml:space="preserve">, </w:t>
            </w:r>
            <w:r w:rsidRPr="0028014E">
              <w:t xml:space="preserve">В соответствии с производственной необходимостью дополнительно </w:t>
            </w:r>
            <w:r>
              <w:t xml:space="preserve">может </w:t>
            </w:r>
            <w:r w:rsidRPr="0028014E">
              <w:t xml:space="preserve">вводиться </w:t>
            </w:r>
            <w:r>
              <w:t>1</w:t>
            </w:r>
            <w:r w:rsidRPr="0028014E">
              <w:t xml:space="preserve"> ст.</w:t>
            </w:r>
          </w:p>
        </w:tc>
      </w:tr>
      <w:tr w:rsidR="008065C6" w:rsidRPr="0002433F" w:rsidTr="00751ED9">
        <w:trPr>
          <w:trHeight w:val="375"/>
        </w:trPr>
        <w:tc>
          <w:tcPr>
            <w:tcW w:w="427" w:type="pct"/>
            <w:noWrap/>
            <w:vAlign w:val="bottom"/>
          </w:tcPr>
          <w:p w:rsidR="008065C6" w:rsidRPr="0002433F" w:rsidRDefault="008065C6" w:rsidP="003674AF">
            <w:pPr>
              <w:rPr>
                <w:color w:val="000000"/>
              </w:rPr>
            </w:pPr>
            <w:r w:rsidRPr="0002433F">
              <w:rPr>
                <w:color w:val="000000"/>
              </w:rPr>
              <w:t> </w:t>
            </w:r>
          </w:p>
        </w:tc>
        <w:tc>
          <w:tcPr>
            <w:tcW w:w="959" w:type="pct"/>
            <w:shd w:val="clear" w:color="000000" w:fill="FFFFFF"/>
            <w:vAlign w:val="center"/>
          </w:tcPr>
          <w:p w:rsidR="008065C6" w:rsidRPr="0002433F" w:rsidRDefault="008065C6" w:rsidP="003674AF">
            <w:pPr>
              <w:rPr>
                <w:color w:val="000000"/>
              </w:rPr>
            </w:pPr>
            <w:r w:rsidRPr="0002433F">
              <w:rPr>
                <w:color w:val="000000"/>
              </w:rPr>
              <w:t>Сторож</w:t>
            </w:r>
          </w:p>
        </w:tc>
        <w:tc>
          <w:tcPr>
            <w:tcW w:w="1931" w:type="pct"/>
            <w:gridSpan w:val="5"/>
            <w:noWrap/>
            <w:vAlign w:val="center"/>
          </w:tcPr>
          <w:p w:rsidR="008065C6" w:rsidRPr="0002433F" w:rsidRDefault="008065C6" w:rsidP="003674AF">
            <w:pPr>
              <w:jc w:val="center"/>
              <w:rPr>
                <w:color w:val="000000"/>
              </w:rPr>
            </w:pPr>
            <w:r w:rsidRPr="0002433F">
              <w:rPr>
                <w:color w:val="000000"/>
              </w:rPr>
              <w:t>1</w:t>
            </w:r>
          </w:p>
        </w:tc>
        <w:tc>
          <w:tcPr>
            <w:tcW w:w="1682" w:type="pct"/>
          </w:tcPr>
          <w:p w:rsidR="008065C6" w:rsidRPr="0002433F" w:rsidRDefault="008065C6" w:rsidP="003674AF">
            <w:pPr>
              <w:rPr>
                <w:color w:val="000000"/>
              </w:rPr>
            </w:pPr>
            <w:r w:rsidRPr="0002433F">
              <w:rPr>
                <w:color w:val="000000"/>
              </w:rPr>
              <w:t>из расчета в смену на пост</w:t>
            </w:r>
          </w:p>
        </w:tc>
      </w:tr>
      <w:tr w:rsidR="008065C6" w:rsidRPr="00190BA1" w:rsidTr="002F182D">
        <w:trPr>
          <w:trHeight w:val="2481"/>
        </w:trPr>
        <w:tc>
          <w:tcPr>
            <w:tcW w:w="427" w:type="pct"/>
            <w:noWrap/>
            <w:vAlign w:val="center"/>
          </w:tcPr>
          <w:p w:rsidR="008065C6" w:rsidRPr="0002433F" w:rsidRDefault="008065C6" w:rsidP="002F182D">
            <w:pPr>
              <w:rPr>
                <w:color w:val="000000"/>
              </w:rPr>
            </w:pPr>
            <w:r w:rsidRPr="0002433F">
              <w:rPr>
                <w:color w:val="000000"/>
              </w:rPr>
              <w:t> 2.1</w:t>
            </w:r>
            <w:r w:rsidR="002F182D">
              <w:rPr>
                <w:color w:val="000000"/>
              </w:rPr>
              <w:t>8</w:t>
            </w:r>
            <w:r w:rsidRPr="0002433F">
              <w:rPr>
                <w:color w:val="000000"/>
              </w:rPr>
              <w:t>.</w:t>
            </w:r>
          </w:p>
        </w:tc>
        <w:tc>
          <w:tcPr>
            <w:tcW w:w="959" w:type="pct"/>
            <w:shd w:val="clear" w:color="000000" w:fill="FFFFFF"/>
            <w:vAlign w:val="center"/>
          </w:tcPr>
          <w:p w:rsidR="008065C6" w:rsidRPr="0002433F" w:rsidRDefault="008065C6" w:rsidP="003674AF">
            <w:pPr>
              <w:rPr>
                <w:color w:val="000000"/>
              </w:rPr>
            </w:pPr>
            <w:r w:rsidRPr="0002433F">
              <w:rPr>
                <w:color w:val="000000"/>
              </w:rPr>
              <w:t>Дворник</w:t>
            </w:r>
          </w:p>
        </w:tc>
        <w:tc>
          <w:tcPr>
            <w:tcW w:w="1931" w:type="pct"/>
            <w:gridSpan w:val="5"/>
            <w:noWrap/>
            <w:vAlign w:val="center"/>
          </w:tcPr>
          <w:p w:rsidR="008065C6" w:rsidRPr="0002433F" w:rsidRDefault="008065C6" w:rsidP="003674AF">
            <w:pPr>
              <w:jc w:val="center"/>
              <w:rPr>
                <w:color w:val="000000"/>
              </w:rPr>
            </w:pPr>
            <w:r w:rsidRPr="0002433F">
              <w:rPr>
                <w:color w:val="000000"/>
              </w:rPr>
              <w:t>1</w:t>
            </w:r>
          </w:p>
        </w:tc>
        <w:tc>
          <w:tcPr>
            <w:tcW w:w="1682" w:type="pct"/>
          </w:tcPr>
          <w:p w:rsidR="008065C6" w:rsidRPr="00190BA1" w:rsidRDefault="008065C6" w:rsidP="003674AF">
            <w:pPr>
              <w:rPr>
                <w:color w:val="000000"/>
              </w:rPr>
            </w:pPr>
            <w:r w:rsidRPr="0002433F">
              <w:rPr>
                <w:color w:val="000000"/>
              </w:rPr>
              <w:t>территория с усовершенствованным покрытием: асфальтобетонные, цементобетонные, железобетонные или армобетонные сборные, мостовые из брусчатки и мозаики, сборные из мелкоразмерных бетонных плит (далее - территория с усовершенствованным покрытием) - 4400 кв. м</w:t>
            </w:r>
          </w:p>
        </w:tc>
      </w:tr>
    </w:tbl>
    <w:p w:rsidR="00592B6D" w:rsidRDefault="00592B6D">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8065C6" w:rsidRDefault="008065C6">
      <w:pPr>
        <w:spacing w:after="200" w:line="276" w:lineRule="auto"/>
        <w:rPr>
          <w:rFonts w:ascii="Arial" w:hAnsi="Arial" w:cs="Arial"/>
          <w:kern w:val="36"/>
        </w:rPr>
      </w:pPr>
    </w:p>
    <w:p w:rsidR="00BE536A" w:rsidRPr="00D278FB" w:rsidRDefault="00BE536A" w:rsidP="00592B6D">
      <w:pPr>
        <w:ind w:left="5245"/>
        <w:jc w:val="both"/>
        <w:rPr>
          <w:kern w:val="36"/>
          <w:sz w:val="26"/>
          <w:szCs w:val="26"/>
        </w:rPr>
      </w:pPr>
      <w:r w:rsidRPr="00D278FB">
        <w:rPr>
          <w:kern w:val="36"/>
          <w:sz w:val="26"/>
          <w:szCs w:val="26"/>
        </w:rPr>
        <w:t xml:space="preserve">Приложение № </w:t>
      </w:r>
      <w:r w:rsidR="006376D1" w:rsidRPr="00D278FB">
        <w:rPr>
          <w:kern w:val="36"/>
          <w:sz w:val="26"/>
          <w:szCs w:val="26"/>
        </w:rPr>
        <w:t>3</w:t>
      </w:r>
    </w:p>
    <w:p w:rsidR="00BE536A" w:rsidRPr="00D278FB" w:rsidRDefault="00592B6D" w:rsidP="008065C6">
      <w:pPr>
        <w:ind w:left="5245"/>
        <w:rPr>
          <w:kern w:val="36"/>
          <w:sz w:val="26"/>
          <w:szCs w:val="26"/>
        </w:rPr>
      </w:pPr>
      <w:r w:rsidRPr="00D278FB">
        <w:rPr>
          <w:kern w:val="36"/>
          <w:sz w:val="26"/>
          <w:szCs w:val="26"/>
        </w:rPr>
        <w:t xml:space="preserve">к постановлению </w:t>
      </w:r>
      <w:r w:rsidR="00BE536A" w:rsidRPr="00D278FB">
        <w:rPr>
          <w:kern w:val="36"/>
          <w:sz w:val="26"/>
          <w:szCs w:val="26"/>
        </w:rPr>
        <w:t>администрации</w:t>
      </w:r>
      <w:r w:rsidR="008065C6">
        <w:rPr>
          <w:kern w:val="36"/>
          <w:sz w:val="26"/>
          <w:szCs w:val="26"/>
        </w:rPr>
        <w:t xml:space="preserve"> </w:t>
      </w:r>
      <w:r w:rsidRPr="00D278FB">
        <w:rPr>
          <w:kern w:val="36"/>
          <w:sz w:val="26"/>
          <w:szCs w:val="26"/>
        </w:rPr>
        <w:t xml:space="preserve">Павловского </w:t>
      </w:r>
      <w:r w:rsidR="00BE536A" w:rsidRPr="00D278FB">
        <w:rPr>
          <w:kern w:val="36"/>
          <w:sz w:val="26"/>
          <w:szCs w:val="26"/>
        </w:rPr>
        <w:t>муниципального</w:t>
      </w:r>
      <w:r w:rsidR="008065C6">
        <w:rPr>
          <w:kern w:val="36"/>
          <w:sz w:val="26"/>
          <w:szCs w:val="26"/>
        </w:rPr>
        <w:t xml:space="preserve"> </w:t>
      </w:r>
      <w:r w:rsidRPr="00D278FB">
        <w:rPr>
          <w:kern w:val="36"/>
          <w:sz w:val="26"/>
          <w:szCs w:val="26"/>
        </w:rPr>
        <w:t xml:space="preserve">района </w:t>
      </w:r>
      <w:r w:rsidRPr="00D278FB">
        <w:rPr>
          <w:kern w:val="36"/>
          <w:sz w:val="26"/>
          <w:szCs w:val="26"/>
          <w:highlight w:val="yellow"/>
        </w:rPr>
        <w:t>от «14» июня 2018 г. № 378</w:t>
      </w:r>
    </w:p>
    <w:p w:rsidR="00BE536A" w:rsidRPr="00D278FB" w:rsidRDefault="00BE536A" w:rsidP="004F585D">
      <w:pPr>
        <w:ind w:firstLine="709"/>
        <w:jc w:val="both"/>
        <w:rPr>
          <w:kern w:val="2"/>
          <w:sz w:val="26"/>
          <w:szCs w:val="26"/>
        </w:rPr>
      </w:pPr>
    </w:p>
    <w:p w:rsidR="00BE536A" w:rsidRPr="00D278FB" w:rsidRDefault="006376D1" w:rsidP="00592B6D">
      <w:pPr>
        <w:ind w:firstLine="709"/>
        <w:jc w:val="center"/>
        <w:rPr>
          <w:sz w:val="26"/>
          <w:szCs w:val="26"/>
        </w:rPr>
      </w:pPr>
      <w:r w:rsidRPr="00D278FB">
        <w:rPr>
          <w:sz w:val="26"/>
          <w:szCs w:val="26"/>
        </w:rPr>
        <w:t>Положение об оплате труда работников муниципальногоказенного учреждения дополнительного образования «Павловская станция юных натуралистов» Павловского муниципального района</w:t>
      </w:r>
    </w:p>
    <w:p w:rsidR="006376D1" w:rsidRPr="00D278FB" w:rsidRDefault="006376D1" w:rsidP="004F585D">
      <w:pPr>
        <w:ind w:firstLine="709"/>
        <w:jc w:val="both"/>
        <w:rPr>
          <w:kern w:val="36"/>
          <w:sz w:val="26"/>
          <w:szCs w:val="26"/>
        </w:rPr>
      </w:pPr>
    </w:p>
    <w:p w:rsidR="00BE536A" w:rsidRPr="00D278FB" w:rsidRDefault="00BE536A" w:rsidP="00A27346">
      <w:pPr>
        <w:ind w:firstLine="709"/>
        <w:jc w:val="center"/>
        <w:rPr>
          <w:kern w:val="36"/>
          <w:sz w:val="26"/>
          <w:szCs w:val="26"/>
        </w:rPr>
      </w:pPr>
      <w:r w:rsidRPr="00D278FB">
        <w:rPr>
          <w:kern w:val="36"/>
          <w:sz w:val="26"/>
          <w:szCs w:val="26"/>
        </w:rPr>
        <w:t>1. Общие положения</w:t>
      </w:r>
    </w:p>
    <w:p w:rsidR="00BE536A" w:rsidRPr="00D278FB" w:rsidRDefault="00BE536A" w:rsidP="004F585D">
      <w:pPr>
        <w:ind w:firstLine="709"/>
        <w:jc w:val="both"/>
        <w:rPr>
          <w:sz w:val="26"/>
          <w:szCs w:val="26"/>
        </w:rPr>
      </w:pPr>
    </w:p>
    <w:p w:rsidR="008863A0" w:rsidRPr="00D278FB" w:rsidRDefault="006376D1" w:rsidP="004F585D">
      <w:pPr>
        <w:ind w:firstLine="709"/>
        <w:jc w:val="both"/>
        <w:rPr>
          <w:sz w:val="26"/>
          <w:szCs w:val="26"/>
        </w:rPr>
      </w:pPr>
      <w:r w:rsidRPr="002B5B46">
        <w:rPr>
          <w:sz w:val="26"/>
          <w:szCs w:val="26"/>
          <w:highlight w:val="yellow"/>
        </w:rPr>
        <w:t>Положение об оплате труда работников муниципальногоказенного учреждения дополнительного образования «Павловская станция юных натуралистов» Павловского муниципального района</w:t>
      </w:r>
      <w:r w:rsidR="00BE536A" w:rsidRPr="002B5B46">
        <w:rPr>
          <w:sz w:val="26"/>
          <w:szCs w:val="26"/>
          <w:highlight w:val="yellow"/>
        </w:rPr>
        <w:t xml:space="preserve">(далее - Положение) </w:t>
      </w:r>
      <w:r w:rsidR="00A62030" w:rsidRPr="002B5B46">
        <w:rPr>
          <w:sz w:val="26"/>
          <w:szCs w:val="26"/>
          <w:highlight w:val="yellow"/>
        </w:rPr>
        <w:t xml:space="preserve">(далее – организация дополнительного образования) </w:t>
      </w:r>
      <w:r w:rsidR="008863A0" w:rsidRPr="002B5B46">
        <w:rPr>
          <w:sz w:val="26"/>
          <w:szCs w:val="26"/>
          <w:highlight w:val="yellow"/>
        </w:rPr>
        <w:t xml:space="preserve">разработано в соответствии с Трудовым кодексом Российской Федерации от 30.12.2001№ 197-ФЗ, Федеральным законом от 29.12.2012№ 273 </w:t>
      </w:r>
      <w:r w:rsidR="00877B76" w:rsidRPr="002B5B46">
        <w:rPr>
          <w:sz w:val="26"/>
          <w:szCs w:val="26"/>
          <w:highlight w:val="yellow"/>
        </w:rPr>
        <w:t>–</w:t>
      </w:r>
      <w:r w:rsidR="008863A0" w:rsidRPr="002B5B46">
        <w:rPr>
          <w:sz w:val="26"/>
          <w:szCs w:val="26"/>
          <w:highlight w:val="yellow"/>
        </w:rPr>
        <w:t xml:space="preserve"> ФЗ«Об образовании в Российской Федерации»,УказомПрезидента </w:t>
      </w:r>
      <w:r w:rsidR="008863A0" w:rsidRPr="002B5B46">
        <w:rPr>
          <w:sz w:val="26"/>
          <w:szCs w:val="26"/>
          <w:highlight w:val="yellow"/>
        </w:rPr>
        <w:lastRenderedPageBreak/>
        <w:t xml:space="preserve">Российской Федерации от 7 мая 2012№ 597 «О мероприятиях по реализации государственной социальной </w:t>
      </w:r>
      <w:proofErr w:type="spellStart"/>
      <w:r w:rsidR="008863A0" w:rsidRPr="002B5B46">
        <w:rPr>
          <w:sz w:val="26"/>
          <w:szCs w:val="26"/>
          <w:highlight w:val="yellow"/>
        </w:rPr>
        <w:t>политики»,распоряжением</w:t>
      </w:r>
      <w:proofErr w:type="spellEnd"/>
      <w:r w:rsidR="008863A0" w:rsidRPr="002B5B46">
        <w:rPr>
          <w:sz w:val="26"/>
          <w:szCs w:val="26"/>
          <w:highlight w:val="yellow"/>
        </w:rPr>
        <w:t xml:space="preserve"> Правительства </w:t>
      </w:r>
      <w:proofErr w:type="spellStart"/>
      <w:r w:rsidR="008863A0" w:rsidRPr="002B5B46">
        <w:rPr>
          <w:sz w:val="26"/>
          <w:szCs w:val="26"/>
          <w:highlight w:val="yellow"/>
        </w:rPr>
        <w:t>РФот</w:t>
      </w:r>
      <w:proofErr w:type="spellEnd"/>
      <w:r w:rsidR="008863A0" w:rsidRPr="002B5B46">
        <w:rPr>
          <w:sz w:val="26"/>
          <w:szCs w:val="26"/>
          <w:highlight w:val="yellow"/>
        </w:rPr>
        <w:t xml:space="preserve"> 26.11.2012 № 2190-р «Об утверждении Программы поэтапного совершенствования системы оплаты труда в государственных (муниципальных) учреждениях на 2012-2018 годы»,приказом департамента образования, науки и молодежной политики Воронежской области от 29.12.2017 № 1576 «Об утверждении примерных положений об оплате трудав образовательных организациях, расположенных на территории Воронежской области и иных организаций, подведомственных департаменту образования, науки и молодежной политики».</w:t>
      </w:r>
    </w:p>
    <w:p w:rsidR="008863A0" w:rsidRPr="00D278FB" w:rsidRDefault="008863A0" w:rsidP="004F585D">
      <w:pPr>
        <w:ind w:firstLine="709"/>
        <w:jc w:val="both"/>
        <w:rPr>
          <w:sz w:val="26"/>
          <w:szCs w:val="26"/>
        </w:rPr>
      </w:pPr>
      <w:r w:rsidRPr="00D278FB">
        <w:rPr>
          <w:sz w:val="26"/>
          <w:szCs w:val="26"/>
        </w:rPr>
        <w:t>1.1. Положение определяет:</w:t>
      </w:r>
    </w:p>
    <w:p w:rsidR="008863A0" w:rsidRPr="00D278FB" w:rsidRDefault="008863A0" w:rsidP="004F585D">
      <w:pPr>
        <w:ind w:firstLine="709"/>
        <w:jc w:val="both"/>
        <w:rPr>
          <w:sz w:val="26"/>
          <w:szCs w:val="26"/>
        </w:rPr>
      </w:pPr>
      <w:r w:rsidRPr="00D278FB">
        <w:rPr>
          <w:sz w:val="26"/>
          <w:szCs w:val="26"/>
        </w:rPr>
        <w:t>а)порядок формирования и распределения фонда оплаты труда работников организации дополнительного образования за счет средств областного и муниципального бюджетов и иных источников, не запрещенных законодательством Российской Федерации;</w:t>
      </w:r>
    </w:p>
    <w:p w:rsidR="008863A0" w:rsidRPr="00D278FB" w:rsidRDefault="008863A0" w:rsidP="004F585D">
      <w:pPr>
        <w:ind w:firstLine="709"/>
        <w:jc w:val="both"/>
        <w:rPr>
          <w:sz w:val="26"/>
          <w:szCs w:val="26"/>
        </w:rPr>
      </w:pPr>
      <w:r w:rsidRPr="00D278FB">
        <w:rPr>
          <w:sz w:val="26"/>
          <w:szCs w:val="26"/>
        </w:rPr>
        <w:t>б)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8863A0" w:rsidRPr="00D278FB" w:rsidRDefault="008863A0" w:rsidP="004F585D">
      <w:pPr>
        <w:ind w:firstLine="709"/>
        <w:jc w:val="both"/>
        <w:rPr>
          <w:sz w:val="26"/>
          <w:szCs w:val="26"/>
        </w:rPr>
      </w:pPr>
      <w:r w:rsidRPr="00D278FB">
        <w:rPr>
          <w:sz w:val="26"/>
          <w:szCs w:val="26"/>
        </w:rPr>
        <w:t>в) подходы к осуществлению выплат компенсационного и стимулирующего характера в зависимости от качества оказываемых государственных (муниципальных) услуг (выполняемых работ) и эффективности деятельности работников по заданным критериям и показателям;</w:t>
      </w:r>
    </w:p>
    <w:p w:rsidR="008863A0" w:rsidRPr="00D278FB" w:rsidRDefault="008863A0" w:rsidP="004F585D">
      <w:pPr>
        <w:ind w:firstLine="709"/>
        <w:jc w:val="both"/>
        <w:rPr>
          <w:sz w:val="26"/>
          <w:szCs w:val="26"/>
        </w:rPr>
      </w:pPr>
      <w:r w:rsidRPr="00D278FB">
        <w:rPr>
          <w:sz w:val="26"/>
          <w:szCs w:val="26"/>
        </w:rPr>
        <w:t xml:space="preserve">г) подходы к созданию прозрачного механизма оплаты труда работников организации дополнительного образования, в том числе руководителя, его заместителей и главного бухгалтера. </w:t>
      </w:r>
    </w:p>
    <w:p w:rsidR="008863A0" w:rsidRPr="00D278FB" w:rsidRDefault="008863A0" w:rsidP="004F585D">
      <w:pPr>
        <w:ind w:firstLine="709"/>
        <w:jc w:val="both"/>
        <w:rPr>
          <w:sz w:val="26"/>
          <w:szCs w:val="26"/>
        </w:rPr>
      </w:pPr>
      <w:r w:rsidRPr="00D278FB">
        <w:rPr>
          <w:sz w:val="26"/>
          <w:szCs w:val="26"/>
        </w:rPr>
        <w:t>1.2. ПКГ и квалификационные уровни определяются следующим образом:</w:t>
      </w:r>
    </w:p>
    <w:p w:rsidR="008863A0" w:rsidRPr="005226C6" w:rsidRDefault="008863A0" w:rsidP="004F585D">
      <w:pPr>
        <w:ind w:firstLine="709"/>
        <w:jc w:val="both"/>
        <w:rPr>
          <w:sz w:val="26"/>
          <w:szCs w:val="26"/>
          <w:highlight w:val="yellow"/>
        </w:rPr>
      </w:pPr>
      <w:r w:rsidRPr="005226C6">
        <w:rPr>
          <w:sz w:val="26"/>
          <w:szCs w:val="26"/>
          <w:highlight w:val="yellow"/>
        </w:rPr>
        <w:t>а)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8863A0" w:rsidRPr="005226C6" w:rsidRDefault="008863A0" w:rsidP="004F585D">
      <w:pPr>
        <w:ind w:firstLine="709"/>
        <w:jc w:val="both"/>
        <w:rPr>
          <w:sz w:val="26"/>
          <w:szCs w:val="26"/>
          <w:highlight w:val="yellow"/>
        </w:rPr>
      </w:pPr>
      <w:r w:rsidRPr="005226C6">
        <w:rPr>
          <w:sz w:val="26"/>
          <w:szCs w:val="26"/>
          <w:highlight w:val="yellow"/>
        </w:rPr>
        <w:t>б)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8863A0" w:rsidRPr="00D278FB" w:rsidRDefault="008863A0" w:rsidP="004F585D">
      <w:pPr>
        <w:ind w:firstLine="709"/>
        <w:jc w:val="both"/>
        <w:rPr>
          <w:sz w:val="26"/>
          <w:szCs w:val="26"/>
        </w:rPr>
      </w:pPr>
      <w:r w:rsidRPr="005226C6">
        <w:rPr>
          <w:sz w:val="26"/>
          <w:szCs w:val="26"/>
          <w:highlight w:val="yellow"/>
        </w:rPr>
        <w:t>в)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8863A0" w:rsidRPr="00D278FB" w:rsidRDefault="008863A0" w:rsidP="004F585D">
      <w:pPr>
        <w:ind w:firstLine="709"/>
        <w:jc w:val="both"/>
        <w:rPr>
          <w:spacing w:val="-6"/>
          <w:sz w:val="26"/>
          <w:szCs w:val="26"/>
        </w:rPr>
      </w:pPr>
      <w:r w:rsidRPr="00D278FB">
        <w:rPr>
          <w:sz w:val="26"/>
          <w:szCs w:val="26"/>
        </w:rPr>
        <w:t>1.3</w:t>
      </w:r>
      <w:r w:rsidRPr="00D278FB">
        <w:rPr>
          <w:spacing w:val="-6"/>
          <w:sz w:val="26"/>
          <w:szCs w:val="26"/>
        </w:rPr>
        <w:t xml:space="preserve">. </w:t>
      </w:r>
      <w:r w:rsidRPr="00D278FB">
        <w:rPr>
          <w:sz w:val="26"/>
          <w:szCs w:val="26"/>
        </w:rPr>
        <w:t>Система оплаты труда работников организации дополнительного образования формируется с учетом:</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а) создания условий для оплаты труда работников в зависимости от результатов и качества работы, а также их заинтересованности в эффективной деятельности структурных подразделений и организации в целом, в повышении качества оказываемых услуг;</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б) достигнутого уровня оплаты труда;</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в) обеспечения государственных гарантий по оплате труда;</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г) фонда оплаты труда, сформированного на календарный год;</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д) мнения профсоюзного комитета или иного представительного органа в соответствии с частью 3 статьи 135 и статьей 144 Трудового кодекса РФ;</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 xml:space="preserve">е) порядка аттестации работников государственных и муниципальных учреждений, устанавливаемого в соответствии с законодательством Российской </w:t>
      </w:r>
      <w:r w:rsidRPr="00D278FB">
        <w:rPr>
          <w:sz w:val="26"/>
          <w:szCs w:val="26"/>
        </w:rPr>
        <w:lastRenderedPageBreak/>
        <w:t>Федерации;</w:t>
      </w:r>
    </w:p>
    <w:p w:rsidR="008863A0" w:rsidRPr="00D278FB" w:rsidRDefault="008863A0" w:rsidP="004F585D">
      <w:pPr>
        <w:ind w:firstLine="709"/>
        <w:jc w:val="both"/>
        <w:rPr>
          <w:sz w:val="26"/>
          <w:szCs w:val="26"/>
        </w:rPr>
      </w:pPr>
      <w:r w:rsidRPr="00D278FB">
        <w:rPr>
          <w:sz w:val="26"/>
          <w:szCs w:val="26"/>
        </w:rPr>
        <w:t>ж) систем нормирования труда, определяемых работодателемс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8863A0" w:rsidRPr="00D278FB" w:rsidRDefault="008863A0" w:rsidP="004F585D">
      <w:pPr>
        <w:ind w:firstLine="709"/>
        <w:jc w:val="both"/>
        <w:rPr>
          <w:sz w:val="26"/>
          <w:szCs w:val="26"/>
        </w:rPr>
      </w:pPr>
      <w:r w:rsidRPr="00D278FB">
        <w:rPr>
          <w:sz w:val="26"/>
          <w:szCs w:val="26"/>
        </w:rPr>
        <w:t xml:space="preserve">з) перечня видов выплат компенсационного характера; </w:t>
      </w:r>
    </w:p>
    <w:p w:rsidR="008863A0" w:rsidRPr="00D278FB" w:rsidRDefault="008863A0" w:rsidP="004F585D">
      <w:pPr>
        <w:ind w:firstLine="709"/>
        <w:jc w:val="both"/>
        <w:rPr>
          <w:sz w:val="26"/>
          <w:szCs w:val="26"/>
        </w:rPr>
      </w:pPr>
      <w:r w:rsidRPr="00D278FB">
        <w:rPr>
          <w:sz w:val="26"/>
          <w:szCs w:val="26"/>
        </w:rPr>
        <w:t xml:space="preserve">и) перечня видов выплат стимулирующего характера; </w:t>
      </w:r>
    </w:p>
    <w:p w:rsidR="008863A0" w:rsidRPr="00D278FB" w:rsidRDefault="008863A0" w:rsidP="004F585D">
      <w:pPr>
        <w:ind w:firstLine="709"/>
        <w:jc w:val="both"/>
        <w:rPr>
          <w:sz w:val="26"/>
          <w:szCs w:val="26"/>
        </w:rPr>
      </w:pPr>
      <w:r w:rsidRPr="00D278FB">
        <w:rPr>
          <w:sz w:val="26"/>
          <w:szCs w:val="26"/>
        </w:rPr>
        <w:t>к) рекомендаций Российской трехсторонней комиссии по регулированию социально-трудовых отношений.</w:t>
      </w:r>
    </w:p>
    <w:p w:rsidR="008863A0" w:rsidRPr="00D278FB" w:rsidRDefault="008863A0" w:rsidP="004F585D">
      <w:pPr>
        <w:ind w:firstLine="709"/>
        <w:jc w:val="both"/>
        <w:rPr>
          <w:sz w:val="26"/>
          <w:szCs w:val="26"/>
        </w:rPr>
      </w:pPr>
    </w:p>
    <w:p w:rsidR="008863A0" w:rsidRPr="00D278FB" w:rsidRDefault="008863A0" w:rsidP="00A27346">
      <w:pPr>
        <w:ind w:firstLine="709"/>
        <w:jc w:val="center"/>
        <w:rPr>
          <w:sz w:val="26"/>
          <w:szCs w:val="26"/>
        </w:rPr>
      </w:pPr>
      <w:r w:rsidRPr="00D278FB">
        <w:rPr>
          <w:sz w:val="26"/>
          <w:szCs w:val="26"/>
        </w:rPr>
        <w:t>2. Основные понятия</w:t>
      </w:r>
    </w:p>
    <w:p w:rsidR="008863A0" w:rsidRPr="00D278FB" w:rsidRDefault="008863A0" w:rsidP="004F585D">
      <w:pPr>
        <w:ind w:firstLine="709"/>
        <w:jc w:val="both"/>
        <w:rPr>
          <w:sz w:val="26"/>
          <w:szCs w:val="26"/>
          <w:u w:val="single"/>
        </w:rPr>
      </w:pPr>
    </w:p>
    <w:p w:rsidR="008863A0" w:rsidRPr="00D278FB" w:rsidRDefault="008863A0" w:rsidP="004F585D">
      <w:pPr>
        <w:ind w:firstLine="709"/>
        <w:jc w:val="both"/>
        <w:rPr>
          <w:sz w:val="26"/>
          <w:szCs w:val="26"/>
        </w:rPr>
      </w:pPr>
      <w:r w:rsidRPr="00D278FB">
        <w:rPr>
          <w:sz w:val="26"/>
          <w:szCs w:val="26"/>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875580" w:rsidRPr="00805CEA" w:rsidRDefault="008863A0" w:rsidP="00875580">
      <w:pPr>
        <w:ind w:firstLine="709"/>
        <w:rPr>
          <w:sz w:val="26"/>
          <w:szCs w:val="26"/>
        </w:rPr>
      </w:pPr>
      <w:proofErr w:type="gramStart"/>
      <w:r w:rsidRPr="00D278FB">
        <w:rPr>
          <w:sz w:val="26"/>
          <w:szCs w:val="26"/>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w:t>
      </w:r>
      <w:proofErr w:type="gramEnd"/>
      <w:r w:rsidRPr="00D278FB">
        <w:rPr>
          <w:sz w:val="26"/>
          <w:szCs w:val="26"/>
        </w:rPr>
        <w:t xml:space="preserve"> надбавки стимулирующего характера, премии и иные поощрительные выплаты).</w:t>
      </w:r>
      <w:r w:rsidR="00875580" w:rsidRPr="00875580">
        <w:rPr>
          <w:sz w:val="26"/>
          <w:szCs w:val="26"/>
          <w:highlight w:val="yellow"/>
        </w:rPr>
        <w:t xml:space="preserve"> </w:t>
      </w:r>
      <w:r w:rsidR="00875580" w:rsidRPr="001E4541">
        <w:rPr>
          <w:sz w:val="26"/>
          <w:szCs w:val="26"/>
          <w:highlight w:val="yellow"/>
        </w:rPr>
        <w:t xml:space="preserve">Месячная заработная плата работника, полностью отработавшего за этот период норму рабочего времени и выполнившего трудовые обязанности, не может быть ниже минимального </w:t>
      </w:r>
      <w:proofErr w:type="gramStart"/>
      <w:r w:rsidR="00875580" w:rsidRPr="001E4541">
        <w:rPr>
          <w:sz w:val="26"/>
          <w:szCs w:val="26"/>
          <w:highlight w:val="yellow"/>
        </w:rPr>
        <w:t>размера оплаты труда</w:t>
      </w:r>
      <w:proofErr w:type="gramEnd"/>
      <w:r w:rsidR="00875580" w:rsidRPr="001E4541">
        <w:rPr>
          <w:sz w:val="26"/>
          <w:szCs w:val="26"/>
          <w:highlight w:val="yellow"/>
        </w:rPr>
        <w:t>, установленного федеральным законом.</w:t>
      </w:r>
    </w:p>
    <w:p w:rsidR="008863A0" w:rsidRPr="00D278FB" w:rsidRDefault="008863A0" w:rsidP="004F585D">
      <w:pPr>
        <w:ind w:firstLine="709"/>
        <w:jc w:val="both"/>
        <w:rPr>
          <w:sz w:val="26"/>
          <w:szCs w:val="26"/>
        </w:rPr>
      </w:pPr>
      <w:r w:rsidRPr="00D278FB">
        <w:rPr>
          <w:sz w:val="26"/>
          <w:szCs w:val="26"/>
        </w:rPr>
        <w:t xml:space="preserve">Оклад (должностной оклад) – фиксированный </w:t>
      </w:r>
      <w:proofErr w:type="gramStart"/>
      <w:r w:rsidRPr="00D278FB">
        <w:rPr>
          <w:sz w:val="26"/>
          <w:szCs w:val="26"/>
        </w:rPr>
        <w:t>размер оплаты труда</w:t>
      </w:r>
      <w:proofErr w:type="gramEnd"/>
      <w:r w:rsidRPr="00D278FB">
        <w:rPr>
          <w:sz w:val="26"/>
          <w:szCs w:val="26"/>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8863A0" w:rsidRPr="00D278FB" w:rsidRDefault="008863A0" w:rsidP="004F585D">
      <w:pPr>
        <w:ind w:firstLine="709"/>
        <w:jc w:val="both"/>
        <w:rPr>
          <w:sz w:val="26"/>
          <w:szCs w:val="26"/>
        </w:rPr>
      </w:pPr>
      <w:r w:rsidRPr="00D278FB">
        <w:rPr>
          <w:sz w:val="26"/>
          <w:szCs w:val="26"/>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8863A0" w:rsidRPr="00D278FB" w:rsidRDefault="008863A0" w:rsidP="004F585D">
      <w:pPr>
        <w:ind w:firstLine="709"/>
        <w:jc w:val="both"/>
        <w:rPr>
          <w:sz w:val="26"/>
          <w:szCs w:val="26"/>
        </w:rPr>
      </w:pPr>
      <w:r w:rsidRPr="00D278FB">
        <w:rPr>
          <w:sz w:val="26"/>
          <w:szCs w:val="26"/>
        </w:rPr>
        <w:t>Компенсационные выплаты – 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8863A0" w:rsidRPr="00D278FB" w:rsidRDefault="008863A0" w:rsidP="004F585D">
      <w:pPr>
        <w:ind w:firstLine="709"/>
        <w:jc w:val="both"/>
        <w:rPr>
          <w:spacing w:val="-4"/>
          <w:sz w:val="26"/>
          <w:szCs w:val="26"/>
        </w:rPr>
      </w:pPr>
      <w:r w:rsidRPr="00D278FB">
        <w:rPr>
          <w:sz w:val="26"/>
          <w:szCs w:val="26"/>
        </w:rPr>
        <w:t xml:space="preserve">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 и органа, осуществляющего </w:t>
      </w:r>
      <w:r w:rsidRPr="00D278FB">
        <w:rPr>
          <w:spacing w:val="-4"/>
          <w:sz w:val="26"/>
          <w:szCs w:val="26"/>
        </w:rPr>
        <w:t>общественно-государственное управление организацией дополнительного образования.</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lang w:eastAsia="ar-SA"/>
        </w:rPr>
        <w:t>Выплаты компенсационного характера устанавливаются в суммовом и (или) процентном отношении к должностному окладу, ставке заработной платы без учета повышающих коэффициентов</w:t>
      </w:r>
      <w:r w:rsidRPr="00D278FB">
        <w:rPr>
          <w:rFonts w:ascii="Times New Roman" w:hAnsi="Times New Roman" w:cs="Times New Roman"/>
          <w:sz w:val="26"/>
          <w:szCs w:val="26"/>
        </w:rPr>
        <w:t>.</w:t>
      </w:r>
      <w:r w:rsidRPr="00D278FB">
        <w:rPr>
          <w:rFonts w:ascii="Times New Roman" w:hAnsi="Times New Roman" w:cs="Times New Roman"/>
          <w:sz w:val="26"/>
          <w:szCs w:val="26"/>
          <w:lang w:eastAsia="ar-SA"/>
        </w:rPr>
        <w:t xml:space="preserve">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8863A0" w:rsidRPr="00D278FB" w:rsidRDefault="008863A0" w:rsidP="004F585D">
      <w:pPr>
        <w:pStyle w:val="212"/>
        <w:ind w:firstLine="709"/>
        <w:rPr>
          <w:sz w:val="26"/>
          <w:szCs w:val="26"/>
        </w:rPr>
      </w:pPr>
      <w:r w:rsidRPr="00D278FB">
        <w:rPr>
          <w:sz w:val="26"/>
          <w:szCs w:val="26"/>
        </w:rPr>
        <w:lastRenderedPageBreak/>
        <w:t>Стимулирующие выплаты – выплаты, предусмотренные работникам организации дополнительного образования, с целью повышения их заинтересованности в достижении качественных результатов труда.</w:t>
      </w:r>
    </w:p>
    <w:p w:rsidR="008863A0" w:rsidRPr="00D278FB" w:rsidRDefault="008863A0" w:rsidP="004F585D">
      <w:pPr>
        <w:pStyle w:val="ConsPlusNormal"/>
        <w:widowControl/>
        <w:ind w:firstLine="709"/>
        <w:jc w:val="both"/>
        <w:rPr>
          <w:rFonts w:ascii="Times New Roman" w:hAnsi="Times New Roman" w:cs="Times New Roman"/>
          <w:sz w:val="26"/>
          <w:szCs w:val="26"/>
          <w:lang w:eastAsia="ar-SA"/>
        </w:rPr>
      </w:pPr>
      <w:r w:rsidRPr="00D278FB">
        <w:rPr>
          <w:rFonts w:ascii="Times New Roman" w:hAnsi="Times New Roman" w:cs="Times New Roman"/>
          <w:sz w:val="26"/>
          <w:szCs w:val="26"/>
          <w:lang w:eastAsia="ar-SA"/>
        </w:rPr>
        <w:t xml:space="preserve">Стимулирующие выплаты осуществляются за счет средств фонда стимулирования труда организации дополнительного образования. </w:t>
      </w:r>
    </w:p>
    <w:p w:rsidR="008863A0" w:rsidRPr="00D278FB" w:rsidRDefault="008863A0" w:rsidP="004F585D">
      <w:pPr>
        <w:pStyle w:val="1"/>
        <w:spacing w:line="240" w:lineRule="auto"/>
        <w:ind w:firstLine="709"/>
        <w:jc w:val="both"/>
        <w:rPr>
          <w:rFonts w:ascii="Times New Roman" w:hAnsi="Times New Roman" w:cs="Times New Roman"/>
          <w:b w:val="0"/>
          <w:bCs w:val="0"/>
          <w:sz w:val="26"/>
          <w:szCs w:val="26"/>
        </w:rPr>
      </w:pPr>
    </w:p>
    <w:p w:rsidR="008863A0" w:rsidRPr="00D278FB" w:rsidRDefault="008863A0" w:rsidP="00A27346">
      <w:pPr>
        <w:pStyle w:val="1"/>
        <w:spacing w:line="240" w:lineRule="auto"/>
        <w:ind w:firstLine="709"/>
        <w:rPr>
          <w:rFonts w:ascii="Times New Roman" w:hAnsi="Times New Roman" w:cs="Times New Roman"/>
          <w:b w:val="0"/>
          <w:bCs w:val="0"/>
          <w:sz w:val="26"/>
          <w:szCs w:val="26"/>
        </w:rPr>
      </w:pPr>
      <w:r w:rsidRPr="00D278FB">
        <w:rPr>
          <w:rFonts w:ascii="Times New Roman" w:hAnsi="Times New Roman" w:cs="Times New Roman"/>
          <w:b w:val="0"/>
          <w:bCs w:val="0"/>
          <w:sz w:val="26"/>
          <w:szCs w:val="26"/>
        </w:rPr>
        <w:t>3. Формирование фонда оплаты труда.</w:t>
      </w:r>
    </w:p>
    <w:p w:rsidR="008863A0" w:rsidRPr="00D278FB" w:rsidRDefault="008863A0" w:rsidP="004F585D">
      <w:pPr>
        <w:autoSpaceDE w:val="0"/>
        <w:autoSpaceDN w:val="0"/>
        <w:adjustRightInd w:val="0"/>
        <w:ind w:firstLine="709"/>
        <w:jc w:val="both"/>
        <w:rPr>
          <w:sz w:val="26"/>
          <w:szCs w:val="26"/>
        </w:rPr>
      </w:pPr>
    </w:p>
    <w:p w:rsidR="008863A0" w:rsidRPr="00D278FB" w:rsidRDefault="008863A0" w:rsidP="004F585D">
      <w:pPr>
        <w:autoSpaceDE w:val="0"/>
        <w:autoSpaceDN w:val="0"/>
        <w:adjustRightInd w:val="0"/>
        <w:ind w:firstLine="709"/>
        <w:jc w:val="both"/>
        <w:rPr>
          <w:sz w:val="26"/>
          <w:szCs w:val="26"/>
        </w:rPr>
      </w:pPr>
      <w:r w:rsidRPr="00D278FB">
        <w:rPr>
          <w:sz w:val="26"/>
          <w:szCs w:val="26"/>
        </w:rPr>
        <w:t>Формирование фонда оплаты труда организации дополнительного образования осуществляется в пределах объема средств организации на текущийфинансовый год, определенного в соответствиис учетом особенностей образовательных программ, реализуемых организацией, а также эффективности их реализации, количества обучающихся и отражается в бюджетной смете (для казенных организаций).</w:t>
      </w:r>
    </w:p>
    <w:p w:rsidR="008863A0" w:rsidRPr="00D278FB" w:rsidRDefault="008863A0" w:rsidP="004F585D">
      <w:pPr>
        <w:pStyle w:val="1"/>
        <w:spacing w:line="240" w:lineRule="auto"/>
        <w:ind w:firstLine="709"/>
        <w:jc w:val="both"/>
        <w:rPr>
          <w:rFonts w:ascii="Times New Roman" w:hAnsi="Times New Roman" w:cs="Times New Roman"/>
          <w:b w:val="0"/>
          <w:bCs w:val="0"/>
          <w:sz w:val="26"/>
          <w:szCs w:val="26"/>
        </w:rPr>
      </w:pPr>
    </w:p>
    <w:p w:rsidR="008863A0" w:rsidRPr="00D278FB" w:rsidRDefault="008863A0" w:rsidP="00A27346">
      <w:pPr>
        <w:pStyle w:val="1"/>
        <w:spacing w:line="240" w:lineRule="auto"/>
        <w:ind w:firstLine="709"/>
        <w:rPr>
          <w:rFonts w:ascii="Times New Roman" w:hAnsi="Times New Roman" w:cs="Times New Roman"/>
          <w:b w:val="0"/>
          <w:bCs w:val="0"/>
          <w:sz w:val="26"/>
          <w:szCs w:val="26"/>
        </w:rPr>
      </w:pPr>
      <w:r w:rsidRPr="00D278FB">
        <w:rPr>
          <w:rFonts w:ascii="Times New Roman" w:hAnsi="Times New Roman" w:cs="Times New Roman"/>
          <w:b w:val="0"/>
          <w:bCs w:val="0"/>
          <w:sz w:val="26"/>
          <w:szCs w:val="26"/>
        </w:rPr>
        <w:t>4. Распределение фонда оплаты труда</w:t>
      </w:r>
    </w:p>
    <w:p w:rsidR="008863A0" w:rsidRPr="00D278FB" w:rsidRDefault="008863A0" w:rsidP="004F585D">
      <w:pPr>
        <w:ind w:firstLine="709"/>
        <w:jc w:val="both"/>
        <w:rPr>
          <w:sz w:val="26"/>
          <w:szCs w:val="26"/>
        </w:rPr>
      </w:pPr>
    </w:p>
    <w:p w:rsidR="005B2FCD" w:rsidRPr="00D278FB" w:rsidRDefault="008863A0" w:rsidP="005B2FCD">
      <w:pPr>
        <w:pStyle w:val="formattexttopleveltext"/>
        <w:spacing w:before="0" w:after="0"/>
        <w:ind w:firstLine="709"/>
        <w:rPr>
          <w:rFonts w:ascii="Times New Roman" w:hAnsi="Times New Roman" w:cs="Times New Roman"/>
          <w:sz w:val="26"/>
          <w:szCs w:val="26"/>
        </w:rPr>
      </w:pPr>
      <w:r w:rsidRPr="00D278FB">
        <w:rPr>
          <w:rFonts w:ascii="Times New Roman" w:hAnsi="Times New Roman" w:cs="Times New Roman"/>
          <w:sz w:val="26"/>
          <w:szCs w:val="26"/>
        </w:rPr>
        <w:t>4.1.</w:t>
      </w:r>
      <w:r w:rsidR="005B2FCD" w:rsidRPr="00D278FB">
        <w:rPr>
          <w:rFonts w:ascii="Times New Roman" w:hAnsi="Times New Roman" w:cs="Times New Roman"/>
          <w:sz w:val="26"/>
          <w:szCs w:val="26"/>
        </w:rPr>
        <w:t>Фонд оплаты труда организации дополнительного образования состоит из базовой части (</w:t>
      </w:r>
      <w:proofErr w:type="spellStart"/>
      <w:r w:rsidR="005B2FCD" w:rsidRPr="00D278FB">
        <w:rPr>
          <w:rFonts w:ascii="Times New Roman" w:hAnsi="Times New Roman" w:cs="Times New Roman"/>
          <w:sz w:val="26"/>
          <w:szCs w:val="26"/>
        </w:rPr>
        <w:t>ФОТ</w:t>
      </w:r>
      <w:r w:rsidR="005B2FCD" w:rsidRPr="00D278FB">
        <w:rPr>
          <w:rFonts w:ascii="Times New Roman" w:hAnsi="Times New Roman" w:cs="Times New Roman"/>
          <w:noProof/>
          <w:sz w:val="26"/>
          <w:szCs w:val="26"/>
          <w:vertAlign w:val="subscript"/>
        </w:rPr>
        <w:t>б</w:t>
      </w:r>
      <w:proofErr w:type="spellEnd"/>
      <w:r w:rsidR="005B2FCD" w:rsidRPr="00D278FB">
        <w:rPr>
          <w:rFonts w:ascii="Times New Roman" w:hAnsi="Times New Roman" w:cs="Times New Roman"/>
          <w:sz w:val="26"/>
          <w:szCs w:val="26"/>
        </w:rPr>
        <w:t>) и стимулирующей части (</w:t>
      </w:r>
      <w:proofErr w:type="spellStart"/>
      <w:r w:rsidR="005B2FCD" w:rsidRPr="00D278FB">
        <w:rPr>
          <w:rFonts w:ascii="Times New Roman" w:hAnsi="Times New Roman" w:cs="Times New Roman"/>
          <w:sz w:val="26"/>
          <w:szCs w:val="26"/>
        </w:rPr>
        <w:t>ФОТ</w:t>
      </w:r>
      <w:r w:rsidR="005B2FCD" w:rsidRPr="00D278FB">
        <w:rPr>
          <w:rFonts w:ascii="Times New Roman" w:hAnsi="Times New Roman" w:cs="Times New Roman"/>
          <w:noProof/>
          <w:sz w:val="26"/>
          <w:szCs w:val="26"/>
          <w:vertAlign w:val="subscript"/>
        </w:rPr>
        <w:t>ст</w:t>
      </w:r>
      <w:proofErr w:type="spellEnd"/>
      <w:r w:rsidR="005B2FCD" w:rsidRPr="00D278FB">
        <w:rPr>
          <w:rFonts w:ascii="Times New Roman" w:hAnsi="Times New Roman" w:cs="Times New Roman"/>
          <w:sz w:val="26"/>
          <w:szCs w:val="26"/>
        </w:rPr>
        <w:t>).</w:t>
      </w:r>
    </w:p>
    <w:p w:rsidR="005B2FCD" w:rsidRPr="00D278FB" w:rsidRDefault="005B2FCD" w:rsidP="005B2FCD">
      <w:pPr>
        <w:pStyle w:val="formattexttopleveltext"/>
        <w:spacing w:before="0" w:after="0"/>
        <w:ind w:firstLine="709"/>
        <w:rPr>
          <w:rFonts w:ascii="Times New Roman" w:hAnsi="Times New Roman" w:cs="Times New Roman"/>
          <w:sz w:val="26"/>
          <w:szCs w:val="26"/>
          <w:vertAlign w:val="subscript"/>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доо</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б</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ст</w:t>
      </w:r>
      <w:proofErr w:type="spellEnd"/>
      <w:r w:rsidRPr="00D278FB">
        <w:rPr>
          <w:rFonts w:ascii="Times New Roman" w:hAnsi="Times New Roman" w:cs="Times New Roman"/>
          <w:noProof/>
          <w:sz w:val="26"/>
          <w:szCs w:val="26"/>
          <w:vertAlign w:val="subscript"/>
        </w:rPr>
        <w:t>.</w:t>
      </w:r>
    </w:p>
    <w:p w:rsidR="005B2FCD" w:rsidRPr="00D278FB" w:rsidRDefault="005B2FCD" w:rsidP="005B2FCD">
      <w:pPr>
        <w:pStyle w:val="formattexttopleveltext"/>
        <w:spacing w:before="0" w:after="0"/>
        <w:ind w:firstLine="709"/>
        <w:rPr>
          <w:rFonts w:ascii="Times New Roman" w:hAnsi="Times New Roman" w:cs="Times New Roman"/>
          <w:sz w:val="26"/>
          <w:szCs w:val="26"/>
        </w:rPr>
      </w:pPr>
      <w:r w:rsidRPr="00D278FB">
        <w:rPr>
          <w:rFonts w:ascii="Times New Roman" w:hAnsi="Times New Roman" w:cs="Times New Roman"/>
          <w:sz w:val="26"/>
          <w:szCs w:val="26"/>
        </w:rPr>
        <w:t>Объем стимулирующей части определяется по формуле:</w:t>
      </w:r>
    </w:p>
    <w:p w:rsidR="005B2FCD" w:rsidRPr="00D278FB" w:rsidRDefault="005B2FCD" w:rsidP="005B2FCD">
      <w:pPr>
        <w:pStyle w:val="formattexttopleveltext"/>
        <w:spacing w:before="0" w:after="0"/>
        <w:ind w:firstLine="709"/>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ст</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sz w:val="26"/>
          <w:szCs w:val="26"/>
          <w:vertAlign w:val="subscript"/>
        </w:rPr>
        <w:t>доо</w:t>
      </w:r>
      <w:proofErr w:type="spellEnd"/>
      <w:r w:rsidRPr="00D278FB">
        <w:rPr>
          <w:rFonts w:ascii="Times New Roman" w:hAnsi="Times New Roman" w:cs="Times New Roman"/>
          <w:sz w:val="26"/>
          <w:szCs w:val="26"/>
        </w:rPr>
        <w:t xml:space="preserve"> х </w:t>
      </w:r>
      <w:r w:rsidRPr="00D278FB">
        <w:rPr>
          <w:rFonts w:ascii="Times New Roman" w:hAnsi="Times New Roman" w:cs="Times New Roman"/>
          <w:sz w:val="26"/>
          <w:szCs w:val="26"/>
          <w:lang w:val="en-US"/>
        </w:rPr>
        <w:t>S</w:t>
      </w:r>
      <w:r w:rsidRPr="00D278FB">
        <w:rPr>
          <w:rFonts w:ascii="Times New Roman" w:hAnsi="Times New Roman" w:cs="Times New Roman"/>
          <w:sz w:val="26"/>
          <w:szCs w:val="26"/>
        </w:rPr>
        <w:t xml:space="preserve"> где:</w:t>
      </w:r>
    </w:p>
    <w:p w:rsidR="008863A0" w:rsidRPr="00D278FB" w:rsidRDefault="005B2FCD" w:rsidP="00877B76">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lang w:val="en-US"/>
        </w:rPr>
        <w:t>S</w:t>
      </w:r>
      <w:r w:rsidRPr="00D278FB">
        <w:rPr>
          <w:rFonts w:ascii="Times New Roman" w:hAnsi="Times New Roman" w:cs="Times New Roman"/>
          <w:sz w:val="26"/>
          <w:szCs w:val="26"/>
        </w:rPr>
        <w:t xml:space="preserve"> – стимулирующая доля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доо</w:t>
      </w:r>
      <w:proofErr w:type="spellEnd"/>
      <w:r w:rsidRPr="00D278FB">
        <w:rPr>
          <w:rFonts w:ascii="Times New Roman" w:hAnsi="Times New Roman" w:cs="Times New Roman"/>
          <w:noProof/>
          <w:sz w:val="26"/>
          <w:szCs w:val="26"/>
        </w:rPr>
        <w:t>(до 30%)</w:t>
      </w:r>
      <w:r w:rsidRPr="00D278FB">
        <w:rPr>
          <w:rFonts w:ascii="Times New Roman" w:hAnsi="Times New Roman" w:cs="Times New Roman"/>
          <w:sz w:val="26"/>
          <w:szCs w:val="26"/>
        </w:rPr>
        <w:t>. (В ред. пост. от 28.12.2019 № 997)</w:t>
      </w:r>
      <w:r w:rsidR="00877B76" w:rsidRPr="00D278FB">
        <w:rPr>
          <w:rFonts w:ascii="Times New Roman" w:hAnsi="Times New Roman" w:cs="Times New Roman"/>
          <w:sz w:val="26"/>
          <w:szCs w:val="26"/>
        </w:rPr>
        <w:t>.</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4.2. Базовая часть фонда оплаты труда обеспечивает гарантированную заработную плату руководителя (руководитель организации дополнительного образования, руководитель структурного подразделения, заместители руководителя и др.), педагогического (педагоги-психологи, психологи, педагоги дополнительного образования и др.), учебно-вспомогательного персонала (лаборанты, костюмеры, библиотекари и т.д.)и младшего обслуживающего персонала (уборщики служебных помещений, дворники, водители, повара и др.) организации дополнительного образования и складывается из:</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б</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ауп</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пп</w:t>
      </w:r>
      <w:proofErr w:type="spellEnd"/>
      <w:r w:rsidRPr="00D278FB">
        <w:rPr>
          <w:rFonts w:ascii="Times New Roman" w:hAnsi="Times New Roman" w:cs="Times New Roman"/>
          <w:sz w:val="26"/>
          <w:szCs w:val="26"/>
        </w:rPr>
        <w:t xml:space="preserve"> +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увп</w:t>
      </w:r>
      <w:proofErr w:type="spellEnd"/>
      <w:r w:rsidRPr="00D278FB">
        <w:rPr>
          <w:rFonts w:ascii="Times New Roman" w:hAnsi="Times New Roman" w:cs="Times New Roman"/>
          <w:sz w:val="26"/>
          <w:szCs w:val="26"/>
        </w:rPr>
        <w:t xml:space="preserve"> +</w:t>
      </w: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моп</w:t>
      </w:r>
      <w:proofErr w:type="spellEnd"/>
      <w:r w:rsidRPr="00D278FB">
        <w:rPr>
          <w:rFonts w:ascii="Times New Roman" w:hAnsi="Times New Roman" w:cs="Times New Roman"/>
          <w:sz w:val="26"/>
          <w:szCs w:val="26"/>
        </w:rPr>
        <w:t>, где:</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ауп</w:t>
      </w:r>
      <w:proofErr w:type="spellEnd"/>
      <w:r w:rsidRPr="00D278FB">
        <w:rPr>
          <w:rFonts w:ascii="Times New Roman" w:hAnsi="Times New Roman" w:cs="Times New Roman"/>
          <w:sz w:val="26"/>
          <w:szCs w:val="26"/>
        </w:rPr>
        <w:t xml:space="preserve"> – фонд оплаты труда для административно-управленческого персонала;</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пп</w:t>
      </w:r>
      <w:proofErr w:type="spellEnd"/>
      <w:r w:rsidRPr="00D278FB">
        <w:rPr>
          <w:rFonts w:ascii="Times New Roman" w:hAnsi="Times New Roman" w:cs="Times New Roman"/>
          <w:sz w:val="26"/>
          <w:szCs w:val="26"/>
        </w:rPr>
        <w:t xml:space="preserve"> – фонд оплаты труда для педагогического персонала;</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увп</w:t>
      </w:r>
      <w:proofErr w:type="spellEnd"/>
      <w:r w:rsidRPr="00D278FB">
        <w:rPr>
          <w:rFonts w:ascii="Times New Roman" w:hAnsi="Times New Roman" w:cs="Times New Roman"/>
          <w:sz w:val="26"/>
          <w:szCs w:val="26"/>
        </w:rPr>
        <w:t xml:space="preserve"> – фонд оплаты труда для учебно-вспомогательного персонала;</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proofErr w:type="spellStart"/>
      <w:r w:rsidRPr="00D278FB">
        <w:rPr>
          <w:rFonts w:ascii="Times New Roman" w:hAnsi="Times New Roman" w:cs="Times New Roman"/>
          <w:sz w:val="26"/>
          <w:szCs w:val="26"/>
        </w:rPr>
        <w:t>ФОТ</w:t>
      </w:r>
      <w:r w:rsidRPr="00D278FB">
        <w:rPr>
          <w:rFonts w:ascii="Times New Roman" w:hAnsi="Times New Roman" w:cs="Times New Roman"/>
          <w:noProof/>
          <w:sz w:val="26"/>
          <w:szCs w:val="26"/>
          <w:vertAlign w:val="subscript"/>
        </w:rPr>
        <w:t>моп</w:t>
      </w:r>
      <w:proofErr w:type="spellEnd"/>
      <w:r w:rsidRPr="00D278FB">
        <w:rPr>
          <w:rFonts w:ascii="Times New Roman" w:hAnsi="Times New Roman" w:cs="Times New Roman"/>
          <w:sz w:val="26"/>
          <w:szCs w:val="26"/>
        </w:rPr>
        <w:t xml:space="preserve"> – фонд оплаты труда для младшего обслуживающего персонала.</w:t>
      </w:r>
    </w:p>
    <w:p w:rsidR="00B65D91" w:rsidRDefault="008863A0" w:rsidP="00B65D91">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4.3. </w:t>
      </w:r>
      <w:r w:rsidR="00B65D91" w:rsidRPr="0072655E">
        <w:rPr>
          <w:rFonts w:ascii="Times New Roman" w:hAnsi="Times New Roman" w:cs="Times New Roman"/>
          <w:sz w:val="26"/>
          <w:szCs w:val="26"/>
        </w:rPr>
        <w:t xml:space="preserve">Руководитель </w:t>
      </w:r>
      <w:r w:rsidR="00B65D91" w:rsidRPr="00875580">
        <w:rPr>
          <w:rFonts w:ascii="Times New Roman" w:hAnsi="Times New Roman" w:cs="Times New Roman"/>
          <w:sz w:val="26"/>
          <w:szCs w:val="26"/>
          <w:highlight w:val="yellow"/>
        </w:rPr>
        <w:t>на основе рекомендаций (Приложение №  5)</w:t>
      </w:r>
      <w:r w:rsidR="00B65D91" w:rsidRPr="0072655E">
        <w:rPr>
          <w:rFonts w:ascii="Times New Roman" w:hAnsi="Times New Roman" w:cs="Times New Roman"/>
          <w:sz w:val="26"/>
          <w:szCs w:val="26"/>
        </w:rPr>
        <w:t xml:space="preserve"> формирует и утверждает штатное расписание  учреждения дополнительного образования в пределах фонда оплаты труда с учётом следующих условий:</w:t>
      </w:r>
    </w:p>
    <w:p w:rsidR="008863A0" w:rsidRPr="00D278FB" w:rsidRDefault="008863A0" w:rsidP="00B65D91">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а) доля фонда оплаты труда административно-управленческого персонала (руководитель, заместители руководителя и главный бухгалтер) не может превышать 12%. </w:t>
      </w:r>
    </w:p>
    <w:p w:rsidR="008863A0" w:rsidRPr="00D278FB" w:rsidRDefault="008863A0" w:rsidP="004F585D">
      <w:pPr>
        <w:pStyle w:val="formattexttopleveltext"/>
        <w:shd w:val="clear" w:color="auto" w:fill="FFFFFF"/>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При этом доля фонда стимулирующих выплат должна составлять </w:t>
      </w:r>
      <w:r w:rsidR="00DF45DB" w:rsidRPr="00D278FB">
        <w:rPr>
          <w:rFonts w:ascii="Times New Roman" w:hAnsi="Times New Roman" w:cs="Times New Roman"/>
          <w:sz w:val="26"/>
          <w:szCs w:val="26"/>
        </w:rPr>
        <w:t>30%</w:t>
      </w:r>
      <w:r w:rsidRPr="00D278FB">
        <w:rPr>
          <w:rFonts w:ascii="Times New Roman" w:hAnsi="Times New Roman" w:cs="Times New Roman"/>
          <w:sz w:val="26"/>
          <w:szCs w:val="26"/>
        </w:rPr>
        <w:t>от фонда оплаты труда административно-управленческого персонала.</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Доля фонда оплаты труда административно-управленческого персонала может быть увеличена не более чем на 2% при наличии как минимум одного из следующих условий:</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а) наличие дополнительного финансирования из внебюджетных источников (кроме добровольных пожертвований и родительской платы), в том числе от приносящей доход деятельности;</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lastRenderedPageBreak/>
        <w:t>б) организация дополнительного образования, имеет статус региональной или федеральной инновационной площадки (при условии увеличения доли фонда стимулирующих выплат);</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 Доля фонда оплаты труда педагогического персонала в общем фонде оплаты труда должна быть не менее 60%:</w:t>
      </w:r>
    </w:p>
    <w:p w:rsidR="008863A0" w:rsidRPr="00D278FB" w:rsidRDefault="008863A0" w:rsidP="004F585D">
      <w:pPr>
        <w:pStyle w:val="formattexttopleveltext"/>
        <w:spacing w:before="0" w:after="0"/>
        <w:ind w:firstLine="709"/>
        <w:jc w:val="both"/>
        <w:rPr>
          <w:rFonts w:ascii="Times New Roman" w:hAnsi="Times New Roman" w:cs="Times New Roman"/>
          <w:sz w:val="26"/>
          <w:szCs w:val="26"/>
        </w:rPr>
      </w:pPr>
      <w:r w:rsidRPr="00D278FB">
        <w:rPr>
          <w:rFonts w:ascii="Times New Roman" w:hAnsi="Times New Roman" w:cs="Times New Roman"/>
          <w:sz w:val="26"/>
          <w:szCs w:val="26"/>
        </w:rPr>
        <w:t>4.4. Оплата труда работников организации дополнительного образования производится на основании трудовых договоров между руководителем организации и работниками.</w:t>
      </w:r>
    </w:p>
    <w:p w:rsidR="00A27346" w:rsidRPr="00D278FB" w:rsidRDefault="00A27346" w:rsidP="004F585D">
      <w:pPr>
        <w:pStyle w:val="ConsNormal"/>
        <w:widowControl/>
        <w:ind w:right="0" w:firstLine="709"/>
        <w:jc w:val="both"/>
        <w:rPr>
          <w:rFonts w:ascii="Times New Roman" w:hAnsi="Times New Roman" w:cs="Times New Roman"/>
          <w:sz w:val="26"/>
          <w:szCs w:val="26"/>
        </w:rPr>
      </w:pPr>
    </w:p>
    <w:p w:rsidR="008863A0" w:rsidRPr="00D278FB" w:rsidRDefault="008863A0" w:rsidP="00A27346">
      <w:pPr>
        <w:pStyle w:val="ConsNormal"/>
        <w:widowControl/>
        <w:ind w:right="0" w:firstLine="709"/>
        <w:jc w:val="center"/>
        <w:rPr>
          <w:rFonts w:ascii="Times New Roman" w:hAnsi="Times New Roman" w:cs="Times New Roman"/>
          <w:sz w:val="26"/>
          <w:szCs w:val="26"/>
        </w:rPr>
      </w:pPr>
      <w:r w:rsidRPr="00D278FB">
        <w:rPr>
          <w:rFonts w:ascii="Times New Roman" w:hAnsi="Times New Roman" w:cs="Times New Roman"/>
          <w:sz w:val="26"/>
          <w:szCs w:val="26"/>
        </w:rPr>
        <w:t>5. Расчет заработной платы работников</w:t>
      </w:r>
    </w:p>
    <w:p w:rsidR="00A27346" w:rsidRPr="00D278FB" w:rsidRDefault="00A27346" w:rsidP="00A27346">
      <w:pPr>
        <w:pStyle w:val="ConsNormal"/>
        <w:widowControl/>
        <w:ind w:right="0" w:firstLine="709"/>
        <w:jc w:val="center"/>
        <w:rPr>
          <w:rFonts w:ascii="Times New Roman" w:hAnsi="Times New Roman" w:cs="Times New Roman"/>
          <w:sz w:val="26"/>
          <w:szCs w:val="26"/>
        </w:rPr>
      </w:pPr>
    </w:p>
    <w:p w:rsidR="00A27346" w:rsidRPr="00D278FB" w:rsidRDefault="00A27346" w:rsidP="00A27346">
      <w:pPr>
        <w:ind w:firstLine="851"/>
        <w:jc w:val="both"/>
        <w:rPr>
          <w:sz w:val="26"/>
          <w:szCs w:val="26"/>
        </w:rPr>
      </w:pPr>
      <w:r w:rsidRPr="00D278FB">
        <w:rPr>
          <w:sz w:val="26"/>
          <w:szCs w:val="26"/>
        </w:rPr>
        <w:t>5.1 Заработная плата работников организации дополнительного образования рассчитывается по следующей формуле:</w:t>
      </w:r>
    </w:p>
    <w:p w:rsidR="00A27346" w:rsidRPr="00D278FB" w:rsidRDefault="00A27346" w:rsidP="00A27346">
      <w:pPr>
        <w:ind w:firstLine="851"/>
        <w:jc w:val="both"/>
        <w:rPr>
          <w:b/>
          <w:bCs/>
          <w:sz w:val="26"/>
          <w:szCs w:val="26"/>
        </w:rPr>
      </w:pPr>
      <w:r w:rsidRPr="00D278FB">
        <w:rPr>
          <w:position w:val="-6"/>
          <w:sz w:val="26"/>
          <w:szCs w:val="26"/>
        </w:rPr>
        <w:object w:dxaOrig="2280" w:dyaOrig="279">
          <v:shape id="_x0000_i1029" type="#_x0000_t75" style="width:126.75pt;height:15pt" o:ole="" filled="t">
            <v:fill color2="black"/>
            <v:imagedata r:id="rId9" o:title=""/>
          </v:shape>
          <o:OLEObject Type="Embed" ProgID="Equation.3" ShapeID="_x0000_i1029" DrawAspect="Content" ObjectID="_1722424395" r:id="rId19"/>
        </w:object>
      </w:r>
      <w:r w:rsidRPr="00D278FB">
        <w:rPr>
          <w:b/>
          <w:bCs/>
          <w:sz w:val="26"/>
          <w:szCs w:val="26"/>
        </w:rPr>
        <w:t xml:space="preserve">, </w:t>
      </w:r>
      <w:r w:rsidRPr="00D278FB">
        <w:rPr>
          <w:sz w:val="26"/>
          <w:szCs w:val="26"/>
        </w:rPr>
        <w:t>где:</w:t>
      </w:r>
    </w:p>
    <w:p w:rsidR="00A27346" w:rsidRPr="00D278FB" w:rsidRDefault="00A27346" w:rsidP="00A27346">
      <w:pPr>
        <w:ind w:firstLine="851"/>
        <w:jc w:val="both"/>
        <w:rPr>
          <w:b/>
          <w:bCs/>
          <w:sz w:val="26"/>
          <w:szCs w:val="26"/>
        </w:rPr>
      </w:pPr>
      <w:proofErr w:type="spellStart"/>
      <w:r w:rsidRPr="00D278FB">
        <w:rPr>
          <w:b/>
          <w:bCs/>
          <w:sz w:val="26"/>
          <w:szCs w:val="26"/>
        </w:rPr>
        <w:t>Зп</w:t>
      </w:r>
      <w:proofErr w:type="spellEnd"/>
      <w:r w:rsidRPr="00D278FB">
        <w:rPr>
          <w:sz w:val="26"/>
          <w:szCs w:val="26"/>
        </w:rPr>
        <w:t xml:space="preserve"> – заработная плата;</w:t>
      </w:r>
    </w:p>
    <w:p w:rsidR="00A27346" w:rsidRPr="00D278FB" w:rsidRDefault="00A27346" w:rsidP="00A27346">
      <w:pPr>
        <w:ind w:firstLine="851"/>
        <w:jc w:val="both"/>
        <w:rPr>
          <w:b/>
          <w:bCs/>
          <w:sz w:val="26"/>
          <w:szCs w:val="26"/>
        </w:rPr>
      </w:pPr>
      <w:r w:rsidRPr="00D278FB">
        <w:rPr>
          <w:b/>
          <w:bCs/>
          <w:sz w:val="26"/>
          <w:szCs w:val="26"/>
        </w:rPr>
        <w:t xml:space="preserve">Од </w:t>
      </w:r>
      <w:r w:rsidRPr="00D278FB">
        <w:rPr>
          <w:sz w:val="26"/>
          <w:szCs w:val="26"/>
        </w:rPr>
        <w:t>– оклад (должностной оклад);</w:t>
      </w:r>
    </w:p>
    <w:p w:rsidR="00A27346" w:rsidRPr="00D278FB" w:rsidRDefault="00A27346" w:rsidP="00A27346">
      <w:pPr>
        <w:ind w:firstLine="851"/>
        <w:jc w:val="both"/>
        <w:rPr>
          <w:b/>
          <w:bCs/>
          <w:sz w:val="26"/>
          <w:szCs w:val="26"/>
        </w:rPr>
      </w:pPr>
      <w:r w:rsidRPr="00D278FB">
        <w:rPr>
          <w:b/>
          <w:bCs/>
          <w:sz w:val="26"/>
          <w:szCs w:val="26"/>
        </w:rPr>
        <w:t>К</w:t>
      </w:r>
      <w:r w:rsidRPr="00D278FB">
        <w:rPr>
          <w:sz w:val="26"/>
          <w:szCs w:val="26"/>
        </w:rPr>
        <w:t>– компенсационные выплаты;</w:t>
      </w:r>
    </w:p>
    <w:p w:rsidR="00A27346" w:rsidRPr="00D278FB" w:rsidRDefault="00A27346" w:rsidP="00A27346">
      <w:pPr>
        <w:ind w:firstLine="851"/>
        <w:jc w:val="both"/>
        <w:rPr>
          <w:b/>
          <w:bCs/>
          <w:sz w:val="26"/>
          <w:szCs w:val="26"/>
        </w:rPr>
      </w:pPr>
      <w:r w:rsidRPr="00D278FB">
        <w:rPr>
          <w:b/>
          <w:bCs/>
          <w:sz w:val="26"/>
          <w:szCs w:val="26"/>
        </w:rPr>
        <w:t>С</w:t>
      </w:r>
      <w:r w:rsidRPr="00D278FB">
        <w:rPr>
          <w:sz w:val="26"/>
          <w:szCs w:val="26"/>
        </w:rPr>
        <w:t>– стимулирующие выплаты;</w:t>
      </w:r>
    </w:p>
    <w:p w:rsidR="00A27346" w:rsidRPr="00D278FB" w:rsidRDefault="00A27346" w:rsidP="00A27346">
      <w:pPr>
        <w:ind w:firstLine="851"/>
        <w:jc w:val="both"/>
        <w:rPr>
          <w:sz w:val="26"/>
          <w:szCs w:val="26"/>
        </w:rPr>
      </w:pPr>
      <w:r w:rsidRPr="00D278FB">
        <w:rPr>
          <w:sz w:val="26"/>
          <w:szCs w:val="26"/>
        </w:rPr>
        <w:t>МП – выплата материальной помощи.</w:t>
      </w:r>
    </w:p>
    <w:p w:rsidR="00A27346" w:rsidRPr="00D278FB" w:rsidRDefault="00A27346" w:rsidP="00A27346">
      <w:pPr>
        <w:ind w:firstLine="851"/>
        <w:jc w:val="both"/>
        <w:rPr>
          <w:sz w:val="26"/>
          <w:szCs w:val="26"/>
        </w:rPr>
      </w:pPr>
      <w:r w:rsidRPr="00D278FB">
        <w:rPr>
          <w:sz w:val="26"/>
          <w:szCs w:val="26"/>
        </w:rPr>
        <w:t>Оклад (должностной оклад) рассчитывается по формуле:</w:t>
      </w:r>
    </w:p>
    <w:p w:rsidR="00A27346" w:rsidRPr="00D278FB" w:rsidRDefault="00A27346" w:rsidP="00A27346">
      <w:pPr>
        <w:ind w:firstLine="851"/>
        <w:jc w:val="both"/>
        <w:rPr>
          <w:b/>
          <w:bCs/>
          <w:sz w:val="26"/>
          <w:szCs w:val="26"/>
        </w:rPr>
      </w:pPr>
      <w:r w:rsidRPr="00D278FB">
        <w:rPr>
          <w:i/>
          <w:sz w:val="26"/>
          <w:szCs w:val="26"/>
        </w:rPr>
        <w:t>Од=</w:t>
      </w:r>
      <w:proofErr w:type="spellStart"/>
      <w:r w:rsidRPr="00D278FB">
        <w:rPr>
          <w:i/>
          <w:sz w:val="26"/>
          <w:szCs w:val="26"/>
        </w:rPr>
        <w:t>Б×К</w:t>
      </w:r>
      <w:r w:rsidRPr="00D278FB">
        <w:rPr>
          <w:i/>
          <w:sz w:val="26"/>
          <w:szCs w:val="26"/>
          <w:vertAlign w:val="subscript"/>
        </w:rPr>
        <w:t>с</w:t>
      </w:r>
      <w:r w:rsidRPr="00D278FB">
        <w:rPr>
          <w:i/>
          <w:sz w:val="26"/>
          <w:szCs w:val="26"/>
        </w:rPr>
        <w:t>+К</w:t>
      </w:r>
      <w:r w:rsidRPr="00D278FB">
        <w:rPr>
          <w:i/>
          <w:sz w:val="26"/>
          <w:szCs w:val="26"/>
          <w:vertAlign w:val="subscript"/>
        </w:rPr>
        <w:t>н</w:t>
      </w:r>
      <w:proofErr w:type="spellEnd"/>
      <w:r w:rsidRPr="00D278FB">
        <w:rPr>
          <w:sz w:val="26"/>
          <w:szCs w:val="26"/>
        </w:rPr>
        <w:t>, где:</w:t>
      </w:r>
    </w:p>
    <w:p w:rsidR="00A27346" w:rsidRPr="00D278FB" w:rsidRDefault="00A27346" w:rsidP="00A27346">
      <w:pPr>
        <w:ind w:firstLine="851"/>
        <w:jc w:val="both"/>
        <w:rPr>
          <w:b/>
          <w:bCs/>
          <w:sz w:val="26"/>
          <w:szCs w:val="26"/>
        </w:rPr>
      </w:pPr>
      <w:r w:rsidRPr="00D278FB">
        <w:rPr>
          <w:b/>
          <w:bCs/>
          <w:sz w:val="26"/>
          <w:szCs w:val="26"/>
        </w:rPr>
        <w:t>Б</w:t>
      </w:r>
      <w:r w:rsidRPr="00D278FB">
        <w:rPr>
          <w:sz w:val="26"/>
          <w:szCs w:val="26"/>
        </w:rPr>
        <w:t xml:space="preserve"> – оклад по ПКГ(Приложение № 4 к настоящему Положению);</w:t>
      </w:r>
    </w:p>
    <w:p w:rsidR="00877B76" w:rsidRPr="00D278FB" w:rsidRDefault="00A27346" w:rsidP="00877B76">
      <w:pPr>
        <w:pStyle w:val="a7"/>
        <w:rPr>
          <w:sz w:val="26"/>
          <w:szCs w:val="26"/>
        </w:rPr>
      </w:pPr>
      <w:r w:rsidRPr="00D278FB">
        <w:rPr>
          <w:b/>
          <w:bCs/>
          <w:sz w:val="26"/>
          <w:szCs w:val="26"/>
        </w:rPr>
        <w:t>К</w:t>
      </w:r>
      <w:r w:rsidRPr="00D278FB">
        <w:rPr>
          <w:b/>
          <w:bCs/>
          <w:sz w:val="26"/>
          <w:szCs w:val="26"/>
          <w:vertAlign w:val="subscript"/>
        </w:rPr>
        <w:t>с</w:t>
      </w:r>
      <w:r w:rsidRPr="00D278FB">
        <w:rPr>
          <w:sz w:val="26"/>
          <w:szCs w:val="26"/>
        </w:rPr>
        <w:t xml:space="preserve"> - коэффициент удорожания по местонахождению </w:t>
      </w:r>
      <w:r w:rsidRPr="00D278FB">
        <w:rPr>
          <w:kern w:val="36"/>
          <w:sz w:val="26"/>
          <w:szCs w:val="26"/>
        </w:rPr>
        <w:t>профессиональной</w:t>
      </w:r>
      <w:r w:rsidRPr="00D278FB">
        <w:rPr>
          <w:sz w:val="26"/>
          <w:szCs w:val="26"/>
        </w:rPr>
        <w:t xml:space="preserve"> образовательной орга</w:t>
      </w:r>
      <w:r w:rsidR="00877B76" w:rsidRPr="00D278FB">
        <w:rPr>
          <w:sz w:val="26"/>
          <w:szCs w:val="26"/>
        </w:rPr>
        <w:t xml:space="preserve">низации (город - 1, село - 1,25, </w:t>
      </w:r>
      <w:r w:rsidR="00877B76" w:rsidRPr="00875580">
        <w:rPr>
          <w:sz w:val="26"/>
          <w:szCs w:val="26"/>
          <w:highlight w:val="yellow"/>
        </w:rPr>
        <w:t>применяется только в отношении педагогических работников).</w:t>
      </w:r>
    </w:p>
    <w:p w:rsidR="00A27346" w:rsidRPr="00D278FB" w:rsidRDefault="00A27346" w:rsidP="00A27346">
      <w:pPr>
        <w:ind w:firstLine="851"/>
        <w:jc w:val="both"/>
        <w:rPr>
          <w:sz w:val="26"/>
          <w:szCs w:val="26"/>
        </w:rPr>
      </w:pPr>
      <w:proofErr w:type="spellStart"/>
      <w:r w:rsidRPr="00D278FB">
        <w:rPr>
          <w:b/>
          <w:bCs/>
          <w:sz w:val="26"/>
          <w:szCs w:val="26"/>
        </w:rPr>
        <w:t>К</w:t>
      </w:r>
      <w:r w:rsidRPr="00D278FB">
        <w:rPr>
          <w:b/>
          <w:bCs/>
          <w:sz w:val="26"/>
          <w:szCs w:val="26"/>
          <w:vertAlign w:val="subscript"/>
        </w:rPr>
        <w:t>н</w:t>
      </w:r>
      <w:proofErr w:type="spellEnd"/>
      <w:r w:rsidRPr="00D278FB">
        <w:rPr>
          <w:sz w:val="26"/>
          <w:szCs w:val="26"/>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A27346" w:rsidRPr="00D278FB" w:rsidRDefault="00A27346" w:rsidP="00A27346">
      <w:pPr>
        <w:ind w:firstLine="851"/>
        <w:jc w:val="both"/>
        <w:rPr>
          <w:sz w:val="26"/>
          <w:szCs w:val="26"/>
        </w:rPr>
      </w:pPr>
      <w:r w:rsidRPr="00D278FB">
        <w:rPr>
          <w:sz w:val="26"/>
          <w:szCs w:val="26"/>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A27346" w:rsidRPr="00D278FB" w:rsidRDefault="00A27346" w:rsidP="00A27346">
      <w:pPr>
        <w:ind w:firstLine="708"/>
        <w:jc w:val="right"/>
        <w:rPr>
          <w:b/>
          <w:bCs/>
          <w:sz w:val="26"/>
          <w:szCs w:val="26"/>
        </w:rPr>
      </w:pPr>
      <w:r w:rsidRPr="00D278FB">
        <w:rPr>
          <w:sz w:val="26"/>
          <w:szCs w:val="26"/>
        </w:rPr>
        <w:t xml:space="preserve">Таблица 1 </w:t>
      </w:r>
    </w:p>
    <w:p w:rsidR="00A27346" w:rsidRPr="00D278FB" w:rsidRDefault="00A27346" w:rsidP="00A27346">
      <w:pPr>
        <w:ind w:firstLine="708"/>
        <w:jc w:val="center"/>
        <w:rPr>
          <w:b/>
          <w:bCs/>
          <w:sz w:val="26"/>
          <w:szCs w:val="26"/>
        </w:rPr>
      </w:pPr>
      <w:r w:rsidRPr="00D278FB">
        <w:rPr>
          <w:b/>
          <w:bCs/>
          <w:sz w:val="26"/>
          <w:szCs w:val="26"/>
        </w:rPr>
        <w:t>Рекомендуемые размеры постоянных повышающих надбавок к окладу (должностному окладу) ставке заработной платы</w:t>
      </w:r>
    </w:p>
    <w:p w:rsidR="00A27346" w:rsidRPr="00D278FB" w:rsidRDefault="00A27346" w:rsidP="00A27346">
      <w:pPr>
        <w:ind w:firstLine="708"/>
        <w:jc w:val="center"/>
        <w:rPr>
          <w:b/>
          <w:bCs/>
          <w:sz w:val="26"/>
          <w:szCs w:val="26"/>
        </w:rPr>
      </w:pPr>
    </w:p>
    <w:tbl>
      <w:tblPr>
        <w:tblW w:w="9713" w:type="dxa"/>
        <w:tblInd w:w="-106" w:type="dxa"/>
        <w:tblLayout w:type="fixed"/>
        <w:tblLook w:val="0000" w:firstRow="0" w:lastRow="0" w:firstColumn="0" w:lastColumn="0" w:noHBand="0" w:noVBand="0"/>
      </w:tblPr>
      <w:tblGrid>
        <w:gridCol w:w="709"/>
        <w:gridCol w:w="3685"/>
        <w:gridCol w:w="1349"/>
        <w:gridCol w:w="3970"/>
      </w:tblGrid>
      <w:tr w:rsidR="00A27346" w:rsidRPr="00185C9F" w:rsidTr="00A27346">
        <w:trPr>
          <w:trHeight w:val="580"/>
          <w:tblHeader/>
        </w:trPr>
        <w:tc>
          <w:tcPr>
            <w:tcW w:w="709" w:type="dxa"/>
            <w:tcBorders>
              <w:top w:val="single" w:sz="4" w:space="0" w:color="000000"/>
              <w:left w:val="single" w:sz="4" w:space="0" w:color="000000"/>
              <w:bottom w:val="single" w:sz="4" w:space="0" w:color="000000"/>
            </w:tcBorders>
          </w:tcPr>
          <w:p w:rsidR="00A27346" w:rsidRPr="00D278FB" w:rsidRDefault="00A27346" w:rsidP="00A27346">
            <w:pPr>
              <w:jc w:val="both"/>
              <w:rPr>
                <w:b/>
                <w:bCs/>
              </w:rPr>
            </w:pPr>
            <w:r w:rsidRPr="00D278FB">
              <w:rPr>
                <w:b/>
                <w:bCs/>
              </w:rPr>
              <w:t>№ п/п</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center"/>
              <w:rPr>
                <w:b/>
                <w:bCs/>
              </w:rPr>
            </w:pPr>
            <w:r w:rsidRPr="00D278FB">
              <w:rPr>
                <w:b/>
                <w:bCs/>
              </w:rPr>
              <w:t>Категории работников и основания установления надбавок</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rPr>
                <w:b/>
                <w:bCs/>
              </w:rPr>
            </w:pPr>
            <w:r w:rsidRPr="00D278FB">
              <w:rPr>
                <w:b/>
                <w:bCs/>
              </w:rPr>
              <w:t xml:space="preserve">Размер </w:t>
            </w:r>
            <w:proofErr w:type="spellStart"/>
            <w:r w:rsidRPr="00D278FB">
              <w:rPr>
                <w:b/>
                <w:bCs/>
              </w:rPr>
              <w:t>К</w:t>
            </w:r>
            <w:r w:rsidRPr="00D278FB">
              <w:rPr>
                <w:b/>
                <w:bCs/>
                <w:vertAlign w:val="subscript"/>
              </w:rPr>
              <w:t>н</w:t>
            </w:r>
            <w:proofErr w:type="spellEnd"/>
          </w:p>
        </w:tc>
        <w:tc>
          <w:tcPr>
            <w:tcW w:w="3970" w:type="dxa"/>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tabs>
                <w:tab w:val="center" w:pos="1750"/>
                <w:tab w:val="right" w:pos="3500"/>
              </w:tabs>
            </w:pPr>
            <w:r w:rsidRPr="00D278FB">
              <w:rPr>
                <w:b/>
                <w:bCs/>
              </w:rPr>
              <w:tab/>
              <w:t>Примечания</w:t>
            </w:r>
            <w:r w:rsidRPr="00D278FB">
              <w:rPr>
                <w:b/>
                <w:bCs/>
              </w:rPr>
              <w:tab/>
            </w:r>
          </w:p>
        </w:tc>
      </w:tr>
      <w:tr w:rsidR="00A27346" w:rsidRPr="00185C9F" w:rsidTr="00A27346">
        <w:trPr>
          <w:trHeight w:val="253"/>
        </w:trPr>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Педагогическим работникам при наличии квалификационной категории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jc w:val="both"/>
            </w:pPr>
            <w:r w:rsidRPr="00D278FB">
              <w:t>Коэффициент за квалификационную категорию сохраняется до конца месяца, в котором закончился срок действия квалификационной категории.</w:t>
            </w:r>
          </w:p>
          <w:p w:rsidR="00A27346" w:rsidRPr="00D278FB" w:rsidRDefault="00A27346" w:rsidP="00A27346">
            <w:pPr>
              <w:jc w:val="both"/>
            </w:pPr>
            <w:r w:rsidRPr="00D278FB">
              <w:t>Коэффициент за квалификационную категорию сохраняется на год в следующих случаях:</w:t>
            </w:r>
          </w:p>
          <w:p w:rsidR="00A27346" w:rsidRPr="00D278FB" w:rsidRDefault="00A27346" w:rsidP="00A27346">
            <w:pPr>
              <w:jc w:val="both"/>
            </w:pPr>
            <w:r w:rsidRPr="00D278FB">
              <w:t>- длительный отпуск до года;</w:t>
            </w:r>
          </w:p>
          <w:p w:rsidR="00A27346" w:rsidRPr="00D278FB" w:rsidRDefault="00A27346" w:rsidP="00A27346">
            <w:pPr>
              <w:jc w:val="both"/>
            </w:pPr>
            <w:r w:rsidRPr="00D278FB">
              <w:t>- заграничная командировка;</w:t>
            </w:r>
          </w:p>
          <w:p w:rsidR="00A27346" w:rsidRPr="00D278FB" w:rsidRDefault="00A27346" w:rsidP="00A27346">
            <w:pPr>
              <w:jc w:val="both"/>
            </w:pPr>
            <w:r w:rsidRPr="00D278FB">
              <w:lastRenderedPageBreak/>
              <w:t>- длительное лечение (более 6 месяцев);</w:t>
            </w:r>
          </w:p>
          <w:p w:rsidR="00A27346" w:rsidRPr="00D278FB" w:rsidRDefault="00A27346" w:rsidP="00A27346">
            <w:pPr>
              <w:jc w:val="both"/>
            </w:pPr>
            <w:r w:rsidRPr="00D278FB">
              <w:t>- в течение года до ухода работника на пенсию по возрасту</w:t>
            </w:r>
            <w:r w:rsidR="00877B76" w:rsidRPr="00875580">
              <w:rPr>
                <w:highlight w:val="yellow"/>
              </w:rPr>
              <w:t>(В соответствии с законодательством РФ, устанавливающим пенсионный возраст: то есть если определен возраст выхода на пенсию 55 лет, а работник уходит в 56 лет, вышеуказанная норма на него не распространяется).</w:t>
            </w:r>
          </w:p>
          <w:p w:rsidR="00A27346" w:rsidRPr="00D278FB" w:rsidRDefault="00A27346" w:rsidP="00A27346">
            <w:pPr>
              <w:ind w:firstLine="33"/>
              <w:jc w:val="both"/>
            </w:pPr>
            <w:r w:rsidRPr="00D278FB">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1.1.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xml:space="preserve">- высшая квалификационная категория </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5 100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rPr>
          <w:trHeight w:val="562"/>
        </w:trPr>
        <w:tc>
          <w:tcPr>
            <w:tcW w:w="709" w:type="dxa"/>
            <w:tcBorders>
              <w:top w:val="single" w:sz="4" w:space="0" w:color="000000"/>
              <w:left w:val="single" w:sz="4" w:space="0" w:color="000000"/>
            </w:tcBorders>
          </w:tcPr>
          <w:p w:rsidR="00A27346" w:rsidRPr="00D278FB" w:rsidRDefault="00A27346" w:rsidP="00A27346">
            <w:pPr>
              <w:spacing w:line="360" w:lineRule="auto"/>
              <w:jc w:val="both"/>
            </w:pPr>
            <w:r w:rsidRPr="00D278FB">
              <w:t>1.2.</w:t>
            </w:r>
          </w:p>
        </w:tc>
        <w:tc>
          <w:tcPr>
            <w:tcW w:w="3685" w:type="dxa"/>
            <w:tcBorders>
              <w:top w:val="single" w:sz="4" w:space="0" w:color="000000"/>
              <w:left w:val="single" w:sz="4" w:space="0" w:color="000000"/>
            </w:tcBorders>
          </w:tcPr>
          <w:p w:rsidR="00A27346" w:rsidRPr="00D278FB" w:rsidRDefault="00A27346" w:rsidP="00A27346">
            <w:pPr>
              <w:jc w:val="both"/>
            </w:pPr>
            <w:r w:rsidRPr="00D278FB">
              <w:t>- первая квалификационная категория</w:t>
            </w:r>
          </w:p>
        </w:tc>
        <w:tc>
          <w:tcPr>
            <w:tcW w:w="1349" w:type="dxa"/>
            <w:tcBorders>
              <w:top w:val="single" w:sz="4" w:space="0" w:color="000000"/>
              <w:left w:val="single" w:sz="4" w:space="0" w:color="000000"/>
            </w:tcBorders>
          </w:tcPr>
          <w:p w:rsidR="00A27346" w:rsidRPr="00D278FB" w:rsidRDefault="00A27346" w:rsidP="00A27346">
            <w:pPr>
              <w:jc w:val="both"/>
            </w:pPr>
            <w:r w:rsidRPr="00D278FB">
              <w:t>2 600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lastRenderedPageBreak/>
              <w:t>2.</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xml:space="preserve">Работникам за стаж непрерывной работы (выслугу лет). При стаже: </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tabs>
                <w:tab w:val="left" w:pos="60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pPr>
            <w:r w:rsidRPr="00D278FB">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A27346" w:rsidRPr="00D278FB" w:rsidRDefault="00A27346" w:rsidP="00A273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D278FB">
              <w:t>В стаж непрерывной работы включается:</w:t>
            </w:r>
          </w:p>
          <w:p w:rsidR="00A27346" w:rsidRPr="00D278FB" w:rsidRDefault="00A27346" w:rsidP="00A27346">
            <w:pPr>
              <w:pStyle w:val="ConsNormal"/>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0" w:firstLine="0"/>
              <w:jc w:val="both"/>
              <w:rPr>
                <w:rFonts w:ascii="Times New Roman" w:hAnsi="Times New Roman" w:cs="Times New Roman"/>
                <w:sz w:val="24"/>
                <w:szCs w:val="24"/>
                <w:shd w:val="clear" w:color="auto" w:fill="FFFFFF"/>
              </w:rPr>
            </w:pPr>
            <w:r w:rsidRPr="00D278FB">
              <w:rPr>
                <w:rFonts w:ascii="Times New Roman" w:hAnsi="Times New Roman" w:cs="Times New Roman"/>
                <w:sz w:val="24"/>
                <w:szCs w:val="24"/>
              </w:rPr>
              <w:t>- время работы в данной организации;</w:t>
            </w:r>
          </w:p>
          <w:p w:rsidR="00A27346" w:rsidRPr="00D278FB" w:rsidRDefault="00A27346" w:rsidP="00A27346">
            <w:pPr>
              <w:tabs>
                <w:tab w:val="left" w:pos="1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
              <w:jc w:val="both"/>
              <w:rPr>
                <w:shd w:val="clear" w:color="auto" w:fill="FFFFFF"/>
              </w:rPr>
            </w:pPr>
            <w:r w:rsidRPr="00D278FB">
              <w:rPr>
                <w:shd w:val="clear" w:color="auto" w:fill="FFFFFF"/>
              </w:rPr>
              <w:t>- время военной службы граждан, если в течение трех месяцев после увольнения с этой службы они поступили на работу в ту же организацию;</w:t>
            </w:r>
          </w:p>
          <w:p w:rsidR="00A27346" w:rsidRPr="00D278FB" w:rsidRDefault="00A27346" w:rsidP="00A273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hd w:val="clear" w:color="auto" w:fill="FFFFFF"/>
              </w:rPr>
            </w:pPr>
            <w:r w:rsidRPr="00D278FB">
              <w:rPr>
                <w:shd w:val="clear" w:color="auto" w:fill="FFFFFF"/>
              </w:rPr>
              <w:t>- время отпуска по уходу за ребенком до достижения им возраста трех лет работникам, состоящим в трудовых отношениях с организацией.</w:t>
            </w:r>
          </w:p>
          <w:p w:rsidR="00A27346" w:rsidRPr="00D278FB" w:rsidRDefault="00A27346" w:rsidP="00A2734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pPr>
            <w:r w:rsidRPr="00D278FB">
              <w:rPr>
                <w:shd w:val="clear" w:color="auto" w:fill="FFFFFF"/>
              </w:rPr>
              <w:t>Для педагогических работников в непрерывный трудовой стаж  входит стаж педагогической работы в образовательных учреждениях.</w:t>
            </w: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2.1.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от 3 до 5 лет</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center"/>
            </w:pPr>
            <w:r w:rsidRPr="00D278FB">
              <w:t>300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2.2.</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от 5 до 10 лет</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center"/>
            </w:pPr>
            <w:r w:rsidRPr="00D278FB">
              <w:t>400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2.3.</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от 10 до 15 лет</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center"/>
            </w:pPr>
            <w:r w:rsidRPr="00D278FB">
              <w:t>650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2.4.</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свыше 15 лет</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center"/>
            </w:pPr>
            <w:r w:rsidRPr="00D278FB">
              <w:t>900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3.</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Руководящим работникам, специалистам,</w:t>
            </w:r>
            <w:r w:rsidR="00801661" w:rsidRPr="00D278FB">
              <w:rPr>
                <w:highlight w:val="yellow"/>
              </w:rPr>
              <w:t xml:space="preserve"> педагогическим работникам</w:t>
            </w:r>
            <w:r w:rsidR="00801661" w:rsidRPr="00D278FB">
              <w:t>,</w:t>
            </w:r>
            <w:r w:rsidRPr="00D278FB">
              <w:t xml:space="preserve"> служащим за наличие государственных наград, Почетного звания, ученой степени и ученого звания:</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A27346" w:rsidRPr="00D278FB" w:rsidRDefault="0068149B" w:rsidP="0068149B">
            <w:pPr>
              <w:widowControl w:val="0"/>
              <w:autoSpaceDE w:val="0"/>
              <w:snapToGrid w:val="0"/>
              <w:jc w:val="both"/>
            </w:pPr>
            <w:r w:rsidRPr="0068149B">
              <w:rPr>
                <w:highlight w:val="yellow"/>
              </w:rPr>
              <w:t xml:space="preserve">Коэффициент за государственные награды, Почетные звания устанавливается по </w:t>
            </w:r>
            <w:proofErr w:type="gramStart"/>
            <w:r w:rsidRPr="0068149B">
              <w:rPr>
                <w:highlight w:val="yellow"/>
              </w:rPr>
              <w:t>максимальному</w:t>
            </w:r>
            <w:proofErr w:type="gramEnd"/>
            <w:r w:rsidRPr="0068149B">
              <w:rPr>
                <w:highlight w:val="yellow"/>
              </w:rPr>
              <w:t xml:space="preserve"> из оснований.</w:t>
            </w: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3.1.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xml:space="preserve">- при наличии ученой степени доктора наук по профилю образовательной организации и/или педагогической деятельности (преподаваемых </w:t>
            </w:r>
            <w:r w:rsidRPr="00D278FB">
              <w:lastRenderedPageBreak/>
              <w:t>дисциплин);</w:t>
            </w:r>
          </w:p>
          <w:p w:rsidR="00A27346" w:rsidRPr="00D278FB" w:rsidRDefault="00A27346" w:rsidP="00A27346">
            <w:pPr>
              <w:jc w:val="both"/>
            </w:pPr>
            <w:r w:rsidRPr="00D278FB">
              <w:t>- при наличии почетных званий и наград Российской Федерации, СССР («Народный...», «Заслуженный …»);</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lastRenderedPageBreak/>
              <w:t>2 600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lastRenderedPageBreak/>
              <w:t>3.2.</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1 600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4.</w:t>
            </w:r>
          </w:p>
        </w:tc>
        <w:tc>
          <w:tcPr>
            <w:tcW w:w="3685" w:type="dxa"/>
            <w:tcBorders>
              <w:top w:val="single" w:sz="4" w:space="0" w:color="000000"/>
              <w:left w:val="single" w:sz="4" w:space="0" w:color="000000"/>
              <w:bottom w:val="single" w:sz="4" w:space="0" w:color="000000"/>
            </w:tcBorders>
          </w:tcPr>
          <w:p w:rsidR="00A27346" w:rsidRPr="00D278FB" w:rsidRDefault="00A27346" w:rsidP="00A27346">
            <w:r w:rsidRPr="00D278FB">
              <w:t xml:space="preserve">Руководящим работникам, специалистам, </w:t>
            </w:r>
            <w:r w:rsidR="00801661" w:rsidRPr="00D278FB">
              <w:rPr>
                <w:highlight w:val="yellow"/>
              </w:rPr>
              <w:t>педагогическим работникам</w:t>
            </w:r>
            <w:r w:rsidR="00801661" w:rsidRPr="00D278FB">
              <w:t xml:space="preserve">, </w:t>
            </w:r>
            <w:r w:rsidRPr="00D278FB">
              <w:t>служащим за наличие ведомственных наград:</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4.1</w:t>
            </w:r>
          </w:p>
        </w:tc>
        <w:tc>
          <w:tcPr>
            <w:tcW w:w="3685" w:type="dxa"/>
            <w:tcBorders>
              <w:top w:val="single" w:sz="4" w:space="0" w:color="000000"/>
              <w:left w:val="single" w:sz="4" w:space="0" w:color="000000"/>
              <w:bottom w:val="single" w:sz="4" w:space="0" w:color="000000"/>
            </w:tcBorders>
          </w:tcPr>
          <w:p w:rsidR="00A27346" w:rsidRPr="00D278FB" w:rsidRDefault="00A27346" w:rsidP="00A27346">
            <w:r w:rsidRPr="00D278FB">
              <w:t>медаль Ушинского К.Д., Медаль Выготского Л.С.;</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5 100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4.2</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pStyle w:val="s1"/>
              <w:shd w:val="clear" w:color="auto" w:fill="FFFFFF"/>
              <w:spacing w:before="0" w:beforeAutospacing="0" w:after="0" w:afterAutospacing="0"/>
              <w:jc w:val="both"/>
              <w:rPr>
                <w:color w:val="22272F"/>
              </w:rPr>
            </w:pPr>
            <w:r w:rsidRPr="00D278FB">
              <w:rPr>
                <w:color w:val="22272F"/>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2 600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4.3.</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rPr>
                <w:color w:val="22272F"/>
                <w:shd w:val="clear" w:color="auto" w:fill="FFFFFF"/>
              </w:rPr>
            </w:pPr>
            <w:r w:rsidRPr="00D278FB">
              <w:rPr>
                <w:color w:val="22272F"/>
                <w:shd w:val="clear" w:color="auto" w:fill="FFFFFF"/>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1 600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4.4.</w:t>
            </w:r>
          </w:p>
        </w:tc>
        <w:tc>
          <w:tcPr>
            <w:tcW w:w="3685" w:type="dxa"/>
            <w:tcBorders>
              <w:top w:val="single" w:sz="4" w:space="0" w:color="000000"/>
              <w:left w:val="single" w:sz="4" w:space="0" w:color="000000"/>
              <w:bottom w:val="single" w:sz="4" w:space="0" w:color="000000"/>
            </w:tcBorders>
          </w:tcPr>
          <w:p w:rsidR="004134E2" w:rsidRPr="00D278FB" w:rsidRDefault="00A27346" w:rsidP="00A27346">
            <w:pPr>
              <w:jc w:val="both"/>
              <w:rPr>
                <w:color w:val="22272F"/>
                <w:shd w:val="clear" w:color="auto" w:fill="FFFFFF"/>
              </w:rPr>
            </w:pPr>
            <w:r w:rsidRPr="00D278FB">
              <w:rPr>
                <w:color w:val="22272F"/>
                <w:shd w:val="clear" w:color="auto" w:fill="FFFFFF"/>
              </w:rPr>
              <w:t>почетная грамота Министерства просвещения РФ</w:t>
            </w:r>
          </w:p>
          <w:p w:rsidR="00A27346" w:rsidRPr="00D278FB" w:rsidRDefault="004134E2" w:rsidP="00A27346">
            <w:pPr>
              <w:jc w:val="both"/>
              <w:rPr>
                <w:color w:val="22272F"/>
                <w:shd w:val="clear" w:color="auto" w:fill="FFFFFF"/>
              </w:rPr>
            </w:pPr>
            <w:r w:rsidRPr="00D278FB">
              <w:rPr>
                <w:color w:val="FF0000"/>
                <w:highlight w:val="yellow"/>
                <w:shd w:val="clear" w:color="auto" w:fill="FFFFFF"/>
              </w:rPr>
              <w:t>почетная грамота Министерства образования РФ</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1 020</w:t>
            </w:r>
          </w:p>
        </w:tc>
        <w:tc>
          <w:tcPr>
            <w:tcW w:w="3970" w:type="dxa"/>
            <w:tcBorders>
              <w:top w:val="single" w:sz="4" w:space="0" w:color="000000"/>
              <w:left w:val="single" w:sz="4" w:space="0" w:color="000000"/>
              <w:bottom w:val="single" w:sz="4" w:space="0" w:color="000000"/>
              <w:right w:val="single" w:sz="4" w:space="0" w:color="000000"/>
            </w:tcBorders>
          </w:tcPr>
          <w:p w:rsidR="00A27346" w:rsidRPr="00D278FB" w:rsidRDefault="00A27346" w:rsidP="00091303">
            <w:pPr>
              <w:snapToGrid w:val="0"/>
              <w:spacing w:line="360" w:lineRule="auto"/>
              <w:jc w:val="both"/>
              <w:rPr>
                <w:color w:val="FF0000"/>
                <w:highlight w:val="yellow"/>
              </w:rPr>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5.</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rPr>
                <w:color w:val="22272F"/>
                <w:shd w:val="clear" w:color="auto" w:fill="FFFFFF"/>
              </w:rPr>
            </w:pPr>
            <w:r w:rsidRPr="00D278FB">
              <w:t>Руководящим работникам, специалистам,</w:t>
            </w:r>
            <w:r w:rsidR="00801661" w:rsidRPr="00D278FB">
              <w:rPr>
                <w:highlight w:val="yellow"/>
              </w:rPr>
              <w:t xml:space="preserve"> педагогическим работникам</w:t>
            </w:r>
            <w:r w:rsidR="00801661" w:rsidRPr="00D278FB">
              <w:t>,</w:t>
            </w:r>
            <w:r w:rsidRPr="00D278FB">
              <w:t xml:space="preserve"> служащим за наличие</w:t>
            </w:r>
            <w:r w:rsidRPr="00D278FB">
              <w:rPr>
                <w:color w:val="22272F"/>
                <w:shd w:val="clear" w:color="auto" w:fill="FFFFFF"/>
              </w:rPr>
              <w:t xml:space="preserve"> региональной награды п</w:t>
            </w:r>
            <w:r w:rsidRPr="00D278FB">
              <w:t>очетный знак департамента образования, науки и молодежной политики Воронежской области «За заслуги в сфере образования Воронежской области»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r w:rsidRPr="00D278FB">
              <w:t>2 550</w:t>
            </w:r>
          </w:p>
        </w:tc>
        <w:tc>
          <w:tcPr>
            <w:tcW w:w="3970" w:type="dxa"/>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pStyle w:val="p50"/>
              <w:shd w:val="clear" w:color="auto" w:fill="FFFFFF"/>
              <w:spacing w:before="0" w:beforeAutospacing="0" w:after="0" w:afterAutospacing="0"/>
              <w:jc w:val="both"/>
              <w:rPr>
                <w:rStyle w:val="s13"/>
              </w:rPr>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6.</w:t>
            </w:r>
          </w:p>
        </w:tc>
        <w:tc>
          <w:tcPr>
            <w:tcW w:w="3685" w:type="dxa"/>
            <w:tcBorders>
              <w:top w:val="single" w:sz="4" w:space="0" w:color="000000"/>
              <w:left w:val="single" w:sz="4" w:space="0" w:color="000000"/>
              <w:bottom w:val="single" w:sz="4" w:space="0" w:color="000000"/>
            </w:tcBorders>
          </w:tcPr>
          <w:p w:rsidR="00877B76" w:rsidRPr="00D278FB" w:rsidRDefault="00A27346" w:rsidP="00877B76">
            <w:pPr>
              <w:pStyle w:val="a7"/>
              <w:rPr>
                <w:sz w:val="24"/>
                <w:szCs w:val="24"/>
              </w:rPr>
            </w:pPr>
            <w:r w:rsidRPr="00D278FB">
              <w:rPr>
                <w:sz w:val="24"/>
                <w:szCs w:val="24"/>
              </w:rPr>
              <w:t>Молодым специалистам (в возрасте до 30 лет), впервые</w:t>
            </w:r>
            <w:r w:rsidR="00877B76" w:rsidRPr="00875580">
              <w:rPr>
                <w:sz w:val="24"/>
                <w:szCs w:val="24"/>
                <w:highlight w:val="yellow"/>
              </w:rPr>
              <w:t xml:space="preserve">(не позднее одного года со дня получения документа об образовании установленного </w:t>
            </w:r>
            <w:r w:rsidR="00877B76" w:rsidRPr="00875580">
              <w:rPr>
                <w:sz w:val="24"/>
                <w:szCs w:val="24"/>
                <w:highlight w:val="yellow"/>
              </w:rPr>
              <w:lastRenderedPageBreak/>
              <w:t>образца впервые поступившие на работу по полученной профессии, специальности)</w:t>
            </w:r>
          </w:p>
          <w:p w:rsidR="00A27346" w:rsidRPr="00D278FB" w:rsidRDefault="00A27346" w:rsidP="00A27346">
            <w:pPr>
              <w:jc w:val="both"/>
            </w:pPr>
            <w:r w:rsidRPr="00D278FB">
              <w:t>заключившим трудовой договор в первые пять лет после окончания профессиональных образовательных организаций либо образовательных организаций высшего образования по профилю деятельности: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snapToGrid w:val="0"/>
              <w:jc w:val="both"/>
            </w:pPr>
          </w:p>
        </w:tc>
        <w:tc>
          <w:tcPr>
            <w:tcW w:w="3970" w:type="dxa"/>
            <w:vMerge w:val="restart"/>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pStyle w:val="p50"/>
              <w:shd w:val="clear" w:color="auto" w:fill="FFFFFF"/>
              <w:spacing w:before="0" w:beforeAutospacing="0" w:after="0" w:afterAutospacing="0"/>
              <w:jc w:val="both"/>
              <w:rPr>
                <w:rStyle w:val="s13"/>
              </w:rPr>
            </w:pPr>
            <w:r w:rsidRPr="00D278FB">
              <w:rPr>
                <w:rStyle w:val="s13"/>
              </w:rPr>
              <w:t>Молодыми специалистами являются лица в возрасте до 30 лет:</w:t>
            </w:r>
          </w:p>
          <w:p w:rsidR="00A27346" w:rsidRPr="00D278FB" w:rsidRDefault="00A27346" w:rsidP="00A27346">
            <w:pPr>
              <w:pStyle w:val="p50"/>
              <w:shd w:val="clear" w:color="auto" w:fill="FFFFFF"/>
              <w:spacing w:before="0" w:beforeAutospacing="0" w:after="0" w:afterAutospacing="0"/>
              <w:jc w:val="both"/>
            </w:pPr>
            <w:r w:rsidRPr="00D278FB">
              <w:rPr>
                <w:rStyle w:val="s13"/>
              </w:rPr>
              <w:t xml:space="preserve">- заключившие трудовой договор сразу после </w:t>
            </w:r>
            <w:r w:rsidRPr="00D278FB">
              <w:t xml:space="preserve">окончания профессиональных </w:t>
            </w:r>
            <w:r w:rsidRPr="00D278FB">
              <w:lastRenderedPageBreak/>
              <w:t>образовательных организаций либо образовательных организаций высшего образования по профилю деятельности за исключением случаев перечисленных в третьем абзаце</w:t>
            </w:r>
          </w:p>
          <w:p w:rsidR="00A27346" w:rsidRPr="00D278FB" w:rsidRDefault="00A27346" w:rsidP="00A27346">
            <w:pPr>
              <w:pStyle w:val="p16"/>
              <w:shd w:val="clear" w:color="auto" w:fill="FFFFFF"/>
              <w:spacing w:before="0" w:beforeAutospacing="0" w:after="0" w:afterAutospacing="0"/>
              <w:ind w:firstLine="34"/>
              <w:jc w:val="both"/>
            </w:pPr>
            <w:r w:rsidRPr="00D278FB">
              <w:t>- имеющие законченное высшее (среднее) профессиональное образование;</w:t>
            </w:r>
          </w:p>
          <w:p w:rsidR="00A27346" w:rsidRPr="00D278FB" w:rsidRDefault="00A27346" w:rsidP="00A27346">
            <w:pPr>
              <w:pStyle w:val="p16"/>
              <w:shd w:val="clear" w:color="auto" w:fill="FFFFFF"/>
              <w:spacing w:before="0" w:beforeAutospacing="0" w:after="0" w:afterAutospacing="0"/>
              <w:ind w:firstLine="34"/>
              <w:jc w:val="both"/>
            </w:pPr>
            <w:r w:rsidRPr="00D278FB">
              <w:t>- имеющие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A27346" w:rsidRPr="00D278FB" w:rsidRDefault="00A27346" w:rsidP="00A27346">
            <w:pPr>
              <w:pStyle w:val="p16"/>
              <w:shd w:val="clear" w:color="auto" w:fill="FFFFFF"/>
              <w:spacing w:before="0" w:beforeAutospacing="0" w:after="0" w:afterAutospacing="0"/>
              <w:ind w:firstLine="539"/>
              <w:jc w:val="both"/>
            </w:pPr>
            <w:r w:rsidRPr="00D278FB">
              <w:t>Доплаты молодым специалистам устанавливаются после окончания образовательного учреждения на период первых пяти лет профессиональной деятельности в учреждении образования со дня заключения трудового договора (но до достижения возраста 30 лет), за исключением случаев, указанных в следующем абзаце.</w:t>
            </w:r>
          </w:p>
          <w:p w:rsidR="00A27346" w:rsidRPr="00D278FB" w:rsidRDefault="00A27346" w:rsidP="00A27346">
            <w:pPr>
              <w:pStyle w:val="p16"/>
              <w:shd w:val="clear" w:color="auto" w:fill="FFFFFF"/>
              <w:spacing w:before="0" w:beforeAutospacing="0" w:after="0" w:afterAutospacing="0"/>
              <w:ind w:firstLine="539"/>
              <w:jc w:val="both"/>
            </w:pPr>
            <w:r w:rsidRPr="00D278FB">
              <w:t>Молодым специалистам, не приступившим к работе в год окончания учебного заведения в связи с беременностью и родами, уходом за ребенком,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при предоставлении подтверждающих документов, на пять лет с даты трудоустройства в учреждения образования в качестве специалистов по окончании указанных событий и при предоставлении подтверждающих документов.</w:t>
            </w:r>
          </w:p>
          <w:p w:rsidR="00A27346" w:rsidRPr="00D278FB" w:rsidRDefault="00A27346" w:rsidP="00A27346">
            <w:pPr>
              <w:jc w:val="both"/>
            </w:pPr>
            <w:r w:rsidRPr="00D278FB">
              <w:lastRenderedPageBreak/>
              <w:t>Молодым специалистам, совмещавшим обучение в учебном заведении с работой в учреждениях образования (при наличии соответствующих записей в трудовой книжке) и продолжившим работу в учреждениях образования в качестве специалистов, доплаты устанавливаются на пять лет с даты окончания образовательного учреждения.</w:t>
            </w: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lastRenderedPageBreak/>
              <w:t>6.1.</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widowControl w:val="0"/>
              <w:autoSpaceDE w:val="0"/>
              <w:jc w:val="both"/>
            </w:pPr>
            <w:r w:rsidRPr="00D278FB">
              <w:t>- с общеобразовательной организацией, расположенной в городской местности или  в поселке городского типа;</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2 100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6.2.</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widowControl w:val="0"/>
              <w:autoSpaceDE w:val="0"/>
              <w:jc w:val="both"/>
            </w:pPr>
            <w:r w:rsidRPr="00D278FB">
              <w:t>- с общеобразовательной организацией, расположенной в городской местности или  в поселке городского типа (при наличии диплома с отличием);</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2 600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6.3.</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widowControl w:val="0"/>
              <w:autoSpaceDE w:val="0"/>
              <w:jc w:val="both"/>
            </w:pPr>
            <w:r w:rsidRPr="00D278FB">
              <w:t>- с общеобразовательной организацией, расположенной в сельской местности;</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3 200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t>6.4.</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widowControl w:val="0"/>
              <w:autoSpaceDE w:val="0"/>
              <w:jc w:val="both"/>
            </w:pPr>
            <w:r w:rsidRPr="00D278FB">
              <w:t>- с общеобразовательной организацией, расположенной в сельской местности (при наличии диплома с отличием);</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3 900</w:t>
            </w:r>
          </w:p>
        </w:tc>
        <w:tc>
          <w:tcPr>
            <w:tcW w:w="3970" w:type="dxa"/>
            <w:vMerge/>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ind w:firstLine="708"/>
              <w:jc w:val="both"/>
            </w:pPr>
          </w:p>
        </w:tc>
      </w:tr>
      <w:tr w:rsidR="00A27346" w:rsidRPr="00185C9F" w:rsidTr="00A27346">
        <w:tc>
          <w:tcPr>
            <w:tcW w:w="709" w:type="dxa"/>
            <w:tcBorders>
              <w:top w:val="single" w:sz="4" w:space="0" w:color="000000"/>
              <w:left w:val="single" w:sz="4" w:space="0" w:color="000000"/>
              <w:bottom w:val="single" w:sz="4" w:space="0" w:color="000000"/>
            </w:tcBorders>
          </w:tcPr>
          <w:p w:rsidR="00A27346" w:rsidRPr="00D278FB" w:rsidRDefault="00A27346" w:rsidP="00A27346">
            <w:pPr>
              <w:spacing w:line="360" w:lineRule="auto"/>
              <w:jc w:val="both"/>
            </w:pPr>
            <w:r w:rsidRPr="00D278FB">
              <w:lastRenderedPageBreak/>
              <w:t>7.</w:t>
            </w:r>
          </w:p>
        </w:tc>
        <w:tc>
          <w:tcPr>
            <w:tcW w:w="3685"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xml:space="preserve">За работу с высокотехнологичным оборудованием </w:t>
            </w:r>
          </w:p>
        </w:tc>
        <w:tc>
          <w:tcPr>
            <w:tcW w:w="1349" w:type="dxa"/>
            <w:tcBorders>
              <w:top w:val="single" w:sz="4" w:space="0" w:color="000000"/>
              <w:left w:val="single" w:sz="4" w:space="0" w:color="000000"/>
              <w:bottom w:val="single" w:sz="4" w:space="0" w:color="000000"/>
            </w:tcBorders>
          </w:tcPr>
          <w:p w:rsidR="00A27346" w:rsidRPr="00D278FB" w:rsidRDefault="00A27346" w:rsidP="00A27346">
            <w:pPr>
              <w:jc w:val="both"/>
            </w:pPr>
            <w:r w:rsidRPr="00D278FB">
              <w:t xml:space="preserve">     10 200</w:t>
            </w:r>
          </w:p>
        </w:tc>
        <w:tc>
          <w:tcPr>
            <w:tcW w:w="3970" w:type="dxa"/>
            <w:tcBorders>
              <w:top w:val="single" w:sz="4" w:space="0" w:color="000000"/>
              <w:left w:val="single" w:sz="4" w:space="0" w:color="000000"/>
              <w:bottom w:val="single" w:sz="4" w:space="0" w:color="000000"/>
              <w:right w:val="single" w:sz="4" w:space="0" w:color="000000"/>
            </w:tcBorders>
          </w:tcPr>
          <w:p w:rsidR="00A27346" w:rsidRPr="00D278FB" w:rsidRDefault="00A27346" w:rsidP="00A27346">
            <w:pPr>
              <w:snapToGrid w:val="0"/>
              <w:spacing w:line="360" w:lineRule="auto"/>
              <w:jc w:val="both"/>
            </w:pPr>
          </w:p>
        </w:tc>
      </w:tr>
      <w:tr w:rsidR="00BF0CE9" w:rsidRPr="00185C9F" w:rsidTr="00A27346">
        <w:tc>
          <w:tcPr>
            <w:tcW w:w="709" w:type="dxa"/>
            <w:tcBorders>
              <w:top w:val="single" w:sz="4" w:space="0" w:color="000000"/>
              <w:left w:val="single" w:sz="4" w:space="0" w:color="000000"/>
              <w:bottom w:val="single" w:sz="4" w:space="0" w:color="000000"/>
            </w:tcBorders>
          </w:tcPr>
          <w:p w:rsidR="00BF0CE9" w:rsidRPr="00D278FB" w:rsidRDefault="00BF0CE9" w:rsidP="00A27346">
            <w:pPr>
              <w:spacing w:line="360" w:lineRule="auto"/>
              <w:jc w:val="both"/>
            </w:pPr>
            <w:r w:rsidRPr="00D278FB">
              <w:t>8.</w:t>
            </w:r>
          </w:p>
        </w:tc>
        <w:tc>
          <w:tcPr>
            <w:tcW w:w="3685" w:type="dxa"/>
            <w:tcBorders>
              <w:top w:val="single" w:sz="4" w:space="0" w:color="000000"/>
              <w:left w:val="single" w:sz="4" w:space="0" w:color="000000"/>
              <w:bottom w:val="single" w:sz="4" w:space="0" w:color="000000"/>
            </w:tcBorders>
          </w:tcPr>
          <w:p w:rsidR="00BF0CE9" w:rsidRPr="00CA7513" w:rsidRDefault="00BF0CE9" w:rsidP="00E14333">
            <w:r w:rsidRPr="00BF0CE9">
              <w:rPr>
                <w:highlight w:val="yellow"/>
              </w:rPr>
              <w:t>Педагогическим работникам за работу с детьми, имеющими ограниченные возможности здоровья (далее-ОВЗ)</w:t>
            </w:r>
          </w:p>
        </w:tc>
        <w:tc>
          <w:tcPr>
            <w:tcW w:w="1349" w:type="dxa"/>
            <w:tcBorders>
              <w:top w:val="single" w:sz="4" w:space="0" w:color="000000"/>
              <w:left w:val="single" w:sz="4" w:space="0" w:color="000000"/>
              <w:bottom w:val="single" w:sz="4" w:space="0" w:color="000000"/>
            </w:tcBorders>
          </w:tcPr>
          <w:p w:rsidR="00BF0CE9" w:rsidRPr="00CA7513" w:rsidRDefault="00BF0CE9" w:rsidP="00E14333">
            <w:r>
              <w:t xml:space="preserve">      </w:t>
            </w:r>
            <w:r w:rsidRPr="00BF0CE9">
              <w:rPr>
                <w:highlight w:val="yellow"/>
              </w:rPr>
              <w:t>650</w:t>
            </w:r>
          </w:p>
        </w:tc>
        <w:tc>
          <w:tcPr>
            <w:tcW w:w="3970" w:type="dxa"/>
            <w:tcBorders>
              <w:top w:val="single" w:sz="4" w:space="0" w:color="000000"/>
              <w:left w:val="single" w:sz="4" w:space="0" w:color="000000"/>
              <w:bottom w:val="single" w:sz="4" w:space="0" w:color="000000"/>
              <w:right w:val="single" w:sz="4" w:space="0" w:color="000000"/>
            </w:tcBorders>
          </w:tcPr>
          <w:p w:rsidR="00BF0CE9" w:rsidRPr="00CA7513" w:rsidRDefault="00BF0CE9" w:rsidP="00E14333">
            <w:r w:rsidRPr="00BF0CE9">
              <w:rPr>
                <w:highlight w:val="yellow"/>
              </w:rPr>
              <w:t>За каждого обучающегося с ОВЗ, но не более 20</w:t>
            </w:r>
            <w:r>
              <w:rPr>
                <w:highlight w:val="yellow"/>
              </w:rPr>
              <w:t>0</w:t>
            </w:r>
            <w:r w:rsidRPr="00BF0CE9">
              <w:rPr>
                <w:highlight w:val="yellow"/>
              </w:rPr>
              <w:t>0</w:t>
            </w:r>
            <w:r>
              <w:rPr>
                <w:highlight w:val="yellow"/>
              </w:rPr>
              <w:t xml:space="preserve"> руб., </w:t>
            </w:r>
            <w:r w:rsidRPr="00BF0CE9">
              <w:rPr>
                <w:highlight w:val="yellow"/>
              </w:rPr>
              <w:t xml:space="preserve"> при условии организации инклюзивного обучения</w:t>
            </w:r>
          </w:p>
        </w:tc>
      </w:tr>
      <w:tr w:rsidR="00BF0CE9" w:rsidRPr="00185C9F" w:rsidTr="00A27346">
        <w:tc>
          <w:tcPr>
            <w:tcW w:w="709" w:type="dxa"/>
            <w:tcBorders>
              <w:top w:val="single" w:sz="4" w:space="0" w:color="000000"/>
              <w:left w:val="single" w:sz="4" w:space="0" w:color="000000"/>
              <w:bottom w:val="single" w:sz="4" w:space="0" w:color="000000"/>
            </w:tcBorders>
          </w:tcPr>
          <w:p w:rsidR="00BF0CE9" w:rsidRPr="00D278FB" w:rsidRDefault="00BF0CE9" w:rsidP="00A27346">
            <w:pPr>
              <w:spacing w:line="360" w:lineRule="auto"/>
              <w:jc w:val="both"/>
            </w:pPr>
            <w:r w:rsidRPr="00D278FB">
              <w:t xml:space="preserve">9. </w:t>
            </w:r>
          </w:p>
        </w:tc>
        <w:tc>
          <w:tcPr>
            <w:tcW w:w="3685" w:type="dxa"/>
            <w:tcBorders>
              <w:top w:val="single" w:sz="4" w:space="0" w:color="000000"/>
              <w:left w:val="single" w:sz="4" w:space="0" w:color="000000"/>
              <w:bottom w:val="single" w:sz="4" w:space="0" w:color="000000"/>
            </w:tcBorders>
          </w:tcPr>
          <w:p w:rsidR="00BF0CE9" w:rsidRPr="00087A98" w:rsidRDefault="00BF0CE9" w:rsidP="00E14333">
            <w:pPr>
              <w:rPr>
                <w:highlight w:val="yellow"/>
              </w:rPr>
            </w:pPr>
            <w:r w:rsidRPr="00087A98">
              <w:rPr>
                <w:highlight w:val="yellow"/>
              </w:rPr>
              <w:t>За заведование кабинетом</w:t>
            </w:r>
          </w:p>
        </w:tc>
        <w:tc>
          <w:tcPr>
            <w:tcW w:w="1349" w:type="dxa"/>
            <w:tcBorders>
              <w:top w:val="single" w:sz="4" w:space="0" w:color="000000"/>
              <w:left w:val="single" w:sz="4" w:space="0" w:color="000000"/>
              <w:bottom w:val="single" w:sz="4" w:space="0" w:color="000000"/>
            </w:tcBorders>
          </w:tcPr>
          <w:p w:rsidR="00BF0CE9" w:rsidRPr="00087A98" w:rsidRDefault="00BF0CE9" w:rsidP="00E14333">
            <w:pPr>
              <w:jc w:val="center"/>
              <w:rPr>
                <w:highlight w:val="yellow"/>
              </w:rPr>
            </w:pPr>
            <w:r>
              <w:rPr>
                <w:highlight w:val="yellow"/>
              </w:rPr>
              <w:t>500</w:t>
            </w:r>
          </w:p>
        </w:tc>
        <w:tc>
          <w:tcPr>
            <w:tcW w:w="3970" w:type="dxa"/>
            <w:tcBorders>
              <w:top w:val="single" w:sz="4" w:space="0" w:color="000000"/>
              <w:left w:val="single" w:sz="4" w:space="0" w:color="000000"/>
              <w:bottom w:val="single" w:sz="4" w:space="0" w:color="000000"/>
              <w:right w:val="single" w:sz="4" w:space="0" w:color="000000"/>
            </w:tcBorders>
          </w:tcPr>
          <w:p w:rsidR="00BF0CE9" w:rsidRPr="00087A98" w:rsidRDefault="00BF0CE9" w:rsidP="00E14333">
            <w:pPr>
              <w:snapToGrid w:val="0"/>
              <w:spacing w:line="360" w:lineRule="auto"/>
            </w:pPr>
          </w:p>
        </w:tc>
      </w:tr>
    </w:tbl>
    <w:p w:rsidR="00A27346" w:rsidRDefault="00A27346" w:rsidP="00A27346">
      <w:pPr>
        <w:spacing w:line="360" w:lineRule="auto"/>
        <w:ind w:firstLine="851"/>
        <w:jc w:val="right"/>
        <w:rPr>
          <w:spacing w:val="60"/>
          <w:sz w:val="28"/>
          <w:szCs w:val="28"/>
        </w:rPr>
      </w:pPr>
    </w:p>
    <w:p w:rsidR="00A27346" w:rsidRPr="00D278FB" w:rsidRDefault="00A27346" w:rsidP="00A27346">
      <w:pPr>
        <w:jc w:val="both"/>
        <w:rPr>
          <w:sz w:val="26"/>
          <w:szCs w:val="26"/>
        </w:rPr>
      </w:pPr>
      <w:r w:rsidRPr="00D278FB">
        <w:rPr>
          <w:sz w:val="26"/>
          <w:szCs w:val="26"/>
        </w:rPr>
        <w:t xml:space="preserve">         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A27346" w:rsidRPr="00D278FB" w:rsidRDefault="00A27346" w:rsidP="00A27346">
      <w:pPr>
        <w:jc w:val="both"/>
        <w:rPr>
          <w:sz w:val="26"/>
          <w:szCs w:val="26"/>
        </w:rPr>
      </w:pPr>
      <w:proofErr w:type="spellStart"/>
      <w:r w:rsidRPr="00D278FB">
        <w:rPr>
          <w:sz w:val="26"/>
          <w:szCs w:val="26"/>
        </w:rPr>
        <w:t>К</w:t>
      </w:r>
      <w:r w:rsidRPr="00D278FB">
        <w:rPr>
          <w:sz w:val="26"/>
          <w:szCs w:val="26"/>
          <w:vertAlign w:val="subscript"/>
        </w:rPr>
        <w:t>н</w:t>
      </w:r>
      <w:proofErr w:type="spellEnd"/>
      <w:r w:rsidRPr="00D278FB">
        <w:rPr>
          <w:sz w:val="26"/>
          <w:szCs w:val="26"/>
        </w:rPr>
        <w:t>= к</w:t>
      </w:r>
      <w:r w:rsidRPr="00D278FB">
        <w:rPr>
          <w:sz w:val="26"/>
          <w:szCs w:val="26"/>
          <w:vertAlign w:val="subscript"/>
        </w:rPr>
        <w:t>1</w:t>
      </w:r>
      <w:r w:rsidRPr="00D278FB">
        <w:rPr>
          <w:sz w:val="26"/>
          <w:szCs w:val="26"/>
        </w:rPr>
        <w:t>+к</w:t>
      </w:r>
      <w:r w:rsidRPr="00D278FB">
        <w:rPr>
          <w:sz w:val="26"/>
          <w:szCs w:val="26"/>
          <w:vertAlign w:val="subscript"/>
        </w:rPr>
        <w:t>2</w:t>
      </w:r>
      <w:r w:rsidRPr="00D278FB">
        <w:rPr>
          <w:sz w:val="26"/>
          <w:szCs w:val="26"/>
        </w:rPr>
        <w:t>+…+ к</w:t>
      </w:r>
      <w:r w:rsidRPr="00D278FB">
        <w:rPr>
          <w:sz w:val="26"/>
          <w:szCs w:val="26"/>
          <w:vertAlign w:val="subscript"/>
          <w:lang w:val="en-US"/>
        </w:rPr>
        <w:t>n</w:t>
      </w:r>
      <w:r w:rsidRPr="00D278FB">
        <w:rPr>
          <w:sz w:val="26"/>
          <w:szCs w:val="26"/>
          <w:vertAlign w:val="subscript"/>
        </w:rPr>
        <w:t>»</w:t>
      </w:r>
    </w:p>
    <w:p w:rsidR="00A27346" w:rsidRPr="00D278FB" w:rsidRDefault="00A27346" w:rsidP="00A27346">
      <w:pPr>
        <w:ind w:firstLine="567"/>
        <w:rPr>
          <w:sz w:val="26"/>
          <w:szCs w:val="26"/>
        </w:rPr>
      </w:pPr>
      <w:r w:rsidRPr="00D278FB">
        <w:rPr>
          <w:sz w:val="26"/>
          <w:szCs w:val="26"/>
        </w:rPr>
        <w:t xml:space="preserve"> 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с учетом объема работы (учебной нагрузки, педагогической работы и т.д.).</w:t>
      </w:r>
    </w:p>
    <w:p w:rsidR="00A27346" w:rsidRPr="00D278FB" w:rsidRDefault="00A27346" w:rsidP="00A27346">
      <w:pPr>
        <w:ind w:firstLine="709"/>
        <w:rPr>
          <w:sz w:val="26"/>
          <w:szCs w:val="26"/>
        </w:rPr>
      </w:pPr>
      <w:r w:rsidRPr="00D278FB">
        <w:rPr>
          <w:sz w:val="26"/>
          <w:szCs w:val="26"/>
        </w:rPr>
        <w:t>5.4. Особенности расчета заработной платы педагогических работников в организации дополнительного образования.</w:t>
      </w:r>
    </w:p>
    <w:p w:rsidR="00A27346" w:rsidRPr="00D278FB" w:rsidRDefault="00A27346" w:rsidP="00A27346">
      <w:pPr>
        <w:ind w:firstLine="708"/>
        <w:jc w:val="both"/>
        <w:rPr>
          <w:sz w:val="26"/>
          <w:szCs w:val="26"/>
        </w:rPr>
      </w:pPr>
      <w:r w:rsidRPr="00D278FB">
        <w:rPr>
          <w:sz w:val="26"/>
          <w:szCs w:val="26"/>
        </w:rPr>
        <w:t>Размер месячного оклада (должностного оклада) педагогических работников определяется по следующей формуле:</w:t>
      </w:r>
    </w:p>
    <w:p w:rsidR="00A27346" w:rsidRPr="00D278FB" w:rsidRDefault="00A27346" w:rsidP="00A27346">
      <w:pPr>
        <w:ind w:firstLine="709"/>
        <w:rPr>
          <w:rFonts w:eastAsia="Times New Roman"/>
          <w:sz w:val="26"/>
          <w:szCs w:val="26"/>
        </w:rPr>
      </w:pPr>
      <m:oMathPara>
        <m:oMathParaPr>
          <m:jc m:val="left"/>
        </m:oMathParaPr>
        <m:oMath>
          <m:r>
            <w:rPr>
              <w:rFonts w:ascii="Cambria Math" w:hAnsi="Cambria Math"/>
              <w:sz w:val="26"/>
              <w:szCs w:val="26"/>
              <w:lang w:eastAsia="en-US"/>
            </w:rPr>
            <m:t>Од</m:t>
          </m:r>
          <m:r>
            <w:rPr>
              <w:rFonts w:ascii="Cambria Math"/>
              <w:sz w:val="26"/>
              <w:szCs w:val="26"/>
            </w:rPr>
            <m:t xml:space="preserve">= </m:t>
          </m:r>
          <m:f>
            <m:fPr>
              <m:ctrlPr>
                <w:rPr>
                  <w:rFonts w:ascii="Cambria Math" w:hAnsi="Cambria Math"/>
                  <w:i/>
                  <w:sz w:val="26"/>
                  <w:szCs w:val="26"/>
                  <w:lang w:eastAsia="en-US"/>
                </w:rPr>
              </m:ctrlPr>
            </m:fPr>
            <m:num>
              <m:d>
                <m:dPr>
                  <m:ctrlPr>
                    <w:rPr>
                      <w:rFonts w:ascii="Cambria Math" w:hAnsi="Cambria Math"/>
                      <w:i/>
                      <w:sz w:val="26"/>
                      <w:szCs w:val="26"/>
                    </w:rPr>
                  </m:ctrlPr>
                </m:dPr>
                <m:e>
                  <m:r>
                    <w:rPr>
                      <w:rFonts w:ascii="Cambria Math" w:hAnsi="Cambria Math"/>
                      <w:sz w:val="26"/>
                      <w:szCs w:val="26"/>
                    </w:rPr>
                    <m:t>Б×</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lang w:val="en-US"/>
                        </w:rPr>
                        <m:t>n</m:t>
                      </m:r>
                    </m:sub>
                  </m:sSub>
                </m:e>
              </m:d>
              <m:r>
                <w:rPr>
                  <w:rFonts w:ascii="Cambria Math" w:hAnsi="Cambria Math"/>
                  <w:sz w:val="26"/>
                  <w:szCs w:val="26"/>
                </w:rPr>
                <m:t>×Фн</m:t>
              </m:r>
            </m:num>
            <m:den>
              <m:r>
                <w:rPr>
                  <w:rFonts w:ascii="Cambria Math" w:hAnsi="Cambria Math"/>
                  <w:sz w:val="26"/>
                  <w:szCs w:val="26"/>
                </w:rPr>
                <m:t>Нчс</m:t>
              </m:r>
            </m:den>
          </m:f>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sSub>
          <m:r>
            <w:rPr>
              <w:rFonts w:ascii="Cambria Math"/>
              <w:sz w:val="26"/>
              <w:szCs w:val="26"/>
            </w:rPr>
            <m:t xml:space="preserve">, </m:t>
          </m:r>
          <m:r>
            <w:rPr>
              <w:rFonts w:ascii="Cambria Math" w:hAnsi="Cambria Math"/>
              <w:sz w:val="26"/>
              <w:szCs w:val="26"/>
            </w:rPr>
            <m:t>где</m:t>
          </m:r>
          <m:r>
            <w:rPr>
              <w:rFonts w:ascii="Cambria Math"/>
              <w:sz w:val="26"/>
              <w:szCs w:val="26"/>
            </w:rPr>
            <m:t>:</m:t>
          </m:r>
        </m:oMath>
      </m:oMathPara>
    </w:p>
    <w:p w:rsidR="008863A0" w:rsidRPr="00D278FB" w:rsidRDefault="008863A0" w:rsidP="004F585D">
      <w:pPr>
        <w:ind w:firstLine="709"/>
        <w:jc w:val="both"/>
        <w:rPr>
          <w:sz w:val="26"/>
          <w:szCs w:val="26"/>
        </w:rPr>
      </w:pPr>
      <w:r w:rsidRPr="00D278FB">
        <w:rPr>
          <w:sz w:val="26"/>
          <w:szCs w:val="26"/>
        </w:rPr>
        <w:t>Од – оклад (должностной оклад) педагогического работника;</w:t>
      </w:r>
    </w:p>
    <w:p w:rsidR="008863A0" w:rsidRPr="00D278FB" w:rsidRDefault="008863A0" w:rsidP="004F585D">
      <w:pPr>
        <w:ind w:firstLine="709"/>
        <w:jc w:val="both"/>
        <w:rPr>
          <w:sz w:val="26"/>
          <w:szCs w:val="26"/>
        </w:rPr>
      </w:pPr>
      <w:r w:rsidRPr="00D278FB">
        <w:rPr>
          <w:sz w:val="26"/>
          <w:szCs w:val="26"/>
        </w:rPr>
        <w:t>Б–оклад по ПКГ (приложение № 4 к настоящему Положению);</w:t>
      </w:r>
    </w:p>
    <w:p w:rsidR="008863A0" w:rsidRPr="00D278FB" w:rsidRDefault="008863A0" w:rsidP="004F585D">
      <w:pPr>
        <w:ind w:firstLine="709"/>
        <w:jc w:val="both"/>
        <w:rPr>
          <w:sz w:val="26"/>
          <w:szCs w:val="26"/>
        </w:rPr>
      </w:pPr>
      <w:r w:rsidRPr="00D278FB">
        <w:rPr>
          <w:sz w:val="26"/>
          <w:szCs w:val="26"/>
        </w:rPr>
        <w:t>К</w:t>
      </w:r>
      <w:r w:rsidRPr="00D278FB">
        <w:rPr>
          <w:sz w:val="26"/>
          <w:szCs w:val="26"/>
          <w:vertAlign w:val="subscript"/>
        </w:rPr>
        <w:t>с</w:t>
      </w:r>
      <w:r w:rsidRPr="00D278FB">
        <w:rPr>
          <w:sz w:val="26"/>
          <w:szCs w:val="26"/>
        </w:rPr>
        <w:t xml:space="preserve"> - коэффициент удорожания по местонахождению организации дополнительного образования (город - 1, село - 1,25);</w:t>
      </w:r>
    </w:p>
    <w:p w:rsidR="008863A0" w:rsidRPr="00D278FB" w:rsidRDefault="008863A0" w:rsidP="004F585D">
      <w:pPr>
        <w:ind w:firstLine="709"/>
        <w:jc w:val="both"/>
        <w:rPr>
          <w:sz w:val="26"/>
          <w:szCs w:val="26"/>
        </w:rPr>
      </w:pPr>
      <w:proofErr w:type="spellStart"/>
      <w:r w:rsidRPr="00D278FB">
        <w:rPr>
          <w:sz w:val="26"/>
          <w:szCs w:val="26"/>
        </w:rPr>
        <w:t>К</w:t>
      </w:r>
      <w:r w:rsidRPr="00D278FB">
        <w:rPr>
          <w:sz w:val="26"/>
          <w:szCs w:val="26"/>
          <w:vertAlign w:val="subscript"/>
        </w:rPr>
        <w:t>н</w:t>
      </w:r>
      <w:proofErr w:type="spellEnd"/>
      <w:r w:rsidRPr="00D278FB">
        <w:rPr>
          <w:sz w:val="26"/>
          <w:szCs w:val="26"/>
        </w:rPr>
        <w:t xml:space="preserve"> – коэффициент постоянных повышающих надбавок к окладу (должностному окладу), ставке заработной платы в зависимости от специфики и особенностей труда (Таблица № 1).</w:t>
      </w:r>
    </w:p>
    <w:p w:rsidR="008863A0" w:rsidRPr="00D278FB" w:rsidRDefault="008863A0" w:rsidP="004F585D">
      <w:pPr>
        <w:ind w:firstLine="709"/>
        <w:jc w:val="both"/>
        <w:rPr>
          <w:sz w:val="26"/>
          <w:szCs w:val="26"/>
        </w:rPr>
      </w:pPr>
      <w:proofErr w:type="spellStart"/>
      <w:r w:rsidRPr="00D278FB">
        <w:rPr>
          <w:sz w:val="26"/>
          <w:szCs w:val="26"/>
        </w:rPr>
        <w:t>Фн</w:t>
      </w:r>
      <w:proofErr w:type="spellEnd"/>
      <w:r w:rsidRPr="00D278FB">
        <w:rPr>
          <w:sz w:val="26"/>
          <w:szCs w:val="26"/>
        </w:rPr>
        <w:t xml:space="preserve"> - фактическая педагогическая нагрузка в неделю;</w:t>
      </w:r>
    </w:p>
    <w:p w:rsidR="008863A0" w:rsidRPr="00D278FB" w:rsidRDefault="008863A0" w:rsidP="004F585D">
      <w:pPr>
        <w:ind w:firstLine="709"/>
        <w:jc w:val="both"/>
        <w:rPr>
          <w:sz w:val="26"/>
          <w:szCs w:val="26"/>
        </w:rPr>
      </w:pPr>
      <w:proofErr w:type="spellStart"/>
      <w:r w:rsidRPr="00D278FB">
        <w:rPr>
          <w:sz w:val="26"/>
          <w:szCs w:val="26"/>
        </w:rPr>
        <w:t>Нчс</w:t>
      </w:r>
      <w:proofErr w:type="spellEnd"/>
      <w:r w:rsidRPr="00D278FB">
        <w:rPr>
          <w:sz w:val="26"/>
          <w:szCs w:val="26"/>
        </w:rPr>
        <w:t xml:space="preserve"> - норма часов педагогической работы в неделю за ставку заработной платы.</w:t>
      </w:r>
    </w:p>
    <w:p w:rsidR="008863A0" w:rsidRPr="00D278FB" w:rsidRDefault="008863A0" w:rsidP="004F585D">
      <w:pPr>
        <w:ind w:firstLine="709"/>
        <w:jc w:val="both"/>
        <w:rPr>
          <w:spacing w:val="-4"/>
          <w:sz w:val="26"/>
          <w:szCs w:val="26"/>
        </w:rPr>
      </w:pPr>
      <w:r w:rsidRPr="00D278FB">
        <w:rPr>
          <w:spacing w:val="-4"/>
          <w:sz w:val="26"/>
          <w:szCs w:val="26"/>
        </w:rPr>
        <w:t>В пределах фонда оплаты труда в организациях дополнительного образования педагогическим работникам могут быть установлены дополнительные коэффициенты.</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lastRenderedPageBreak/>
        <w:t xml:space="preserve">К- индивидуальный коэффициентдля организации дополнительного образования с учетом месячного ФОТ педагогов,который рассчитывается по формуле </w:t>
      </w:r>
    </w:p>
    <w:p w:rsidR="008863A0" w:rsidRPr="00D278FB" w:rsidRDefault="00257FD9" w:rsidP="004F585D">
      <w:pPr>
        <w:shd w:val="clear" w:color="auto" w:fill="FFFFFF"/>
        <w:autoSpaceDN w:val="0"/>
        <w:adjustRightInd w:val="0"/>
        <w:ind w:firstLine="709"/>
        <w:jc w:val="both"/>
        <w:rPr>
          <w:sz w:val="26"/>
          <w:szCs w:val="26"/>
        </w:rPr>
      </w:pPr>
      <w:r w:rsidRPr="00D278FB">
        <w:rPr>
          <w:noProof/>
          <w:position w:val="-42"/>
          <w:sz w:val="26"/>
          <w:szCs w:val="26"/>
        </w:rPr>
        <w:drawing>
          <wp:inline distT="0" distB="0" distL="0" distR="0">
            <wp:extent cx="752475" cy="5048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inline>
        </w:drawing>
      </w:r>
      <w:r w:rsidR="008863A0" w:rsidRPr="00D278FB">
        <w:rPr>
          <w:sz w:val="26"/>
          <w:szCs w:val="26"/>
        </w:rPr>
        <w:t>,</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 xml:space="preserve">где: </w:t>
      </w:r>
    </w:p>
    <w:p w:rsidR="008863A0" w:rsidRPr="00D278FB" w:rsidRDefault="008863A0" w:rsidP="004F585D">
      <w:pPr>
        <w:pStyle w:val="a9"/>
        <w:ind w:firstLine="709"/>
        <w:jc w:val="both"/>
        <w:rPr>
          <w:sz w:val="26"/>
          <w:szCs w:val="26"/>
        </w:rPr>
      </w:pPr>
      <w:r w:rsidRPr="00D278FB">
        <w:rPr>
          <w:sz w:val="26"/>
          <w:szCs w:val="26"/>
        </w:rPr>
        <w:t>ФОТ – фонд оплаты труда педагогов, полученный при распределении фонда оплаты труда организации дополнительного образования;</w:t>
      </w:r>
    </w:p>
    <w:p w:rsidR="008863A0" w:rsidRPr="00D278FB" w:rsidRDefault="008863A0" w:rsidP="004F585D">
      <w:pPr>
        <w:pStyle w:val="a9"/>
        <w:ind w:firstLine="709"/>
        <w:jc w:val="both"/>
        <w:rPr>
          <w:sz w:val="26"/>
          <w:szCs w:val="26"/>
        </w:rPr>
      </w:pPr>
      <w:proofErr w:type="spellStart"/>
      <w:r w:rsidRPr="00D278FB">
        <w:rPr>
          <w:sz w:val="26"/>
          <w:szCs w:val="26"/>
        </w:rPr>
        <w:t>ФОТ</w:t>
      </w:r>
      <w:r w:rsidRPr="00D278FB">
        <w:rPr>
          <w:sz w:val="26"/>
          <w:szCs w:val="26"/>
          <w:vertAlign w:val="subscript"/>
        </w:rPr>
        <w:t>ф</w:t>
      </w:r>
      <w:proofErr w:type="spellEnd"/>
      <w:r w:rsidRPr="00D278FB">
        <w:rPr>
          <w:sz w:val="26"/>
          <w:szCs w:val="26"/>
        </w:rPr>
        <w:t>– фонд оплаты труда педагогов, фактически сложившийся при расчете заработной платы педагогических работников.</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Индивидуальный коэффициент (К) не может быть менее 1, в случае если при расчете значение (К)меньше 1, то применяется (К) = 1.</w:t>
      </w:r>
    </w:p>
    <w:p w:rsidR="008863A0" w:rsidRPr="00D278FB" w:rsidRDefault="008863A0" w:rsidP="004F585D">
      <w:pPr>
        <w:shd w:val="clear" w:color="auto" w:fill="FFFFFF"/>
        <w:autoSpaceDN w:val="0"/>
        <w:adjustRightInd w:val="0"/>
        <w:ind w:firstLine="709"/>
        <w:jc w:val="both"/>
        <w:rPr>
          <w:sz w:val="26"/>
          <w:szCs w:val="26"/>
        </w:rPr>
      </w:pPr>
    </w:p>
    <w:p w:rsidR="008863A0" w:rsidRPr="00D278FB" w:rsidRDefault="008863A0" w:rsidP="00A51992">
      <w:pPr>
        <w:pStyle w:val="1"/>
        <w:spacing w:line="240" w:lineRule="auto"/>
        <w:ind w:firstLine="709"/>
        <w:rPr>
          <w:rFonts w:ascii="Times New Roman" w:hAnsi="Times New Roman" w:cs="Times New Roman"/>
          <w:b w:val="0"/>
          <w:sz w:val="26"/>
          <w:szCs w:val="26"/>
        </w:rPr>
      </w:pPr>
      <w:r w:rsidRPr="00D278FB">
        <w:rPr>
          <w:rFonts w:ascii="Times New Roman" w:hAnsi="Times New Roman" w:cs="Times New Roman"/>
          <w:b w:val="0"/>
          <w:sz w:val="26"/>
          <w:szCs w:val="26"/>
        </w:rPr>
        <w:t>6. Расчет заработной платы руководителя</w:t>
      </w:r>
    </w:p>
    <w:p w:rsidR="008863A0" w:rsidRPr="00D278FB" w:rsidRDefault="008863A0" w:rsidP="004F585D">
      <w:pPr>
        <w:ind w:firstLine="709"/>
        <w:jc w:val="both"/>
        <w:rPr>
          <w:sz w:val="26"/>
          <w:szCs w:val="26"/>
        </w:rPr>
      </w:pPr>
    </w:p>
    <w:p w:rsidR="008863A0" w:rsidRPr="00D278FB" w:rsidRDefault="008863A0" w:rsidP="004F585D">
      <w:pPr>
        <w:ind w:firstLine="709"/>
        <w:jc w:val="both"/>
        <w:rPr>
          <w:sz w:val="26"/>
          <w:szCs w:val="26"/>
        </w:rPr>
      </w:pPr>
      <w:r w:rsidRPr="00D278FB">
        <w:rPr>
          <w:sz w:val="26"/>
          <w:szCs w:val="26"/>
        </w:rPr>
        <w:t>6.1. Заработная плата руководителя формируется из оклада (должностного оклада), выплат компенсационного характера и стимулирующих (в том числе единовременной материальной помощи при уходе в очередной отпуск) и рассчитывается по следующей формуле:</w:t>
      </w:r>
    </w:p>
    <w:p w:rsidR="008863A0" w:rsidRPr="00D278FB" w:rsidRDefault="008863A0" w:rsidP="004F585D">
      <w:pPr>
        <w:ind w:firstLine="709"/>
        <w:jc w:val="both"/>
        <w:rPr>
          <w:sz w:val="26"/>
          <w:szCs w:val="26"/>
        </w:rPr>
      </w:pPr>
      <w:proofErr w:type="spellStart"/>
      <w:r w:rsidRPr="00D278FB">
        <w:rPr>
          <w:bCs/>
          <w:sz w:val="26"/>
          <w:szCs w:val="26"/>
        </w:rPr>
        <w:t>Зп</w:t>
      </w:r>
      <w:r w:rsidRPr="00D278FB">
        <w:rPr>
          <w:bCs/>
          <w:sz w:val="26"/>
          <w:szCs w:val="26"/>
          <w:vertAlign w:val="subscript"/>
        </w:rPr>
        <w:t>р</w:t>
      </w:r>
      <w:proofErr w:type="spellEnd"/>
      <w:r w:rsidRPr="00D278FB">
        <w:rPr>
          <w:bCs/>
          <w:sz w:val="26"/>
          <w:szCs w:val="26"/>
        </w:rPr>
        <w:t xml:space="preserve"> = </w:t>
      </w:r>
      <w:proofErr w:type="spellStart"/>
      <w:r w:rsidRPr="00D278FB">
        <w:rPr>
          <w:bCs/>
          <w:sz w:val="26"/>
          <w:szCs w:val="26"/>
        </w:rPr>
        <w:t>Од</w:t>
      </w:r>
      <w:r w:rsidRPr="00D278FB">
        <w:rPr>
          <w:bCs/>
          <w:sz w:val="26"/>
          <w:szCs w:val="26"/>
          <w:vertAlign w:val="subscript"/>
        </w:rPr>
        <w:t>р</w:t>
      </w:r>
      <w:r w:rsidRPr="00D278FB">
        <w:rPr>
          <w:bCs/>
          <w:sz w:val="26"/>
          <w:szCs w:val="26"/>
        </w:rPr>
        <w:t>+К+С</w:t>
      </w:r>
      <w:r w:rsidRPr="00D278FB">
        <w:rPr>
          <w:bCs/>
          <w:sz w:val="26"/>
          <w:szCs w:val="26"/>
          <w:vertAlign w:val="subscript"/>
        </w:rPr>
        <w:t>р</w:t>
      </w:r>
      <w:r w:rsidRPr="00D278FB">
        <w:rPr>
          <w:bCs/>
          <w:sz w:val="26"/>
          <w:szCs w:val="26"/>
        </w:rPr>
        <w:t>+Мп</w:t>
      </w:r>
      <w:r w:rsidRPr="00D278FB">
        <w:rPr>
          <w:bCs/>
          <w:sz w:val="26"/>
          <w:szCs w:val="26"/>
          <w:vertAlign w:val="subscript"/>
        </w:rPr>
        <w:t>р</w:t>
      </w:r>
      <w:proofErr w:type="spellEnd"/>
      <w:r w:rsidRPr="00D278FB">
        <w:rPr>
          <w:sz w:val="26"/>
          <w:szCs w:val="26"/>
        </w:rPr>
        <w:t xml:space="preserve">, где: </w:t>
      </w:r>
    </w:p>
    <w:p w:rsidR="008863A0" w:rsidRPr="00D278FB" w:rsidRDefault="008863A0" w:rsidP="004F585D">
      <w:pPr>
        <w:ind w:firstLine="709"/>
        <w:jc w:val="both"/>
        <w:rPr>
          <w:sz w:val="26"/>
          <w:szCs w:val="26"/>
        </w:rPr>
      </w:pPr>
      <w:proofErr w:type="spellStart"/>
      <w:r w:rsidRPr="00D278FB">
        <w:rPr>
          <w:bCs/>
          <w:sz w:val="26"/>
          <w:szCs w:val="26"/>
        </w:rPr>
        <w:t>Зп</w:t>
      </w:r>
      <w:r w:rsidRPr="00D278FB">
        <w:rPr>
          <w:bCs/>
          <w:sz w:val="26"/>
          <w:szCs w:val="26"/>
          <w:vertAlign w:val="subscript"/>
        </w:rPr>
        <w:t>р</w:t>
      </w:r>
      <w:proofErr w:type="spellEnd"/>
      <w:r w:rsidRPr="00D278FB">
        <w:rPr>
          <w:sz w:val="26"/>
          <w:szCs w:val="26"/>
        </w:rPr>
        <w:t xml:space="preserve"> – заработная плата руководителя;</w:t>
      </w:r>
    </w:p>
    <w:p w:rsidR="008863A0" w:rsidRPr="00D278FB" w:rsidRDefault="008863A0" w:rsidP="004F585D">
      <w:pPr>
        <w:ind w:firstLine="709"/>
        <w:jc w:val="both"/>
        <w:rPr>
          <w:sz w:val="26"/>
          <w:szCs w:val="26"/>
        </w:rPr>
      </w:pPr>
      <w:r w:rsidRPr="00D278FB">
        <w:rPr>
          <w:bCs/>
          <w:sz w:val="26"/>
          <w:szCs w:val="26"/>
        </w:rPr>
        <w:t>Од</w:t>
      </w:r>
      <w:r w:rsidRPr="00D278FB">
        <w:rPr>
          <w:bCs/>
          <w:sz w:val="26"/>
          <w:szCs w:val="26"/>
          <w:vertAlign w:val="subscript"/>
        </w:rPr>
        <w:t>р</w:t>
      </w:r>
      <w:r w:rsidRPr="00D278FB">
        <w:rPr>
          <w:sz w:val="26"/>
          <w:szCs w:val="26"/>
        </w:rPr>
        <w:t xml:space="preserve"> – оклад (должностной оклад) руководителя;</w:t>
      </w:r>
    </w:p>
    <w:p w:rsidR="008863A0" w:rsidRPr="00D278FB" w:rsidRDefault="008863A0" w:rsidP="004F585D">
      <w:pPr>
        <w:ind w:firstLine="709"/>
        <w:jc w:val="both"/>
        <w:rPr>
          <w:sz w:val="26"/>
          <w:szCs w:val="26"/>
        </w:rPr>
      </w:pPr>
      <w:r w:rsidRPr="00D278FB">
        <w:rPr>
          <w:sz w:val="26"/>
          <w:szCs w:val="26"/>
        </w:rPr>
        <w:t>К - выплаты компенсационного характера;</w:t>
      </w:r>
    </w:p>
    <w:p w:rsidR="008863A0" w:rsidRPr="00D278FB" w:rsidRDefault="008863A0" w:rsidP="004F585D">
      <w:pPr>
        <w:ind w:firstLine="709"/>
        <w:jc w:val="both"/>
        <w:rPr>
          <w:sz w:val="26"/>
          <w:szCs w:val="26"/>
        </w:rPr>
      </w:pPr>
      <w:r w:rsidRPr="00D278FB">
        <w:rPr>
          <w:bCs/>
          <w:sz w:val="26"/>
          <w:szCs w:val="26"/>
        </w:rPr>
        <w:t>С</w:t>
      </w:r>
      <w:r w:rsidRPr="00D278FB">
        <w:rPr>
          <w:bCs/>
          <w:sz w:val="26"/>
          <w:szCs w:val="26"/>
          <w:vertAlign w:val="subscript"/>
        </w:rPr>
        <w:t>р</w:t>
      </w:r>
      <w:r w:rsidRPr="00D278FB">
        <w:rPr>
          <w:sz w:val="26"/>
          <w:szCs w:val="26"/>
        </w:rPr>
        <w:t>– стимулирующие выплаты руководителя;</w:t>
      </w:r>
    </w:p>
    <w:p w:rsidR="008863A0" w:rsidRPr="00D278FB" w:rsidRDefault="008863A0" w:rsidP="004F585D">
      <w:pPr>
        <w:ind w:firstLine="709"/>
        <w:jc w:val="both"/>
        <w:rPr>
          <w:sz w:val="26"/>
          <w:szCs w:val="26"/>
        </w:rPr>
      </w:pPr>
      <w:proofErr w:type="spellStart"/>
      <w:r w:rsidRPr="00D278FB">
        <w:rPr>
          <w:bCs/>
          <w:sz w:val="26"/>
          <w:szCs w:val="26"/>
        </w:rPr>
        <w:t>Мп</w:t>
      </w:r>
      <w:r w:rsidRPr="00D278FB">
        <w:rPr>
          <w:bCs/>
          <w:sz w:val="26"/>
          <w:szCs w:val="26"/>
          <w:vertAlign w:val="subscript"/>
        </w:rPr>
        <w:t>о</w:t>
      </w:r>
      <w:proofErr w:type="spellEnd"/>
      <w:r w:rsidRPr="00D278FB">
        <w:rPr>
          <w:sz w:val="26"/>
          <w:szCs w:val="26"/>
        </w:rPr>
        <w:t xml:space="preserve"> – материальная помощь при уходе в очередной отпуск.</w:t>
      </w:r>
    </w:p>
    <w:p w:rsidR="008863A0" w:rsidRPr="00D278FB" w:rsidRDefault="008863A0" w:rsidP="004F585D">
      <w:pPr>
        <w:ind w:firstLine="709"/>
        <w:jc w:val="both"/>
        <w:rPr>
          <w:sz w:val="26"/>
          <w:szCs w:val="26"/>
        </w:rPr>
      </w:pPr>
      <w:r w:rsidRPr="00D278FB">
        <w:rPr>
          <w:sz w:val="26"/>
          <w:szCs w:val="26"/>
        </w:rPr>
        <w:t>6.2. Оклад (должностной оклад) руководителя формируется на основе базового оклада, группы оплаты труда и коэффициентов и надбавок:</w:t>
      </w:r>
    </w:p>
    <w:p w:rsidR="008863A0" w:rsidRPr="00D278FB" w:rsidRDefault="008863A0" w:rsidP="004F585D">
      <w:pPr>
        <w:ind w:firstLine="709"/>
        <w:jc w:val="both"/>
        <w:rPr>
          <w:sz w:val="26"/>
          <w:szCs w:val="26"/>
        </w:rPr>
      </w:pPr>
      <w:r w:rsidRPr="00D278FB">
        <w:rPr>
          <w:sz w:val="26"/>
          <w:szCs w:val="26"/>
        </w:rPr>
        <w:t>а) за повышающий коэффициент в зависимости от масштабов организации и объемов выполняемых услуг и работ;</w:t>
      </w:r>
    </w:p>
    <w:p w:rsidR="008863A0" w:rsidRPr="00D278FB" w:rsidRDefault="008863A0" w:rsidP="004F585D">
      <w:pPr>
        <w:ind w:firstLine="709"/>
        <w:jc w:val="both"/>
        <w:rPr>
          <w:sz w:val="26"/>
          <w:szCs w:val="26"/>
        </w:rPr>
      </w:pPr>
      <w:r w:rsidRPr="00D278FB">
        <w:rPr>
          <w:sz w:val="26"/>
          <w:szCs w:val="26"/>
        </w:rPr>
        <w:t>б) по итогам аттестации или в случае действия квалификационной категории до срока истечения;</w:t>
      </w:r>
    </w:p>
    <w:p w:rsidR="008863A0" w:rsidRPr="00D278FB" w:rsidRDefault="008863A0" w:rsidP="004F585D">
      <w:pPr>
        <w:ind w:firstLine="709"/>
        <w:jc w:val="both"/>
        <w:rPr>
          <w:sz w:val="26"/>
          <w:szCs w:val="26"/>
        </w:rPr>
      </w:pPr>
      <w:r w:rsidRPr="00D278FB">
        <w:rPr>
          <w:sz w:val="26"/>
          <w:szCs w:val="26"/>
        </w:rPr>
        <w:t>в) за государственные награды, Почетные звания, ученую степень и ученое звание.</w:t>
      </w:r>
    </w:p>
    <w:p w:rsidR="008863A0" w:rsidRPr="00D278FB" w:rsidRDefault="008863A0" w:rsidP="004F585D">
      <w:pPr>
        <w:ind w:firstLine="709"/>
        <w:jc w:val="both"/>
        <w:rPr>
          <w:sz w:val="26"/>
          <w:szCs w:val="26"/>
        </w:rPr>
      </w:pPr>
      <w:r w:rsidRPr="00D278FB">
        <w:rPr>
          <w:sz w:val="26"/>
          <w:szCs w:val="26"/>
        </w:rPr>
        <w:t>Предельный уровень соотношения среднегодовой заработной платы руководителяорганизации дополнительного образования и средней заработной платы работников этой организации устанавливается учредителем в пределахкратности от 1 до 6, при выполнении условий, указанных в п. 4.3. настоящего Положения.</w:t>
      </w:r>
    </w:p>
    <w:p w:rsidR="00CE0682" w:rsidRPr="00D278FB" w:rsidRDefault="00CE0682" w:rsidP="00CE0682">
      <w:pPr>
        <w:ind w:firstLine="709"/>
        <w:jc w:val="both"/>
        <w:rPr>
          <w:sz w:val="26"/>
          <w:szCs w:val="26"/>
        </w:rPr>
      </w:pPr>
      <w:r w:rsidRPr="00D278FB">
        <w:rPr>
          <w:sz w:val="26"/>
          <w:szCs w:val="26"/>
        </w:rPr>
        <w:t xml:space="preserve">Оклад (должностной оклад) руководителя рассчитывается по следующей формуле: </w:t>
      </w:r>
    </w:p>
    <w:p w:rsidR="00CE0682" w:rsidRPr="00D278FB" w:rsidRDefault="00875580" w:rsidP="00CE0682">
      <w:pPr>
        <w:ind w:firstLine="709"/>
        <w:jc w:val="both"/>
        <w:rPr>
          <w:b/>
          <w:bCs/>
          <w:sz w:val="26"/>
          <w:szCs w:val="26"/>
        </w:rPr>
      </w:pPr>
      <w:r w:rsidRPr="00FB64E1">
        <w:rPr>
          <w:position w:val="-14"/>
          <w:sz w:val="26"/>
          <w:szCs w:val="26"/>
        </w:rPr>
        <w:object w:dxaOrig="2400" w:dyaOrig="380">
          <v:shape id="_x0000_i1030" type="#_x0000_t75" style="width:118.5pt;height:18.75pt" o:ole="" filled="t">
            <v:fill opacity="0" color2="black"/>
            <v:imagedata r:id="rId12" o:title=""/>
          </v:shape>
          <o:OLEObject Type="Embed" ProgID="Equation.3" ShapeID="_x0000_i1030" DrawAspect="Content" ObjectID="_1722424396" r:id="rId20"/>
        </w:object>
      </w:r>
      <w:r>
        <w:rPr>
          <w:sz w:val="26"/>
          <w:szCs w:val="26"/>
        </w:rPr>
        <w:t xml:space="preserve">, </w:t>
      </w:r>
      <w:r w:rsidR="00CE0682" w:rsidRPr="00D278FB">
        <w:rPr>
          <w:sz w:val="26"/>
          <w:szCs w:val="26"/>
        </w:rPr>
        <w:t>где:</w:t>
      </w:r>
    </w:p>
    <w:p w:rsidR="00CE0682" w:rsidRPr="00D278FB" w:rsidRDefault="00CE0682" w:rsidP="00CE0682">
      <w:pPr>
        <w:ind w:firstLine="709"/>
        <w:jc w:val="both"/>
        <w:rPr>
          <w:bCs/>
          <w:sz w:val="26"/>
          <w:szCs w:val="26"/>
        </w:rPr>
      </w:pPr>
      <w:r w:rsidRPr="00D278FB">
        <w:rPr>
          <w:bCs/>
          <w:sz w:val="26"/>
          <w:szCs w:val="26"/>
        </w:rPr>
        <w:t>Од</w:t>
      </w:r>
      <w:r w:rsidRPr="00D278FB">
        <w:rPr>
          <w:bCs/>
          <w:sz w:val="26"/>
          <w:szCs w:val="26"/>
          <w:vertAlign w:val="subscript"/>
        </w:rPr>
        <w:t>р</w:t>
      </w:r>
      <w:r w:rsidRPr="00D278FB">
        <w:rPr>
          <w:sz w:val="26"/>
          <w:szCs w:val="26"/>
        </w:rPr>
        <w:t>- оклад руководителя;</w:t>
      </w:r>
    </w:p>
    <w:p w:rsidR="00CE0682" w:rsidRPr="00D278FB" w:rsidRDefault="00CE0682" w:rsidP="00CE0682">
      <w:pPr>
        <w:ind w:firstLine="709"/>
        <w:jc w:val="both"/>
        <w:rPr>
          <w:bCs/>
          <w:sz w:val="26"/>
          <w:szCs w:val="26"/>
        </w:rPr>
      </w:pPr>
      <w:proofErr w:type="spellStart"/>
      <w:r w:rsidRPr="00D278FB">
        <w:rPr>
          <w:bCs/>
          <w:sz w:val="26"/>
          <w:szCs w:val="26"/>
        </w:rPr>
        <w:t>О</w:t>
      </w:r>
      <w:r w:rsidRPr="00D278FB">
        <w:rPr>
          <w:bCs/>
          <w:sz w:val="26"/>
          <w:szCs w:val="26"/>
          <w:vertAlign w:val="subscript"/>
        </w:rPr>
        <w:t>баз</w:t>
      </w:r>
      <w:proofErr w:type="spellEnd"/>
      <w:r w:rsidRPr="00D278FB">
        <w:rPr>
          <w:sz w:val="26"/>
          <w:szCs w:val="26"/>
        </w:rPr>
        <w:t xml:space="preserve"> – базовый оклад;</w:t>
      </w:r>
    </w:p>
    <w:p w:rsidR="00CE0682" w:rsidRPr="00D278FB" w:rsidRDefault="00CE0682" w:rsidP="00CE0682">
      <w:pPr>
        <w:ind w:firstLine="709"/>
        <w:jc w:val="both"/>
        <w:rPr>
          <w:bCs/>
          <w:sz w:val="26"/>
          <w:szCs w:val="26"/>
        </w:rPr>
      </w:pPr>
      <w:proofErr w:type="spellStart"/>
      <w:r w:rsidRPr="00D278FB">
        <w:rPr>
          <w:bCs/>
          <w:sz w:val="26"/>
          <w:szCs w:val="26"/>
        </w:rPr>
        <w:t>К</w:t>
      </w:r>
      <w:r w:rsidRPr="00D278FB">
        <w:rPr>
          <w:bCs/>
          <w:sz w:val="26"/>
          <w:szCs w:val="26"/>
          <w:vertAlign w:val="subscript"/>
        </w:rPr>
        <w:t>г.от</w:t>
      </w:r>
      <w:proofErr w:type="spellEnd"/>
      <w:r w:rsidRPr="00D278FB">
        <w:rPr>
          <w:sz w:val="26"/>
          <w:szCs w:val="26"/>
        </w:rPr>
        <w:t xml:space="preserve"> – коэффициент за группу оплаты труда;</w:t>
      </w:r>
    </w:p>
    <w:p w:rsidR="00CE0682" w:rsidRPr="00D278FB" w:rsidRDefault="00CE0682" w:rsidP="00CE0682">
      <w:pPr>
        <w:ind w:firstLine="709"/>
        <w:jc w:val="both"/>
        <w:rPr>
          <w:sz w:val="26"/>
          <w:szCs w:val="26"/>
        </w:rPr>
      </w:pPr>
      <w:proofErr w:type="spellStart"/>
      <w:r w:rsidRPr="00D278FB">
        <w:rPr>
          <w:bCs/>
          <w:sz w:val="26"/>
          <w:szCs w:val="26"/>
        </w:rPr>
        <w:t>К</w:t>
      </w:r>
      <w:r w:rsidRPr="00D278FB">
        <w:rPr>
          <w:bCs/>
          <w:sz w:val="26"/>
          <w:szCs w:val="26"/>
          <w:vertAlign w:val="subscript"/>
        </w:rPr>
        <w:t>доп</w:t>
      </w:r>
      <w:proofErr w:type="spellEnd"/>
      <w:r w:rsidRPr="00D278FB">
        <w:rPr>
          <w:sz w:val="26"/>
          <w:szCs w:val="26"/>
        </w:rPr>
        <w:t xml:space="preserve"> – </w:t>
      </w:r>
      <w:r w:rsidR="008F4D4F">
        <w:rPr>
          <w:sz w:val="26"/>
          <w:szCs w:val="26"/>
        </w:rPr>
        <w:t>коэффициент</w:t>
      </w:r>
      <w:r w:rsidRPr="00D278FB">
        <w:rPr>
          <w:sz w:val="26"/>
          <w:szCs w:val="26"/>
        </w:rPr>
        <w:t xml:space="preserve"> по итогам аттестации руководящих работников, за государственные награды, за Почетные звания, за ученую степень и ученое звание рассчитывается по формуле:</w:t>
      </w:r>
    </w:p>
    <w:p w:rsidR="00CE0682" w:rsidRPr="00D278FB" w:rsidRDefault="00CE0682" w:rsidP="00CE0682">
      <w:pPr>
        <w:ind w:firstLine="709"/>
        <w:jc w:val="both"/>
        <w:rPr>
          <w:position w:val="-11"/>
          <w:sz w:val="26"/>
          <w:szCs w:val="26"/>
        </w:rPr>
      </w:pPr>
      <w:r w:rsidRPr="00D278FB">
        <w:rPr>
          <w:noProof/>
          <w:position w:val="-14"/>
          <w:sz w:val="26"/>
          <w:szCs w:val="26"/>
        </w:rPr>
        <w:drawing>
          <wp:inline distT="0" distB="0" distL="0" distR="0">
            <wp:extent cx="3019425" cy="304800"/>
            <wp:effectExtent l="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19425" cy="304800"/>
                    </a:xfrm>
                    <a:prstGeom prst="rect">
                      <a:avLst/>
                    </a:prstGeom>
                    <a:solidFill>
                      <a:srgbClr val="FFFFFF">
                        <a:alpha val="0"/>
                      </a:srgbClr>
                    </a:solidFill>
                    <a:ln>
                      <a:noFill/>
                    </a:ln>
                  </pic:spPr>
                </pic:pic>
              </a:graphicData>
            </a:graphic>
          </wp:inline>
        </w:drawing>
      </w:r>
      <w:r w:rsidRPr="00D278FB">
        <w:rPr>
          <w:position w:val="-11"/>
          <w:sz w:val="26"/>
          <w:szCs w:val="26"/>
        </w:rPr>
        <w:t xml:space="preserve">, где </w:t>
      </w:r>
    </w:p>
    <w:p w:rsidR="008F4D4F" w:rsidRPr="0069280F" w:rsidRDefault="008F4D4F" w:rsidP="008F4D4F">
      <w:pPr>
        <w:ind w:firstLine="709"/>
        <w:jc w:val="both"/>
        <w:rPr>
          <w:sz w:val="26"/>
          <w:szCs w:val="26"/>
        </w:rPr>
      </w:pPr>
      <w:r w:rsidRPr="0069280F">
        <w:rPr>
          <w:position w:val="-11"/>
          <w:sz w:val="26"/>
          <w:szCs w:val="26"/>
        </w:rPr>
        <w:t>К</w:t>
      </w:r>
      <w:r w:rsidRPr="0069280F">
        <w:rPr>
          <w:sz w:val="26"/>
          <w:szCs w:val="26"/>
          <w:vertAlign w:val="subscript"/>
        </w:rPr>
        <w:t>кат</w:t>
      </w:r>
      <w:r w:rsidRPr="0069280F">
        <w:rPr>
          <w:position w:val="-11"/>
          <w:sz w:val="26"/>
          <w:szCs w:val="26"/>
        </w:rPr>
        <w:t xml:space="preserve"> – коэффициент по результатам аттестации(0,05);</w:t>
      </w:r>
    </w:p>
    <w:p w:rsidR="008F4D4F" w:rsidRPr="0069280F" w:rsidRDefault="008F4D4F" w:rsidP="008F4D4F">
      <w:pPr>
        <w:ind w:firstLine="709"/>
        <w:jc w:val="both"/>
        <w:rPr>
          <w:sz w:val="26"/>
          <w:szCs w:val="26"/>
        </w:rPr>
      </w:pPr>
      <w:proofErr w:type="spellStart"/>
      <w:r w:rsidRPr="0069280F">
        <w:rPr>
          <w:sz w:val="26"/>
          <w:szCs w:val="26"/>
        </w:rPr>
        <w:lastRenderedPageBreak/>
        <w:t>К</w:t>
      </w:r>
      <w:r w:rsidRPr="0069280F">
        <w:rPr>
          <w:sz w:val="26"/>
          <w:szCs w:val="26"/>
          <w:vertAlign w:val="subscript"/>
        </w:rPr>
        <w:t>зв</w:t>
      </w:r>
      <w:proofErr w:type="spellEnd"/>
      <w:r w:rsidRPr="0069280F">
        <w:rPr>
          <w:sz w:val="26"/>
          <w:szCs w:val="26"/>
        </w:rPr>
        <w:t>– коэффициент за учёную степень доктора наук (0,15) или кандидата наук (0,1);</w:t>
      </w:r>
    </w:p>
    <w:p w:rsidR="008F4D4F" w:rsidRPr="0069280F" w:rsidRDefault="008F4D4F" w:rsidP="008F4D4F">
      <w:pPr>
        <w:ind w:firstLine="709"/>
        <w:jc w:val="both"/>
        <w:rPr>
          <w:sz w:val="26"/>
          <w:szCs w:val="26"/>
        </w:rPr>
      </w:pPr>
      <w:proofErr w:type="spellStart"/>
      <w:r w:rsidRPr="0069280F">
        <w:rPr>
          <w:sz w:val="26"/>
          <w:szCs w:val="26"/>
        </w:rPr>
        <w:t>К</w:t>
      </w:r>
      <w:r w:rsidRPr="0069280F">
        <w:rPr>
          <w:sz w:val="26"/>
          <w:szCs w:val="26"/>
          <w:vertAlign w:val="subscript"/>
        </w:rPr>
        <w:t>нагр</w:t>
      </w:r>
      <w:proofErr w:type="spellEnd"/>
      <w:r w:rsidRPr="0069280F">
        <w:rPr>
          <w:sz w:val="26"/>
          <w:szCs w:val="26"/>
        </w:rPr>
        <w:t xml:space="preserve"> – коэффициент за государственные и отраслевые награды -0,1, Почетные звания:</w:t>
      </w:r>
    </w:p>
    <w:p w:rsidR="008F4D4F" w:rsidRPr="0069280F" w:rsidRDefault="008F4D4F" w:rsidP="008F4D4F">
      <w:pPr>
        <w:ind w:firstLine="709"/>
        <w:jc w:val="both"/>
        <w:rPr>
          <w:sz w:val="26"/>
          <w:szCs w:val="26"/>
        </w:rPr>
      </w:pPr>
      <w:r w:rsidRPr="0069280F">
        <w:rPr>
          <w:sz w:val="26"/>
          <w:szCs w:val="26"/>
        </w:rPr>
        <w:t>а) заслуженный учитель (мастер производственного обучения) РФ, - 0,1;</w:t>
      </w:r>
    </w:p>
    <w:p w:rsidR="008F4D4F" w:rsidRPr="0069280F" w:rsidRDefault="008F4D4F" w:rsidP="008F4D4F">
      <w:pPr>
        <w:ind w:firstLine="709"/>
        <w:jc w:val="both"/>
        <w:rPr>
          <w:sz w:val="26"/>
          <w:szCs w:val="26"/>
        </w:rPr>
      </w:pPr>
      <w:r w:rsidRPr="0069280F">
        <w:rPr>
          <w:sz w:val="26"/>
          <w:szCs w:val="26"/>
        </w:rPr>
        <w:t>б) почетный работник профессионального, общего образования (отличник профессионального, общего образования) и прочие – 0,05;</w:t>
      </w:r>
    </w:p>
    <w:p w:rsidR="008F4D4F" w:rsidRPr="00087A98" w:rsidRDefault="008F4D4F" w:rsidP="008F4D4F">
      <w:pPr>
        <w:ind w:firstLine="709"/>
        <w:jc w:val="both"/>
        <w:rPr>
          <w:sz w:val="26"/>
          <w:szCs w:val="26"/>
        </w:rPr>
      </w:pPr>
      <w:proofErr w:type="spellStart"/>
      <w:r w:rsidRPr="00087A98">
        <w:rPr>
          <w:sz w:val="26"/>
          <w:szCs w:val="26"/>
        </w:rPr>
        <w:t>К</w:t>
      </w:r>
      <w:r w:rsidRPr="00087A98">
        <w:rPr>
          <w:sz w:val="26"/>
          <w:szCs w:val="26"/>
          <w:vertAlign w:val="subscript"/>
        </w:rPr>
        <w:t>перс</w:t>
      </w:r>
      <w:proofErr w:type="spellEnd"/>
      <w:r w:rsidRPr="00087A98">
        <w:rPr>
          <w:sz w:val="26"/>
          <w:szCs w:val="26"/>
          <w:vertAlign w:val="subscript"/>
        </w:rPr>
        <w:t>.</w:t>
      </w:r>
      <w:r w:rsidRPr="00087A98">
        <w:rPr>
          <w:sz w:val="26"/>
          <w:szCs w:val="26"/>
        </w:rPr>
        <w:t xml:space="preserve">- </w:t>
      </w:r>
      <w:r w:rsidRPr="0069280F">
        <w:rPr>
          <w:sz w:val="26"/>
          <w:szCs w:val="26"/>
        </w:rPr>
        <w:t>персональный коэффициент устанавливается</w:t>
      </w:r>
      <w:r w:rsidRPr="00087A98">
        <w:rPr>
          <w:sz w:val="26"/>
          <w:szCs w:val="26"/>
        </w:rPr>
        <w:t xml:space="preserve"> руководителю организации сроком на 1 финансовый год за выполнение внепланового и дополнительного объема работ.</w:t>
      </w:r>
    </w:p>
    <w:p w:rsidR="008F4D4F" w:rsidRPr="0069280F" w:rsidRDefault="008F4D4F" w:rsidP="008F4D4F">
      <w:pPr>
        <w:ind w:firstLine="709"/>
        <w:jc w:val="both"/>
        <w:rPr>
          <w:sz w:val="26"/>
          <w:szCs w:val="26"/>
        </w:rPr>
      </w:pPr>
      <w:r w:rsidRPr="0069280F">
        <w:rPr>
          <w:sz w:val="26"/>
          <w:szCs w:val="26"/>
        </w:rPr>
        <w:t>Коэффициент за государственные награды, Почетные звания устанавливается по максимальному из оснований.</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Для установления дифференциации в оплате труда руководителя выделяются четыре группы по оплате труда. Отнесение организации дополнительного образования к одной из 4-х групп по оплате труда руководителя осуществляется в зависимости от объемных показателей деятельности организации дополнительного образования, характеризующих масштаб руководства: количество обучающихся (воспитанников), сменность работы, превышение плановой (проектной) наполняемости и другие показатели, значительно осложняющие работу по руководству организацией(приложение № 1). Положение о порядке отнесения организации дополнительного образования к группам по оплате труда руководителей утверждается учредителем. </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t>Группа по оплате труда руководителей определяется не чаще одного раза в год на основании соответствующих документов, подтверждающих наличие объемов показателей.</w:t>
      </w:r>
    </w:p>
    <w:p w:rsidR="008863A0" w:rsidRPr="00D278FB" w:rsidRDefault="008863A0" w:rsidP="004F585D">
      <w:pPr>
        <w:ind w:firstLine="709"/>
        <w:jc w:val="both"/>
        <w:rPr>
          <w:sz w:val="26"/>
          <w:szCs w:val="26"/>
        </w:rPr>
      </w:pPr>
      <w:r w:rsidRPr="00D278FB">
        <w:rPr>
          <w:sz w:val="26"/>
          <w:szCs w:val="26"/>
        </w:rPr>
        <w:t>Группа по оплате труда для вновь открываемых организаций дополнительного образованияустанавливается, исходя из плановых (проектных) показателей, но не более чем на 2 года.</w:t>
      </w:r>
    </w:p>
    <w:p w:rsidR="008863A0" w:rsidRPr="00D278FB" w:rsidRDefault="008863A0" w:rsidP="004F585D">
      <w:pPr>
        <w:ind w:firstLine="709"/>
        <w:jc w:val="both"/>
        <w:rPr>
          <w:sz w:val="26"/>
          <w:szCs w:val="26"/>
        </w:rPr>
      </w:pPr>
      <w:r w:rsidRPr="00D278FB">
        <w:rPr>
          <w:sz w:val="26"/>
          <w:szCs w:val="26"/>
        </w:rPr>
        <w:t>За руководителем организации дополнительного образования, находящимся на капитальном ремонте, сохраняется группа по оплате труда руководителя, определенная до начала ремонта, но не более чем на один год.</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Рекомендуется следующий размер коэффициента за группу оплаты труда руководителей:</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 xml:space="preserve">1 группа – </w:t>
      </w:r>
      <w:proofErr w:type="spellStart"/>
      <w:r w:rsidRPr="00D278FB">
        <w:rPr>
          <w:color w:val="000000"/>
          <w:sz w:val="26"/>
          <w:szCs w:val="26"/>
        </w:rPr>
        <w:t>К</w:t>
      </w:r>
      <w:r w:rsidRPr="00D278FB">
        <w:rPr>
          <w:color w:val="000000"/>
          <w:sz w:val="26"/>
          <w:szCs w:val="26"/>
          <w:vertAlign w:val="subscript"/>
        </w:rPr>
        <w:t>гот</w:t>
      </w:r>
      <w:proofErr w:type="spellEnd"/>
      <w:r w:rsidRPr="00D278FB">
        <w:rPr>
          <w:color w:val="000000"/>
          <w:sz w:val="26"/>
          <w:szCs w:val="26"/>
        </w:rPr>
        <w:t>= 2,0;</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 xml:space="preserve">2 группа – </w:t>
      </w:r>
      <w:proofErr w:type="spellStart"/>
      <w:r w:rsidRPr="00D278FB">
        <w:rPr>
          <w:color w:val="000000"/>
          <w:sz w:val="26"/>
          <w:szCs w:val="26"/>
        </w:rPr>
        <w:t>К</w:t>
      </w:r>
      <w:r w:rsidRPr="00D278FB">
        <w:rPr>
          <w:color w:val="000000"/>
          <w:sz w:val="26"/>
          <w:szCs w:val="26"/>
          <w:vertAlign w:val="subscript"/>
        </w:rPr>
        <w:t>гот</w:t>
      </w:r>
      <w:proofErr w:type="spellEnd"/>
      <w:r w:rsidRPr="00D278FB">
        <w:rPr>
          <w:color w:val="000000"/>
          <w:sz w:val="26"/>
          <w:szCs w:val="26"/>
        </w:rPr>
        <w:t>= 1,75;</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 xml:space="preserve">3 группа – </w:t>
      </w:r>
      <w:proofErr w:type="spellStart"/>
      <w:r w:rsidRPr="00D278FB">
        <w:rPr>
          <w:color w:val="000000"/>
          <w:sz w:val="26"/>
          <w:szCs w:val="26"/>
        </w:rPr>
        <w:t>К</w:t>
      </w:r>
      <w:r w:rsidRPr="00D278FB">
        <w:rPr>
          <w:color w:val="000000"/>
          <w:sz w:val="26"/>
          <w:szCs w:val="26"/>
          <w:vertAlign w:val="subscript"/>
        </w:rPr>
        <w:t>гот</w:t>
      </w:r>
      <w:proofErr w:type="spellEnd"/>
      <w:r w:rsidRPr="00D278FB">
        <w:rPr>
          <w:color w:val="000000"/>
          <w:sz w:val="26"/>
          <w:szCs w:val="26"/>
        </w:rPr>
        <w:t>= 1,5;</w:t>
      </w:r>
    </w:p>
    <w:p w:rsidR="008863A0" w:rsidRPr="00D278FB" w:rsidRDefault="008863A0" w:rsidP="004F585D">
      <w:pPr>
        <w:pStyle w:val="a6"/>
        <w:spacing w:before="0" w:after="0"/>
        <w:ind w:firstLine="709"/>
        <w:jc w:val="both"/>
        <w:rPr>
          <w:color w:val="000000"/>
          <w:sz w:val="26"/>
          <w:szCs w:val="26"/>
        </w:rPr>
      </w:pPr>
      <w:r w:rsidRPr="00D278FB">
        <w:rPr>
          <w:color w:val="000000"/>
          <w:sz w:val="26"/>
          <w:szCs w:val="26"/>
        </w:rPr>
        <w:t xml:space="preserve">4 группа – </w:t>
      </w:r>
      <w:proofErr w:type="spellStart"/>
      <w:r w:rsidRPr="00D278FB">
        <w:rPr>
          <w:color w:val="000000"/>
          <w:sz w:val="26"/>
          <w:szCs w:val="26"/>
        </w:rPr>
        <w:t>К</w:t>
      </w:r>
      <w:r w:rsidRPr="00D278FB">
        <w:rPr>
          <w:color w:val="000000"/>
          <w:sz w:val="26"/>
          <w:szCs w:val="26"/>
          <w:vertAlign w:val="subscript"/>
        </w:rPr>
        <w:t>гот</w:t>
      </w:r>
      <w:proofErr w:type="spellEnd"/>
      <w:r w:rsidRPr="00D278FB">
        <w:rPr>
          <w:color w:val="000000"/>
          <w:sz w:val="26"/>
          <w:szCs w:val="26"/>
        </w:rPr>
        <w:t>= 1,25.</w:t>
      </w:r>
    </w:p>
    <w:p w:rsidR="008863A0" w:rsidRPr="00D278FB" w:rsidRDefault="008863A0" w:rsidP="004F585D">
      <w:pPr>
        <w:ind w:firstLine="709"/>
        <w:jc w:val="both"/>
        <w:rPr>
          <w:sz w:val="26"/>
          <w:szCs w:val="26"/>
        </w:rPr>
      </w:pPr>
      <w:r w:rsidRPr="00D278FB">
        <w:rPr>
          <w:sz w:val="26"/>
          <w:szCs w:val="26"/>
        </w:rPr>
        <w:t>Предельный уровень соотношения среднегодовой заработной платы заместителей руководителя и главного бухгалтера организации дополнительного образования и средней заработной платы работников этой организации устанавливается учредителем в пределахкратности от 1 до 6, при выполнении условий, указанных в п 4.3. настоящего Положения.</w:t>
      </w:r>
    </w:p>
    <w:p w:rsidR="008863A0" w:rsidRPr="00D278FB" w:rsidRDefault="008863A0" w:rsidP="004F585D">
      <w:pPr>
        <w:ind w:firstLine="709"/>
        <w:jc w:val="both"/>
        <w:rPr>
          <w:sz w:val="26"/>
          <w:szCs w:val="26"/>
        </w:rPr>
      </w:pPr>
      <w:r w:rsidRPr="00D278FB">
        <w:rPr>
          <w:sz w:val="26"/>
          <w:szCs w:val="26"/>
        </w:rPr>
        <w:t xml:space="preserve">6.3. Фонд премирования руководителя состоит из 4 квартальных премий и 1 материальной помощи к очередному отпуску в размере оклада руководителя с установленными надбавками. </w:t>
      </w:r>
    </w:p>
    <w:p w:rsidR="008863A0" w:rsidRPr="00D278FB" w:rsidRDefault="008863A0" w:rsidP="004F585D">
      <w:pPr>
        <w:ind w:firstLine="709"/>
        <w:jc w:val="both"/>
        <w:rPr>
          <w:sz w:val="26"/>
          <w:szCs w:val="26"/>
        </w:rPr>
      </w:pPr>
      <w:r w:rsidRPr="00D278FB">
        <w:rPr>
          <w:sz w:val="26"/>
          <w:szCs w:val="26"/>
        </w:rPr>
        <w:t>Плановый годовой стимулирующий фонд оплаты труда руководителя (</w:t>
      </w:r>
      <w:proofErr w:type="spellStart"/>
      <w:r w:rsidRPr="00D278FB">
        <w:rPr>
          <w:sz w:val="26"/>
          <w:szCs w:val="26"/>
        </w:rPr>
        <w:t>ФОТ</w:t>
      </w:r>
      <w:r w:rsidRPr="00D278FB">
        <w:rPr>
          <w:sz w:val="26"/>
          <w:szCs w:val="26"/>
          <w:vertAlign w:val="subscript"/>
        </w:rPr>
        <w:t>ст.год</w:t>
      </w:r>
      <w:proofErr w:type="spellEnd"/>
      <w:r w:rsidRPr="00D278FB">
        <w:rPr>
          <w:sz w:val="26"/>
          <w:szCs w:val="26"/>
        </w:rPr>
        <w:t>) состоит из 4 квартальных и единовременной выплаты к отпуску в размере 100% должностного оклада и рассчитывается по следующей формуле:</w:t>
      </w:r>
    </w:p>
    <w:p w:rsidR="008863A0" w:rsidRPr="00D278FB" w:rsidRDefault="00257FD9" w:rsidP="004F585D">
      <w:pPr>
        <w:ind w:firstLine="709"/>
        <w:jc w:val="both"/>
        <w:rPr>
          <w:sz w:val="26"/>
          <w:szCs w:val="26"/>
        </w:rPr>
      </w:pPr>
      <w:r w:rsidRPr="00D278FB">
        <w:rPr>
          <w:noProof/>
          <w:position w:val="-28"/>
          <w:sz w:val="26"/>
          <w:szCs w:val="26"/>
        </w:rPr>
        <w:lastRenderedPageBreak/>
        <w:drawing>
          <wp:inline distT="0" distB="0" distL="0" distR="0">
            <wp:extent cx="2228850" cy="5619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561975"/>
                    </a:xfrm>
                    <a:prstGeom prst="rect">
                      <a:avLst/>
                    </a:prstGeom>
                    <a:solidFill>
                      <a:srgbClr val="FFFFFF">
                        <a:alpha val="0"/>
                      </a:srgbClr>
                    </a:solidFill>
                    <a:ln>
                      <a:noFill/>
                    </a:ln>
                  </pic:spPr>
                </pic:pic>
              </a:graphicData>
            </a:graphic>
          </wp:inline>
        </w:drawing>
      </w:r>
      <w:r w:rsidR="008863A0" w:rsidRPr="00D278FB">
        <w:rPr>
          <w:position w:val="-11"/>
          <w:sz w:val="26"/>
          <w:szCs w:val="26"/>
        </w:rPr>
        <w:t xml:space="preserve"> где,</w:t>
      </w:r>
    </w:p>
    <w:p w:rsidR="008863A0" w:rsidRPr="00D278FB" w:rsidRDefault="008863A0" w:rsidP="004F585D">
      <w:pPr>
        <w:ind w:firstLine="709"/>
        <w:jc w:val="both"/>
        <w:rPr>
          <w:sz w:val="26"/>
          <w:szCs w:val="26"/>
        </w:rPr>
      </w:pPr>
      <w:r w:rsidRPr="00D278FB">
        <w:rPr>
          <w:sz w:val="26"/>
          <w:szCs w:val="26"/>
        </w:rPr>
        <w:t>Од</w:t>
      </w:r>
      <w:r w:rsidRPr="00D278FB">
        <w:rPr>
          <w:sz w:val="26"/>
          <w:szCs w:val="26"/>
          <w:vertAlign w:val="subscript"/>
        </w:rPr>
        <w:t>р</w:t>
      </w:r>
      <w:r w:rsidRPr="00D278FB">
        <w:rPr>
          <w:sz w:val="26"/>
          <w:szCs w:val="26"/>
        </w:rPr>
        <w:t>- должностной оклад руководителя;</w:t>
      </w:r>
    </w:p>
    <w:p w:rsidR="008863A0" w:rsidRPr="00D278FB" w:rsidRDefault="008863A0" w:rsidP="004F585D">
      <w:pPr>
        <w:ind w:firstLine="709"/>
        <w:jc w:val="both"/>
        <w:rPr>
          <w:sz w:val="26"/>
          <w:szCs w:val="26"/>
        </w:rPr>
      </w:pPr>
      <w:r w:rsidRPr="00D278FB">
        <w:rPr>
          <w:sz w:val="26"/>
          <w:szCs w:val="26"/>
        </w:rPr>
        <w:t>12 мес. – количество месяцев в году;</w:t>
      </w:r>
    </w:p>
    <w:p w:rsidR="008863A0" w:rsidRPr="00D278FB" w:rsidRDefault="008863A0" w:rsidP="004F585D">
      <w:pPr>
        <w:ind w:firstLine="709"/>
        <w:jc w:val="both"/>
        <w:rPr>
          <w:sz w:val="26"/>
          <w:szCs w:val="26"/>
        </w:rPr>
      </w:pPr>
      <w:r w:rsidRPr="00D278FB">
        <w:rPr>
          <w:sz w:val="26"/>
          <w:szCs w:val="26"/>
        </w:rPr>
        <w:t>0,3 - доля стимулирующего фонда оплаты труда руководителя в общем фонде оплаты труда руководителя;</w:t>
      </w:r>
    </w:p>
    <w:p w:rsidR="008863A0" w:rsidRPr="00D278FB" w:rsidRDefault="008863A0" w:rsidP="004F585D">
      <w:pPr>
        <w:ind w:firstLine="709"/>
        <w:jc w:val="both"/>
        <w:rPr>
          <w:sz w:val="26"/>
          <w:szCs w:val="26"/>
        </w:rPr>
      </w:pPr>
      <w:r w:rsidRPr="00D278FB">
        <w:rPr>
          <w:sz w:val="26"/>
          <w:szCs w:val="26"/>
        </w:rPr>
        <w:t>0,7 – доля базового фонда оплаты труда руководителя в общем фонде оплаты труда руководителя.</w:t>
      </w:r>
    </w:p>
    <w:p w:rsidR="008863A0" w:rsidRPr="00D278FB" w:rsidRDefault="008863A0" w:rsidP="004F585D">
      <w:pPr>
        <w:ind w:firstLine="709"/>
        <w:jc w:val="both"/>
        <w:rPr>
          <w:sz w:val="26"/>
          <w:szCs w:val="26"/>
        </w:rPr>
      </w:pPr>
      <w:r w:rsidRPr="00D278FB">
        <w:rPr>
          <w:sz w:val="26"/>
          <w:szCs w:val="26"/>
        </w:rPr>
        <w:t>Фонд стимулирования ежеквартальный (</w:t>
      </w:r>
      <w:proofErr w:type="spellStart"/>
      <w:r w:rsidRPr="00D278FB">
        <w:rPr>
          <w:sz w:val="26"/>
          <w:szCs w:val="26"/>
        </w:rPr>
        <w:t>ФОТ</w:t>
      </w:r>
      <w:r w:rsidRPr="00D278FB">
        <w:rPr>
          <w:sz w:val="26"/>
          <w:szCs w:val="26"/>
          <w:vertAlign w:val="subscript"/>
        </w:rPr>
        <w:t>ст.кв</w:t>
      </w:r>
      <w:proofErr w:type="spellEnd"/>
      <w:r w:rsidRPr="00D278FB">
        <w:rPr>
          <w:sz w:val="26"/>
          <w:szCs w:val="26"/>
          <w:vertAlign w:val="subscript"/>
        </w:rPr>
        <w:t>.</w:t>
      </w:r>
      <w:r w:rsidRPr="00D278FB">
        <w:rPr>
          <w:sz w:val="26"/>
          <w:szCs w:val="26"/>
        </w:rPr>
        <w:t>) рассчитывается по формуле:</w:t>
      </w:r>
    </w:p>
    <w:p w:rsidR="008863A0" w:rsidRPr="00D278FB" w:rsidRDefault="00257FD9" w:rsidP="004F585D">
      <w:pPr>
        <w:ind w:firstLine="709"/>
        <w:jc w:val="both"/>
        <w:rPr>
          <w:sz w:val="26"/>
          <w:szCs w:val="26"/>
        </w:rPr>
      </w:pPr>
      <w:r w:rsidRPr="00D278FB">
        <w:rPr>
          <w:noProof/>
          <w:position w:val="-24"/>
          <w:sz w:val="26"/>
          <w:szCs w:val="26"/>
        </w:rPr>
        <w:drawing>
          <wp:inline distT="0" distB="0" distL="0" distR="0">
            <wp:extent cx="2505075" cy="5143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solidFill>
                      <a:srgbClr val="FFFFFF">
                        <a:alpha val="0"/>
                      </a:srgbClr>
                    </a:solidFill>
                    <a:ln>
                      <a:noFill/>
                    </a:ln>
                  </pic:spPr>
                </pic:pic>
              </a:graphicData>
            </a:graphic>
          </wp:inline>
        </w:drawing>
      </w:r>
      <w:r w:rsidR="008863A0" w:rsidRPr="00D278FB">
        <w:rPr>
          <w:position w:val="-11"/>
          <w:sz w:val="26"/>
          <w:szCs w:val="26"/>
        </w:rPr>
        <w:t xml:space="preserve"> где,</w:t>
      </w:r>
    </w:p>
    <w:p w:rsidR="008863A0" w:rsidRPr="00D278FB" w:rsidRDefault="008863A0" w:rsidP="004F585D">
      <w:pPr>
        <w:ind w:firstLine="709"/>
        <w:jc w:val="both"/>
        <w:rPr>
          <w:sz w:val="26"/>
          <w:szCs w:val="26"/>
        </w:rPr>
      </w:pPr>
      <w:r w:rsidRPr="00D278FB">
        <w:rPr>
          <w:sz w:val="26"/>
          <w:szCs w:val="26"/>
        </w:rPr>
        <w:t>Ед.ст. – единовременная выплата к отпуску руководителя в размере 100% должностного оклада;</w:t>
      </w:r>
    </w:p>
    <w:p w:rsidR="008863A0" w:rsidRPr="00D278FB" w:rsidRDefault="008863A0" w:rsidP="004F585D">
      <w:pPr>
        <w:ind w:firstLine="709"/>
        <w:jc w:val="both"/>
        <w:rPr>
          <w:sz w:val="26"/>
          <w:szCs w:val="26"/>
        </w:rPr>
      </w:pPr>
      <w:r w:rsidRPr="00D278FB">
        <w:rPr>
          <w:sz w:val="26"/>
          <w:szCs w:val="26"/>
        </w:rPr>
        <w:t>4 – количество кварталов в году.</w:t>
      </w:r>
    </w:p>
    <w:p w:rsidR="008863A0" w:rsidRPr="00D278FB" w:rsidRDefault="008863A0" w:rsidP="004F585D">
      <w:pPr>
        <w:ind w:firstLine="709"/>
        <w:jc w:val="both"/>
        <w:rPr>
          <w:sz w:val="26"/>
          <w:szCs w:val="26"/>
        </w:rPr>
      </w:pPr>
      <w:r w:rsidRPr="00D278FB">
        <w:rPr>
          <w:sz w:val="26"/>
          <w:szCs w:val="26"/>
        </w:rPr>
        <w:t>Ежеквартальные выплаты стимулирующего характера руководителя состоят из следующих частей:</w:t>
      </w:r>
    </w:p>
    <w:p w:rsidR="008863A0" w:rsidRPr="00D278FB" w:rsidRDefault="008863A0" w:rsidP="004F585D">
      <w:pPr>
        <w:ind w:firstLine="709"/>
        <w:jc w:val="both"/>
        <w:rPr>
          <w:sz w:val="26"/>
          <w:szCs w:val="26"/>
        </w:rPr>
      </w:pPr>
      <w:r w:rsidRPr="00D278FB">
        <w:rPr>
          <w:sz w:val="26"/>
          <w:szCs w:val="26"/>
        </w:rPr>
        <w:t>- стимулирующие выплаты на основе показателей качества предоставления услуг (выполнения работ), предусмотренных государственным (муниципальным) заданием, и эффективности деятельности руководителя (В</w:t>
      </w:r>
      <w:r w:rsidRPr="00D278FB">
        <w:rPr>
          <w:sz w:val="26"/>
          <w:szCs w:val="26"/>
          <w:vertAlign w:val="subscript"/>
        </w:rPr>
        <w:t>ст1</w:t>
      </w:r>
      <w:r w:rsidRPr="00D278FB">
        <w:rPr>
          <w:sz w:val="26"/>
          <w:szCs w:val="26"/>
        </w:rPr>
        <w:t xml:space="preserve">), рассчитываются по формуле: </w:t>
      </w:r>
    </w:p>
    <w:p w:rsidR="008863A0" w:rsidRPr="00D278FB" w:rsidRDefault="008863A0" w:rsidP="004F585D">
      <w:pPr>
        <w:ind w:firstLine="709"/>
        <w:jc w:val="both"/>
        <w:rPr>
          <w:sz w:val="26"/>
          <w:szCs w:val="26"/>
        </w:rPr>
      </w:pPr>
      <w:r w:rsidRPr="00D278FB">
        <w:rPr>
          <w:sz w:val="26"/>
          <w:szCs w:val="26"/>
        </w:rPr>
        <w:t>В</w:t>
      </w:r>
      <w:r w:rsidRPr="00D278FB">
        <w:rPr>
          <w:sz w:val="26"/>
          <w:szCs w:val="26"/>
          <w:vertAlign w:val="subscript"/>
        </w:rPr>
        <w:t>ст1</w:t>
      </w:r>
      <w:r w:rsidRPr="00D278FB">
        <w:rPr>
          <w:sz w:val="26"/>
          <w:szCs w:val="26"/>
        </w:rPr>
        <w:t>= ФОТ</w:t>
      </w:r>
      <w:r w:rsidRPr="00D278FB">
        <w:rPr>
          <w:sz w:val="26"/>
          <w:szCs w:val="26"/>
          <w:vertAlign w:val="subscript"/>
        </w:rPr>
        <w:t>ст.кв.</w:t>
      </w:r>
      <w:r w:rsidRPr="00D278FB">
        <w:rPr>
          <w:sz w:val="26"/>
          <w:szCs w:val="26"/>
        </w:rPr>
        <w:t>×0,75×</w:t>
      </w:r>
      <w:r w:rsidRPr="00D278FB">
        <w:rPr>
          <w:sz w:val="26"/>
          <w:szCs w:val="26"/>
          <w:lang w:val="en-US"/>
        </w:rPr>
        <w:t>k</w:t>
      </w:r>
      <w:r w:rsidRPr="00D278FB">
        <w:rPr>
          <w:sz w:val="26"/>
          <w:szCs w:val="26"/>
          <w:vertAlign w:val="subscript"/>
        </w:rPr>
        <w:t>1</w:t>
      </w:r>
      <w:r w:rsidRPr="00D278FB">
        <w:rPr>
          <w:sz w:val="26"/>
          <w:szCs w:val="26"/>
        </w:rPr>
        <w:t xml:space="preserve"> (</w:t>
      </w:r>
      <w:r w:rsidRPr="00D278FB">
        <w:rPr>
          <w:sz w:val="26"/>
          <w:szCs w:val="26"/>
          <w:lang w:val="en-US"/>
        </w:rPr>
        <w:t>k</w:t>
      </w:r>
      <w:r w:rsidRPr="00D278FB">
        <w:rPr>
          <w:sz w:val="26"/>
          <w:szCs w:val="26"/>
          <w:vertAlign w:val="subscript"/>
        </w:rPr>
        <w:t xml:space="preserve">1 </w:t>
      </w:r>
      <w:r w:rsidRPr="00D278FB">
        <w:rPr>
          <w:sz w:val="26"/>
          <w:szCs w:val="26"/>
        </w:rPr>
        <w:t xml:space="preserve">– коэффициент рассчитывается в зависимости от достиженияорганизацией дополнительного образования показателей качества предоставления услуг (выполнения работ), предусмотренных муниципальным заданием, и эффективности деятельности руководителя (приложение № 1). Достижение указанных показателей фиксируется в единой системе рейтингованияорганизаций дополнительного образования. Диапазон </w:t>
      </w:r>
      <w:proofErr w:type="spellStart"/>
      <w:r w:rsidRPr="00D278FB">
        <w:rPr>
          <w:bCs/>
          <w:sz w:val="26"/>
          <w:szCs w:val="26"/>
        </w:rPr>
        <w:t>К</w:t>
      </w:r>
      <w:r w:rsidRPr="00D278FB">
        <w:rPr>
          <w:bCs/>
          <w:sz w:val="26"/>
          <w:szCs w:val="26"/>
          <w:vertAlign w:val="subscript"/>
        </w:rPr>
        <w:t>стр</w:t>
      </w:r>
      <w:proofErr w:type="spellEnd"/>
      <w:r w:rsidRPr="00D278FB">
        <w:rPr>
          <w:sz w:val="26"/>
          <w:szCs w:val="26"/>
        </w:rPr>
        <w:t xml:space="preserve"> устанавливается в пределах от 0 до 1 (приложение № 2) и утверждается учредителем на основании региональной системы рейтингования образовательных организаций. Установленный размер коэффициент стимулирования руководителя сохраняется в течении всего учебного года.</w:t>
      </w:r>
    </w:p>
    <w:p w:rsidR="008863A0" w:rsidRPr="00D278FB" w:rsidRDefault="008863A0" w:rsidP="004F585D">
      <w:pPr>
        <w:ind w:firstLine="709"/>
        <w:jc w:val="both"/>
        <w:rPr>
          <w:sz w:val="26"/>
          <w:szCs w:val="26"/>
        </w:rPr>
      </w:pPr>
      <w:r w:rsidRPr="00D278FB">
        <w:rPr>
          <w:sz w:val="26"/>
          <w:szCs w:val="26"/>
        </w:rPr>
        <w:t>6.4.</w:t>
      </w:r>
      <w:r w:rsidR="009872ED" w:rsidRPr="00D278FB">
        <w:rPr>
          <w:sz w:val="26"/>
          <w:szCs w:val="26"/>
        </w:rPr>
        <w:t xml:space="preserve"> Размер должностного оклада и выплат стимулирующего характера, а также показатели качества выполнения работы и критерии их оценки определяются трудовым договором. Базовый оклад руководителя организации дополнительного образования составляет 16 513 рублей</w:t>
      </w:r>
      <w:r w:rsidRPr="00D278FB">
        <w:rPr>
          <w:sz w:val="26"/>
          <w:szCs w:val="26"/>
        </w:rPr>
        <w:t>.</w:t>
      </w:r>
      <w:r w:rsidR="009872ED" w:rsidRPr="00D278FB">
        <w:rPr>
          <w:sz w:val="26"/>
          <w:szCs w:val="26"/>
        </w:rPr>
        <w:t xml:space="preserve"> (в ред. пост. от 27.04.2022 № 280)</w:t>
      </w:r>
    </w:p>
    <w:p w:rsidR="008863A0" w:rsidRPr="00D278FB" w:rsidRDefault="008863A0" w:rsidP="004F585D">
      <w:pPr>
        <w:ind w:firstLine="709"/>
        <w:jc w:val="both"/>
        <w:rPr>
          <w:sz w:val="26"/>
          <w:szCs w:val="26"/>
        </w:rPr>
      </w:pPr>
      <w:r w:rsidRPr="00D278FB">
        <w:rPr>
          <w:sz w:val="26"/>
          <w:szCs w:val="26"/>
        </w:rPr>
        <w:t xml:space="preserve">6.5. Должностные оклады заместителей руководителяорганизации дополнительного образования, главного бухгалтера устанавливаются на10 % - 50 % ниже должностного оклада </w:t>
      </w:r>
      <w:proofErr w:type="spellStart"/>
      <w:r w:rsidRPr="00D278FB">
        <w:rPr>
          <w:sz w:val="26"/>
          <w:szCs w:val="26"/>
        </w:rPr>
        <w:t>руководителяи</w:t>
      </w:r>
      <w:proofErr w:type="spellEnd"/>
      <w:r w:rsidRPr="00D278FB">
        <w:rPr>
          <w:sz w:val="26"/>
          <w:szCs w:val="26"/>
        </w:rPr>
        <w:t xml:space="preserve"> рассчитываются по следующей формуле:</w:t>
      </w:r>
    </w:p>
    <w:p w:rsidR="008863A0" w:rsidRPr="00D278FB" w:rsidRDefault="008863A0" w:rsidP="004F585D">
      <w:pPr>
        <w:ind w:firstLine="709"/>
        <w:jc w:val="both"/>
        <w:rPr>
          <w:sz w:val="26"/>
          <w:szCs w:val="26"/>
        </w:rPr>
      </w:pPr>
      <w:proofErr w:type="spellStart"/>
      <w:r w:rsidRPr="00D278FB">
        <w:rPr>
          <w:sz w:val="26"/>
          <w:szCs w:val="26"/>
        </w:rPr>
        <w:t>ОД</w:t>
      </w:r>
      <w:r w:rsidRPr="00D278FB">
        <w:rPr>
          <w:sz w:val="26"/>
          <w:szCs w:val="26"/>
          <w:vertAlign w:val="subscript"/>
        </w:rPr>
        <w:t>зр</w:t>
      </w:r>
      <w:proofErr w:type="spellEnd"/>
      <w:r w:rsidRPr="00D278FB">
        <w:rPr>
          <w:sz w:val="26"/>
          <w:szCs w:val="26"/>
        </w:rPr>
        <w:t>=</w:t>
      </w:r>
      <w:proofErr w:type="spellStart"/>
      <w:r w:rsidRPr="00D278FB">
        <w:rPr>
          <w:sz w:val="26"/>
          <w:szCs w:val="26"/>
        </w:rPr>
        <w:t>О</w:t>
      </w:r>
      <w:r w:rsidRPr="00D278FB">
        <w:rPr>
          <w:sz w:val="26"/>
          <w:szCs w:val="26"/>
          <w:vertAlign w:val="subscript"/>
        </w:rPr>
        <w:t>баз</w:t>
      </w:r>
      <w:r w:rsidRPr="00D278FB">
        <w:rPr>
          <w:sz w:val="26"/>
          <w:szCs w:val="26"/>
        </w:rPr>
        <w:t>×К</w:t>
      </w:r>
      <w:r w:rsidRPr="00D278FB">
        <w:rPr>
          <w:sz w:val="26"/>
          <w:szCs w:val="26"/>
          <w:vertAlign w:val="subscript"/>
        </w:rPr>
        <w:t>г.от</w:t>
      </w:r>
      <w:proofErr w:type="spellEnd"/>
      <w:r w:rsidRPr="00D278FB">
        <w:rPr>
          <w:sz w:val="26"/>
          <w:szCs w:val="26"/>
        </w:rPr>
        <w:t>×(1-К)×</w:t>
      </w:r>
      <w:proofErr w:type="spellStart"/>
      <w:r w:rsidRPr="00D278FB">
        <w:rPr>
          <w:sz w:val="26"/>
          <w:szCs w:val="26"/>
        </w:rPr>
        <w:t>К</w:t>
      </w:r>
      <w:r w:rsidRPr="00D278FB">
        <w:rPr>
          <w:sz w:val="26"/>
          <w:szCs w:val="26"/>
          <w:vertAlign w:val="subscript"/>
        </w:rPr>
        <w:t>н</w:t>
      </w:r>
      <w:proofErr w:type="spellEnd"/>
      <w:r w:rsidRPr="00D278FB">
        <w:rPr>
          <w:sz w:val="26"/>
          <w:szCs w:val="26"/>
        </w:rPr>
        <w:t>, где</w:t>
      </w:r>
    </w:p>
    <w:p w:rsidR="008863A0" w:rsidRPr="00D278FB" w:rsidRDefault="008863A0" w:rsidP="004F585D">
      <w:pPr>
        <w:ind w:firstLine="709"/>
        <w:jc w:val="both"/>
        <w:rPr>
          <w:sz w:val="26"/>
          <w:szCs w:val="26"/>
        </w:rPr>
      </w:pPr>
      <w:proofErr w:type="spellStart"/>
      <w:r w:rsidRPr="00D278FB">
        <w:rPr>
          <w:sz w:val="26"/>
          <w:szCs w:val="26"/>
        </w:rPr>
        <w:t>ОД</w:t>
      </w:r>
      <w:r w:rsidRPr="00D278FB">
        <w:rPr>
          <w:sz w:val="26"/>
          <w:szCs w:val="26"/>
          <w:vertAlign w:val="subscript"/>
        </w:rPr>
        <w:t>зр</w:t>
      </w:r>
      <w:proofErr w:type="spellEnd"/>
      <w:r w:rsidRPr="00D278FB">
        <w:rPr>
          <w:sz w:val="26"/>
          <w:szCs w:val="26"/>
        </w:rPr>
        <w:t xml:space="preserve"> - должностные оклады заместителей руководителя организации дополнительного образования, главного бухгалтера;</w:t>
      </w:r>
    </w:p>
    <w:p w:rsidR="008863A0" w:rsidRPr="00D278FB" w:rsidRDefault="008863A0" w:rsidP="004F585D">
      <w:pPr>
        <w:ind w:firstLine="709"/>
        <w:jc w:val="both"/>
        <w:rPr>
          <w:sz w:val="26"/>
          <w:szCs w:val="26"/>
        </w:rPr>
      </w:pPr>
      <w:proofErr w:type="spellStart"/>
      <w:r w:rsidRPr="00D278FB">
        <w:rPr>
          <w:bCs/>
          <w:sz w:val="26"/>
          <w:szCs w:val="26"/>
        </w:rPr>
        <w:t>О</w:t>
      </w:r>
      <w:r w:rsidRPr="00D278FB">
        <w:rPr>
          <w:bCs/>
          <w:sz w:val="26"/>
          <w:szCs w:val="26"/>
          <w:vertAlign w:val="subscript"/>
        </w:rPr>
        <w:t>баз</w:t>
      </w:r>
      <w:proofErr w:type="spellEnd"/>
      <w:r w:rsidRPr="00D278FB">
        <w:rPr>
          <w:b/>
          <w:bCs/>
          <w:sz w:val="26"/>
          <w:szCs w:val="26"/>
        </w:rPr>
        <w:t>-</w:t>
      </w:r>
      <w:r w:rsidRPr="00D278FB">
        <w:rPr>
          <w:sz w:val="26"/>
          <w:szCs w:val="26"/>
        </w:rPr>
        <w:t xml:space="preserve"> базовый оклад руководителя по видам организаций;</w:t>
      </w:r>
    </w:p>
    <w:p w:rsidR="008863A0" w:rsidRPr="00D278FB" w:rsidRDefault="008863A0" w:rsidP="004F585D">
      <w:pPr>
        <w:ind w:firstLine="709"/>
        <w:jc w:val="both"/>
        <w:rPr>
          <w:sz w:val="26"/>
          <w:szCs w:val="26"/>
        </w:rPr>
      </w:pPr>
      <w:proofErr w:type="spellStart"/>
      <w:r w:rsidRPr="00D278FB">
        <w:rPr>
          <w:bCs/>
          <w:sz w:val="26"/>
          <w:szCs w:val="26"/>
        </w:rPr>
        <w:t>К</w:t>
      </w:r>
      <w:r w:rsidRPr="00D278FB">
        <w:rPr>
          <w:bCs/>
          <w:sz w:val="26"/>
          <w:szCs w:val="26"/>
          <w:vertAlign w:val="subscript"/>
        </w:rPr>
        <w:t>г.от</w:t>
      </w:r>
      <w:proofErr w:type="spellEnd"/>
      <w:r w:rsidRPr="00D278FB">
        <w:rPr>
          <w:sz w:val="26"/>
          <w:szCs w:val="26"/>
        </w:rPr>
        <w:t xml:space="preserve"> –повышающий коэффициент в зависимости от масштабов организации и объемов выполняемых услуг и работ;</w:t>
      </w:r>
    </w:p>
    <w:p w:rsidR="008863A0" w:rsidRPr="00D278FB" w:rsidRDefault="008863A0" w:rsidP="004F585D">
      <w:pPr>
        <w:ind w:firstLine="709"/>
        <w:jc w:val="both"/>
        <w:rPr>
          <w:sz w:val="26"/>
          <w:szCs w:val="26"/>
        </w:rPr>
      </w:pPr>
      <w:r w:rsidRPr="00D278FB">
        <w:rPr>
          <w:sz w:val="26"/>
          <w:szCs w:val="26"/>
        </w:rPr>
        <w:t>К - коэффициент, учитывающий понижение должностного оклада заместителей руководителя организации дополнительного образования, главного бухгалтера на 10%-50% нижеотносительно должностного оклада руководителя</w:t>
      </w:r>
    </w:p>
    <w:p w:rsidR="008863A0" w:rsidRPr="00D278FB" w:rsidRDefault="008863A0" w:rsidP="004F585D">
      <w:pPr>
        <w:ind w:firstLine="709"/>
        <w:jc w:val="both"/>
        <w:rPr>
          <w:sz w:val="26"/>
          <w:szCs w:val="26"/>
        </w:rPr>
      </w:pPr>
      <w:proofErr w:type="spellStart"/>
      <w:r w:rsidRPr="00D278FB">
        <w:rPr>
          <w:sz w:val="26"/>
          <w:szCs w:val="26"/>
        </w:rPr>
        <w:t>К</w:t>
      </w:r>
      <w:r w:rsidRPr="00D278FB">
        <w:rPr>
          <w:sz w:val="26"/>
          <w:szCs w:val="26"/>
          <w:vertAlign w:val="subscript"/>
        </w:rPr>
        <w:t>н</w:t>
      </w:r>
      <w:proofErr w:type="spellEnd"/>
      <w:r w:rsidRPr="00D278FB">
        <w:rPr>
          <w:sz w:val="26"/>
          <w:szCs w:val="26"/>
        </w:rPr>
        <w:t xml:space="preserve"> - коэффициент повышающей надбавки утверждается учредителем.</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lastRenderedPageBreak/>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8863A0" w:rsidRPr="00D278FB" w:rsidRDefault="008863A0" w:rsidP="004F585D">
      <w:pPr>
        <w:ind w:firstLine="709"/>
        <w:jc w:val="both"/>
        <w:rPr>
          <w:sz w:val="26"/>
          <w:szCs w:val="26"/>
        </w:rPr>
      </w:pPr>
      <w:r w:rsidRPr="00D278FB">
        <w:rPr>
          <w:sz w:val="26"/>
          <w:szCs w:val="26"/>
        </w:rPr>
        <w:t xml:space="preserve">6.6. В соответствии с </w:t>
      </w:r>
      <w:r w:rsidR="00455F7D" w:rsidRPr="00D278FB">
        <w:rPr>
          <w:sz w:val="26"/>
          <w:szCs w:val="26"/>
        </w:rPr>
        <w:t>П</w:t>
      </w:r>
      <w:r w:rsidRPr="00D278FB">
        <w:rPr>
          <w:sz w:val="26"/>
          <w:szCs w:val="26"/>
        </w:rPr>
        <w:t>оложением о внебюджетной деятельности руководителюорганизации дополнительного образованиямогут быть предусмотрены дополнительные выплаты за счет этих средств. Порядок осуществления таких выплат определяется учредителем.</w:t>
      </w:r>
    </w:p>
    <w:p w:rsidR="008863A0" w:rsidRPr="00D278FB" w:rsidRDefault="008863A0" w:rsidP="004F585D">
      <w:pPr>
        <w:ind w:firstLine="709"/>
        <w:jc w:val="both"/>
        <w:rPr>
          <w:b/>
          <w:bCs/>
          <w:sz w:val="26"/>
          <w:szCs w:val="26"/>
        </w:rPr>
      </w:pPr>
    </w:p>
    <w:p w:rsidR="008863A0" w:rsidRPr="00D278FB" w:rsidRDefault="008863A0" w:rsidP="00A51992">
      <w:pPr>
        <w:ind w:firstLine="709"/>
        <w:jc w:val="center"/>
        <w:rPr>
          <w:sz w:val="26"/>
          <w:szCs w:val="26"/>
        </w:rPr>
      </w:pPr>
      <w:r w:rsidRPr="00D278FB">
        <w:rPr>
          <w:sz w:val="26"/>
          <w:szCs w:val="26"/>
        </w:rPr>
        <w:t>7. Выплаты компенсационного характера</w:t>
      </w:r>
    </w:p>
    <w:p w:rsidR="008863A0" w:rsidRPr="00D278FB" w:rsidRDefault="008863A0" w:rsidP="004F585D">
      <w:pPr>
        <w:ind w:firstLine="709"/>
        <w:jc w:val="both"/>
        <w:rPr>
          <w:b/>
          <w:bCs/>
          <w:sz w:val="26"/>
          <w:szCs w:val="26"/>
        </w:rPr>
      </w:pPr>
    </w:p>
    <w:p w:rsidR="008863A0" w:rsidRPr="00D278FB" w:rsidRDefault="008863A0" w:rsidP="004F585D">
      <w:pPr>
        <w:pStyle w:val="220"/>
        <w:tabs>
          <w:tab w:val="left" w:pos="708"/>
        </w:tabs>
        <w:spacing w:line="240" w:lineRule="auto"/>
        <w:ind w:left="0" w:firstLine="709"/>
        <w:rPr>
          <w:sz w:val="26"/>
          <w:szCs w:val="26"/>
        </w:rPr>
      </w:pPr>
      <w:r w:rsidRPr="00D278FB">
        <w:rPr>
          <w:sz w:val="26"/>
          <w:szCs w:val="26"/>
        </w:rPr>
        <w:t>7.1.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(в том числе участие в общественной работе), устанавливаютсяв пределах фонда оплаты труда.</w:t>
      </w:r>
    </w:p>
    <w:p w:rsidR="008863A0" w:rsidRPr="00D278FB" w:rsidRDefault="008863A0" w:rsidP="004F585D">
      <w:pPr>
        <w:autoSpaceDN w:val="0"/>
        <w:adjustRightInd w:val="0"/>
        <w:ind w:firstLine="709"/>
        <w:jc w:val="both"/>
        <w:rPr>
          <w:sz w:val="26"/>
          <w:szCs w:val="26"/>
        </w:rPr>
      </w:pPr>
      <w:r w:rsidRPr="00D278FB">
        <w:rPr>
          <w:sz w:val="26"/>
          <w:szCs w:val="26"/>
        </w:rPr>
        <w:t>7.2. Конкретные размеры компенсационных выплат устанавливаются руководителем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ниже размеров, установленных трудовым законодательством и иными нормативными правовыми актами, содержащими нормы трудового права.</w:t>
      </w:r>
    </w:p>
    <w:p w:rsidR="008863A0" w:rsidRPr="00D278FB" w:rsidRDefault="008863A0" w:rsidP="004F585D">
      <w:pPr>
        <w:ind w:firstLine="709"/>
        <w:jc w:val="both"/>
        <w:rPr>
          <w:sz w:val="26"/>
          <w:szCs w:val="26"/>
        </w:rPr>
      </w:pPr>
    </w:p>
    <w:p w:rsidR="008863A0" w:rsidRPr="00D278FB" w:rsidRDefault="008863A0" w:rsidP="00A51992">
      <w:pPr>
        <w:ind w:firstLine="709"/>
        <w:jc w:val="center"/>
        <w:rPr>
          <w:sz w:val="26"/>
          <w:szCs w:val="26"/>
        </w:rPr>
      </w:pPr>
      <w:r w:rsidRPr="00D278FB">
        <w:rPr>
          <w:sz w:val="26"/>
          <w:szCs w:val="26"/>
        </w:rPr>
        <w:t>8. Стимулирующие выплаты</w:t>
      </w:r>
    </w:p>
    <w:p w:rsidR="00A51992" w:rsidRPr="00D278FB" w:rsidRDefault="00A51992" w:rsidP="00A51992">
      <w:pPr>
        <w:ind w:firstLine="709"/>
        <w:jc w:val="center"/>
        <w:rPr>
          <w:sz w:val="26"/>
          <w:szCs w:val="26"/>
        </w:rPr>
      </w:pPr>
    </w:p>
    <w:p w:rsidR="008863A0" w:rsidRPr="00D278FB" w:rsidRDefault="008863A0" w:rsidP="004F585D">
      <w:pPr>
        <w:pStyle w:val="a6"/>
        <w:spacing w:before="0" w:after="0"/>
        <w:ind w:firstLine="709"/>
        <w:jc w:val="both"/>
        <w:rPr>
          <w:rStyle w:val="a5"/>
          <w:b w:val="0"/>
          <w:bCs w:val="0"/>
          <w:sz w:val="26"/>
          <w:szCs w:val="26"/>
        </w:rPr>
      </w:pPr>
      <w:r w:rsidRPr="00D278FB">
        <w:rPr>
          <w:sz w:val="26"/>
          <w:szCs w:val="26"/>
        </w:rPr>
        <w:t>8.1. В</w:t>
      </w:r>
      <w:r w:rsidRPr="00D278FB">
        <w:rPr>
          <w:rStyle w:val="a5"/>
          <w:b w:val="0"/>
          <w:bCs w:val="0"/>
          <w:sz w:val="26"/>
          <w:szCs w:val="26"/>
        </w:rPr>
        <w:t xml:space="preserve">ыплаты (надбавки) стимулирующего характера производятся работникам организации дополнительного образования </w:t>
      </w:r>
      <w:r w:rsidRPr="00D278FB">
        <w:rPr>
          <w:sz w:val="26"/>
          <w:szCs w:val="26"/>
        </w:rPr>
        <w:t>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w:t>
      </w:r>
      <w:r w:rsidRPr="00D278FB">
        <w:rPr>
          <w:rStyle w:val="a5"/>
          <w:b w:val="0"/>
          <w:bCs w:val="0"/>
          <w:sz w:val="26"/>
          <w:szCs w:val="26"/>
        </w:rPr>
        <w:t>.</w:t>
      </w:r>
    </w:p>
    <w:p w:rsidR="008863A0" w:rsidRPr="00D278FB" w:rsidRDefault="008863A0" w:rsidP="004F585D">
      <w:pPr>
        <w:pStyle w:val="a6"/>
        <w:spacing w:before="0" w:after="0"/>
        <w:ind w:firstLine="709"/>
        <w:jc w:val="both"/>
        <w:rPr>
          <w:b/>
          <w:bCs/>
          <w:sz w:val="26"/>
          <w:szCs w:val="26"/>
        </w:rPr>
      </w:pPr>
      <w:r w:rsidRPr="00D278FB">
        <w:rPr>
          <w:rStyle w:val="a5"/>
          <w:b w:val="0"/>
          <w:bCs w:val="0"/>
          <w:sz w:val="26"/>
          <w:szCs w:val="26"/>
        </w:rPr>
        <w:t>Выплаты стимулирующего характера производятся в двух видах: стимулирующие выплаты и премии.</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Оценка результатов и качества работы может осуществляться на основе критериев и показателей по каждой категории работников, занятых в организации дополнительного образования (приложение № 1), атакже с использованием единых механизмов, в том числе автоматизированных, которые обеспечат объективный и открытый характер оценки достижения установленных критериев и показателей. Критерии и показатели разрабатываются учредителем организации дополнительного образованияи могут быть дополнены на уровне самих организаций.</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Руководитель организации дополнительного образования обеспечивает заключение с работниками дополнительных соглашений к трудовым договорам, в которых должны быть зафиксированы критерии и показатели, характеризующие результаты и качество работы каждого работника, механизмы оценки их достижения, а также размеры премиальных выплат в зависимости от достижения критериев, показателей и условий их выплаты.</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Размер стимулирующих надбавок может устанавливаться как в абсолютном значении, так и в процентном отношении к окладу (должностному окладу), ставке заработной платы и максимальным значением не ограничен.</w:t>
      </w:r>
    </w:p>
    <w:p w:rsidR="008863A0" w:rsidRPr="00D278FB" w:rsidRDefault="008863A0" w:rsidP="004F585D">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t>Выплаты стимулирующего характера осуществляются в пределах выделенного фонда оплаты труда и средств из внебюджетных источников.</w:t>
      </w:r>
    </w:p>
    <w:p w:rsidR="008863A0" w:rsidRPr="00D278FB" w:rsidRDefault="008863A0" w:rsidP="004F585D">
      <w:pPr>
        <w:widowControl w:val="0"/>
        <w:autoSpaceDE w:val="0"/>
        <w:autoSpaceDN w:val="0"/>
        <w:adjustRightInd w:val="0"/>
        <w:ind w:firstLine="709"/>
        <w:jc w:val="both"/>
        <w:rPr>
          <w:sz w:val="26"/>
          <w:szCs w:val="26"/>
        </w:rPr>
      </w:pPr>
      <w:r w:rsidRPr="00D278FB">
        <w:rPr>
          <w:sz w:val="26"/>
          <w:szCs w:val="26"/>
        </w:rPr>
        <w:t>Раб</w:t>
      </w:r>
      <w:r w:rsidRPr="00D278FB">
        <w:rPr>
          <w:spacing w:val="2"/>
          <w:sz w:val="26"/>
          <w:szCs w:val="26"/>
        </w:rPr>
        <w:t>о</w:t>
      </w:r>
      <w:r w:rsidRPr="00D278FB">
        <w:rPr>
          <w:spacing w:val="-1"/>
          <w:sz w:val="26"/>
          <w:szCs w:val="26"/>
        </w:rPr>
        <w:t>тник</w:t>
      </w:r>
      <w:r w:rsidRPr="00D278FB">
        <w:rPr>
          <w:sz w:val="26"/>
          <w:szCs w:val="26"/>
        </w:rPr>
        <w:t>а</w:t>
      </w:r>
      <w:r w:rsidRPr="00D278FB">
        <w:rPr>
          <w:spacing w:val="2"/>
          <w:sz w:val="26"/>
          <w:szCs w:val="26"/>
        </w:rPr>
        <w:t>м</w:t>
      </w:r>
      <w:r w:rsidRPr="00D278FB">
        <w:rPr>
          <w:sz w:val="26"/>
          <w:szCs w:val="26"/>
        </w:rPr>
        <w:t xml:space="preserve">, </w:t>
      </w:r>
      <w:r w:rsidRPr="00D278FB">
        <w:rPr>
          <w:spacing w:val="-1"/>
          <w:sz w:val="26"/>
          <w:szCs w:val="26"/>
        </w:rPr>
        <w:t>п</w:t>
      </w:r>
      <w:r w:rsidRPr="00D278FB">
        <w:rPr>
          <w:sz w:val="26"/>
          <w:szCs w:val="26"/>
        </w:rPr>
        <w:t>рораб</w:t>
      </w:r>
      <w:r w:rsidRPr="00D278FB">
        <w:rPr>
          <w:spacing w:val="2"/>
          <w:sz w:val="26"/>
          <w:szCs w:val="26"/>
        </w:rPr>
        <w:t>о</w:t>
      </w:r>
      <w:r w:rsidRPr="00D278FB">
        <w:rPr>
          <w:spacing w:val="-1"/>
          <w:sz w:val="26"/>
          <w:szCs w:val="26"/>
        </w:rPr>
        <w:t>т</w:t>
      </w:r>
      <w:r w:rsidRPr="00D278FB">
        <w:rPr>
          <w:sz w:val="26"/>
          <w:szCs w:val="26"/>
        </w:rPr>
        <w:t>а</w:t>
      </w:r>
      <w:r w:rsidRPr="00D278FB">
        <w:rPr>
          <w:spacing w:val="1"/>
          <w:sz w:val="26"/>
          <w:szCs w:val="26"/>
        </w:rPr>
        <w:t>в</w:t>
      </w:r>
      <w:r w:rsidRPr="00D278FB">
        <w:rPr>
          <w:spacing w:val="-1"/>
          <w:sz w:val="26"/>
          <w:szCs w:val="26"/>
        </w:rPr>
        <w:t>ши</w:t>
      </w:r>
      <w:r w:rsidRPr="00D278FB">
        <w:rPr>
          <w:sz w:val="26"/>
          <w:szCs w:val="26"/>
        </w:rPr>
        <w:t xml:space="preserve">м </w:t>
      </w:r>
      <w:r w:rsidRPr="00D278FB">
        <w:rPr>
          <w:spacing w:val="-2"/>
          <w:sz w:val="26"/>
          <w:szCs w:val="26"/>
        </w:rPr>
        <w:t>н</w:t>
      </w:r>
      <w:r w:rsidRPr="00D278FB">
        <w:rPr>
          <w:spacing w:val="1"/>
          <w:sz w:val="26"/>
          <w:szCs w:val="26"/>
        </w:rPr>
        <w:t>е</w:t>
      </w:r>
      <w:r w:rsidRPr="00D278FB">
        <w:rPr>
          <w:spacing w:val="-1"/>
          <w:sz w:val="26"/>
          <w:szCs w:val="26"/>
        </w:rPr>
        <w:t>п</w:t>
      </w:r>
      <w:r w:rsidRPr="00D278FB">
        <w:rPr>
          <w:sz w:val="26"/>
          <w:szCs w:val="26"/>
        </w:rPr>
        <w:t>ол</w:t>
      </w:r>
      <w:r w:rsidRPr="00D278FB">
        <w:rPr>
          <w:spacing w:val="-1"/>
          <w:sz w:val="26"/>
          <w:szCs w:val="26"/>
        </w:rPr>
        <w:t>н</w:t>
      </w:r>
      <w:r w:rsidRPr="00D278FB">
        <w:rPr>
          <w:spacing w:val="1"/>
          <w:sz w:val="26"/>
          <w:szCs w:val="26"/>
        </w:rPr>
        <w:t>ы</w:t>
      </w:r>
      <w:r w:rsidRPr="00D278FB">
        <w:rPr>
          <w:sz w:val="26"/>
          <w:szCs w:val="26"/>
        </w:rPr>
        <w:t xml:space="preserve">й </w:t>
      </w:r>
      <w:r w:rsidRPr="00D278FB">
        <w:rPr>
          <w:spacing w:val="-2"/>
          <w:sz w:val="26"/>
          <w:szCs w:val="26"/>
        </w:rPr>
        <w:t>п</w:t>
      </w:r>
      <w:r w:rsidRPr="00D278FB">
        <w:rPr>
          <w:spacing w:val="1"/>
          <w:sz w:val="26"/>
          <w:szCs w:val="26"/>
        </w:rPr>
        <w:t>е</w:t>
      </w:r>
      <w:r w:rsidRPr="00D278FB">
        <w:rPr>
          <w:sz w:val="26"/>
          <w:szCs w:val="26"/>
        </w:rPr>
        <w:t>р</w:t>
      </w:r>
      <w:r w:rsidRPr="00D278FB">
        <w:rPr>
          <w:spacing w:val="-1"/>
          <w:sz w:val="26"/>
          <w:szCs w:val="26"/>
        </w:rPr>
        <w:t>и</w:t>
      </w:r>
      <w:r w:rsidRPr="00D278FB">
        <w:rPr>
          <w:sz w:val="26"/>
          <w:szCs w:val="26"/>
        </w:rPr>
        <w:t xml:space="preserve">од, </w:t>
      </w:r>
      <w:r w:rsidRPr="00D278FB">
        <w:rPr>
          <w:spacing w:val="1"/>
          <w:sz w:val="26"/>
          <w:szCs w:val="26"/>
        </w:rPr>
        <w:t>вы</w:t>
      </w:r>
      <w:r w:rsidRPr="00D278FB">
        <w:rPr>
          <w:spacing w:val="-1"/>
          <w:sz w:val="26"/>
          <w:szCs w:val="26"/>
        </w:rPr>
        <w:t>п</w:t>
      </w:r>
      <w:r w:rsidRPr="00D278FB">
        <w:rPr>
          <w:sz w:val="26"/>
          <w:szCs w:val="26"/>
        </w:rPr>
        <w:t>ла</w:t>
      </w:r>
      <w:r w:rsidRPr="00D278FB">
        <w:rPr>
          <w:spacing w:val="-1"/>
          <w:sz w:val="26"/>
          <w:szCs w:val="26"/>
        </w:rPr>
        <w:t>т</w:t>
      </w:r>
      <w:r w:rsidRPr="00D278FB">
        <w:rPr>
          <w:sz w:val="26"/>
          <w:szCs w:val="26"/>
        </w:rPr>
        <w:t xml:space="preserve">ы </w:t>
      </w:r>
      <w:r w:rsidRPr="00D278FB">
        <w:rPr>
          <w:spacing w:val="-1"/>
          <w:sz w:val="26"/>
          <w:szCs w:val="26"/>
        </w:rPr>
        <w:t>п</w:t>
      </w:r>
      <w:r w:rsidRPr="00D278FB">
        <w:rPr>
          <w:sz w:val="26"/>
          <w:szCs w:val="26"/>
        </w:rPr>
        <w:t>ре</w:t>
      </w:r>
      <w:r w:rsidRPr="00D278FB">
        <w:rPr>
          <w:spacing w:val="2"/>
          <w:sz w:val="26"/>
          <w:szCs w:val="26"/>
        </w:rPr>
        <w:t>м</w:t>
      </w:r>
      <w:r w:rsidRPr="00D278FB">
        <w:rPr>
          <w:spacing w:val="-1"/>
          <w:sz w:val="26"/>
          <w:szCs w:val="26"/>
        </w:rPr>
        <w:t>и</w:t>
      </w:r>
      <w:r w:rsidRPr="00D278FB">
        <w:rPr>
          <w:sz w:val="26"/>
          <w:szCs w:val="26"/>
        </w:rPr>
        <w:t xml:space="preserve">и </w:t>
      </w:r>
      <w:r w:rsidRPr="00D278FB">
        <w:rPr>
          <w:spacing w:val="-1"/>
          <w:sz w:val="26"/>
          <w:szCs w:val="26"/>
        </w:rPr>
        <w:t>п</w:t>
      </w:r>
      <w:r w:rsidRPr="00D278FB">
        <w:rPr>
          <w:sz w:val="26"/>
          <w:szCs w:val="26"/>
        </w:rPr>
        <w:t>р</w:t>
      </w:r>
      <w:r w:rsidRPr="00D278FB">
        <w:rPr>
          <w:spacing w:val="2"/>
          <w:sz w:val="26"/>
          <w:szCs w:val="26"/>
        </w:rPr>
        <w:t>о</w:t>
      </w:r>
      <w:r w:rsidRPr="00D278FB">
        <w:rPr>
          <w:spacing w:val="-2"/>
          <w:sz w:val="26"/>
          <w:szCs w:val="26"/>
        </w:rPr>
        <w:t>и</w:t>
      </w:r>
      <w:r w:rsidRPr="00D278FB">
        <w:rPr>
          <w:spacing w:val="1"/>
          <w:sz w:val="26"/>
          <w:szCs w:val="26"/>
        </w:rPr>
        <w:t>з</w:t>
      </w:r>
      <w:r w:rsidRPr="00D278FB">
        <w:rPr>
          <w:spacing w:val="-1"/>
          <w:sz w:val="26"/>
          <w:szCs w:val="26"/>
        </w:rPr>
        <w:t>в</w:t>
      </w:r>
      <w:r w:rsidRPr="00D278FB">
        <w:rPr>
          <w:spacing w:val="2"/>
          <w:sz w:val="26"/>
          <w:szCs w:val="26"/>
        </w:rPr>
        <w:t>о</w:t>
      </w:r>
      <w:r w:rsidRPr="00D278FB">
        <w:rPr>
          <w:sz w:val="26"/>
          <w:szCs w:val="26"/>
        </w:rPr>
        <w:t>д</w:t>
      </w:r>
      <w:r w:rsidRPr="00D278FB">
        <w:rPr>
          <w:spacing w:val="-1"/>
          <w:sz w:val="26"/>
          <w:szCs w:val="26"/>
        </w:rPr>
        <w:t>ят</w:t>
      </w:r>
      <w:r w:rsidRPr="00D278FB">
        <w:rPr>
          <w:spacing w:val="1"/>
          <w:sz w:val="26"/>
          <w:szCs w:val="26"/>
        </w:rPr>
        <w:t>с</w:t>
      </w:r>
      <w:r w:rsidRPr="00D278FB">
        <w:rPr>
          <w:sz w:val="26"/>
          <w:szCs w:val="26"/>
        </w:rPr>
        <w:t>я с у</w:t>
      </w:r>
      <w:r w:rsidRPr="00D278FB">
        <w:rPr>
          <w:spacing w:val="-1"/>
          <w:sz w:val="26"/>
          <w:szCs w:val="26"/>
        </w:rPr>
        <w:t>ч</w:t>
      </w:r>
      <w:r w:rsidRPr="00D278FB">
        <w:rPr>
          <w:spacing w:val="1"/>
          <w:sz w:val="26"/>
          <w:szCs w:val="26"/>
        </w:rPr>
        <w:t>ё</w:t>
      </w:r>
      <w:r w:rsidRPr="00D278FB">
        <w:rPr>
          <w:spacing w:val="-1"/>
          <w:sz w:val="26"/>
          <w:szCs w:val="26"/>
        </w:rPr>
        <w:t>т</w:t>
      </w:r>
      <w:r w:rsidRPr="00D278FB">
        <w:rPr>
          <w:spacing w:val="2"/>
          <w:sz w:val="26"/>
          <w:szCs w:val="26"/>
        </w:rPr>
        <w:t>о</w:t>
      </w:r>
      <w:r w:rsidRPr="00D278FB">
        <w:rPr>
          <w:sz w:val="26"/>
          <w:szCs w:val="26"/>
        </w:rPr>
        <w:t xml:space="preserve">м </w:t>
      </w:r>
      <w:r w:rsidRPr="00D278FB">
        <w:rPr>
          <w:spacing w:val="-1"/>
          <w:sz w:val="26"/>
          <w:szCs w:val="26"/>
        </w:rPr>
        <w:t>ф</w:t>
      </w:r>
      <w:r w:rsidRPr="00D278FB">
        <w:rPr>
          <w:sz w:val="26"/>
          <w:szCs w:val="26"/>
        </w:rPr>
        <w:t>а</w:t>
      </w:r>
      <w:r w:rsidRPr="00D278FB">
        <w:rPr>
          <w:spacing w:val="-1"/>
          <w:sz w:val="26"/>
          <w:szCs w:val="26"/>
        </w:rPr>
        <w:t>к</w:t>
      </w:r>
      <w:r w:rsidRPr="00D278FB">
        <w:rPr>
          <w:spacing w:val="1"/>
          <w:sz w:val="26"/>
          <w:szCs w:val="26"/>
        </w:rPr>
        <w:t>т</w:t>
      </w:r>
      <w:r w:rsidRPr="00D278FB">
        <w:rPr>
          <w:spacing w:val="-1"/>
          <w:sz w:val="26"/>
          <w:szCs w:val="26"/>
        </w:rPr>
        <w:t>и</w:t>
      </w:r>
      <w:r w:rsidRPr="00D278FB">
        <w:rPr>
          <w:spacing w:val="1"/>
          <w:sz w:val="26"/>
          <w:szCs w:val="26"/>
        </w:rPr>
        <w:t>чес</w:t>
      </w:r>
      <w:r w:rsidRPr="00D278FB">
        <w:rPr>
          <w:spacing w:val="-1"/>
          <w:sz w:val="26"/>
          <w:szCs w:val="26"/>
        </w:rPr>
        <w:t>к</w:t>
      </w:r>
      <w:r w:rsidRPr="00D278FB">
        <w:rPr>
          <w:sz w:val="26"/>
          <w:szCs w:val="26"/>
        </w:rPr>
        <w:t>и о</w:t>
      </w:r>
      <w:r w:rsidRPr="00D278FB">
        <w:rPr>
          <w:spacing w:val="1"/>
          <w:sz w:val="26"/>
          <w:szCs w:val="26"/>
        </w:rPr>
        <w:t>т</w:t>
      </w:r>
      <w:r w:rsidRPr="00D278FB">
        <w:rPr>
          <w:sz w:val="26"/>
          <w:szCs w:val="26"/>
        </w:rPr>
        <w:t>р</w:t>
      </w:r>
      <w:r w:rsidRPr="00D278FB">
        <w:rPr>
          <w:spacing w:val="-3"/>
          <w:sz w:val="26"/>
          <w:szCs w:val="26"/>
        </w:rPr>
        <w:t>а</w:t>
      </w:r>
      <w:r w:rsidRPr="00D278FB">
        <w:rPr>
          <w:spacing w:val="2"/>
          <w:sz w:val="26"/>
          <w:szCs w:val="26"/>
        </w:rPr>
        <w:t>б</w:t>
      </w:r>
      <w:r w:rsidRPr="00D278FB">
        <w:rPr>
          <w:sz w:val="26"/>
          <w:szCs w:val="26"/>
        </w:rPr>
        <w:t>о</w:t>
      </w:r>
      <w:r w:rsidRPr="00D278FB">
        <w:rPr>
          <w:spacing w:val="1"/>
          <w:sz w:val="26"/>
          <w:szCs w:val="26"/>
        </w:rPr>
        <w:t>т</w:t>
      </w:r>
      <w:r w:rsidRPr="00D278FB">
        <w:rPr>
          <w:sz w:val="26"/>
          <w:szCs w:val="26"/>
        </w:rPr>
        <w:t>а</w:t>
      </w:r>
      <w:r w:rsidRPr="00D278FB">
        <w:rPr>
          <w:spacing w:val="-1"/>
          <w:sz w:val="26"/>
          <w:szCs w:val="26"/>
        </w:rPr>
        <w:t>н</w:t>
      </w:r>
      <w:r w:rsidRPr="00D278FB">
        <w:rPr>
          <w:spacing w:val="-2"/>
          <w:sz w:val="26"/>
          <w:szCs w:val="26"/>
        </w:rPr>
        <w:t>н</w:t>
      </w:r>
      <w:r w:rsidRPr="00D278FB">
        <w:rPr>
          <w:spacing w:val="2"/>
          <w:sz w:val="26"/>
          <w:szCs w:val="26"/>
        </w:rPr>
        <w:t>о</w:t>
      </w:r>
      <w:r w:rsidRPr="00D278FB">
        <w:rPr>
          <w:spacing w:val="-1"/>
          <w:sz w:val="26"/>
          <w:szCs w:val="26"/>
        </w:rPr>
        <w:t>г</w:t>
      </w:r>
      <w:r w:rsidRPr="00D278FB">
        <w:rPr>
          <w:sz w:val="26"/>
          <w:szCs w:val="26"/>
        </w:rPr>
        <w:t xml:space="preserve">о </w:t>
      </w:r>
      <w:r w:rsidRPr="00D278FB">
        <w:rPr>
          <w:spacing w:val="1"/>
          <w:sz w:val="26"/>
          <w:szCs w:val="26"/>
        </w:rPr>
        <w:t>в</w:t>
      </w:r>
      <w:r w:rsidRPr="00D278FB">
        <w:rPr>
          <w:spacing w:val="-2"/>
          <w:sz w:val="26"/>
          <w:szCs w:val="26"/>
        </w:rPr>
        <w:t>р</w:t>
      </w:r>
      <w:r w:rsidRPr="00D278FB">
        <w:rPr>
          <w:spacing w:val="1"/>
          <w:sz w:val="26"/>
          <w:szCs w:val="26"/>
        </w:rPr>
        <w:t>е</w:t>
      </w:r>
      <w:r w:rsidRPr="00D278FB">
        <w:rPr>
          <w:sz w:val="26"/>
          <w:szCs w:val="26"/>
        </w:rPr>
        <w:t>м</w:t>
      </w:r>
      <w:r w:rsidRPr="00D278FB">
        <w:rPr>
          <w:spacing w:val="1"/>
          <w:sz w:val="26"/>
          <w:szCs w:val="26"/>
        </w:rPr>
        <w:t>е</w:t>
      </w:r>
      <w:r w:rsidRPr="00D278FB">
        <w:rPr>
          <w:spacing w:val="-1"/>
          <w:sz w:val="26"/>
          <w:szCs w:val="26"/>
        </w:rPr>
        <w:t>ни</w:t>
      </w:r>
      <w:r w:rsidRPr="00D278FB">
        <w:rPr>
          <w:sz w:val="26"/>
          <w:szCs w:val="26"/>
        </w:rPr>
        <w:t>.</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lastRenderedPageBreak/>
        <w:t xml:space="preserve">8.2. </w:t>
      </w:r>
      <w:r w:rsidRPr="00D278FB">
        <w:rPr>
          <w:spacing w:val="-1"/>
          <w:sz w:val="26"/>
          <w:szCs w:val="26"/>
        </w:rPr>
        <w:t>П</w:t>
      </w:r>
      <w:r w:rsidRPr="00D278FB">
        <w:rPr>
          <w:sz w:val="26"/>
          <w:szCs w:val="26"/>
        </w:rPr>
        <w:t>р</w:t>
      </w:r>
      <w:r w:rsidRPr="00D278FB">
        <w:rPr>
          <w:spacing w:val="1"/>
          <w:sz w:val="26"/>
          <w:szCs w:val="26"/>
        </w:rPr>
        <w:t>е</w:t>
      </w:r>
      <w:r w:rsidRPr="00D278FB">
        <w:rPr>
          <w:sz w:val="26"/>
          <w:szCs w:val="26"/>
        </w:rPr>
        <w:t>м</w:t>
      </w:r>
      <w:r w:rsidRPr="00D278FB">
        <w:rPr>
          <w:spacing w:val="-1"/>
          <w:sz w:val="26"/>
          <w:szCs w:val="26"/>
        </w:rPr>
        <w:t>и</w:t>
      </w:r>
      <w:r w:rsidRPr="00D278FB">
        <w:rPr>
          <w:sz w:val="26"/>
          <w:szCs w:val="26"/>
        </w:rPr>
        <w:t xml:space="preserve">и </w:t>
      </w:r>
      <w:r w:rsidRPr="00D278FB">
        <w:rPr>
          <w:spacing w:val="-2"/>
          <w:sz w:val="26"/>
          <w:szCs w:val="26"/>
        </w:rPr>
        <w:t>н</w:t>
      </w:r>
      <w:r w:rsidRPr="00D278FB">
        <w:rPr>
          <w:sz w:val="26"/>
          <w:szCs w:val="26"/>
        </w:rPr>
        <w:t>е</w:t>
      </w:r>
      <w:r w:rsidRPr="00D278FB">
        <w:rPr>
          <w:spacing w:val="1"/>
          <w:sz w:val="26"/>
          <w:szCs w:val="26"/>
        </w:rPr>
        <w:t xml:space="preserve"> вы</w:t>
      </w:r>
      <w:r w:rsidRPr="00D278FB">
        <w:rPr>
          <w:spacing w:val="-1"/>
          <w:sz w:val="26"/>
          <w:szCs w:val="26"/>
        </w:rPr>
        <w:t>п</w:t>
      </w:r>
      <w:r w:rsidRPr="00D278FB">
        <w:rPr>
          <w:sz w:val="26"/>
          <w:szCs w:val="26"/>
        </w:rPr>
        <w:t>л</w:t>
      </w:r>
      <w:r w:rsidRPr="00D278FB">
        <w:rPr>
          <w:spacing w:val="-3"/>
          <w:sz w:val="26"/>
          <w:szCs w:val="26"/>
        </w:rPr>
        <w:t>а</w:t>
      </w:r>
      <w:r w:rsidRPr="00D278FB">
        <w:rPr>
          <w:spacing w:val="1"/>
          <w:sz w:val="26"/>
          <w:szCs w:val="26"/>
        </w:rPr>
        <w:t>ч</w:t>
      </w:r>
      <w:r w:rsidRPr="00D278FB">
        <w:rPr>
          <w:spacing w:val="-1"/>
          <w:sz w:val="26"/>
          <w:szCs w:val="26"/>
        </w:rPr>
        <w:t>и</w:t>
      </w:r>
      <w:r w:rsidRPr="00D278FB">
        <w:rPr>
          <w:spacing w:val="1"/>
          <w:sz w:val="26"/>
          <w:szCs w:val="26"/>
        </w:rPr>
        <w:t>в</w:t>
      </w:r>
      <w:r w:rsidRPr="00D278FB">
        <w:rPr>
          <w:sz w:val="26"/>
          <w:szCs w:val="26"/>
        </w:rPr>
        <w:t>а</w:t>
      </w:r>
      <w:r w:rsidRPr="00D278FB">
        <w:rPr>
          <w:spacing w:val="1"/>
          <w:sz w:val="26"/>
          <w:szCs w:val="26"/>
        </w:rPr>
        <w:t>ю</w:t>
      </w:r>
      <w:r w:rsidRPr="00D278FB">
        <w:rPr>
          <w:spacing w:val="-1"/>
          <w:sz w:val="26"/>
          <w:szCs w:val="26"/>
        </w:rPr>
        <w:t>т</w:t>
      </w:r>
      <w:r w:rsidRPr="00D278FB">
        <w:rPr>
          <w:spacing w:val="1"/>
          <w:sz w:val="26"/>
          <w:szCs w:val="26"/>
        </w:rPr>
        <w:t>с</w:t>
      </w:r>
      <w:r w:rsidRPr="00D278FB">
        <w:rPr>
          <w:sz w:val="26"/>
          <w:szCs w:val="26"/>
        </w:rPr>
        <w:t xml:space="preserve">я </w:t>
      </w:r>
      <w:r w:rsidRPr="00D278FB">
        <w:rPr>
          <w:spacing w:val="-1"/>
          <w:sz w:val="26"/>
          <w:szCs w:val="26"/>
        </w:rPr>
        <w:t>и</w:t>
      </w:r>
      <w:r w:rsidRPr="00D278FB">
        <w:rPr>
          <w:sz w:val="26"/>
          <w:szCs w:val="26"/>
        </w:rPr>
        <w:t xml:space="preserve">ли </w:t>
      </w:r>
      <w:r w:rsidRPr="00D278FB">
        <w:rPr>
          <w:spacing w:val="1"/>
          <w:sz w:val="26"/>
          <w:szCs w:val="26"/>
        </w:rPr>
        <w:t>вы</w:t>
      </w:r>
      <w:r w:rsidRPr="00D278FB">
        <w:rPr>
          <w:spacing w:val="-1"/>
          <w:sz w:val="26"/>
          <w:szCs w:val="26"/>
        </w:rPr>
        <w:t>п</w:t>
      </w:r>
      <w:r w:rsidRPr="00D278FB">
        <w:rPr>
          <w:sz w:val="26"/>
          <w:szCs w:val="26"/>
        </w:rPr>
        <w:t>ла</w:t>
      </w:r>
      <w:r w:rsidRPr="00D278FB">
        <w:rPr>
          <w:spacing w:val="1"/>
          <w:sz w:val="26"/>
          <w:szCs w:val="26"/>
        </w:rPr>
        <w:t>ч</w:t>
      </w:r>
      <w:r w:rsidRPr="00D278FB">
        <w:rPr>
          <w:spacing w:val="-2"/>
          <w:sz w:val="26"/>
          <w:szCs w:val="26"/>
        </w:rPr>
        <w:t>и</w:t>
      </w:r>
      <w:r w:rsidRPr="00D278FB">
        <w:rPr>
          <w:spacing w:val="1"/>
          <w:sz w:val="26"/>
          <w:szCs w:val="26"/>
        </w:rPr>
        <w:t>в</w:t>
      </w:r>
      <w:r w:rsidRPr="00D278FB">
        <w:rPr>
          <w:sz w:val="26"/>
          <w:szCs w:val="26"/>
        </w:rPr>
        <w:t>а</w:t>
      </w:r>
      <w:r w:rsidRPr="00D278FB">
        <w:rPr>
          <w:spacing w:val="1"/>
          <w:sz w:val="26"/>
          <w:szCs w:val="26"/>
        </w:rPr>
        <w:t>ю</w:t>
      </w:r>
      <w:r w:rsidRPr="00D278FB">
        <w:rPr>
          <w:spacing w:val="-1"/>
          <w:sz w:val="26"/>
          <w:szCs w:val="26"/>
        </w:rPr>
        <w:t>т</w:t>
      </w:r>
      <w:r w:rsidRPr="00D278FB">
        <w:rPr>
          <w:spacing w:val="1"/>
          <w:sz w:val="26"/>
          <w:szCs w:val="26"/>
        </w:rPr>
        <w:t>с</w:t>
      </w:r>
      <w:r w:rsidRPr="00D278FB">
        <w:rPr>
          <w:sz w:val="26"/>
          <w:szCs w:val="26"/>
        </w:rPr>
        <w:t xml:space="preserve">я </w:t>
      </w:r>
      <w:r w:rsidRPr="00D278FB">
        <w:rPr>
          <w:spacing w:val="1"/>
          <w:sz w:val="26"/>
          <w:szCs w:val="26"/>
        </w:rPr>
        <w:t>ч</w:t>
      </w:r>
      <w:r w:rsidRPr="00D278FB">
        <w:rPr>
          <w:spacing w:val="-3"/>
          <w:sz w:val="26"/>
          <w:szCs w:val="26"/>
        </w:rPr>
        <w:t>а</w:t>
      </w:r>
      <w:r w:rsidRPr="00D278FB">
        <w:rPr>
          <w:spacing w:val="1"/>
          <w:sz w:val="26"/>
          <w:szCs w:val="26"/>
        </w:rPr>
        <w:t>ст</w:t>
      </w:r>
      <w:r w:rsidRPr="00D278FB">
        <w:rPr>
          <w:spacing w:val="-2"/>
          <w:sz w:val="26"/>
          <w:szCs w:val="26"/>
        </w:rPr>
        <w:t>и</w:t>
      </w:r>
      <w:r w:rsidRPr="00D278FB">
        <w:rPr>
          <w:spacing w:val="1"/>
          <w:sz w:val="26"/>
          <w:szCs w:val="26"/>
        </w:rPr>
        <w:t>ч</w:t>
      </w:r>
      <w:r w:rsidRPr="00D278FB">
        <w:rPr>
          <w:spacing w:val="-1"/>
          <w:sz w:val="26"/>
          <w:szCs w:val="26"/>
        </w:rPr>
        <w:t>н</w:t>
      </w:r>
      <w:r w:rsidRPr="00D278FB">
        <w:rPr>
          <w:sz w:val="26"/>
          <w:szCs w:val="26"/>
        </w:rPr>
        <w:t xml:space="preserve">о </w:t>
      </w:r>
      <w:r w:rsidRPr="00D278FB">
        <w:rPr>
          <w:spacing w:val="-1"/>
          <w:sz w:val="26"/>
          <w:szCs w:val="26"/>
        </w:rPr>
        <w:t>п</w:t>
      </w:r>
      <w:r w:rsidRPr="00D278FB">
        <w:rPr>
          <w:sz w:val="26"/>
          <w:szCs w:val="26"/>
        </w:rPr>
        <w:t>ри следу</w:t>
      </w:r>
      <w:r w:rsidRPr="00D278FB">
        <w:rPr>
          <w:spacing w:val="1"/>
          <w:sz w:val="26"/>
          <w:szCs w:val="26"/>
        </w:rPr>
        <w:t>ющ</w:t>
      </w:r>
      <w:r w:rsidRPr="00D278FB">
        <w:rPr>
          <w:spacing w:val="-1"/>
          <w:sz w:val="26"/>
          <w:szCs w:val="26"/>
        </w:rPr>
        <w:t>и</w:t>
      </w:r>
      <w:r w:rsidRPr="00D278FB">
        <w:rPr>
          <w:sz w:val="26"/>
          <w:szCs w:val="26"/>
        </w:rPr>
        <w:t xml:space="preserve">х </w:t>
      </w:r>
      <w:r w:rsidRPr="00D278FB">
        <w:rPr>
          <w:spacing w:val="-1"/>
          <w:sz w:val="26"/>
          <w:szCs w:val="26"/>
        </w:rPr>
        <w:t>н</w:t>
      </w:r>
      <w:r w:rsidRPr="00D278FB">
        <w:rPr>
          <w:sz w:val="26"/>
          <w:szCs w:val="26"/>
        </w:rPr>
        <w:t>ару</w:t>
      </w:r>
      <w:r w:rsidRPr="00D278FB">
        <w:rPr>
          <w:spacing w:val="-1"/>
          <w:sz w:val="26"/>
          <w:szCs w:val="26"/>
        </w:rPr>
        <w:t>ш</w:t>
      </w:r>
      <w:r w:rsidRPr="00D278FB">
        <w:rPr>
          <w:spacing w:val="1"/>
          <w:sz w:val="26"/>
          <w:szCs w:val="26"/>
        </w:rPr>
        <w:t>е</w:t>
      </w:r>
      <w:r w:rsidRPr="00D278FB">
        <w:rPr>
          <w:spacing w:val="-1"/>
          <w:sz w:val="26"/>
          <w:szCs w:val="26"/>
        </w:rPr>
        <w:t>ни</w:t>
      </w:r>
      <w:r w:rsidRPr="00D278FB">
        <w:rPr>
          <w:sz w:val="26"/>
          <w:szCs w:val="26"/>
        </w:rPr>
        <w:t>ях:</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а) при недостижении критериев и показателей, характеризующих результаты и качество труда;</w:t>
      </w:r>
    </w:p>
    <w:p w:rsidR="008863A0" w:rsidRPr="00D278FB" w:rsidRDefault="008863A0" w:rsidP="004F585D">
      <w:pPr>
        <w:widowControl w:val="0"/>
        <w:autoSpaceDE w:val="0"/>
        <w:autoSpaceDN w:val="0"/>
        <w:adjustRightInd w:val="0"/>
        <w:ind w:firstLine="709"/>
        <w:jc w:val="both"/>
        <w:rPr>
          <w:sz w:val="26"/>
          <w:szCs w:val="26"/>
        </w:rPr>
      </w:pPr>
      <w:r w:rsidRPr="00D278FB">
        <w:rPr>
          <w:spacing w:val="-1"/>
          <w:sz w:val="26"/>
          <w:szCs w:val="26"/>
        </w:rPr>
        <w:t>б) п</w:t>
      </w:r>
      <w:r w:rsidRPr="00D278FB">
        <w:rPr>
          <w:sz w:val="26"/>
          <w:szCs w:val="26"/>
        </w:rPr>
        <w:t xml:space="preserve">ри </w:t>
      </w:r>
      <w:r w:rsidRPr="00D278FB">
        <w:rPr>
          <w:spacing w:val="-1"/>
          <w:sz w:val="26"/>
          <w:szCs w:val="26"/>
        </w:rPr>
        <w:t>н</w:t>
      </w:r>
      <w:r w:rsidRPr="00D278FB">
        <w:rPr>
          <w:sz w:val="26"/>
          <w:szCs w:val="26"/>
        </w:rPr>
        <w:t>е</w:t>
      </w:r>
      <w:r w:rsidRPr="00D278FB">
        <w:rPr>
          <w:spacing w:val="1"/>
          <w:sz w:val="26"/>
          <w:szCs w:val="26"/>
        </w:rPr>
        <w:t>вы</w:t>
      </w:r>
      <w:r w:rsidRPr="00D278FB">
        <w:rPr>
          <w:spacing w:val="-1"/>
          <w:sz w:val="26"/>
          <w:szCs w:val="26"/>
        </w:rPr>
        <w:t>п</w:t>
      </w:r>
      <w:r w:rsidRPr="00D278FB">
        <w:rPr>
          <w:sz w:val="26"/>
          <w:szCs w:val="26"/>
        </w:rPr>
        <w:t>ол</w:t>
      </w:r>
      <w:r w:rsidRPr="00D278FB">
        <w:rPr>
          <w:spacing w:val="-1"/>
          <w:sz w:val="26"/>
          <w:szCs w:val="26"/>
        </w:rPr>
        <w:t>н</w:t>
      </w:r>
      <w:r w:rsidRPr="00D278FB">
        <w:rPr>
          <w:spacing w:val="1"/>
          <w:sz w:val="26"/>
          <w:szCs w:val="26"/>
        </w:rPr>
        <w:t>е</w:t>
      </w:r>
      <w:r w:rsidRPr="00D278FB">
        <w:rPr>
          <w:spacing w:val="-1"/>
          <w:sz w:val="26"/>
          <w:szCs w:val="26"/>
        </w:rPr>
        <w:t>ни</w:t>
      </w:r>
      <w:r w:rsidRPr="00D278FB">
        <w:rPr>
          <w:sz w:val="26"/>
          <w:szCs w:val="26"/>
        </w:rPr>
        <w:t>и (</w:t>
      </w:r>
      <w:r w:rsidRPr="00D278FB">
        <w:rPr>
          <w:spacing w:val="-1"/>
          <w:sz w:val="26"/>
          <w:szCs w:val="26"/>
        </w:rPr>
        <w:t>и</w:t>
      </w:r>
      <w:r w:rsidRPr="00D278FB">
        <w:rPr>
          <w:sz w:val="26"/>
          <w:szCs w:val="26"/>
        </w:rPr>
        <w:t xml:space="preserve">ли) </w:t>
      </w:r>
      <w:r w:rsidRPr="00D278FB">
        <w:rPr>
          <w:spacing w:val="-2"/>
          <w:sz w:val="26"/>
          <w:szCs w:val="26"/>
        </w:rPr>
        <w:t>н</w:t>
      </w:r>
      <w:r w:rsidRPr="00D278FB">
        <w:rPr>
          <w:spacing w:val="1"/>
          <w:sz w:val="26"/>
          <w:szCs w:val="26"/>
        </w:rPr>
        <w:t>е</w:t>
      </w:r>
      <w:r w:rsidRPr="00D278FB">
        <w:rPr>
          <w:sz w:val="26"/>
          <w:szCs w:val="26"/>
        </w:rPr>
        <w:t>с</w:t>
      </w:r>
      <w:r w:rsidRPr="00D278FB">
        <w:rPr>
          <w:spacing w:val="1"/>
          <w:sz w:val="26"/>
          <w:szCs w:val="26"/>
        </w:rPr>
        <w:t>в</w:t>
      </w:r>
      <w:r w:rsidRPr="00D278FB">
        <w:rPr>
          <w:sz w:val="26"/>
          <w:szCs w:val="26"/>
        </w:rPr>
        <w:t>о</w:t>
      </w:r>
      <w:r w:rsidRPr="00D278FB">
        <w:rPr>
          <w:spacing w:val="1"/>
          <w:sz w:val="26"/>
          <w:szCs w:val="26"/>
        </w:rPr>
        <w:t>е</w:t>
      </w:r>
      <w:r w:rsidRPr="00D278FB">
        <w:rPr>
          <w:spacing w:val="-1"/>
          <w:sz w:val="26"/>
          <w:szCs w:val="26"/>
        </w:rPr>
        <w:t>в</w:t>
      </w:r>
      <w:r w:rsidRPr="00D278FB">
        <w:rPr>
          <w:sz w:val="26"/>
          <w:szCs w:val="26"/>
        </w:rPr>
        <w:t>ре</w:t>
      </w:r>
      <w:r w:rsidRPr="00D278FB">
        <w:rPr>
          <w:spacing w:val="2"/>
          <w:sz w:val="26"/>
          <w:szCs w:val="26"/>
        </w:rPr>
        <w:t>м</w:t>
      </w:r>
      <w:r w:rsidRPr="00D278FB">
        <w:rPr>
          <w:sz w:val="26"/>
          <w:szCs w:val="26"/>
        </w:rPr>
        <w:t>е</w:t>
      </w:r>
      <w:r w:rsidRPr="00D278FB">
        <w:rPr>
          <w:spacing w:val="-1"/>
          <w:sz w:val="26"/>
          <w:szCs w:val="26"/>
        </w:rPr>
        <w:t>нн</w:t>
      </w:r>
      <w:r w:rsidRPr="00D278FB">
        <w:rPr>
          <w:sz w:val="26"/>
          <w:szCs w:val="26"/>
        </w:rPr>
        <w:t xml:space="preserve">ом </w:t>
      </w:r>
      <w:r w:rsidRPr="00D278FB">
        <w:rPr>
          <w:spacing w:val="-1"/>
          <w:sz w:val="26"/>
          <w:szCs w:val="26"/>
        </w:rPr>
        <w:t>в</w:t>
      </w:r>
      <w:r w:rsidRPr="00D278FB">
        <w:rPr>
          <w:spacing w:val="1"/>
          <w:sz w:val="26"/>
          <w:szCs w:val="26"/>
        </w:rPr>
        <w:t>ы</w:t>
      </w:r>
      <w:r w:rsidRPr="00D278FB">
        <w:rPr>
          <w:spacing w:val="-1"/>
          <w:sz w:val="26"/>
          <w:szCs w:val="26"/>
        </w:rPr>
        <w:t>п</w:t>
      </w:r>
      <w:r w:rsidRPr="00D278FB">
        <w:rPr>
          <w:sz w:val="26"/>
          <w:szCs w:val="26"/>
        </w:rPr>
        <w:t>ол</w:t>
      </w:r>
      <w:r w:rsidRPr="00D278FB">
        <w:rPr>
          <w:spacing w:val="-1"/>
          <w:sz w:val="26"/>
          <w:szCs w:val="26"/>
        </w:rPr>
        <w:t>н</w:t>
      </w:r>
      <w:r w:rsidRPr="00D278FB">
        <w:rPr>
          <w:spacing w:val="1"/>
          <w:sz w:val="26"/>
          <w:szCs w:val="26"/>
        </w:rPr>
        <w:t>е</w:t>
      </w:r>
      <w:r w:rsidRPr="00D278FB">
        <w:rPr>
          <w:spacing w:val="-1"/>
          <w:sz w:val="26"/>
          <w:szCs w:val="26"/>
        </w:rPr>
        <w:t>ни</w:t>
      </w:r>
      <w:r w:rsidRPr="00D278FB">
        <w:rPr>
          <w:sz w:val="26"/>
          <w:szCs w:val="26"/>
        </w:rPr>
        <w:t xml:space="preserve">и </w:t>
      </w:r>
      <w:r w:rsidRPr="00D278FB">
        <w:rPr>
          <w:spacing w:val="-1"/>
          <w:sz w:val="26"/>
          <w:szCs w:val="26"/>
        </w:rPr>
        <w:t>п</w:t>
      </w:r>
      <w:r w:rsidRPr="00D278FB">
        <w:rPr>
          <w:sz w:val="26"/>
          <w:szCs w:val="26"/>
        </w:rPr>
        <w:t>р</w:t>
      </w:r>
      <w:r w:rsidRPr="00D278FB">
        <w:rPr>
          <w:spacing w:val="-1"/>
          <w:sz w:val="26"/>
          <w:szCs w:val="26"/>
        </w:rPr>
        <w:t>ик</w:t>
      </w:r>
      <w:r w:rsidRPr="00D278FB">
        <w:rPr>
          <w:sz w:val="26"/>
          <w:szCs w:val="26"/>
        </w:rPr>
        <w:t>а</w:t>
      </w:r>
      <w:r w:rsidRPr="00D278FB">
        <w:rPr>
          <w:spacing w:val="1"/>
          <w:sz w:val="26"/>
          <w:szCs w:val="26"/>
        </w:rPr>
        <w:t>з</w:t>
      </w:r>
      <w:r w:rsidRPr="00D278FB">
        <w:rPr>
          <w:sz w:val="26"/>
          <w:szCs w:val="26"/>
        </w:rPr>
        <w:t>ов и р</w:t>
      </w:r>
      <w:r w:rsidRPr="00D278FB">
        <w:rPr>
          <w:spacing w:val="-3"/>
          <w:sz w:val="26"/>
          <w:szCs w:val="26"/>
        </w:rPr>
        <w:t>а</w:t>
      </w:r>
      <w:r w:rsidRPr="00D278FB">
        <w:rPr>
          <w:spacing w:val="1"/>
          <w:sz w:val="26"/>
          <w:szCs w:val="26"/>
        </w:rPr>
        <w:t>с</w:t>
      </w:r>
      <w:r w:rsidRPr="00D278FB">
        <w:rPr>
          <w:spacing w:val="-1"/>
          <w:sz w:val="26"/>
          <w:szCs w:val="26"/>
        </w:rPr>
        <w:t>п</w:t>
      </w:r>
      <w:r w:rsidRPr="00D278FB">
        <w:rPr>
          <w:sz w:val="26"/>
          <w:szCs w:val="26"/>
        </w:rPr>
        <w:t>оряж</w:t>
      </w:r>
      <w:r w:rsidRPr="00D278FB">
        <w:rPr>
          <w:spacing w:val="1"/>
          <w:sz w:val="26"/>
          <w:szCs w:val="26"/>
        </w:rPr>
        <w:t>е</w:t>
      </w:r>
      <w:r w:rsidRPr="00D278FB">
        <w:rPr>
          <w:spacing w:val="-1"/>
          <w:sz w:val="26"/>
          <w:szCs w:val="26"/>
        </w:rPr>
        <w:t>ний</w:t>
      </w:r>
      <w:r w:rsidRPr="00D278FB">
        <w:rPr>
          <w:sz w:val="26"/>
          <w:szCs w:val="26"/>
        </w:rPr>
        <w:t>,</w:t>
      </w:r>
      <w:r w:rsidRPr="00D278FB">
        <w:rPr>
          <w:spacing w:val="2"/>
          <w:sz w:val="26"/>
          <w:szCs w:val="26"/>
        </w:rPr>
        <w:t xml:space="preserve"> других </w:t>
      </w:r>
      <w:r w:rsidRPr="00D278FB">
        <w:rPr>
          <w:sz w:val="26"/>
          <w:szCs w:val="26"/>
        </w:rPr>
        <w:t>ло</w:t>
      </w:r>
      <w:r w:rsidRPr="00D278FB">
        <w:rPr>
          <w:spacing w:val="-1"/>
          <w:sz w:val="26"/>
          <w:szCs w:val="26"/>
        </w:rPr>
        <w:t>к</w:t>
      </w:r>
      <w:r w:rsidRPr="00D278FB">
        <w:rPr>
          <w:sz w:val="26"/>
          <w:szCs w:val="26"/>
        </w:rPr>
        <w:t>аль</w:t>
      </w:r>
      <w:r w:rsidRPr="00D278FB">
        <w:rPr>
          <w:spacing w:val="-1"/>
          <w:sz w:val="26"/>
          <w:szCs w:val="26"/>
        </w:rPr>
        <w:t>н</w:t>
      </w:r>
      <w:r w:rsidRPr="00D278FB">
        <w:rPr>
          <w:spacing w:val="1"/>
          <w:sz w:val="26"/>
          <w:szCs w:val="26"/>
        </w:rPr>
        <w:t>ы</w:t>
      </w:r>
      <w:r w:rsidRPr="00D278FB">
        <w:rPr>
          <w:sz w:val="26"/>
          <w:szCs w:val="26"/>
        </w:rPr>
        <w:t xml:space="preserve">х </w:t>
      </w:r>
      <w:r w:rsidRPr="00D278FB">
        <w:rPr>
          <w:spacing w:val="-1"/>
          <w:sz w:val="26"/>
          <w:szCs w:val="26"/>
        </w:rPr>
        <w:t>н</w:t>
      </w:r>
      <w:r w:rsidRPr="00D278FB">
        <w:rPr>
          <w:spacing w:val="2"/>
          <w:sz w:val="26"/>
          <w:szCs w:val="26"/>
        </w:rPr>
        <w:t>о</w:t>
      </w:r>
      <w:r w:rsidRPr="00D278FB">
        <w:rPr>
          <w:spacing w:val="-2"/>
          <w:sz w:val="26"/>
          <w:szCs w:val="26"/>
        </w:rPr>
        <w:t>р</w:t>
      </w:r>
      <w:r w:rsidRPr="00D278FB">
        <w:rPr>
          <w:spacing w:val="2"/>
          <w:sz w:val="26"/>
          <w:szCs w:val="26"/>
        </w:rPr>
        <w:t>м</w:t>
      </w:r>
      <w:r w:rsidRPr="00D278FB">
        <w:rPr>
          <w:spacing w:val="-3"/>
          <w:sz w:val="26"/>
          <w:szCs w:val="26"/>
        </w:rPr>
        <w:t>а</w:t>
      </w:r>
      <w:r w:rsidRPr="00D278FB">
        <w:rPr>
          <w:spacing w:val="1"/>
          <w:sz w:val="26"/>
          <w:szCs w:val="26"/>
        </w:rPr>
        <w:t>т</w:t>
      </w:r>
      <w:r w:rsidRPr="00D278FB">
        <w:rPr>
          <w:spacing w:val="-1"/>
          <w:sz w:val="26"/>
          <w:szCs w:val="26"/>
        </w:rPr>
        <w:t>и</w:t>
      </w:r>
      <w:r w:rsidRPr="00D278FB">
        <w:rPr>
          <w:spacing w:val="1"/>
          <w:sz w:val="26"/>
          <w:szCs w:val="26"/>
        </w:rPr>
        <w:t>в</w:t>
      </w:r>
      <w:r w:rsidRPr="00D278FB">
        <w:rPr>
          <w:spacing w:val="-1"/>
          <w:sz w:val="26"/>
          <w:szCs w:val="26"/>
        </w:rPr>
        <w:t>н</w:t>
      </w:r>
      <w:r w:rsidRPr="00D278FB">
        <w:rPr>
          <w:spacing w:val="1"/>
          <w:sz w:val="26"/>
          <w:szCs w:val="26"/>
        </w:rPr>
        <w:t>ы</w:t>
      </w:r>
      <w:r w:rsidRPr="00D278FB">
        <w:rPr>
          <w:sz w:val="26"/>
          <w:szCs w:val="26"/>
        </w:rPr>
        <w:t>х а</w:t>
      </w:r>
      <w:r w:rsidRPr="00D278FB">
        <w:rPr>
          <w:spacing w:val="-1"/>
          <w:sz w:val="26"/>
          <w:szCs w:val="26"/>
        </w:rPr>
        <w:t>к</w:t>
      </w:r>
      <w:r w:rsidRPr="00D278FB">
        <w:rPr>
          <w:spacing w:val="1"/>
          <w:sz w:val="26"/>
          <w:szCs w:val="26"/>
        </w:rPr>
        <w:t>т</w:t>
      </w:r>
      <w:r w:rsidRPr="00D278FB">
        <w:rPr>
          <w:sz w:val="26"/>
          <w:szCs w:val="26"/>
        </w:rPr>
        <w:t>о</w:t>
      </w:r>
      <w:r w:rsidRPr="00D278FB">
        <w:rPr>
          <w:spacing w:val="1"/>
          <w:sz w:val="26"/>
          <w:szCs w:val="26"/>
        </w:rPr>
        <w:t>в</w:t>
      </w:r>
      <w:r w:rsidRPr="00D278FB">
        <w:rPr>
          <w:sz w:val="26"/>
          <w:szCs w:val="26"/>
        </w:rPr>
        <w:t>;</w:t>
      </w:r>
    </w:p>
    <w:p w:rsidR="008863A0" w:rsidRPr="00D278FB" w:rsidRDefault="008863A0" w:rsidP="004F585D">
      <w:pPr>
        <w:widowControl w:val="0"/>
        <w:autoSpaceDE w:val="0"/>
        <w:autoSpaceDN w:val="0"/>
        <w:adjustRightInd w:val="0"/>
        <w:ind w:firstLine="709"/>
        <w:jc w:val="both"/>
        <w:rPr>
          <w:sz w:val="26"/>
          <w:szCs w:val="26"/>
        </w:rPr>
      </w:pPr>
      <w:r w:rsidRPr="00D278FB">
        <w:rPr>
          <w:spacing w:val="2"/>
          <w:sz w:val="26"/>
          <w:szCs w:val="26"/>
        </w:rPr>
        <w:t>в) при о</w:t>
      </w:r>
      <w:r w:rsidRPr="00D278FB">
        <w:rPr>
          <w:sz w:val="26"/>
          <w:szCs w:val="26"/>
        </w:rPr>
        <w:t>бо</w:t>
      </w:r>
      <w:r w:rsidRPr="00D278FB">
        <w:rPr>
          <w:spacing w:val="1"/>
          <w:sz w:val="26"/>
          <w:szCs w:val="26"/>
        </w:rPr>
        <w:t>с</w:t>
      </w:r>
      <w:r w:rsidRPr="00D278FB">
        <w:rPr>
          <w:spacing w:val="-2"/>
          <w:sz w:val="26"/>
          <w:szCs w:val="26"/>
        </w:rPr>
        <w:t>н</w:t>
      </w:r>
      <w:r w:rsidRPr="00D278FB">
        <w:rPr>
          <w:spacing w:val="2"/>
          <w:sz w:val="26"/>
          <w:szCs w:val="26"/>
        </w:rPr>
        <w:t>о</w:t>
      </w:r>
      <w:r w:rsidRPr="00D278FB">
        <w:rPr>
          <w:spacing w:val="-1"/>
          <w:sz w:val="26"/>
          <w:szCs w:val="26"/>
        </w:rPr>
        <w:t>в</w:t>
      </w:r>
      <w:r w:rsidRPr="00D278FB">
        <w:rPr>
          <w:sz w:val="26"/>
          <w:szCs w:val="26"/>
        </w:rPr>
        <w:t>а</w:t>
      </w:r>
      <w:r w:rsidRPr="00D278FB">
        <w:rPr>
          <w:spacing w:val="-1"/>
          <w:sz w:val="26"/>
          <w:szCs w:val="26"/>
        </w:rPr>
        <w:t>нны</w:t>
      </w:r>
      <w:r w:rsidRPr="00D278FB">
        <w:rPr>
          <w:sz w:val="26"/>
          <w:szCs w:val="26"/>
        </w:rPr>
        <w:t xml:space="preserve">х </w:t>
      </w:r>
      <w:r w:rsidRPr="00D278FB">
        <w:rPr>
          <w:spacing w:val="2"/>
          <w:sz w:val="26"/>
          <w:szCs w:val="26"/>
        </w:rPr>
        <w:t>ж</w:t>
      </w:r>
      <w:r w:rsidRPr="00D278FB">
        <w:rPr>
          <w:spacing w:val="-3"/>
          <w:sz w:val="26"/>
          <w:szCs w:val="26"/>
        </w:rPr>
        <w:t>а</w:t>
      </w:r>
      <w:r w:rsidRPr="00D278FB">
        <w:rPr>
          <w:sz w:val="26"/>
          <w:szCs w:val="26"/>
        </w:rPr>
        <w:t>ло</w:t>
      </w:r>
      <w:r w:rsidRPr="00D278FB">
        <w:rPr>
          <w:spacing w:val="2"/>
          <w:sz w:val="26"/>
          <w:szCs w:val="26"/>
        </w:rPr>
        <w:t>б</w:t>
      </w:r>
      <w:r w:rsidRPr="00D278FB">
        <w:rPr>
          <w:sz w:val="26"/>
          <w:szCs w:val="26"/>
        </w:rPr>
        <w:t>ах у</w:t>
      </w:r>
      <w:r w:rsidRPr="00D278FB">
        <w:rPr>
          <w:spacing w:val="1"/>
          <w:sz w:val="26"/>
          <w:szCs w:val="26"/>
        </w:rPr>
        <w:t>ч</w:t>
      </w:r>
      <w:r w:rsidRPr="00D278FB">
        <w:rPr>
          <w:spacing w:val="-3"/>
          <w:sz w:val="26"/>
          <w:szCs w:val="26"/>
        </w:rPr>
        <w:t>а</w:t>
      </w:r>
      <w:r w:rsidRPr="00D278FB">
        <w:rPr>
          <w:spacing w:val="1"/>
          <w:sz w:val="26"/>
          <w:szCs w:val="26"/>
        </w:rPr>
        <w:t>ст</w:t>
      </w:r>
      <w:r w:rsidRPr="00D278FB">
        <w:rPr>
          <w:spacing w:val="-1"/>
          <w:sz w:val="26"/>
          <w:szCs w:val="26"/>
        </w:rPr>
        <w:t>ни</w:t>
      </w:r>
      <w:r w:rsidRPr="00D278FB">
        <w:rPr>
          <w:spacing w:val="-3"/>
          <w:sz w:val="26"/>
          <w:szCs w:val="26"/>
        </w:rPr>
        <w:t>к</w:t>
      </w:r>
      <w:r w:rsidRPr="00D278FB">
        <w:rPr>
          <w:spacing w:val="2"/>
          <w:sz w:val="26"/>
          <w:szCs w:val="26"/>
        </w:rPr>
        <w:t>о</w:t>
      </w:r>
      <w:r w:rsidRPr="00D278FB">
        <w:rPr>
          <w:sz w:val="26"/>
          <w:szCs w:val="26"/>
        </w:rPr>
        <w:t>в о</w:t>
      </w:r>
      <w:r w:rsidRPr="00D278FB">
        <w:rPr>
          <w:spacing w:val="2"/>
          <w:sz w:val="26"/>
          <w:szCs w:val="26"/>
        </w:rPr>
        <w:t>б</w:t>
      </w:r>
      <w:r w:rsidRPr="00D278FB">
        <w:rPr>
          <w:spacing w:val="-2"/>
          <w:sz w:val="26"/>
          <w:szCs w:val="26"/>
        </w:rPr>
        <w:t>р</w:t>
      </w:r>
      <w:r w:rsidRPr="00D278FB">
        <w:rPr>
          <w:sz w:val="26"/>
          <w:szCs w:val="26"/>
        </w:rPr>
        <w:t>а</w:t>
      </w:r>
      <w:r w:rsidRPr="00D278FB">
        <w:rPr>
          <w:spacing w:val="-1"/>
          <w:sz w:val="26"/>
          <w:szCs w:val="26"/>
        </w:rPr>
        <w:t>з</w:t>
      </w:r>
      <w:r w:rsidRPr="00D278FB">
        <w:rPr>
          <w:spacing w:val="2"/>
          <w:sz w:val="26"/>
          <w:szCs w:val="26"/>
        </w:rPr>
        <w:t>о</w:t>
      </w:r>
      <w:r w:rsidRPr="00D278FB">
        <w:rPr>
          <w:spacing w:val="1"/>
          <w:sz w:val="26"/>
          <w:szCs w:val="26"/>
        </w:rPr>
        <w:t>в</w:t>
      </w:r>
      <w:r w:rsidRPr="00D278FB">
        <w:rPr>
          <w:spacing w:val="-3"/>
          <w:sz w:val="26"/>
          <w:szCs w:val="26"/>
        </w:rPr>
        <w:t>а</w:t>
      </w:r>
      <w:r w:rsidRPr="00D278FB">
        <w:rPr>
          <w:spacing w:val="1"/>
          <w:sz w:val="26"/>
          <w:szCs w:val="26"/>
        </w:rPr>
        <w:t>т</w:t>
      </w:r>
      <w:r w:rsidRPr="00D278FB">
        <w:rPr>
          <w:sz w:val="26"/>
          <w:szCs w:val="26"/>
        </w:rPr>
        <w:t>ель</w:t>
      </w:r>
      <w:r w:rsidRPr="00D278FB">
        <w:rPr>
          <w:spacing w:val="-1"/>
          <w:sz w:val="26"/>
          <w:szCs w:val="26"/>
        </w:rPr>
        <w:t>н</w:t>
      </w:r>
      <w:r w:rsidRPr="00D278FB">
        <w:rPr>
          <w:spacing w:val="2"/>
          <w:sz w:val="26"/>
          <w:szCs w:val="26"/>
        </w:rPr>
        <w:t>о</w:t>
      </w:r>
      <w:r w:rsidRPr="00D278FB">
        <w:rPr>
          <w:spacing w:val="-2"/>
          <w:sz w:val="26"/>
          <w:szCs w:val="26"/>
        </w:rPr>
        <w:t>г</w:t>
      </w:r>
      <w:r w:rsidRPr="00D278FB">
        <w:rPr>
          <w:sz w:val="26"/>
          <w:szCs w:val="26"/>
        </w:rPr>
        <w:t xml:space="preserve">о </w:t>
      </w:r>
      <w:r w:rsidRPr="00D278FB">
        <w:rPr>
          <w:spacing w:val="-1"/>
          <w:sz w:val="26"/>
          <w:szCs w:val="26"/>
        </w:rPr>
        <w:t>п</w:t>
      </w:r>
      <w:r w:rsidRPr="00D278FB">
        <w:rPr>
          <w:spacing w:val="-2"/>
          <w:sz w:val="26"/>
          <w:szCs w:val="26"/>
        </w:rPr>
        <w:t>р</w:t>
      </w:r>
      <w:r w:rsidRPr="00D278FB">
        <w:rPr>
          <w:spacing w:val="2"/>
          <w:sz w:val="26"/>
          <w:szCs w:val="26"/>
        </w:rPr>
        <w:t>о</w:t>
      </w:r>
      <w:r w:rsidRPr="00D278FB">
        <w:rPr>
          <w:spacing w:val="-1"/>
          <w:sz w:val="26"/>
          <w:szCs w:val="26"/>
        </w:rPr>
        <w:t>ц</w:t>
      </w:r>
      <w:r w:rsidRPr="00D278FB">
        <w:rPr>
          <w:sz w:val="26"/>
          <w:szCs w:val="26"/>
        </w:rPr>
        <w:t>е</w:t>
      </w:r>
      <w:r w:rsidRPr="00D278FB">
        <w:rPr>
          <w:spacing w:val="1"/>
          <w:sz w:val="26"/>
          <w:szCs w:val="26"/>
        </w:rPr>
        <w:t>с</w:t>
      </w:r>
      <w:r w:rsidRPr="00D278FB">
        <w:rPr>
          <w:sz w:val="26"/>
          <w:szCs w:val="26"/>
        </w:rPr>
        <w:t xml:space="preserve">са </w:t>
      </w:r>
      <w:r w:rsidRPr="00D278FB">
        <w:rPr>
          <w:spacing w:val="-1"/>
          <w:sz w:val="26"/>
          <w:szCs w:val="26"/>
        </w:rPr>
        <w:t>н</w:t>
      </w:r>
      <w:r w:rsidRPr="00D278FB">
        <w:rPr>
          <w:sz w:val="26"/>
          <w:szCs w:val="26"/>
        </w:rPr>
        <w:t xml:space="preserve">а </w:t>
      </w:r>
      <w:r w:rsidRPr="00D278FB">
        <w:rPr>
          <w:spacing w:val="-1"/>
          <w:sz w:val="26"/>
          <w:szCs w:val="26"/>
        </w:rPr>
        <w:t>н</w:t>
      </w:r>
      <w:r w:rsidRPr="00D278FB">
        <w:rPr>
          <w:sz w:val="26"/>
          <w:szCs w:val="26"/>
        </w:rPr>
        <w:t>ару</w:t>
      </w:r>
      <w:r w:rsidRPr="00D278FB">
        <w:rPr>
          <w:spacing w:val="-1"/>
          <w:sz w:val="26"/>
          <w:szCs w:val="26"/>
        </w:rPr>
        <w:t>ш</w:t>
      </w:r>
      <w:r w:rsidRPr="00D278FB">
        <w:rPr>
          <w:spacing w:val="1"/>
          <w:sz w:val="26"/>
          <w:szCs w:val="26"/>
        </w:rPr>
        <w:t>е</w:t>
      </w:r>
      <w:r w:rsidRPr="00D278FB">
        <w:rPr>
          <w:spacing w:val="-1"/>
          <w:sz w:val="26"/>
          <w:szCs w:val="26"/>
        </w:rPr>
        <w:t>ни</w:t>
      </w:r>
      <w:r w:rsidRPr="00D278FB">
        <w:rPr>
          <w:sz w:val="26"/>
          <w:szCs w:val="26"/>
        </w:rPr>
        <w:t xml:space="preserve">е работником </w:t>
      </w:r>
      <w:r w:rsidRPr="00D278FB">
        <w:rPr>
          <w:spacing w:val="-1"/>
          <w:sz w:val="26"/>
          <w:szCs w:val="26"/>
        </w:rPr>
        <w:t>н</w:t>
      </w:r>
      <w:r w:rsidRPr="00D278FB">
        <w:rPr>
          <w:spacing w:val="2"/>
          <w:sz w:val="26"/>
          <w:szCs w:val="26"/>
        </w:rPr>
        <w:t>о</w:t>
      </w:r>
      <w:r w:rsidRPr="00D278FB">
        <w:rPr>
          <w:spacing w:val="-2"/>
          <w:sz w:val="26"/>
          <w:szCs w:val="26"/>
        </w:rPr>
        <w:t>р</w:t>
      </w:r>
      <w:r w:rsidRPr="00D278FB">
        <w:rPr>
          <w:sz w:val="26"/>
          <w:szCs w:val="26"/>
        </w:rPr>
        <w:t xml:space="preserve">м </w:t>
      </w:r>
      <w:r w:rsidRPr="00D278FB">
        <w:rPr>
          <w:spacing w:val="-2"/>
          <w:sz w:val="26"/>
          <w:szCs w:val="26"/>
        </w:rPr>
        <w:t>п</w:t>
      </w:r>
      <w:r w:rsidRPr="00D278FB">
        <w:rPr>
          <w:spacing w:val="1"/>
          <w:sz w:val="26"/>
          <w:szCs w:val="26"/>
        </w:rPr>
        <w:t>е</w:t>
      </w:r>
      <w:r w:rsidRPr="00D278FB">
        <w:rPr>
          <w:sz w:val="26"/>
          <w:szCs w:val="26"/>
        </w:rPr>
        <w:t>д</w:t>
      </w:r>
      <w:r w:rsidRPr="00D278FB">
        <w:rPr>
          <w:spacing w:val="-1"/>
          <w:sz w:val="26"/>
          <w:szCs w:val="26"/>
        </w:rPr>
        <w:t>аг</w:t>
      </w:r>
      <w:r w:rsidRPr="00D278FB">
        <w:rPr>
          <w:spacing w:val="2"/>
          <w:sz w:val="26"/>
          <w:szCs w:val="26"/>
        </w:rPr>
        <w:t>о</w:t>
      </w:r>
      <w:r w:rsidRPr="00D278FB">
        <w:rPr>
          <w:spacing w:val="-1"/>
          <w:sz w:val="26"/>
          <w:szCs w:val="26"/>
        </w:rPr>
        <w:t>гич</w:t>
      </w:r>
      <w:r w:rsidRPr="00D278FB">
        <w:rPr>
          <w:spacing w:val="1"/>
          <w:sz w:val="26"/>
          <w:szCs w:val="26"/>
        </w:rPr>
        <w:t>е</w:t>
      </w:r>
      <w:r w:rsidRPr="00D278FB">
        <w:rPr>
          <w:sz w:val="26"/>
          <w:szCs w:val="26"/>
        </w:rPr>
        <w:t>с</w:t>
      </w:r>
      <w:r w:rsidRPr="00D278FB">
        <w:rPr>
          <w:spacing w:val="-1"/>
          <w:sz w:val="26"/>
          <w:szCs w:val="26"/>
        </w:rPr>
        <w:t>к</w:t>
      </w:r>
      <w:r w:rsidRPr="00D278FB">
        <w:rPr>
          <w:spacing w:val="2"/>
          <w:sz w:val="26"/>
          <w:szCs w:val="26"/>
        </w:rPr>
        <w:t>о</w:t>
      </w:r>
      <w:r w:rsidRPr="00D278FB">
        <w:rPr>
          <w:sz w:val="26"/>
          <w:szCs w:val="26"/>
        </w:rPr>
        <w:t xml:space="preserve">й </w:t>
      </w:r>
      <w:r w:rsidRPr="00D278FB">
        <w:rPr>
          <w:spacing w:val="-1"/>
          <w:sz w:val="26"/>
          <w:szCs w:val="26"/>
        </w:rPr>
        <w:t>э</w:t>
      </w:r>
      <w:r w:rsidRPr="00D278FB">
        <w:rPr>
          <w:spacing w:val="1"/>
          <w:sz w:val="26"/>
          <w:szCs w:val="26"/>
        </w:rPr>
        <w:t>т</w:t>
      </w:r>
      <w:r w:rsidRPr="00D278FB">
        <w:rPr>
          <w:spacing w:val="-1"/>
          <w:sz w:val="26"/>
          <w:szCs w:val="26"/>
        </w:rPr>
        <w:t>ики</w:t>
      </w:r>
      <w:r w:rsidRPr="00D278FB">
        <w:rPr>
          <w:sz w:val="26"/>
          <w:szCs w:val="26"/>
        </w:rPr>
        <w:t xml:space="preserve">, </w:t>
      </w:r>
      <w:r w:rsidRPr="00D278FB">
        <w:rPr>
          <w:spacing w:val="-1"/>
          <w:sz w:val="26"/>
          <w:szCs w:val="26"/>
        </w:rPr>
        <w:t>п</w:t>
      </w:r>
      <w:r w:rsidRPr="00D278FB">
        <w:rPr>
          <w:sz w:val="26"/>
          <w:szCs w:val="26"/>
        </w:rPr>
        <w:t>ра</w:t>
      </w:r>
      <w:r w:rsidRPr="00D278FB">
        <w:rPr>
          <w:spacing w:val="1"/>
          <w:sz w:val="26"/>
          <w:szCs w:val="26"/>
        </w:rPr>
        <w:t>в</w:t>
      </w:r>
      <w:r w:rsidRPr="00D278FB">
        <w:rPr>
          <w:spacing w:val="-1"/>
          <w:sz w:val="26"/>
          <w:szCs w:val="26"/>
        </w:rPr>
        <w:t>и</w:t>
      </w:r>
      <w:r w:rsidRPr="00D278FB">
        <w:rPr>
          <w:sz w:val="26"/>
          <w:szCs w:val="26"/>
        </w:rPr>
        <w:t xml:space="preserve">л </w:t>
      </w:r>
      <w:r w:rsidRPr="00D278FB">
        <w:rPr>
          <w:spacing w:val="-2"/>
          <w:sz w:val="26"/>
          <w:szCs w:val="26"/>
        </w:rPr>
        <w:t>п</w:t>
      </w:r>
      <w:r w:rsidRPr="00D278FB">
        <w:rPr>
          <w:spacing w:val="2"/>
          <w:sz w:val="26"/>
          <w:szCs w:val="26"/>
        </w:rPr>
        <w:t>о</w:t>
      </w:r>
      <w:r w:rsidRPr="00D278FB">
        <w:rPr>
          <w:spacing w:val="-1"/>
          <w:sz w:val="26"/>
          <w:szCs w:val="26"/>
        </w:rPr>
        <w:t>в</w:t>
      </w:r>
      <w:r w:rsidRPr="00D278FB">
        <w:rPr>
          <w:spacing w:val="1"/>
          <w:sz w:val="26"/>
          <w:szCs w:val="26"/>
        </w:rPr>
        <w:t>е</w:t>
      </w:r>
      <w:r w:rsidRPr="00D278FB">
        <w:rPr>
          <w:sz w:val="26"/>
          <w:szCs w:val="26"/>
        </w:rPr>
        <w:t>д</w:t>
      </w:r>
      <w:r w:rsidRPr="00D278FB">
        <w:rPr>
          <w:spacing w:val="1"/>
          <w:sz w:val="26"/>
          <w:szCs w:val="26"/>
        </w:rPr>
        <w:t>е</w:t>
      </w:r>
      <w:r w:rsidRPr="00D278FB">
        <w:rPr>
          <w:spacing w:val="-1"/>
          <w:sz w:val="26"/>
          <w:szCs w:val="26"/>
        </w:rPr>
        <w:t>ни</w:t>
      </w:r>
      <w:r w:rsidRPr="00D278FB">
        <w:rPr>
          <w:sz w:val="26"/>
          <w:szCs w:val="26"/>
        </w:rPr>
        <w:t>я и раб</w:t>
      </w:r>
      <w:r w:rsidRPr="00D278FB">
        <w:rPr>
          <w:spacing w:val="2"/>
          <w:sz w:val="26"/>
          <w:szCs w:val="26"/>
        </w:rPr>
        <w:t>о</w:t>
      </w:r>
      <w:r w:rsidRPr="00D278FB">
        <w:rPr>
          <w:spacing w:val="-1"/>
          <w:sz w:val="26"/>
          <w:szCs w:val="26"/>
        </w:rPr>
        <w:t>т</w:t>
      </w:r>
      <w:r w:rsidRPr="00D278FB">
        <w:rPr>
          <w:sz w:val="26"/>
          <w:szCs w:val="26"/>
        </w:rPr>
        <w:t>ы с</w:t>
      </w:r>
      <w:r w:rsidRPr="00D278FB">
        <w:rPr>
          <w:spacing w:val="17"/>
          <w:sz w:val="26"/>
          <w:szCs w:val="26"/>
        </w:rPr>
        <w:t xml:space="preserve"> обучающимися</w:t>
      </w:r>
      <w:r w:rsidRPr="00D278FB">
        <w:rPr>
          <w:sz w:val="26"/>
          <w:szCs w:val="26"/>
        </w:rPr>
        <w:t xml:space="preserve">, а </w:t>
      </w:r>
      <w:r w:rsidRPr="00D278FB">
        <w:rPr>
          <w:spacing w:val="1"/>
          <w:sz w:val="26"/>
          <w:szCs w:val="26"/>
        </w:rPr>
        <w:t>т</w:t>
      </w:r>
      <w:r w:rsidRPr="00D278FB">
        <w:rPr>
          <w:sz w:val="26"/>
          <w:szCs w:val="26"/>
        </w:rPr>
        <w:t>а</w:t>
      </w:r>
      <w:r w:rsidRPr="00D278FB">
        <w:rPr>
          <w:spacing w:val="-3"/>
          <w:sz w:val="26"/>
          <w:szCs w:val="26"/>
        </w:rPr>
        <w:t>к</w:t>
      </w:r>
      <w:r w:rsidRPr="00D278FB">
        <w:rPr>
          <w:spacing w:val="2"/>
          <w:sz w:val="26"/>
          <w:szCs w:val="26"/>
        </w:rPr>
        <w:t>ж</w:t>
      </w:r>
      <w:r w:rsidRPr="00D278FB">
        <w:rPr>
          <w:sz w:val="26"/>
          <w:szCs w:val="26"/>
        </w:rPr>
        <w:t xml:space="preserve">е </w:t>
      </w:r>
      <w:r w:rsidRPr="00D278FB">
        <w:rPr>
          <w:spacing w:val="-1"/>
          <w:sz w:val="26"/>
          <w:szCs w:val="26"/>
        </w:rPr>
        <w:t>н</w:t>
      </w:r>
      <w:r w:rsidRPr="00D278FB">
        <w:rPr>
          <w:sz w:val="26"/>
          <w:szCs w:val="26"/>
        </w:rPr>
        <w:t xml:space="preserve">а </w:t>
      </w:r>
      <w:r w:rsidRPr="00D278FB">
        <w:rPr>
          <w:spacing w:val="-1"/>
          <w:sz w:val="26"/>
          <w:szCs w:val="26"/>
        </w:rPr>
        <w:t>ни</w:t>
      </w:r>
      <w:r w:rsidRPr="00D278FB">
        <w:rPr>
          <w:spacing w:val="1"/>
          <w:sz w:val="26"/>
          <w:szCs w:val="26"/>
        </w:rPr>
        <w:t>з</w:t>
      </w:r>
      <w:r w:rsidRPr="00D278FB">
        <w:rPr>
          <w:spacing w:val="-3"/>
          <w:sz w:val="26"/>
          <w:szCs w:val="26"/>
        </w:rPr>
        <w:t>к</w:t>
      </w:r>
      <w:r w:rsidRPr="00D278FB">
        <w:rPr>
          <w:spacing w:val="2"/>
          <w:sz w:val="26"/>
          <w:szCs w:val="26"/>
        </w:rPr>
        <w:t>о</w:t>
      </w:r>
      <w:r w:rsidRPr="00D278FB">
        <w:rPr>
          <w:sz w:val="26"/>
          <w:szCs w:val="26"/>
        </w:rPr>
        <w:t xml:space="preserve">е </w:t>
      </w:r>
      <w:r w:rsidRPr="00D278FB">
        <w:rPr>
          <w:spacing w:val="-1"/>
          <w:sz w:val="26"/>
          <w:szCs w:val="26"/>
        </w:rPr>
        <w:t>к</w:t>
      </w:r>
      <w:r w:rsidRPr="00D278FB">
        <w:rPr>
          <w:sz w:val="26"/>
          <w:szCs w:val="26"/>
        </w:rPr>
        <w:t>а</w:t>
      </w:r>
      <w:r w:rsidRPr="00D278FB">
        <w:rPr>
          <w:spacing w:val="-1"/>
          <w:sz w:val="26"/>
          <w:szCs w:val="26"/>
        </w:rPr>
        <w:t>ч</w:t>
      </w:r>
      <w:r w:rsidRPr="00D278FB">
        <w:rPr>
          <w:spacing w:val="1"/>
          <w:sz w:val="26"/>
          <w:szCs w:val="26"/>
        </w:rPr>
        <w:t>е</w:t>
      </w:r>
      <w:r w:rsidRPr="00D278FB">
        <w:rPr>
          <w:sz w:val="26"/>
          <w:szCs w:val="26"/>
        </w:rPr>
        <w:t>с</w:t>
      </w:r>
      <w:r w:rsidRPr="00D278FB">
        <w:rPr>
          <w:spacing w:val="1"/>
          <w:sz w:val="26"/>
          <w:szCs w:val="26"/>
        </w:rPr>
        <w:t>т</w:t>
      </w:r>
      <w:r w:rsidRPr="00D278FB">
        <w:rPr>
          <w:spacing w:val="-1"/>
          <w:sz w:val="26"/>
          <w:szCs w:val="26"/>
        </w:rPr>
        <w:t>в</w:t>
      </w:r>
      <w:r w:rsidRPr="00D278FB">
        <w:rPr>
          <w:sz w:val="26"/>
          <w:szCs w:val="26"/>
        </w:rPr>
        <w:t xml:space="preserve">о </w:t>
      </w:r>
      <w:r w:rsidRPr="00D278FB">
        <w:rPr>
          <w:spacing w:val="2"/>
          <w:sz w:val="26"/>
          <w:szCs w:val="26"/>
        </w:rPr>
        <w:t>о</w:t>
      </w:r>
      <w:r w:rsidRPr="00D278FB">
        <w:rPr>
          <w:sz w:val="26"/>
          <w:szCs w:val="26"/>
        </w:rPr>
        <w:t>бу</w:t>
      </w:r>
      <w:r w:rsidRPr="00D278FB">
        <w:rPr>
          <w:spacing w:val="-1"/>
          <w:sz w:val="26"/>
          <w:szCs w:val="26"/>
        </w:rPr>
        <w:t>ч</w:t>
      </w:r>
      <w:r w:rsidRPr="00D278FB">
        <w:rPr>
          <w:spacing w:val="1"/>
          <w:sz w:val="26"/>
          <w:szCs w:val="26"/>
        </w:rPr>
        <w:t>е</w:t>
      </w:r>
      <w:r w:rsidRPr="00D278FB">
        <w:rPr>
          <w:spacing w:val="-2"/>
          <w:sz w:val="26"/>
          <w:szCs w:val="26"/>
        </w:rPr>
        <w:t>н</w:t>
      </w:r>
      <w:r w:rsidRPr="00D278FB">
        <w:rPr>
          <w:spacing w:val="-1"/>
          <w:sz w:val="26"/>
          <w:szCs w:val="26"/>
        </w:rPr>
        <w:t>и</w:t>
      </w:r>
      <w:r w:rsidRPr="00D278FB">
        <w:rPr>
          <w:sz w:val="26"/>
          <w:szCs w:val="26"/>
        </w:rPr>
        <w:t xml:space="preserve">я, </w:t>
      </w:r>
      <w:r w:rsidRPr="00D278FB">
        <w:rPr>
          <w:spacing w:val="-2"/>
          <w:sz w:val="26"/>
          <w:szCs w:val="26"/>
        </w:rPr>
        <w:t>п</w:t>
      </w:r>
      <w:r w:rsidRPr="00D278FB">
        <w:rPr>
          <w:spacing w:val="2"/>
          <w:sz w:val="26"/>
          <w:szCs w:val="26"/>
        </w:rPr>
        <w:t>о</w:t>
      </w:r>
      <w:r w:rsidRPr="00D278FB">
        <w:rPr>
          <w:sz w:val="26"/>
          <w:szCs w:val="26"/>
        </w:rPr>
        <w:t>д</w:t>
      </w:r>
      <w:r w:rsidRPr="00D278FB">
        <w:rPr>
          <w:spacing w:val="-1"/>
          <w:sz w:val="26"/>
          <w:szCs w:val="26"/>
        </w:rPr>
        <w:t>т</w:t>
      </w:r>
      <w:r w:rsidRPr="00D278FB">
        <w:rPr>
          <w:spacing w:val="1"/>
          <w:sz w:val="26"/>
          <w:szCs w:val="26"/>
        </w:rPr>
        <w:t>в</w:t>
      </w:r>
      <w:r w:rsidRPr="00D278FB">
        <w:rPr>
          <w:sz w:val="26"/>
          <w:szCs w:val="26"/>
        </w:rPr>
        <w:t>ержд</w:t>
      </w:r>
      <w:r w:rsidRPr="00D278FB">
        <w:rPr>
          <w:spacing w:val="1"/>
          <w:sz w:val="26"/>
          <w:szCs w:val="26"/>
        </w:rPr>
        <w:t>ё</w:t>
      </w:r>
      <w:r w:rsidRPr="00D278FB">
        <w:rPr>
          <w:spacing w:val="-1"/>
          <w:sz w:val="26"/>
          <w:szCs w:val="26"/>
        </w:rPr>
        <w:t>нны</w:t>
      </w:r>
      <w:r w:rsidRPr="00D278FB">
        <w:rPr>
          <w:sz w:val="26"/>
          <w:szCs w:val="26"/>
        </w:rPr>
        <w:t>е ре</w:t>
      </w:r>
      <w:r w:rsidRPr="00D278FB">
        <w:rPr>
          <w:spacing w:val="1"/>
          <w:sz w:val="26"/>
          <w:szCs w:val="26"/>
        </w:rPr>
        <w:t>з</w:t>
      </w:r>
      <w:r w:rsidRPr="00D278FB">
        <w:rPr>
          <w:sz w:val="26"/>
          <w:szCs w:val="26"/>
        </w:rPr>
        <w:t>ул</w:t>
      </w:r>
      <w:r w:rsidRPr="00D278FB">
        <w:rPr>
          <w:spacing w:val="-1"/>
          <w:sz w:val="26"/>
          <w:szCs w:val="26"/>
        </w:rPr>
        <w:t>ь</w:t>
      </w:r>
      <w:r w:rsidRPr="00D278FB">
        <w:rPr>
          <w:spacing w:val="1"/>
          <w:sz w:val="26"/>
          <w:szCs w:val="26"/>
        </w:rPr>
        <w:t>т</w:t>
      </w:r>
      <w:r w:rsidRPr="00D278FB">
        <w:rPr>
          <w:sz w:val="26"/>
          <w:szCs w:val="26"/>
        </w:rPr>
        <w:t>а</w:t>
      </w:r>
      <w:r w:rsidRPr="00D278FB">
        <w:rPr>
          <w:spacing w:val="1"/>
          <w:sz w:val="26"/>
          <w:szCs w:val="26"/>
        </w:rPr>
        <w:t>т</w:t>
      </w:r>
      <w:r w:rsidRPr="00D278FB">
        <w:rPr>
          <w:spacing w:val="-3"/>
          <w:sz w:val="26"/>
          <w:szCs w:val="26"/>
        </w:rPr>
        <w:t>а</w:t>
      </w:r>
      <w:r w:rsidRPr="00D278FB">
        <w:rPr>
          <w:spacing w:val="2"/>
          <w:sz w:val="26"/>
          <w:szCs w:val="26"/>
        </w:rPr>
        <w:t>м</w:t>
      </w:r>
      <w:r w:rsidRPr="00D278FB">
        <w:rPr>
          <w:sz w:val="26"/>
          <w:szCs w:val="26"/>
        </w:rPr>
        <w:t xml:space="preserve">и </w:t>
      </w:r>
      <w:r w:rsidRPr="00D278FB">
        <w:rPr>
          <w:spacing w:val="-1"/>
          <w:sz w:val="26"/>
          <w:szCs w:val="26"/>
        </w:rPr>
        <w:t>п</w:t>
      </w:r>
      <w:r w:rsidRPr="00D278FB">
        <w:rPr>
          <w:sz w:val="26"/>
          <w:szCs w:val="26"/>
        </w:rPr>
        <w:t>ро</w:t>
      </w:r>
      <w:r w:rsidRPr="00D278FB">
        <w:rPr>
          <w:spacing w:val="1"/>
          <w:sz w:val="26"/>
          <w:szCs w:val="26"/>
        </w:rPr>
        <w:t>ве</w:t>
      </w:r>
      <w:r w:rsidRPr="00D278FB">
        <w:rPr>
          <w:spacing w:val="-2"/>
          <w:sz w:val="26"/>
          <w:szCs w:val="26"/>
        </w:rPr>
        <w:t>д</w:t>
      </w:r>
      <w:r w:rsidRPr="00D278FB">
        <w:rPr>
          <w:spacing w:val="1"/>
          <w:sz w:val="26"/>
          <w:szCs w:val="26"/>
        </w:rPr>
        <w:t>ё</w:t>
      </w:r>
      <w:r w:rsidRPr="00D278FB">
        <w:rPr>
          <w:spacing w:val="-1"/>
          <w:sz w:val="26"/>
          <w:szCs w:val="26"/>
        </w:rPr>
        <w:t>нн</w:t>
      </w:r>
      <w:r w:rsidRPr="00D278FB">
        <w:rPr>
          <w:spacing w:val="2"/>
          <w:sz w:val="26"/>
          <w:szCs w:val="26"/>
        </w:rPr>
        <w:t>о</w:t>
      </w:r>
      <w:r w:rsidRPr="00D278FB">
        <w:rPr>
          <w:spacing w:val="-2"/>
          <w:sz w:val="26"/>
          <w:szCs w:val="26"/>
        </w:rPr>
        <w:t>г</w:t>
      </w:r>
      <w:r w:rsidRPr="00D278FB">
        <w:rPr>
          <w:sz w:val="26"/>
          <w:szCs w:val="26"/>
        </w:rPr>
        <w:t>о сл</w:t>
      </w:r>
      <w:r w:rsidRPr="00D278FB">
        <w:rPr>
          <w:spacing w:val="-2"/>
          <w:sz w:val="26"/>
          <w:szCs w:val="26"/>
        </w:rPr>
        <w:t>у</w:t>
      </w:r>
      <w:r w:rsidRPr="00D278FB">
        <w:rPr>
          <w:spacing w:val="2"/>
          <w:sz w:val="26"/>
          <w:szCs w:val="26"/>
        </w:rPr>
        <w:t>ж</w:t>
      </w:r>
      <w:r w:rsidRPr="00D278FB">
        <w:rPr>
          <w:sz w:val="26"/>
          <w:szCs w:val="26"/>
        </w:rPr>
        <w:t>е</w:t>
      </w:r>
      <w:r w:rsidRPr="00D278FB">
        <w:rPr>
          <w:spacing w:val="2"/>
          <w:sz w:val="26"/>
          <w:szCs w:val="26"/>
        </w:rPr>
        <w:t>б</w:t>
      </w:r>
      <w:r w:rsidRPr="00D278FB">
        <w:rPr>
          <w:spacing w:val="-2"/>
          <w:sz w:val="26"/>
          <w:szCs w:val="26"/>
        </w:rPr>
        <w:t>н</w:t>
      </w:r>
      <w:r w:rsidRPr="00D278FB">
        <w:rPr>
          <w:spacing w:val="2"/>
          <w:sz w:val="26"/>
          <w:szCs w:val="26"/>
        </w:rPr>
        <w:t>о</w:t>
      </w:r>
      <w:r w:rsidRPr="00D278FB">
        <w:rPr>
          <w:spacing w:val="-2"/>
          <w:sz w:val="26"/>
          <w:szCs w:val="26"/>
        </w:rPr>
        <w:t>г</w:t>
      </w:r>
      <w:r w:rsidRPr="00D278FB">
        <w:rPr>
          <w:sz w:val="26"/>
          <w:szCs w:val="26"/>
        </w:rPr>
        <w:t>о ра</w:t>
      </w:r>
      <w:r w:rsidRPr="00D278FB">
        <w:rPr>
          <w:spacing w:val="1"/>
          <w:sz w:val="26"/>
          <w:szCs w:val="26"/>
        </w:rPr>
        <w:t>с</w:t>
      </w:r>
      <w:r w:rsidRPr="00D278FB">
        <w:rPr>
          <w:sz w:val="26"/>
          <w:szCs w:val="26"/>
        </w:rPr>
        <w:t>сл</w:t>
      </w:r>
      <w:r w:rsidRPr="00D278FB">
        <w:rPr>
          <w:spacing w:val="1"/>
          <w:sz w:val="26"/>
          <w:szCs w:val="26"/>
        </w:rPr>
        <w:t>е</w:t>
      </w:r>
      <w:r w:rsidRPr="00D278FB">
        <w:rPr>
          <w:spacing w:val="-2"/>
          <w:sz w:val="26"/>
          <w:szCs w:val="26"/>
        </w:rPr>
        <w:t>д</w:t>
      </w:r>
      <w:r w:rsidRPr="00D278FB">
        <w:rPr>
          <w:spacing w:val="2"/>
          <w:sz w:val="26"/>
          <w:szCs w:val="26"/>
        </w:rPr>
        <w:t>о</w:t>
      </w:r>
      <w:r w:rsidRPr="00D278FB">
        <w:rPr>
          <w:spacing w:val="1"/>
          <w:sz w:val="26"/>
          <w:szCs w:val="26"/>
        </w:rPr>
        <w:t>в</w:t>
      </w:r>
      <w:r w:rsidRPr="00D278FB">
        <w:rPr>
          <w:sz w:val="26"/>
          <w:szCs w:val="26"/>
        </w:rPr>
        <w:t>а</w:t>
      </w:r>
      <w:r w:rsidRPr="00D278FB">
        <w:rPr>
          <w:spacing w:val="-1"/>
          <w:sz w:val="26"/>
          <w:szCs w:val="26"/>
        </w:rPr>
        <w:t>ни</w:t>
      </w:r>
      <w:r w:rsidRPr="00D278FB">
        <w:rPr>
          <w:sz w:val="26"/>
          <w:szCs w:val="26"/>
        </w:rPr>
        <w:t>я (проверки);</w:t>
      </w:r>
    </w:p>
    <w:p w:rsidR="008863A0" w:rsidRPr="00D278FB" w:rsidRDefault="008863A0" w:rsidP="004F585D">
      <w:pPr>
        <w:widowControl w:val="0"/>
        <w:autoSpaceDE w:val="0"/>
        <w:autoSpaceDN w:val="0"/>
        <w:adjustRightInd w:val="0"/>
        <w:ind w:firstLine="709"/>
        <w:jc w:val="both"/>
        <w:rPr>
          <w:spacing w:val="7"/>
          <w:sz w:val="26"/>
          <w:szCs w:val="26"/>
        </w:rPr>
      </w:pPr>
      <w:r w:rsidRPr="00D278FB">
        <w:rPr>
          <w:spacing w:val="2"/>
          <w:sz w:val="26"/>
          <w:szCs w:val="26"/>
        </w:rPr>
        <w:t>г) при о</w:t>
      </w:r>
      <w:r w:rsidRPr="00D278FB">
        <w:rPr>
          <w:spacing w:val="-1"/>
          <w:sz w:val="26"/>
          <w:szCs w:val="26"/>
        </w:rPr>
        <w:t>тк</w:t>
      </w:r>
      <w:r w:rsidRPr="00D278FB">
        <w:rPr>
          <w:sz w:val="26"/>
          <w:szCs w:val="26"/>
        </w:rPr>
        <w:t>азе от у</w:t>
      </w:r>
      <w:r w:rsidRPr="00D278FB">
        <w:rPr>
          <w:spacing w:val="1"/>
          <w:sz w:val="26"/>
          <w:szCs w:val="26"/>
        </w:rPr>
        <w:t>ч</w:t>
      </w:r>
      <w:r w:rsidRPr="00D278FB">
        <w:rPr>
          <w:spacing w:val="-3"/>
          <w:sz w:val="26"/>
          <w:szCs w:val="26"/>
        </w:rPr>
        <w:t>а</w:t>
      </w:r>
      <w:r w:rsidRPr="00D278FB">
        <w:rPr>
          <w:spacing w:val="1"/>
          <w:sz w:val="26"/>
          <w:szCs w:val="26"/>
        </w:rPr>
        <w:t>ст</w:t>
      </w:r>
      <w:r w:rsidRPr="00D278FB">
        <w:rPr>
          <w:spacing w:val="-1"/>
          <w:sz w:val="26"/>
          <w:szCs w:val="26"/>
        </w:rPr>
        <w:t>и</w:t>
      </w:r>
      <w:r w:rsidRPr="00D278FB">
        <w:rPr>
          <w:sz w:val="26"/>
          <w:szCs w:val="26"/>
        </w:rPr>
        <w:t>я</w:t>
      </w:r>
      <w:r w:rsidRPr="00D278FB">
        <w:rPr>
          <w:spacing w:val="1"/>
          <w:sz w:val="26"/>
          <w:szCs w:val="26"/>
        </w:rPr>
        <w:t xml:space="preserve">в </w:t>
      </w:r>
      <w:r w:rsidRPr="00D278FB">
        <w:rPr>
          <w:sz w:val="26"/>
          <w:szCs w:val="26"/>
        </w:rPr>
        <w:t>м</w:t>
      </w:r>
      <w:r w:rsidRPr="00D278FB">
        <w:rPr>
          <w:spacing w:val="1"/>
          <w:sz w:val="26"/>
          <w:szCs w:val="26"/>
        </w:rPr>
        <w:t>е</w:t>
      </w:r>
      <w:r w:rsidRPr="00D278FB">
        <w:rPr>
          <w:spacing w:val="-2"/>
          <w:sz w:val="26"/>
          <w:szCs w:val="26"/>
        </w:rPr>
        <w:t>р</w:t>
      </w:r>
      <w:r w:rsidRPr="00D278FB">
        <w:rPr>
          <w:spacing w:val="2"/>
          <w:sz w:val="26"/>
          <w:szCs w:val="26"/>
        </w:rPr>
        <w:t>о</w:t>
      </w:r>
      <w:r w:rsidRPr="00D278FB">
        <w:rPr>
          <w:spacing w:val="-2"/>
          <w:sz w:val="26"/>
          <w:szCs w:val="26"/>
        </w:rPr>
        <w:t>п</w:t>
      </w:r>
      <w:r w:rsidRPr="00D278FB">
        <w:rPr>
          <w:sz w:val="26"/>
          <w:szCs w:val="26"/>
        </w:rPr>
        <w:t>р</w:t>
      </w:r>
      <w:r w:rsidRPr="00D278FB">
        <w:rPr>
          <w:spacing w:val="-1"/>
          <w:sz w:val="26"/>
          <w:szCs w:val="26"/>
        </w:rPr>
        <w:t>и</w:t>
      </w:r>
      <w:r w:rsidRPr="00D278FB">
        <w:rPr>
          <w:sz w:val="26"/>
          <w:szCs w:val="26"/>
        </w:rPr>
        <w:t>я</w:t>
      </w:r>
      <w:r w:rsidRPr="00D278FB">
        <w:rPr>
          <w:spacing w:val="1"/>
          <w:sz w:val="26"/>
          <w:szCs w:val="26"/>
        </w:rPr>
        <w:t>т</w:t>
      </w:r>
      <w:r w:rsidRPr="00D278FB">
        <w:rPr>
          <w:spacing w:val="-1"/>
          <w:sz w:val="26"/>
          <w:szCs w:val="26"/>
        </w:rPr>
        <w:t>и</w:t>
      </w:r>
      <w:r w:rsidRPr="00D278FB">
        <w:rPr>
          <w:sz w:val="26"/>
          <w:szCs w:val="26"/>
        </w:rPr>
        <w:t>я</w:t>
      </w:r>
      <w:r w:rsidRPr="00D278FB">
        <w:rPr>
          <w:spacing w:val="-2"/>
          <w:sz w:val="26"/>
          <w:szCs w:val="26"/>
        </w:rPr>
        <w:t>х, проводимых в соответствии с планом работы организации</w:t>
      </w:r>
      <w:r w:rsidRPr="00D278FB">
        <w:rPr>
          <w:sz w:val="26"/>
          <w:szCs w:val="26"/>
        </w:rPr>
        <w:t>;</w:t>
      </w:r>
    </w:p>
    <w:p w:rsidR="008863A0" w:rsidRPr="00D278FB" w:rsidRDefault="008863A0" w:rsidP="004F585D">
      <w:pPr>
        <w:widowControl w:val="0"/>
        <w:autoSpaceDE w:val="0"/>
        <w:autoSpaceDN w:val="0"/>
        <w:adjustRightInd w:val="0"/>
        <w:ind w:firstLine="709"/>
        <w:jc w:val="both"/>
        <w:rPr>
          <w:sz w:val="26"/>
          <w:szCs w:val="26"/>
        </w:rPr>
      </w:pPr>
      <w:r w:rsidRPr="00D278FB">
        <w:rPr>
          <w:spacing w:val="2"/>
          <w:sz w:val="26"/>
          <w:szCs w:val="26"/>
        </w:rPr>
        <w:t>д) при</w:t>
      </w:r>
      <w:r w:rsidRPr="00D278FB">
        <w:rPr>
          <w:spacing w:val="-1"/>
          <w:sz w:val="26"/>
          <w:szCs w:val="26"/>
        </w:rPr>
        <w:t xml:space="preserve"> н</w:t>
      </w:r>
      <w:r w:rsidRPr="00D278FB">
        <w:rPr>
          <w:sz w:val="26"/>
          <w:szCs w:val="26"/>
        </w:rPr>
        <w:t>ару</w:t>
      </w:r>
      <w:r w:rsidRPr="00D278FB">
        <w:rPr>
          <w:spacing w:val="-1"/>
          <w:sz w:val="26"/>
          <w:szCs w:val="26"/>
        </w:rPr>
        <w:t>ш</w:t>
      </w:r>
      <w:r w:rsidRPr="00D278FB">
        <w:rPr>
          <w:spacing w:val="1"/>
          <w:sz w:val="26"/>
          <w:szCs w:val="26"/>
        </w:rPr>
        <w:t>е</w:t>
      </w:r>
      <w:r w:rsidRPr="00D278FB">
        <w:rPr>
          <w:spacing w:val="-1"/>
          <w:sz w:val="26"/>
          <w:szCs w:val="26"/>
        </w:rPr>
        <w:t>ни</w:t>
      </w:r>
      <w:r w:rsidRPr="00D278FB">
        <w:rPr>
          <w:sz w:val="26"/>
          <w:szCs w:val="26"/>
        </w:rPr>
        <w:t xml:space="preserve">и </w:t>
      </w:r>
      <w:r w:rsidRPr="00D278FB">
        <w:rPr>
          <w:spacing w:val="-1"/>
          <w:sz w:val="26"/>
          <w:szCs w:val="26"/>
        </w:rPr>
        <w:t>п</w:t>
      </w:r>
      <w:r w:rsidRPr="00D278FB">
        <w:rPr>
          <w:sz w:val="26"/>
          <w:szCs w:val="26"/>
        </w:rPr>
        <w:t>ра</w:t>
      </w:r>
      <w:r w:rsidRPr="00D278FB">
        <w:rPr>
          <w:spacing w:val="1"/>
          <w:sz w:val="26"/>
          <w:szCs w:val="26"/>
        </w:rPr>
        <w:t>в</w:t>
      </w:r>
      <w:r w:rsidRPr="00D278FB">
        <w:rPr>
          <w:spacing w:val="-1"/>
          <w:sz w:val="26"/>
          <w:szCs w:val="26"/>
        </w:rPr>
        <w:t>и</w:t>
      </w:r>
      <w:r w:rsidRPr="00D278FB">
        <w:rPr>
          <w:sz w:val="26"/>
          <w:szCs w:val="26"/>
        </w:rPr>
        <w:t xml:space="preserve">л </w:t>
      </w:r>
      <w:r w:rsidRPr="00D278FB">
        <w:rPr>
          <w:spacing w:val="-1"/>
          <w:sz w:val="26"/>
          <w:szCs w:val="26"/>
        </w:rPr>
        <w:t>в</w:t>
      </w:r>
      <w:r w:rsidRPr="00D278FB">
        <w:rPr>
          <w:spacing w:val="9"/>
          <w:sz w:val="26"/>
          <w:szCs w:val="26"/>
        </w:rPr>
        <w:t>е</w:t>
      </w:r>
      <w:r w:rsidRPr="00D278FB">
        <w:rPr>
          <w:sz w:val="26"/>
          <w:szCs w:val="26"/>
        </w:rPr>
        <w:t>д</w:t>
      </w:r>
      <w:r w:rsidRPr="00D278FB">
        <w:rPr>
          <w:spacing w:val="1"/>
          <w:sz w:val="26"/>
          <w:szCs w:val="26"/>
        </w:rPr>
        <w:t>е</w:t>
      </w:r>
      <w:r w:rsidRPr="00D278FB">
        <w:rPr>
          <w:spacing w:val="-1"/>
          <w:sz w:val="26"/>
          <w:szCs w:val="26"/>
        </w:rPr>
        <w:t>ни</w:t>
      </w:r>
      <w:r w:rsidRPr="00D278FB">
        <w:rPr>
          <w:sz w:val="26"/>
          <w:szCs w:val="26"/>
        </w:rPr>
        <w:t>я д</w:t>
      </w:r>
      <w:r w:rsidRPr="00D278FB">
        <w:rPr>
          <w:spacing w:val="2"/>
          <w:sz w:val="26"/>
          <w:szCs w:val="26"/>
        </w:rPr>
        <w:t>о</w:t>
      </w:r>
      <w:r w:rsidRPr="00D278FB">
        <w:rPr>
          <w:spacing w:val="-1"/>
          <w:sz w:val="26"/>
          <w:szCs w:val="26"/>
        </w:rPr>
        <w:t>к</w:t>
      </w:r>
      <w:r w:rsidRPr="00D278FB">
        <w:rPr>
          <w:spacing w:val="-2"/>
          <w:sz w:val="26"/>
          <w:szCs w:val="26"/>
        </w:rPr>
        <w:t>у</w:t>
      </w:r>
      <w:r w:rsidRPr="00D278FB">
        <w:rPr>
          <w:spacing w:val="2"/>
          <w:sz w:val="26"/>
          <w:szCs w:val="26"/>
        </w:rPr>
        <w:t>м</w:t>
      </w:r>
      <w:r w:rsidRPr="00D278FB">
        <w:rPr>
          <w:sz w:val="26"/>
          <w:szCs w:val="26"/>
        </w:rPr>
        <w:t>е</w:t>
      </w:r>
      <w:r w:rsidRPr="00D278FB">
        <w:rPr>
          <w:spacing w:val="-1"/>
          <w:sz w:val="26"/>
          <w:szCs w:val="26"/>
        </w:rPr>
        <w:t>н</w:t>
      </w:r>
      <w:r w:rsidRPr="00D278FB">
        <w:rPr>
          <w:spacing w:val="1"/>
          <w:sz w:val="26"/>
          <w:szCs w:val="26"/>
        </w:rPr>
        <w:t>т</w:t>
      </w:r>
      <w:r w:rsidRPr="00D278FB">
        <w:rPr>
          <w:sz w:val="26"/>
          <w:szCs w:val="26"/>
        </w:rPr>
        <w:t>а</w:t>
      </w:r>
      <w:r w:rsidRPr="00D278FB">
        <w:rPr>
          <w:spacing w:val="-1"/>
          <w:sz w:val="26"/>
          <w:szCs w:val="26"/>
        </w:rPr>
        <w:t>ции</w:t>
      </w:r>
      <w:r w:rsidRPr="00D278FB">
        <w:rPr>
          <w:sz w:val="26"/>
          <w:szCs w:val="26"/>
        </w:rPr>
        <w:t>.</w:t>
      </w:r>
    </w:p>
    <w:p w:rsidR="008863A0" w:rsidRPr="00D278FB" w:rsidRDefault="008863A0" w:rsidP="004F585D">
      <w:pPr>
        <w:ind w:firstLine="709"/>
        <w:jc w:val="both"/>
        <w:rPr>
          <w:b/>
          <w:bCs/>
          <w:sz w:val="26"/>
          <w:szCs w:val="26"/>
        </w:rPr>
      </w:pPr>
    </w:p>
    <w:p w:rsidR="008863A0" w:rsidRPr="00D278FB" w:rsidRDefault="008863A0" w:rsidP="005B1E60">
      <w:pPr>
        <w:ind w:firstLine="709"/>
        <w:jc w:val="center"/>
        <w:rPr>
          <w:sz w:val="26"/>
          <w:szCs w:val="26"/>
        </w:rPr>
      </w:pPr>
      <w:r w:rsidRPr="00D278FB">
        <w:rPr>
          <w:sz w:val="26"/>
          <w:szCs w:val="26"/>
        </w:rPr>
        <w:t>9. Другие вопросы оплаты труда работников</w:t>
      </w:r>
    </w:p>
    <w:p w:rsidR="008863A0" w:rsidRPr="00D278FB" w:rsidRDefault="008863A0" w:rsidP="004F585D">
      <w:pPr>
        <w:ind w:firstLine="709"/>
        <w:jc w:val="both"/>
        <w:rPr>
          <w:b/>
          <w:bCs/>
          <w:sz w:val="26"/>
          <w:szCs w:val="26"/>
        </w:rPr>
      </w:pPr>
    </w:p>
    <w:p w:rsidR="008863A0" w:rsidRPr="00D278FB" w:rsidRDefault="008863A0" w:rsidP="004F585D">
      <w:pPr>
        <w:ind w:firstLine="709"/>
        <w:jc w:val="both"/>
        <w:rPr>
          <w:sz w:val="26"/>
          <w:szCs w:val="26"/>
        </w:rPr>
      </w:pPr>
      <w:r w:rsidRPr="00D278FB">
        <w:rPr>
          <w:sz w:val="26"/>
          <w:szCs w:val="26"/>
        </w:rPr>
        <w:t>В организации дополнительного образования предусматриваются должности административно-управленческого, педагогического и младшего обслуживающего персонала.</w:t>
      </w:r>
    </w:p>
    <w:p w:rsidR="008863A0" w:rsidRPr="00D278FB" w:rsidRDefault="008863A0" w:rsidP="004F585D">
      <w:pPr>
        <w:ind w:firstLine="709"/>
        <w:jc w:val="both"/>
        <w:rPr>
          <w:sz w:val="26"/>
          <w:szCs w:val="26"/>
        </w:rPr>
      </w:pPr>
      <w:r w:rsidRPr="00D278FB">
        <w:rPr>
          <w:sz w:val="26"/>
          <w:szCs w:val="26"/>
        </w:rPr>
        <w:t>Штатное расписание по видам персонала составляется по всем структурным подразделениям организации в соответствии с уставом.</w:t>
      </w:r>
    </w:p>
    <w:p w:rsidR="008863A0" w:rsidRPr="00D278FB" w:rsidRDefault="008863A0" w:rsidP="004F585D">
      <w:pPr>
        <w:ind w:firstLine="709"/>
        <w:jc w:val="both"/>
        <w:rPr>
          <w:sz w:val="26"/>
          <w:szCs w:val="26"/>
        </w:rPr>
      </w:pPr>
      <w:r w:rsidRPr="00D278FB">
        <w:rPr>
          <w:sz w:val="26"/>
          <w:szCs w:val="26"/>
        </w:rPr>
        <w:t>Численный состав работников организации должен быть достаточным для гарантированного выполнения его функций, задач и объемов работ, установленных учредителем.</w:t>
      </w:r>
    </w:p>
    <w:p w:rsidR="008863A0" w:rsidRPr="00D278FB" w:rsidRDefault="008863A0" w:rsidP="004F585D">
      <w:pPr>
        <w:ind w:firstLine="709"/>
        <w:jc w:val="both"/>
        <w:rPr>
          <w:sz w:val="26"/>
          <w:szCs w:val="26"/>
        </w:rPr>
      </w:pPr>
      <w:r w:rsidRPr="00D278FB">
        <w:rPr>
          <w:sz w:val="26"/>
          <w:szCs w:val="26"/>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8863A0" w:rsidRPr="00D278FB" w:rsidRDefault="008863A0" w:rsidP="004F585D">
      <w:pPr>
        <w:ind w:firstLine="709"/>
        <w:jc w:val="both"/>
        <w:rPr>
          <w:sz w:val="26"/>
          <w:szCs w:val="26"/>
        </w:rPr>
      </w:pPr>
      <w:r w:rsidRPr="00D278FB">
        <w:rPr>
          <w:sz w:val="26"/>
          <w:szCs w:val="26"/>
        </w:rPr>
        <w:t xml:space="preserve">В случае, если педагогическим работникам с их согласия установлены часы преподавательской (учебной) работы менее нормы, определенной </w:t>
      </w:r>
      <w:r w:rsidRPr="00D278FB">
        <w:rPr>
          <w:sz w:val="26"/>
          <w:szCs w:val="26"/>
          <w:shd w:val="clear" w:color="auto" w:fill="FFFFFF"/>
        </w:rPr>
        <w:t>приказом Министерства образования и науки РФ от 22.12.2014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D278FB">
        <w:rPr>
          <w:sz w:val="26"/>
          <w:szCs w:val="26"/>
        </w:rPr>
        <w:t>,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8863A0" w:rsidRPr="00D278FB" w:rsidRDefault="008863A0" w:rsidP="004F585D">
      <w:pPr>
        <w:ind w:firstLine="709"/>
        <w:jc w:val="both"/>
        <w:rPr>
          <w:sz w:val="26"/>
          <w:szCs w:val="26"/>
        </w:rPr>
      </w:pPr>
      <w:r w:rsidRPr="00D278FB">
        <w:rPr>
          <w:sz w:val="26"/>
          <w:szCs w:val="26"/>
        </w:rPr>
        <w:t xml:space="preserve"> Руководитель в пределах фонда оплаты трудав соответствии со статьей 59 ТК РФ имеет право заключать срочные трудовые договоры для:</w:t>
      </w:r>
    </w:p>
    <w:p w:rsidR="008863A0" w:rsidRPr="00D278FB" w:rsidRDefault="008863A0" w:rsidP="004F585D">
      <w:pPr>
        <w:pStyle w:val="ConsPlusNormal"/>
        <w:widowControl/>
        <w:tabs>
          <w:tab w:val="left" w:pos="1134"/>
        </w:tabs>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 а) выполнения временных (до двух месяцев) работ;</w:t>
      </w:r>
    </w:p>
    <w:p w:rsidR="008863A0" w:rsidRPr="00D278FB" w:rsidRDefault="008863A0" w:rsidP="004F585D">
      <w:pPr>
        <w:pStyle w:val="ConsPlusNormal"/>
        <w:widowControl/>
        <w:tabs>
          <w:tab w:val="left" w:pos="1134"/>
        </w:tabs>
        <w:ind w:firstLine="709"/>
        <w:jc w:val="both"/>
        <w:rPr>
          <w:rFonts w:ascii="Times New Roman" w:hAnsi="Times New Roman" w:cs="Times New Roman"/>
          <w:sz w:val="26"/>
          <w:szCs w:val="26"/>
        </w:rPr>
      </w:pPr>
      <w:r w:rsidRPr="00D278FB">
        <w:rPr>
          <w:rFonts w:ascii="Times New Roman" w:hAnsi="Times New Roman" w:cs="Times New Roman"/>
          <w:sz w:val="26"/>
          <w:szCs w:val="26"/>
        </w:rPr>
        <w:t>б) выполнения сезонных работ, когда в силу природных условий работа может производиться только в течение определенного периода (сезона);</w:t>
      </w:r>
    </w:p>
    <w:p w:rsidR="008863A0" w:rsidRPr="00D278FB" w:rsidRDefault="008863A0" w:rsidP="004F585D">
      <w:pPr>
        <w:pStyle w:val="ConsPlusNormal"/>
        <w:widowControl/>
        <w:tabs>
          <w:tab w:val="left" w:pos="1134"/>
        </w:tabs>
        <w:ind w:firstLine="709"/>
        <w:jc w:val="both"/>
        <w:rPr>
          <w:rFonts w:ascii="Times New Roman" w:hAnsi="Times New Roman" w:cs="Times New Roman"/>
          <w:sz w:val="26"/>
          <w:szCs w:val="26"/>
        </w:rPr>
      </w:pPr>
      <w:r w:rsidRPr="00D278FB">
        <w:rPr>
          <w:rFonts w:ascii="Times New Roman" w:hAnsi="Times New Roman" w:cs="Times New Roman"/>
          <w:sz w:val="26"/>
          <w:szCs w:val="26"/>
        </w:rPr>
        <w:t xml:space="preserve"> в)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8863A0" w:rsidRPr="00D278FB" w:rsidRDefault="008863A0" w:rsidP="004F585D">
      <w:pPr>
        <w:ind w:firstLine="709"/>
        <w:jc w:val="both"/>
        <w:rPr>
          <w:sz w:val="26"/>
          <w:szCs w:val="26"/>
        </w:rPr>
      </w:pPr>
      <w:r w:rsidRPr="00D278FB">
        <w:rPr>
          <w:sz w:val="26"/>
          <w:szCs w:val="26"/>
        </w:rPr>
        <w:t>Положением об оплате труда работниковможет быть предусмотрено установление персонального повышающего коэффициента.</w:t>
      </w:r>
    </w:p>
    <w:p w:rsidR="008863A0" w:rsidRPr="00D278FB" w:rsidRDefault="008863A0" w:rsidP="004F585D">
      <w:pPr>
        <w:ind w:firstLine="709"/>
        <w:jc w:val="both"/>
        <w:rPr>
          <w:sz w:val="26"/>
          <w:szCs w:val="26"/>
        </w:rPr>
      </w:pPr>
      <w:r w:rsidRPr="00D278FB">
        <w:rPr>
          <w:sz w:val="26"/>
          <w:szCs w:val="26"/>
        </w:rPr>
        <w:t xml:space="preserve">Персональный повышающий коэффициент к окладам (должностным окладам), ставкам устанавливается работнику с учетом уровня его профессиональной подготовки, сложности, важности выполняемой работы, степени самостоятельности и </w:t>
      </w:r>
      <w:r w:rsidRPr="00D278FB">
        <w:rPr>
          <w:sz w:val="26"/>
          <w:szCs w:val="26"/>
        </w:rPr>
        <w:lastRenderedPageBreak/>
        <w:t>ответственности при выполнении поставленных задач и других факторов. Значение коэффициента не должно превышать 3.</w:t>
      </w:r>
    </w:p>
    <w:p w:rsidR="008863A0" w:rsidRPr="00D278FB" w:rsidRDefault="008863A0" w:rsidP="004F585D">
      <w:pPr>
        <w:ind w:firstLine="709"/>
        <w:jc w:val="both"/>
        <w:rPr>
          <w:sz w:val="26"/>
          <w:szCs w:val="26"/>
        </w:rPr>
      </w:pPr>
      <w:r w:rsidRPr="00D278FB">
        <w:rPr>
          <w:sz w:val="26"/>
          <w:szCs w:val="26"/>
        </w:rPr>
        <w:t>Персональный повышающий коэффициент к окладу (должностному окладу), ставке заработной платы может быть установлен на определенный период времени. Решение об установлении повышающего коэффициента к окладу (должностному окладу), ставке и его размере принимается руководителем, в отношении конкретного работника в пределах фонда оплаты труда. Руководителюорганизации дополнительного образованияперсональный повышающий коэффициент устанавливается учредителем.</w:t>
      </w:r>
    </w:p>
    <w:p w:rsidR="008863A0" w:rsidRPr="00D278FB" w:rsidRDefault="008863A0" w:rsidP="004F585D">
      <w:pPr>
        <w:autoSpaceDN w:val="0"/>
        <w:adjustRightInd w:val="0"/>
        <w:ind w:firstLine="709"/>
        <w:jc w:val="both"/>
        <w:rPr>
          <w:sz w:val="26"/>
          <w:szCs w:val="26"/>
        </w:rPr>
      </w:pPr>
      <w:r w:rsidRPr="00D278FB">
        <w:rPr>
          <w:sz w:val="26"/>
          <w:szCs w:val="26"/>
        </w:rPr>
        <w:t>Применение повышающего коэффициента не образует новый оклад и не учитывается при начислении компенсационных и стимулирующих выплат. Размер выплат по повышающему коэффициенту к окладу (должностному окладу), ставке определяется путем умножения размера оклада (должностного оклада), ставки заработной платы на повышающий коэффициент.</w:t>
      </w:r>
    </w:p>
    <w:p w:rsidR="008863A0" w:rsidRPr="00D278FB" w:rsidRDefault="008863A0" w:rsidP="004F585D">
      <w:pPr>
        <w:shd w:val="clear" w:color="auto" w:fill="FFFFFF"/>
        <w:ind w:firstLine="709"/>
        <w:jc w:val="both"/>
        <w:rPr>
          <w:sz w:val="26"/>
          <w:szCs w:val="26"/>
        </w:rPr>
      </w:pPr>
      <w:r w:rsidRPr="00D278FB">
        <w:rPr>
          <w:sz w:val="26"/>
          <w:szCs w:val="26"/>
        </w:rPr>
        <w:t>В пределах выделенного фонда оплаты труда (при наличии экономии), внебюджетных источников работникам организацийможет производится выплата материальной помощи.</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 xml:space="preserve">Выплата материальной помощи сотрудникам производится по заявлениям сотрудников к отпуску и по семейным обстоятельствам (смерти близких родственников, в случае длительной болезни, </w:t>
      </w:r>
      <w:r w:rsidRPr="00D278FB">
        <w:rPr>
          <w:color w:val="000000"/>
          <w:sz w:val="26"/>
          <w:szCs w:val="26"/>
        </w:rPr>
        <w:t>при рождении ребенка).</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Единовременная выплата работнику производится:</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а) при увольнении по собственному желанию, в связи с выходом на пенсию по возрасту;</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б) в связи с юбилейными датами (50, 55, 60 лет).</w:t>
      </w:r>
    </w:p>
    <w:p w:rsidR="008863A0" w:rsidRPr="00D278FB" w:rsidRDefault="008863A0" w:rsidP="004F585D">
      <w:pPr>
        <w:shd w:val="clear" w:color="auto" w:fill="FFFFFF"/>
        <w:autoSpaceDN w:val="0"/>
        <w:adjustRightInd w:val="0"/>
        <w:ind w:firstLine="709"/>
        <w:jc w:val="both"/>
        <w:rPr>
          <w:sz w:val="26"/>
          <w:szCs w:val="26"/>
        </w:rPr>
      </w:pPr>
      <w:r w:rsidRPr="00D278FB">
        <w:rPr>
          <w:sz w:val="26"/>
          <w:szCs w:val="26"/>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w:t>
      </w:r>
      <w:r w:rsidR="00A20794" w:rsidRPr="00D278FB">
        <w:rPr>
          <w:sz w:val="26"/>
          <w:szCs w:val="26"/>
        </w:rPr>
        <w:t>,</w:t>
      </w:r>
      <w:r w:rsidRPr="00D278FB">
        <w:rPr>
          <w:sz w:val="26"/>
          <w:szCs w:val="26"/>
        </w:rPr>
        <w:t xml:space="preserve"> на пенсию педагогических работников который</w:t>
      </w:r>
      <w:r w:rsidR="00A20794" w:rsidRPr="00D278FB">
        <w:rPr>
          <w:sz w:val="26"/>
          <w:szCs w:val="26"/>
        </w:rPr>
        <w:t>,</w:t>
      </w:r>
      <w:r w:rsidRPr="00D278FB">
        <w:rPr>
          <w:sz w:val="26"/>
          <w:szCs w:val="26"/>
        </w:rPr>
        <w:t xml:space="preserve"> утверждается учредителем.</w:t>
      </w:r>
    </w:p>
    <w:p w:rsidR="00592B6D" w:rsidRPr="00D278FB" w:rsidRDefault="00592B6D" w:rsidP="004F585D">
      <w:pPr>
        <w:ind w:firstLine="709"/>
        <w:jc w:val="both"/>
        <w:rPr>
          <w:sz w:val="26"/>
          <w:szCs w:val="26"/>
        </w:rPr>
      </w:pPr>
    </w:p>
    <w:tbl>
      <w:tblPr>
        <w:tblpPr w:leftFromText="180" w:rightFromText="180" w:vertAnchor="text" w:horzAnchor="margin" w:tblpY="167"/>
        <w:tblW w:w="0" w:type="auto"/>
        <w:tblLook w:val="04A0" w:firstRow="1" w:lastRow="0" w:firstColumn="1" w:lastColumn="0" w:noHBand="0" w:noVBand="1"/>
      </w:tblPr>
      <w:tblGrid>
        <w:gridCol w:w="4927"/>
        <w:gridCol w:w="4927"/>
      </w:tblGrid>
      <w:tr w:rsidR="005B1E60" w:rsidRPr="00D278FB" w:rsidTr="005B1E60">
        <w:tc>
          <w:tcPr>
            <w:tcW w:w="4927" w:type="dxa"/>
            <w:shd w:val="clear" w:color="auto" w:fill="auto"/>
          </w:tcPr>
          <w:p w:rsidR="005B1E60" w:rsidRPr="00D278FB" w:rsidRDefault="005B1E60" w:rsidP="005B1E60">
            <w:pPr>
              <w:jc w:val="both"/>
              <w:rPr>
                <w:sz w:val="26"/>
                <w:szCs w:val="26"/>
              </w:rPr>
            </w:pPr>
            <w:r w:rsidRPr="00D278FB">
              <w:rPr>
                <w:sz w:val="26"/>
                <w:szCs w:val="26"/>
              </w:rPr>
              <w:t xml:space="preserve">Глава администрации </w:t>
            </w:r>
          </w:p>
          <w:p w:rsidR="005B1E60" w:rsidRPr="00D278FB" w:rsidRDefault="005B1E60" w:rsidP="005B1E60">
            <w:pPr>
              <w:jc w:val="both"/>
              <w:rPr>
                <w:sz w:val="26"/>
                <w:szCs w:val="26"/>
              </w:rPr>
            </w:pPr>
            <w:r w:rsidRPr="00D278FB">
              <w:rPr>
                <w:sz w:val="26"/>
                <w:szCs w:val="26"/>
              </w:rPr>
              <w:t>Павловского муниципального района</w:t>
            </w:r>
          </w:p>
        </w:tc>
        <w:tc>
          <w:tcPr>
            <w:tcW w:w="4927" w:type="dxa"/>
            <w:shd w:val="clear" w:color="auto" w:fill="auto"/>
          </w:tcPr>
          <w:p w:rsidR="005B1E60" w:rsidRPr="00D278FB" w:rsidRDefault="005B1E60" w:rsidP="005B1E60">
            <w:pPr>
              <w:jc w:val="right"/>
              <w:rPr>
                <w:sz w:val="26"/>
                <w:szCs w:val="26"/>
              </w:rPr>
            </w:pPr>
          </w:p>
          <w:p w:rsidR="005B1E60" w:rsidRPr="00D278FB" w:rsidRDefault="005B1E60" w:rsidP="005B1E60">
            <w:pPr>
              <w:jc w:val="right"/>
              <w:rPr>
                <w:sz w:val="26"/>
                <w:szCs w:val="26"/>
              </w:rPr>
            </w:pPr>
            <w:r w:rsidRPr="00D278FB">
              <w:rPr>
                <w:sz w:val="26"/>
                <w:szCs w:val="26"/>
              </w:rPr>
              <w:t xml:space="preserve">М.Н. </w:t>
            </w:r>
            <w:proofErr w:type="spellStart"/>
            <w:r w:rsidRPr="00D278FB">
              <w:rPr>
                <w:sz w:val="26"/>
                <w:szCs w:val="26"/>
              </w:rPr>
              <w:t>Янцов</w:t>
            </w:r>
            <w:proofErr w:type="spellEnd"/>
          </w:p>
        </w:tc>
      </w:tr>
    </w:tbl>
    <w:p w:rsidR="00592B6D" w:rsidRPr="00D278FB" w:rsidRDefault="00592B6D">
      <w:pPr>
        <w:spacing w:after="200" w:line="276" w:lineRule="auto"/>
        <w:rPr>
          <w:sz w:val="26"/>
          <w:szCs w:val="26"/>
        </w:rPr>
      </w:pPr>
      <w:r w:rsidRPr="00D278FB">
        <w:rPr>
          <w:sz w:val="26"/>
          <w:szCs w:val="26"/>
        </w:rPr>
        <w:br w:type="page"/>
      </w:r>
    </w:p>
    <w:p w:rsidR="00BE536A" w:rsidRPr="007B0CB8" w:rsidRDefault="00BE536A" w:rsidP="00592B6D">
      <w:pPr>
        <w:ind w:left="5103"/>
        <w:jc w:val="both"/>
        <w:rPr>
          <w:sz w:val="26"/>
          <w:szCs w:val="26"/>
        </w:rPr>
      </w:pPr>
      <w:r w:rsidRPr="007B0CB8">
        <w:rPr>
          <w:sz w:val="26"/>
          <w:szCs w:val="26"/>
        </w:rPr>
        <w:lastRenderedPageBreak/>
        <w:t>Приложение № 1</w:t>
      </w:r>
    </w:p>
    <w:p w:rsidR="00BE536A" w:rsidRPr="007B0CB8" w:rsidRDefault="00592B6D" w:rsidP="00B530AC">
      <w:pPr>
        <w:ind w:left="5103"/>
        <w:rPr>
          <w:kern w:val="36"/>
          <w:sz w:val="26"/>
          <w:szCs w:val="26"/>
        </w:rPr>
      </w:pPr>
      <w:r w:rsidRPr="007B0CB8">
        <w:rPr>
          <w:kern w:val="36"/>
          <w:sz w:val="26"/>
          <w:szCs w:val="26"/>
        </w:rPr>
        <w:t xml:space="preserve">к Положению об оплате труда работников муниципального казенного учреждения дополнительного образования </w:t>
      </w:r>
      <w:r w:rsidR="00BE536A" w:rsidRPr="007B0CB8">
        <w:rPr>
          <w:sz w:val="26"/>
          <w:szCs w:val="26"/>
        </w:rPr>
        <w:t>«</w:t>
      </w:r>
      <w:r w:rsidR="006376D1" w:rsidRPr="007B0CB8">
        <w:rPr>
          <w:sz w:val="26"/>
          <w:szCs w:val="26"/>
        </w:rPr>
        <w:t>Павловская станция юных натуралистов</w:t>
      </w:r>
      <w:r w:rsidR="00BE536A" w:rsidRPr="007B0CB8">
        <w:rPr>
          <w:sz w:val="26"/>
          <w:szCs w:val="26"/>
        </w:rPr>
        <w:t>»Павловского муниципальногорайона</w:t>
      </w:r>
    </w:p>
    <w:p w:rsidR="00BE536A" w:rsidRPr="007B0CB8" w:rsidRDefault="00BE536A" w:rsidP="00B530AC">
      <w:pPr>
        <w:ind w:firstLine="709"/>
        <w:rPr>
          <w:sz w:val="26"/>
          <w:szCs w:val="26"/>
        </w:rPr>
      </w:pPr>
    </w:p>
    <w:p w:rsidR="00BE536A" w:rsidRPr="007B0CB8" w:rsidRDefault="00BE536A" w:rsidP="00592B6D">
      <w:pPr>
        <w:ind w:firstLine="709"/>
        <w:jc w:val="center"/>
        <w:rPr>
          <w:sz w:val="26"/>
          <w:szCs w:val="26"/>
        </w:rPr>
      </w:pPr>
      <w:r w:rsidRPr="007B0CB8">
        <w:rPr>
          <w:sz w:val="26"/>
          <w:szCs w:val="26"/>
        </w:rPr>
        <w:t>Объемные показатели, характеризующие масштаб управления организацией дополнительного образования</w:t>
      </w:r>
    </w:p>
    <w:p w:rsidR="00AD5923" w:rsidRPr="007B0CB8" w:rsidRDefault="00AD5923" w:rsidP="004F585D">
      <w:pPr>
        <w:ind w:firstLine="709"/>
        <w:jc w:val="both"/>
        <w:rPr>
          <w:sz w:val="26"/>
          <w:szCs w:val="26"/>
        </w:rPr>
      </w:pPr>
      <w:r w:rsidRPr="007B0CB8">
        <w:rPr>
          <w:sz w:val="26"/>
          <w:szCs w:val="26"/>
        </w:rPr>
        <w:t>Таблица 1</w:t>
      </w:r>
    </w:p>
    <w:p w:rsidR="007B0CB8" w:rsidRDefault="007B0CB8" w:rsidP="004F585D">
      <w:pPr>
        <w:ind w:firstLine="709"/>
        <w:jc w:val="both"/>
        <w:rPr>
          <w:rFonts w:ascii="Arial" w:hAnsi="Arial" w:cs="Arial"/>
        </w:rPr>
      </w:pPr>
    </w:p>
    <w:p w:rsidR="007B0CB8" w:rsidRDefault="007B0CB8" w:rsidP="004F585D">
      <w:pPr>
        <w:ind w:firstLine="709"/>
        <w:jc w:val="both"/>
        <w:rPr>
          <w:rFonts w:ascii="Arial" w:hAnsi="Arial" w:cs="Arial"/>
        </w:rPr>
      </w:pPr>
    </w:p>
    <w:p w:rsidR="007B0CB8" w:rsidRDefault="007B0CB8" w:rsidP="004F585D">
      <w:pPr>
        <w:ind w:firstLine="709"/>
        <w:jc w:val="both"/>
        <w:rPr>
          <w:rFonts w:ascii="Arial" w:hAnsi="Arial" w:cs="Arial"/>
        </w:rPr>
      </w:pPr>
    </w:p>
    <w:p w:rsidR="00B530AC" w:rsidRPr="00D278FB" w:rsidRDefault="00B530AC" w:rsidP="00B530AC">
      <w:pPr>
        <w:ind w:firstLine="709"/>
        <w:jc w:val="center"/>
        <w:rPr>
          <w:sz w:val="26"/>
          <w:szCs w:val="26"/>
        </w:rPr>
      </w:pPr>
      <w:r w:rsidRPr="00D278FB">
        <w:rPr>
          <w:sz w:val="26"/>
          <w:szCs w:val="26"/>
        </w:rPr>
        <w:t>Объемные показатели, характеризующие масштаб управления организацией дополнительного образования</w:t>
      </w:r>
    </w:p>
    <w:p w:rsidR="00B530AC" w:rsidRPr="00D278FB" w:rsidRDefault="00B530AC" w:rsidP="00B530AC">
      <w:pPr>
        <w:ind w:firstLine="709"/>
        <w:jc w:val="both"/>
        <w:rPr>
          <w:sz w:val="26"/>
          <w:szCs w:val="26"/>
        </w:rPr>
      </w:pPr>
      <w:r w:rsidRPr="00D278FB">
        <w:rPr>
          <w:sz w:val="26"/>
          <w:szCs w:val="26"/>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A0" w:firstRow="1" w:lastRow="0" w:firstColumn="1" w:lastColumn="0" w:noHBand="0" w:noVBand="0"/>
      </w:tblPr>
      <w:tblGrid>
        <w:gridCol w:w="653"/>
        <w:gridCol w:w="3019"/>
        <w:gridCol w:w="4649"/>
        <w:gridCol w:w="1337"/>
      </w:tblGrid>
      <w:tr w:rsidR="00B530AC" w:rsidRPr="009A4BAE" w:rsidTr="00622A42">
        <w:trPr>
          <w:trHeight w:hRule="exact" w:val="643"/>
          <w:tblHeader/>
        </w:trPr>
        <w:tc>
          <w:tcPr>
            <w:tcW w:w="338"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 п/п</w:t>
            </w: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Направления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jc w:val="both"/>
            </w:pPr>
            <w:r w:rsidRPr="00D278FB">
              <w:t>Условия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jc w:val="both"/>
            </w:pPr>
            <w:r w:rsidRPr="00D278FB">
              <w:t>Количество баллов</w:t>
            </w:r>
          </w:p>
        </w:tc>
      </w:tr>
      <w:tr w:rsidR="00B530AC" w:rsidRPr="009A4BAE" w:rsidTr="00622A42">
        <w:trPr>
          <w:trHeight w:hRule="exact" w:val="615"/>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Соответствие деятельности организации дополнительного образования требованиям законодательства Российской Федерации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Отсутствие замечаний контролирующих и надзорных органов</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30</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r>
      <w:tr w:rsidR="00B530AC" w:rsidRPr="009A4BAE" w:rsidTr="00622A42">
        <w:trPr>
          <w:trHeight w:hRule="exact" w:val="1135"/>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Замечания контрольных и надзорных органов (за каждое)</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-2</w:t>
            </w:r>
          </w:p>
        </w:tc>
      </w:tr>
      <w:tr w:rsidR="00B530AC" w:rsidRPr="009A4BAE" w:rsidTr="00622A42">
        <w:trPr>
          <w:trHeight w:hRule="exact" w:val="428"/>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государственного (муниципального) задания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Выполнение муниципального задания</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30</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r>
      <w:tr w:rsidR="00B530AC" w:rsidRPr="009A4BAE" w:rsidTr="00622A42">
        <w:trPr>
          <w:trHeight w:hRule="exact" w:val="419"/>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Не выполнение муниципального задания</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-30</w:t>
            </w:r>
          </w:p>
        </w:tc>
      </w:tr>
      <w:tr w:rsidR="00B530AC" w:rsidRPr="009A4BAE" w:rsidTr="00622A42">
        <w:trPr>
          <w:trHeight w:hRule="exact" w:val="283"/>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Функционирование системы государственно-общественного управления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совета родителей</w:t>
            </w:r>
          </w:p>
          <w:p w:rsidR="00B530AC"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r>
      <w:tr w:rsidR="00B530AC" w:rsidRPr="009A4BAE" w:rsidTr="00622A42">
        <w:trPr>
          <w:trHeight w:hRule="exact" w:val="430"/>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совета учащихся</w:t>
            </w:r>
          </w:p>
          <w:p w:rsidR="00B530AC"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B530AC" w:rsidRPr="009A4BAE" w:rsidTr="00622A42">
        <w:trPr>
          <w:trHeight w:hRule="exact" w:val="421"/>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профсоюзной организации</w:t>
            </w:r>
          </w:p>
          <w:p w:rsidR="00B530AC"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B530AC" w:rsidRPr="009A4BAE" w:rsidTr="00622A42">
        <w:trPr>
          <w:trHeight w:hRule="exact" w:val="413"/>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попечительского совета</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B530AC" w:rsidRPr="009A4BAE" w:rsidTr="00622A42">
        <w:trPr>
          <w:trHeight w:hRule="exact" w:val="561"/>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 xml:space="preserve">Информационная открытость </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наличие сайта, полнота и частота обновления информации</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r>
      <w:tr w:rsidR="00B530AC" w:rsidRPr="009A4BAE" w:rsidTr="00622A42">
        <w:trPr>
          <w:trHeight w:hRule="exact" w:val="711"/>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участие в процедурах независимой оценки качества образования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10</w:t>
            </w:r>
          </w:p>
        </w:tc>
      </w:tr>
      <w:tr w:rsidR="00B530AC" w:rsidRPr="009A4BAE" w:rsidTr="00622A42">
        <w:trPr>
          <w:trHeight w:hRule="exact" w:val="1699"/>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Наличие системы электронного документооборота в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Наличие оборудованных и используемых в образовательном процессе автоматизированных рабочих мест (АРМ)педагогов (объединённых в локальную сеть и имеющих выход в Интернет).</w:t>
            </w:r>
          </w:p>
          <w:p w:rsidR="00B530AC" w:rsidRPr="00D278FB" w:rsidRDefault="00B530AC" w:rsidP="00622A42">
            <w:pPr>
              <w:pStyle w:val="35"/>
              <w:shd w:val="clear" w:color="auto" w:fill="auto"/>
              <w:spacing w:after="0" w:line="240" w:lineRule="auto"/>
              <w:jc w:val="left"/>
              <w:rPr>
                <w:rStyle w:val="14pt"/>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r>
      <w:tr w:rsidR="00B530AC" w:rsidRPr="009A4BAE" w:rsidTr="00622A42">
        <w:trPr>
          <w:trHeight w:hRule="exact" w:val="419"/>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каждое рабочее место</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5</w:t>
            </w:r>
          </w:p>
        </w:tc>
      </w:tr>
      <w:tr w:rsidR="00B530AC" w:rsidRPr="009A4BAE" w:rsidTr="00622A42">
        <w:trPr>
          <w:trHeight w:hRule="exact" w:val="284"/>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607"/>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Укомплектованность штата учреждения:</w:t>
            </w:r>
          </w:p>
          <w:p w:rsidR="00B530AC" w:rsidRPr="00D278FB" w:rsidRDefault="00B530AC" w:rsidP="00622A42">
            <w:pPr>
              <w:pStyle w:val="35"/>
              <w:shd w:val="clear" w:color="auto" w:fill="auto"/>
              <w:tabs>
                <w:tab w:val="left" w:pos="158"/>
                <w:tab w:val="left" w:pos="3607"/>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в соответствии со штатным расписанием;</w:t>
            </w:r>
          </w:p>
          <w:p w:rsidR="00B530AC" w:rsidRPr="00D278FB" w:rsidRDefault="00B530AC" w:rsidP="00622A42">
            <w:pPr>
              <w:pStyle w:val="35"/>
              <w:shd w:val="clear" w:color="auto" w:fill="auto"/>
              <w:tabs>
                <w:tab w:val="left" w:pos="158"/>
                <w:tab w:val="left" w:pos="3607"/>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 xml:space="preserve">в соответствии с </w:t>
            </w:r>
            <w:r w:rsidRPr="00D278FB">
              <w:rPr>
                <w:rStyle w:val="14pt"/>
                <w:rFonts w:eastAsia="Times New Roman"/>
                <w:color w:val="auto"/>
                <w:sz w:val="24"/>
                <w:szCs w:val="24"/>
                <w:lang w:eastAsia="ru-RU"/>
              </w:rPr>
              <w:lastRenderedPageBreak/>
              <w:t>лицензионными требованиями</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r w:rsidRPr="00D278FB">
              <w:lastRenderedPageBreak/>
              <w:t>За каждого работника.</w:t>
            </w:r>
          </w:p>
          <w:p w:rsidR="00B530AC" w:rsidRPr="00D278FB" w:rsidRDefault="00B530AC" w:rsidP="00622A42"/>
          <w:p w:rsidR="00B530AC" w:rsidRPr="00D278FB" w:rsidRDefault="00B530AC" w:rsidP="00622A42"/>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1</w:t>
            </w:r>
          </w:p>
          <w:p w:rsidR="00B530AC" w:rsidRPr="00D278FB" w:rsidRDefault="00B530AC" w:rsidP="00622A42">
            <w:pPr>
              <w:jc w:val="both"/>
            </w:pPr>
          </w:p>
          <w:p w:rsidR="00B530AC" w:rsidRPr="00D278FB" w:rsidRDefault="00B530AC" w:rsidP="00622A42">
            <w:pPr>
              <w:jc w:val="both"/>
            </w:pPr>
          </w:p>
          <w:p w:rsidR="00B530AC" w:rsidRPr="00D278FB" w:rsidRDefault="00B530AC" w:rsidP="00622A42">
            <w:pPr>
              <w:jc w:val="both"/>
            </w:pPr>
          </w:p>
          <w:p w:rsidR="00B530AC" w:rsidRPr="00D278FB" w:rsidRDefault="00B530AC" w:rsidP="00622A42">
            <w:pPr>
              <w:jc w:val="both"/>
            </w:pPr>
          </w:p>
          <w:p w:rsidR="00B530AC" w:rsidRPr="00D278FB" w:rsidRDefault="00B530AC" w:rsidP="00622A42">
            <w:pPr>
              <w:jc w:val="both"/>
            </w:pPr>
          </w:p>
          <w:p w:rsidR="00B530AC" w:rsidRPr="00D278FB" w:rsidRDefault="00B530AC" w:rsidP="00622A42">
            <w:pPr>
              <w:jc w:val="both"/>
            </w:pPr>
          </w:p>
        </w:tc>
      </w:tr>
      <w:tr w:rsidR="00B530AC" w:rsidRPr="009A4BAE" w:rsidTr="00622A42">
        <w:trPr>
          <w:trHeight w:hRule="exact" w:val="840"/>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607"/>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r w:rsidRPr="00D278FB">
              <w:t>Дополнительно за каждого работника,имеющего:</w:t>
            </w:r>
          </w:p>
          <w:p w:rsidR="00B530AC" w:rsidRPr="00D278FB" w:rsidRDefault="00B530AC" w:rsidP="00622A42">
            <w:r w:rsidRPr="00D278FB">
              <w:t>первую квалификационную категорию;</w:t>
            </w:r>
          </w:p>
          <w:p w:rsidR="00B530AC" w:rsidRPr="00D278FB" w:rsidRDefault="00B530AC" w:rsidP="00622A42"/>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t>0,5</w:t>
            </w:r>
          </w:p>
        </w:tc>
      </w:tr>
      <w:tr w:rsidR="00B530AC" w:rsidRPr="009A4BAE" w:rsidTr="00622A42">
        <w:trPr>
          <w:trHeight w:hRule="exact" w:val="433"/>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607"/>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r w:rsidRPr="00D278FB">
              <w:t>высшую квалификационную категорию</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t>1</w:t>
            </w:r>
          </w:p>
        </w:tc>
      </w:tr>
      <w:tr w:rsidR="00B530AC" w:rsidRPr="009A4BAE" w:rsidTr="00622A42">
        <w:trPr>
          <w:trHeight w:hRule="exact" w:val="844"/>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607"/>
              </w:tabs>
              <w:spacing w:after="0" w:line="240" w:lineRule="auto"/>
              <w:jc w:val="left"/>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r w:rsidRPr="00D278FB">
              <w:t>Дополнительно за наличие:</w:t>
            </w:r>
          </w:p>
          <w:p w:rsidR="00B530AC" w:rsidRPr="00D278FB" w:rsidRDefault="00B530AC" w:rsidP="00622A42">
            <w:proofErr w:type="spellStart"/>
            <w:r w:rsidRPr="00D278FB">
              <w:t>тьютора</w:t>
            </w:r>
            <w:proofErr w:type="spellEnd"/>
            <w:r w:rsidRPr="00D278FB">
              <w:t xml:space="preserve"> для работы с детьми с ОВЗ и детьми-инвалидами, концертмейстера и др.</w:t>
            </w: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1</w:t>
            </w:r>
          </w:p>
          <w:p w:rsidR="00B530AC" w:rsidRPr="00D278FB" w:rsidRDefault="00B530AC" w:rsidP="00622A42">
            <w:pPr>
              <w:jc w:val="both"/>
            </w:pPr>
            <w:r w:rsidRPr="00D278FB">
              <w:t>за каждого</w:t>
            </w:r>
          </w:p>
        </w:tc>
      </w:tr>
      <w:tr w:rsidR="00B530AC" w:rsidRPr="009A4BAE" w:rsidTr="00622A42">
        <w:trPr>
          <w:trHeight w:hRule="exact" w:val="823"/>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социокультурных проектов на базе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каждый проект с привлечением местного сообщества</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tc>
      </w:tr>
      <w:tr w:rsidR="00B530AC" w:rsidRPr="009A4BAE" w:rsidTr="00622A42">
        <w:trPr>
          <w:trHeight w:hRule="exact" w:val="1309"/>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Сохранность контингента обучающихся в пределах реализации образовательной программы</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Fonts w:ascii="Times New Roman" w:eastAsia="Times New Roman" w:hAnsi="Times New Roman"/>
                <w:sz w:val="24"/>
                <w:szCs w:val="24"/>
              </w:rPr>
              <w:t>За каждого обучающегося.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0,5</w:t>
            </w:r>
          </w:p>
        </w:tc>
      </w:tr>
      <w:tr w:rsidR="00B530AC" w:rsidRPr="009A4BAE" w:rsidTr="00622A42">
        <w:trPr>
          <w:trHeight w:hRule="exact" w:val="562"/>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Наличие необходимого ресурсного обеспечения образовательного процесса в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 xml:space="preserve">за наличие спортивного зала (площадью не менее </w:t>
            </w:r>
            <w:smartTag w:uri="urn:schemas-microsoft-com:office:smarttags" w:element="metricconverter">
              <w:smartTagPr>
                <w:attr w:name="ProductID" w:val="75 м2"/>
              </w:smartTagPr>
              <w:r w:rsidRPr="00D278FB">
                <w:t>75 м</w:t>
              </w:r>
              <w:r w:rsidRPr="00D278FB">
                <w:rPr>
                  <w:vertAlign w:val="superscript"/>
                </w:rPr>
                <w:t>2</w:t>
              </w:r>
            </w:smartTag>
            <w:r w:rsidRPr="00D278FB">
              <w:t>);</w:t>
            </w:r>
          </w:p>
          <w:p w:rsidR="00B530AC" w:rsidRPr="00D278FB" w:rsidRDefault="00B530AC" w:rsidP="00622A42">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10</w:t>
            </w:r>
          </w:p>
          <w:p w:rsidR="00B530AC" w:rsidRPr="00D278FB" w:rsidRDefault="00B530AC" w:rsidP="00622A42">
            <w:pPr>
              <w:jc w:val="both"/>
            </w:pPr>
          </w:p>
          <w:p w:rsidR="00B530AC" w:rsidRPr="00D278FB" w:rsidRDefault="00B530AC" w:rsidP="00622A42">
            <w:pPr>
              <w:jc w:val="both"/>
            </w:pPr>
          </w:p>
        </w:tc>
      </w:tr>
      <w:tr w:rsidR="00B530AC" w:rsidRPr="009A4BAE" w:rsidTr="00622A42">
        <w:trPr>
          <w:trHeight w:hRule="exact" w:val="271"/>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за наличие актового зала;</w:t>
            </w:r>
          </w:p>
          <w:p w:rsidR="00B530AC" w:rsidRPr="00D278FB" w:rsidRDefault="00B530AC" w:rsidP="00622A42">
            <w:pPr>
              <w:widowControl w:val="0"/>
              <w:autoSpaceDE w:val="0"/>
              <w:autoSpaceDN w:val="0"/>
              <w:adjustRightInd w:val="0"/>
              <w:jc w:val="both"/>
            </w:pPr>
          </w:p>
          <w:p w:rsidR="00B530AC" w:rsidRPr="00D278FB" w:rsidRDefault="00B530AC" w:rsidP="00622A42">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10</w:t>
            </w:r>
          </w:p>
          <w:p w:rsidR="00B530AC" w:rsidRPr="00D278FB" w:rsidRDefault="00B530AC" w:rsidP="00622A42">
            <w:pPr>
              <w:jc w:val="both"/>
            </w:pPr>
          </w:p>
          <w:p w:rsidR="00B530AC" w:rsidRPr="00D278FB" w:rsidRDefault="00B530AC" w:rsidP="00622A42">
            <w:pPr>
              <w:jc w:val="both"/>
            </w:pPr>
          </w:p>
          <w:p w:rsidR="00B530AC" w:rsidRPr="00D278FB" w:rsidRDefault="00B530AC" w:rsidP="00622A42">
            <w:pPr>
              <w:jc w:val="both"/>
            </w:pPr>
          </w:p>
        </w:tc>
      </w:tr>
      <w:tr w:rsidR="00B530AC" w:rsidRPr="009A4BAE" w:rsidTr="00622A42">
        <w:trPr>
          <w:trHeight w:hRule="exact" w:val="290"/>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t>з</w:t>
            </w:r>
            <w:r w:rsidRPr="00D278FB">
              <w:t>а наличие библиотеки</w:t>
            </w:r>
          </w:p>
          <w:p w:rsidR="00B530AC" w:rsidRPr="00D278FB" w:rsidRDefault="00B530AC" w:rsidP="00622A42">
            <w:pPr>
              <w:widowControl w:val="0"/>
              <w:autoSpaceDE w:val="0"/>
              <w:autoSpaceDN w:val="0"/>
              <w:adjustRightInd w:val="0"/>
              <w:jc w:val="both"/>
            </w:pPr>
          </w:p>
          <w:p w:rsidR="00B530AC" w:rsidRPr="00D278FB" w:rsidRDefault="00B530AC" w:rsidP="00622A42">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5</w:t>
            </w:r>
          </w:p>
          <w:p w:rsidR="00B530AC" w:rsidRPr="00D278FB" w:rsidRDefault="00B530AC" w:rsidP="00622A42">
            <w:pPr>
              <w:jc w:val="both"/>
            </w:pPr>
          </w:p>
          <w:p w:rsidR="00B530AC" w:rsidRPr="00D278FB" w:rsidRDefault="00B530AC" w:rsidP="00622A42">
            <w:pPr>
              <w:jc w:val="both"/>
            </w:pPr>
          </w:p>
        </w:tc>
      </w:tr>
      <w:tr w:rsidR="00B530AC" w:rsidRPr="009A4BAE" w:rsidTr="00622A42">
        <w:trPr>
          <w:trHeight w:hRule="exact" w:val="825"/>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widowControl w:val="0"/>
              <w:autoSpaceDE w:val="0"/>
              <w:autoSpaceDN w:val="0"/>
              <w:adjustRightInd w:val="0"/>
              <w:jc w:val="both"/>
            </w:pPr>
            <w:r w:rsidRPr="00D278FB">
              <w:t>за наличиепомещений для разных видов активности (изостудия, театральная студия, «комната сказок», зимний сад и др.).</w:t>
            </w:r>
          </w:p>
          <w:p w:rsidR="00B530AC" w:rsidRPr="00D278FB" w:rsidRDefault="00B530AC" w:rsidP="00622A42">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5 за каждое</w:t>
            </w:r>
          </w:p>
          <w:p w:rsidR="00B530AC" w:rsidRPr="00D278FB" w:rsidRDefault="00B530AC" w:rsidP="00622A42">
            <w:pPr>
              <w:jc w:val="both"/>
            </w:pPr>
          </w:p>
          <w:p w:rsidR="00B530AC" w:rsidRPr="00D278FB" w:rsidRDefault="00B530AC" w:rsidP="00622A42">
            <w:pPr>
              <w:jc w:val="both"/>
            </w:pPr>
          </w:p>
          <w:p w:rsidR="00B530AC" w:rsidRPr="00D278FB" w:rsidRDefault="00B530AC" w:rsidP="00622A42">
            <w:pPr>
              <w:jc w:val="both"/>
            </w:pPr>
          </w:p>
          <w:p w:rsidR="00B530AC" w:rsidRPr="00D278FB" w:rsidRDefault="00B530AC" w:rsidP="00622A42">
            <w:pPr>
              <w:jc w:val="both"/>
            </w:pPr>
          </w:p>
          <w:p w:rsidR="00B530AC" w:rsidRPr="00D278FB" w:rsidRDefault="00B530AC" w:rsidP="00622A42">
            <w:pPr>
              <w:jc w:val="both"/>
            </w:pPr>
          </w:p>
        </w:tc>
      </w:tr>
      <w:tr w:rsidR="00B530AC" w:rsidRPr="009A4BAE" w:rsidTr="00622A42">
        <w:trPr>
          <w:trHeight w:hRule="exact" w:val="567"/>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widowControl w:val="0"/>
              <w:autoSpaceDE w:val="0"/>
              <w:autoSpaceDN w:val="0"/>
              <w:adjustRightInd w:val="0"/>
              <w:jc w:val="both"/>
            </w:pPr>
            <w:r w:rsidRPr="00D278FB">
              <w:t>Наличие автотранспортных средств (за каждую единицу)</w:t>
            </w:r>
          </w:p>
          <w:p w:rsidR="00B530AC" w:rsidRPr="00D278FB" w:rsidRDefault="00B530AC" w:rsidP="00622A42">
            <w:pPr>
              <w:widowControl w:val="0"/>
              <w:autoSpaceDE w:val="0"/>
              <w:autoSpaceDN w:val="0"/>
              <w:adjustRightInd w:val="0"/>
              <w:jc w:val="both"/>
            </w:pPr>
          </w:p>
          <w:p w:rsidR="00B530AC" w:rsidRPr="00D278FB" w:rsidRDefault="00B530AC" w:rsidP="00622A42">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5</w:t>
            </w:r>
          </w:p>
          <w:p w:rsidR="00B530AC" w:rsidRPr="00D278FB" w:rsidRDefault="00B530AC" w:rsidP="00622A42">
            <w:pPr>
              <w:jc w:val="both"/>
            </w:pPr>
          </w:p>
          <w:p w:rsidR="00B530AC" w:rsidRPr="00D278FB" w:rsidRDefault="00B530AC" w:rsidP="00622A42">
            <w:pPr>
              <w:jc w:val="both"/>
            </w:pPr>
          </w:p>
        </w:tc>
      </w:tr>
      <w:tr w:rsidR="00B530AC" w:rsidRPr="009A4BAE" w:rsidTr="00622A42">
        <w:trPr>
          <w:trHeight w:hRule="exact" w:val="419"/>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за наличие котельной на твёрдом топливе;</w:t>
            </w:r>
          </w:p>
          <w:p w:rsidR="00B530AC" w:rsidRPr="00D278FB" w:rsidRDefault="00B530AC" w:rsidP="00622A42">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20</w:t>
            </w:r>
          </w:p>
          <w:p w:rsidR="00B530AC" w:rsidRPr="00D278FB" w:rsidRDefault="00B530AC" w:rsidP="00622A42">
            <w:pPr>
              <w:jc w:val="both"/>
            </w:pPr>
          </w:p>
          <w:p w:rsidR="00B530AC" w:rsidRPr="00D278FB" w:rsidRDefault="00B530AC" w:rsidP="00622A42">
            <w:pPr>
              <w:jc w:val="both"/>
            </w:pPr>
          </w:p>
        </w:tc>
      </w:tr>
      <w:tr w:rsidR="00B530AC" w:rsidRPr="009A4BAE" w:rsidTr="00622A42">
        <w:trPr>
          <w:trHeight w:hRule="exact" w:val="425"/>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за наличие газовой котельной;</w:t>
            </w:r>
          </w:p>
          <w:p w:rsidR="00B530AC" w:rsidRPr="00D278FB" w:rsidRDefault="00B530AC" w:rsidP="00622A42">
            <w:pPr>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10</w:t>
            </w:r>
          </w:p>
          <w:p w:rsidR="00B530AC" w:rsidRPr="00D278FB" w:rsidRDefault="00B530AC" w:rsidP="00622A42">
            <w:pPr>
              <w:jc w:val="both"/>
            </w:pPr>
          </w:p>
        </w:tc>
      </w:tr>
      <w:tr w:rsidR="00B530AC" w:rsidRPr="009A4BAE" w:rsidTr="00622A42">
        <w:trPr>
          <w:trHeight w:hRule="exact" w:val="843"/>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 xml:space="preserve">за наличие септиков; </w:t>
            </w:r>
          </w:p>
          <w:p w:rsidR="00B530AC" w:rsidRPr="00D278FB" w:rsidRDefault="00B530AC" w:rsidP="00622A42">
            <w:pPr>
              <w:jc w:val="both"/>
            </w:pPr>
          </w:p>
          <w:p w:rsidR="00B530AC" w:rsidRPr="00D278FB" w:rsidRDefault="00B530AC" w:rsidP="00622A42">
            <w:pPr>
              <w:jc w:val="both"/>
            </w:pPr>
          </w:p>
          <w:p w:rsidR="00B530AC" w:rsidRPr="00D278FB" w:rsidRDefault="00B530AC" w:rsidP="00622A42">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5 за каждый, но не более 10</w:t>
            </w:r>
          </w:p>
          <w:p w:rsidR="00B530AC" w:rsidRPr="00D278FB" w:rsidRDefault="00B530AC" w:rsidP="00622A42">
            <w:pPr>
              <w:jc w:val="both"/>
            </w:pPr>
          </w:p>
        </w:tc>
      </w:tr>
      <w:tr w:rsidR="00B530AC" w:rsidRPr="009A4BAE" w:rsidTr="00622A42">
        <w:trPr>
          <w:trHeight w:hRule="exact" w:val="840"/>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widowControl w:val="0"/>
              <w:autoSpaceDE w:val="0"/>
              <w:autoSpaceDN w:val="0"/>
              <w:adjustRightInd w:val="0"/>
              <w:jc w:val="both"/>
            </w:pPr>
            <w:r w:rsidRPr="00D278FB">
              <w:t>за наличие гаражей и других капитальных надворных построек.</w:t>
            </w:r>
          </w:p>
          <w:p w:rsidR="00B530AC" w:rsidRPr="00D278FB" w:rsidRDefault="00B530AC" w:rsidP="00622A42">
            <w:pPr>
              <w:widowControl w:val="0"/>
              <w:autoSpaceDE w:val="0"/>
              <w:autoSpaceDN w:val="0"/>
              <w:adjustRightInd w:val="0"/>
              <w:jc w:val="both"/>
            </w:pPr>
          </w:p>
          <w:p w:rsidR="00B530AC" w:rsidRPr="00D278FB" w:rsidRDefault="00B530AC" w:rsidP="00622A42">
            <w:pPr>
              <w:widowControl w:val="0"/>
              <w:autoSpaceDE w:val="0"/>
              <w:autoSpaceDN w:val="0"/>
              <w:adjustRightInd w:val="0"/>
              <w:jc w:val="both"/>
            </w:pPr>
          </w:p>
          <w:p w:rsidR="00B530AC" w:rsidRPr="00D278FB" w:rsidRDefault="00B530AC" w:rsidP="00622A42">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3 за каждое строение, но не более 15</w:t>
            </w:r>
          </w:p>
          <w:p w:rsidR="00B530AC" w:rsidRPr="00D278FB" w:rsidRDefault="00B530AC" w:rsidP="00622A42">
            <w:pPr>
              <w:jc w:val="both"/>
            </w:pPr>
          </w:p>
        </w:tc>
      </w:tr>
      <w:tr w:rsidR="00B530AC" w:rsidRPr="009A4BAE" w:rsidTr="00622A42">
        <w:trPr>
          <w:trHeight w:hRule="exact" w:val="569"/>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widowControl w:val="0"/>
              <w:autoSpaceDE w:val="0"/>
              <w:autoSpaceDN w:val="0"/>
              <w:adjustRightInd w:val="0"/>
              <w:jc w:val="both"/>
            </w:pPr>
            <w:r w:rsidRPr="00D278FB">
              <w:t>за наличие оборудованных игровых площадок;</w:t>
            </w:r>
          </w:p>
          <w:p w:rsidR="00B530AC" w:rsidRPr="00D278FB" w:rsidRDefault="00B530AC" w:rsidP="00622A42">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rsidRPr="00D278FB">
              <w:t>5</w:t>
            </w:r>
          </w:p>
          <w:p w:rsidR="00B530AC" w:rsidRPr="00D278FB" w:rsidRDefault="00B530AC" w:rsidP="00622A42">
            <w:pPr>
              <w:jc w:val="both"/>
            </w:pPr>
          </w:p>
          <w:p w:rsidR="00B530AC" w:rsidRPr="00D278FB" w:rsidRDefault="00B530AC" w:rsidP="00622A42">
            <w:pPr>
              <w:jc w:val="both"/>
            </w:pPr>
          </w:p>
        </w:tc>
      </w:tr>
      <w:tr w:rsidR="00B530AC" w:rsidRPr="009A4BAE" w:rsidTr="00622A42">
        <w:trPr>
          <w:trHeight w:hRule="exact" w:val="575"/>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widowControl w:val="0"/>
              <w:autoSpaceDE w:val="0"/>
              <w:autoSpaceDN w:val="0"/>
              <w:adjustRightInd w:val="0"/>
              <w:jc w:val="both"/>
            </w:pPr>
            <w:r w:rsidRPr="00D278FB">
              <w:t>за наличие оборудованных спортивных площадок;</w:t>
            </w:r>
          </w:p>
          <w:p w:rsidR="00B530AC" w:rsidRPr="00D278FB" w:rsidRDefault="00B530AC" w:rsidP="00622A42">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t>5</w:t>
            </w:r>
          </w:p>
        </w:tc>
      </w:tr>
      <w:tr w:rsidR="00B530AC" w:rsidRPr="009A4BAE" w:rsidTr="00622A42">
        <w:trPr>
          <w:trHeight w:hRule="exact" w:val="433"/>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widowControl w:val="0"/>
              <w:autoSpaceDE w:val="0"/>
              <w:autoSpaceDN w:val="0"/>
              <w:adjustRightInd w:val="0"/>
              <w:jc w:val="both"/>
            </w:pPr>
            <w:r w:rsidRPr="00D278FB">
              <w:t>за наличие огорода, зеленого уголка, сада.</w:t>
            </w:r>
          </w:p>
          <w:p w:rsidR="00B530AC" w:rsidRPr="00D278FB" w:rsidRDefault="00B530AC" w:rsidP="00622A42">
            <w:pPr>
              <w:widowControl w:val="0"/>
              <w:autoSpaceDE w:val="0"/>
              <w:autoSpaceDN w:val="0"/>
              <w:adjustRightInd w:val="0"/>
              <w:jc w:val="both"/>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jc w:val="both"/>
            </w:pPr>
            <w:r>
              <w:t>5</w:t>
            </w:r>
          </w:p>
        </w:tc>
      </w:tr>
      <w:tr w:rsidR="00B530AC" w:rsidRPr="009A4BAE" w:rsidTr="00622A42">
        <w:trPr>
          <w:trHeight w:hRule="exact" w:val="1697"/>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00</w:t>
            </w: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проектов сетевого взаимодействия по реализации дополнительных образовательных программ с организациями дополнительного образования различных типов</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Fonts w:ascii="Times New Roman" w:eastAsia="Times New Roman" w:hAnsi="Times New Roman"/>
                <w:sz w:val="24"/>
                <w:szCs w:val="24"/>
              </w:rPr>
              <w:t>За каждый договор с образовательной организацией и иными организациями.</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B530AC" w:rsidRPr="009A4BAE" w:rsidTr="00622A42">
        <w:trPr>
          <w:trHeight w:hRule="exact" w:val="1126"/>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Наличие соглашений (договоров) о сотрудничестве в реализации дополнительных образовательных программ с социальными партнерами</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Fonts w:ascii="Times New Roman" w:eastAsia="Times New Roman" w:hAnsi="Times New Roman"/>
                <w:sz w:val="24"/>
                <w:szCs w:val="24"/>
              </w:rPr>
              <w:t>За каждый договор</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B530AC" w:rsidRPr="009A4BAE" w:rsidTr="00622A42">
        <w:trPr>
          <w:trHeight w:hRule="exact" w:val="717"/>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Развитие (обновление) содержания дополнительных образовательных программ</w:t>
            </w:r>
          </w:p>
        </w:tc>
        <w:tc>
          <w:tcPr>
            <w:tcW w:w="2407"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каждую</w:t>
            </w:r>
          </w:p>
        </w:tc>
        <w:tc>
          <w:tcPr>
            <w:tcW w:w="692"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B530AC" w:rsidRPr="009A4BAE" w:rsidTr="00622A42">
        <w:trPr>
          <w:trHeight w:hRule="exact" w:val="4415"/>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дополнительных образовательных программ, направленных на:</w:t>
            </w:r>
          </w:p>
          <w:p w:rsidR="00B530AC" w:rsidRPr="00D278FB" w:rsidRDefault="00B530AC" w:rsidP="00622A42">
            <w:pPr>
              <w:pStyle w:val="35"/>
              <w:shd w:val="clear" w:color="auto" w:fill="auto"/>
              <w:tabs>
                <w:tab w:val="left" w:pos="158"/>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 xml:space="preserve"> выявление и развитие одаренных детей;</w:t>
            </w:r>
          </w:p>
          <w:p w:rsidR="00B530AC" w:rsidRPr="00D278FB" w:rsidRDefault="00B530AC" w:rsidP="00622A42">
            <w:pPr>
              <w:pStyle w:val="35"/>
              <w:shd w:val="clear" w:color="auto" w:fill="auto"/>
              <w:tabs>
                <w:tab w:val="left" w:pos="264"/>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 xml:space="preserve"> работу с детьми с особыми потребностями в образовании (дети- инвалиды, дети с ограниченными возможностями здоровья, дети- сироты, дети-мигранты, дети, находящиеся в трудной жизненной ситуации и др.)</w:t>
            </w:r>
          </w:p>
          <w:p w:rsidR="00B530AC" w:rsidRPr="00D278FB" w:rsidRDefault="00B530AC" w:rsidP="00622A42">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Наличие системы поддержки (</w:t>
            </w:r>
            <w:proofErr w:type="spellStart"/>
            <w:r w:rsidRPr="00D278FB">
              <w:rPr>
                <w:rStyle w:val="14pt"/>
                <w:rFonts w:eastAsia="Times New Roman"/>
                <w:color w:val="auto"/>
                <w:sz w:val="24"/>
                <w:szCs w:val="24"/>
                <w:lang w:eastAsia="ru-RU"/>
              </w:rPr>
              <w:t>тьютора</w:t>
            </w:r>
            <w:proofErr w:type="spellEnd"/>
            <w:r w:rsidRPr="00D278FB">
              <w:rPr>
                <w:rStyle w:val="14pt"/>
                <w:rFonts w:eastAsia="Times New Roman"/>
                <w:color w:val="auto"/>
                <w:sz w:val="24"/>
                <w:szCs w:val="24"/>
                <w:lang w:eastAsia="ru-RU"/>
              </w:rPr>
              <w:t>), обеспечения индивидуальных образовательных маршрутов обучающихся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20</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B530AC" w:rsidRPr="009A4BAE" w:rsidTr="00622A42">
        <w:trPr>
          <w:trHeight w:hRule="exact" w:val="1721"/>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Наличие системы отслеживания динамики индивидуальных образовательных результатов обучающихся (стартовая, промежуточная и итоговая диагностика)</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20</w:t>
            </w:r>
          </w:p>
        </w:tc>
      </w:tr>
      <w:tr w:rsidR="00B530AC" w:rsidRPr="009A4BAE" w:rsidTr="00622A42">
        <w:trPr>
          <w:trHeight w:hRule="exact" w:val="2116"/>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Обеспечение в организации дополнительного образования психолого-педагогического сопровождения образовательного процесса, детей, требующих повышенного педагогического внимания при реализации образовательной программы</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B530AC" w:rsidRPr="009A4BAE" w:rsidTr="00622A42">
        <w:trPr>
          <w:trHeight w:hRule="exact" w:val="1138"/>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Использование дистанционных технологий при реализации дополнительных образовательных программ</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каждого обучающегося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0,5</w:t>
            </w:r>
          </w:p>
        </w:tc>
      </w:tr>
      <w:tr w:rsidR="00B530AC" w:rsidRPr="009A4BAE" w:rsidTr="00622A42">
        <w:trPr>
          <w:trHeight w:hRule="exact" w:val="1104"/>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both"/>
              <w:rPr>
                <w:rFonts w:ascii="Times New Roman" w:eastAsia="Times New Roman" w:hAnsi="Times New Roman"/>
                <w:sz w:val="24"/>
                <w:szCs w:val="24"/>
              </w:rPr>
            </w:pPr>
            <w:r w:rsidRPr="00D278FB">
              <w:rPr>
                <w:rStyle w:val="14pt"/>
                <w:rFonts w:eastAsia="Times New Roman"/>
                <w:color w:val="auto"/>
                <w:sz w:val="24"/>
                <w:szCs w:val="24"/>
                <w:lang w:eastAsia="ru-RU"/>
              </w:rPr>
              <w:t>Участие обучающихся и результативность (наличие победителей и призеров) в мероприятиях (конкурсах, олимпиадах, соревнованиях, конференциях) регионального, межрегионального, окружного, федерального и международного уровней</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каждого победителя или призера</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 xml:space="preserve">Международный уровень </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7</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r>
      <w:tr w:rsidR="00B530AC" w:rsidRPr="009A4BAE" w:rsidTr="00622A42">
        <w:trPr>
          <w:trHeight w:hRule="exact" w:val="850"/>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Всероссийский</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7</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r>
      <w:tr w:rsidR="00B530AC" w:rsidRPr="009A4BAE" w:rsidTr="00622A42">
        <w:trPr>
          <w:trHeight w:hRule="exact" w:val="977"/>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Окружной</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r>
      <w:tr w:rsidR="00B530AC" w:rsidRPr="009A4BAE" w:rsidTr="00622A42">
        <w:trPr>
          <w:trHeight w:hRule="exact" w:val="1000"/>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Региональный</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5</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p>
        </w:tc>
      </w:tr>
      <w:tr w:rsidR="00B530AC" w:rsidRPr="009A4BAE" w:rsidTr="00622A42">
        <w:trPr>
          <w:trHeight w:hRule="exact" w:val="989"/>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both"/>
              <w:rPr>
                <w:rStyle w:val="14pt"/>
                <w:rFonts w:eastAsia="Times New Roman"/>
                <w:color w:val="auto"/>
                <w:sz w:val="24"/>
                <w:szCs w:val="24"/>
                <w:lang w:eastAsia="ru-RU"/>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Муниципальный</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Победители</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призеры</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Default="00B530AC" w:rsidP="00622A42">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3</w:t>
            </w:r>
          </w:p>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Pr>
                <w:rStyle w:val="14pt"/>
                <w:rFonts w:eastAsia="Times New Roman"/>
                <w:color w:val="auto"/>
                <w:sz w:val="24"/>
                <w:szCs w:val="24"/>
                <w:lang w:eastAsia="ru-RU"/>
              </w:rPr>
              <w:t>2</w:t>
            </w:r>
          </w:p>
        </w:tc>
      </w:tr>
      <w:tr w:rsidR="00B530AC" w:rsidRPr="009A4BAE" w:rsidTr="00622A42">
        <w:trPr>
          <w:trHeight w:hRule="exact" w:val="1722"/>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дополнительных образовательных программ в целях профессиональной ориентации и до профессиональной подготовки обучающихся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каждую программу</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w:t>
            </w:r>
          </w:p>
        </w:tc>
      </w:tr>
      <w:tr w:rsidR="00B530AC" w:rsidRPr="009A4BAE" w:rsidTr="00622A42">
        <w:trPr>
          <w:trHeight w:hRule="exact" w:val="2997"/>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Выбор выпускниками дальнейшего образования или будущей профессии по направлениям дополнительных образовательных программ профессиональной ориентации и до профессиональной подготовки, реализуемых в организации дополнительного образования</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Style w:val="14pt"/>
                <w:rFonts w:eastAsia="Times New Roman"/>
                <w:color w:val="auto"/>
                <w:sz w:val="24"/>
                <w:szCs w:val="24"/>
                <w:lang w:eastAsia="ru-RU"/>
              </w:rPr>
            </w:pPr>
            <w:r w:rsidRPr="00D278FB">
              <w:rPr>
                <w:rStyle w:val="14pt"/>
                <w:rFonts w:eastAsia="Times New Roman"/>
                <w:color w:val="auto"/>
                <w:sz w:val="24"/>
                <w:szCs w:val="24"/>
                <w:lang w:eastAsia="ru-RU"/>
              </w:rPr>
              <w:t>За каждого обучающегося</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w:t>
            </w:r>
          </w:p>
        </w:tc>
      </w:tr>
      <w:tr w:rsidR="00B530AC" w:rsidRPr="009A4BAE" w:rsidTr="00622A42">
        <w:trPr>
          <w:trHeight w:hRule="exact" w:val="1824"/>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Удовлетворенность детей и законных представителей качеством предоставляемых образовательных услуг, выполняемых работ</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Style w:val="14pt"/>
                <w:rFonts w:eastAsia="Times New Roman"/>
                <w:color w:val="auto"/>
                <w:sz w:val="24"/>
                <w:szCs w:val="24"/>
                <w:lang w:eastAsia="ru-RU"/>
              </w:rPr>
            </w:pPr>
            <w:r w:rsidRPr="00D278FB">
              <w:rPr>
                <w:rStyle w:val="14pt"/>
                <w:rFonts w:eastAsia="Times New Roman"/>
                <w:color w:val="auto"/>
                <w:sz w:val="24"/>
                <w:szCs w:val="24"/>
                <w:lang w:eastAsia="ru-RU"/>
              </w:rPr>
              <w:t>Проведение независимого мониторинга (электронное голосование за каждый положительный отзыв)</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0,2</w:t>
            </w:r>
          </w:p>
        </w:tc>
      </w:tr>
      <w:tr w:rsidR="00B530AC" w:rsidRPr="009A4BAE" w:rsidTr="00622A42">
        <w:trPr>
          <w:trHeight w:hRule="exact" w:val="1005"/>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736"/>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Количество программ, реализуемых на платной основе</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Style w:val="14pt"/>
                <w:rFonts w:eastAsia="Times New Roman"/>
                <w:color w:val="auto"/>
                <w:sz w:val="24"/>
                <w:szCs w:val="24"/>
                <w:lang w:eastAsia="ru-RU"/>
              </w:rPr>
            </w:pPr>
            <w:r w:rsidRPr="00D278FB">
              <w:rPr>
                <w:rStyle w:val="14pt"/>
                <w:rFonts w:eastAsia="Times New Roman"/>
                <w:color w:val="auto"/>
                <w:sz w:val="24"/>
                <w:szCs w:val="24"/>
                <w:lang w:eastAsia="ru-RU"/>
              </w:rPr>
              <w:t xml:space="preserve"> За каждую программу</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B530AC" w:rsidRPr="009A4BAE" w:rsidTr="00622A42">
        <w:trPr>
          <w:trHeight w:hRule="exact" w:val="3420"/>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Создание условий для профессионального совершенствования педагогических кадров ОО (наличие методического сопровождения (функционирование методистов, методической службы, методических объединений специалистов, проведение семинаров, отслеживание своевременного повышения квалификации специалистов)</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20</w:t>
            </w:r>
          </w:p>
        </w:tc>
      </w:tr>
      <w:tr w:rsidR="00B530AC" w:rsidRPr="009A4BAE" w:rsidTr="00622A42">
        <w:trPr>
          <w:trHeight w:hRule="exact" w:val="1131"/>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Реализация мероприятий по привлечению молодых педагогов, специалистов из других сфер экономики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35</w:t>
            </w:r>
          </w:p>
        </w:tc>
      </w:tr>
      <w:tr w:rsidR="00B530AC" w:rsidRPr="009A4BAE" w:rsidTr="00622A42">
        <w:trPr>
          <w:trHeight w:hRule="exact" w:val="1124"/>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 xml:space="preserve">Периодичность повышения квалификации </w:t>
            </w:r>
            <w:proofErr w:type="spellStart"/>
            <w:r w:rsidRPr="00D278FB">
              <w:rPr>
                <w:rStyle w:val="14pt"/>
                <w:rFonts w:eastAsia="Times New Roman"/>
                <w:color w:val="auto"/>
                <w:sz w:val="24"/>
                <w:szCs w:val="24"/>
                <w:lang w:eastAsia="ru-RU"/>
              </w:rPr>
              <w:t>руководителяпо</w:t>
            </w:r>
            <w:proofErr w:type="spellEnd"/>
            <w:r w:rsidRPr="00D278FB">
              <w:rPr>
                <w:rStyle w:val="14pt"/>
                <w:rFonts w:eastAsia="Times New Roman"/>
                <w:color w:val="auto"/>
                <w:sz w:val="24"/>
                <w:szCs w:val="24"/>
                <w:lang w:eastAsia="ru-RU"/>
              </w:rPr>
              <w:t xml:space="preserve"> тематике менеджмента и управления в образовании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10</w:t>
            </w:r>
          </w:p>
        </w:tc>
      </w:tr>
      <w:tr w:rsidR="00B530AC" w:rsidRPr="009A4BAE" w:rsidTr="00622A42">
        <w:trPr>
          <w:trHeight w:hRule="exact" w:val="1275"/>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Style w:val="14pt"/>
                <w:rFonts w:eastAsia="Times New Roman"/>
                <w:color w:val="auto"/>
                <w:sz w:val="24"/>
                <w:szCs w:val="24"/>
                <w:lang w:eastAsia="ru-RU"/>
              </w:rPr>
              <w:t>Использование механизмов государственно-частного партнерства</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Style w:val="14pt"/>
                <w:rFonts w:eastAsia="Times New Roman"/>
                <w:color w:val="auto"/>
                <w:sz w:val="24"/>
                <w:szCs w:val="24"/>
                <w:lang w:eastAsia="ru-RU"/>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Style w:val="14pt"/>
                <w:rFonts w:eastAsia="Times New Roman"/>
                <w:color w:val="auto"/>
                <w:sz w:val="24"/>
                <w:szCs w:val="24"/>
                <w:lang w:eastAsia="ru-RU"/>
              </w:rPr>
            </w:pPr>
            <w:r w:rsidRPr="00D278FB">
              <w:rPr>
                <w:rStyle w:val="14pt"/>
                <w:rFonts w:eastAsia="Times New Roman"/>
                <w:color w:val="auto"/>
                <w:sz w:val="24"/>
                <w:szCs w:val="24"/>
                <w:lang w:eastAsia="ru-RU"/>
              </w:rPr>
              <w:t>15</w:t>
            </w:r>
          </w:p>
        </w:tc>
      </w:tr>
      <w:tr w:rsidR="00B530AC" w:rsidRPr="009A4BAE" w:rsidTr="00622A42">
        <w:trPr>
          <w:trHeight w:hRule="exact" w:val="1124"/>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Наличие автотранспортных средств. </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каждую единицу.</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w:t>
            </w:r>
          </w:p>
        </w:tc>
      </w:tr>
      <w:tr w:rsidR="00B530AC" w:rsidRPr="009A4BAE" w:rsidTr="00622A42">
        <w:trPr>
          <w:trHeight w:hRule="exact" w:val="454"/>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Наличие собственных (состоящих на балансе) котельной, очистных и других сооружений.</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котельной на твёрдом топливе;</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20</w:t>
            </w: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tc>
      </w:tr>
      <w:tr w:rsidR="00B530AC" w:rsidRPr="009A4BAE" w:rsidTr="00622A42">
        <w:trPr>
          <w:trHeight w:hRule="exact" w:val="432"/>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газовой котельной;</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10</w:t>
            </w: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tc>
      </w:tr>
      <w:tr w:rsidR="00B530AC" w:rsidRPr="009A4BAE" w:rsidTr="00622A42">
        <w:trPr>
          <w:trHeight w:hRule="exact" w:val="834"/>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за наличие септиков; </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 за каждый, но не более 10</w:t>
            </w: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tc>
      </w:tr>
      <w:tr w:rsidR="00B530AC" w:rsidRPr="009A4BAE" w:rsidTr="00622A42">
        <w:trPr>
          <w:trHeight w:hRule="exact" w:val="1004"/>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гаражей и других капитальных надворных построек</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3 за каждое строение, но не более 15</w:t>
            </w:r>
          </w:p>
        </w:tc>
      </w:tr>
      <w:tr w:rsidR="00B530AC" w:rsidRPr="009A4BAE" w:rsidTr="00622A42">
        <w:trPr>
          <w:trHeight w:hRule="exact" w:val="565"/>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Наличие оборудованных участков </w:t>
            </w:r>
            <w:r w:rsidRPr="00D278FB">
              <w:rPr>
                <w:rFonts w:ascii="Times New Roman" w:eastAsia="Times New Roman" w:hAnsi="Times New Roman"/>
                <w:sz w:val="24"/>
                <w:szCs w:val="24"/>
              </w:rPr>
              <w:t>площадок на территории организаций дополнительного образования.</w:t>
            </w:r>
          </w:p>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 за наличие оборудованных игровых площадок;</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w:t>
            </w: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tc>
      </w:tr>
      <w:tr w:rsidR="00B530AC" w:rsidRPr="009A4BAE" w:rsidTr="00622A42">
        <w:trPr>
          <w:trHeight w:hRule="exact" w:val="575"/>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оборудованных спортивных площадок;</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r>
      <w:tr w:rsidR="00B530AC" w:rsidRPr="009A4BAE" w:rsidTr="00622A42">
        <w:trPr>
          <w:trHeight w:hRule="exact" w:val="413"/>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наличие огорода, зеленого уголка, сада.</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r>
      <w:tr w:rsidR="00B530AC" w:rsidRPr="009A4BAE" w:rsidTr="00622A42">
        <w:trPr>
          <w:trHeight w:hRule="exact" w:val="3127"/>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Pr>
                <w:rFonts w:ascii="Times New Roman" w:eastAsia="Times New Roman" w:hAnsi="Times New Roman"/>
                <w:sz w:val="24"/>
                <w:szCs w:val="24"/>
              </w:rPr>
              <w:t xml:space="preserve">Наличие </w:t>
            </w:r>
            <w:r w:rsidRPr="00D278FB">
              <w:rPr>
                <w:rFonts w:ascii="Times New Roman" w:eastAsia="Times New Roman" w:hAnsi="Times New Roman"/>
                <w:sz w:val="24"/>
                <w:szCs w:val="24"/>
              </w:rPr>
              <w:t>сетевых форм реализации основной образовательной программы дошкольного образования, осуществляемых с учётом федеральных и региональных рекомендаций (при наличии заключённых договоров между образовательными организациями).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каждый договор с образовательной организацией.</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10</w:t>
            </w:r>
          </w:p>
        </w:tc>
      </w:tr>
      <w:tr w:rsidR="00B530AC" w:rsidRPr="009A4BAE" w:rsidTr="00622A42">
        <w:trPr>
          <w:trHeight w:hRule="exact" w:val="1277"/>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Количество мероприятий, проведённых организацией дополнительного образования на своей базе, обеспечивающих распространение положительного опыта (мастер-классы, </w:t>
            </w:r>
            <w:proofErr w:type="spellStart"/>
            <w:r w:rsidRPr="00D278FB">
              <w:rPr>
                <w:rFonts w:ascii="Times New Roman" w:eastAsia="Times New Roman" w:hAnsi="Times New Roman"/>
                <w:sz w:val="24"/>
                <w:szCs w:val="24"/>
              </w:rPr>
              <w:t>вебинары</w:t>
            </w:r>
            <w:proofErr w:type="spellEnd"/>
            <w:r w:rsidRPr="00D278FB">
              <w:rPr>
                <w:rFonts w:ascii="Times New Roman" w:eastAsia="Times New Roman" w:hAnsi="Times New Roman"/>
                <w:sz w:val="24"/>
                <w:szCs w:val="24"/>
              </w:rPr>
              <w:t>, семинары и т.д.).</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За каждое мероприятие, проведённое на уровне: </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 образовательного округа (в т. ч. городского района);</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w:t>
            </w: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tc>
      </w:tr>
      <w:tr w:rsidR="00B530AC" w:rsidRPr="009A4BAE" w:rsidTr="00622A42">
        <w:trPr>
          <w:trHeight w:hRule="exact" w:val="405"/>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муниципалитета;</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r>
      <w:tr w:rsidR="00B530AC" w:rsidRPr="009A4BAE" w:rsidTr="00622A42">
        <w:trPr>
          <w:trHeight w:hRule="exact" w:val="862"/>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региона (федерации).</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15</w:t>
            </w:r>
          </w:p>
        </w:tc>
      </w:tr>
      <w:tr w:rsidR="00B530AC" w:rsidRPr="009A4BAE" w:rsidTr="00622A42">
        <w:trPr>
          <w:trHeight w:hRule="exact" w:val="709"/>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Наличие собственной бухгалтерии.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10</w:t>
            </w:r>
          </w:p>
        </w:tc>
      </w:tr>
      <w:tr w:rsidR="00B530AC" w:rsidRPr="009A4BAE" w:rsidTr="00622A42">
        <w:trPr>
          <w:trHeight w:hRule="exact" w:val="443"/>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Объём привлечённых средств из внебюджетных источников (кроме добровольных пожертвований родителей, родительской платы).</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 до 50,0 тыс. руб. за год;</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5</w:t>
            </w: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tc>
      </w:tr>
      <w:tr w:rsidR="00B530AC" w:rsidRPr="009A4BAE" w:rsidTr="00622A42">
        <w:trPr>
          <w:trHeight w:hRule="exact" w:val="421"/>
          <w:tblHeader/>
        </w:trPr>
        <w:tc>
          <w:tcPr>
            <w:tcW w:w="338" w:type="pct"/>
            <w:vMerge/>
            <w:tcBorders>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от 50,0 до 200,0 тыс. руб. за год;</w:t>
            </w:r>
          </w:p>
          <w:p w:rsidR="00B530AC" w:rsidRDefault="00B530AC" w:rsidP="00622A42">
            <w:pPr>
              <w:pStyle w:val="35"/>
              <w:shd w:val="clear" w:color="auto" w:fill="auto"/>
              <w:spacing w:after="0" w:line="240" w:lineRule="auto"/>
              <w:jc w:val="left"/>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10</w:t>
            </w:r>
          </w:p>
        </w:tc>
      </w:tr>
      <w:tr w:rsidR="00B530AC" w:rsidRPr="009A4BAE" w:rsidTr="00622A42">
        <w:trPr>
          <w:trHeight w:hRule="exact" w:val="851"/>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Default="00B530AC" w:rsidP="00622A42">
            <w:pPr>
              <w:pStyle w:val="35"/>
              <w:shd w:val="clear" w:color="auto" w:fill="auto"/>
              <w:spacing w:after="0" w:line="240" w:lineRule="auto"/>
              <w:jc w:val="left"/>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 xml:space="preserve"> свыше 200,0 тыс. руб. в год.</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r>
      <w:tr w:rsidR="00B530AC" w:rsidRPr="009A4BAE" w:rsidTr="00622A42">
        <w:trPr>
          <w:trHeight w:hRule="exact" w:val="707"/>
          <w:tblHeader/>
        </w:trPr>
        <w:tc>
          <w:tcPr>
            <w:tcW w:w="338" w:type="pct"/>
            <w:vMerge w:val="restart"/>
            <w:tcBorders>
              <w:top w:val="single" w:sz="4" w:space="0" w:color="auto"/>
              <w:left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val="restart"/>
            <w:tcBorders>
              <w:top w:val="single" w:sz="4" w:space="0" w:color="auto"/>
              <w:left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Наличие у организации дополнительного образования статуса инновационной (</w:t>
            </w:r>
            <w:proofErr w:type="spellStart"/>
            <w:r w:rsidRPr="00D278FB">
              <w:rPr>
                <w:rFonts w:ascii="Times New Roman" w:eastAsia="Times New Roman" w:hAnsi="Times New Roman"/>
                <w:sz w:val="24"/>
                <w:szCs w:val="24"/>
              </w:rPr>
              <w:t>стажировочной</w:t>
            </w:r>
            <w:proofErr w:type="spellEnd"/>
            <w:r w:rsidRPr="00D278FB">
              <w:rPr>
                <w:rFonts w:ascii="Times New Roman" w:eastAsia="Times New Roman" w:hAnsi="Times New Roman"/>
                <w:sz w:val="24"/>
                <w:szCs w:val="24"/>
              </w:rPr>
              <w:t>) площадки.</w:t>
            </w: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За каждую площадку, функционирующую:</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 региональном уровне;</w:t>
            </w:r>
          </w:p>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10</w:t>
            </w:r>
          </w:p>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p>
        </w:tc>
      </w:tr>
      <w:tr w:rsidR="00B530AC" w:rsidRPr="009A4BAE" w:rsidTr="00622A42">
        <w:trPr>
          <w:trHeight w:hRule="exact" w:val="703"/>
          <w:tblHeader/>
        </w:trPr>
        <w:tc>
          <w:tcPr>
            <w:tcW w:w="338" w:type="pct"/>
            <w:vMerge/>
            <w:tcBorders>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1563" w:type="pct"/>
            <w:vMerge/>
            <w:tcBorders>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left"/>
              <w:rPr>
                <w:rFonts w:ascii="Times New Roman" w:eastAsia="Times New Roman" w:hAnsi="Times New Roman"/>
                <w:sz w:val="24"/>
                <w:szCs w:val="24"/>
              </w:rPr>
            </w:pPr>
          </w:p>
        </w:tc>
        <w:tc>
          <w:tcPr>
            <w:tcW w:w="240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left"/>
              <w:rPr>
                <w:rFonts w:ascii="Times New Roman" w:eastAsia="Times New Roman" w:hAnsi="Times New Roman"/>
                <w:sz w:val="24"/>
                <w:szCs w:val="24"/>
              </w:rPr>
            </w:pPr>
            <w:r w:rsidRPr="00D278FB">
              <w:rPr>
                <w:rFonts w:ascii="Times New Roman" w:eastAsia="Times New Roman" w:hAnsi="Times New Roman"/>
                <w:sz w:val="24"/>
                <w:szCs w:val="24"/>
              </w:rPr>
              <w:t>на федеральном уровне.</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tc>
      </w:tr>
      <w:tr w:rsidR="00B530AC" w:rsidRPr="009A4BAE" w:rsidTr="00622A42">
        <w:trPr>
          <w:trHeight w:hRule="exact" w:val="422"/>
          <w:tblHeader/>
        </w:trPr>
        <w:tc>
          <w:tcPr>
            <w:tcW w:w="338" w:type="pct"/>
            <w:tcBorders>
              <w:top w:val="single" w:sz="4" w:space="0" w:color="auto"/>
              <w:left w:val="single" w:sz="4" w:space="0" w:color="auto"/>
              <w:bottom w:val="single" w:sz="4" w:space="0" w:color="auto"/>
              <w:right w:val="single" w:sz="4" w:space="0" w:color="auto"/>
            </w:tcBorders>
            <w:shd w:val="clear" w:color="auto" w:fill="FFFFFF"/>
          </w:tcPr>
          <w:p w:rsidR="00B530AC" w:rsidRPr="00D278FB" w:rsidRDefault="00B530AC" w:rsidP="006B2A0A">
            <w:pPr>
              <w:pStyle w:val="35"/>
              <w:numPr>
                <w:ilvl w:val="0"/>
                <w:numId w:val="3"/>
              </w:numPr>
              <w:shd w:val="clear" w:color="auto" w:fill="auto"/>
              <w:spacing w:after="0" w:line="240" w:lineRule="auto"/>
              <w:ind w:left="0" w:firstLine="0"/>
              <w:jc w:val="both"/>
              <w:rPr>
                <w:rFonts w:ascii="Times New Roman" w:eastAsia="Times New Roman" w:hAnsi="Times New Roman"/>
                <w:sz w:val="24"/>
                <w:szCs w:val="24"/>
              </w:rPr>
            </w:pPr>
          </w:p>
        </w:tc>
        <w:tc>
          <w:tcPr>
            <w:tcW w:w="3970" w:type="pct"/>
            <w:gridSpan w:val="2"/>
            <w:tcBorders>
              <w:top w:val="single" w:sz="4" w:space="0" w:color="auto"/>
              <w:left w:val="single" w:sz="4" w:space="0" w:color="auto"/>
              <w:bottom w:val="single" w:sz="4" w:space="0" w:color="auto"/>
              <w:right w:val="single" w:sz="4" w:space="0" w:color="auto"/>
            </w:tcBorders>
            <w:shd w:val="clear" w:color="auto" w:fill="FFFFFF"/>
            <w:hideMark/>
          </w:tcPr>
          <w:p w:rsidR="00B530AC" w:rsidRPr="00D278FB" w:rsidRDefault="00B530AC" w:rsidP="00622A42">
            <w:pPr>
              <w:pStyle w:val="35"/>
              <w:shd w:val="clear" w:color="auto" w:fill="auto"/>
              <w:tabs>
                <w:tab w:val="left" w:pos="3584"/>
              </w:tabs>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 xml:space="preserve">ИТОГО максимально </w:t>
            </w:r>
          </w:p>
        </w:tc>
        <w:tc>
          <w:tcPr>
            <w:tcW w:w="6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530AC" w:rsidRPr="00D278FB" w:rsidRDefault="00B530AC" w:rsidP="00622A42">
            <w:pPr>
              <w:pStyle w:val="35"/>
              <w:shd w:val="clear" w:color="auto" w:fill="auto"/>
              <w:spacing w:after="0" w:line="240" w:lineRule="auto"/>
              <w:jc w:val="both"/>
              <w:rPr>
                <w:rFonts w:ascii="Times New Roman" w:eastAsia="Times New Roman" w:hAnsi="Times New Roman"/>
                <w:sz w:val="24"/>
                <w:szCs w:val="24"/>
              </w:rPr>
            </w:pPr>
            <w:r w:rsidRPr="00D278FB">
              <w:rPr>
                <w:rFonts w:ascii="Times New Roman" w:eastAsia="Times New Roman" w:hAnsi="Times New Roman"/>
                <w:sz w:val="24"/>
                <w:szCs w:val="24"/>
              </w:rPr>
              <w:t>680</w:t>
            </w:r>
          </w:p>
        </w:tc>
      </w:tr>
    </w:tbl>
    <w:p w:rsidR="00B530AC" w:rsidRPr="00D278FB" w:rsidRDefault="00B530AC" w:rsidP="00B530AC">
      <w:pPr>
        <w:ind w:firstLine="709"/>
        <w:jc w:val="both"/>
        <w:rPr>
          <w:sz w:val="26"/>
          <w:szCs w:val="26"/>
        </w:rPr>
      </w:pPr>
      <w:r w:rsidRPr="00D278FB">
        <w:rPr>
          <w:sz w:val="26"/>
          <w:szCs w:val="26"/>
        </w:rPr>
        <w:t>При установлении группы по оплате труда руководителя организации дополнительного образования контингент обучающихся (воспитанников) определяется по списочному составу на начало учебного года.</w:t>
      </w:r>
    </w:p>
    <w:p w:rsidR="00B530AC" w:rsidRPr="00D278FB" w:rsidRDefault="00B530AC" w:rsidP="00B530AC">
      <w:pPr>
        <w:ind w:firstLine="709"/>
        <w:jc w:val="both"/>
        <w:rPr>
          <w:sz w:val="26"/>
          <w:szCs w:val="26"/>
        </w:rPr>
      </w:pPr>
    </w:p>
    <w:p w:rsidR="00B530AC" w:rsidRPr="00D278FB" w:rsidRDefault="00B530AC" w:rsidP="00B530AC">
      <w:pPr>
        <w:ind w:firstLine="709"/>
        <w:jc w:val="both"/>
        <w:rPr>
          <w:sz w:val="26"/>
          <w:szCs w:val="26"/>
        </w:rPr>
      </w:pPr>
    </w:p>
    <w:p w:rsidR="00B530AC" w:rsidRPr="00D278FB" w:rsidRDefault="00B530AC" w:rsidP="00B530AC">
      <w:pPr>
        <w:ind w:firstLine="709"/>
        <w:jc w:val="both"/>
        <w:rPr>
          <w:sz w:val="26"/>
          <w:szCs w:val="26"/>
        </w:rPr>
      </w:pPr>
    </w:p>
    <w:p w:rsidR="00B530AC" w:rsidRPr="00D278FB" w:rsidRDefault="00B530AC" w:rsidP="00B530AC">
      <w:pPr>
        <w:ind w:firstLine="709"/>
        <w:jc w:val="both"/>
        <w:rPr>
          <w:sz w:val="26"/>
          <w:szCs w:val="26"/>
        </w:rPr>
      </w:pPr>
      <w:r w:rsidRPr="00D278FB">
        <w:rPr>
          <w:sz w:val="26"/>
          <w:szCs w:val="26"/>
        </w:rPr>
        <w:t>Группы оплаты труда для руководителя организации дополнительного образования в зависимости от суммы баллов.</w:t>
      </w:r>
    </w:p>
    <w:p w:rsidR="00B530AC" w:rsidRPr="00D278FB" w:rsidRDefault="00B530AC" w:rsidP="00B530AC">
      <w:pPr>
        <w:pStyle w:val="ConsPlusNormal"/>
        <w:widowControl/>
        <w:ind w:firstLine="709"/>
        <w:jc w:val="both"/>
        <w:rPr>
          <w:rFonts w:ascii="Times New Roman" w:hAnsi="Times New Roman" w:cs="Times New Roman"/>
          <w:sz w:val="26"/>
          <w:szCs w:val="26"/>
        </w:rPr>
      </w:pPr>
      <w:r w:rsidRPr="00D278FB">
        <w:rPr>
          <w:rFonts w:ascii="Times New Roman" w:hAnsi="Times New Roman" w:cs="Times New Roman"/>
          <w:sz w:val="26"/>
          <w:szCs w:val="26"/>
        </w:rPr>
        <w:t>Таблица 2</w:t>
      </w:r>
    </w:p>
    <w:p w:rsidR="00B530AC" w:rsidRPr="00D278FB" w:rsidRDefault="00B530AC" w:rsidP="00B530AC">
      <w:pPr>
        <w:pStyle w:val="ConsPlusNormal"/>
        <w:widowControl/>
        <w:ind w:firstLine="709"/>
        <w:jc w:val="both"/>
        <w:rPr>
          <w:rFonts w:ascii="Times New Roman" w:hAnsi="Times New Roman" w:cs="Times New Roman"/>
          <w:sz w:val="26"/>
          <w:szCs w:val="26"/>
        </w:rPr>
      </w:pPr>
    </w:p>
    <w:tbl>
      <w:tblPr>
        <w:tblW w:w="4900" w:type="pct"/>
        <w:tblInd w:w="2" w:type="dxa"/>
        <w:tblLayout w:type="fixed"/>
        <w:tblCellMar>
          <w:left w:w="70" w:type="dxa"/>
          <w:right w:w="70" w:type="dxa"/>
        </w:tblCellMar>
        <w:tblLook w:val="04A0" w:firstRow="1" w:lastRow="0" w:firstColumn="1" w:lastColumn="0" w:noHBand="0" w:noVBand="1"/>
      </w:tblPr>
      <w:tblGrid>
        <w:gridCol w:w="2396"/>
        <w:gridCol w:w="2396"/>
        <w:gridCol w:w="2395"/>
        <w:gridCol w:w="2395"/>
      </w:tblGrid>
      <w:tr w:rsidR="00B530AC" w:rsidRPr="00D278FB" w:rsidTr="00622A42">
        <w:trPr>
          <w:trHeight w:val="360"/>
        </w:trPr>
        <w:tc>
          <w:tcPr>
            <w:tcW w:w="2409" w:type="dxa"/>
            <w:tcBorders>
              <w:top w:val="single" w:sz="6" w:space="0" w:color="auto"/>
              <w:left w:val="single" w:sz="6" w:space="0" w:color="auto"/>
              <w:bottom w:val="single" w:sz="6" w:space="0" w:color="auto"/>
              <w:right w:val="single" w:sz="6" w:space="0" w:color="auto"/>
            </w:tcBorders>
            <w:hideMark/>
          </w:tcPr>
          <w:p w:rsidR="00B530AC" w:rsidRPr="00D278FB" w:rsidRDefault="00B530AC" w:rsidP="00622A42">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I группа</w:t>
            </w:r>
          </w:p>
        </w:tc>
        <w:tc>
          <w:tcPr>
            <w:tcW w:w="2411" w:type="dxa"/>
            <w:tcBorders>
              <w:top w:val="single" w:sz="6" w:space="0" w:color="auto"/>
              <w:left w:val="single" w:sz="6" w:space="0" w:color="auto"/>
              <w:bottom w:val="single" w:sz="6" w:space="0" w:color="auto"/>
              <w:right w:val="single" w:sz="6" w:space="0" w:color="auto"/>
            </w:tcBorders>
            <w:hideMark/>
          </w:tcPr>
          <w:p w:rsidR="00B530AC" w:rsidRPr="00D278FB" w:rsidRDefault="00B530AC" w:rsidP="00622A42">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II группа</w:t>
            </w:r>
          </w:p>
        </w:tc>
        <w:tc>
          <w:tcPr>
            <w:tcW w:w="2410" w:type="dxa"/>
            <w:tcBorders>
              <w:top w:val="single" w:sz="6" w:space="0" w:color="auto"/>
              <w:left w:val="single" w:sz="6" w:space="0" w:color="auto"/>
              <w:bottom w:val="single" w:sz="6" w:space="0" w:color="auto"/>
              <w:right w:val="single" w:sz="6" w:space="0" w:color="auto"/>
            </w:tcBorders>
            <w:hideMark/>
          </w:tcPr>
          <w:p w:rsidR="00B530AC" w:rsidRPr="00D278FB" w:rsidRDefault="00B530AC" w:rsidP="00622A42">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III группа</w:t>
            </w:r>
          </w:p>
        </w:tc>
        <w:tc>
          <w:tcPr>
            <w:tcW w:w="2410" w:type="dxa"/>
            <w:tcBorders>
              <w:top w:val="single" w:sz="6" w:space="0" w:color="auto"/>
              <w:left w:val="single" w:sz="6" w:space="0" w:color="auto"/>
              <w:bottom w:val="single" w:sz="6" w:space="0" w:color="auto"/>
              <w:right w:val="single" w:sz="6" w:space="0" w:color="auto"/>
            </w:tcBorders>
            <w:hideMark/>
          </w:tcPr>
          <w:p w:rsidR="00B530AC" w:rsidRPr="00D278FB" w:rsidRDefault="00B530AC" w:rsidP="00622A42">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IV группа</w:t>
            </w:r>
          </w:p>
        </w:tc>
      </w:tr>
      <w:tr w:rsidR="00B530AC" w:rsidRPr="00D278FB" w:rsidTr="00622A42">
        <w:trPr>
          <w:trHeight w:val="536"/>
        </w:trPr>
        <w:tc>
          <w:tcPr>
            <w:tcW w:w="2409" w:type="dxa"/>
            <w:tcBorders>
              <w:top w:val="single" w:sz="6" w:space="0" w:color="auto"/>
              <w:left w:val="single" w:sz="6" w:space="0" w:color="auto"/>
              <w:bottom w:val="single" w:sz="6" w:space="0" w:color="auto"/>
              <w:right w:val="single" w:sz="6" w:space="0" w:color="auto"/>
            </w:tcBorders>
            <w:vAlign w:val="center"/>
            <w:hideMark/>
          </w:tcPr>
          <w:p w:rsidR="00B530AC" w:rsidRPr="00D278FB" w:rsidRDefault="00B530AC" w:rsidP="00622A42">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свыше 600</w:t>
            </w:r>
          </w:p>
        </w:tc>
        <w:tc>
          <w:tcPr>
            <w:tcW w:w="2411" w:type="dxa"/>
            <w:tcBorders>
              <w:top w:val="single" w:sz="6" w:space="0" w:color="auto"/>
              <w:left w:val="single" w:sz="6" w:space="0" w:color="auto"/>
              <w:bottom w:val="single" w:sz="6" w:space="0" w:color="auto"/>
              <w:right w:val="single" w:sz="6" w:space="0" w:color="auto"/>
            </w:tcBorders>
            <w:vAlign w:val="center"/>
            <w:hideMark/>
          </w:tcPr>
          <w:p w:rsidR="00B530AC" w:rsidRPr="00D278FB" w:rsidRDefault="00B530AC" w:rsidP="00622A42">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до 600</w:t>
            </w:r>
          </w:p>
        </w:tc>
        <w:tc>
          <w:tcPr>
            <w:tcW w:w="2410" w:type="dxa"/>
            <w:tcBorders>
              <w:top w:val="single" w:sz="6" w:space="0" w:color="auto"/>
              <w:left w:val="single" w:sz="6" w:space="0" w:color="auto"/>
              <w:bottom w:val="single" w:sz="6" w:space="0" w:color="auto"/>
              <w:right w:val="single" w:sz="6" w:space="0" w:color="auto"/>
            </w:tcBorders>
            <w:vAlign w:val="center"/>
            <w:hideMark/>
          </w:tcPr>
          <w:p w:rsidR="00B530AC" w:rsidRPr="00D278FB" w:rsidRDefault="00B530AC" w:rsidP="00622A42">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до 400</w:t>
            </w:r>
          </w:p>
        </w:tc>
        <w:tc>
          <w:tcPr>
            <w:tcW w:w="2410" w:type="dxa"/>
            <w:tcBorders>
              <w:top w:val="single" w:sz="6" w:space="0" w:color="auto"/>
              <w:left w:val="single" w:sz="6" w:space="0" w:color="auto"/>
              <w:bottom w:val="single" w:sz="6" w:space="0" w:color="auto"/>
              <w:right w:val="single" w:sz="6" w:space="0" w:color="auto"/>
            </w:tcBorders>
            <w:vAlign w:val="center"/>
            <w:hideMark/>
          </w:tcPr>
          <w:p w:rsidR="00B530AC" w:rsidRPr="00D278FB" w:rsidRDefault="00B530AC" w:rsidP="00622A42">
            <w:pPr>
              <w:pStyle w:val="ConsCell"/>
              <w:widowControl/>
              <w:ind w:firstLine="709"/>
              <w:jc w:val="both"/>
              <w:rPr>
                <w:rFonts w:ascii="Times New Roman" w:hAnsi="Times New Roman" w:cs="Times New Roman"/>
                <w:sz w:val="24"/>
                <w:szCs w:val="24"/>
              </w:rPr>
            </w:pPr>
            <w:r w:rsidRPr="00D278FB">
              <w:rPr>
                <w:rFonts w:ascii="Times New Roman" w:hAnsi="Times New Roman" w:cs="Times New Roman"/>
                <w:sz w:val="24"/>
                <w:szCs w:val="24"/>
              </w:rPr>
              <w:t>до 200</w:t>
            </w:r>
          </w:p>
        </w:tc>
      </w:tr>
    </w:tbl>
    <w:p w:rsidR="00B530AC" w:rsidRPr="00D278FB" w:rsidRDefault="00B530AC" w:rsidP="00B530AC">
      <w:pPr>
        <w:pStyle w:val="ConsPlusNormal"/>
        <w:widowControl/>
        <w:ind w:firstLine="709"/>
        <w:jc w:val="both"/>
        <w:rPr>
          <w:rFonts w:ascii="Times New Roman" w:hAnsi="Times New Roman" w:cs="Times New Roman"/>
          <w:sz w:val="24"/>
          <w:szCs w:val="24"/>
        </w:rPr>
      </w:pPr>
    </w:p>
    <w:p w:rsidR="00B530AC" w:rsidRDefault="00B530AC" w:rsidP="00B530AC">
      <w:pPr>
        <w:spacing w:after="200" w:line="276" w:lineRule="auto"/>
        <w:rPr>
          <w:rFonts w:ascii="Arial" w:hAnsi="Arial" w:cs="Arial"/>
        </w:rPr>
      </w:pPr>
      <w:r>
        <w:rPr>
          <w:rFonts w:ascii="Arial" w:hAnsi="Arial" w:cs="Arial"/>
        </w:rPr>
        <w:br w:type="page"/>
      </w:r>
    </w:p>
    <w:p w:rsidR="00BE536A" w:rsidRPr="00065160" w:rsidRDefault="00BE536A" w:rsidP="00592B6D">
      <w:pPr>
        <w:ind w:left="5103"/>
        <w:jc w:val="both"/>
        <w:rPr>
          <w:sz w:val="26"/>
          <w:szCs w:val="26"/>
        </w:rPr>
      </w:pPr>
      <w:r w:rsidRPr="00065160">
        <w:rPr>
          <w:sz w:val="26"/>
          <w:szCs w:val="26"/>
        </w:rPr>
        <w:lastRenderedPageBreak/>
        <w:t>Приложение № 2</w:t>
      </w:r>
    </w:p>
    <w:p w:rsidR="00BE536A" w:rsidRPr="00065160" w:rsidRDefault="00592B6D" w:rsidP="00B530AC">
      <w:pPr>
        <w:ind w:left="5103"/>
        <w:rPr>
          <w:kern w:val="36"/>
          <w:sz w:val="26"/>
          <w:szCs w:val="26"/>
        </w:rPr>
      </w:pPr>
      <w:r w:rsidRPr="00065160">
        <w:rPr>
          <w:kern w:val="36"/>
          <w:sz w:val="26"/>
          <w:szCs w:val="26"/>
        </w:rPr>
        <w:t xml:space="preserve">к Положению об оплате труда работников муниципального казенного учреждения дополнительного образования </w:t>
      </w:r>
      <w:r w:rsidR="00BE536A" w:rsidRPr="00065160">
        <w:rPr>
          <w:sz w:val="26"/>
          <w:szCs w:val="26"/>
        </w:rPr>
        <w:t>«</w:t>
      </w:r>
      <w:r w:rsidR="006376D1" w:rsidRPr="00065160">
        <w:rPr>
          <w:sz w:val="26"/>
          <w:szCs w:val="26"/>
        </w:rPr>
        <w:t>Павловская станция юных натуралистов</w:t>
      </w:r>
      <w:r w:rsidR="00BE536A" w:rsidRPr="00065160">
        <w:rPr>
          <w:sz w:val="26"/>
          <w:szCs w:val="26"/>
        </w:rPr>
        <w:t>»Павловского муниципальногорайона</w:t>
      </w:r>
    </w:p>
    <w:p w:rsidR="00D60C03" w:rsidRPr="00065160" w:rsidRDefault="00D60C03" w:rsidP="00D60C03">
      <w:pPr>
        <w:ind w:left="5103"/>
        <w:jc w:val="both"/>
        <w:rPr>
          <w:sz w:val="26"/>
          <w:szCs w:val="26"/>
        </w:rPr>
      </w:pPr>
      <w:r w:rsidRPr="00875580">
        <w:rPr>
          <w:sz w:val="26"/>
          <w:szCs w:val="26"/>
        </w:rPr>
        <w:t>(В ред. пост. от 31.07.2018 № 487)</w:t>
      </w:r>
    </w:p>
    <w:p w:rsidR="00D60C03" w:rsidRPr="00065160" w:rsidRDefault="00D60C03" w:rsidP="00D60C03">
      <w:pPr>
        <w:ind w:firstLine="709"/>
        <w:jc w:val="center"/>
        <w:rPr>
          <w:sz w:val="26"/>
          <w:szCs w:val="26"/>
          <w:highlight w:val="yellow"/>
        </w:rPr>
      </w:pPr>
      <w:r w:rsidRPr="00065160">
        <w:rPr>
          <w:sz w:val="26"/>
          <w:szCs w:val="26"/>
        </w:rPr>
        <w:t xml:space="preserve">Перечень критериев и показателей эффективности деятельности муниципального </w:t>
      </w:r>
      <w:r w:rsidRPr="00065160">
        <w:rPr>
          <w:kern w:val="36"/>
          <w:sz w:val="26"/>
          <w:szCs w:val="26"/>
        </w:rPr>
        <w:t xml:space="preserve">казенного учреждения дополнительного образования </w:t>
      </w:r>
      <w:r w:rsidRPr="00065160">
        <w:rPr>
          <w:sz w:val="26"/>
          <w:szCs w:val="26"/>
        </w:rPr>
        <w:t>«Павловская станция юных натуралистов» Павловского муниципального района</w:t>
      </w:r>
    </w:p>
    <w:p w:rsidR="00AD5923" w:rsidRPr="004F585D" w:rsidRDefault="00AD5923" w:rsidP="004F585D">
      <w:pPr>
        <w:ind w:firstLine="709"/>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1"/>
        <w:gridCol w:w="7548"/>
        <w:gridCol w:w="1125"/>
      </w:tblGrid>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 п/п</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Показатели</w:t>
            </w:r>
          </w:p>
        </w:tc>
        <w:tc>
          <w:tcPr>
            <w:tcW w:w="571"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Баллы</w:t>
            </w:r>
          </w:p>
        </w:tc>
      </w:tr>
      <w:tr w:rsidR="00D60C03" w:rsidRPr="00065160" w:rsidTr="00D60C03">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Критерий 1. Результативность образовательной деятельности</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1.1.</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Сохранность контингента обучающихся:</w:t>
            </w:r>
          </w:p>
          <w:p w:rsidR="00D60C03" w:rsidRPr="00065160" w:rsidRDefault="00D60C03">
            <w:r w:rsidRPr="00065160">
              <w:t>свыше 95%;</w:t>
            </w:r>
          </w:p>
          <w:p w:rsidR="00D60C03" w:rsidRPr="00065160" w:rsidRDefault="00D60C03">
            <w:r w:rsidRPr="00065160">
              <w:t>85-95%;</w:t>
            </w:r>
          </w:p>
          <w:p w:rsidR="00D60C03" w:rsidRPr="00065160" w:rsidRDefault="00D60C03">
            <w:r w:rsidRPr="00065160">
              <w:t>до 85%</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rPr>
                <w:lang w:val="en-US"/>
              </w:rPr>
              <w:t>1</w:t>
            </w:r>
            <w:r w:rsidRPr="00065160">
              <w:t>,0</w:t>
            </w:r>
          </w:p>
          <w:p w:rsidR="00D60C03" w:rsidRPr="00065160" w:rsidRDefault="00D60C03">
            <w:r w:rsidRPr="00065160">
              <w:rPr>
                <w:lang w:val="en-US"/>
              </w:rPr>
              <w:t>0</w:t>
            </w:r>
            <w:r w:rsidRPr="00065160">
              <w:t>,5</w:t>
            </w:r>
          </w:p>
          <w:p w:rsidR="00D60C03" w:rsidRPr="00065160" w:rsidRDefault="00D60C03">
            <w:r w:rsidRPr="00065160">
              <w:t>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1.2.</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обучающихся дошкольного возраста (5-6 лет):</w:t>
            </w:r>
          </w:p>
          <w:p w:rsidR="00D60C03" w:rsidRPr="00065160" w:rsidRDefault="00D60C03">
            <w:r w:rsidRPr="00065160">
              <w:t xml:space="preserve"> меньше в сравнении с прошлым учебным годом;</w:t>
            </w:r>
          </w:p>
          <w:p w:rsidR="00D60C03" w:rsidRPr="00065160" w:rsidRDefault="00D60C03">
            <w:r w:rsidRPr="00065160">
              <w:t xml:space="preserve"> 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1.3.</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обучающихся младшего школьного возраста (7-11 лет):</w:t>
            </w:r>
          </w:p>
          <w:p w:rsidR="00D60C03" w:rsidRPr="00065160" w:rsidRDefault="00D60C03">
            <w:r w:rsidRPr="00065160">
              <w:t xml:space="preserve"> меньше в сравнении с прошлым учебным годом;</w:t>
            </w:r>
          </w:p>
          <w:p w:rsidR="00D60C03" w:rsidRPr="00065160" w:rsidRDefault="00D60C03">
            <w:r w:rsidRPr="00065160">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1.4.</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обучающихся среднего школьного возраста (12-15 лет):</w:t>
            </w:r>
          </w:p>
          <w:p w:rsidR="00D60C03" w:rsidRPr="00065160" w:rsidRDefault="00D60C03">
            <w:r w:rsidRPr="00065160">
              <w:t xml:space="preserve"> меньше в сравнении с прошлым учебным годом;</w:t>
            </w:r>
          </w:p>
          <w:p w:rsidR="00D60C03" w:rsidRPr="00065160" w:rsidRDefault="00D60C03">
            <w:r w:rsidRPr="00065160">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1.5.</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обучающихся старшего школьного возраста (16-18 лет):</w:t>
            </w:r>
          </w:p>
          <w:p w:rsidR="00D60C03" w:rsidRPr="00065160" w:rsidRDefault="00D60C03">
            <w:r w:rsidRPr="00065160">
              <w:t xml:space="preserve"> меньше в сравнении с прошлым учебным годом;</w:t>
            </w:r>
          </w:p>
          <w:p w:rsidR="00D60C03" w:rsidRPr="00065160" w:rsidRDefault="00D60C03">
            <w:r w:rsidRPr="00065160">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1.6.</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 xml:space="preserve">Количество реализуемых дополнительных общеразвивающих программ по работе с детьми-инвалидами, детьми с ограниченными возможностями здоровья: </w:t>
            </w:r>
          </w:p>
          <w:p w:rsidR="00D60C03" w:rsidRPr="00065160" w:rsidRDefault="00D60C03">
            <w:r w:rsidRPr="00065160">
              <w:t>отсутствие, равно или меньше в сравнении с прошлым годом;</w:t>
            </w:r>
          </w:p>
          <w:p w:rsidR="00D60C03" w:rsidRPr="00065160" w:rsidRDefault="00D60C03">
            <w:r w:rsidRPr="00065160">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 xml:space="preserve"> 0,5</w:t>
            </w:r>
          </w:p>
        </w:tc>
      </w:tr>
      <w:tr w:rsidR="00D60C03" w:rsidRPr="00065160" w:rsidTr="00D60C03">
        <w:trPr>
          <w:trHeight w:val="1314"/>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1.7.</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pPr>
              <w:pStyle w:val="35"/>
              <w:shd w:val="clear" w:color="auto" w:fill="auto"/>
              <w:tabs>
                <w:tab w:val="left" w:pos="3584"/>
              </w:tabs>
              <w:spacing w:after="0" w:line="240" w:lineRule="auto"/>
              <w:jc w:val="both"/>
              <w:rPr>
                <w:rFonts w:ascii="Times New Roman" w:hAnsi="Times New Roman"/>
                <w:b/>
                <w:bCs/>
                <w:sz w:val="24"/>
                <w:szCs w:val="24"/>
              </w:rPr>
            </w:pPr>
            <w:r w:rsidRPr="00065160">
              <w:rPr>
                <w:rFonts w:ascii="Times New Roman" w:hAnsi="Times New Roman"/>
                <w:sz w:val="24"/>
                <w:szCs w:val="24"/>
              </w:rPr>
              <w:t>Численность обучающихся по дополнительным общеразвивающим программам, направленным на работу с детьми-инвалидами, детьми с ограниченными возможностями здоровья:</w:t>
            </w:r>
          </w:p>
          <w:p w:rsidR="00D60C03" w:rsidRPr="00065160" w:rsidRDefault="00D60C03">
            <w:r w:rsidRPr="00065160">
              <w:t xml:space="preserve"> 0;</w:t>
            </w:r>
          </w:p>
          <w:p w:rsidR="00D60C03" w:rsidRPr="00065160" w:rsidRDefault="00D60C03">
            <w:r w:rsidRPr="00065160">
              <w:t xml:space="preserve"> 1 и более</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rPr>
          <w:trHeight w:val="126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1.8.</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детей-сирот и детей, находящихся в трудной жизненной ситуации, обучающихся по дополнительным общеразвивающим программам:</w:t>
            </w:r>
          </w:p>
          <w:p w:rsidR="00D60C03" w:rsidRPr="00065160" w:rsidRDefault="00D60C03">
            <w:r w:rsidRPr="00065160">
              <w:t>0;</w:t>
            </w:r>
          </w:p>
          <w:p w:rsidR="00D60C03" w:rsidRPr="00065160" w:rsidRDefault="00D60C03">
            <w:pPr>
              <w:rPr>
                <w:color w:val="FF0000"/>
              </w:rPr>
            </w:pPr>
            <w:r w:rsidRPr="00065160">
              <w:t>1 и более</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1.9.</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детей-мигрантов, обучающихся по дополнительным общеразвивающим программам:</w:t>
            </w:r>
          </w:p>
          <w:p w:rsidR="00D60C03" w:rsidRPr="00065160" w:rsidRDefault="00D60C03">
            <w:r w:rsidRPr="00065160">
              <w:t>0;</w:t>
            </w:r>
          </w:p>
          <w:p w:rsidR="00D60C03" w:rsidRPr="00065160" w:rsidRDefault="00D60C03">
            <w:pPr>
              <w:rPr>
                <w:color w:val="FF0000"/>
              </w:rPr>
            </w:pPr>
            <w:r w:rsidRPr="00065160">
              <w:t>1 и более</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1.10.</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 xml:space="preserve"> Численность одаренных детей, с которыми проводятся индивидуальные занятия:</w:t>
            </w:r>
          </w:p>
          <w:p w:rsidR="00D60C03" w:rsidRPr="00065160" w:rsidRDefault="00D60C03">
            <w:r w:rsidRPr="00065160">
              <w:t>0;</w:t>
            </w:r>
          </w:p>
          <w:p w:rsidR="00D60C03" w:rsidRPr="00065160" w:rsidRDefault="00D60C03">
            <w:r w:rsidRPr="00065160">
              <w:lastRenderedPageBreak/>
              <w:t>1 и более;</w:t>
            </w:r>
          </w:p>
          <w:p w:rsidR="00D60C03" w:rsidRPr="00065160" w:rsidRDefault="00D60C03">
            <w:pPr>
              <w:rPr>
                <w:color w:val="FF0000"/>
              </w:rPr>
            </w:pPr>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lastRenderedPageBreak/>
              <w:t>1,0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lastRenderedPageBreak/>
              <w:t>1.11.</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массовых мероприятий, проведенных организацией на муниципальном и межмуниципальном уровне:</w:t>
            </w:r>
          </w:p>
          <w:p w:rsidR="00D60C03" w:rsidRPr="00065160" w:rsidRDefault="00D60C03">
            <w:r w:rsidRPr="00065160">
              <w:t xml:space="preserve"> 0;</w:t>
            </w:r>
          </w:p>
          <w:p w:rsidR="00D60C03" w:rsidRPr="00065160" w:rsidRDefault="00D60C03">
            <w:r w:rsidRPr="00065160">
              <w:t xml:space="preserve"> 1 и более;</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1.12.</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массовых мероприятий, проведенных образовательной организацией на региональном и межрегиональном уровне:</w:t>
            </w:r>
          </w:p>
          <w:p w:rsidR="00D60C03" w:rsidRPr="00065160" w:rsidRDefault="00D60C03">
            <w:r w:rsidRPr="00065160">
              <w:t xml:space="preserve"> 0;</w:t>
            </w:r>
          </w:p>
          <w:p w:rsidR="00D60C03" w:rsidRPr="00065160" w:rsidRDefault="00D60C03">
            <w:r w:rsidRPr="00065160">
              <w:t xml:space="preserve"> 1 и более;</w:t>
            </w:r>
          </w:p>
          <w:p w:rsidR="00D60C03" w:rsidRPr="00065160" w:rsidRDefault="00D60C03">
            <w:r w:rsidRPr="00065160">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1,5</w:t>
            </w:r>
          </w:p>
          <w:p w:rsidR="00D60C03" w:rsidRPr="00065160" w:rsidRDefault="00D60C03">
            <w:r w:rsidRPr="00065160">
              <w:t>1,5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1.13.</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массовых мероприятий, в которых организация приняла участие на муниципальном и межмуниципальном уровне:</w:t>
            </w:r>
          </w:p>
          <w:p w:rsidR="00D60C03" w:rsidRPr="00065160" w:rsidRDefault="00D60C03">
            <w:r w:rsidRPr="00065160">
              <w:t xml:space="preserve"> 0;</w:t>
            </w:r>
          </w:p>
          <w:p w:rsidR="00D60C03" w:rsidRPr="00065160" w:rsidRDefault="00D60C03">
            <w:r w:rsidRPr="00065160">
              <w:t xml:space="preserve"> 1 и более;</w:t>
            </w:r>
          </w:p>
          <w:p w:rsidR="00D60C03" w:rsidRPr="00065160" w:rsidRDefault="00D60C03">
            <w:r w:rsidRPr="00065160">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0,5</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1.14.</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массовых мероприятий, в которых организация приняла участие на региональном и межрегиональном уровне:</w:t>
            </w:r>
          </w:p>
          <w:p w:rsidR="00D60C03" w:rsidRPr="00065160" w:rsidRDefault="00D60C03">
            <w:r w:rsidRPr="00065160">
              <w:t xml:space="preserve"> 0;</w:t>
            </w:r>
          </w:p>
          <w:p w:rsidR="00D60C03" w:rsidRPr="00065160" w:rsidRDefault="00D60C03">
            <w:r w:rsidRPr="00065160">
              <w:t xml:space="preserve"> 1 и более;</w:t>
            </w:r>
          </w:p>
          <w:p w:rsidR="00D60C03" w:rsidRPr="00065160" w:rsidRDefault="00D60C03">
            <w:r w:rsidRPr="00065160">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1.15.</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массовых мероприятий, в которых организация приняла участие на федеральном уровне:</w:t>
            </w:r>
          </w:p>
          <w:p w:rsidR="00D60C03" w:rsidRPr="00065160" w:rsidRDefault="00D60C03">
            <w:r w:rsidRPr="00065160">
              <w:t xml:space="preserve"> 0;</w:t>
            </w:r>
          </w:p>
          <w:p w:rsidR="00D60C03" w:rsidRPr="00065160" w:rsidRDefault="00D60C03">
            <w:r w:rsidRPr="00065160">
              <w:t xml:space="preserve"> 1 и более;</w:t>
            </w:r>
          </w:p>
          <w:p w:rsidR="00D60C03" w:rsidRPr="00065160" w:rsidRDefault="00D60C03">
            <w:r w:rsidRPr="00065160">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1,5</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1.16.</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Доля обучающихся, принявших участие в массовых мероприятиях (конкурсы, соревнования, фестивали, конференции и т.д.) на муниципальном и межмуниципальном уровне, от общего количества обучающихся:</w:t>
            </w:r>
          </w:p>
          <w:p w:rsidR="00D60C03" w:rsidRPr="00065160" w:rsidRDefault="00D60C03">
            <w:r w:rsidRPr="00065160">
              <w:t xml:space="preserve"> ниже значения прошлого года;</w:t>
            </w:r>
          </w:p>
          <w:p w:rsidR="00D60C03" w:rsidRPr="00065160" w:rsidRDefault="00D60C03">
            <w:r w:rsidRPr="00065160">
              <w:t xml:space="preserve"> выше значения прошлого года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1.17.</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Доля обучающихся, принявших участие в массовых мероприятиях (конкурсы, соревнования, фестивали, конференции и т.д.) на региональном и межрегиональном уровне, от общего количества обучающихся:</w:t>
            </w:r>
          </w:p>
          <w:p w:rsidR="00D60C03" w:rsidRPr="00065160" w:rsidRDefault="00D60C03">
            <w:r w:rsidRPr="00065160">
              <w:t xml:space="preserve"> ниже значения прошлого года;</w:t>
            </w:r>
          </w:p>
          <w:p w:rsidR="00D60C03" w:rsidRPr="00065160" w:rsidRDefault="00D60C03">
            <w:r w:rsidRPr="00065160">
              <w:t xml:space="preserve"> выше значения прошлого года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1.18.</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Доля обучающихся, принявших участие в массовых мероприятиях (конкурсы, соревнования, фестивали, конференции и т.д.) на федеральном уровне, от общего количества обучающихся:</w:t>
            </w:r>
          </w:p>
          <w:p w:rsidR="00D60C03" w:rsidRPr="00065160" w:rsidRDefault="00D60C03">
            <w:r w:rsidRPr="00065160">
              <w:t>ниже значения прошлого года;</w:t>
            </w:r>
          </w:p>
          <w:p w:rsidR="00D60C03" w:rsidRPr="00065160" w:rsidRDefault="00D60C03">
            <w:r w:rsidRPr="00065160">
              <w:t>выше значения прошлого года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lang w:val="en-US"/>
              </w:rPr>
            </w:pPr>
            <w:r w:rsidRPr="00065160">
              <w:t>1.19.</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призовых мест, занятых обучающимися в конкурсах, соревнованиях, фестивалях, конференциях на муниципальном и межмуниципальном уровне:</w:t>
            </w:r>
          </w:p>
          <w:p w:rsidR="00D60C03" w:rsidRPr="00065160" w:rsidRDefault="00D60C03">
            <w:r w:rsidRPr="00065160">
              <w:t xml:space="preserve"> отсутствие призовых мест; </w:t>
            </w:r>
          </w:p>
          <w:p w:rsidR="00D60C03" w:rsidRPr="00065160" w:rsidRDefault="00D60C03">
            <w:r w:rsidRPr="00065160">
              <w:t xml:space="preserve"> наличие призовых мест (1, 2, 3 место, номинант, лауреат, дипломант, гран-при и др.);</w:t>
            </w:r>
          </w:p>
          <w:p w:rsidR="00D60C03" w:rsidRPr="00065160" w:rsidRDefault="00D60C03">
            <w:r w:rsidRPr="00065160">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p w:rsidR="00D60C03" w:rsidRPr="00065160" w:rsidRDefault="00D60C03">
            <w:r w:rsidRPr="00065160">
              <w:t>0,5</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lang w:val="en-US"/>
              </w:rPr>
            </w:pPr>
            <w:r w:rsidRPr="00065160">
              <w:t>1.20.</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 xml:space="preserve">Количество призовых мест, занятых обучающимися в конкурсах, соревнованиях, фестивалях, конференциях на региональном и </w:t>
            </w:r>
            <w:r w:rsidRPr="00065160">
              <w:lastRenderedPageBreak/>
              <w:t>межрегиональном уровне:</w:t>
            </w:r>
          </w:p>
          <w:p w:rsidR="00D60C03" w:rsidRPr="00065160" w:rsidRDefault="00D60C03">
            <w:r w:rsidRPr="00065160">
              <w:t>отсутствие призовых мест;</w:t>
            </w:r>
          </w:p>
          <w:p w:rsidR="00D60C03" w:rsidRPr="00065160" w:rsidRDefault="00D60C03">
            <w:r w:rsidRPr="00065160">
              <w:t>наличие призовых мест (1, 2, 3 место, номинант, лауреат, дипломант, гран-при и др.);</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p w:rsidR="00D60C03" w:rsidRPr="00065160" w:rsidRDefault="00D60C03">
            <w:r w:rsidRPr="00065160">
              <w:t>1,0</w:t>
            </w:r>
          </w:p>
          <w:p w:rsidR="00D60C03" w:rsidRPr="00065160" w:rsidRDefault="00D60C03">
            <w:r w:rsidRPr="00065160">
              <w:t>1,5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lang w:val="en-US"/>
              </w:rPr>
            </w:pPr>
            <w:r w:rsidRPr="00065160">
              <w:lastRenderedPageBreak/>
              <w:t>1.21.</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призовых мест, занятых обучающимися в конкурсах, соревнованиях, фестивалях, конференциях на федеральном уровне:</w:t>
            </w:r>
          </w:p>
          <w:p w:rsidR="00D60C03" w:rsidRPr="00065160" w:rsidRDefault="00D60C03">
            <w:r w:rsidRPr="00065160">
              <w:t>отсутствие призовых мест;</w:t>
            </w:r>
          </w:p>
          <w:p w:rsidR="00D60C03" w:rsidRPr="00065160" w:rsidRDefault="00D60C03">
            <w:r w:rsidRPr="00065160">
              <w:t>наличие призовых мест (1, 2, 3 место, номинант, лауреат, дипломант, гран-при и др.);</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2,0</w:t>
            </w:r>
          </w:p>
          <w:p w:rsidR="00D60C03" w:rsidRPr="00065160" w:rsidRDefault="00D60C03">
            <w:r w:rsidRPr="00065160">
              <w:t>3,0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1.22.</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профильных программ, разработанных организацией для обеспечения работы лагерей дневного пребывания с учетом направленностей дополнительного образования:</w:t>
            </w:r>
          </w:p>
          <w:p w:rsidR="00D60C03" w:rsidRPr="00065160" w:rsidRDefault="00D60C03">
            <w:r w:rsidRPr="00065160">
              <w:t>0;</w:t>
            </w:r>
          </w:p>
          <w:p w:rsidR="00D60C03" w:rsidRPr="00065160" w:rsidRDefault="00D60C03">
            <w:r w:rsidRPr="00065160">
              <w:t>1 и более;</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0,5</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pPr>
              <w:rPr>
                <w:b/>
                <w:bCs/>
              </w:rPr>
            </w:pPr>
            <w:r w:rsidRPr="00065160">
              <w:t>1.23.</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Доля детей, охваченных различными формами летнего отдыха, самостоятельно организованного учреждением за счет бюджетных средств (лагерь с дневным пребыванием, палаточный лагерь, организация производственной бригады):</w:t>
            </w:r>
          </w:p>
          <w:p w:rsidR="00D60C03" w:rsidRPr="00065160" w:rsidRDefault="00D60C03">
            <w:r w:rsidRPr="00065160">
              <w:t>до 20%;</w:t>
            </w:r>
          </w:p>
          <w:p w:rsidR="00D60C03" w:rsidRPr="00065160" w:rsidRDefault="00D60C03">
            <w:r w:rsidRPr="00065160">
              <w:t>20-50 %;</w:t>
            </w:r>
          </w:p>
          <w:p w:rsidR="00D60C03" w:rsidRPr="00065160" w:rsidRDefault="00D60C03">
            <w:r w:rsidRPr="00065160">
              <w:t>более 50 %;</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1,5</w:t>
            </w:r>
          </w:p>
          <w:p w:rsidR="00D60C03" w:rsidRPr="00065160" w:rsidRDefault="00D60C03">
            <w:r w:rsidRPr="00065160">
              <w:t>1</w:t>
            </w:r>
          </w:p>
        </w:tc>
      </w:tr>
      <w:tr w:rsidR="00D60C03" w:rsidRPr="00065160" w:rsidTr="00D60C03">
        <w:trPr>
          <w:trHeight w:val="852"/>
        </w:trPr>
        <w:tc>
          <w:tcPr>
            <w:tcW w:w="5000" w:type="pct"/>
            <w:gridSpan w:val="3"/>
            <w:tcBorders>
              <w:top w:val="single" w:sz="4" w:space="0" w:color="auto"/>
              <w:left w:val="single" w:sz="4" w:space="0" w:color="auto"/>
              <w:bottom w:val="single" w:sz="4" w:space="0" w:color="auto"/>
              <w:right w:val="single" w:sz="4" w:space="0" w:color="auto"/>
            </w:tcBorders>
            <w:vAlign w:val="center"/>
          </w:tcPr>
          <w:p w:rsidR="00D60C03" w:rsidRPr="00065160" w:rsidRDefault="00D60C03"/>
          <w:p w:rsidR="00D60C03" w:rsidRPr="00065160" w:rsidRDefault="00D60C03">
            <w:r w:rsidRPr="00065160">
              <w:t>Критерий 2. Развитие инфраструктуры для эффективного использования современных образовательных технологий</w:t>
            </w:r>
          </w:p>
        </w:tc>
      </w:tr>
      <w:tr w:rsidR="00D60C03" w:rsidRPr="00065160" w:rsidTr="00D60C03">
        <w:tc>
          <w:tcPr>
            <w:tcW w:w="599" w:type="pct"/>
            <w:tcBorders>
              <w:top w:val="nil"/>
              <w:left w:val="single" w:sz="4" w:space="0" w:color="auto"/>
              <w:bottom w:val="single" w:sz="4" w:space="0" w:color="auto"/>
              <w:right w:val="single" w:sz="4" w:space="0" w:color="auto"/>
            </w:tcBorders>
            <w:vAlign w:val="center"/>
            <w:hideMark/>
          </w:tcPr>
          <w:p w:rsidR="00D60C03" w:rsidRPr="00065160" w:rsidRDefault="00D60C03">
            <w:r w:rsidRPr="00065160">
              <w:t>2.1.</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 xml:space="preserve">Наличие действующей локальной сети организации, обеспечивающей свободный доступ в Интернет всех участников образовательных отношений: </w:t>
            </w:r>
          </w:p>
          <w:p w:rsidR="00D60C03" w:rsidRPr="00065160" w:rsidRDefault="00D60C03">
            <w:r w:rsidRPr="00065160">
              <w:t xml:space="preserve"> нет;</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nil"/>
              <w:left w:val="single" w:sz="4" w:space="0" w:color="auto"/>
              <w:bottom w:val="single" w:sz="4" w:space="0" w:color="auto"/>
              <w:right w:val="single" w:sz="4" w:space="0" w:color="auto"/>
            </w:tcBorders>
            <w:vAlign w:val="center"/>
            <w:hideMark/>
          </w:tcPr>
          <w:p w:rsidR="00D60C03" w:rsidRPr="00065160" w:rsidRDefault="00D60C03">
            <w:r w:rsidRPr="00065160">
              <w:t>2.2.</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Скорость подключения к сети Интернет для всех участников образовательных отношений:</w:t>
            </w:r>
          </w:p>
          <w:p w:rsidR="00D60C03" w:rsidRPr="00065160" w:rsidRDefault="00D60C03">
            <w:r w:rsidRPr="00065160">
              <w:t>0 – 2 Мбит/с;</w:t>
            </w:r>
          </w:p>
          <w:p w:rsidR="00D60C03" w:rsidRPr="00065160" w:rsidRDefault="00D60C03">
            <w:r w:rsidRPr="00065160">
              <w:t>более 2 Мбит/с</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1,0</w:t>
            </w:r>
          </w:p>
          <w:p w:rsidR="00D60C03" w:rsidRPr="00065160" w:rsidRDefault="00D60C03">
            <w:r w:rsidRPr="00065160">
              <w:t>2,0</w:t>
            </w:r>
          </w:p>
        </w:tc>
      </w:tr>
      <w:tr w:rsidR="00D60C03" w:rsidRPr="00065160" w:rsidTr="00D60C03">
        <w:trPr>
          <w:trHeight w:val="390"/>
        </w:trPr>
        <w:tc>
          <w:tcPr>
            <w:tcW w:w="599" w:type="pct"/>
            <w:tcBorders>
              <w:top w:val="nil"/>
              <w:left w:val="single" w:sz="4" w:space="0" w:color="auto"/>
              <w:bottom w:val="single" w:sz="4" w:space="0" w:color="auto"/>
              <w:right w:val="single" w:sz="4" w:space="0" w:color="auto"/>
            </w:tcBorders>
            <w:vAlign w:val="center"/>
          </w:tcPr>
          <w:p w:rsidR="00D60C03" w:rsidRPr="00065160" w:rsidRDefault="00D60C03"/>
          <w:p w:rsidR="00D60C03" w:rsidRPr="00065160" w:rsidRDefault="00D60C03">
            <w:r w:rsidRPr="00065160">
              <w:t>2.3.</w:t>
            </w:r>
          </w:p>
        </w:tc>
        <w:tc>
          <w:tcPr>
            <w:tcW w:w="3830" w:type="pct"/>
            <w:tcBorders>
              <w:top w:val="nil"/>
              <w:left w:val="single" w:sz="4" w:space="0" w:color="auto"/>
              <w:bottom w:val="single" w:sz="4" w:space="0" w:color="auto"/>
              <w:right w:val="single" w:sz="4" w:space="0" w:color="auto"/>
            </w:tcBorders>
            <w:vAlign w:val="center"/>
            <w:hideMark/>
          </w:tcPr>
          <w:p w:rsidR="00D60C03" w:rsidRPr="00065160" w:rsidRDefault="00D60C03">
            <w:r w:rsidRPr="00065160">
              <w:t xml:space="preserve">Реализация образовательных программ на основе дистанционного обучения: образовательная организация является потребителем услуг дистанционного обучения: </w:t>
            </w:r>
          </w:p>
          <w:p w:rsidR="00D60C03" w:rsidRPr="00065160" w:rsidRDefault="00D60C03">
            <w:r w:rsidRPr="00065160">
              <w:t>нет;</w:t>
            </w:r>
          </w:p>
          <w:p w:rsidR="00D60C03" w:rsidRPr="00065160" w:rsidRDefault="00D60C03">
            <w:r w:rsidRPr="00065160">
              <w:t>да</w:t>
            </w:r>
          </w:p>
        </w:tc>
        <w:tc>
          <w:tcPr>
            <w:tcW w:w="571" w:type="pct"/>
            <w:tcBorders>
              <w:top w:val="nil"/>
              <w:left w:val="single" w:sz="4" w:space="0" w:color="auto"/>
              <w:bottom w:val="single" w:sz="4" w:space="0" w:color="auto"/>
              <w:right w:val="single" w:sz="4" w:space="0" w:color="auto"/>
            </w:tcBorders>
            <w:vAlign w:val="center"/>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rPr>
          <w:trHeight w:val="72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Критерий 3. Повышение открытости, демократизация управления образовательной организацией</w:t>
            </w:r>
          </w:p>
        </w:tc>
      </w:tr>
      <w:tr w:rsidR="00D60C03" w:rsidRPr="00065160" w:rsidTr="00D60C03">
        <w:tc>
          <w:tcPr>
            <w:tcW w:w="599" w:type="pct"/>
            <w:tcBorders>
              <w:top w:val="nil"/>
              <w:left w:val="single" w:sz="4" w:space="0" w:color="auto"/>
              <w:bottom w:val="single" w:sz="4" w:space="0" w:color="auto"/>
              <w:right w:val="single" w:sz="4" w:space="0" w:color="auto"/>
            </w:tcBorders>
            <w:vAlign w:val="center"/>
            <w:hideMark/>
          </w:tcPr>
          <w:p w:rsidR="00D60C03" w:rsidRPr="00065160" w:rsidRDefault="00D60C03">
            <w:r w:rsidRPr="00065160">
              <w:t>3.1.</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органа, осуществляющего государственно-общественное управление (наличие управляющего совета, общественного совета, совета школы, педагогического совета, собрания коллектива и др.):</w:t>
            </w:r>
          </w:p>
          <w:p w:rsidR="00D60C03" w:rsidRPr="00065160" w:rsidRDefault="00D60C03">
            <w:r w:rsidRPr="00065160">
              <w:t xml:space="preserve"> нет;</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rPr>
          <w:trHeight w:val="273"/>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3.2.</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реализованных инициатив органов государственного управления, в том числе самоуправления обучающихся:</w:t>
            </w:r>
          </w:p>
          <w:p w:rsidR="00D60C03" w:rsidRPr="00065160" w:rsidRDefault="00D60C03">
            <w:r w:rsidRPr="00065160">
              <w:t xml:space="preserve"> нет;</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lastRenderedPageBreak/>
              <w:t>3.3.</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 xml:space="preserve">Наличие отвечающего требованиям к структуре и содержанию, доступного для всеобщего ознакомления отчета о результатах </w:t>
            </w:r>
            <w:proofErr w:type="spellStart"/>
            <w:r w:rsidRPr="00065160">
              <w:t>самообследования</w:t>
            </w:r>
            <w:proofErr w:type="spellEnd"/>
            <w:r w:rsidRPr="00065160">
              <w:t xml:space="preserve"> (в том числе размещённого на официальном сайте организации) о деятельности по итогам учебного года:</w:t>
            </w:r>
          </w:p>
          <w:p w:rsidR="00D60C03" w:rsidRPr="00065160" w:rsidRDefault="00D60C03">
            <w:r w:rsidRPr="00065160">
              <w:t xml:space="preserve"> нет;</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3.4.</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Частота обновления информации на сайте организации чаще 1 раза в месяц:</w:t>
            </w:r>
          </w:p>
          <w:p w:rsidR="00D60C03" w:rsidRPr="00065160" w:rsidRDefault="00D60C03">
            <w:r w:rsidRPr="00065160">
              <w:t xml:space="preserve"> нет;</w:t>
            </w:r>
          </w:p>
          <w:p w:rsidR="00D60C03" w:rsidRPr="00065160" w:rsidRDefault="00D60C03">
            <w:r w:rsidRPr="00065160">
              <w:t>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2</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3.5.</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программы развития:</w:t>
            </w:r>
          </w:p>
          <w:p w:rsidR="00D60C03" w:rsidRPr="00065160" w:rsidRDefault="00D60C03">
            <w:r w:rsidRPr="00065160">
              <w:t>нет;</w:t>
            </w:r>
          </w:p>
          <w:p w:rsidR="00D60C03" w:rsidRPr="00065160" w:rsidRDefault="00D60C03">
            <w:r w:rsidRPr="00065160">
              <w:t>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3.6.</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 xml:space="preserve">Количество программ, проектов и другое; реализованных за счет средств </w:t>
            </w:r>
            <w:proofErr w:type="spellStart"/>
            <w:r w:rsidRPr="00065160">
              <w:t>грантодателей</w:t>
            </w:r>
            <w:proofErr w:type="spellEnd"/>
            <w:r w:rsidRPr="00065160">
              <w:t xml:space="preserve">: </w:t>
            </w:r>
          </w:p>
          <w:p w:rsidR="00D60C03" w:rsidRPr="00065160" w:rsidRDefault="00D60C03">
            <w:r w:rsidRPr="00065160">
              <w:t xml:space="preserve"> 0;</w:t>
            </w:r>
          </w:p>
          <w:p w:rsidR="00D60C03" w:rsidRPr="00065160" w:rsidRDefault="00D60C03">
            <w:r w:rsidRPr="00065160">
              <w:t xml:space="preserve"> 1 и более;</w:t>
            </w:r>
          </w:p>
          <w:p w:rsidR="00D60C03" w:rsidRPr="00065160" w:rsidRDefault="00D60C03">
            <w:r w:rsidRPr="00065160">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0,5</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3.7.</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дополнительных общеобразовательных программ, реализуемых посредством сетевой формы совместно с организациями различных типов:</w:t>
            </w:r>
          </w:p>
          <w:p w:rsidR="00D60C03" w:rsidRPr="00065160" w:rsidRDefault="00D60C03">
            <w:r w:rsidRPr="00065160">
              <w:t>0;</w:t>
            </w:r>
          </w:p>
          <w:p w:rsidR="00D60C03" w:rsidRPr="00065160" w:rsidRDefault="00D60C03">
            <w:r w:rsidRPr="00065160">
              <w:t>1 и более;</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0,5</w:t>
            </w:r>
          </w:p>
          <w:p w:rsidR="00D60C03" w:rsidRPr="00065160" w:rsidRDefault="00D60C03">
            <w:r w:rsidRPr="00065160">
              <w:t>1,0</w:t>
            </w:r>
          </w:p>
        </w:tc>
      </w:tr>
      <w:tr w:rsidR="00D60C03" w:rsidRPr="00065160" w:rsidTr="00D60C03">
        <w:trPr>
          <w:trHeight w:val="450"/>
        </w:trPr>
        <w:tc>
          <w:tcPr>
            <w:tcW w:w="599" w:type="pct"/>
            <w:tcBorders>
              <w:top w:val="single" w:sz="4" w:space="0" w:color="auto"/>
              <w:left w:val="single" w:sz="4" w:space="0" w:color="auto"/>
              <w:bottom w:val="single" w:sz="4" w:space="0" w:color="auto"/>
              <w:right w:val="single" w:sz="4" w:space="0" w:color="auto"/>
            </w:tcBorders>
            <w:vAlign w:val="center"/>
          </w:tcPr>
          <w:p w:rsidR="00D60C03" w:rsidRPr="00065160" w:rsidRDefault="00D60C03">
            <w:r w:rsidRPr="00065160">
              <w:t>3.8.</w:t>
            </w:r>
          </w:p>
          <w:p w:rsidR="00D60C03" w:rsidRPr="00065160" w:rsidRDefault="00D60C03"/>
        </w:tc>
        <w:tc>
          <w:tcPr>
            <w:tcW w:w="3830"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Наличие внутренней системы оценки качества образовательной деятельности:</w:t>
            </w:r>
          </w:p>
          <w:p w:rsidR="00D60C03" w:rsidRPr="00065160" w:rsidRDefault="00D60C03">
            <w:r w:rsidRPr="00065160">
              <w:t>нет;</w:t>
            </w:r>
          </w:p>
          <w:p w:rsidR="00D60C03" w:rsidRPr="00065160" w:rsidRDefault="00D60C03">
            <w:r w:rsidRPr="00065160">
              <w:t>да</w:t>
            </w:r>
          </w:p>
        </w:tc>
        <w:tc>
          <w:tcPr>
            <w:tcW w:w="571" w:type="pct"/>
            <w:tcBorders>
              <w:top w:val="single" w:sz="4" w:space="0" w:color="auto"/>
              <w:left w:val="single" w:sz="4" w:space="0" w:color="auto"/>
              <w:bottom w:val="single" w:sz="4" w:space="0" w:color="auto"/>
              <w:right w:val="single" w:sz="4" w:space="0" w:color="auto"/>
            </w:tcBorders>
            <w:vAlign w:val="center"/>
          </w:tcPr>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rPr>
          <w:trHeight w:val="645"/>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Критерий 4. Создание комфортных условий для участников образовательных отношений (педагогов, обучающихся, родителей)</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4.1.</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Техническое состояние. Отсутствие нарушений по технике безопасности:</w:t>
            </w:r>
          </w:p>
          <w:p w:rsidR="00D60C03" w:rsidRPr="00065160" w:rsidRDefault="00D60C03">
            <w:r w:rsidRPr="00065160">
              <w:t>отсутствие;</w:t>
            </w:r>
          </w:p>
          <w:p w:rsidR="00D60C03" w:rsidRPr="00065160" w:rsidRDefault="00D60C03">
            <w:r w:rsidRPr="00065160">
              <w:t>наличие</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1,0</w:t>
            </w:r>
          </w:p>
          <w:p w:rsidR="00D60C03" w:rsidRPr="00065160" w:rsidRDefault="00D60C03">
            <w:r w:rsidRPr="00065160">
              <w:t>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4.2.</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Техническое состояние. Отсутствие нарушений по охране труда и безопасности жизнедеятельности:</w:t>
            </w:r>
          </w:p>
          <w:p w:rsidR="00D60C03" w:rsidRPr="00065160" w:rsidRDefault="00D60C03">
            <w:r w:rsidRPr="00065160">
              <w:t xml:space="preserve"> отсутствие;</w:t>
            </w:r>
          </w:p>
          <w:p w:rsidR="00D60C03" w:rsidRPr="00065160" w:rsidRDefault="00D60C03">
            <w:r w:rsidRPr="00065160">
              <w:t>наличие</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1,0</w:t>
            </w:r>
          </w:p>
          <w:p w:rsidR="00D60C03" w:rsidRPr="00065160" w:rsidRDefault="00D60C03">
            <w:r w:rsidRPr="00065160">
              <w:t>0</w:t>
            </w:r>
          </w:p>
        </w:tc>
      </w:tr>
      <w:tr w:rsidR="00D60C03" w:rsidRPr="00065160" w:rsidTr="00D60C03">
        <w:trPr>
          <w:trHeight w:val="770"/>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4.3.</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Техническое состояние. Отсутствие нарушений лицензионных требований (</w:t>
            </w:r>
            <w:proofErr w:type="spellStart"/>
            <w:r w:rsidRPr="00065160">
              <w:t>Роспотребнадзора</w:t>
            </w:r>
            <w:proofErr w:type="spellEnd"/>
            <w:r w:rsidRPr="00065160">
              <w:t xml:space="preserve">, </w:t>
            </w:r>
            <w:proofErr w:type="spellStart"/>
            <w:r w:rsidRPr="00065160">
              <w:t>госпожнадзора</w:t>
            </w:r>
            <w:proofErr w:type="spellEnd"/>
            <w:r w:rsidRPr="00065160">
              <w:t xml:space="preserve"> и др.):</w:t>
            </w:r>
          </w:p>
          <w:p w:rsidR="00D60C03" w:rsidRPr="00065160" w:rsidRDefault="00D60C03">
            <w:r w:rsidRPr="00065160">
              <w:t xml:space="preserve"> отсутствие;</w:t>
            </w:r>
          </w:p>
          <w:p w:rsidR="00D60C03" w:rsidRPr="00065160" w:rsidRDefault="00D60C03">
            <w:r w:rsidRPr="00065160">
              <w:t xml:space="preserve"> наличие</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1,0</w:t>
            </w:r>
          </w:p>
          <w:p w:rsidR="00D60C03" w:rsidRPr="00065160" w:rsidRDefault="00D60C03">
            <w:r w:rsidRPr="00065160">
              <w:t>0</w:t>
            </w:r>
          </w:p>
        </w:tc>
      </w:tr>
      <w:tr w:rsidR="00D60C03" w:rsidRPr="00065160" w:rsidTr="00D60C03">
        <w:trPr>
          <w:trHeight w:val="770"/>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4.4.</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Внедрение системы электронного учета ГИС «Контингент ВО»:</w:t>
            </w:r>
          </w:p>
          <w:p w:rsidR="00D60C03" w:rsidRPr="00065160" w:rsidRDefault="00D60C03">
            <w:r w:rsidRPr="00065160">
              <w:t xml:space="preserve"> нет;</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4.5.</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системы мониторинга удовлетворенности качеством образовательных услуг (с условием открытого доступа к результатам мониторинговых исследований на сайте организации дополнительного образования):</w:t>
            </w:r>
          </w:p>
          <w:p w:rsidR="00D60C03" w:rsidRPr="00065160" w:rsidRDefault="00D60C03">
            <w:r w:rsidRPr="00065160">
              <w:t xml:space="preserve"> нет;</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rPr>
          <w:trHeight w:val="416"/>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4.6.</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системы сигнализации «тревожная кнопка» с выводом на пульт вневедомственной охраны:</w:t>
            </w:r>
          </w:p>
          <w:p w:rsidR="00D60C03" w:rsidRPr="00065160" w:rsidRDefault="00D60C03">
            <w:r w:rsidRPr="00065160">
              <w:lastRenderedPageBreak/>
              <w:t>нет;</w:t>
            </w:r>
          </w:p>
          <w:p w:rsidR="00D60C03" w:rsidRPr="00065160" w:rsidRDefault="00D60C03">
            <w:r w:rsidRPr="00065160">
              <w:t>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lastRenderedPageBreak/>
              <w:t>0</w:t>
            </w:r>
          </w:p>
          <w:p w:rsidR="00D60C03" w:rsidRPr="00065160" w:rsidRDefault="00D60C03">
            <w:r w:rsidRPr="00065160">
              <w:t>0,5</w:t>
            </w:r>
          </w:p>
        </w:tc>
      </w:tr>
      <w:tr w:rsidR="00D60C03" w:rsidRPr="00065160" w:rsidTr="00D60C03">
        <w:trPr>
          <w:trHeight w:val="416"/>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lastRenderedPageBreak/>
              <w:t>4.7.</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Организация физической охраны образовательного учреждения и его территории:</w:t>
            </w:r>
          </w:p>
          <w:p w:rsidR="00D60C03" w:rsidRPr="00065160" w:rsidRDefault="00D60C03">
            <w:r w:rsidRPr="00065160">
              <w:t>нет;</w:t>
            </w:r>
          </w:p>
          <w:p w:rsidR="00D60C03" w:rsidRPr="00065160" w:rsidRDefault="00D60C03">
            <w:r w:rsidRPr="00065160">
              <w:t>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4.8.</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обучающихся, получивших в течение года травмы на занятиях и мероприятиях в организации:</w:t>
            </w:r>
          </w:p>
          <w:p w:rsidR="00D60C03" w:rsidRPr="00065160" w:rsidRDefault="00D60C03">
            <w:r w:rsidRPr="00065160">
              <w:t>1 и более;</w:t>
            </w:r>
          </w:p>
          <w:p w:rsidR="00D60C03" w:rsidRPr="00065160" w:rsidRDefault="00D60C03">
            <w:r w:rsidRPr="00065160">
              <w:t>0;</w:t>
            </w:r>
          </w:p>
          <w:p w:rsidR="00D60C03" w:rsidRPr="00065160" w:rsidRDefault="00D60C03">
            <w:r w:rsidRPr="00065160">
              <w:t>ниже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2,0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4.9.</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работников, получивших в течение года травмы на производстве:</w:t>
            </w:r>
          </w:p>
          <w:p w:rsidR="00D60C03" w:rsidRPr="00065160" w:rsidRDefault="00D60C03">
            <w:r w:rsidRPr="00065160">
              <w:t xml:space="preserve"> 1 и более;</w:t>
            </w:r>
          </w:p>
          <w:p w:rsidR="00D60C03" w:rsidRPr="00065160" w:rsidRDefault="00D60C03">
            <w:r w:rsidRPr="00065160">
              <w:t xml:space="preserve"> 0;</w:t>
            </w:r>
          </w:p>
          <w:p w:rsidR="00D60C03" w:rsidRPr="00065160" w:rsidRDefault="00D60C03">
            <w:r w:rsidRPr="00065160">
              <w:t xml:space="preserve"> ниже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2,0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4.10.</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«доступной среды»:</w:t>
            </w:r>
          </w:p>
          <w:p w:rsidR="00D60C03" w:rsidRPr="00065160" w:rsidRDefault="00D60C03">
            <w:r w:rsidRPr="00065160">
              <w:t xml:space="preserve"> нет;</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Критерий 5. Эффективность экономической деятельности</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5.1.</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Фонд оплаты труда педагогических работников (без внешних и внутренних совместителей) в общем фонде оплаты труда организации:</w:t>
            </w:r>
          </w:p>
          <w:p w:rsidR="00D60C03" w:rsidRPr="00065160" w:rsidRDefault="00D60C03">
            <w:r w:rsidRPr="00065160">
              <w:t xml:space="preserve"> менее 65%;</w:t>
            </w:r>
          </w:p>
          <w:p w:rsidR="00D60C03" w:rsidRPr="00065160" w:rsidRDefault="00D60C03">
            <w:r w:rsidRPr="00065160">
              <w:t xml:space="preserve"> от 65 до 70%;</w:t>
            </w:r>
          </w:p>
          <w:p w:rsidR="00D60C03" w:rsidRPr="00065160" w:rsidRDefault="00D60C03">
            <w:r w:rsidRPr="00065160">
              <w:t xml:space="preserve"> свыше 70%</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2,0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5.2.</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Фонд оплаты труда административно-управленческого персонала (без внешних и внутренних совместителей) в общем фонде оплаты труда организации:</w:t>
            </w:r>
          </w:p>
          <w:p w:rsidR="00D60C03" w:rsidRPr="00065160" w:rsidRDefault="00D60C03">
            <w:r w:rsidRPr="00065160">
              <w:t xml:space="preserve"> свыше 15%;</w:t>
            </w:r>
          </w:p>
          <w:p w:rsidR="00D60C03" w:rsidRPr="00065160" w:rsidRDefault="00D60C03">
            <w:r w:rsidRPr="00065160">
              <w:t xml:space="preserve"> от 12 до 15%;</w:t>
            </w:r>
          </w:p>
          <w:p w:rsidR="00D60C03" w:rsidRPr="00065160" w:rsidRDefault="00D60C03">
            <w:r w:rsidRPr="00065160">
              <w:t xml:space="preserve"> менее 12%</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2,0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5.3.</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Фонд стимулирования труда (без внешних и внутренних совместителей) в общем фонде оплаты труда организации:</w:t>
            </w:r>
          </w:p>
          <w:p w:rsidR="00D60C03" w:rsidRPr="00065160" w:rsidRDefault="00D60C03">
            <w:r w:rsidRPr="00065160">
              <w:t xml:space="preserve"> менее 15%;</w:t>
            </w:r>
          </w:p>
          <w:p w:rsidR="00D60C03" w:rsidRPr="00065160" w:rsidRDefault="00D60C03">
            <w:r w:rsidRPr="00065160">
              <w:t xml:space="preserve"> от 15 до 25%;</w:t>
            </w:r>
          </w:p>
          <w:p w:rsidR="00D60C03" w:rsidRPr="00065160" w:rsidRDefault="00D60C03">
            <w:r w:rsidRPr="00065160">
              <w:t xml:space="preserve"> свыше 25%</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2,0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5.4.</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Объем средств, привлечённых организацией дополнительного образования из внебюджетных источников, полученных от социальных партнёров:</w:t>
            </w:r>
          </w:p>
          <w:p w:rsidR="00D60C03" w:rsidRPr="00065160" w:rsidRDefault="00D60C03">
            <w:r w:rsidRPr="00065160">
              <w:t>свыше 5%,</w:t>
            </w:r>
          </w:p>
          <w:p w:rsidR="00D60C03" w:rsidRPr="00065160" w:rsidRDefault="00D60C03">
            <w:pPr>
              <w:rPr>
                <w:u w:val="single"/>
              </w:rPr>
            </w:pPr>
            <w:r w:rsidRPr="00065160">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1,0</w:t>
            </w:r>
          </w:p>
          <w:p w:rsidR="00D60C03" w:rsidRPr="00065160" w:rsidRDefault="00D60C03">
            <w:r w:rsidRPr="00065160">
              <w:t>0,5</w:t>
            </w:r>
          </w:p>
        </w:tc>
      </w:tr>
      <w:tr w:rsidR="00D60C03" w:rsidRPr="00065160" w:rsidTr="00D60C03">
        <w:trPr>
          <w:trHeight w:val="71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5.5.</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Объем средств, привлечённых организацией дополнительного образования из внебюджетных источников, полученных от приносящей доход деятельности:</w:t>
            </w:r>
          </w:p>
          <w:p w:rsidR="00D60C03" w:rsidRPr="00065160" w:rsidRDefault="00D60C03">
            <w:r w:rsidRPr="00065160">
              <w:t>свыше 5%,</w:t>
            </w:r>
          </w:p>
          <w:p w:rsidR="00D60C03" w:rsidRPr="00065160" w:rsidRDefault="00D60C03">
            <w:r w:rsidRPr="00065160">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1,0</w:t>
            </w:r>
          </w:p>
          <w:p w:rsidR="00D60C03" w:rsidRPr="00065160" w:rsidRDefault="00D60C03">
            <w:r w:rsidRPr="00065160">
              <w:t>0,5</w:t>
            </w:r>
          </w:p>
        </w:tc>
      </w:tr>
      <w:tr w:rsidR="00D60C03" w:rsidRPr="00065160" w:rsidTr="00D60C03">
        <w:trPr>
          <w:trHeight w:val="1665"/>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5.6.</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Среднемесячная начисленная заработная плата педагогических работников:</w:t>
            </w:r>
          </w:p>
          <w:p w:rsidR="00D60C03" w:rsidRPr="00065160" w:rsidRDefault="00D60C03">
            <w:r w:rsidRPr="00065160">
              <w:t>ниже среднемесячной начисленной заработной платы по региону;</w:t>
            </w:r>
          </w:p>
          <w:p w:rsidR="00D60C03" w:rsidRPr="00065160" w:rsidRDefault="00D60C03">
            <w:r w:rsidRPr="00065160">
              <w:t>равна или выше среднемесячной начисленной заработной платы по региону;</w:t>
            </w:r>
          </w:p>
          <w:p w:rsidR="00D60C03" w:rsidRPr="00065160" w:rsidRDefault="00D60C03">
            <w:r w:rsidRPr="00065160">
              <w:t>выше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p w:rsidR="00D60C03" w:rsidRPr="00065160" w:rsidRDefault="00D60C03">
            <w:r w:rsidRPr="00065160">
              <w:t>1,0</w:t>
            </w:r>
          </w:p>
        </w:tc>
      </w:tr>
      <w:tr w:rsidR="00D60C03" w:rsidRPr="00065160" w:rsidTr="00D60C03">
        <w:trPr>
          <w:trHeight w:val="465"/>
        </w:trPr>
        <w:tc>
          <w:tcPr>
            <w:tcW w:w="599" w:type="pct"/>
            <w:tcBorders>
              <w:top w:val="single" w:sz="4" w:space="0" w:color="auto"/>
              <w:left w:val="single" w:sz="4" w:space="0" w:color="auto"/>
              <w:bottom w:val="single" w:sz="4" w:space="0" w:color="auto"/>
              <w:right w:val="single" w:sz="4" w:space="0" w:color="auto"/>
            </w:tcBorders>
            <w:vAlign w:val="center"/>
          </w:tcPr>
          <w:p w:rsidR="00D60C03" w:rsidRPr="00065160" w:rsidRDefault="00D60C03">
            <w:r w:rsidRPr="00065160">
              <w:t>5.7.</w:t>
            </w:r>
          </w:p>
          <w:p w:rsidR="00D60C03" w:rsidRPr="00065160" w:rsidRDefault="00D60C03"/>
        </w:tc>
        <w:tc>
          <w:tcPr>
            <w:tcW w:w="3830"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lastRenderedPageBreak/>
              <w:t xml:space="preserve">Численность детей, обучающихся по образовательным программам на </w:t>
            </w:r>
            <w:r w:rsidRPr="00065160">
              <w:lastRenderedPageBreak/>
              <w:t xml:space="preserve">основе договоров об оказании платных образовательных услуг: </w:t>
            </w:r>
          </w:p>
          <w:p w:rsidR="00D60C03" w:rsidRPr="00065160" w:rsidRDefault="00D60C03">
            <w:r w:rsidRPr="00065160">
              <w:t>0;</w:t>
            </w:r>
          </w:p>
          <w:p w:rsidR="00D60C03" w:rsidRPr="00065160" w:rsidRDefault="00D60C03">
            <w:r w:rsidRPr="00065160">
              <w:t>1 и более</w:t>
            </w:r>
          </w:p>
        </w:tc>
        <w:tc>
          <w:tcPr>
            <w:tcW w:w="571" w:type="pct"/>
            <w:tcBorders>
              <w:top w:val="single" w:sz="4" w:space="0" w:color="auto"/>
              <w:left w:val="single" w:sz="4" w:space="0" w:color="auto"/>
              <w:bottom w:val="single" w:sz="4" w:space="0" w:color="auto"/>
              <w:right w:val="single" w:sz="4" w:space="0" w:color="auto"/>
            </w:tcBorders>
            <w:vAlign w:val="center"/>
          </w:tcPr>
          <w:p w:rsidR="00D60C03" w:rsidRPr="00065160" w:rsidRDefault="00D60C03"/>
          <w:p w:rsidR="00D60C03" w:rsidRPr="00065160" w:rsidRDefault="00D60C03">
            <w:r w:rsidRPr="00065160">
              <w:lastRenderedPageBreak/>
              <w:t>0</w:t>
            </w:r>
          </w:p>
          <w:p w:rsidR="00D60C03" w:rsidRPr="00065160" w:rsidRDefault="00D60C03">
            <w:r w:rsidRPr="00065160">
              <w:t>1,0</w:t>
            </w:r>
          </w:p>
        </w:tc>
      </w:tr>
      <w:tr w:rsidR="00D60C03" w:rsidRPr="00065160" w:rsidTr="00D60C03">
        <w:trPr>
          <w:trHeight w:val="36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lastRenderedPageBreak/>
              <w:t>Критерий 6. Обеспечение квалифицированными кадрами</w:t>
            </w:r>
          </w:p>
        </w:tc>
      </w:tr>
      <w:tr w:rsidR="00D60C03" w:rsidRPr="00065160" w:rsidTr="00D60C03">
        <w:tc>
          <w:tcPr>
            <w:tcW w:w="599" w:type="pct"/>
            <w:tcBorders>
              <w:top w:val="nil"/>
              <w:left w:val="single" w:sz="4" w:space="0" w:color="auto"/>
              <w:bottom w:val="single" w:sz="4" w:space="0" w:color="auto"/>
              <w:right w:val="single" w:sz="4" w:space="0" w:color="auto"/>
            </w:tcBorders>
            <w:vAlign w:val="center"/>
            <w:hideMark/>
          </w:tcPr>
          <w:p w:rsidR="00D60C03" w:rsidRPr="00065160" w:rsidRDefault="00D60C03">
            <w:r w:rsidRPr="00065160">
              <w:t>6.1.</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вакансий на должности педагогических работников:</w:t>
            </w:r>
          </w:p>
          <w:p w:rsidR="00D60C03" w:rsidRPr="00065160" w:rsidRDefault="00D60C03">
            <w:r w:rsidRPr="00065160">
              <w:t>да;</w:t>
            </w:r>
          </w:p>
          <w:p w:rsidR="00D60C03" w:rsidRPr="00065160" w:rsidRDefault="00D60C03">
            <w:r w:rsidRPr="00065160">
              <w:t xml:space="preserve">нет; </w:t>
            </w:r>
          </w:p>
          <w:p w:rsidR="00D60C03" w:rsidRPr="00065160" w:rsidRDefault="00D60C03">
            <w:r w:rsidRPr="00065160">
              <w:t>меньше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6.2.</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педагогических работников, имеющих ученую степень, судейские категории тренеров-преподавателей, имеющих судейские категории:</w:t>
            </w:r>
          </w:p>
          <w:p w:rsidR="00D60C03" w:rsidRPr="00065160" w:rsidRDefault="00D60C03">
            <w:r w:rsidRPr="00065160">
              <w:t>да;</w:t>
            </w:r>
          </w:p>
          <w:p w:rsidR="00D60C03" w:rsidRPr="00065160" w:rsidRDefault="00D60C03">
            <w:r w:rsidRPr="00065160">
              <w:t>нет</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2,0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6.3.</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педагогических работников, имеющих муниципальные и региональные почётные звания, в соответствии с перечнем региональных и муниципальных наград («Почетный гражданин» и др.):</w:t>
            </w:r>
          </w:p>
          <w:p w:rsidR="00D60C03" w:rsidRPr="00065160" w:rsidRDefault="00D60C03">
            <w:r w:rsidRPr="00065160">
              <w:t xml:space="preserve"> нет; </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6.4.</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педагогических работников, имеющих отраслевые награды:</w:t>
            </w:r>
          </w:p>
          <w:p w:rsidR="00D60C03" w:rsidRPr="00065160" w:rsidRDefault="00D60C03">
            <w:r w:rsidRPr="00065160">
              <w:t xml:space="preserve"> нет; </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6.5.</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Наличие педагогических работников, имеющих государственные награды:</w:t>
            </w:r>
          </w:p>
          <w:p w:rsidR="00D60C03" w:rsidRPr="00065160" w:rsidRDefault="00D60C03">
            <w:r w:rsidRPr="00065160">
              <w:t xml:space="preserve"> нет; </w:t>
            </w:r>
          </w:p>
          <w:p w:rsidR="00D60C03" w:rsidRPr="00065160" w:rsidRDefault="00D60C03">
            <w:r w:rsidRPr="00065160">
              <w:t xml:space="preserve"> 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r w:rsidRPr="00065160">
              <w:t>0</w:t>
            </w:r>
          </w:p>
          <w:p w:rsidR="00D60C03" w:rsidRPr="00065160" w:rsidRDefault="00D60C03">
            <w:r w:rsidRPr="00065160">
              <w:t>2,0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6.6.</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региональном и межрегиональном уровне:</w:t>
            </w:r>
          </w:p>
          <w:p w:rsidR="00D60C03" w:rsidRPr="00065160" w:rsidRDefault="00D60C03">
            <w:r w:rsidRPr="00065160">
              <w:t xml:space="preserve"> 0;</w:t>
            </w:r>
          </w:p>
          <w:p w:rsidR="00D60C03" w:rsidRPr="00065160" w:rsidRDefault="00D60C03">
            <w:r w:rsidRPr="00065160">
              <w:t xml:space="preserve"> 1 и более; </w:t>
            </w:r>
          </w:p>
          <w:p w:rsidR="00D60C03" w:rsidRPr="00065160" w:rsidRDefault="00D60C03">
            <w:r w:rsidRPr="00065160">
              <w:t xml:space="preserve">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0,5</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6.7.</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региональном и межрегиональном уровне:</w:t>
            </w:r>
          </w:p>
          <w:p w:rsidR="00D60C03" w:rsidRPr="00065160" w:rsidRDefault="00D60C03">
            <w:r w:rsidRPr="00065160">
              <w:t>0;</w:t>
            </w:r>
          </w:p>
          <w:p w:rsidR="00D60C03" w:rsidRPr="00065160" w:rsidRDefault="00D60C03">
            <w:r w:rsidRPr="00065160">
              <w:t xml:space="preserve">1 и более; </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6.8.</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педагогов, принявших участие в конкурсах профессионального мастерства (конкурсы, фестивали, конференции и т.д.), проводимых органами управления образованием и подведомственными им организациями (с их участием) на федеральном уровне:</w:t>
            </w:r>
          </w:p>
          <w:p w:rsidR="00D60C03" w:rsidRPr="00065160" w:rsidRDefault="00D60C03">
            <w:r w:rsidRPr="00065160">
              <w:t>0;</w:t>
            </w:r>
          </w:p>
          <w:p w:rsidR="00D60C03" w:rsidRPr="00065160" w:rsidRDefault="00D60C03">
            <w:r w:rsidRPr="00065160">
              <w:t xml:space="preserve">1 и более; </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1,5</w:t>
            </w:r>
          </w:p>
        </w:tc>
      </w:tr>
      <w:tr w:rsidR="00D60C03" w:rsidRPr="00065160" w:rsidTr="00D60C03">
        <w:trPr>
          <w:trHeight w:val="92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6.9.</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 xml:space="preserve">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w:t>
            </w:r>
            <w:r w:rsidRPr="00065160">
              <w:lastRenderedPageBreak/>
              <w:t>участием) на муниципальном уровне:</w:t>
            </w:r>
          </w:p>
          <w:p w:rsidR="00D60C03" w:rsidRPr="00065160" w:rsidRDefault="00D60C03">
            <w:r w:rsidRPr="00065160">
              <w:t>0;</w:t>
            </w:r>
          </w:p>
          <w:p w:rsidR="00D60C03" w:rsidRPr="00065160" w:rsidRDefault="00D60C03">
            <w:r w:rsidRPr="00065160">
              <w:t xml:space="preserve">1 и более; </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0,5</w:t>
            </w:r>
          </w:p>
        </w:tc>
      </w:tr>
      <w:tr w:rsidR="00D60C03" w:rsidRPr="00065160" w:rsidTr="00D60C03">
        <w:trPr>
          <w:trHeight w:val="921"/>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lastRenderedPageBreak/>
              <w:t>6.10.</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региональном уровне:</w:t>
            </w:r>
          </w:p>
          <w:p w:rsidR="00D60C03" w:rsidRPr="00065160" w:rsidRDefault="00D60C03">
            <w:r w:rsidRPr="00065160">
              <w:t>0;</w:t>
            </w:r>
          </w:p>
          <w:p w:rsidR="00D60C03" w:rsidRPr="00065160" w:rsidRDefault="00D60C03">
            <w:r w:rsidRPr="00065160">
              <w:t xml:space="preserve">1 и более; </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1,5</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6.11.</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педагогов – победителей и призеров конкурсов профессионального мастерства, проводимых органами управления образованием и подведомственными им организациями (с их участием) на федеральном уровне:</w:t>
            </w:r>
          </w:p>
          <w:p w:rsidR="00D60C03" w:rsidRPr="00065160" w:rsidRDefault="00D60C03">
            <w:r w:rsidRPr="00065160">
              <w:t>0;</w:t>
            </w:r>
          </w:p>
          <w:p w:rsidR="00D60C03" w:rsidRPr="00065160" w:rsidRDefault="00D60C03">
            <w:r w:rsidRPr="00065160">
              <w:t xml:space="preserve">1 и более; </w:t>
            </w:r>
          </w:p>
          <w:p w:rsidR="00D60C03" w:rsidRPr="00065160" w:rsidRDefault="00D60C03">
            <w:pPr>
              <w:rPr>
                <w:color w:val="FF0000"/>
              </w:rPr>
            </w:pPr>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2,0</w:t>
            </w:r>
          </w:p>
          <w:p w:rsidR="00D60C03" w:rsidRPr="00065160" w:rsidRDefault="00D60C03">
            <w:r w:rsidRPr="00065160">
              <w:t>1,5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6.12.</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Доля педагогических работников от общего количества педагогических работников, педагогический стаж работы которых составляет менее 5 лет:</w:t>
            </w:r>
          </w:p>
          <w:p w:rsidR="00D60C03" w:rsidRPr="00065160" w:rsidRDefault="00D60C03">
            <w:r w:rsidRPr="00065160">
              <w:t>свыше 10%;</w:t>
            </w:r>
          </w:p>
          <w:p w:rsidR="00D60C03" w:rsidRPr="00065160" w:rsidRDefault="00D60C03">
            <w:r w:rsidRPr="00065160">
              <w:t>свыше 20%;</w:t>
            </w:r>
          </w:p>
          <w:p w:rsidR="00D60C03" w:rsidRPr="00065160" w:rsidRDefault="00D60C03">
            <w:r w:rsidRPr="00065160">
              <w:t>свыше 30%;</w:t>
            </w:r>
          </w:p>
          <w:p w:rsidR="00D60C03" w:rsidRPr="00065160" w:rsidRDefault="00D60C03">
            <w:r w:rsidRPr="00065160">
              <w:t>равно или 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1,5</w:t>
            </w:r>
          </w:p>
          <w:p w:rsidR="00D60C03" w:rsidRPr="00065160" w:rsidRDefault="00D60C03">
            <w:r w:rsidRPr="00065160">
              <w:t>2,0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6.13.</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Доля педагогических работников, имеющих высшую квалификационную категорию, от общего количества педагогических работников:</w:t>
            </w:r>
          </w:p>
          <w:p w:rsidR="00D60C03" w:rsidRPr="00065160" w:rsidRDefault="00D60C03">
            <w:r w:rsidRPr="00065160">
              <w:t xml:space="preserve">до 20%, </w:t>
            </w:r>
          </w:p>
          <w:p w:rsidR="00D60C03" w:rsidRPr="00065160" w:rsidRDefault="00D60C03">
            <w:r w:rsidRPr="00065160">
              <w:t>20% и более,</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6.14.</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Доля педагогических работников, имеющих высшую и первую квалификационную категорию, от общего количества педагогических работников:</w:t>
            </w:r>
          </w:p>
          <w:p w:rsidR="00D60C03" w:rsidRPr="00065160" w:rsidRDefault="00D60C03">
            <w:r w:rsidRPr="00065160">
              <w:t>до 50%;</w:t>
            </w:r>
          </w:p>
          <w:p w:rsidR="00D60C03" w:rsidRPr="00065160" w:rsidRDefault="00D60C03">
            <w:r w:rsidRPr="00065160">
              <w:t>50-75%;</w:t>
            </w:r>
          </w:p>
          <w:p w:rsidR="00D60C03" w:rsidRPr="00065160" w:rsidRDefault="00D60C03">
            <w:r w:rsidRPr="00065160">
              <w:t>от 75% и выше;</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1,5</w:t>
            </w:r>
          </w:p>
          <w:p w:rsidR="00D60C03" w:rsidRPr="00065160" w:rsidRDefault="00D60C03">
            <w:r w:rsidRPr="00065160">
              <w:t>2,0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6.15.</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педагогических работников, имеющих публикации в официальных изданиях по профилю педагогической деятельности (в том числе электронных):</w:t>
            </w:r>
          </w:p>
          <w:p w:rsidR="00D60C03" w:rsidRPr="00065160" w:rsidRDefault="00D60C03">
            <w:r w:rsidRPr="00065160">
              <w:t>0;</w:t>
            </w:r>
          </w:p>
          <w:p w:rsidR="00D60C03" w:rsidRPr="00065160" w:rsidRDefault="00D60C03">
            <w:r w:rsidRPr="00065160">
              <w:t xml:space="preserve">1 и более; </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0,5</w:t>
            </w:r>
          </w:p>
        </w:tc>
      </w:tr>
      <w:tr w:rsidR="00D60C03" w:rsidRPr="00065160" w:rsidTr="00D60C03">
        <w:trPr>
          <w:trHeight w:val="1469"/>
        </w:trPr>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6.16.</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Количество публикаций в официальных изданиях по профилю педагогической деятельности (в том числе о деятельности учреждения):</w:t>
            </w:r>
          </w:p>
          <w:p w:rsidR="00D60C03" w:rsidRPr="00065160" w:rsidRDefault="00D60C03">
            <w:r w:rsidRPr="00065160">
              <w:t>0;</w:t>
            </w:r>
          </w:p>
          <w:p w:rsidR="00D60C03" w:rsidRPr="00065160" w:rsidRDefault="00D60C03">
            <w:r w:rsidRPr="00065160">
              <w:t xml:space="preserve">1 и более; </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tcPr>
          <w:p w:rsidR="00D60C03" w:rsidRPr="00065160" w:rsidRDefault="00D60C03"/>
          <w:p w:rsidR="00D60C03" w:rsidRPr="00065160" w:rsidRDefault="00D60C03">
            <w:r w:rsidRPr="00065160">
              <w:t>6.17.</w:t>
            </w:r>
          </w:p>
          <w:p w:rsidR="00D60C03" w:rsidRPr="00065160" w:rsidRDefault="00D60C03"/>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 xml:space="preserve">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 (в том </w:t>
            </w:r>
            <w:r w:rsidRPr="00065160">
              <w:lastRenderedPageBreak/>
              <w:t>числе в форме сетевого взаимодействия):</w:t>
            </w:r>
          </w:p>
          <w:p w:rsidR="00D60C03" w:rsidRPr="00065160" w:rsidRDefault="00D60C03">
            <w:r w:rsidRPr="00065160">
              <w:t>нет;</w:t>
            </w:r>
          </w:p>
          <w:p w:rsidR="00D60C03" w:rsidRPr="00065160" w:rsidRDefault="00D60C03">
            <w:r w:rsidRPr="00065160">
              <w:t>да</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lastRenderedPageBreak/>
              <w:t>6.18.</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Численность педагогических и административных работников, являющихся региональными, федеральными и международными экспертами в рамках реализации различных направлений профессиональной деятельности (в том числе члены жюри, судьи и др.):</w:t>
            </w:r>
          </w:p>
          <w:p w:rsidR="00D60C03" w:rsidRPr="00065160" w:rsidRDefault="00D60C03">
            <w:r w:rsidRPr="00065160">
              <w:t>0;</w:t>
            </w:r>
          </w:p>
          <w:p w:rsidR="00D60C03" w:rsidRPr="00065160" w:rsidRDefault="00D60C03">
            <w:r w:rsidRPr="00065160">
              <w:t xml:space="preserve">1 и более; </w:t>
            </w:r>
          </w:p>
          <w:p w:rsidR="00D60C03" w:rsidRPr="00065160" w:rsidRDefault="00D60C03">
            <w:r w:rsidRPr="00065160">
              <w:t>больше в сравнении с прошлым учебным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0,5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hideMark/>
          </w:tcPr>
          <w:p w:rsidR="00D60C03" w:rsidRPr="00065160" w:rsidRDefault="00D60C03">
            <w:r w:rsidRPr="00065160">
              <w:t>6.19.</w:t>
            </w:r>
          </w:p>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Доля педагогического и административно-управленческого персонала, прошедшего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от общего количества педагогического и административно-управленческого персонала:</w:t>
            </w:r>
          </w:p>
          <w:p w:rsidR="00D60C03" w:rsidRPr="00065160" w:rsidRDefault="00D60C03">
            <w:r w:rsidRPr="00065160">
              <w:t>до 20%;</w:t>
            </w:r>
          </w:p>
          <w:p w:rsidR="00D60C03" w:rsidRPr="00065160" w:rsidRDefault="00D60C03">
            <w:r w:rsidRPr="00065160">
              <w:t>20% и более;</w:t>
            </w:r>
          </w:p>
          <w:p w:rsidR="00D60C03" w:rsidRPr="00065160" w:rsidRDefault="00D60C03">
            <w:r w:rsidRPr="00065160">
              <w:t>больше в сравнении с прошлым годом</w:t>
            </w:r>
          </w:p>
        </w:tc>
        <w:tc>
          <w:tcPr>
            <w:tcW w:w="571" w:type="pct"/>
            <w:tcBorders>
              <w:top w:val="single" w:sz="4" w:space="0" w:color="auto"/>
              <w:left w:val="single" w:sz="4" w:space="0" w:color="auto"/>
              <w:bottom w:val="single" w:sz="4" w:space="0" w:color="auto"/>
              <w:right w:val="single" w:sz="4" w:space="0" w:color="auto"/>
            </w:tcBorders>
          </w:tcPr>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p w:rsidR="00D60C03" w:rsidRPr="00065160" w:rsidRDefault="00D60C03">
            <w:r w:rsidRPr="00065160">
              <w:t>0</w:t>
            </w:r>
          </w:p>
          <w:p w:rsidR="00D60C03" w:rsidRPr="00065160" w:rsidRDefault="00D60C03">
            <w:r w:rsidRPr="00065160">
              <w:t>1,0</w:t>
            </w:r>
          </w:p>
          <w:p w:rsidR="00D60C03" w:rsidRPr="00065160" w:rsidRDefault="00D60C03">
            <w:r w:rsidRPr="00065160">
              <w:t>1,5</w:t>
            </w:r>
          </w:p>
        </w:tc>
      </w:tr>
      <w:tr w:rsidR="00D60C03" w:rsidRPr="00065160" w:rsidTr="00D60C03">
        <w:tc>
          <w:tcPr>
            <w:tcW w:w="599" w:type="pct"/>
            <w:tcBorders>
              <w:top w:val="single" w:sz="4" w:space="0" w:color="auto"/>
              <w:left w:val="single" w:sz="4" w:space="0" w:color="auto"/>
              <w:bottom w:val="single" w:sz="4" w:space="0" w:color="auto"/>
              <w:right w:val="single" w:sz="4" w:space="0" w:color="auto"/>
            </w:tcBorders>
            <w:vAlign w:val="center"/>
          </w:tcPr>
          <w:p w:rsidR="00D60C03" w:rsidRPr="00065160" w:rsidRDefault="00D60C03"/>
        </w:tc>
        <w:tc>
          <w:tcPr>
            <w:tcW w:w="3830"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Итого</w:t>
            </w:r>
          </w:p>
        </w:tc>
        <w:tc>
          <w:tcPr>
            <w:tcW w:w="571" w:type="pct"/>
            <w:tcBorders>
              <w:top w:val="single" w:sz="4" w:space="0" w:color="auto"/>
              <w:left w:val="single" w:sz="4" w:space="0" w:color="auto"/>
              <w:bottom w:val="single" w:sz="4" w:space="0" w:color="auto"/>
              <w:right w:val="single" w:sz="4" w:space="0" w:color="auto"/>
            </w:tcBorders>
            <w:hideMark/>
          </w:tcPr>
          <w:p w:rsidR="00D60C03" w:rsidRPr="00065160" w:rsidRDefault="00D60C03">
            <w:r w:rsidRPr="00065160">
              <w:t>83</w:t>
            </w:r>
          </w:p>
        </w:tc>
      </w:tr>
    </w:tbl>
    <w:p w:rsidR="00AD5923" w:rsidRPr="00065160" w:rsidRDefault="00AD5923" w:rsidP="004F585D">
      <w:pPr>
        <w:autoSpaceDN w:val="0"/>
        <w:adjustRightInd w:val="0"/>
        <w:ind w:firstLine="709"/>
        <w:jc w:val="both"/>
      </w:pPr>
    </w:p>
    <w:p w:rsidR="00AD5923" w:rsidRPr="004F585D" w:rsidRDefault="00AD5923" w:rsidP="004F585D">
      <w:pPr>
        <w:ind w:firstLine="709"/>
        <w:jc w:val="both"/>
        <w:rPr>
          <w:rFonts w:ascii="Arial" w:hAnsi="Arial" w:cs="Arial"/>
        </w:rPr>
      </w:pPr>
      <w:r w:rsidRPr="004F585D">
        <w:rPr>
          <w:rFonts w:ascii="Arial" w:hAnsi="Arial" w:cs="Arial"/>
        </w:rPr>
        <w:br w:type="page"/>
      </w:r>
    </w:p>
    <w:p w:rsidR="00BE536A" w:rsidRPr="00065160" w:rsidRDefault="00583F53" w:rsidP="00592B6D">
      <w:pPr>
        <w:ind w:left="5103"/>
        <w:jc w:val="both"/>
        <w:rPr>
          <w:sz w:val="26"/>
          <w:szCs w:val="26"/>
        </w:rPr>
      </w:pPr>
      <w:r w:rsidRPr="00065160">
        <w:rPr>
          <w:sz w:val="26"/>
          <w:szCs w:val="26"/>
        </w:rPr>
        <w:lastRenderedPageBreak/>
        <w:t>П</w:t>
      </w:r>
      <w:r w:rsidR="00BE536A" w:rsidRPr="00065160">
        <w:rPr>
          <w:sz w:val="26"/>
          <w:szCs w:val="26"/>
        </w:rPr>
        <w:t>риложение № 3</w:t>
      </w:r>
    </w:p>
    <w:p w:rsidR="00BE536A" w:rsidRPr="00065160" w:rsidRDefault="00592B6D" w:rsidP="00592B6D">
      <w:pPr>
        <w:ind w:left="5103"/>
        <w:jc w:val="both"/>
        <w:rPr>
          <w:kern w:val="36"/>
          <w:sz w:val="26"/>
          <w:szCs w:val="26"/>
        </w:rPr>
      </w:pPr>
      <w:r w:rsidRPr="00065160">
        <w:rPr>
          <w:kern w:val="36"/>
          <w:sz w:val="26"/>
          <w:szCs w:val="26"/>
        </w:rPr>
        <w:t xml:space="preserve">к Положению об оплате труда работников муниципального казенного учреждения дополнительного образования </w:t>
      </w:r>
      <w:r w:rsidR="00BE536A" w:rsidRPr="00065160">
        <w:rPr>
          <w:sz w:val="26"/>
          <w:szCs w:val="26"/>
        </w:rPr>
        <w:t>«</w:t>
      </w:r>
      <w:r w:rsidR="006376D1" w:rsidRPr="00065160">
        <w:rPr>
          <w:sz w:val="26"/>
          <w:szCs w:val="26"/>
        </w:rPr>
        <w:t>Павловская станция юных натуралистов</w:t>
      </w:r>
      <w:r w:rsidR="00BE536A" w:rsidRPr="00065160">
        <w:rPr>
          <w:sz w:val="26"/>
          <w:szCs w:val="26"/>
        </w:rPr>
        <w:t>»Павловского муниципальногорайона</w:t>
      </w:r>
      <w:r w:rsidR="00D60C03" w:rsidRPr="00065160">
        <w:rPr>
          <w:sz w:val="26"/>
          <w:szCs w:val="26"/>
        </w:rPr>
        <w:t xml:space="preserve"> (В ред. пост. от </w:t>
      </w:r>
      <w:r w:rsidR="005C4554" w:rsidRPr="00065160">
        <w:rPr>
          <w:sz w:val="26"/>
          <w:szCs w:val="26"/>
        </w:rPr>
        <w:t>09.12.2021 № 872</w:t>
      </w:r>
      <w:r w:rsidR="00D60C03" w:rsidRPr="00065160">
        <w:rPr>
          <w:sz w:val="26"/>
          <w:szCs w:val="26"/>
        </w:rPr>
        <w:t>)</w:t>
      </w:r>
    </w:p>
    <w:p w:rsidR="005C4554" w:rsidRPr="00065160" w:rsidRDefault="005C4554" w:rsidP="005C4554">
      <w:pPr>
        <w:ind w:firstLine="709"/>
        <w:rPr>
          <w:sz w:val="26"/>
          <w:szCs w:val="26"/>
        </w:rPr>
      </w:pPr>
      <w:r w:rsidRPr="00065160">
        <w:rPr>
          <w:sz w:val="26"/>
          <w:szCs w:val="26"/>
        </w:rPr>
        <w:t>Значения коэффициента стимулирования руководителя (</w:t>
      </w:r>
      <w:proofErr w:type="spellStart"/>
      <w:r w:rsidRPr="00065160">
        <w:rPr>
          <w:sz w:val="26"/>
          <w:szCs w:val="26"/>
        </w:rPr>
        <w:t>К</w:t>
      </w:r>
      <w:r w:rsidRPr="00065160">
        <w:rPr>
          <w:sz w:val="26"/>
          <w:szCs w:val="26"/>
          <w:vertAlign w:val="subscript"/>
        </w:rPr>
        <w:t>стр</w:t>
      </w:r>
      <w:proofErr w:type="spellEnd"/>
      <w:r w:rsidRPr="00065160">
        <w:rPr>
          <w:sz w:val="26"/>
          <w:szCs w:val="26"/>
        </w:rPr>
        <w:t xml:space="preserve">) в зависимости от суммы баллов </w:t>
      </w:r>
    </w:p>
    <w:p w:rsidR="005C4554" w:rsidRDefault="005C4554" w:rsidP="005C4554">
      <w:pPr>
        <w:ind w:firstLine="709"/>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0"/>
        <w:gridCol w:w="4099"/>
        <w:gridCol w:w="2895"/>
      </w:tblGrid>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 п/п</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Сумма баллов</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 xml:space="preserve">Значение </w:t>
            </w:r>
            <w:proofErr w:type="spellStart"/>
            <w:r>
              <w:rPr>
                <w:rFonts w:cs="Arial"/>
              </w:rPr>
              <w:t>К</w:t>
            </w:r>
            <w:r>
              <w:rPr>
                <w:rFonts w:cs="Arial"/>
                <w:vertAlign w:val="subscript"/>
              </w:rPr>
              <w:t>стр</w:t>
            </w:r>
            <w:proofErr w:type="spellEnd"/>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1</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147,0 до 136,0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1</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2</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136,0 до 125,0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0,9</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3</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125,0 до 114,0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0,8</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4</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114,0 до 103,0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0,7</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5</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103,0 до 92,0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0,6</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6</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92,0 до 81,0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0,5</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7</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81,0 до 70,0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0,4</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8</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70,0 до 59,0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0,3</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9</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59,0 до 48,0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0,2</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10</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от 48,0 до 37,0</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0,1</w:t>
            </w:r>
          </w:p>
        </w:tc>
      </w:tr>
      <w:tr w:rsidR="005C4554" w:rsidTr="005C4554">
        <w:trPr>
          <w:trHeight w:val="264"/>
        </w:trPr>
        <w:tc>
          <w:tcPr>
            <w:tcW w:w="1451"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11</w:t>
            </w:r>
          </w:p>
        </w:tc>
        <w:tc>
          <w:tcPr>
            <w:tcW w:w="2080"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 xml:space="preserve">37,0 и ниже </w:t>
            </w:r>
          </w:p>
        </w:tc>
        <w:tc>
          <w:tcPr>
            <w:tcW w:w="1469" w:type="pct"/>
            <w:tcBorders>
              <w:top w:val="single" w:sz="4" w:space="0" w:color="auto"/>
              <w:left w:val="single" w:sz="4" w:space="0" w:color="auto"/>
              <w:bottom w:val="single" w:sz="4" w:space="0" w:color="auto"/>
              <w:right w:val="single" w:sz="4" w:space="0" w:color="auto"/>
            </w:tcBorders>
            <w:noWrap/>
            <w:vAlign w:val="center"/>
            <w:hideMark/>
          </w:tcPr>
          <w:p w:rsidR="005C4554" w:rsidRDefault="005C4554">
            <w:pPr>
              <w:rPr>
                <w:rFonts w:cs="Arial"/>
              </w:rPr>
            </w:pPr>
            <w:r>
              <w:rPr>
                <w:rFonts w:cs="Arial"/>
              </w:rPr>
              <w:t>0</w:t>
            </w:r>
          </w:p>
        </w:tc>
      </w:tr>
    </w:tbl>
    <w:p w:rsidR="00592B6D" w:rsidRDefault="00592B6D" w:rsidP="004F585D">
      <w:pPr>
        <w:ind w:firstLine="709"/>
        <w:jc w:val="both"/>
        <w:rPr>
          <w:rFonts w:ascii="Arial" w:hAnsi="Arial" w:cs="Arial"/>
        </w:rPr>
      </w:pPr>
    </w:p>
    <w:p w:rsidR="00592B6D" w:rsidRDefault="00592B6D">
      <w:pPr>
        <w:spacing w:after="200" w:line="276" w:lineRule="auto"/>
        <w:rPr>
          <w:rFonts w:ascii="Arial" w:hAnsi="Arial" w:cs="Arial"/>
        </w:rPr>
      </w:pPr>
      <w:r>
        <w:rPr>
          <w:rFonts w:ascii="Arial" w:hAnsi="Arial" w:cs="Arial"/>
        </w:rPr>
        <w:br w:type="page"/>
      </w:r>
    </w:p>
    <w:p w:rsidR="00AD5923" w:rsidRPr="00065160" w:rsidRDefault="00AD5923" w:rsidP="00592B6D">
      <w:pPr>
        <w:ind w:left="5103"/>
        <w:jc w:val="both"/>
        <w:rPr>
          <w:sz w:val="26"/>
          <w:szCs w:val="26"/>
        </w:rPr>
      </w:pPr>
      <w:r w:rsidRPr="00065160">
        <w:rPr>
          <w:sz w:val="26"/>
          <w:szCs w:val="26"/>
        </w:rPr>
        <w:lastRenderedPageBreak/>
        <w:t>Приложение № 4</w:t>
      </w:r>
    </w:p>
    <w:p w:rsidR="00AD5923" w:rsidRPr="00065160" w:rsidRDefault="00592B6D" w:rsidP="00592B6D">
      <w:pPr>
        <w:ind w:left="5103"/>
        <w:jc w:val="both"/>
        <w:rPr>
          <w:sz w:val="26"/>
          <w:szCs w:val="26"/>
        </w:rPr>
      </w:pPr>
      <w:r w:rsidRPr="00065160">
        <w:rPr>
          <w:kern w:val="36"/>
          <w:sz w:val="26"/>
          <w:szCs w:val="26"/>
        </w:rPr>
        <w:t xml:space="preserve">к Положению об оплате труда работников муниципального казенного учреждения дополнительного образования </w:t>
      </w:r>
      <w:r w:rsidR="00AD5923" w:rsidRPr="00065160">
        <w:rPr>
          <w:sz w:val="26"/>
          <w:szCs w:val="26"/>
        </w:rPr>
        <w:t>«Павловская станция юных натуралистов»Павловского муниципальногорайона</w:t>
      </w:r>
      <w:r w:rsidR="005B2FCD" w:rsidRPr="00065160">
        <w:rPr>
          <w:sz w:val="26"/>
          <w:szCs w:val="26"/>
        </w:rPr>
        <w:t xml:space="preserve"> (В ред. пост. от </w:t>
      </w:r>
      <w:r w:rsidR="009872ED" w:rsidRPr="00065160">
        <w:rPr>
          <w:sz w:val="26"/>
          <w:szCs w:val="26"/>
        </w:rPr>
        <w:t>27.04.2022 № 280</w:t>
      </w:r>
      <w:r w:rsidR="005B2FCD" w:rsidRPr="00065160">
        <w:rPr>
          <w:sz w:val="26"/>
          <w:szCs w:val="26"/>
        </w:rPr>
        <w:t>)</w:t>
      </w:r>
    </w:p>
    <w:p w:rsidR="009872ED" w:rsidRPr="00065160" w:rsidRDefault="009872ED" w:rsidP="009872ED">
      <w:pPr>
        <w:ind w:firstLine="709"/>
        <w:rPr>
          <w:sz w:val="26"/>
          <w:szCs w:val="26"/>
        </w:rPr>
      </w:pPr>
      <w:r w:rsidRPr="00065160">
        <w:rPr>
          <w:sz w:val="26"/>
          <w:szCs w:val="26"/>
        </w:rPr>
        <w:t>Минимальные оклады по профессионально - квалификационным группам (ПКГ) должностей работников организаций</w:t>
      </w:r>
    </w:p>
    <w:p w:rsidR="009872ED" w:rsidRPr="00065160" w:rsidRDefault="009872ED" w:rsidP="009872ED">
      <w:pPr>
        <w:shd w:val="clear" w:color="auto" w:fill="FFFFFF"/>
        <w:ind w:firstLine="709"/>
        <w:rPr>
          <w:color w:val="FF0000"/>
          <w:spacing w:val="-2"/>
          <w:sz w:val="26"/>
          <w:szCs w:val="26"/>
        </w:rPr>
      </w:pPr>
    </w:p>
    <w:p w:rsidR="009872ED" w:rsidRPr="00065160" w:rsidRDefault="009872ED" w:rsidP="009872ED">
      <w:pPr>
        <w:shd w:val="clear" w:color="auto" w:fill="FFFFFF"/>
        <w:ind w:firstLine="709"/>
        <w:rPr>
          <w:spacing w:val="-2"/>
          <w:sz w:val="26"/>
          <w:szCs w:val="26"/>
        </w:rPr>
      </w:pPr>
      <w:r w:rsidRPr="00065160">
        <w:rPr>
          <w:spacing w:val="-2"/>
          <w:sz w:val="26"/>
          <w:szCs w:val="26"/>
        </w:rPr>
        <w:t>1. Профессиональная квалификационная группа должностей рабочих первого уровня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5386"/>
        <w:gridCol w:w="2247"/>
      </w:tblGrid>
      <w:tr w:rsidR="009872ED" w:rsidRPr="00065160" w:rsidTr="009872ED">
        <w:trPr>
          <w:trHeight w:val="317"/>
        </w:trPr>
        <w:tc>
          <w:tcPr>
            <w:tcW w:w="1113"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Квалификационные уровни</w:t>
            </w:r>
          </w:p>
        </w:tc>
        <w:tc>
          <w:tcPr>
            <w:tcW w:w="2740"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Должности, отнесенные к квалификационным уровням</w:t>
            </w:r>
          </w:p>
        </w:tc>
        <w:tc>
          <w:tcPr>
            <w:tcW w:w="1147"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Рекомендуемый минимальный оклад</w:t>
            </w:r>
          </w:p>
        </w:tc>
      </w:tr>
      <w:tr w:rsidR="009872ED" w:rsidRPr="00065160"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r>
      <w:tr w:rsidR="009872ED" w:rsidRPr="00065160" w:rsidTr="009872ED">
        <w:trPr>
          <w:trHeight w:val="143"/>
        </w:trPr>
        <w:tc>
          <w:tcPr>
            <w:tcW w:w="1113"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1 квалификационный уровень</w:t>
            </w:r>
          </w:p>
        </w:tc>
        <w:tc>
          <w:tcPr>
            <w:tcW w:w="2740"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color w:val="FF0000"/>
                <w:spacing w:val="-2"/>
              </w:rPr>
            </w:pPr>
            <w:r w:rsidRPr="00065160">
              <w:rPr>
                <w:spacing w:val="-2"/>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w:t>
            </w:r>
            <w:r w:rsidRPr="00065160">
              <w:rPr>
                <w:color w:val="FF0000"/>
                <w:spacing w:val="-2"/>
              </w:rPr>
              <w:t xml:space="preserve">: </w:t>
            </w:r>
            <w:r w:rsidRPr="00065160">
              <w:rPr>
                <w:spacing w:val="-2"/>
              </w:rPr>
              <w:t>дворник; истопник; сторож (вахтер); уборщик производственных помещений; уборщик служебных помещений; подсобный рабочий.</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Pr="00065160" w:rsidRDefault="009872ED">
            <w:pPr>
              <w:shd w:val="clear" w:color="auto" w:fill="FFFFFF"/>
              <w:ind w:firstLine="709"/>
              <w:rPr>
                <w:spacing w:val="-2"/>
              </w:rPr>
            </w:pPr>
          </w:p>
          <w:p w:rsidR="009872ED" w:rsidRPr="00065160" w:rsidRDefault="009872ED">
            <w:pPr>
              <w:shd w:val="clear" w:color="auto" w:fill="FFFFFF"/>
              <w:ind w:firstLine="709"/>
              <w:rPr>
                <w:spacing w:val="-2"/>
              </w:rPr>
            </w:pPr>
            <w:r w:rsidRPr="00065160">
              <w:rPr>
                <w:spacing w:val="-2"/>
              </w:rPr>
              <w:t>8 882</w:t>
            </w:r>
          </w:p>
        </w:tc>
      </w:tr>
    </w:tbl>
    <w:p w:rsidR="009872ED" w:rsidRPr="00065160" w:rsidRDefault="009872ED" w:rsidP="009872ED">
      <w:pPr>
        <w:shd w:val="clear" w:color="auto" w:fill="FFFFFF"/>
        <w:ind w:firstLine="709"/>
        <w:rPr>
          <w:rFonts w:eastAsia="Times New Roman"/>
          <w:spacing w:val="-2"/>
        </w:rPr>
      </w:pPr>
      <w:r w:rsidRPr="00065160">
        <w:rPr>
          <w:spacing w:val="-2"/>
        </w:rPr>
        <w:t>2. Профессиональная квалификационная группа должностей рабочих второго уровня</w:t>
      </w:r>
    </w:p>
    <w:p w:rsidR="009872ED" w:rsidRPr="00065160" w:rsidRDefault="009872ED" w:rsidP="009872ED">
      <w:pPr>
        <w:shd w:val="clear" w:color="auto" w:fill="FFFFFF"/>
        <w:ind w:firstLine="709"/>
        <w:rPr>
          <w:spacing w:val="-2"/>
        </w:rPr>
      </w:pPr>
      <w:r w:rsidRPr="00065160">
        <w:rPr>
          <w:spacing w:val="-2"/>
        </w:rPr>
        <w:t xml:space="preserve"> (№ 248н)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5329"/>
        <w:gridCol w:w="2261"/>
      </w:tblGrid>
      <w:tr w:rsidR="009872ED" w:rsidRPr="00065160" w:rsidTr="009872ED">
        <w:trPr>
          <w:trHeight w:val="317"/>
        </w:trPr>
        <w:tc>
          <w:tcPr>
            <w:tcW w:w="1149"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Квалификационные уровни</w:t>
            </w:r>
          </w:p>
        </w:tc>
        <w:tc>
          <w:tcPr>
            <w:tcW w:w="2704"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Должности, отнесенные к квалификационным уровням</w:t>
            </w:r>
          </w:p>
        </w:tc>
        <w:tc>
          <w:tcPr>
            <w:tcW w:w="1147"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Рекомендуемый минимальный оклад</w:t>
            </w:r>
          </w:p>
        </w:tc>
      </w:tr>
      <w:tr w:rsidR="009872ED" w:rsidRPr="00065160"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r>
      <w:tr w:rsidR="009872ED" w:rsidRPr="00065160" w:rsidTr="009872ED">
        <w:trPr>
          <w:trHeight w:val="557"/>
        </w:trPr>
        <w:tc>
          <w:tcPr>
            <w:tcW w:w="1149"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1 квалификационный уровень</w:t>
            </w:r>
          </w:p>
        </w:tc>
        <w:tc>
          <w:tcPr>
            <w:tcW w:w="2704"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color w:val="FF0000"/>
                <w:spacing w:val="-2"/>
              </w:rPr>
            </w:pPr>
            <w:r w:rsidRPr="00065160">
              <w:rPr>
                <w:spacing w:val="-2"/>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рабочий по комплексному обслуживанию и ремонту зданий</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Pr="00065160" w:rsidRDefault="009872ED">
            <w:pPr>
              <w:shd w:val="clear" w:color="auto" w:fill="FFFFFF"/>
              <w:ind w:firstLine="709"/>
              <w:rPr>
                <w:spacing w:val="-2"/>
              </w:rPr>
            </w:pPr>
          </w:p>
          <w:p w:rsidR="009872ED" w:rsidRPr="00065160" w:rsidRDefault="009872ED">
            <w:pPr>
              <w:shd w:val="clear" w:color="auto" w:fill="FFFFFF"/>
              <w:ind w:firstLine="709"/>
              <w:rPr>
                <w:spacing w:val="-2"/>
              </w:rPr>
            </w:pPr>
            <w:r w:rsidRPr="00065160">
              <w:rPr>
                <w:spacing w:val="-2"/>
              </w:rPr>
              <w:t>8 996</w:t>
            </w:r>
          </w:p>
        </w:tc>
      </w:tr>
      <w:tr w:rsidR="009872ED" w:rsidRPr="00065160" w:rsidTr="009872ED">
        <w:trPr>
          <w:trHeight w:val="1582"/>
        </w:trPr>
        <w:tc>
          <w:tcPr>
            <w:tcW w:w="1149"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2 квалификационный уровень</w:t>
            </w:r>
          </w:p>
        </w:tc>
        <w:tc>
          <w:tcPr>
            <w:tcW w:w="2704"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r w:rsidR="009F4BF1">
              <w:rPr>
                <w:spacing w:val="-2"/>
              </w:rPr>
              <w:t xml:space="preserve">: </w:t>
            </w:r>
            <w:r w:rsidR="009F4BF1" w:rsidRPr="009F4BF1">
              <w:rPr>
                <w:spacing w:val="-2"/>
                <w:highlight w:val="yellow"/>
              </w:rPr>
              <w:t>лаборант</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Pr="00065160" w:rsidRDefault="009872ED">
            <w:pPr>
              <w:shd w:val="clear" w:color="auto" w:fill="FFFFFF"/>
              <w:ind w:firstLine="709"/>
              <w:rPr>
                <w:spacing w:val="-2"/>
              </w:rPr>
            </w:pPr>
          </w:p>
          <w:p w:rsidR="009872ED" w:rsidRPr="00065160" w:rsidRDefault="009872ED">
            <w:pPr>
              <w:shd w:val="clear" w:color="auto" w:fill="FFFFFF"/>
              <w:ind w:firstLine="709"/>
              <w:rPr>
                <w:spacing w:val="-2"/>
              </w:rPr>
            </w:pPr>
            <w:r w:rsidRPr="00065160">
              <w:rPr>
                <w:spacing w:val="-2"/>
              </w:rPr>
              <w:t>9 053</w:t>
            </w:r>
          </w:p>
        </w:tc>
      </w:tr>
      <w:tr w:rsidR="009872ED" w:rsidRPr="00065160" w:rsidTr="009872ED">
        <w:trPr>
          <w:trHeight w:val="143"/>
        </w:trPr>
        <w:tc>
          <w:tcPr>
            <w:tcW w:w="1149"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3 квалификационный уровень</w:t>
            </w:r>
          </w:p>
        </w:tc>
        <w:tc>
          <w:tcPr>
            <w:tcW w:w="2704"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Наименования профессий рабочих, по которым предусмотрено присвоение 8 квалификационного разряда в соответствии с Единым тарифно-квалификационным справочником работ и профессий рабочих</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Pr="00065160" w:rsidRDefault="009872ED">
            <w:pPr>
              <w:shd w:val="clear" w:color="auto" w:fill="FFFFFF"/>
              <w:ind w:firstLine="709"/>
              <w:rPr>
                <w:spacing w:val="-2"/>
              </w:rPr>
            </w:pPr>
          </w:p>
          <w:p w:rsidR="009872ED" w:rsidRPr="00065160" w:rsidRDefault="009872ED">
            <w:pPr>
              <w:shd w:val="clear" w:color="auto" w:fill="FFFFFF"/>
              <w:ind w:firstLine="709"/>
              <w:rPr>
                <w:spacing w:val="-2"/>
              </w:rPr>
            </w:pPr>
            <w:r w:rsidRPr="00065160">
              <w:rPr>
                <w:spacing w:val="-2"/>
              </w:rPr>
              <w:t>9 110</w:t>
            </w:r>
          </w:p>
        </w:tc>
      </w:tr>
      <w:tr w:rsidR="009872ED" w:rsidRPr="00065160" w:rsidTr="009872ED">
        <w:trPr>
          <w:trHeight w:val="143"/>
        </w:trPr>
        <w:tc>
          <w:tcPr>
            <w:tcW w:w="1149"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4 квалификационный уровень</w:t>
            </w:r>
          </w:p>
        </w:tc>
        <w:tc>
          <w:tcPr>
            <w:tcW w:w="2704"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 xml:space="preserve">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w:t>
            </w:r>
            <w:r w:rsidRPr="00065160">
              <w:rPr>
                <w:spacing w:val="-2"/>
              </w:rPr>
              <w:lastRenderedPageBreak/>
              <w:t>ответственные) работы</w:t>
            </w:r>
          </w:p>
        </w:tc>
        <w:tc>
          <w:tcPr>
            <w:tcW w:w="1147" w:type="pct"/>
            <w:tcBorders>
              <w:top w:val="single" w:sz="4" w:space="0" w:color="auto"/>
              <w:left w:val="single" w:sz="4" w:space="0" w:color="auto"/>
              <w:bottom w:val="single" w:sz="4" w:space="0" w:color="auto"/>
              <w:right w:val="single" w:sz="4" w:space="0" w:color="auto"/>
            </w:tcBorders>
            <w:vAlign w:val="center"/>
          </w:tcPr>
          <w:p w:rsidR="009872ED" w:rsidRPr="00065160" w:rsidRDefault="009872ED">
            <w:pPr>
              <w:shd w:val="clear" w:color="auto" w:fill="FFFFFF"/>
              <w:ind w:firstLine="709"/>
              <w:rPr>
                <w:spacing w:val="-2"/>
              </w:rPr>
            </w:pPr>
          </w:p>
          <w:p w:rsidR="009872ED" w:rsidRPr="00065160" w:rsidRDefault="009872ED">
            <w:pPr>
              <w:shd w:val="clear" w:color="auto" w:fill="FFFFFF"/>
              <w:ind w:firstLine="709"/>
              <w:rPr>
                <w:spacing w:val="-2"/>
              </w:rPr>
            </w:pPr>
            <w:r w:rsidRPr="00065160">
              <w:rPr>
                <w:spacing w:val="-2"/>
              </w:rPr>
              <w:t>9 167</w:t>
            </w:r>
          </w:p>
        </w:tc>
      </w:tr>
    </w:tbl>
    <w:p w:rsidR="009872ED" w:rsidRPr="00065160" w:rsidRDefault="009872ED" w:rsidP="009872ED">
      <w:pPr>
        <w:shd w:val="clear" w:color="auto" w:fill="FFFFFF"/>
        <w:ind w:firstLine="709"/>
        <w:rPr>
          <w:rFonts w:eastAsia="Times New Roman"/>
          <w:spacing w:val="-2"/>
        </w:rPr>
      </w:pPr>
      <w:r w:rsidRPr="00065160">
        <w:rPr>
          <w:spacing w:val="-2"/>
        </w:rPr>
        <w:lastRenderedPageBreak/>
        <w:t xml:space="preserve">3. Профессиональная квалификационная группа должностей служащих второго уровня </w:t>
      </w:r>
    </w:p>
    <w:p w:rsidR="009872ED" w:rsidRPr="00065160" w:rsidRDefault="009872ED" w:rsidP="009872ED">
      <w:pPr>
        <w:shd w:val="clear" w:color="auto" w:fill="FFFFFF"/>
        <w:ind w:firstLine="709"/>
        <w:rPr>
          <w:spacing w:val="-2"/>
        </w:rPr>
      </w:pPr>
      <w:r w:rsidRPr="00065160">
        <w:rPr>
          <w:spacing w:val="-2"/>
        </w:rPr>
        <w:t>(№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361"/>
        <w:gridCol w:w="2213"/>
      </w:tblGrid>
      <w:tr w:rsidR="009872ED" w:rsidRPr="00065160" w:rsidTr="009872ED">
        <w:trPr>
          <w:trHeight w:val="317"/>
        </w:trPr>
        <w:tc>
          <w:tcPr>
            <w:tcW w:w="1157"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Квалификационные уровни</w:t>
            </w:r>
          </w:p>
        </w:tc>
        <w:tc>
          <w:tcPr>
            <w:tcW w:w="2720"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Должности, отнесенные к квалификационным уровням</w:t>
            </w:r>
          </w:p>
        </w:tc>
        <w:tc>
          <w:tcPr>
            <w:tcW w:w="1123"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Рекомендуемый минимальный оклад</w:t>
            </w:r>
          </w:p>
        </w:tc>
      </w:tr>
      <w:tr w:rsidR="009872ED" w:rsidRPr="00065160"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r>
      <w:tr w:rsidR="009872ED" w:rsidRPr="00065160" w:rsidTr="00724B3A">
        <w:trPr>
          <w:trHeight w:val="555"/>
        </w:trPr>
        <w:tc>
          <w:tcPr>
            <w:tcW w:w="1157"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2 квалификационный уровень</w:t>
            </w:r>
          </w:p>
        </w:tc>
        <w:tc>
          <w:tcPr>
            <w:tcW w:w="2720" w:type="pct"/>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rsidP="00724B3A">
            <w:pPr>
              <w:ind w:firstLine="709"/>
              <w:rPr>
                <w:spacing w:val="-2"/>
              </w:rPr>
            </w:pPr>
            <w:r w:rsidRPr="00065160">
              <w:rPr>
                <w:spacing w:val="-2"/>
              </w:rPr>
              <w:t>Заведующий хозяйством</w:t>
            </w:r>
          </w:p>
        </w:tc>
        <w:tc>
          <w:tcPr>
            <w:tcW w:w="1123" w:type="pct"/>
            <w:tcBorders>
              <w:top w:val="single" w:sz="4" w:space="0" w:color="auto"/>
              <w:left w:val="single" w:sz="4" w:space="0" w:color="auto"/>
              <w:bottom w:val="single" w:sz="4" w:space="0" w:color="auto"/>
              <w:right w:val="single" w:sz="4" w:space="0" w:color="auto"/>
            </w:tcBorders>
            <w:vAlign w:val="center"/>
          </w:tcPr>
          <w:p w:rsidR="009872ED" w:rsidRPr="00065160" w:rsidRDefault="009872ED">
            <w:pPr>
              <w:ind w:firstLine="709"/>
              <w:rPr>
                <w:spacing w:val="-2"/>
              </w:rPr>
            </w:pPr>
          </w:p>
          <w:p w:rsidR="009872ED" w:rsidRPr="00065160" w:rsidRDefault="009872ED">
            <w:pPr>
              <w:ind w:firstLine="709"/>
              <w:rPr>
                <w:spacing w:val="-2"/>
              </w:rPr>
            </w:pPr>
            <w:r w:rsidRPr="00065160">
              <w:rPr>
                <w:spacing w:val="-2"/>
              </w:rPr>
              <w:t>9 110</w:t>
            </w:r>
          </w:p>
        </w:tc>
      </w:tr>
    </w:tbl>
    <w:p w:rsidR="009872ED" w:rsidRPr="00065160" w:rsidRDefault="009872ED" w:rsidP="009872ED">
      <w:pPr>
        <w:shd w:val="clear" w:color="auto" w:fill="FFFFFF"/>
        <w:ind w:firstLine="709"/>
        <w:rPr>
          <w:rFonts w:eastAsia="Times New Roman"/>
          <w:spacing w:val="-2"/>
        </w:rPr>
      </w:pPr>
      <w:r w:rsidRPr="00065160">
        <w:rPr>
          <w:spacing w:val="-2"/>
        </w:rPr>
        <w:t xml:space="preserve">4. Профессиональная квалификационная группа должностей служащих третьего уровня </w:t>
      </w:r>
    </w:p>
    <w:p w:rsidR="009872ED" w:rsidRPr="00065160" w:rsidRDefault="009872ED" w:rsidP="009872ED">
      <w:pPr>
        <w:shd w:val="clear" w:color="auto" w:fill="FFFFFF"/>
        <w:ind w:firstLine="709"/>
        <w:rPr>
          <w:spacing w:val="-2"/>
        </w:rPr>
      </w:pPr>
      <w:r w:rsidRPr="00065160">
        <w:rPr>
          <w:spacing w:val="-2"/>
        </w:rPr>
        <w:t>(№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361"/>
        <w:gridCol w:w="2213"/>
      </w:tblGrid>
      <w:tr w:rsidR="009872ED" w:rsidRPr="00065160" w:rsidTr="009872ED">
        <w:trPr>
          <w:trHeight w:val="317"/>
        </w:trPr>
        <w:tc>
          <w:tcPr>
            <w:tcW w:w="1157"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Квалификационные уровни</w:t>
            </w:r>
          </w:p>
        </w:tc>
        <w:tc>
          <w:tcPr>
            <w:tcW w:w="2720"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Должности, отнесенные к квалификационным уровням</w:t>
            </w:r>
          </w:p>
        </w:tc>
        <w:tc>
          <w:tcPr>
            <w:tcW w:w="1123"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Рекомендуемый минимальный оклад</w:t>
            </w:r>
          </w:p>
        </w:tc>
      </w:tr>
      <w:tr w:rsidR="009872ED" w:rsidRPr="00065160"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r>
      <w:tr w:rsidR="009872ED" w:rsidRPr="00065160" w:rsidTr="009872ED">
        <w:trPr>
          <w:trHeight w:val="417"/>
        </w:trPr>
        <w:tc>
          <w:tcPr>
            <w:tcW w:w="1157"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5 квалификационный уровень</w:t>
            </w:r>
          </w:p>
        </w:tc>
        <w:tc>
          <w:tcPr>
            <w:tcW w:w="2720"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 xml:space="preserve">Главные специалисты: в отделах, отделениях, лабораториях, мастерских; </w:t>
            </w:r>
          </w:p>
        </w:tc>
        <w:tc>
          <w:tcPr>
            <w:tcW w:w="1123" w:type="pct"/>
            <w:tcBorders>
              <w:top w:val="single" w:sz="4" w:space="0" w:color="auto"/>
              <w:left w:val="single" w:sz="4" w:space="0" w:color="auto"/>
              <w:bottom w:val="single" w:sz="4" w:space="0" w:color="auto"/>
              <w:right w:val="single" w:sz="4" w:space="0" w:color="auto"/>
            </w:tcBorders>
            <w:vAlign w:val="center"/>
          </w:tcPr>
          <w:p w:rsidR="009872ED" w:rsidRPr="00065160" w:rsidRDefault="009872ED">
            <w:pPr>
              <w:ind w:firstLine="709"/>
              <w:rPr>
                <w:spacing w:val="-2"/>
              </w:rPr>
            </w:pPr>
          </w:p>
          <w:p w:rsidR="009872ED" w:rsidRPr="00065160" w:rsidRDefault="009872ED">
            <w:pPr>
              <w:ind w:firstLine="709"/>
              <w:rPr>
                <w:spacing w:val="-2"/>
              </w:rPr>
            </w:pPr>
            <w:r w:rsidRPr="00065160">
              <w:rPr>
                <w:spacing w:val="-2"/>
              </w:rPr>
              <w:t>9 680</w:t>
            </w:r>
          </w:p>
        </w:tc>
      </w:tr>
    </w:tbl>
    <w:p w:rsidR="009872ED" w:rsidRPr="00065160" w:rsidRDefault="009872ED" w:rsidP="009872ED">
      <w:pPr>
        <w:shd w:val="clear" w:color="auto" w:fill="FFFFFF"/>
        <w:ind w:firstLine="709"/>
        <w:rPr>
          <w:rFonts w:eastAsia="Times New Roman"/>
          <w:spacing w:val="-2"/>
        </w:rPr>
      </w:pPr>
      <w:r w:rsidRPr="00065160">
        <w:rPr>
          <w:spacing w:val="-2"/>
        </w:rPr>
        <w:t>5. Профессиональная квалификационная группа должностей служащих четвертого уровня (№ 247н)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5361"/>
        <w:gridCol w:w="2213"/>
      </w:tblGrid>
      <w:tr w:rsidR="009872ED" w:rsidRPr="00065160" w:rsidTr="009872ED">
        <w:trPr>
          <w:trHeight w:val="317"/>
        </w:trPr>
        <w:tc>
          <w:tcPr>
            <w:tcW w:w="1157"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Квалификационные уровни</w:t>
            </w:r>
          </w:p>
        </w:tc>
        <w:tc>
          <w:tcPr>
            <w:tcW w:w="2720"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Должности, отнесенные к квалификационным уровням</w:t>
            </w:r>
          </w:p>
        </w:tc>
        <w:tc>
          <w:tcPr>
            <w:tcW w:w="1123" w:type="pct"/>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Рекомендуемый минимальный оклад</w:t>
            </w:r>
          </w:p>
        </w:tc>
      </w:tr>
      <w:tr w:rsidR="009872ED" w:rsidRPr="00065160" w:rsidTr="009872ED">
        <w:trPr>
          <w:trHeight w:val="3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pPr>
              <w:rPr>
                <w:rFonts w:eastAsia="Times New Roman"/>
                <w:spacing w:val="-2"/>
              </w:rPr>
            </w:pPr>
          </w:p>
        </w:tc>
      </w:tr>
      <w:tr w:rsidR="009872ED" w:rsidRPr="00065160" w:rsidTr="009872ED">
        <w:trPr>
          <w:trHeight w:val="557"/>
        </w:trPr>
        <w:tc>
          <w:tcPr>
            <w:tcW w:w="1157"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3 квалификационный уровень</w:t>
            </w:r>
          </w:p>
        </w:tc>
        <w:tc>
          <w:tcPr>
            <w:tcW w:w="2720" w:type="pct"/>
            <w:tcBorders>
              <w:top w:val="single" w:sz="4" w:space="0" w:color="auto"/>
              <w:left w:val="single" w:sz="4" w:space="0" w:color="auto"/>
              <w:bottom w:val="single" w:sz="4" w:space="0" w:color="auto"/>
              <w:right w:val="single" w:sz="4" w:space="0" w:color="auto"/>
            </w:tcBorders>
            <w:hideMark/>
          </w:tcPr>
          <w:p w:rsidR="009872ED" w:rsidRPr="00065160" w:rsidRDefault="009872ED">
            <w:pPr>
              <w:ind w:firstLine="709"/>
              <w:rPr>
                <w:spacing w:val="-2"/>
              </w:rPr>
            </w:pPr>
            <w:r w:rsidRPr="00065160">
              <w:rPr>
                <w:spacing w:val="-2"/>
              </w:rPr>
              <w:t>Директор (начальник, заведующий) филиала, другого обособленного структурного подразделения</w:t>
            </w:r>
          </w:p>
        </w:tc>
        <w:tc>
          <w:tcPr>
            <w:tcW w:w="1123" w:type="pct"/>
            <w:tcBorders>
              <w:top w:val="single" w:sz="4" w:space="0" w:color="auto"/>
              <w:left w:val="single" w:sz="4" w:space="0" w:color="auto"/>
              <w:bottom w:val="single" w:sz="4" w:space="0" w:color="auto"/>
              <w:right w:val="single" w:sz="4" w:space="0" w:color="auto"/>
            </w:tcBorders>
            <w:vAlign w:val="center"/>
          </w:tcPr>
          <w:p w:rsidR="009872ED" w:rsidRPr="00065160" w:rsidRDefault="009872ED">
            <w:pPr>
              <w:ind w:firstLine="709"/>
              <w:rPr>
                <w:spacing w:val="-2"/>
              </w:rPr>
            </w:pPr>
          </w:p>
          <w:p w:rsidR="009872ED" w:rsidRPr="00065160" w:rsidRDefault="009872ED">
            <w:pPr>
              <w:ind w:firstLine="709"/>
              <w:rPr>
                <w:spacing w:val="-2"/>
              </w:rPr>
            </w:pPr>
            <w:r w:rsidRPr="00065160">
              <w:rPr>
                <w:spacing w:val="-2"/>
              </w:rPr>
              <w:t>9 680</w:t>
            </w:r>
          </w:p>
        </w:tc>
      </w:tr>
    </w:tbl>
    <w:p w:rsidR="009872ED" w:rsidRPr="00065160" w:rsidRDefault="009872ED" w:rsidP="009872ED">
      <w:pPr>
        <w:shd w:val="clear" w:color="auto" w:fill="FFFFFF"/>
        <w:ind w:firstLine="709"/>
        <w:rPr>
          <w:rFonts w:eastAsia="Times New Roman"/>
          <w:spacing w:val="-1"/>
        </w:rPr>
      </w:pPr>
      <w:r w:rsidRPr="00065160">
        <w:rPr>
          <w:spacing w:val="-2"/>
        </w:rPr>
        <w:t xml:space="preserve">6. Профессиональная квалификационная группа должностей </w:t>
      </w:r>
      <w:r w:rsidRPr="00065160">
        <w:rPr>
          <w:spacing w:val="1"/>
        </w:rPr>
        <w:t xml:space="preserve">педагогических работников </w:t>
      </w:r>
      <w:r w:rsidRPr="00065160">
        <w:rPr>
          <w:spacing w:val="-1"/>
        </w:rPr>
        <w:t>(№ 216н)</w:t>
      </w:r>
    </w:p>
    <w:tbl>
      <w:tblPr>
        <w:tblpPr w:leftFromText="180" w:rightFromText="180" w:vertAnchor="text" w:horzAnchor="margin" w:tblpY="49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6"/>
        <w:gridCol w:w="5165"/>
        <w:gridCol w:w="2268"/>
      </w:tblGrid>
      <w:tr w:rsidR="009872ED" w:rsidRPr="00065160" w:rsidTr="00A51992">
        <w:trPr>
          <w:trHeight w:val="317"/>
        </w:trPr>
        <w:tc>
          <w:tcPr>
            <w:tcW w:w="2456" w:type="dxa"/>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Квалификационные уровни</w:t>
            </w:r>
          </w:p>
        </w:tc>
        <w:tc>
          <w:tcPr>
            <w:tcW w:w="5165" w:type="dxa"/>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Должности, отнесенные к квалификационным уровням</w:t>
            </w:r>
          </w:p>
        </w:tc>
        <w:tc>
          <w:tcPr>
            <w:tcW w:w="2268" w:type="dxa"/>
            <w:vMerge w:val="restart"/>
            <w:tcBorders>
              <w:top w:val="single" w:sz="4" w:space="0" w:color="auto"/>
              <w:left w:val="single" w:sz="4" w:space="0" w:color="auto"/>
              <w:bottom w:val="single" w:sz="4" w:space="0" w:color="auto"/>
              <w:right w:val="single" w:sz="4" w:space="0" w:color="auto"/>
            </w:tcBorders>
            <w:hideMark/>
          </w:tcPr>
          <w:p w:rsidR="009872ED" w:rsidRPr="00065160" w:rsidRDefault="009872ED" w:rsidP="00FD220A">
            <w:pPr>
              <w:jc w:val="center"/>
              <w:rPr>
                <w:spacing w:val="-2"/>
              </w:rPr>
            </w:pPr>
            <w:r w:rsidRPr="00065160">
              <w:rPr>
                <w:spacing w:val="-2"/>
              </w:rPr>
              <w:t>Рекомендуемый минимальный оклад</w:t>
            </w:r>
          </w:p>
        </w:tc>
      </w:tr>
      <w:tr w:rsidR="009872ED" w:rsidRPr="00065160" w:rsidTr="00A51992">
        <w:trPr>
          <w:trHeight w:val="351"/>
        </w:trPr>
        <w:tc>
          <w:tcPr>
            <w:tcW w:w="2456" w:type="dxa"/>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rsidP="00A51992">
            <w:pPr>
              <w:rPr>
                <w:rFonts w:eastAsia="Times New Roman"/>
                <w:spacing w:val="-2"/>
              </w:rPr>
            </w:pPr>
          </w:p>
        </w:tc>
        <w:tc>
          <w:tcPr>
            <w:tcW w:w="5165" w:type="dxa"/>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rsidP="00A51992">
            <w:pPr>
              <w:rPr>
                <w:rFonts w:eastAsia="Times New Roman"/>
                <w:spacing w:val="-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rsidP="00A51992">
            <w:pPr>
              <w:rPr>
                <w:rFonts w:eastAsia="Times New Roman"/>
                <w:spacing w:val="-2"/>
              </w:rPr>
            </w:pPr>
          </w:p>
        </w:tc>
      </w:tr>
      <w:tr w:rsidR="009872ED" w:rsidRPr="00065160" w:rsidTr="00A51992">
        <w:trPr>
          <w:trHeight w:val="276"/>
        </w:trPr>
        <w:tc>
          <w:tcPr>
            <w:tcW w:w="2456" w:type="dxa"/>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rsidP="00A51992">
            <w:pPr>
              <w:rPr>
                <w:rFonts w:eastAsia="Times New Roman"/>
                <w:spacing w:val="-2"/>
              </w:rPr>
            </w:pPr>
          </w:p>
        </w:tc>
        <w:tc>
          <w:tcPr>
            <w:tcW w:w="5165" w:type="dxa"/>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rsidP="00A51992">
            <w:pPr>
              <w:rPr>
                <w:rFonts w:eastAsia="Times New Roman"/>
                <w:spacing w:val="-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rsidP="00A51992">
            <w:pPr>
              <w:rPr>
                <w:rFonts w:eastAsia="Times New Roman"/>
                <w:spacing w:val="-2"/>
              </w:rPr>
            </w:pPr>
          </w:p>
        </w:tc>
      </w:tr>
      <w:tr w:rsidR="009872ED" w:rsidRPr="00065160" w:rsidTr="00A51992">
        <w:trPr>
          <w:trHeight w:val="699"/>
        </w:trPr>
        <w:tc>
          <w:tcPr>
            <w:tcW w:w="2456" w:type="dxa"/>
            <w:tcBorders>
              <w:top w:val="single" w:sz="4" w:space="0" w:color="auto"/>
              <w:left w:val="single" w:sz="4" w:space="0" w:color="auto"/>
              <w:bottom w:val="single" w:sz="4" w:space="0" w:color="auto"/>
              <w:right w:val="single" w:sz="4" w:space="0" w:color="auto"/>
            </w:tcBorders>
            <w:hideMark/>
          </w:tcPr>
          <w:p w:rsidR="009872ED" w:rsidRPr="00065160" w:rsidRDefault="009872ED" w:rsidP="00A51992">
            <w:pPr>
              <w:tabs>
                <w:tab w:val="left" w:pos="202"/>
                <w:tab w:val="left" w:pos="2218"/>
              </w:tabs>
              <w:ind w:firstLine="709"/>
              <w:rPr>
                <w:spacing w:val="-1"/>
              </w:rPr>
            </w:pPr>
            <w:r w:rsidRPr="00065160">
              <w:rPr>
                <w:spacing w:val="-2"/>
              </w:rPr>
              <w:t>2 квалификационный уровень</w:t>
            </w:r>
          </w:p>
        </w:tc>
        <w:tc>
          <w:tcPr>
            <w:tcW w:w="5165" w:type="dxa"/>
            <w:tcBorders>
              <w:top w:val="single" w:sz="4" w:space="0" w:color="auto"/>
              <w:left w:val="single" w:sz="4" w:space="0" w:color="auto"/>
              <w:bottom w:val="single" w:sz="4" w:space="0" w:color="auto"/>
              <w:right w:val="single" w:sz="4" w:space="0" w:color="auto"/>
            </w:tcBorders>
            <w:hideMark/>
          </w:tcPr>
          <w:p w:rsidR="009872ED" w:rsidRPr="00065160" w:rsidRDefault="009872ED" w:rsidP="00A51992">
            <w:pPr>
              <w:tabs>
                <w:tab w:val="left" w:pos="202"/>
                <w:tab w:val="left" w:pos="2218"/>
              </w:tabs>
              <w:ind w:firstLine="709"/>
              <w:rPr>
                <w:spacing w:val="-1"/>
              </w:rPr>
            </w:pPr>
            <w:r w:rsidRPr="00065160">
              <w:rPr>
                <w:spacing w:val="-8"/>
              </w:rPr>
              <w:t>Педагог дополнительного образования; педагог-организатор.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rsidP="00A51992">
            <w:pPr>
              <w:ind w:firstLine="709"/>
              <w:rPr>
                <w:spacing w:val="-2"/>
              </w:rPr>
            </w:pPr>
            <w:r w:rsidRPr="00065160">
              <w:rPr>
                <w:spacing w:val="-2"/>
              </w:rPr>
              <w:t>9 900</w:t>
            </w:r>
          </w:p>
        </w:tc>
      </w:tr>
      <w:tr w:rsidR="009872ED" w:rsidRPr="00065160" w:rsidTr="00A51992">
        <w:trPr>
          <w:trHeight w:val="273"/>
        </w:trPr>
        <w:tc>
          <w:tcPr>
            <w:tcW w:w="2456" w:type="dxa"/>
            <w:tcBorders>
              <w:top w:val="single" w:sz="4" w:space="0" w:color="auto"/>
              <w:left w:val="single" w:sz="4" w:space="0" w:color="auto"/>
              <w:bottom w:val="single" w:sz="4" w:space="0" w:color="auto"/>
              <w:right w:val="single" w:sz="4" w:space="0" w:color="auto"/>
            </w:tcBorders>
            <w:hideMark/>
          </w:tcPr>
          <w:p w:rsidR="009872ED" w:rsidRPr="00065160" w:rsidRDefault="009872ED" w:rsidP="00A51992">
            <w:pPr>
              <w:tabs>
                <w:tab w:val="left" w:pos="202"/>
                <w:tab w:val="left" w:pos="2218"/>
              </w:tabs>
              <w:ind w:firstLine="709"/>
              <w:rPr>
                <w:spacing w:val="-1"/>
              </w:rPr>
            </w:pPr>
            <w:r w:rsidRPr="00065160">
              <w:rPr>
                <w:spacing w:val="-2"/>
              </w:rPr>
              <w:t>3 квалификационный уровень</w:t>
            </w:r>
          </w:p>
        </w:tc>
        <w:tc>
          <w:tcPr>
            <w:tcW w:w="5165" w:type="dxa"/>
            <w:tcBorders>
              <w:top w:val="single" w:sz="4" w:space="0" w:color="auto"/>
              <w:left w:val="single" w:sz="4" w:space="0" w:color="auto"/>
              <w:bottom w:val="single" w:sz="4" w:space="0" w:color="auto"/>
              <w:right w:val="single" w:sz="4" w:space="0" w:color="auto"/>
            </w:tcBorders>
            <w:hideMark/>
          </w:tcPr>
          <w:p w:rsidR="009872ED" w:rsidRPr="00065160" w:rsidRDefault="009872ED" w:rsidP="00A51992">
            <w:pPr>
              <w:tabs>
                <w:tab w:val="left" w:pos="202"/>
                <w:tab w:val="left" w:pos="2218"/>
              </w:tabs>
              <w:ind w:firstLine="709"/>
            </w:pPr>
            <w:r w:rsidRPr="00065160">
              <w:t>Методист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9872ED" w:rsidRPr="00065160" w:rsidRDefault="009872ED" w:rsidP="00A51992">
            <w:pPr>
              <w:ind w:firstLine="709"/>
              <w:rPr>
                <w:spacing w:val="-2"/>
              </w:rPr>
            </w:pPr>
            <w:r w:rsidRPr="00065160">
              <w:rPr>
                <w:spacing w:val="-2"/>
              </w:rPr>
              <w:t>10 100</w:t>
            </w:r>
          </w:p>
        </w:tc>
      </w:tr>
    </w:tbl>
    <w:p w:rsidR="00F97D44" w:rsidRDefault="00F97D44" w:rsidP="00A33083">
      <w:pPr>
        <w:ind w:left="5103"/>
        <w:jc w:val="both"/>
        <w:rPr>
          <w:rFonts w:ascii="Arial" w:hAnsi="Arial" w:cs="Arial"/>
          <w:kern w:val="36"/>
        </w:rPr>
      </w:pPr>
    </w:p>
    <w:p w:rsidR="00A33083" w:rsidRDefault="00A33083" w:rsidP="00A33083">
      <w:pPr>
        <w:ind w:left="5103"/>
        <w:jc w:val="both"/>
        <w:rPr>
          <w:rFonts w:ascii="Arial" w:hAnsi="Arial" w:cs="Arial"/>
          <w:kern w:val="36"/>
        </w:rPr>
      </w:pPr>
    </w:p>
    <w:p w:rsidR="00A33083" w:rsidRDefault="00A33083" w:rsidP="00A33083">
      <w:pPr>
        <w:ind w:left="5103"/>
        <w:jc w:val="both"/>
        <w:rPr>
          <w:rFonts w:ascii="Arial" w:hAnsi="Arial" w:cs="Arial"/>
          <w:kern w:val="36"/>
        </w:rPr>
      </w:pPr>
    </w:p>
    <w:p w:rsidR="00A33083" w:rsidRDefault="00A33083" w:rsidP="00A33083">
      <w:pPr>
        <w:ind w:left="5103"/>
        <w:jc w:val="both"/>
        <w:rPr>
          <w:rFonts w:ascii="Arial" w:hAnsi="Arial" w:cs="Arial"/>
          <w:kern w:val="36"/>
        </w:rPr>
      </w:pPr>
    </w:p>
    <w:p w:rsidR="008065C6" w:rsidRDefault="008065C6" w:rsidP="00A33083">
      <w:pPr>
        <w:ind w:left="5103"/>
        <w:jc w:val="both"/>
        <w:rPr>
          <w:rFonts w:ascii="Arial" w:hAnsi="Arial" w:cs="Arial"/>
          <w:kern w:val="36"/>
        </w:rPr>
      </w:pPr>
    </w:p>
    <w:p w:rsidR="008065C6" w:rsidRDefault="008065C6" w:rsidP="00A33083">
      <w:pPr>
        <w:ind w:left="5103"/>
        <w:jc w:val="both"/>
        <w:rPr>
          <w:rFonts w:ascii="Arial" w:hAnsi="Arial" w:cs="Arial"/>
          <w:kern w:val="36"/>
        </w:rPr>
      </w:pPr>
    </w:p>
    <w:p w:rsidR="008065C6" w:rsidRDefault="008065C6" w:rsidP="00A33083">
      <w:pPr>
        <w:ind w:left="5103"/>
        <w:jc w:val="both"/>
        <w:rPr>
          <w:rFonts w:ascii="Arial" w:hAnsi="Arial" w:cs="Arial"/>
          <w:kern w:val="36"/>
        </w:rPr>
      </w:pPr>
    </w:p>
    <w:p w:rsidR="008065C6" w:rsidRDefault="008065C6" w:rsidP="00A33083">
      <w:pPr>
        <w:ind w:left="5103"/>
        <w:jc w:val="both"/>
        <w:rPr>
          <w:rFonts w:ascii="Arial" w:hAnsi="Arial" w:cs="Arial"/>
          <w:kern w:val="36"/>
        </w:rPr>
      </w:pPr>
    </w:p>
    <w:p w:rsidR="008065C6" w:rsidRDefault="008065C6" w:rsidP="00A33083">
      <w:pPr>
        <w:ind w:left="5103"/>
        <w:jc w:val="both"/>
        <w:rPr>
          <w:rFonts w:ascii="Arial" w:hAnsi="Arial" w:cs="Arial"/>
          <w:kern w:val="36"/>
        </w:rPr>
      </w:pPr>
    </w:p>
    <w:p w:rsidR="008065C6" w:rsidRPr="000817E9" w:rsidRDefault="008065C6" w:rsidP="008065C6">
      <w:pPr>
        <w:ind w:firstLine="5670"/>
        <w:rPr>
          <w:sz w:val="28"/>
          <w:szCs w:val="28"/>
        </w:rPr>
      </w:pPr>
      <w:r w:rsidRPr="000817E9">
        <w:rPr>
          <w:sz w:val="28"/>
          <w:szCs w:val="28"/>
        </w:rPr>
        <w:t xml:space="preserve">Приложение № </w:t>
      </w:r>
      <w:r>
        <w:rPr>
          <w:sz w:val="28"/>
          <w:szCs w:val="28"/>
        </w:rPr>
        <w:t>5</w:t>
      </w:r>
    </w:p>
    <w:p w:rsidR="008065C6" w:rsidRPr="0002433F" w:rsidRDefault="008065C6" w:rsidP="008065C6">
      <w:pPr>
        <w:spacing w:line="276" w:lineRule="auto"/>
        <w:ind w:left="5670"/>
        <w:rPr>
          <w:kern w:val="36"/>
          <w:sz w:val="28"/>
          <w:szCs w:val="28"/>
          <w:highlight w:val="yellow"/>
        </w:rPr>
      </w:pPr>
      <w:r w:rsidRPr="00D278FB">
        <w:rPr>
          <w:kern w:val="36"/>
          <w:sz w:val="26"/>
          <w:szCs w:val="26"/>
        </w:rPr>
        <w:t xml:space="preserve">к Положению об оплате труда работников муниципального казенного учреждения дополнительного образования </w:t>
      </w:r>
      <w:r w:rsidRPr="00D278FB">
        <w:rPr>
          <w:sz w:val="26"/>
          <w:szCs w:val="26"/>
        </w:rPr>
        <w:t xml:space="preserve">«Павловская станция юных </w:t>
      </w:r>
      <w:r>
        <w:rPr>
          <w:sz w:val="26"/>
          <w:szCs w:val="26"/>
        </w:rPr>
        <w:lastRenderedPageBreak/>
        <w:t>натуралистов</w:t>
      </w:r>
      <w:r w:rsidRPr="00D278FB">
        <w:rPr>
          <w:sz w:val="26"/>
          <w:szCs w:val="26"/>
        </w:rPr>
        <w:t>»</w:t>
      </w:r>
      <w:r>
        <w:rPr>
          <w:sz w:val="26"/>
          <w:szCs w:val="26"/>
        </w:rPr>
        <w:t xml:space="preserve"> </w:t>
      </w:r>
      <w:r w:rsidRPr="00D278FB">
        <w:rPr>
          <w:sz w:val="26"/>
          <w:szCs w:val="26"/>
        </w:rPr>
        <w:t>Павловского муниципального района</w:t>
      </w:r>
    </w:p>
    <w:p w:rsidR="008065C6" w:rsidRPr="0002433F" w:rsidRDefault="008065C6" w:rsidP="008065C6">
      <w:pPr>
        <w:pStyle w:val="ConsPlusNormal"/>
        <w:jc w:val="right"/>
        <w:rPr>
          <w:rFonts w:ascii="Times New Roman" w:hAnsi="Times New Roman" w:cs="Times New Roman"/>
          <w:sz w:val="28"/>
          <w:szCs w:val="28"/>
          <w:highlight w:val="yellow"/>
        </w:rPr>
      </w:pPr>
    </w:p>
    <w:p w:rsidR="008065C6" w:rsidRPr="00FB2644" w:rsidRDefault="008065C6" w:rsidP="008065C6">
      <w:pPr>
        <w:pStyle w:val="ConsPlusNormal"/>
        <w:jc w:val="center"/>
        <w:rPr>
          <w:rFonts w:ascii="Times New Roman" w:hAnsi="Times New Roman" w:cs="Times New Roman"/>
          <w:sz w:val="26"/>
          <w:szCs w:val="26"/>
        </w:rPr>
      </w:pPr>
      <w:r w:rsidRPr="00FB2644">
        <w:rPr>
          <w:rFonts w:ascii="Times New Roman" w:hAnsi="Times New Roman" w:cs="Times New Roman"/>
          <w:sz w:val="26"/>
          <w:szCs w:val="26"/>
        </w:rPr>
        <w:t>Рекомендации по формированию штатного расписания руководящих работников, административно-хозяйственного, педагогического и младшего обслуживающего персонала организаций дополнительного образования</w:t>
      </w:r>
    </w:p>
    <w:p w:rsidR="008065C6" w:rsidRPr="006D0345" w:rsidRDefault="008065C6" w:rsidP="008065C6">
      <w:pPr>
        <w:pStyle w:val="ConsPlusNormal"/>
        <w:ind w:firstLine="540"/>
        <w:jc w:val="center"/>
        <w:rPr>
          <w:rFonts w:ascii="Times New Roman" w:hAnsi="Times New Roman" w:cs="Times New Roman"/>
          <w:b/>
          <w:bCs/>
          <w:sz w:val="24"/>
          <w:szCs w:val="24"/>
          <w:highlight w:val="yellow"/>
        </w:rPr>
      </w:pPr>
    </w:p>
    <w:tbl>
      <w:tblPr>
        <w:tblW w:w="482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3"/>
        <w:gridCol w:w="1824"/>
        <w:gridCol w:w="732"/>
        <w:gridCol w:w="736"/>
        <w:gridCol w:w="1097"/>
        <w:gridCol w:w="184"/>
        <w:gridCol w:w="924"/>
        <w:gridCol w:w="3199"/>
      </w:tblGrid>
      <w:tr w:rsidR="008065C6" w:rsidRPr="0002433F" w:rsidTr="003674AF">
        <w:trPr>
          <w:trHeight w:val="322"/>
        </w:trPr>
        <w:tc>
          <w:tcPr>
            <w:tcW w:w="427" w:type="pct"/>
            <w:vMerge w:val="restart"/>
            <w:vAlign w:val="center"/>
          </w:tcPr>
          <w:p w:rsidR="008065C6" w:rsidRPr="0002433F" w:rsidRDefault="008065C6" w:rsidP="003674AF">
            <w:pPr>
              <w:jc w:val="both"/>
              <w:rPr>
                <w:color w:val="000000"/>
              </w:rPr>
            </w:pPr>
            <w:r w:rsidRPr="0002433F">
              <w:rPr>
                <w:color w:val="000000"/>
              </w:rPr>
              <w:t xml:space="preserve">№ </w:t>
            </w:r>
            <w:proofErr w:type="gramStart"/>
            <w:r w:rsidRPr="0002433F">
              <w:rPr>
                <w:color w:val="000000"/>
              </w:rPr>
              <w:t>п</w:t>
            </w:r>
            <w:proofErr w:type="gramEnd"/>
            <w:r w:rsidRPr="0002433F">
              <w:rPr>
                <w:color w:val="000000"/>
              </w:rPr>
              <w:t>/п</w:t>
            </w:r>
          </w:p>
        </w:tc>
        <w:tc>
          <w:tcPr>
            <w:tcW w:w="959" w:type="pct"/>
            <w:vMerge w:val="restart"/>
            <w:vAlign w:val="center"/>
          </w:tcPr>
          <w:p w:rsidR="008065C6" w:rsidRPr="0002433F" w:rsidRDefault="008065C6" w:rsidP="003674AF">
            <w:pPr>
              <w:jc w:val="center"/>
              <w:rPr>
                <w:color w:val="000000"/>
              </w:rPr>
            </w:pPr>
            <w:r w:rsidRPr="0002433F">
              <w:rPr>
                <w:color w:val="000000"/>
              </w:rPr>
              <w:t>Должность</w:t>
            </w:r>
          </w:p>
        </w:tc>
        <w:tc>
          <w:tcPr>
            <w:tcW w:w="1932" w:type="pct"/>
            <w:gridSpan w:val="5"/>
            <w:vMerge w:val="restart"/>
            <w:vAlign w:val="center"/>
          </w:tcPr>
          <w:p w:rsidR="008065C6" w:rsidRPr="0002433F" w:rsidRDefault="008065C6" w:rsidP="003674AF">
            <w:pPr>
              <w:jc w:val="center"/>
              <w:rPr>
                <w:color w:val="000000"/>
              </w:rPr>
            </w:pPr>
            <w:r w:rsidRPr="0002433F">
              <w:rPr>
                <w:color w:val="000000"/>
              </w:rPr>
              <w:t>Количество штатных единиц в зависимости от численности</w:t>
            </w:r>
          </w:p>
        </w:tc>
        <w:tc>
          <w:tcPr>
            <w:tcW w:w="1682" w:type="pct"/>
            <w:vMerge w:val="restart"/>
            <w:vAlign w:val="center"/>
          </w:tcPr>
          <w:p w:rsidR="008065C6" w:rsidRPr="0002433F" w:rsidRDefault="008065C6" w:rsidP="003674AF">
            <w:pPr>
              <w:jc w:val="center"/>
              <w:rPr>
                <w:color w:val="000000"/>
              </w:rPr>
            </w:pPr>
            <w:r w:rsidRPr="0002433F">
              <w:rPr>
                <w:color w:val="000000"/>
              </w:rPr>
              <w:t>Примечание</w:t>
            </w:r>
          </w:p>
        </w:tc>
      </w:tr>
      <w:tr w:rsidR="008065C6" w:rsidRPr="0002433F" w:rsidTr="003674AF">
        <w:trPr>
          <w:trHeight w:val="322"/>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1932" w:type="pct"/>
            <w:gridSpan w:val="5"/>
            <w:vMerge/>
            <w:vAlign w:val="center"/>
          </w:tcPr>
          <w:p w:rsidR="008065C6" w:rsidRPr="0002433F" w:rsidRDefault="008065C6" w:rsidP="003674AF">
            <w:pPr>
              <w:rPr>
                <w:color w:val="000000"/>
              </w:rPr>
            </w:pPr>
          </w:p>
        </w:tc>
        <w:tc>
          <w:tcPr>
            <w:tcW w:w="1682" w:type="pct"/>
            <w:vMerge/>
            <w:vAlign w:val="center"/>
          </w:tcPr>
          <w:p w:rsidR="008065C6" w:rsidRPr="0002433F" w:rsidRDefault="008065C6" w:rsidP="003674AF">
            <w:pPr>
              <w:rPr>
                <w:color w:val="000000"/>
              </w:rPr>
            </w:pPr>
          </w:p>
        </w:tc>
      </w:tr>
      <w:tr w:rsidR="008065C6" w:rsidRPr="0002433F" w:rsidTr="003674AF">
        <w:trPr>
          <w:trHeight w:val="219"/>
        </w:trPr>
        <w:tc>
          <w:tcPr>
            <w:tcW w:w="427" w:type="pct"/>
            <w:vMerge/>
            <w:vAlign w:val="center"/>
          </w:tcPr>
          <w:p w:rsidR="008065C6" w:rsidRPr="0002433F" w:rsidRDefault="008065C6" w:rsidP="003674AF">
            <w:pPr>
              <w:rPr>
                <w:color w:val="000000"/>
              </w:rPr>
            </w:pPr>
          </w:p>
        </w:tc>
        <w:tc>
          <w:tcPr>
            <w:tcW w:w="959" w:type="pct"/>
            <w:vMerge/>
            <w:vAlign w:val="center"/>
          </w:tcPr>
          <w:p w:rsidR="008065C6" w:rsidRPr="0002433F" w:rsidRDefault="008065C6" w:rsidP="003674AF">
            <w:pPr>
              <w:rPr>
                <w:color w:val="000000"/>
              </w:rPr>
            </w:pPr>
          </w:p>
        </w:tc>
        <w:tc>
          <w:tcPr>
            <w:tcW w:w="385" w:type="pct"/>
            <w:vAlign w:val="center"/>
          </w:tcPr>
          <w:p w:rsidR="008065C6" w:rsidRPr="0002433F" w:rsidRDefault="008065C6" w:rsidP="003674AF">
            <w:pPr>
              <w:jc w:val="center"/>
              <w:rPr>
                <w:color w:val="000000"/>
              </w:rPr>
            </w:pPr>
            <w:r w:rsidRPr="0002433F">
              <w:rPr>
                <w:color w:val="000000"/>
              </w:rPr>
              <w:t>до 200</w:t>
            </w:r>
          </w:p>
        </w:tc>
        <w:tc>
          <w:tcPr>
            <w:tcW w:w="387" w:type="pct"/>
            <w:vAlign w:val="center"/>
          </w:tcPr>
          <w:p w:rsidR="008065C6" w:rsidRPr="0002433F" w:rsidRDefault="008065C6" w:rsidP="003674AF">
            <w:pPr>
              <w:jc w:val="center"/>
              <w:rPr>
                <w:color w:val="000000"/>
              </w:rPr>
            </w:pPr>
            <w:r w:rsidRPr="0002433F">
              <w:rPr>
                <w:color w:val="000000"/>
              </w:rPr>
              <w:t>до 500</w:t>
            </w:r>
          </w:p>
        </w:tc>
        <w:tc>
          <w:tcPr>
            <w:tcW w:w="577" w:type="pct"/>
            <w:vAlign w:val="center"/>
          </w:tcPr>
          <w:p w:rsidR="008065C6" w:rsidRPr="0002433F" w:rsidRDefault="008065C6" w:rsidP="003674AF">
            <w:pPr>
              <w:jc w:val="center"/>
              <w:rPr>
                <w:color w:val="000000"/>
              </w:rPr>
            </w:pPr>
            <w:r w:rsidRPr="0002433F">
              <w:rPr>
                <w:color w:val="000000"/>
              </w:rPr>
              <w:t>до 1000</w:t>
            </w:r>
          </w:p>
        </w:tc>
        <w:tc>
          <w:tcPr>
            <w:tcW w:w="583" w:type="pct"/>
            <w:gridSpan w:val="2"/>
            <w:vAlign w:val="center"/>
          </w:tcPr>
          <w:p w:rsidR="008065C6" w:rsidRPr="0002433F" w:rsidRDefault="008065C6" w:rsidP="003674AF">
            <w:pPr>
              <w:jc w:val="center"/>
              <w:rPr>
                <w:color w:val="000000"/>
              </w:rPr>
            </w:pPr>
            <w:r w:rsidRPr="0002433F">
              <w:rPr>
                <w:color w:val="000000"/>
              </w:rPr>
              <w:t>от 1001</w:t>
            </w:r>
          </w:p>
        </w:tc>
        <w:tc>
          <w:tcPr>
            <w:tcW w:w="1682" w:type="pct"/>
            <w:vMerge/>
            <w:vAlign w:val="center"/>
          </w:tcPr>
          <w:p w:rsidR="008065C6" w:rsidRPr="0002433F" w:rsidRDefault="008065C6" w:rsidP="003674AF">
            <w:pPr>
              <w:rPr>
                <w:color w:val="000000"/>
              </w:rPr>
            </w:pPr>
          </w:p>
        </w:tc>
      </w:tr>
      <w:tr w:rsidR="008065C6" w:rsidRPr="0002433F" w:rsidTr="003674AF">
        <w:trPr>
          <w:trHeight w:val="310"/>
        </w:trPr>
        <w:tc>
          <w:tcPr>
            <w:tcW w:w="427" w:type="pct"/>
            <w:vAlign w:val="center"/>
          </w:tcPr>
          <w:p w:rsidR="008065C6" w:rsidRPr="0002433F" w:rsidRDefault="008065C6" w:rsidP="003674AF">
            <w:pPr>
              <w:jc w:val="both"/>
              <w:rPr>
                <w:b/>
                <w:bCs/>
                <w:color w:val="000000"/>
              </w:rPr>
            </w:pPr>
            <w:r w:rsidRPr="0002433F">
              <w:rPr>
                <w:b/>
                <w:bCs/>
                <w:color w:val="000000"/>
              </w:rPr>
              <w:t>1.</w:t>
            </w:r>
          </w:p>
        </w:tc>
        <w:tc>
          <w:tcPr>
            <w:tcW w:w="2891" w:type="pct"/>
            <w:gridSpan w:val="6"/>
            <w:vAlign w:val="center"/>
          </w:tcPr>
          <w:p w:rsidR="008065C6" w:rsidRPr="00891648" w:rsidRDefault="008065C6" w:rsidP="003674AF">
            <w:pPr>
              <w:jc w:val="center"/>
              <w:rPr>
                <w:color w:val="000000"/>
              </w:rPr>
            </w:pPr>
            <w:r w:rsidRPr="00891648">
              <w:rPr>
                <w:color w:val="000000"/>
              </w:rPr>
              <w:t>Руководители</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257"/>
        </w:trPr>
        <w:tc>
          <w:tcPr>
            <w:tcW w:w="427" w:type="pct"/>
            <w:vAlign w:val="center"/>
          </w:tcPr>
          <w:p w:rsidR="008065C6" w:rsidRPr="0002433F" w:rsidRDefault="008065C6" w:rsidP="003674AF">
            <w:pPr>
              <w:jc w:val="both"/>
              <w:rPr>
                <w:color w:val="000000"/>
              </w:rPr>
            </w:pPr>
            <w:r w:rsidRPr="0002433F">
              <w:rPr>
                <w:color w:val="000000"/>
              </w:rPr>
              <w:t>1.1.</w:t>
            </w:r>
          </w:p>
        </w:tc>
        <w:tc>
          <w:tcPr>
            <w:tcW w:w="959" w:type="pct"/>
            <w:vAlign w:val="center"/>
          </w:tcPr>
          <w:p w:rsidR="008065C6" w:rsidRPr="0002433F" w:rsidRDefault="008065C6" w:rsidP="003674AF">
            <w:pPr>
              <w:jc w:val="both"/>
              <w:rPr>
                <w:color w:val="000000"/>
              </w:rPr>
            </w:pPr>
            <w:r w:rsidRPr="0002433F">
              <w:rPr>
                <w:color w:val="000000"/>
              </w:rPr>
              <w:t>Директор</w:t>
            </w:r>
          </w:p>
        </w:tc>
        <w:tc>
          <w:tcPr>
            <w:tcW w:w="385" w:type="pct"/>
            <w:vAlign w:val="center"/>
          </w:tcPr>
          <w:p w:rsidR="008065C6" w:rsidRPr="0002433F" w:rsidRDefault="008065C6" w:rsidP="003674AF">
            <w:pPr>
              <w:jc w:val="center"/>
              <w:rPr>
                <w:color w:val="000000"/>
              </w:rPr>
            </w:pPr>
            <w:r w:rsidRPr="0002433F">
              <w:rPr>
                <w:color w:val="000000"/>
              </w:rPr>
              <w:t>1</w:t>
            </w:r>
          </w:p>
        </w:tc>
        <w:tc>
          <w:tcPr>
            <w:tcW w:w="387" w:type="pct"/>
            <w:vAlign w:val="center"/>
          </w:tcPr>
          <w:p w:rsidR="008065C6" w:rsidRPr="0002433F" w:rsidRDefault="008065C6" w:rsidP="003674AF">
            <w:pPr>
              <w:jc w:val="center"/>
              <w:rPr>
                <w:color w:val="000000"/>
              </w:rPr>
            </w:pPr>
            <w:r w:rsidRPr="0002433F">
              <w:rPr>
                <w:color w:val="000000"/>
              </w:rPr>
              <w:t>1</w:t>
            </w:r>
          </w:p>
        </w:tc>
        <w:tc>
          <w:tcPr>
            <w:tcW w:w="577" w:type="pct"/>
            <w:vAlign w:val="center"/>
          </w:tcPr>
          <w:p w:rsidR="008065C6" w:rsidRPr="0002433F" w:rsidRDefault="008065C6" w:rsidP="003674AF">
            <w:pPr>
              <w:jc w:val="center"/>
              <w:rPr>
                <w:color w:val="000000"/>
              </w:rPr>
            </w:pPr>
            <w:r w:rsidRPr="0002433F">
              <w:rPr>
                <w:color w:val="000000"/>
              </w:rPr>
              <w:t>1</w:t>
            </w:r>
          </w:p>
        </w:tc>
        <w:tc>
          <w:tcPr>
            <w:tcW w:w="583" w:type="pct"/>
            <w:gridSpan w:val="2"/>
            <w:vAlign w:val="center"/>
          </w:tcPr>
          <w:p w:rsidR="008065C6" w:rsidRPr="0002433F" w:rsidRDefault="008065C6" w:rsidP="003674AF">
            <w:pPr>
              <w:jc w:val="center"/>
              <w:rPr>
                <w:color w:val="000000"/>
              </w:rPr>
            </w:pPr>
            <w:r w:rsidRPr="0002433F">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1212"/>
        </w:trPr>
        <w:tc>
          <w:tcPr>
            <w:tcW w:w="427" w:type="pct"/>
            <w:vAlign w:val="center"/>
          </w:tcPr>
          <w:p w:rsidR="008065C6" w:rsidRPr="0002433F" w:rsidRDefault="008065C6" w:rsidP="003674AF">
            <w:pPr>
              <w:jc w:val="both"/>
              <w:rPr>
                <w:color w:val="000000"/>
              </w:rPr>
            </w:pPr>
            <w:r w:rsidRPr="0002433F">
              <w:rPr>
                <w:color w:val="000000"/>
              </w:rPr>
              <w:t>1.2.</w:t>
            </w:r>
          </w:p>
        </w:tc>
        <w:tc>
          <w:tcPr>
            <w:tcW w:w="959" w:type="pct"/>
            <w:shd w:val="clear" w:color="000000" w:fill="FFFFFF"/>
            <w:vAlign w:val="center"/>
          </w:tcPr>
          <w:p w:rsidR="008065C6" w:rsidRPr="0002433F" w:rsidRDefault="008065C6" w:rsidP="003674AF">
            <w:pPr>
              <w:rPr>
                <w:color w:val="000000"/>
              </w:rPr>
            </w:pPr>
            <w:r w:rsidRPr="0002433F">
              <w:rPr>
                <w:color w:val="000000"/>
              </w:rPr>
              <w:t>Заместитель директора по учебно-воспитательной (учебно-методической) работе</w:t>
            </w:r>
          </w:p>
        </w:tc>
        <w:tc>
          <w:tcPr>
            <w:tcW w:w="385" w:type="pct"/>
            <w:vAlign w:val="center"/>
          </w:tcPr>
          <w:p w:rsidR="008065C6" w:rsidRPr="0002433F" w:rsidRDefault="008065C6" w:rsidP="003674AF">
            <w:pPr>
              <w:jc w:val="center"/>
              <w:rPr>
                <w:color w:val="000000"/>
              </w:rPr>
            </w:pPr>
            <w:r w:rsidRPr="0002433F">
              <w:rPr>
                <w:color w:val="000000"/>
              </w:rPr>
              <w:t>-</w:t>
            </w:r>
          </w:p>
        </w:tc>
        <w:tc>
          <w:tcPr>
            <w:tcW w:w="387" w:type="pct"/>
            <w:vAlign w:val="center"/>
          </w:tcPr>
          <w:p w:rsidR="008065C6" w:rsidRPr="0002433F" w:rsidRDefault="008065C6" w:rsidP="003674AF">
            <w:pPr>
              <w:jc w:val="center"/>
              <w:rPr>
                <w:color w:val="000000"/>
              </w:rPr>
            </w:pPr>
            <w:r w:rsidRPr="0002433F">
              <w:rPr>
                <w:color w:val="000000"/>
              </w:rPr>
              <w:t>-</w:t>
            </w:r>
          </w:p>
        </w:tc>
        <w:tc>
          <w:tcPr>
            <w:tcW w:w="577" w:type="pct"/>
            <w:vAlign w:val="center"/>
          </w:tcPr>
          <w:p w:rsidR="008065C6" w:rsidRPr="0002433F" w:rsidRDefault="008065C6" w:rsidP="003674AF">
            <w:pPr>
              <w:jc w:val="center"/>
              <w:rPr>
                <w:color w:val="000000"/>
              </w:rPr>
            </w:pPr>
            <w:r w:rsidRPr="0002433F">
              <w:rPr>
                <w:color w:val="000000"/>
              </w:rPr>
              <w:t>0,5</w:t>
            </w:r>
          </w:p>
        </w:tc>
        <w:tc>
          <w:tcPr>
            <w:tcW w:w="583" w:type="pct"/>
            <w:gridSpan w:val="2"/>
            <w:vAlign w:val="center"/>
          </w:tcPr>
          <w:p w:rsidR="008065C6" w:rsidRPr="0002433F" w:rsidRDefault="008065C6" w:rsidP="003674AF">
            <w:pPr>
              <w:jc w:val="center"/>
              <w:rPr>
                <w:color w:val="000000"/>
              </w:rPr>
            </w:pPr>
            <w:r w:rsidRPr="0002433F">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375"/>
        </w:trPr>
        <w:tc>
          <w:tcPr>
            <w:tcW w:w="427" w:type="pct"/>
            <w:vAlign w:val="center"/>
          </w:tcPr>
          <w:p w:rsidR="008065C6" w:rsidRPr="0002433F" w:rsidRDefault="008065C6" w:rsidP="003674AF">
            <w:pPr>
              <w:jc w:val="both"/>
              <w:rPr>
                <w:color w:val="000000"/>
              </w:rPr>
            </w:pPr>
            <w:r w:rsidRPr="0002433F">
              <w:rPr>
                <w:color w:val="000000"/>
              </w:rPr>
              <w:t>1.3.</w:t>
            </w:r>
          </w:p>
        </w:tc>
        <w:tc>
          <w:tcPr>
            <w:tcW w:w="959" w:type="pct"/>
            <w:shd w:val="clear" w:color="000000" w:fill="FFFFFF"/>
            <w:vAlign w:val="center"/>
          </w:tcPr>
          <w:p w:rsidR="008065C6" w:rsidRPr="0002433F" w:rsidRDefault="008065C6" w:rsidP="003674AF">
            <w:pPr>
              <w:rPr>
                <w:color w:val="000000"/>
              </w:rPr>
            </w:pPr>
            <w:r w:rsidRPr="0002433F">
              <w:rPr>
                <w:color w:val="000000"/>
              </w:rPr>
              <w:t>Заведующий хозяйством</w:t>
            </w:r>
          </w:p>
        </w:tc>
        <w:tc>
          <w:tcPr>
            <w:tcW w:w="385" w:type="pct"/>
            <w:vAlign w:val="center"/>
          </w:tcPr>
          <w:p w:rsidR="008065C6" w:rsidRPr="0002433F" w:rsidRDefault="008065C6" w:rsidP="003674AF">
            <w:pPr>
              <w:jc w:val="center"/>
              <w:rPr>
                <w:color w:val="000000"/>
              </w:rPr>
            </w:pPr>
            <w:r w:rsidRPr="0002433F">
              <w:rPr>
                <w:color w:val="000000"/>
              </w:rPr>
              <w:t>0,5</w:t>
            </w:r>
          </w:p>
        </w:tc>
        <w:tc>
          <w:tcPr>
            <w:tcW w:w="387" w:type="pct"/>
            <w:vAlign w:val="center"/>
          </w:tcPr>
          <w:p w:rsidR="008065C6" w:rsidRPr="0002433F" w:rsidRDefault="008065C6" w:rsidP="003674AF">
            <w:pPr>
              <w:jc w:val="center"/>
              <w:rPr>
                <w:color w:val="000000"/>
              </w:rPr>
            </w:pPr>
            <w:r w:rsidRPr="0002433F">
              <w:rPr>
                <w:color w:val="000000"/>
              </w:rPr>
              <w:t>0,5</w:t>
            </w:r>
          </w:p>
        </w:tc>
        <w:tc>
          <w:tcPr>
            <w:tcW w:w="577" w:type="pct"/>
            <w:vAlign w:val="center"/>
          </w:tcPr>
          <w:p w:rsidR="008065C6" w:rsidRPr="0002433F" w:rsidRDefault="008065C6" w:rsidP="003674AF">
            <w:pPr>
              <w:jc w:val="center"/>
              <w:rPr>
                <w:color w:val="000000"/>
              </w:rPr>
            </w:pPr>
            <w:r w:rsidRPr="0002433F">
              <w:rPr>
                <w:color w:val="000000"/>
              </w:rPr>
              <w:t>0,5</w:t>
            </w:r>
          </w:p>
        </w:tc>
        <w:tc>
          <w:tcPr>
            <w:tcW w:w="583" w:type="pct"/>
            <w:gridSpan w:val="2"/>
            <w:vAlign w:val="center"/>
          </w:tcPr>
          <w:p w:rsidR="008065C6" w:rsidRPr="0002433F" w:rsidRDefault="008065C6" w:rsidP="003674AF">
            <w:pPr>
              <w:jc w:val="center"/>
              <w:rPr>
                <w:color w:val="000000"/>
              </w:rPr>
            </w:pPr>
            <w:r w:rsidRPr="0002433F">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375"/>
        </w:trPr>
        <w:tc>
          <w:tcPr>
            <w:tcW w:w="427" w:type="pct"/>
            <w:vAlign w:val="center"/>
          </w:tcPr>
          <w:p w:rsidR="008065C6" w:rsidRPr="0002433F" w:rsidRDefault="008065C6" w:rsidP="003674AF">
            <w:pPr>
              <w:jc w:val="both"/>
              <w:rPr>
                <w:color w:val="000000"/>
              </w:rPr>
            </w:pPr>
            <w:r w:rsidRPr="0002433F">
              <w:rPr>
                <w:color w:val="000000"/>
              </w:rPr>
              <w:t>1.4.</w:t>
            </w:r>
          </w:p>
        </w:tc>
        <w:tc>
          <w:tcPr>
            <w:tcW w:w="959" w:type="pct"/>
            <w:shd w:val="clear" w:color="000000" w:fill="FFFFFF"/>
            <w:vAlign w:val="center"/>
          </w:tcPr>
          <w:p w:rsidR="008065C6" w:rsidRPr="0002433F" w:rsidRDefault="008065C6" w:rsidP="003674AF">
            <w:pPr>
              <w:rPr>
                <w:color w:val="000000"/>
              </w:rPr>
            </w:pPr>
            <w:r w:rsidRPr="0002433F">
              <w:rPr>
                <w:color w:val="000000"/>
              </w:rPr>
              <w:t>Заведующий филиалом</w:t>
            </w:r>
          </w:p>
        </w:tc>
        <w:tc>
          <w:tcPr>
            <w:tcW w:w="1932" w:type="pct"/>
            <w:gridSpan w:val="5"/>
            <w:vAlign w:val="center"/>
          </w:tcPr>
          <w:p w:rsidR="008065C6" w:rsidRPr="0002433F" w:rsidRDefault="008065C6" w:rsidP="003674AF">
            <w:pPr>
              <w:jc w:val="center"/>
              <w:rPr>
                <w:color w:val="000000"/>
              </w:rPr>
            </w:pPr>
            <w:r w:rsidRPr="0002433F">
              <w:rPr>
                <w:color w:val="000000"/>
              </w:rPr>
              <w:t>1 при наличии филиала</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1272"/>
        </w:trPr>
        <w:tc>
          <w:tcPr>
            <w:tcW w:w="427" w:type="pct"/>
            <w:vAlign w:val="center"/>
          </w:tcPr>
          <w:p w:rsidR="008065C6" w:rsidRPr="0002433F" w:rsidRDefault="008065C6" w:rsidP="003674AF">
            <w:pPr>
              <w:jc w:val="both"/>
              <w:rPr>
                <w:color w:val="000000"/>
              </w:rPr>
            </w:pPr>
            <w:r w:rsidRPr="0002433F">
              <w:rPr>
                <w:color w:val="000000"/>
              </w:rPr>
              <w:t>1.5.</w:t>
            </w:r>
          </w:p>
        </w:tc>
        <w:tc>
          <w:tcPr>
            <w:tcW w:w="959" w:type="pct"/>
            <w:shd w:val="clear" w:color="000000" w:fill="FFFFFF"/>
          </w:tcPr>
          <w:p w:rsidR="008065C6" w:rsidRPr="0002433F" w:rsidRDefault="008065C6" w:rsidP="003674AF">
            <w:pPr>
              <w:rPr>
                <w:color w:val="000000"/>
              </w:rPr>
            </w:pPr>
            <w:r w:rsidRPr="0002433F">
              <w:rPr>
                <w:color w:val="000000"/>
              </w:rPr>
              <w:t>Методист</w:t>
            </w:r>
          </w:p>
        </w:tc>
        <w:tc>
          <w:tcPr>
            <w:tcW w:w="1932" w:type="pct"/>
            <w:gridSpan w:val="5"/>
            <w:vAlign w:val="center"/>
          </w:tcPr>
          <w:p w:rsidR="008065C6" w:rsidRPr="0002433F" w:rsidRDefault="008065C6" w:rsidP="003674AF">
            <w:pPr>
              <w:jc w:val="center"/>
              <w:rPr>
                <w:color w:val="000000"/>
              </w:rPr>
            </w:pPr>
            <w:r w:rsidRPr="0002433F">
              <w:rPr>
                <w:color w:val="000000"/>
              </w:rPr>
              <w:t>1</w:t>
            </w:r>
          </w:p>
        </w:tc>
        <w:tc>
          <w:tcPr>
            <w:tcW w:w="1682" w:type="pct"/>
            <w:shd w:val="clear" w:color="000000" w:fill="FFFFFF"/>
          </w:tcPr>
          <w:p w:rsidR="008065C6" w:rsidRPr="0002433F" w:rsidRDefault="008065C6" w:rsidP="003674AF">
            <w:pPr>
              <w:rPr>
                <w:color w:val="000000"/>
              </w:rPr>
            </w:pPr>
            <w:proofErr w:type="gramStart"/>
            <w:r w:rsidRPr="0002433F">
              <w:rPr>
                <w:color w:val="000000"/>
              </w:rPr>
              <w:t>по каждому направлению деятельности при наличии не менее 150 обучающихся в объединениях по интересам</w:t>
            </w:r>
            <w:proofErr w:type="gramEnd"/>
          </w:p>
        </w:tc>
      </w:tr>
      <w:tr w:rsidR="008065C6" w:rsidRPr="0002433F" w:rsidTr="003674AF">
        <w:trPr>
          <w:trHeight w:val="375"/>
        </w:trPr>
        <w:tc>
          <w:tcPr>
            <w:tcW w:w="427" w:type="pct"/>
            <w:tcBorders>
              <w:bottom w:val="nil"/>
            </w:tcBorders>
            <w:vAlign w:val="center"/>
          </w:tcPr>
          <w:p w:rsidR="008065C6" w:rsidRPr="0002433F" w:rsidRDefault="008065C6" w:rsidP="003674AF">
            <w:pPr>
              <w:jc w:val="both"/>
              <w:rPr>
                <w:b/>
                <w:bCs/>
                <w:color w:val="000000"/>
              </w:rPr>
            </w:pPr>
            <w:r w:rsidRPr="0002433F">
              <w:rPr>
                <w:b/>
                <w:bCs/>
                <w:color w:val="000000"/>
              </w:rPr>
              <w:t>2.</w:t>
            </w:r>
          </w:p>
        </w:tc>
        <w:tc>
          <w:tcPr>
            <w:tcW w:w="4573" w:type="pct"/>
            <w:gridSpan w:val="7"/>
            <w:tcBorders>
              <w:bottom w:val="nil"/>
            </w:tcBorders>
            <w:vAlign w:val="center"/>
          </w:tcPr>
          <w:p w:rsidR="008065C6" w:rsidRPr="00891648" w:rsidRDefault="008065C6" w:rsidP="003674AF">
            <w:pPr>
              <w:pStyle w:val="ConsPlusCell"/>
              <w:jc w:val="center"/>
              <w:rPr>
                <w:rFonts w:ascii="Times New Roman" w:hAnsi="Times New Roman" w:cs="Times New Roman"/>
                <w:sz w:val="24"/>
                <w:szCs w:val="24"/>
              </w:rPr>
            </w:pPr>
            <w:r w:rsidRPr="00891648">
              <w:rPr>
                <w:rFonts w:ascii="Times New Roman" w:hAnsi="Times New Roman" w:cs="Times New Roman"/>
                <w:color w:val="000000"/>
                <w:sz w:val="24"/>
                <w:szCs w:val="24"/>
              </w:rPr>
              <w:t xml:space="preserve">Педагогический, учебно-вспомогательный и </w:t>
            </w:r>
            <w:r w:rsidRPr="00891648">
              <w:rPr>
                <w:rFonts w:ascii="Times New Roman" w:hAnsi="Times New Roman" w:cs="Times New Roman"/>
                <w:sz w:val="24"/>
                <w:szCs w:val="24"/>
              </w:rPr>
              <w:t>младший обслуживающий персонал</w:t>
            </w:r>
          </w:p>
          <w:p w:rsidR="008065C6" w:rsidRPr="0002433F" w:rsidRDefault="008065C6" w:rsidP="003674AF">
            <w:pPr>
              <w:jc w:val="center"/>
              <w:rPr>
                <w:color w:val="000000"/>
              </w:rPr>
            </w:pPr>
          </w:p>
        </w:tc>
      </w:tr>
      <w:tr w:rsidR="008065C6" w:rsidRPr="0002433F" w:rsidTr="003674AF">
        <w:trPr>
          <w:trHeight w:val="1375"/>
        </w:trPr>
        <w:tc>
          <w:tcPr>
            <w:tcW w:w="427" w:type="pct"/>
            <w:vAlign w:val="center"/>
          </w:tcPr>
          <w:p w:rsidR="008065C6" w:rsidRPr="0002433F" w:rsidRDefault="008065C6" w:rsidP="003674AF">
            <w:pPr>
              <w:jc w:val="both"/>
              <w:rPr>
                <w:color w:val="000000"/>
              </w:rPr>
            </w:pPr>
            <w:r w:rsidRPr="0002433F">
              <w:rPr>
                <w:color w:val="000000"/>
              </w:rPr>
              <w:t>2.1.</w:t>
            </w:r>
          </w:p>
        </w:tc>
        <w:tc>
          <w:tcPr>
            <w:tcW w:w="959" w:type="pct"/>
            <w:vAlign w:val="center"/>
          </w:tcPr>
          <w:p w:rsidR="008065C6" w:rsidRPr="0002433F" w:rsidRDefault="008065C6" w:rsidP="003674AF">
            <w:pPr>
              <w:rPr>
                <w:color w:val="000000"/>
              </w:rPr>
            </w:pPr>
            <w:r w:rsidRPr="0002433F">
              <w:rPr>
                <w:color w:val="000000"/>
              </w:rPr>
              <w:t>Педагог дополнительного образования</w:t>
            </w:r>
          </w:p>
        </w:tc>
        <w:tc>
          <w:tcPr>
            <w:tcW w:w="385" w:type="pct"/>
            <w:vAlign w:val="center"/>
          </w:tcPr>
          <w:p w:rsidR="008065C6" w:rsidRPr="00891648" w:rsidRDefault="008065C6" w:rsidP="003674AF">
            <w:pPr>
              <w:jc w:val="center"/>
              <w:rPr>
                <w:color w:val="000000"/>
              </w:rPr>
            </w:pPr>
            <w:r w:rsidRPr="00891648">
              <w:rPr>
                <w:color w:val="000000"/>
              </w:rPr>
              <w:t>1</w:t>
            </w:r>
          </w:p>
        </w:tc>
        <w:tc>
          <w:tcPr>
            <w:tcW w:w="387" w:type="pct"/>
            <w:vAlign w:val="center"/>
          </w:tcPr>
          <w:p w:rsidR="008065C6" w:rsidRPr="00891648" w:rsidRDefault="008065C6" w:rsidP="003674AF">
            <w:pPr>
              <w:jc w:val="center"/>
              <w:rPr>
                <w:color w:val="000000"/>
              </w:rPr>
            </w:pPr>
            <w:r w:rsidRPr="00891648">
              <w:rPr>
                <w:color w:val="000000"/>
              </w:rPr>
              <w:t>1</w:t>
            </w:r>
          </w:p>
        </w:tc>
        <w:tc>
          <w:tcPr>
            <w:tcW w:w="674" w:type="pct"/>
            <w:gridSpan w:val="2"/>
            <w:vAlign w:val="center"/>
          </w:tcPr>
          <w:p w:rsidR="008065C6" w:rsidRPr="00891648" w:rsidRDefault="008065C6" w:rsidP="003674AF">
            <w:pPr>
              <w:jc w:val="center"/>
              <w:rPr>
                <w:color w:val="000000"/>
              </w:rPr>
            </w:pPr>
            <w:r w:rsidRPr="00891648">
              <w:rPr>
                <w:color w:val="000000"/>
              </w:rPr>
              <w:t>1</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center"/>
          </w:tcPr>
          <w:p w:rsidR="008065C6" w:rsidRPr="0002433F" w:rsidRDefault="008065C6" w:rsidP="003674AF">
            <w:pPr>
              <w:jc w:val="both"/>
              <w:rPr>
                <w:color w:val="474145"/>
              </w:rPr>
            </w:pPr>
            <w:r w:rsidRPr="0002433F">
              <w:rPr>
                <w:color w:val="474145"/>
              </w:rPr>
              <w:t>На каждую группу при часовой нагрузке Первый год обучения  не менее 15 чел. Второй год обучения не менее  12 - 14 чел. Третий год обучения не менее   10 - 12 чел.</w:t>
            </w:r>
          </w:p>
        </w:tc>
      </w:tr>
      <w:tr w:rsidR="008065C6" w:rsidRPr="0002433F" w:rsidTr="003674AF">
        <w:trPr>
          <w:trHeight w:val="261"/>
        </w:trPr>
        <w:tc>
          <w:tcPr>
            <w:tcW w:w="427" w:type="pct"/>
            <w:vAlign w:val="center"/>
          </w:tcPr>
          <w:p w:rsidR="008065C6" w:rsidRPr="0002433F" w:rsidRDefault="008065C6" w:rsidP="003674AF">
            <w:pPr>
              <w:jc w:val="both"/>
              <w:rPr>
                <w:color w:val="000000"/>
              </w:rPr>
            </w:pPr>
            <w:r w:rsidRPr="0002433F">
              <w:rPr>
                <w:color w:val="000000"/>
              </w:rPr>
              <w:t>2.2.</w:t>
            </w:r>
          </w:p>
        </w:tc>
        <w:tc>
          <w:tcPr>
            <w:tcW w:w="959" w:type="pct"/>
            <w:vAlign w:val="center"/>
          </w:tcPr>
          <w:p w:rsidR="008065C6" w:rsidRPr="0002433F" w:rsidRDefault="008065C6" w:rsidP="003674AF">
            <w:pPr>
              <w:rPr>
                <w:color w:val="000000"/>
              </w:rPr>
            </w:pPr>
            <w:r w:rsidRPr="0002433F">
              <w:rPr>
                <w:color w:val="000000"/>
              </w:rPr>
              <w:t>Педагог-организатор</w:t>
            </w:r>
          </w:p>
        </w:tc>
        <w:tc>
          <w:tcPr>
            <w:tcW w:w="385" w:type="pct"/>
            <w:vAlign w:val="center"/>
          </w:tcPr>
          <w:p w:rsidR="008065C6" w:rsidRPr="0002433F" w:rsidRDefault="008065C6" w:rsidP="003674AF">
            <w:pPr>
              <w:jc w:val="center"/>
              <w:rPr>
                <w:color w:val="000000"/>
              </w:rPr>
            </w:pPr>
            <w:r w:rsidRPr="0002433F">
              <w:rPr>
                <w:color w:val="000000"/>
              </w:rPr>
              <w:t>1</w:t>
            </w:r>
          </w:p>
        </w:tc>
        <w:tc>
          <w:tcPr>
            <w:tcW w:w="387" w:type="pct"/>
            <w:vAlign w:val="center"/>
          </w:tcPr>
          <w:p w:rsidR="008065C6" w:rsidRPr="0002433F" w:rsidRDefault="008065C6" w:rsidP="003674AF">
            <w:pPr>
              <w:jc w:val="center"/>
              <w:rPr>
                <w:color w:val="000000"/>
              </w:rPr>
            </w:pPr>
            <w:r w:rsidRPr="0002433F">
              <w:rPr>
                <w:color w:val="000000"/>
              </w:rPr>
              <w:t>1</w:t>
            </w:r>
          </w:p>
        </w:tc>
        <w:tc>
          <w:tcPr>
            <w:tcW w:w="674" w:type="pct"/>
            <w:gridSpan w:val="2"/>
            <w:vAlign w:val="center"/>
          </w:tcPr>
          <w:p w:rsidR="008065C6" w:rsidRPr="00891648" w:rsidRDefault="008065C6" w:rsidP="003674AF">
            <w:pPr>
              <w:jc w:val="center"/>
              <w:rPr>
                <w:color w:val="000000"/>
              </w:rPr>
            </w:pPr>
            <w:r w:rsidRPr="00891648">
              <w:rPr>
                <w:color w:val="000000"/>
              </w:rPr>
              <w:t>2</w:t>
            </w:r>
          </w:p>
        </w:tc>
        <w:tc>
          <w:tcPr>
            <w:tcW w:w="486" w:type="pct"/>
            <w:vAlign w:val="center"/>
          </w:tcPr>
          <w:p w:rsidR="008065C6" w:rsidRPr="00891648" w:rsidRDefault="008065C6" w:rsidP="003674AF">
            <w:pPr>
              <w:jc w:val="center"/>
              <w:rPr>
                <w:color w:val="000000"/>
              </w:rPr>
            </w:pPr>
            <w:r w:rsidRPr="00891648">
              <w:rPr>
                <w:color w:val="000000"/>
              </w:rPr>
              <w:t>3</w:t>
            </w:r>
          </w:p>
        </w:tc>
        <w:tc>
          <w:tcPr>
            <w:tcW w:w="1682" w:type="pct"/>
            <w:noWrap/>
            <w:vAlign w:val="center"/>
          </w:tcPr>
          <w:p w:rsidR="008065C6" w:rsidRPr="0002433F" w:rsidRDefault="008065C6" w:rsidP="003674AF">
            <w:pPr>
              <w:jc w:val="both"/>
              <w:rPr>
                <w:color w:val="474145"/>
              </w:rPr>
            </w:pPr>
            <w:r w:rsidRPr="0002433F">
              <w:rPr>
                <w:color w:val="474145"/>
              </w:rPr>
              <w:t> </w:t>
            </w:r>
          </w:p>
        </w:tc>
      </w:tr>
      <w:tr w:rsidR="008065C6" w:rsidRPr="0002433F" w:rsidTr="003674AF">
        <w:trPr>
          <w:trHeight w:val="209"/>
        </w:trPr>
        <w:tc>
          <w:tcPr>
            <w:tcW w:w="427" w:type="pct"/>
            <w:vAlign w:val="center"/>
          </w:tcPr>
          <w:p w:rsidR="008065C6" w:rsidRPr="0002433F" w:rsidRDefault="008065C6" w:rsidP="003674AF">
            <w:pPr>
              <w:jc w:val="both"/>
              <w:rPr>
                <w:color w:val="000000"/>
              </w:rPr>
            </w:pPr>
            <w:r w:rsidRPr="0002433F">
              <w:rPr>
                <w:color w:val="000000"/>
              </w:rPr>
              <w:t>2.3.</w:t>
            </w:r>
          </w:p>
        </w:tc>
        <w:tc>
          <w:tcPr>
            <w:tcW w:w="959" w:type="pct"/>
            <w:shd w:val="clear" w:color="000000" w:fill="FFFFFF"/>
            <w:vAlign w:val="center"/>
          </w:tcPr>
          <w:p w:rsidR="008065C6" w:rsidRPr="0002433F" w:rsidRDefault="008065C6" w:rsidP="003674AF">
            <w:pPr>
              <w:rPr>
                <w:color w:val="000000"/>
              </w:rPr>
            </w:pPr>
            <w:r w:rsidRPr="0002433F">
              <w:rPr>
                <w:color w:val="000000"/>
              </w:rPr>
              <w:t>Педагог социальный</w:t>
            </w:r>
          </w:p>
        </w:tc>
        <w:tc>
          <w:tcPr>
            <w:tcW w:w="385" w:type="pct"/>
            <w:vAlign w:val="center"/>
          </w:tcPr>
          <w:p w:rsidR="008065C6" w:rsidRPr="0002433F" w:rsidRDefault="008065C6" w:rsidP="003674AF">
            <w:pPr>
              <w:jc w:val="center"/>
              <w:rPr>
                <w:color w:val="000000"/>
              </w:rPr>
            </w:pPr>
            <w:r w:rsidRPr="0002433F">
              <w:rPr>
                <w:color w:val="000000"/>
              </w:rPr>
              <w:t>-</w:t>
            </w:r>
          </w:p>
        </w:tc>
        <w:tc>
          <w:tcPr>
            <w:tcW w:w="387" w:type="pct"/>
            <w:vAlign w:val="center"/>
          </w:tcPr>
          <w:p w:rsidR="008065C6" w:rsidRPr="0002433F" w:rsidRDefault="008065C6" w:rsidP="003674AF">
            <w:pPr>
              <w:jc w:val="center"/>
              <w:rPr>
                <w:color w:val="000000"/>
              </w:rPr>
            </w:pPr>
            <w:r w:rsidRPr="0002433F">
              <w:rPr>
                <w:color w:val="000000"/>
              </w:rPr>
              <w:t>-</w:t>
            </w:r>
          </w:p>
        </w:tc>
        <w:tc>
          <w:tcPr>
            <w:tcW w:w="674" w:type="pct"/>
            <w:gridSpan w:val="2"/>
            <w:vAlign w:val="center"/>
          </w:tcPr>
          <w:p w:rsidR="008065C6" w:rsidRPr="00891648" w:rsidRDefault="008065C6" w:rsidP="003674AF">
            <w:pPr>
              <w:jc w:val="center"/>
              <w:rPr>
                <w:color w:val="000000"/>
              </w:rPr>
            </w:pPr>
            <w:r w:rsidRPr="00891648">
              <w:rPr>
                <w:color w:val="000000"/>
              </w:rPr>
              <w:t>1</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bottom"/>
          </w:tcPr>
          <w:p w:rsidR="008065C6" w:rsidRPr="0002433F" w:rsidRDefault="008065C6" w:rsidP="003674AF">
            <w:pPr>
              <w:rPr>
                <w:color w:val="474145"/>
              </w:rPr>
            </w:pPr>
            <w:r w:rsidRPr="0002433F">
              <w:rPr>
                <w:color w:val="474145"/>
              </w:rPr>
              <w:t> </w:t>
            </w:r>
          </w:p>
        </w:tc>
      </w:tr>
      <w:tr w:rsidR="008065C6" w:rsidRPr="0002433F" w:rsidTr="003674AF">
        <w:trPr>
          <w:trHeight w:val="313"/>
        </w:trPr>
        <w:tc>
          <w:tcPr>
            <w:tcW w:w="427" w:type="pct"/>
            <w:vAlign w:val="center"/>
          </w:tcPr>
          <w:p w:rsidR="008065C6" w:rsidRPr="0002433F" w:rsidRDefault="008065C6" w:rsidP="003674AF">
            <w:pPr>
              <w:jc w:val="both"/>
              <w:rPr>
                <w:color w:val="000000"/>
              </w:rPr>
            </w:pPr>
            <w:r w:rsidRPr="0002433F">
              <w:rPr>
                <w:color w:val="000000"/>
              </w:rPr>
              <w:t>2.4.</w:t>
            </w:r>
          </w:p>
        </w:tc>
        <w:tc>
          <w:tcPr>
            <w:tcW w:w="959" w:type="pct"/>
            <w:shd w:val="clear" w:color="000000" w:fill="FFFFFF"/>
            <w:vAlign w:val="center"/>
          </w:tcPr>
          <w:p w:rsidR="008065C6" w:rsidRPr="0002433F" w:rsidRDefault="008065C6" w:rsidP="003674AF">
            <w:pPr>
              <w:rPr>
                <w:color w:val="000000"/>
              </w:rPr>
            </w:pPr>
            <w:r w:rsidRPr="0002433F">
              <w:rPr>
                <w:color w:val="000000"/>
              </w:rPr>
              <w:t>Педагог-психолог</w:t>
            </w:r>
          </w:p>
        </w:tc>
        <w:tc>
          <w:tcPr>
            <w:tcW w:w="385" w:type="pct"/>
            <w:vAlign w:val="center"/>
          </w:tcPr>
          <w:p w:rsidR="008065C6" w:rsidRPr="0002433F" w:rsidRDefault="008065C6" w:rsidP="003674AF">
            <w:pPr>
              <w:jc w:val="center"/>
              <w:rPr>
                <w:color w:val="000000"/>
              </w:rPr>
            </w:pPr>
            <w:r w:rsidRPr="0002433F">
              <w:rPr>
                <w:color w:val="000000"/>
              </w:rPr>
              <w:t>-</w:t>
            </w:r>
          </w:p>
        </w:tc>
        <w:tc>
          <w:tcPr>
            <w:tcW w:w="387" w:type="pct"/>
            <w:vAlign w:val="center"/>
          </w:tcPr>
          <w:p w:rsidR="008065C6" w:rsidRPr="0002433F" w:rsidRDefault="008065C6" w:rsidP="003674AF">
            <w:pPr>
              <w:jc w:val="center"/>
              <w:rPr>
                <w:color w:val="000000"/>
              </w:rPr>
            </w:pPr>
            <w:r w:rsidRPr="0002433F">
              <w:rPr>
                <w:color w:val="000000"/>
              </w:rPr>
              <w:t>-</w:t>
            </w:r>
          </w:p>
        </w:tc>
        <w:tc>
          <w:tcPr>
            <w:tcW w:w="674" w:type="pct"/>
            <w:gridSpan w:val="2"/>
            <w:vAlign w:val="center"/>
          </w:tcPr>
          <w:p w:rsidR="008065C6" w:rsidRPr="0002433F" w:rsidRDefault="008065C6" w:rsidP="003674AF">
            <w:pPr>
              <w:jc w:val="center"/>
              <w:rPr>
                <w:b/>
                <w:bCs/>
                <w:color w:val="000000"/>
              </w:rPr>
            </w:pPr>
            <w:r w:rsidRPr="0002433F">
              <w:rPr>
                <w:b/>
                <w:bCs/>
                <w:color w:val="000000"/>
              </w:rPr>
              <w:t>-</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262"/>
        </w:trPr>
        <w:tc>
          <w:tcPr>
            <w:tcW w:w="427" w:type="pct"/>
            <w:vAlign w:val="center"/>
          </w:tcPr>
          <w:p w:rsidR="008065C6" w:rsidRPr="0002433F" w:rsidRDefault="008065C6" w:rsidP="003674AF">
            <w:pPr>
              <w:jc w:val="both"/>
              <w:rPr>
                <w:color w:val="000000"/>
              </w:rPr>
            </w:pPr>
            <w:r w:rsidRPr="0002433F">
              <w:rPr>
                <w:color w:val="000000"/>
              </w:rPr>
              <w:t>2.5.</w:t>
            </w:r>
          </w:p>
        </w:tc>
        <w:tc>
          <w:tcPr>
            <w:tcW w:w="959" w:type="pct"/>
            <w:shd w:val="clear" w:color="000000" w:fill="FFFFFF"/>
            <w:vAlign w:val="center"/>
          </w:tcPr>
          <w:p w:rsidR="008065C6" w:rsidRPr="0002433F" w:rsidRDefault="008065C6" w:rsidP="003674AF">
            <w:pPr>
              <w:rPr>
                <w:color w:val="000000"/>
              </w:rPr>
            </w:pPr>
            <w:r w:rsidRPr="0002433F">
              <w:rPr>
                <w:color w:val="000000"/>
              </w:rPr>
              <w:t>Секретарь</w:t>
            </w:r>
          </w:p>
        </w:tc>
        <w:tc>
          <w:tcPr>
            <w:tcW w:w="385" w:type="pct"/>
            <w:vAlign w:val="center"/>
          </w:tcPr>
          <w:p w:rsidR="008065C6" w:rsidRPr="0002433F" w:rsidRDefault="008065C6" w:rsidP="003674AF">
            <w:pPr>
              <w:jc w:val="center"/>
              <w:rPr>
                <w:b/>
                <w:bCs/>
                <w:color w:val="000000"/>
              </w:rPr>
            </w:pPr>
            <w:r w:rsidRPr="0002433F">
              <w:rPr>
                <w:b/>
                <w:bCs/>
                <w:color w:val="000000"/>
              </w:rPr>
              <w:t>-</w:t>
            </w:r>
          </w:p>
        </w:tc>
        <w:tc>
          <w:tcPr>
            <w:tcW w:w="387" w:type="pct"/>
            <w:vAlign w:val="center"/>
          </w:tcPr>
          <w:p w:rsidR="008065C6" w:rsidRPr="0002433F" w:rsidRDefault="008065C6" w:rsidP="003674AF">
            <w:pPr>
              <w:jc w:val="center"/>
              <w:rPr>
                <w:b/>
                <w:bCs/>
                <w:color w:val="000000"/>
              </w:rPr>
            </w:pPr>
            <w:r w:rsidRPr="0002433F">
              <w:rPr>
                <w:b/>
                <w:bCs/>
                <w:color w:val="000000"/>
              </w:rPr>
              <w:t>-</w:t>
            </w:r>
          </w:p>
        </w:tc>
        <w:tc>
          <w:tcPr>
            <w:tcW w:w="674" w:type="pct"/>
            <w:gridSpan w:val="2"/>
            <w:vAlign w:val="center"/>
          </w:tcPr>
          <w:p w:rsidR="008065C6" w:rsidRPr="0002433F" w:rsidRDefault="008065C6" w:rsidP="003674AF">
            <w:pPr>
              <w:jc w:val="center"/>
              <w:rPr>
                <w:b/>
                <w:bCs/>
                <w:color w:val="000000"/>
              </w:rPr>
            </w:pPr>
            <w:r w:rsidRPr="0002433F">
              <w:rPr>
                <w:b/>
                <w:bCs/>
                <w:color w:val="000000"/>
              </w:rPr>
              <w:t>-</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330"/>
        </w:trPr>
        <w:tc>
          <w:tcPr>
            <w:tcW w:w="427" w:type="pct"/>
            <w:vAlign w:val="center"/>
          </w:tcPr>
          <w:p w:rsidR="008065C6" w:rsidRPr="0002433F" w:rsidRDefault="008065C6" w:rsidP="003674AF">
            <w:pPr>
              <w:jc w:val="both"/>
              <w:rPr>
                <w:color w:val="000000"/>
              </w:rPr>
            </w:pPr>
            <w:r w:rsidRPr="0002433F">
              <w:rPr>
                <w:color w:val="000000"/>
              </w:rPr>
              <w:t>2.6.</w:t>
            </w:r>
          </w:p>
        </w:tc>
        <w:tc>
          <w:tcPr>
            <w:tcW w:w="959" w:type="pct"/>
            <w:shd w:val="clear" w:color="000000" w:fill="FFFFFF"/>
            <w:vAlign w:val="center"/>
          </w:tcPr>
          <w:p w:rsidR="008065C6" w:rsidRPr="0002433F" w:rsidRDefault="008065C6" w:rsidP="003674AF">
            <w:pPr>
              <w:rPr>
                <w:color w:val="000000"/>
              </w:rPr>
            </w:pPr>
            <w:r w:rsidRPr="0002433F">
              <w:rPr>
                <w:color w:val="000000"/>
              </w:rPr>
              <w:t>Художник</w:t>
            </w:r>
          </w:p>
        </w:tc>
        <w:tc>
          <w:tcPr>
            <w:tcW w:w="385" w:type="pct"/>
            <w:vAlign w:val="center"/>
          </w:tcPr>
          <w:p w:rsidR="008065C6" w:rsidRPr="0002433F" w:rsidRDefault="008065C6" w:rsidP="003674AF">
            <w:pPr>
              <w:jc w:val="center"/>
              <w:rPr>
                <w:color w:val="000000"/>
              </w:rPr>
            </w:pPr>
            <w:r w:rsidRPr="0002433F">
              <w:rPr>
                <w:color w:val="000000"/>
              </w:rPr>
              <w:t>-</w:t>
            </w:r>
          </w:p>
        </w:tc>
        <w:tc>
          <w:tcPr>
            <w:tcW w:w="387" w:type="pct"/>
            <w:vAlign w:val="center"/>
          </w:tcPr>
          <w:p w:rsidR="008065C6" w:rsidRPr="0002433F" w:rsidRDefault="008065C6" w:rsidP="003674AF">
            <w:pPr>
              <w:jc w:val="center"/>
              <w:rPr>
                <w:color w:val="000000"/>
              </w:rPr>
            </w:pPr>
            <w:r w:rsidRPr="0002433F">
              <w:rPr>
                <w:color w:val="000000"/>
              </w:rPr>
              <w:t>-</w:t>
            </w:r>
          </w:p>
        </w:tc>
        <w:tc>
          <w:tcPr>
            <w:tcW w:w="674" w:type="pct"/>
            <w:gridSpan w:val="2"/>
            <w:vAlign w:val="center"/>
          </w:tcPr>
          <w:p w:rsidR="008065C6" w:rsidRPr="0002433F" w:rsidRDefault="008065C6" w:rsidP="003674AF">
            <w:pPr>
              <w:jc w:val="center"/>
              <w:rPr>
                <w:b/>
                <w:bCs/>
                <w:color w:val="000000"/>
              </w:rPr>
            </w:pPr>
            <w:r w:rsidRPr="0002433F">
              <w:rPr>
                <w:b/>
                <w:bCs/>
                <w:color w:val="000000"/>
              </w:rPr>
              <w:t>-</w:t>
            </w:r>
          </w:p>
        </w:tc>
        <w:tc>
          <w:tcPr>
            <w:tcW w:w="486" w:type="pct"/>
            <w:vAlign w:val="center"/>
          </w:tcPr>
          <w:p w:rsidR="008065C6" w:rsidRPr="00891648" w:rsidRDefault="008065C6" w:rsidP="003674AF">
            <w:pPr>
              <w:jc w:val="center"/>
              <w:rPr>
                <w:color w:val="000000"/>
              </w:rPr>
            </w:pPr>
            <w:r w:rsidRPr="00891648">
              <w:rPr>
                <w:color w:val="000000"/>
              </w:rPr>
              <w:t>1</w:t>
            </w:r>
          </w:p>
        </w:tc>
        <w:tc>
          <w:tcPr>
            <w:tcW w:w="1682" w:type="pct"/>
            <w:noWrap/>
            <w:vAlign w:val="bottom"/>
          </w:tcPr>
          <w:p w:rsidR="008065C6" w:rsidRPr="0002433F" w:rsidRDefault="008065C6" w:rsidP="003674AF">
            <w:pPr>
              <w:rPr>
                <w:color w:val="000000"/>
              </w:rPr>
            </w:pPr>
            <w:r w:rsidRPr="0002433F">
              <w:rPr>
                <w:color w:val="000000"/>
              </w:rPr>
              <w:t> </w:t>
            </w:r>
          </w:p>
        </w:tc>
      </w:tr>
      <w:tr w:rsidR="008065C6" w:rsidRPr="0002433F" w:rsidTr="003674AF">
        <w:trPr>
          <w:trHeight w:val="698"/>
        </w:trPr>
        <w:tc>
          <w:tcPr>
            <w:tcW w:w="427" w:type="pct"/>
            <w:vAlign w:val="center"/>
          </w:tcPr>
          <w:p w:rsidR="008065C6" w:rsidRPr="0002433F" w:rsidRDefault="008065C6" w:rsidP="003674AF">
            <w:pPr>
              <w:jc w:val="both"/>
              <w:rPr>
                <w:color w:val="000000"/>
              </w:rPr>
            </w:pPr>
            <w:r w:rsidRPr="0002433F">
              <w:rPr>
                <w:color w:val="000000"/>
              </w:rPr>
              <w:t>2.7.</w:t>
            </w:r>
          </w:p>
        </w:tc>
        <w:tc>
          <w:tcPr>
            <w:tcW w:w="959" w:type="pct"/>
            <w:shd w:val="clear" w:color="000000" w:fill="FFFFFF"/>
            <w:vAlign w:val="center"/>
          </w:tcPr>
          <w:p w:rsidR="008065C6" w:rsidRPr="0002433F" w:rsidRDefault="008065C6" w:rsidP="003674AF">
            <w:pPr>
              <w:rPr>
                <w:color w:val="000000"/>
              </w:rPr>
            </w:pPr>
            <w:r w:rsidRPr="0002433F">
              <w:rPr>
                <w:color w:val="000000"/>
              </w:rPr>
              <w:t>Лаборант</w:t>
            </w:r>
          </w:p>
        </w:tc>
        <w:tc>
          <w:tcPr>
            <w:tcW w:w="1932" w:type="pct"/>
            <w:gridSpan w:val="5"/>
            <w:vAlign w:val="center"/>
          </w:tcPr>
          <w:p w:rsidR="008065C6" w:rsidRPr="0002433F" w:rsidRDefault="008065C6" w:rsidP="003674AF">
            <w:pPr>
              <w:jc w:val="center"/>
              <w:rPr>
                <w:color w:val="000000"/>
              </w:rPr>
            </w:pPr>
            <w:r w:rsidRPr="0002433F">
              <w:rPr>
                <w:color w:val="000000"/>
              </w:rPr>
              <w:t>1</w:t>
            </w:r>
          </w:p>
        </w:tc>
        <w:tc>
          <w:tcPr>
            <w:tcW w:w="1682" w:type="pct"/>
            <w:vAlign w:val="bottom"/>
          </w:tcPr>
          <w:p w:rsidR="008065C6" w:rsidRPr="0002433F" w:rsidRDefault="008065C6" w:rsidP="003674AF">
            <w:pPr>
              <w:rPr>
                <w:color w:val="000000"/>
              </w:rPr>
            </w:pPr>
            <w:r w:rsidRPr="0002433F">
              <w:rPr>
                <w:color w:val="000000"/>
              </w:rPr>
              <w:t>при наличии оборудованной лаборатории</w:t>
            </w:r>
          </w:p>
        </w:tc>
      </w:tr>
      <w:tr w:rsidR="008065C6" w:rsidRPr="0002433F" w:rsidTr="003674AF">
        <w:trPr>
          <w:trHeight w:val="2530"/>
        </w:trPr>
        <w:tc>
          <w:tcPr>
            <w:tcW w:w="427" w:type="pct"/>
            <w:vAlign w:val="center"/>
          </w:tcPr>
          <w:p w:rsidR="008065C6" w:rsidRPr="0002433F" w:rsidRDefault="008065C6" w:rsidP="003674AF">
            <w:pPr>
              <w:rPr>
                <w:color w:val="000000"/>
              </w:rPr>
            </w:pPr>
            <w:r w:rsidRPr="0002433F">
              <w:rPr>
                <w:color w:val="000000"/>
              </w:rPr>
              <w:lastRenderedPageBreak/>
              <w:t> </w:t>
            </w:r>
          </w:p>
        </w:tc>
        <w:tc>
          <w:tcPr>
            <w:tcW w:w="959" w:type="pct"/>
            <w:shd w:val="clear" w:color="000000" w:fill="FFFFFF"/>
            <w:vAlign w:val="center"/>
          </w:tcPr>
          <w:p w:rsidR="008065C6" w:rsidRPr="0002433F" w:rsidRDefault="008065C6" w:rsidP="003674AF">
            <w:pPr>
              <w:rPr>
                <w:color w:val="000000"/>
              </w:rPr>
            </w:pPr>
            <w:r w:rsidRPr="0002433F">
              <w:rPr>
                <w:color w:val="000000"/>
              </w:rPr>
              <w:t>Уборщик служебных помещений</w:t>
            </w:r>
          </w:p>
        </w:tc>
        <w:tc>
          <w:tcPr>
            <w:tcW w:w="1932" w:type="pct"/>
            <w:gridSpan w:val="5"/>
            <w:vAlign w:val="center"/>
          </w:tcPr>
          <w:p w:rsidR="008065C6" w:rsidRPr="0002433F" w:rsidRDefault="008065C6" w:rsidP="003674AF">
            <w:pPr>
              <w:jc w:val="center"/>
              <w:rPr>
                <w:color w:val="000000"/>
              </w:rPr>
            </w:pPr>
            <w:r w:rsidRPr="0002433F">
              <w:rPr>
                <w:color w:val="000000"/>
              </w:rPr>
              <w:t>0,5</w:t>
            </w:r>
          </w:p>
        </w:tc>
        <w:tc>
          <w:tcPr>
            <w:tcW w:w="1682" w:type="pct"/>
            <w:vAlign w:val="bottom"/>
          </w:tcPr>
          <w:p w:rsidR="008065C6" w:rsidRPr="0002433F" w:rsidRDefault="008065C6" w:rsidP="003674AF">
            <w:pPr>
              <w:rPr>
                <w:color w:val="000000"/>
              </w:rPr>
            </w:pPr>
            <w:r w:rsidRPr="0002433F">
              <w:rPr>
                <w:color w:val="000000"/>
              </w:rPr>
              <w:t>из расчета на 250 кв. метров убираемой площади (в учреждениях с наличием печного отопления - на 200 кв. метров) на односменную работу учреждения, но не менее 0,5 штатной единицы на учреждение при наличии бассейна из расчета на 250 кв. метров убираемой площади помещений плавательного бассейна</w:t>
            </w:r>
          </w:p>
        </w:tc>
      </w:tr>
      <w:tr w:rsidR="008065C6" w:rsidRPr="0002433F" w:rsidTr="003674AF">
        <w:trPr>
          <w:trHeight w:val="263"/>
        </w:trPr>
        <w:tc>
          <w:tcPr>
            <w:tcW w:w="427" w:type="pct"/>
            <w:vAlign w:val="center"/>
          </w:tcPr>
          <w:p w:rsidR="008065C6" w:rsidRPr="0002433F" w:rsidRDefault="008065C6" w:rsidP="003674AF">
            <w:pPr>
              <w:jc w:val="both"/>
              <w:rPr>
                <w:color w:val="000000"/>
              </w:rPr>
            </w:pPr>
            <w:r w:rsidRPr="0002433F">
              <w:rPr>
                <w:color w:val="000000"/>
              </w:rPr>
              <w:t>2.8.</w:t>
            </w:r>
          </w:p>
        </w:tc>
        <w:tc>
          <w:tcPr>
            <w:tcW w:w="959" w:type="pct"/>
            <w:vAlign w:val="center"/>
          </w:tcPr>
          <w:p w:rsidR="008065C6" w:rsidRPr="0002433F" w:rsidRDefault="008065C6" w:rsidP="003674AF">
            <w:pPr>
              <w:jc w:val="both"/>
              <w:rPr>
                <w:color w:val="000000"/>
              </w:rPr>
            </w:pPr>
            <w:r w:rsidRPr="0002433F">
              <w:rPr>
                <w:color w:val="000000"/>
              </w:rPr>
              <w:t>Водитель</w:t>
            </w:r>
          </w:p>
        </w:tc>
        <w:tc>
          <w:tcPr>
            <w:tcW w:w="1932" w:type="pct"/>
            <w:gridSpan w:val="5"/>
            <w:vAlign w:val="center"/>
          </w:tcPr>
          <w:p w:rsidR="008065C6" w:rsidRPr="0002433F" w:rsidRDefault="008065C6" w:rsidP="003674AF">
            <w:pPr>
              <w:jc w:val="center"/>
              <w:rPr>
                <w:color w:val="000000"/>
              </w:rPr>
            </w:pPr>
            <w:r w:rsidRPr="0002433F">
              <w:rPr>
                <w:color w:val="000000"/>
              </w:rPr>
              <w:t>1</w:t>
            </w:r>
          </w:p>
        </w:tc>
        <w:tc>
          <w:tcPr>
            <w:tcW w:w="1682" w:type="pct"/>
          </w:tcPr>
          <w:p w:rsidR="008065C6" w:rsidRPr="0002433F" w:rsidRDefault="008065C6" w:rsidP="003674AF">
            <w:pPr>
              <w:rPr>
                <w:color w:val="000000"/>
              </w:rPr>
            </w:pPr>
            <w:r w:rsidRPr="0002433F">
              <w:rPr>
                <w:color w:val="000000"/>
              </w:rPr>
              <w:t>1 на единицу транспортного средства</w:t>
            </w:r>
          </w:p>
        </w:tc>
      </w:tr>
      <w:tr w:rsidR="008065C6" w:rsidRPr="0002433F" w:rsidTr="003674AF">
        <w:trPr>
          <w:trHeight w:val="4664"/>
        </w:trPr>
        <w:tc>
          <w:tcPr>
            <w:tcW w:w="427" w:type="pct"/>
            <w:vAlign w:val="center"/>
          </w:tcPr>
          <w:p w:rsidR="008065C6" w:rsidRPr="0002433F" w:rsidRDefault="008065C6" w:rsidP="003674AF">
            <w:pPr>
              <w:jc w:val="both"/>
              <w:rPr>
                <w:color w:val="000000"/>
              </w:rPr>
            </w:pPr>
            <w:r w:rsidRPr="0002433F">
              <w:rPr>
                <w:color w:val="000000"/>
              </w:rPr>
              <w:t>2.9.</w:t>
            </w:r>
          </w:p>
        </w:tc>
        <w:tc>
          <w:tcPr>
            <w:tcW w:w="959" w:type="pct"/>
            <w:vAlign w:val="center"/>
          </w:tcPr>
          <w:p w:rsidR="008065C6" w:rsidRPr="0002433F" w:rsidRDefault="008065C6" w:rsidP="003674AF">
            <w:pPr>
              <w:jc w:val="both"/>
              <w:rPr>
                <w:color w:val="000000"/>
              </w:rPr>
            </w:pPr>
            <w:r w:rsidRPr="0002433F">
              <w:rPr>
                <w:color w:val="000000"/>
              </w:rPr>
              <w:t>Оператор котельной (кочегар)</w:t>
            </w: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1</w:t>
            </w:r>
          </w:p>
        </w:tc>
        <w:tc>
          <w:tcPr>
            <w:tcW w:w="1682" w:type="pct"/>
            <w:shd w:val="clear" w:color="000000" w:fill="FFFFFF"/>
            <w:vAlign w:val="center"/>
          </w:tcPr>
          <w:p w:rsidR="008065C6" w:rsidRPr="0002433F" w:rsidRDefault="008065C6" w:rsidP="003674AF">
            <w:pPr>
              <w:rPr>
                <w:color w:val="000000"/>
              </w:rPr>
            </w:pPr>
            <w:proofErr w:type="gramStart"/>
            <w:r w:rsidRPr="0002433F">
              <w:rPr>
                <w:color w:val="000000"/>
              </w:rPr>
              <w:t xml:space="preserve">В смену, при работе на твердом топливе </w:t>
            </w:r>
            <w:r w:rsidRPr="0002433F">
              <w:rPr>
                <w:color w:val="000000"/>
              </w:rPr>
              <w:br/>
              <w:t>количество ставок/в смену количество котлов / суммарная производительность котлов, Гкал/ч</w:t>
            </w:r>
            <w:r w:rsidRPr="0002433F">
              <w:rPr>
                <w:color w:val="000000"/>
              </w:rPr>
              <w:br/>
            </w:r>
            <w:r w:rsidRPr="00891648">
              <w:rPr>
                <w:color w:val="000000"/>
              </w:rPr>
              <w:t>0,8 /1 / 0,1-4</w:t>
            </w:r>
            <w:r w:rsidRPr="00891648">
              <w:rPr>
                <w:color w:val="000000"/>
              </w:rPr>
              <w:br/>
              <w:t>0,9 /2 / 0,1-4</w:t>
            </w:r>
            <w:r w:rsidRPr="00891648">
              <w:rPr>
                <w:color w:val="000000"/>
              </w:rPr>
              <w:br/>
              <w:t xml:space="preserve">1 /3 / 0,1-4; </w:t>
            </w:r>
            <w:r w:rsidRPr="00891648">
              <w:rPr>
                <w:color w:val="000000"/>
              </w:rPr>
              <w:br/>
              <w:t xml:space="preserve">1 / 4,1-20; </w:t>
            </w:r>
            <w:r w:rsidRPr="00891648">
              <w:rPr>
                <w:color w:val="000000"/>
              </w:rPr>
              <w:br/>
              <w:t>1/ 20,1-150</w:t>
            </w:r>
            <w:r w:rsidRPr="00891648">
              <w:rPr>
                <w:color w:val="000000"/>
              </w:rPr>
              <w:br/>
              <w:t xml:space="preserve">1,4/ 4 / 0,1-4; </w:t>
            </w:r>
            <w:r w:rsidRPr="00891648">
              <w:rPr>
                <w:color w:val="000000"/>
              </w:rPr>
              <w:br/>
              <w:t>2 / 4,1-20</w:t>
            </w:r>
            <w:r w:rsidRPr="00891648">
              <w:rPr>
                <w:color w:val="000000"/>
              </w:rPr>
              <w:br/>
              <w:t>1,8/ 5-10 / 0,1-4</w:t>
            </w:r>
            <w:r w:rsidRPr="00891648">
              <w:rPr>
                <w:color w:val="000000"/>
              </w:rPr>
              <w:br/>
              <w:t>2/ 3-10 / 4,1-20;</w:t>
            </w:r>
            <w:proofErr w:type="gramEnd"/>
            <w:r w:rsidRPr="00891648">
              <w:rPr>
                <w:color w:val="000000"/>
              </w:rPr>
              <w:t xml:space="preserve"> 2-5 / 20,1-150</w:t>
            </w:r>
            <w:r w:rsidRPr="00891648">
              <w:rPr>
                <w:color w:val="000000"/>
              </w:rPr>
              <w:br/>
              <w:t>3 /6-10 / 20,1-150</w:t>
            </w:r>
          </w:p>
        </w:tc>
      </w:tr>
      <w:tr w:rsidR="008065C6" w:rsidRPr="0002433F" w:rsidTr="003674AF">
        <w:trPr>
          <w:trHeight w:val="695"/>
        </w:trPr>
        <w:tc>
          <w:tcPr>
            <w:tcW w:w="427" w:type="pct"/>
            <w:noWrap/>
            <w:vAlign w:val="bottom"/>
          </w:tcPr>
          <w:p w:rsidR="008065C6" w:rsidRPr="0002433F" w:rsidRDefault="008065C6" w:rsidP="003674AF">
            <w:pPr>
              <w:rPr>
                <w:color w:val="000000"/>
              </w:rPr>
            </w:pPr>
            <w:r w:rsidRPr="0002433F">
              <w:rPr>
                <w:color w:val="000000"/>
              </w:rPr>
              <w:t> 2.10.</w:t>
            </w:r>
          </w:p>
        </w:tc>
        <w:tc>
          <w:tcPr>
            <w:tcW w:w="959" w:type="pct"/>
            <w:shd w:val="clear" w:color="000000" w:fill="FFFFFF"/>
            <w:vAlign w:val="center"/>
          </w:tcPr>
          <w:p w:rsidR="008065C6" w:rsidRPr="0002433F" w:rsidRDefault="008065C6" w:rsidP="003674AF">
            <w:pPr>
              <w:rPr>
                <w:color w:val="000000"/>
              </w:rPr>
            </w:pPr>
            <w:r w:rsidRPr="0002433F">
              <w:rPr>
                <w:color w:val="000000"/>
              </w:rPr>
              <w:t>Кастелянша</w:t>
            </w:r>
          </w:p>
        </w:tc>
        <w:tc>
          <w:tcPr>
            <w:tcW w:w="1932" w:type="pct"/>
            <w:gridSpan w:val="5"/>
            <w:noWrap/>
            <w:vAlign w:val="center"/>
          </w:tcPr>
          <w:p w:rsidR="008065C6" w:rsidRPr="0002433F" w:rsidRDefault="008065C6" w:rsidP="003674AF">
            <w:pPr>
              <w:jc w:val="center"/>
              <w:rPr>
                <w:color w:val="000000"/>
              </w:rPr>
            </w:pPr>
            <w:r w:rsidRPr="0002433F">
              <w:rPr>
                <w:color w:val="000000"/>
              </w:rPr>
              <w:t>1</w:t>
            </w:r>
          </w:p>
        </w:tc>
        <w:tc>
          <w:tcPr>
            <w:tcW w:w="1682" w:type="pct"/>
            <w:shd w:val="clear" w:color="000000" w:fill="FFFFFF"/>
            <w:vAlign w:val="center"/>
          </w:tcPr>
          <w:p w:rsidR="008065C6" w:rsidRPr="0002433F" w:rsidRDefault="008065C6" w:rsidP="003674AF">
            <w:pPr>
              <w:rPr>
                <w:color w:val="000000"/>
              </w:rPr>
            </w:pPr>
            <w:r w:rsidRPr="0002433F">
              <w:rPr>
                <w:color w:val="000000"/>
              </w:rPr>
              <w:t>при наличии структурного подразделения «туристическая база»</w:t>
            </w:r>
          </w:p>
        </w:tc>
      </w:tr>
      <w:tr w:rsidR="008065C6" w:rsidRPr="0002433F" w:rsidTr="003674AF">
        <w:trPr>
          <w:trHeight w:val="954"/>
        </w:trPr>
        <w:tc>
          <w:tcPr>
            <w:tcW w:w="427" w:type="pct"/>
            <w:noWrap/>
            <w:vAlign w:val="bottom"/>
          </w:tcPr>
          <w:p w:rsidR="008065C6" w:rsidRPr="0002433F" w:rsidRDefault="008065C6" w:rsidP="003674AF">
            <w:pPr>
              <w:rPr>
                <w:color w:val="000000"/>
              </w:rPr>
            </w:pPr>
            <w:r w:rsidRPr="0002433F">
              <w:rPr>
                <w:color w:val="000000"/>
              </w:rPr>
              <w:t> 2.11.</w:t>
            </w:r>
          </w:p>
        </w:tc>
        <w:tc>
          <w:tcPr>
            <w:tcW w:w="959" w:type="pct"/>
            <w:shd w:val="clear" w:color="000000" w:fill="FFFFFF"/>
            <w:vAlign w:val="center"/>
          </w:tcPr>
          <w:p w:rsidR="008065C6" w:rsidRPr="0002433F" w:rsidRDefault="008065C6" w:rsidP="003674AF">
            <w:pPr>
              <w:rPr>
                <w:color w:val="000000"/>
              </w:rPr>
            </w:pPr>
            <w:r w:rsidRPr="0002433F">
              <w:rPr>
                <w:color w:val="000000"/>
              </w:rPr>
              <w:t>Рабочий по уходу за животными</w:t>
            </w:r>
          </w:p>
        </w:tc>
        <w:tc>
          <w:tcPr>
            <w:tcW w:w="1932" w:type="pct"/>
            <w:gridSpan w:val="5"/>
            <w:noWrap/>
            <w:vAlign w:val="center"/>
          </w:tcPr>
          <w:p w:rsidR="008065C6" w:rsidRPr="0002433F" w:rsidRDefault="008065C6" w:rsidP="003674AF">
            <w:pPr>
              <w:jc w:val="center"/>
              <w:rPr>
                <w:color w:val="000000"/>
              </w:rPr>
            </w:pPr>
            <w:r w:rsidRPr="0002433F">
              <w:rPr>
                <w:color w:val="000000"/>
              </w:rPr>
              <w:t>0,5</w:t>
            </w:r>
          </w:p>
        </w:tc>
        <w:tc>
          <w:tcPr>
            <w:tcW w:w="1682" w:type="pct"/>
            <w:shd w:val="clear" w:color="000000" w:fill="FFFFFF"/>
            <w:vAlign w:val="center"/>
          </w:tcPr>
          <w:p w:rsidR="008065C6" w:rsidRPr="0002433F" w:rsidRDefault="008065C6" w:rsidP="003674AF">
            <w:pPr>
              <w:rPr>
                <w:color w:val="000000"/>
              </w:rPr>
            </w:pPr>
            <w:r w:rsidRPr="0002433F">
              <w:rPr>
                <w:color w:val="000000"/>
              </w:rPr>
              <w:t>при наличии уголка живой природы и объединений по интересам экологической направленности</w:t>
            </w:r>
          </w:p>
        </w:tc>
      </w:tr>
      <w:tr w:rsidR="008065C6" w:rsidRPr="0002433F" w:rsidTr="003674AF">
        <w:trPr>
          <w:trHeight w:val="968"/>
        </w:trPr>
        <w:tc>
          <w:tcPr>
            <w:tcW w:w="427" w:type="pct"/>
            <w:noWrap/>
            <w:vAlign w:val="bottom"/>
          </w:tcPr>
          <w:p w:rsidR="008065C6" w:rsidRPr="0002433F" w:rsidRDefault="008065C6" w:rsidP="003674AF">
            <w:pPr>
              <w:rPr>
                <w:color w:val="000000"/>
              </w:rPr>
            </w:pPr>
            <w:r w:rsidRPr="0002433F">
              <w:rPr>
                <w:color w:val="000000"/>
              </w:rPr>
              <w:t> 2.12.</w:t>
            </w:r>
          </w:p>
        </w:tc>
        <w:tc>
          <w:tcPr>
            <w:tcW w:w="959" w:type="pct"/>
            <w:shd w:val="clear" w:color="000000" w:fill="FFFFFF"/>
            <w:vAlign w:val="center"/>
          </w:tcPr>
          <w:p w:rsidR="008065C6" w:rsidRPr="0002433F" w:rsidRDefault="008065C6" w:rsidP="003674AF">
            <w:pPr>
              <w:rPr>
                <w:color w:val="000000"/>
              </w:rPr>
            </w:pPr>
            <w:r w:rsidRPr="0002433F">
              <w:rPr>
                <w:color w:val="000000"/>
              </w:rPr>
              <w:t>Инструктор по физкультуре</w:t>
            </w:r>
          </w:p>
        </w:tc>
        <w:tc>
          <w:tcPr>
            <w:tcW w:w="1932" w:type="pct"/>
            <w:gridSpan w:val="5"/>
            <w:noWrap/>
            <w:vAlign w:val="center"/>
          </w:tcPr>
          <w:p w:rsidR="008065C6" w:rsidRPr="0002433F" w:rsidRDefault="008065C6" w:rsidP="003674AF">
            <w:pPr>
              <w:jc w:val="center"/>
              <w:rPr>
                <w:color w:val="000000"/>
              </w:rPr>
            </w:pPr>
            <w:r w:rsidRPr="0002433F">
              <w:rPr>
                <w:color w:val="000000"/>
              </w:rPr>
              <w:t>0,5</w:t>
            </w:r>
          </w:p>
        </w:tc>
        <w:tc>
          <w:tcPr>
            <w:tcW w:w="1682" w:type="pct"/>
            <w:shd w:val="clear" w:color="000000" w:fill="FFFFFF"/>
            <w:vAlign w:val="center"/>
          </w:tcPr>
          <w:p w:rsidR="008065C6" w:rsidRPr="0002433F" w:rsidRDefault="008065C6" w:rsidP="003674AF">
            <w:pPr>
              <w:rPr>
                <w:color w:val="000000"/>
              </w:rPr>
            </w:pPr>
            <w:r w:rsidRPr="0002433F">
              <w:rPr>
                <w:color w:val="000000"/>
              </w:rPr>
              <w:t xml:space="preserve">при наличии бассейна из расчета на 40 </w:t>
            </w:r>
            <w:proofErr w:type="gramStart"/>
            <w:r w:rsidRPr="0002433F">
              <w:rPr>
                <w:color w:val="000000"/>
              </w:rPr>
              <w:t>обучающихся</w:t>
            </w:r>
            <w:proofErr w:type="gramEnd"/>
            <w:r w:rsidRPr="0002433F">
              <w:rPr>
                <w:color w:val="000000"/>
              </w:rPr>
              <w:t>, с которыми проводятся занятия по плаванию</w:t>
            </w:r>
          </w:p>
        </w:tc>
      </w:tr>
      <w:tr w:rsidR="008065C6" w:rsidRPr="0002433F" w:rsidTr="00724B3A">
        <w:trPr>
          <w:trHeight w:val="972"/>
        </w:trPr>
        <w:tc>
          <w:tcPr>
            <w:tcW w:w="427" w:type="pct"/>
            <w:vMerge w:val="restart"/>
            <w:noWrap/>
            <w:vAlign w:val="center"/>
          </w:tcPr>
          <w:p w:rsidR="008065C6" w:rsidRPr="0002433F" w:rsidRDefault="008065C6" w:rsidP="00724B3A">
            <w:pPr>
              <w:rPr>
                <w:color w:val="000000"/>
              </w:rPr>
            </w:pPr>
            <w:r w:rsidRPr="0002433F">
              <w:rPr>
                <w:color w:val="000000"/>
              </w:rPr>
              <w:t>2.13. </w:t>
            </w:r>
          </w:p>
        </w:tc>
        <w:tc>
          <w:tcPr>
            <w:tcW w:w="959" w:type="pct"/>
            <w:vMerge w:val="restart"/>
            <w:shd w:val="clear" w:color="000000" w:fill="FFFFFF"/>
            <w:vAlign w:val="center"/>
          </w:tcPr>
          <w:p w:rsidR="008065C6" w:rsidRPr="0002433F" w:rsidRDefault="008065C6" w:rsidP="003674AF">
            <w:pPr>
              <w:jc w:val="center"/>
              <w:rPr>
                <w:color w:val="000000"/>
              </w:rPr>
            </w:pPr>
            <w:r w:rsidRPr="0002433F">
              <w:rPr>
                <w:color w:val="000000"/>
              </w:rPr>
              <w:t>Гардеробщик</w:t>
            </w: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в смену на один гардероб</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устанавливается на круглый год при наличии мест в каждом гардеробе учреждения</w:t>
            </w:r>
          </w:p>
        </w:tc>
      </w:tr>
      <w:tr w:rsidR="008065C6" w:rsidRPr="0002433F" w:rsidTr="00724B3A">
        <w:trPr>
          <w:trHeight w:val="263"/>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0,86</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до 100</w:t>
            </w:r>
          </w:p>
        </w:tc>
      </w:tr>
      <w:tr w:rsidR="008065C6" w:rsidRPr="0002433F" w:rsidTr="00724B3A">
        <w:trPr>
          <w:trHeight w:val="226"/>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0,97</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101-200</w:t>
            </w:r>
          </w:p>
        </w:tc>
      </w:tr>
      <w:tr w:rsidR="008065C6" w:rsidRPr="0002433F" w:rsidTr="00724B3A">
        <w:trPr>
          <w:trHeight w:val="315"/>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1,18</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201-300</w:t>
            </w:r>
          </w:p>
        </w:tc>
      </w:tr>
      <w:tr w:rsidR="008065C6" w:rsidRPr="0002433F" w:rsidTr="00724B3A">
        <w:trPr>
          <w:trHeight w:val="263"/>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1,39</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301-400</w:t>
            </w:r>
          </w:p>
        </w:tc>
      </w:tr>
      <w:tr w:rsidR="008065C6" w:rsidRPr="0002433F" w:rsidTr="00724B3A">
        <w:trPr>
          <w:trHeight w:val="225"/>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1,6</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401-500</w:t>
            </w:r>
          </w:p>
        </w:tc>
      </w:tr>
      <w:tr w:rsidR="008065C6" w:rsidRPr="0002433F" w:rsidTr="00724B3A">
        <w:trPr>
          <w:trHeight w:val="301"/>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1,81</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501-600</w:t>
            </w:r>
          </w:p>
        </w:tc>
      </w:tr>
      <w:tr w:rsidR="008065C6" w:rsidRPr="0002433F" w:rsidTr="00724B3A">
        <w:trPr>
          <w:trHeight w:val="264"/>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2,02</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601-700</w:t>
            </w:r>
          </w:p>
        </w:tc>
      </w:tr>
      <w:tr w:rsidR="008065C6" w:rsidRPr="0002433F" w:rsidTr="00724B3A">
        <w:trPr>
          <w:trHeight w:val="211"/>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2,23</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701-800</w:t>
            </w:r>
          </w:p>
        </w:tc>
      </w:tr>
      <w:tr w:rsidR="008065C6" w:rsidRPr="0002433F" w:rsidTr="00724B3A">
        <w:trPr>
          <w:trHeight w:val="302"/>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2,44</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801-900</w:t>
            </w:r>
          </w:p>
        </w:tc>
      </w:tr>
      <w:tr w:rsidR="008065C6" w:rsidRPr="0002433F" w:rsidTr="00724B3A">
        <w:trPr>
          <w:trHeight w:val="263"/>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2,65</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901-1000</w:t>
            </w:r>
          </w:p>
        </w:tc>
      </w:tr>
      <w:tr w:rsidR="008065C6" w:rsidRPr="0002433F" w:rsidTr="00724B3A">
        <w:trPr>
          <w:trHeight w:val="375"/>
        </w:trPr>
        <w:tc>
          <w:tcPr>
            <w:tcW w:w="427" w:type="pct"/>
            <w:vMerge/>
            <w:vAlign w:val="center"/>
          </w:tcPr>
          <w:p w:rsidR="008065C6" w:rsidRPr="0002433F" w:rsidRDefault="008065C6" w:rsidP="00724B3A">
            <w:pPr>
              <w:rPr>
                <w:color w:val="000000"/>
              </w:rPr>
            </w:pPr>
          </w:p>
        </w:tc>
        <w:tc>
          <w:tcPr>
            <w:tcW w:w="959" w:type="pct"/>
            <w:vMerge/>
            <w:vAlign w:val="center"/>
          </w:tcPr>
          <w:p w:rsidR="008065C6" w:rsidRPr="0002433F" w:rsidRDefault="008065C6" w:rsidP="003674AF">
            <w:pPr>
              <w:rPr>
                <w:color w:val="000000"/>
              </w:rPr>
            </w:pPr>
          </w:p>
        </w:tc>
        <w:tc>
          <w:tcPr>
            <w:tcW w:w="1932" w:type="pct"/>
            <w:gridSpan w:val="5"/>
            <w:shd w:val="clear" w:color="000000" w:fill="FFFFFF"/>
            <w:vAlign w:val="center"/>
          </w:tcPr>
          <w:p w:rsidR="008065C6" w:rsidRPr="0002433F" w:rsidRDefault="008065C6" w:rsidP="003674AF">
            <w:pPr>
              <w:jc w:val="center"/>
              <w:rPr>
                <w:color w:val="000000"/>
              </w:rPr>
            </w:pPr>
            <w:r w:rsidRPr="0002433F">
              <w:rPr>
                <w:color w:val="000000"/>
              </w:rPr>
              <w:t>2,86/ и далее по 0,21 ставки за 100 человек</w:t>
            </w:r>
          </w:p>
        </w:tc>
        <w:tc>
          <w:tcPr>
            <w:tcW w:w="1682" w:type="pct"/>
            <w:shd w:val="clear" w:color="000000" w:fill="FFFFFF"/>
            <w:vAlign w:val="center"/>
          </w:tcPr>
          <w:p w:rsidR="008065C6" w:rsidRPr="0002433F" w:rsidRDefault="008065C6" w:rsidP="003674AF">
            <w:pPr>
              <w:jc w:val="center"/>
              <w:rPr>
                <w:color w:val="000000"/>
              </w:rPr>
            </w:pPr>
            <w:r w:rsidRPr="0002433F">
              <w:rPr>
                <w:color w:val="000000"/>
              </w:rPr>
              <w:t>1001-1100</w:t>
            </w:r>
          </w:p>
        </w:tc>
      </w:tr>
      <w:tr w:rsidR="008065C6" w:rsidRPr="0002433F" w:rsidTr="00724B3A">
        <w:trPr>
          <w:trHeight w:val="3247"/>
        </w:trPr>
        <w:tc>
          <w:tcPr>
            <w:tcW w:w="427" w:type="pct"/>
            <w:noWrap/>
            <w:vAlign w:val="center"/>
          </w:tcPr>
          <w:p w:rsidR="008065C6" w:rsidRPr="0002433F" w:rsidRDefault="008065C6" w:rsidP="00724B3A">
            <w:pPr>
              <w:rPr>
                <w:color w:val="000000"/>
              </w:rPr>
            </w:pPr>
            <w:r w:rsidRPr="0002433F">
              <w:rPr>
                <w:color w:val="000000"/>
              </w:rPr>
              <w:t> 2.14.</w:t>
            </w:r>
          </w:p>
        </w:tc>
        <w:tc>
          <w:tcPr>
            <w:tcW w:w="959" w:type="pct"/>
          </w:tcPr>
          <w:p w:rsidR="008065C6" w:rsidRPr="0002433F" w:rsidRDefault="008065C6" w:rsidP="003674AF">
            <w:pPr>
              <w:rPr>
                <w:color w:val="000000"/>
              </w:rPr>
            </w:pPr>
            <w:r w:rsidRPr="0002433F">
              <w:rPr>
                <w:color w:val="000000"/>
              </w:rPr>
              <w:t>Рабочий по комплексному обслуживанию и ремонту зданий и сооружений</w:t>
            </w:r>
          </w:p>
        </w:tc>
        <w:tc>
          <w:tcPr>
            <w:tcW w:w="1932" w:type="pct"/>
            <w:gridSpan w:val="5"/>
            <w:noWrap/>
          </w:tcPr>
          <w:p w:rsidR="008065C6" w:rsidRDefault="008065C6" w:rsidP="003674AF">
            <w:pPr>
              <w:jc w:val="center"/>
              <w:rPr>
                <w:color w:val="000000"/>
              </w:rPr>
            </w:pPr>
            <w:r>
              <w:rPr>
                <w:color w:val="000000"/>
              </w:rPr>
              <w:t>1</w:t>
            </w:r>
          </w:p>
          <w:p w:rsidR="008065C6" w:rsidRPr="0002433F" w:rsidRDefault="008065C6" w:rsidP="003674AF">
            <w:pPr>
              <w:jc w:val="center"/>
              <w:rPr>
                <w:color w:val="000000"/>
              </w:rPr>
            </w:pPr>
          </w:p>
        </w:tc>
        <w:tc>
          <w:tcPr>
            <w:tcW w:w="1682" w:type="pct"/>
          </w:tcPr>
          <w:p w:rsidR="008065C6" w:rsidRPr="0002433F" w:rsidRDefault="008065C6" w:rsidP="003674AF">
            <w:pPr>
              <w:rPr>
                <w:color w:val="000000"/>
              </w:rPr>
            </w:pPr>
            <w:r w:rsidRPr="0002433F">
              <w:rPr>
                <w:color w:val="000000"/>
              </w:rPr>
              <w:t>вводится в пределах общей нормативной численности рабочих вместо профессий столяра, слесаря- сантехника, электромонтера по ремонту и обслуживанию электрооборудования, слесаря по контрольно-измерительным приборам и автоматике, если невозможно установить профессии рабочих по отдельным наименованиям</w:t>
            </w:r>
            <w:r>
              <w:rPr>
                <w:color w:val="000000"/>
              </w:rPr>
              <w:t xml:space="preserve">, </w:t>
            </w:r>
            <w:r w:rsidRPr="0028014E">
              <w:t xml:space="preserve">В соответствии с производственной необходимостью дополнительно </w:t>
            </w:r>
            <w:r>
              <w:t xml:space="preserve">может </w:t>
            </w:r>
            <w:r w:rsidRPr="0028014E">
              <w:t xml:space="preserve">вводиться </w:t>
            </w:r>
            <w:r>
              <w:t>1</w:t>
            </w:r>
            <w:r w:rsidRPr="0028014E">
              <w:t xml:space="preserve"> ст.</w:t>
            </w:r>
          </w:p>
        </w:tc>
      </w:tr>
      <w:tr w:rsidR="008065C6" w:rsidRPr="0002433F" w:rsidTr="00724B3A">
        <w:trPr>
          <w:trHeight w:val="375"/>
        </w:trPr>
        <w:tc>
          <w:tcPr>
            <w:tcW w:w="427" w:type="pct"/>
            <w:noWrap/>
            <w:vAlign w:val="center"/>
          </w:tcPr>
          <w:p w:rsidR="008065C6" w:rsidRPr="0002433F" w:rsidRDefault="008065C6" w:rsidP="00724B3A">
            <w:pPr>
              <w:rPr>
                <w:color w:val="000000"/>
              </w:rPr>
            </w:pPr>
            <w:r w:rsidRPr="0002433F">
              <w:rPr>
                <w:color w:val="000000"/>
              </w:rPr>
              <w:t> </w:t>
            </w:r>
            <w:r w:rsidR="00724B3A">
              <w:rPr>
                <w:color w:val="000000"/>
              </w:rPr>
              <w:t>2.15.</w:t>
            </w:r>
          </w:p>
        </w:tc>
        <w:tc>
          <w:tcPr>
            <w:tcW w:w="959" w:type="pct"/>
            <w:shd w:val="clear" w:color="000000" w:fill="FFFFFF"/>
            <w:vAlign w:val="center"/>
          </w:tcPr>
          <w:p w:rsidR="008065C6" w:rsidRPr="0002433F" w:rsidRDefault="008065C6" w:rsidP="003674AF">
            <w:pPr>
              <w:rPr>
                <w:color w:val="000000"/>
              </w:rPr>
            </w:pPr>
            <w:r w:rsidRPr="0002433F">
              <w:rPr>
                <w:color w:val="000000"/>
              </w:rPr>
              <w:t>Сторож</w:t>
            </w:r>
          </w:p>
        </w:tc>
        <w:tc>
          <w:tcPr>
            <w:tcW w:w="1932" w:type="pct"/>
            <w:gridSpan w:val="5"/>
            <w:noWrap/>
            <w:vAlign w:val="center"/>
          </w:tcPr>
          <w:p w:rsidR="008065C6" w:rsidRPr="0002433F" w:rsidRDefault="008065C6" w:rsidP="003674AF">
            <w:pPr>
              <w:jc w:val="center"/>
              <w:rPr>
                <w:color w:val="000000"/>
              </w:rPr>
            </w:pPr>
            <w:r w:rsidRPr="0002433F">
              <w:rPr>
                <w:color w:val="000000"/>
              </w:rPr>
              <w:t>1</w:t>
            </w:r>
          </w:p>
        </w:tc>
        <w:tc>
          <w:tcPr>
            <w:tcW w:w="1682" w:type="pct"/>
          </w:tcPr>
          <w:p w:rsidR="008065C6" w:rsidRPr="0002433F" w:rsidRDefault="008065C6" w:rsidP="003674AF">
            <w:pPr>
              <w:rPr>
                <w:color w:val="000000"/>
              </w:rPr>
            </w:pPr>
            <w:r w:rsidRPr="0002433F">
              <w:rPr>
                <w:color w:val="000000"/>
              </w:rPr>
              <w:t>из расчета в смену на пост</w:t>
            </w:r>
          </w:p>
        </w:tc>
      </w:tr>
      <w:tr w:rsidR="008065C6" w:rsidRPr="00190BA1" w:rsidTr="00724B3A">
        <w:trPr>
          <w:trHeight w:val="841"/>
        </w:trPr>
        <w:tc>
          <w:tcPr>
            <w:tcW w:w="427" w:type="pct"/>
            <w:noWrap/>
            <w:vAlign w:val="center"/>
          </w:tcPr>
          <w:p w:rsidR="008065C6" w:rsidRPr="0002433F" w:rsidRDefault="008065C6" w:rsidP="00724B3A">
            <w:pPr>
              <w:rPr>
                <w:color w:val="000000"/>
              </w:rPr>
            </w:pPr>
            <w:r w:rsidRPr="0002433F">
              <w:rPr>
                <w:color w:val="000000"/>
              </w:rPr>
              <w:t> 2.1</w:t>
            </w:r>
            <w:r w:rsidR="00724B3A">
              <w:rPr>
                <w:color w:val="000000"/>
              </w:rPr>
              <w:t>6</w:t>
            </w:r>
            <w:r w:rsidRPr="0002433F">
              <w:rPr>
                <w:color w:val="000000"/>
              </w:rPr>
              <w:t>.</w:t>
            </w:r>
          </w:p>
        </w:tc>
        <w:tc>
          <w:tcPr>
            <w:tcW w:w="959" w:type="pct"/>
            <w:shd w:val="clear" w:color="000000" w:fill="FFFFFF"/>
            <w:vAlign w:val="center"/>
          </w:tcPr>
          <w:p w:rsidR="008065C6" w:rsidRPr="0002433F" w:rsidRDefault="008065C6" w:rsidP="003674AF">
            <w:pPr>
              <w:rPr>
                <w:color w:val="000000"/>
              </w:rPr>
            </w:pPr>
            <w:r w:rsidRPr="0002433F">
              <w:rPr>
                <w:color w:val="000000"/>
              </w:rPr>
              <w:t>Дворник</w:t>
            </w:r>
          </w:p>
        </w:tc>
        <w:tc>
          <w:tcPr>
            <w:tcW w:w="1932" w:type="pct"/>
            <w:gridSpan w:val="5"/>
            <w:noWrap/>
            <w:vAlign w:val="center"/>
          </w:tcPr>
          <w:p w:rsidR="008065C6" w:rsidRPr="0002433F" w:rsidRDefault="008065C6" w:rsidP="003674AF">
            <w:pPr>
              <w:jc w:val="center"/>
              <w:rPr>
                <w:color w:val="000000"/>
              </w:rPr>
            </w:pPr>
            <w:r w:rsidRPr="0002433F">
              <w:rPr>
                <w:color w:val="000000"/>
              </w:rPr>
              <w:t>1</w:t>
            </w:r>
          </w:p>
        </w:tc>
        <w:tc>
          <w:tcPr>
            <w:tcW w:w="1682" w:type="pct"/>
          </w:tcPr>
          <w:p w:rsidR="008065C6" w:rsidRPr="00190BA1" w:rsidRDefault="008065C6" w:rsidP="003674AF">
            <w:pPr>
              <w:rPr>
                <w:color w:val="000000"/>
              </w:rPr>
            </w:pPr>
            <w:r w:rsidRPr="0002433F">
              <w:rPr>
                <w:color w:val="000000"/>
              </w:rPr>
              <w:t>территория с усовершенствованным покрытием: асфальтобетонные, цементобетонные, железобетонные или армобетонные сборные, мостовые из брусчатки и мозаики, сборные из мелкоразмерных бетонных плит (далее - территория с усовершенствованным покрытием) - 4400 кв. м</w:t>
            </w:r>
          </w:p>
        </w:tc>
      </w:tr>
    </w:tbl>
    <w:p w:rsidR="00A33083" w:rsidRDefault="00A33083"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Default="003674AF" w:rsidP="008065C6">
      <w:pPr>
        <w:jc w:val="both"/>
        <w:rPr>
          <w:rFonts w:ascii="Arial" w:hAnsi="Arial" w:cs="Arial"/>
          <w:kern w:val="36"/>
        </w:rPr>
      </w:pPr>
    </w:p>
    <w:p w:rsidR="003674AF" w:rsidRPr="00C05199" w:rsidRDefault="006B2A0A" w:rsidP="003674AF">
      <w:pPr>
        <w:ind w:left="5245"/>
        <w:rPr>
          <w:kern w:val="36"/>
          <w:sz w:val="26"/>
          <w:szCs w:val="26"/>
        </w:rPr>
      </w:pPr>
      <w:r>
        <w:rPr>
          <w:kern w:val="36"/>
          <w:sz w:val="26"/>
          <w:szCs w:val="26"/>
        </w:rPr>
        <w:t xml:space="preserve"> </w:t>
      </w:r>
    </w:p>
    <w:p w:rsidR="003674AF" w:rsidRDefault="003674AF" w:rsidP="003674AF">
      <w:pPr>
        <w:ind w:firstLine="709"/>
        <w:rPr>
          <w:sz w:val="26"/>
          <w:szCs w:val="26"/>
        </w:rPr>
      </w:pPr>
    </w:p>
    <w:p w:rsidR="003674AF" w:rsidRPr="00C05199" w:rsidRDefault="003674AF" w:rsidP="003674AF">
      <w:pPr>
        <w:ind w:firstLine="709"/>
        <w:rPr>
          <w:sz w:val="26"/>
          <w:szCs w:val="26"/>
        </w:rPr>
      </w:pPr>
      <w:r w:rsidRPr="00C05199">
        <w:rPr>
          <w:sz w:val="26"/>
          <w:szCs w:val="26"/>
        </w:rPr>
        <w:t>Рекомендуемые минимальные оклады по профессионально - квалификационным группам (ПКГ) должностей работников</w:t>
      </w:r>
      <w:r>
        <w:rPr>
          <w:sz w:val="26"/>
          <w:szCs w:val="26"/>
        </w:rPr>
        <w:t xml:space="preserve"> </w:t>
      </w:r>
      <w:r w:rsidRPr="006B2A0A">
        <w:rPr>
          <w:sz w:val="26"/>
          <w:szCs w:val="26"/>
          <w:highlight w:val="yellow"/>
        </w:rPr>
        <w:t xml:space="preserve">казенных </w:t>
      </w:r>
      <w:r w:rsidR="0094729C" w:rsidRPr="006B2A0A">
        <w:rPr>
          <w:sz w:val="26"/>
          <w:szCs w:val="26"/>
          <w:highlight w:val="yellow"/>
        </w:rPr>
        <w:t>организаций</w:t>
      </w:r>
      <w:r w:rsidRPr="006B2A0A">
        <w:rPr>
          <w:sz w:val="26"/>
          <w:szCs w:val="26"/>
          <w:highlight w:val="yellow"/>
        </w:rPr>
        <w:t xml:space="preserve"> дополнительного образования Павловского муниципального района</w:t>
      </w:r>
      <w:r w:rsidRPr="00C05199">
        <w:rPr>
          <w:sz w:val="26"/>
          <w:szCs w:val="26"/>
        </w:rPr>
        <w:t xml:space="preserve"> </w:t>
      </w:r>
    </w:p>
    <w:p w:rsidR="003674AF" w:rsidRDefault="003674AF" w:rsidP="003674AF">
      <w:pPr>
        <w:shd w:val="clear" w:color="auto" w:fill="FFFFFF"/>
        <w:ind w:firstLine="709"/>
        <w:rPr>
          <w:color w:val="FF0000"/>
          <w:spacing w:val="-2"/>
          <w:sz w:val="26"/>
          <w:szCs w:val="26"/>
        </w:rPr>
      </w:pPr>
    </w:p>
    <w:p w:rsidR="003674AF" w:rsidRDefault="003674AF" w:rsidP="003674AF">
      <w:pPr>
        <w:jc w:val="center"/>
        <w:rPr>
          <w:sz w:val="28"/>
          <w:szCs w:val="28"/>
        </w:rPr>
      </w:pPr>
      <w:r>
        <w:rPr>
          <w:sz w:val="28"/>
          <w:szCs w:val="28"/>
        </w:rPr>
        <w:t>Раздел 1. (</w:t>
      </w:r>
      <w:proofErr w:type="spellStart"/>
      <w:proofErr w:type="gramStart"/>
      <w:r>
        <w:rPr>
          <w:sz w:val="28"/>
          <w:szCs w:val="28"/>
        </w:rPr>
        <w:t>Проф</w:t>
      </w:r>
      <w:proofErr w:type="spellEnd"/>
      <w:proofErr w:type="gramEnd"/>
      <w:r>
        <w:rPr>
          <w:sz w:val="28"/>
          <w:szCs w:val="28"/>
        </w:rPr>
        <w:t xml:space="preserve"> стандарты)</w:t>
      </w:r>
    </w:p>
    <w:p w:rsidR="003674AF" w:rsidRDefault="003674AF" w:rsidP="003674AF">
      <w:pPr>
        <w:jc w:val="center"/>
        <w:rPr>
          <w:sz w:val="28"/>
          <w:szCs w:val="28"/>
        </w:rPr>
      </w:pPr>
    </w:p>
    <w:p w:rsidR="003674AF" w:rsidRPr="00C63EA6" w:rsidRDefault="003674AF" w:rsidP="006B2A0A">
      <w:pPr>
        <w:numPr>
          <w:ilvl w:val="0"/>
          <w:numId w:val="4"/>
        </w:numPr>
        <w:ind w:left="0" w:firstLine="709"/>
        <w:rPr>
          <w:b/>
          <w:sz w:val="26"/>
          <w:szCs w:val="26"/>
        </w:rPr>
      </w:pPr>
      <w:r w:rsidRPr="00C63EA6">
        <w:rPr>
          <w:b/>
          <w:sz w:val="26"/>
          <w:szCs w:val="26"/>
        </w:rPr>
        <w:t>Административно-управленческий персонал.</w:t>
      </w:r>
    </w:p>
    <w:p w:rsidR="003674AF" w:rsidRPr="00C63EA6" w:rsidRDefault="003674AF" w:rsidP="006B2A0A">
      <w:pPr>
        <w:numPr>
          <w:ilvl w:val="1"/>
          <w:numId w:val="4"/>
        </w:numPr>
        <w:ind w:left="0" w:firstLine="709"/>
        <w:rPr>
          <w:bCs/>
          <w:shd w:val="clear" w:color="auto" w:fill="FFFFFF"/>
        </w:rPr>
      </w:pPr>
      <w:r w:rsidRPr="00C63EA6">
        <w:rPr>
          <w:bCs/>
          <w:shd w:val="clear" w:color="auto" w:fill="FFFFFF"/>
        </w:rPr>
        <w:t>Профессиональный стандарт №1459 «Руководитель образовательной организации (управление дошкольной образовательной организации и общеобразовательной организации)», утвержденный приказом Министерства труда и социальной защиты РФ от 19.04.2021 №250н.</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835"/>
        <w:gridCol w:w="850"/>
        <w:gridCol w:w="709"/>
        <w:gridCol w:w="1843"/>
        <w:gridCol w:w="992"/>
        <w:gridCol w:w="2029"/>
      </w:tblGrid>
      <w:tr w:rsidR="003674AF" w:rsidRPr="00C63EA6" w:rsidTr="003674AF">
        <w:tc>
          <w:tcPr>
            <w:tcW w:w="523"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w:t>
            </w:r>
            <w:proofErr w:type="gramStart"/>
            <w:r w:rsidRPr="00C63EA6">
              <w:rPr>
                <w:rFonts w:cs="Calibri"/>
                <w:bCs/>
                <w:sz w:val="20"/>
                <w:szCs w:val="20"/>
                <w:shd w:val="clear" w:color="auto" w:fill="FFFFFF"/>
              </w:rPr>
              <w:t>п</w:t>
            </w:r>
            <w:proofErr w:type="gramEnd"/>
            <w:r w:rsidRPr="00C63EA6">
              <w:rPr>
                <w:rFonts w:cs="Calibri"/>
                <w:bCs/>
                <w:sz w:val="20"/>
                <w:szCs w:val="20"/>
                <w:shd w:val="clear" w:color="auto" w:fill="FFFFFF"/>
              </w:rPr>
              <w:t>/п</w:t>
            </w:r>
          </w:p>
        </w:tc>
        <w:tc>
          <w:tcPr>
            <w:tcW w:w="2835"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 xml:space="preserve">Должность согласно </w:t>
            </w:r>
            <w:proofErr w:type="spellStart"/>
            <w:r w:rsidRPr="00C63EA6">
              <w:rPr>
                <w:rFonts w:cs="Calibri"/>
                <w:bCs/>
                <w:sz w:val="20"/>
                <w:szCs w:val="20"/>
                <w:shd w:val="clear" w:color="auto" w:fill="FFFFFF"/>
              </w:rPr>
              <w:t>профстандарту</w:t>
            </w:r>
            <w:proofErr w:type="spellEnd"/>
          </w:p>
        </w:tc>
        <w:tc>
          <w:tcPr>
            <w:tcW w:w="850"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Место</w:t>
            </w:r>
          </w:p>
        </w:tc>
        <w:tc>
          <w:tcPr>
            <w:tcW w:w="70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w:t>
            </w:r>
          </w:p>
        </w:tc>
        <w:tc>
          <w:tcPr>
            <w:tcW w:w="1843"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Уровен</w:t>
            </w:r>
            <w:proofErr w:type="gramStart"/>
            <w:r w:rsidRPr="00C63EA6">
              <w:rPr>
                <w:rFonts w:cs="Calibri"/>
                <w:bCs/>
                <w:sz w:val="20"/>
                <w:szCs w:val="20"/>
                <w:shd w:val="clear" w:color="auto" w:fill="FFFFFF"/>
              </w:rPr>
              <w:t>ь(</w:t>
            </w:r>
            <w:proofErr w:type="gramEnd"/>
            <w:r w:rsidRPr="00C63EA6">
              <w:rPr>
                <w:rFonts w:cs="Calibri"/>
                <w:bCs/>
                <w:sz w:val="20"/>
                <w:szCs w:val="20"/>
                <w:shd w:val="clear" w:color="auto" w:fill="FFFFFF"/>
              </w:rPr>
              <w:t>подуровень) квалификации</w:t>
            </w:r>
          </w:p>
        </w:tc>
        <w:tc>
          <w:tcPr>
            <w:tcW w:w="99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 ОКЗ</w:t>
            </w:r>
          </w:p>
        </w:tc>
        <w:tc>
          <w:tcPr>
            <w:tcW w:w="202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Оклад</w:t>
            </w:r>
          </w:p>
        </w:tc>
      </w:tr>
      <w:tr w:rsidR="003674AF" w:rsidRPr="00C63EA6" w:rsidTr="003674AF">
        <w:tc>
          <w:tcPr>
            <w:tcW w:w="523" w:type="dxa"/>
            <w:shd w:val="clear" w:color="auto" w:fill="auto"/>
          </w:tcPr>
          <w:p w:rsidR="003674AF" w:rsidRPr="00C63EA6" w:rsidRDefault="003674AF" w:rsidP="006B2A0A">
            <w:pPr>
              <w:numPr>
                <w:ilvl w:val="0"/>
                <w:numId w:val="5"/>
              </w:numPr>
              <w:ind w:left="0" w:firstLine="0"/>
              <w:rPr>
                <w:rFonts w:cs="Calibri"/>
                <w:bCs/>
                <w:sz w:val="20"/>
                <w:szCs w:val="20"/>
                <w:shd w:val="clear" w:color="auto" w:fill="FFFFFF"/>
              </w:rPr>
            </w:pPr>
          </w:p>
        </w:tc>
        <w:tc>
          <w:tcPr>
            <w:tcW w:w="2835"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Руководитель (директор, заведующий) образовательной организации</w:t>
            </w:r>
          </w:p>
        </w:tc>
        <w:tc>
          <w:tcPr>
            <w:tcW w:w="850"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ДО</w:t>
            </w:r>
            <w:r>
              <w:rPr>
                <w:rFonts w:cs="Calibri"/>
                <w:bCs/>
                <w:sz w:val="20"/>
                <w:szCs w:val="20"/>
                <w:shd w:val="clear" w:color="auto" w:fill="FFFFFF"/>
              </w:rPr>
              <w:t>Д</w:t>
            </w:r>
          </w:p>
        </w:tc>
        <w:tc>
          <w:tcPr>
            <w:tcW w:w="70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А</w:t>
            </w:r>
          </w:p>
        </w:tc>
        <w:tc>
          <w:tcPr>
            <w:tcW w:w="1843"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7</w:t>
            </w:r>
          </w:p>
        </w:tc>
        <w:tc>
          <w:tcPr>
            <w:tcW w:w="99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1120.9</w:t>
            </w:r>
          </w:p>
        </w:tc>
        <w:tc>
          <w:tcPr>
            <w:tcW w:w="2029" w:type="dxa"/>
            <w:vMerge w:val="restart"/>
            <w:shd w:val="clear" w:color="auto" w:fill="auto"/>
          </w:tcPr>
          <w:p w:rsidR="003674AF" w:rsidRPr="00C63EA6" w:rsidRDefault="003674AF" w:rsidP="006B2A0A">
            <w:pPr>
              <w:keepNext/>
              <w:numPr>
                <w:ilvl w:val="0"/>
                <w:numId w:val="2"/>
              </w:numPr>
              <w:suppressAutoHyphens/>
              <w:ind w:left="0" w:firstLine="0"/>
              <w:outlineLvl w:val="0"/>
              <w:rPr>
                <w:rFonts w:ascii="Cambria" w:hAnsi="Cambria" w:cs="Calibri"/>
                <w:b/>
                <w:kern w:val="32"/>
                <w:sz w:val="20"/>
                <w:szCs w:val="20"/>
                <w:shd w:val="clear" w:color="auto" w:fill="FFFFFF"/>
              </w:rPr>
            </w:pPr>
            <w:r w:rsidRPr="00C63EA6">
              <w:rPr>
                <w:rFonts w:cs="Calibri"/>
                <w:bCs/>
                <w:sz w:val="18"/>
                <w:szCs w:val="18"/>
                <w:shd w:val="clear" w:color="auto" w:fill="FFFFFF"/>
              </w:rPr>
              <w:t>Расчет осуществляется согласно п.6 «Расчет заработной платы руководителей» данного положения</w:t>
            </w:r>
          </w:p>
        </w:tc>
      </w:tr>
      <w:tr w:rsidR="003674AF" w:rsidRPr="00C63EA6" w:rsidTr="003674AF">
        <w:tc>
          <w:tcPr>
            <w:tcW w:w="523" w:type="dxa"/>
            <w:shd w:val="clear" w:color="auto" w:fill="auto"/>
          </w:tcPr>
          <w:p w:rsidR="003674AF" w:rsidRPr="00C63EA6" w:rsidRDefault="003674AF" w:rsidP="006B2A0A">
            <w:pPr>
              <w:numPr>
                <w:ilvl w:val="0"/>
                <w:numId w:val="5"/>
              </w:numPr>
              <w:ind w:left="0" w:firstLine="0"/>
              <w:rPr>
                <w:rFonts w:cs="Calibri"/>
                <w:bCs/>
                <w:sz w:val="20"/>
                <w:szCs w:val="20"/>
                <w:shd w:val="clear" w:color="auto" w:fill="FFFFFF"/>
              </w:rPr>
            </w:pPr>
          </w:p>
        </w:tc>
        <w:tc>
          <w:tcPr>
            <w:tcW w:w="2835"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Руководитель (директор, заведующий, начальник) образовательной организации</w:t>
            </w:r>
          </w:p>
        </w:tc>
        <w:tc>
          <w:tcPr>
            <w:tcW w:w="850" w:type="dxa"/>
            <w:shd w:val="clear" w:color="auto" w:fill="auto"/>
          </w:tcPr>
          <w:p w:rsidR="003674AF" w:rsidRPr="00C63EA6" w:rsidRDefault="003674AF" w:rsidP="003674AF">
            <w:pPr>
              <w:rPr>
                <w:rFonts w:cs="Calibri"/>
                <w:bCs/>
                <w:sz w:val="20"/>
                <w:szCs w:val="20"/>
                <w:shd w:val="clear" w:color="auto" w:fill="FFFFFF"/>
              </w:rPr>
            </w:pPr>
            <w:r>
              <w:rPr>
                <w:rFonts w:cs="Calibri"/>
                <w:bCs/>
                <w:sz w:val="20"/>
                <w:szCs w:val="20"/>
                <w:shd w:val="clear" w:color="auto" w:fill="FFFFFF"/>
              </w:rPr>
              <w:t>ДОД</w:t>
            </w:r>
          </w:p>
        </w:tc>
        <w:tc>
          <w:tcPr>
            <w:tcW w:w="70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В</w:t>
            </w:r>
          </w:p>
        </w:tc>
        <w:tc>
          <w:tcPr>
            <w:tcW w:w="1843"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7</w:t>
            </w:r>
          </w:p>
        </w:tc>
        <w:tc>
          <w:tcPr>
            <w:tcW w:w="99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1120.9</w:t>
            </w:r>
          </w:p>
        </w:tc>
        <w:tc>
          <w:tcPr>
            <w:tcW w:w="2029" w:type="dxa"/>
            <w:vMerge/>
            <w:shd w:val="clear" w:color="auto" w:fill="auto"/>
          </w:tcPr>
          <w:p w:rsidR="003674AF" w:rsidRPr="00C63EA6" w:rsidRDefault="003674AF" w:rsidP="006B2A0A">
            <w:pPr>
              <w:keepNext/>
              <w:numPr>
                <w:ilvl w:val="0"/>
                <w:numId w:val="2"/>
              </w:numPr>
              <w:suppressAutoHyphens/>
              <w:ind w:left="0" w:firstLine="0"/>
              <w:outlineLvl w:val="0"/>
              <w:rPr>
                <w:rFonts w:ascii="Cambria" w:hAnsi="Cambria" w:cs="Calibri"/>
                <w:b/>
                <w:kern w:val="32"/>
                <w:sz w:val="18"/>
                <w:szCs w:val="18"/>
                <w:shd w:val="clear" w:color="auto" w:fill="FFFFFF"/>
              </w:rPr>
            </w:pPr>
          </w:p>
        </w:tc>
      </w:tr>
    </w:tbl>
    <w:p w:rsidR="003674AF" w:rsidRPr="00C63EA6" w:rsidRDefault="003674AF" w:rsidP="003674AF">
      <w:pPr>
        <w:ind w:left="578"/>
        <w:rPr>
          <w:bCs/>
          <w:shd w:val="clear" w:color="auto" w:fill="FFFFFF"/>
        </w:rPr>
      </w:pPr>
    </w:p>
    <w:p w:rsidR="003674AF" w:rsidRPr="00C63EA6" w:rsidRDefault="003674AF" w:rsidP="006B2A0A">
      <w:pPr>
        <w:numPr>
          <w:ilvl w:val="1"/>
          <w:numId w:val="4"/>
        </w:numPr>
        <w:ind w:left="0" w:firstLine="709"/>
        <w:rPr>
          <w:bCs/>
          <w:shd w:val="clear" w:color="auto" w:fill="FFFFFF"/>
        </w:rPr>
      </w:pPr>
      <w:r w:rsidRPr="00C63EA6">
        <w:rPr>
          <w:bCs/>
          <w:shd w:val="clear" w:color="auto" w:fill="FFFFFF"/>
        </w:rPr>
        <w:t>Профессиональный стандарт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835"/>
        <w:gridCol w:w="850"/>
        <w:gridCol w:w="709"/>
        <w:gridCol w:w="1843"/>
        <w:gridCol w:w="992"/>
        <w:gridCol w:w="2029"/>
      </w:tblGrid>
      <w:tr w:rsidR="003674AF" w:rsidRPr="00C63EA6" w:rsidTr="003674AF">
        <w:tc>
          <w:tcPr>
            <w:tcW w:w="523" w:type="dxa"/>
            <w:shd w:val="clear" w:color="auto" w:fill="auto"/>
          </w:tcPr>
          <w:p w:rsidR="003674AF" w:rsidRPr="00C63EA6" w:rsidRDefault="003674AF" w:rsidP="003674AF">
            <w:pPr>
              <w:ind w:left="124"/>
              <w:rPr>
                <w:rFonts w:cs="Calibri"/>
                <w:bCs/>
                <w:sz w:val="20"/>
                <w:szCs w:val="20"/>
                <w:shd w:val="clear" w:color="auto" w:fill="FFFFFF"/>
              </w:rPr>
            </w:pPr>
            <w:r w:rsidRPr="00C63EA6">
              <w:rPr>
                <w:rFonts w:cs="Calibri"/>
                <w:bCs/>
                <w:sz w:val="20"/>
                <w:szCs w:val="20"/>
                <w:shd w:val="clear" w:color="auto" w:fill="FFFFFF"/>
              </w:rPr>
              <w:t>№</w:t>
            </w:r>
            <w:proofErr w:type="gramStart"/>
            <w:r w:rsidRPr="00C63EA6">
              <w:rPr>
                <w:rFonts w:cs="Calibri"/>
                <w:bCs/>
                <w:sz w:val="20"/>
                <w:szCs w:val="20"/>
                <w:shd w:val="clear" w:color="auto" w:fill="FFFFFF"/>
              </w:rPr>
              <w:t>п</w:t>
            </w:r>
            <w:proofErr w:type="gramEnd"/>
            <w:r w:rsidRPr="00C63EA6">
              <w:rPr>
                <w:rFonts w:cs="Calibri"/>
                <w:bCs/>
                <w:sz w:val="20"/>
                <w:szCs w:val="20"/>
                <w:shd w:val="clear" w:color="auto" w:fill="FFFFFF"/>
              </w:rPr>
              <w:t>/п</w:t>
            </w:r>
          </w:p>
        </w:tc>
        <w:tc>
          <w:tcPr>
            <w:tcW w:w="2835"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 xml:space="preserve">Должность согласно </w:t>
            </w:r>
            <w:proofErr w:type="spellStart"/>
            <w:r w:rsidRPr="00C63EA6">
              <w:rPr>
                <w:rFonts w:cs="Calibri"/>
                <w:bCs/>
                <w:sz w:val="20"/>
                <w:szCs w:val="20"/>
                <w:shd w:val="clear" w:color="auto" w:fill="FFFFFF"/>
              </w:rPr>
              <w:t>профстандарту</w:t>
            </w:r>
            <w:proofErr w:type="spellEnd"/>
          </w:p>
        </w:tc>
        <w:tc>
          <w:tcPr>
            <w:tcW w:w="850"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Место</w:t>
            </w:r>
          </w:p>
        </w:tc>
        <w:tc>
          <w:tcPr>
            <w:tcW w:w="70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w:t>
            </w:r>
          </w:p>
        </w:tc>
        <w:tc>
          <w:tcPr>
            <w:tcW w:w="1843"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Уровен</w:t>
            </w:r>
            <w:proofErr w:type="gramStart"/>
            <w:r w:rsidRPr="00C63EA6">
              <w:rPr>
                <w:rFonts w:cs="Calibri"/>
                <w:bCs/>
                <w:sz w:val="20"/>
                <w:szCs w:val="20"/>
                <w:shd w:val="clear" w:color="auto" w:fill="FFFFFF"/>
              </w:rPr>
              <w:t>ь(</w:t>
            </w:r>
            <w:proofErr w:type="gramEnd"/>
            <w:r w:rsidRPr="00C63EA6">
              <w:rPr>
                <w:rFonts w:cs="Calibri"/>
                <w:bCs/>
                <w:sz w:val="20"/>
                <w:szCs w:val="20"/>
                <w:shd w:val="clear" w:color="auto" w:fill="FFFFFF"/>
              </w:rPr>
              <w:t>подуровень) квалификации</w:t>
            </w:r>
          </w:p>
        </w:tc>
        <w:tc>
          <w:tcPr>
            <w:tcW w:w="99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 ОКЗ</w:t>
            </w:r>
          </w:p>
        </w:tc>
        <w:tc>
          <w:tcPr>
            <w:tcW w:w="202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Оклад</w:t>
            </w:r>
          </w:p>
        </w:tc>
      </w:tr>
      <w:tr w:rsidR="003674AF" w:rsidRPr="00C63EA6" w:rsidTr="003674AF">
        <w:trPr>
          <w:trHeight w:val="614"/>
        </w:trPr>
        <w:tc>
          <w:tcPr>
            <w:tcW w:w="523" w:type="dxa"/>
            <w:shd w:val="clear" w:color="auto" w:fill="auto"/>
          </w:tcPr>
          <w:p w:rsidR="003674AF" w:rsidRPr="00C63EA6" w:rsidRDefault="003674AF" w:rsidP="006B2A0A">
            <w:pPr>
              <w:numPr>
                <w:ilvl w:val="0"/>
                <w:numId w:val="13"/>
              </w:numPr>
              <w:rPr>
                <w:rFonts w:cs="Calibri"/>
                <w:bCs/>
                <w:sz w:val="20"/>
                <w:szCs w:val="20"/>
                <w:shd w:val="clear" w:color="auto" w:fill="FFFFFF"/>
              </w:rPr>
            </w:pPr>
          </w:p>
        </w:tc>
        <w:tc>
          <w:tcPr>
            <w:tcW w:w="2835"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Заместитель директора,</w:t>
            </w:r>
          </w:p>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Заместитель директора по УВР,</w:t>
            </w:r>
          </w:p>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lastRenderedPageBreak/>
              <w:t>Заместитель директора по УМР</w:t>
            </w:r>
          </w:p>
        </w:tc>
        <w:tc>
          <w:tcPr>
            <w:tcW w:w="850" w:type="dxa"/>
            <w:shd w:val="clear" w:color="auto" w:fill="auto"/>
          </w:tcPr>
          <w:p w:rsidR="003674AF" w:rsidRPr="00C63EA6" w:rsidRDefault="003674AF" w:rsidP="003674AF">
            <w:pPr>
              <w:rPr>
                <w:rFonts w:cs="Calibri"/>
                <w:bCs/>
                <w:sz w:val="20"/>
                <w:szCs w:val="20"/>
                <w:shd w:val="clear" w:color="auto" w:fill="FFFFFF"/>
              </w:rPr>
            </w:pPr>
            <w:r>
              <w:rPr>
                <w:rFonts w:cs="Calibri"/>
                <w:bCs/>
                <w:sz w:val="20"/>
                <w:szCs w:val="20"/>
                <w:shd w:val="clear" w:color="auto" w:fill="FFFFFF"/>
              </w:rPr>
              <w:lastRenderedPageBreak/>
              <w:t>ДОД</w:t>
            </w:r>
          </w:p>
        </w:tc>
        <w:tc>
          <w:tcPr>
            <w:tcW w:w="709" w:type="dxa"/>
            <w:shd w:val="clear" w:color="auto" w:fill="auto"/>
          </w:tcPr>
          <w:p w:rsidR="003674AF" w:rsidRPr="00C63EA6" w:rsidRDefault="003674AF" w:rsidP="003674AF">
            <w:pPr>
              <w:rPr>
                <w:rFonts w:cs="Calibri"/>
                <w:bCs/>
                <w:sz w:val="20"/>
                <w:szCs w:val="20"/>
                <w:shd w:val="clear" w:color="auto" w:fill="FFFFFF"/>
              </w:rPr>
            </w:pPr>
          </w:p>
        </w:tc>
        <w:tc>
          <w:tcPr>
            <w:tcW w:w="1843" w:type="dxa"/>
            <w:shd w:val="clear" w:color="auto" w:fill="auto"/>
          </w:tcPr>
          <w:p w:rsidR="003674AF" w:rsidRPr="00C63EA6" w:rsidRDefault="003674AF" w:rsidP="003674AF">
            <w:pPr>
              <w:rPr>
                <w:rFonts w:cs="Calibri"/>
                <w:bCs/>
                <w:sz w:val="20"/>
                <w:szCs w:val="20"/>
                <w:shd w:val="clear" w:color="auto" w:fill="FFFFFF"/>
              </w:rPr>
            </w:pPr>
          </w:p>
        </w:tc>
        <w:tc>
          <w:tcPr>
            <w:tcW w:w="992"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1345.6</w:t>
            </w:r>
          </w:p>
        </w:tc>
        <w:tc>
          <w:tcPr>
            <w:tcW w:w="2029" w:type="dxa"/>
            <w:shd w:val="clear" w:color="auto" w:fill="auto"/>
          </w:tcPr>
          <w:p w:rsidR="003674AF" w:rsidRPr="00C63EA6" w:rsidRDefault="003674AF" w:rsidP="006B2A0A">
            <w:pPr>
              <w:keepNext/>
              <w:numPr>
                <w:ilvl w:val="0"/>
                <w:numId w:val="2"/>
              </w:numPr>
              <w:suppressAutoHyphens/>
              <w:ind w:left="0" w:firstLine="0"/>
              <w:outlineLvl w:val="0"/>
              <w:rPr>
                <w:rFonts w:ascii="Cambria" w:hAnsi="Cambria" w:cs="Calibri"/>
                <w:b/>
                <w:kern w:val="32"/>
                <w:sz w:val="18"/>
                <w:szCs w:val="18"/>
                <w:shd w:val="clear" w:color="auto" w:fill="FFFFFF"/>
              </w:rPr>
            </w:pPr>
            <w:r w:rsidRPr="00C63EA6">
              <w:rPr>
                <w:rFonts w:cs="Calibri"/>
                <w:bCs/>
                <w:sz w:val="18"/>
                <w:szCs w:val="18"/>
                <w:shd w:val="clear" w:color="auto" w:fill="FFFFFF"/>
              </w:rPr>
              <w:t xml:space="preserve">Расчет осуществляется согласно п.6 «Расчет заработной платы </w:t>
            </w:r>
            <w:r w:rsidRPr="00C63EA6">
              <w:rPr>
                <w:rFonts w:cs="Calibri"/>
                <w:bCs/>
                <w:sz w:val="18"/>
                <w:szCs w:val="18"/>
                <w:shd w:val="clear" w:color="auto" w:fill="FFFFFF"/>
              </w:rPr>
              <w:lastRenderedPageBreak/>
              <w:t>руководителей» данного положения</w:t>
            </w:r>
          </w:p>
        </w:tc>
      </w:tr>
    </w:tbl>
    <w:p w:rsidR="003674AF" w:rsidRPr="00C63EA6" w:rsidRDefault="003674AF" w:rsidP="003674AF">
      <w:pPr>
        <w:rPr>
          <w:bCs/>
          <w:shd w:val="clear" w:color="auto" w:fill="FFFFFF"/>
        </w:rPr>
      </w:pPr>
    </w:p>
    <w:p w:rsidR="003674AF" w:rsidRPr="00C63EA6" w:rsidRDefault="003674AF" w:rsidP="003674AF">
      <w:pPr>
        <w:ind w:firstLine="709"/>
        <w:rPr>
          <w:sz w:val="26"/>
          <w:szCs w:val="26"/>
        </w:rPr>
      </w:pPr>
    </w:p>
    <w:p w:rsidR="003674AF" w:rsidRPr="00C63EA6" w:rsidRDefault="003674AF" w:rsidP="006B2A0A">
      <w:pPr>
        <w:numPr>
          <w:ilvl w:val="0"/>
          <w:numId w:val="4"/>
        </w:numPr>
        <w:tabs>
          <w:tab w:val="left" w:pos="1134"/>
        </w:tabs>
        <w:ind w:left="0" w:firstLine="709"/>
        <w:rPr>
          <w:b/>
          <w:sz w:val="26"/>
          <w:szCs w:val="26"/>
        </w:rPr>
      </w:pPr>
      <w:r w:rsidRPr="00C63EA6">
        <w:rPr>
          <w:b/>
          <w:sz w:val="26"/>
          <w:szCs w:val="26"/>
        </w:rPr>
        <w:t>Педагогические работники.</w:t>
      </w:r>
    </w:p>
    <w:p w:rsidR="003674AF" w:rsidRPr="00C63EA6" w:rsidRDefault="003674AF" w:rsidP="006B2A0A">
      <w:pPr>
        <w:numPr>
          <w:ilvl w:val="1"/>
          <w:numId w:val="4"/>
        </w:numPr>
        <w:tabs>
          <w:tab w:val="left" w:pos="1134"/>
        </w:tabs>
        <w:ind w:left="0" w:firstLine="709"/>
        <w:rPr>
          <w:bCs/>
          <w:shd w:val="clear" w:color="auto" w:fill="FFFFFF"/>
        </w:rPr>
      </w:pPr>
      <w:r w:rsidRPr="00C63EA6">
        <w:rPr>
          <w:bCs/>
          <w:shd w:val="clear" w:color="auto" w:fill="FFFFFF"/>
        </w:rPr>
        <w:t>Профессиональный стандарт №513 «Педагог дополнительного образования детей и взрослых», утвержденный приказом Министерства труда и социальной защиты РФ от 05.05.2018 №298н.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2410"/>
        <w:gridCol w:w="1702"/>
        <w:gridCol w:w="708"/>
        <w:gridCol w:w="1667"/>
        <w:gridCol w:w="1322"/>
        <w:gridCol w:w="1559"/>
      </w:tblGrid>
      <w:tr w:rsidR="003674AF" w:rsidRPr="00C63EA6" w:rsidTr="003674AF">
        <w:tc>
          <w:tcPr>
            <w:tcW w:w="664"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w:t>
            </w:r>
            <w:proofErr w:type="gramStart"/>
            <w:r w:rsidRPr="00C63EA6">
              <w:rPr>
                <w:rFonts w:cs="Calibri"/>
                <w:bCs/>
                <w:sz w:val="20"/>
                <w:szCs w:val="20"/>
                <w:shd w:val="clear" w:color="auto" w:fill="FFFFFF"/>
              </w:rPr>
              <w:t>п</w:t>
            </w:r>
            <w:proofErr w:type="gramEnd"/>
            <w:r w:rsidRPr="00C63EA6">
              <w:rPr>
                <w:rFonts w:cs="Calibri"/>
                <w:bCs/>
                <w:sz w:val="20"/>
                <w:szCs w:val="20"/>
                <w:shd w:val="clear" w:color="auto" w:fill="FFFFFF"/>
              </w:rPr>
              <w:t>/п</w:t>
            </w:r>
          </w:p>
        </w:tc>
        <w:tc>
          <w:tcPr>
            <w:tcW w:w="2410"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 xml:space="preserve">Должность согласно </w:t>
            </w:r>
            <w:proofErr w:type="spellStart"/>
            <w:r w:rsidRPr="00C63EA6">
              <w:rPr>
                <w:rFonts w:cs="Calibri"/>
                <w:bCs/>
                <w:sz w:val="20"/>
                <w:szCs w:val="20"/>
                <w:shd w:val="clear" w:color="auto" w:fill="FFFFFF"/>
              </w:rPr>
              <w:t>профстандарту</w:t>
            </w:r>
            <w:proofErr w:type="spellEnd"/>
          </w:p>
        </w:tc>
        <w:tc>
          <w:tcPr>
            <w:tcW w:w="170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Место</w:t>
            </w:r>
          </w:p>
        </w:tc>
        <w:tc>
          <w:tcPr>
            <w:tcW w:w="708"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w:t>
            </w:r>
          </w:p>
        </w:tc>
        <w:tc>
          <w:tcPr>
            <w:tcW w:w="166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Уровен</w:t>
            </w:r>
            <w:proofErr w:type="gramStart"/>
            <w:r w:rsidRPr="00C63EA6">
              <w:rPr>
                <w:rFonts w:cs="Calibri"/>
                <w:bCs/>
                <w:sz w:val="20"/>
                <w:szCs w:val="20"/>
                <w:shd w:val="clear" w:color="auto" w:fill="FFFFFF"/>
              </w:rPr>
              <w:t>ь(</w:t>
            </w:r>
            <w:proofErr w:type="gramEnd"/>
            <w:r w:rsidRPr="00C63EA6">
              <w:rPr>
                <w:rFonts w:cs="Calibri"/>
                <w:bCs/>
                <w:sz w:val="20"/>
                <w:szCs w:val="20"/>
                <w:shd w:val="clear" w:color="auto" w:fill="FFFFFF"/>
              </w:rPr>
              <w:t>подуровень) квалификации</w:t>
            </w:r>
          </w:p>
        </w:tc>
        <w:tc>
          <w:tcPr>
            <w:tcW w:w="132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 ОКЗ</w:t>
            </w:r>
          </w:p>
        </w:tc>
        <w:tc>
          <w:tcPr>
            <w:tcW w:w="155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Оклад</w:t>
            </w:r>
          </w:p>
        </w:tc>
      </w:tr>
      <w:tr w:rsidR="003674AF" w:rsidRPr="00C63EA6" w:rsidTr="003674AF">
        <w:trPr>
          <w:trHeight w:val="181"/>
        </w:trPr>
        <w:tc>
          <w:tcPr>
            <w:tcW w:w="664" w:type="dxa"/>
            <w:vMerge w:val="restart"/>
            <w:shd w:val="clear" w:color="auto" w:fill="auto"/>
            <w:vAlign w:val="center"/>
          </w:tcPr>
          <w:p w:rsidR="003674AF" w:rsidRPr="00C63EA6" w:rsidRDefault="003674AF" w:rsidP="006B2A0A">
            <w:pPr>
              <w:numPr>
                <w:ilvl w:val="0"/>
                <w:numId w:val="14"/>
              </w:numPr>
              <w:ind w:left="-18" w:hanging="124"/>
              <w:jc w:val="right"/>
              <w:rPr>
                <w:rFonts w:cs="Calibri"/>
                <w:bCs/>
                <w:sz w:val="20"/>
                <w:szCs w:val="20"/>
                <w:shd w:val="clear" w:color="auto" w:fill="FFFFFF"/>
              </w:rPr>
            </w:pPr>
          </w:p>
        </w:tc>
        <w:tc>
          <w:tcPr>
            <w:tcW w:w="2410" w:type="dxa"/>
            <w:vMerge w:val="restart"/>
            <w:shd w:val="clear" w:color="auto" w:fill="auto"/>
            <w:vAlign w:val="center"/>
          </w:tcPr>
          <w:p w:rsidR="003674AF" w:rsidRPr="00C63EA6" w:rsidRDefault="003674AF" w:rsidP="004B4F4A">
            <w:pPr>
              <w:rPr>
                <w:rFonts w:cs="Calibri"/>
                <w:bCs/>
                <w:sz w:val="20"/>
                <w:szCs w:val="20"/>
                <w:shd w:val="clear" w:color="auto" w:fill="FFFFFF"/>
              </w:rPr>
            </w:pPr>
            <w:r w:rsidRPr="00C63EA6">
              <w:rPr>
                <w:rFonts w:cs="Calibri"/>
                <w:bCs/>
                <w:sz w:val="20"/>
                <w:szCs w:val="20"/>
                <w:shd w:val="clear" w:color="auto" w:fill="FFFFFF"/>
              </w:rPr>
              <w:t>Педагог дополнительного образования, тренер-преподаватель</w:t>
            </w:r>
            <w:r w:rsidR="0094729C">
              <w:rPr>
                <w:rFonts w:cs="Calibri"/>
                <w:bCs/>
                <w:sz w:val="20"/>
                <w:szCs w:val="20"/>
                <w:shd w:val="clear" w:color="auto" w:fill="FFFFFF"/>
              </w:rPr>
              <w:t xml:space="preserve">, </w:t>
            </w:r>
          </w:p>
        </w:tc>
        <w:tc>
          <w:tcPr>
            <w:tcW w:w="1702" w:type="dxa"/>
            <w:vMerge w:val="restart"/>
            <w:shd w:val="clear" w:color="auto" w:fill="auto"/>
            <w:vAlign w:val="center"/>
          </w:tcPr>
          <w:p w:rsidR="003674AF" w:rsidRPr="00C63EA6" w:rsidRDefault="003674AF" w:rsidP="003674AF">
            <w:pPr>
              <w:jc w:val="center"/>
              <w:rPr>
                <w:rFonts w:cs="Calibri"/>
                <w:bCs/>
                <w:sz w:val="20"/>
                <w:szCs w:val="20"/>
                <w:shd w:val="clear" w:color="auto" w:fill="FFFFFF"/>
              </w:rPr>
            </w:pPr>
            <w:r>
              <w:rPr>
                <w:rFonts w:cs="Calibri"/>
                <w:bCs/>
                <w:sz w:val="20"/>
                <w:szCs w:val="20"/>
                <w:shd w:val="clear" w:color="auto" w:fill="FFFFFF"/>
              </w:rPr>
              <w:t>ДОД</w:t>
            </w:r>
          </w:p>
        </w:tc>
        <w:tc>
          <w:tcPr>
            <w:tcW w:w="708"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А</w:t>
            </w:r>
          </w:p>
        </w:tc>
        <w:tc>
          <w:tcPr>
            <w:tcW w:w="1667"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vMerge w:val="restart"/>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9900</w:t>
            </w:r>
          </w:p>
        </w:tc>
      </w:tr>
      <w:tr w:rsidR="003674AF" w:rsidRPr="00C63EA6" w:rsidTr="003674AF">
        <w:trPr>
          <w:trHeight w:val="238"/>
        </w:trPr>
        <w:tc>
          <w:tcPr>
            <w:tcW w:w="664" w:type="dxa"/>
            <w:vMerge/>
            <w:shd w:val="clear" w:color="auto" w:fill="auto"/>
            <w:vAlign w:val="center"/>
          </w:tcPr>
          <w:p w:rsidR="003674AF" w:rsidRPr="00C63EA6" w:rsidRDefault="003674AF" w:rsidP="003674AF">
            <w:pPr>
              <w:ind w:left="360"/>
              <w:jc w:val="center"/>
              <w:rPr>
                <w:rFonts w:cs="Calibri"/>
                <w:bCs/>
                <w:sz w:val="20"/>
                <w:szCs w:val="20"/>
                <w:shd w:val="clear" w:color="auto" w:fill="FFFFFF"/>
              </w:rPr>
            </w:pPr>
          </w:p>
        </w:tc>
        <w:tc>
          <w:tcPr>
            <w:tcW w:w="2410" w:type="dxa"/>
            <w:vMerge/>
            <w:shd w:val="clear" w:color="auto" w:fill="auto"/>
            <w:vAlign w:val="center"/>
          </w:tcPr>
          <w:p w:rsidR="003674AF" w:rsidRPr="00C63EA6" w:rsidRDefault="003674AF" w:rsidP="003674AF">
            <w:pPr>
              <w:rPr>
                <w:rFonts w:cs="Calibri"/>
                <w:bCs/>
                <w:sz w:val="20"/>
                <w:szCs w:val="20"/>
                <w:shd w:val="clear" w:color="auto" w:fill="FFFFFF"/>
              </w:rPr>
            </w:pPr>
          </w:p>
        </w:tc>
        <w:tc>
          <w:tcPr>
            <w:tcW w:w="1702" w:type="dxa"/>
            <w:vMerge/>
            <w:shd w:val="clear" w:color="auto" w:fill="auto"/>
            <w:vAlign w:val="center"/>
          </w:tcPr>
          <w:p w:rsidR="003674AF" w:rsidRPr="00C63EA6" w:rsidRDefault="003674AF" w:rsidP="003674AF">
            <w:pPr>
              <w:jc w:val="center"/>
              <w:rPr>
                <w:rFonts w:cs="Calibri"/>
                <w:bCs/>
                <w:sz w:val="20"/>
                <w:szCs w:val="20"/>
                <w:shd w:val="clear" w:color="auto" w:fill="FFFFFF"/>
              </w:rPr>
            </w:pPr>
          </w:p>
        </w:tc>
        <w:tc>
          <w:tcPr>
            <w:tcW w:w="708"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В</w:t>
            </w:r>
          </w:p>
        </w:tc>
        <w:tc>
          <w:tcPr>
            <w:tcW w:w="1667"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5357.7</w:t>
            </w:r>
          </w:p>
        </w:tc>
        <w:tc>
          <w:tcPr>
            <w:tcW w:w="1559" w:type="dxa"/>
            <w:vMerge/>
            <w:shd w:val="clear" w:color="auto" w:fill="auto"/>
            <w:vAlign w:val="center"/>
          </w:tcPr>
          <w:p w:rsidR="003674AF" w:rsidRPr="00C63EA6" w:rsidRDefault="003674AF" w:rsidP="003674AF">
            <w:pPr>
              <w:jc w:val="center"/>
              <w:rPr>
                <w:rFonts w:cs="Calibri"/>
                <w:bCs/>
                <w:sz w:val="20"/>
                <w:szCs w:val="20"/>
                <w:shd w:val="clear" w:color="auto" w:fill="FFFFFF"/>
              </w:rPr>
            </w:pPr>
          </w:p>
        </w:tc>
      </w:tr>
      <w:tr w:rsidR="003674AF" w:rsidRPr="00C63EA6" w:rsidTr="003674AF">
        <w:trPr>
          <w:trHeight w:val="60"/>
        </w:trPr>
        <w:tc>
          <w:tcPr>
            <w:tcW w:w="664" w:type="dxa"/>
            <w:vMerge w:val="restart"/>
            <w:shd w:val="clear" w:color="auto" w:fill="auto"/>
            <w:vAlign w:val="center"/>
          </w:tcPr>
          <w:p w:rsidR="003674AF" w:rsidRPr="00C63EA6" w:rsidRDefault="003674AF" w:rsidP="006B2A0A">
            <w:pPr>
              <w:numPr>
                <w:ilvl w:val="0"/>
                <w:numId w:val="14"/>
              </w:numPr>
              <w:ind w:left="124" w:firstLine="0"/>
              <w:rPr>
                <w:rFonts w:cs="Calibri"/>
                <w:bCs/>
                <w:sz w:val="20"/>
                <w:szCs w:val="20"/>
                <w:shd w:val="clear" w:color="auto" w:fill="FFFFFF"/>
              </w:rPr>
            </w:pPr>
          </w:p>
        </w:tc>
        <w:tc>
          <w:tcPr>
            <w:tcW w:w="2410" w:type="dxa"/>
            <w:vMerge w:val="restart"/>
            <w:shd w:val="clear" w:color="auto" w:fill="auto"/>
            <w:vAlign w:val="center"/>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Старший педагог дополнительного образования, старший тренер-преподаватель</w:t>
            </w:r>
          </w:p>
        </w:tc>
        <w:tc>
          <w:tcPr>
            <w:tcW w:w="1702" w:type="dxa"/>
            <w:vMerge w:val="restart"/>
            <w:shd w:val="clear" w:color="auto" w:fill="auto"/>
            <w:vAlign w:val="center"/>
          </w:tcPr>
          <w:p w:rsidR="003674AF" w:rsidRPr="00C63EA6" w:rsidRDefault="003674AF" w:rsidP="003674AF">
            <w:pPr>
              <w:jc w:val="center"/>
              <w:rPr>
                <w:rFonts w:cs="Calibri"/>
                <w:bCs/>
                <w:sz w:val="20"/>
                <w:szCs w:val="20"/>
                <w:shd w:val="clear" w:color="auto" w:fill="FFFFFF"/>
              </w:rPr>
            </w:pPr>
            <w:r>
              <w:rPr>
                <w:rFonts w:cs="Calibri"/>
                <w:bCs/>
                <w:sz w:val="20"/>
                <w:szCs w:val="20"/>
                <w:shd w:val="clear" w:color="auto" w:fill="FFFFFF"/>
              </w:rPr>
              <w:t>ДОД</w:t>
            </w:r>
          </w:p>
        </w:tc>
        <w:tc>
          <w:tcPr>
            <w:tcW w:w="708"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А</w:t>
            </w:r>
          </w:p>
        </w:tc>
        <w:tc>
          <w:tcPr>
            <w:tcW w:w="1667"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vMerge w:val="restart"/>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10100</w:t>
            </w:r>
          </w:p>
        </w:tc>
      </w:tr>
      <w:tr w:rsidR="003674AF" w:rsidRPr="00C63EA6" w:rsidTr="003674AF">
        <w:trPr>
          <w:trHeight w:val="467"/>
        </w:trPr>
        <w:tc>
          <w:tcPr>
            <w:tcW w:w="664" w:type="dxa"/>
            <w:vMerge/>
            <w:shd w:val="clear" w:color="auto" w:fill="auto"/>
            <w:vAlign w:val="center"/>
          </w:tcPr>
          <w:p w:rsidR="003674AF" w:rsidRPr="00C63EA6" w:rsidRDefault="003674AF" w:rsidP="006B2A0A">
            <w:pPr>
              <w:numPr>
                <w:ilvl w:val="0"/>
                <w:numId w:val="14"/>
              </w:numPr>
              <w:ind w:left="124" w:firstLine="0"/>
              <w:rPr>
                <w:rFonts w:cs="Calibri"/>
                <w:bCs/>
                <w:sz w:val="20"/>
                <w:szCs w:val="20"/>
                <w:shd w:val="clear" w:color="auto" w:fill="FFFFFF"/>
              </w:rPr>
            </w:pPr>
          </w:p>
        </w:tc>
        <w:tc>
          <w:tcPr>
            <w:tcW w:w="2410" w:type="dxa"/>
            <w:vMerge/>
            <w:shd w:val="clear" w:color="auto" w:fill="auto"/>
            <w:vAlign w:val="center"/>
          </w:tcPr>
          <w:p w:rsidR="003674AF" w:rsidRPr="00C63EA6" w:rsidRDefault="003674AF" w:rsidP="003674AF">
            <w:pPr>
              <w:rPr>
                <w:rFonts w:cs="Calibri"/>
                <w:bCs/>
                <w:sz w:val="20"/>
                <w:szCs w:val="20"/>
                <w:shd w:val="clear" w:color="auto" w:fill="FFFFFF"/>
              </w:rPr>
            </w:pPr>
          </w:p>
        </w:tc>
        <w:tc>
          <w:tcPr>
            <w:tcW w:w="1702" w:type="dxa"/>
            <w:vMerge/>
            <w:shd w:val="clear" w:color="auto" w:fill="auto"/>
            <w:vAlign w:val="center"/>
          </w:tcPr>
          <w:p w:rsidR="003674AF" w:rsidRPr="00C63EA6" w:rsidRDefault="003674AF" w:rsidP="003674AF">
            <w:pPr>
              <w:jc w:val="center"/>
              <w:rPr>
                <w:rFonts w:cs="Calibri"/>
                <w:bCs/>
                <w:sz w:val="20"/>
                <w:szCs w:val="20"/>
                <w:shd w:val="clear" w:color="auto" w:fill="FFFFFF"/>
              </w:rPr>
            </w:pPr>
          </w:p>
        </w:tc>
        <w:tc>
          <w:tcPr>
            <w:tcW w:w="708"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В</w:t>
            </w:r>
          </w:p>
        </w:tc>
        <w:tc>
          <w:tcPr>
            <w:tcW w:w="1667"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vMerge/>
            <w:shd w:val="clear" w:color="auto" w:fill="auto"/>
            <w:vAlign w:val="center"/>
          </w:tcPr>
          <w:p w:rsidR="003674AF" w:rsidRPr="00C63EA6" w:rsidRDefault="003674AF" w:rsidP="003674AF">
            <w:pPr>
              <w:jc w:val="center"/>
              <w:rPr>
                <w:rFonts w:cs="Calibri"/>
                <w:bCs/>
                <w:sz w:val="20"/>
                <w:szCs w:val="20"/>
                <w:shd w:val="clear" w:color="auto" w:fill="FFFFFF"/>
              </w:rPr>
            </w:pPr>
          </w:p>
        </w:tc>
      </w:tr>
      <w:tr w:rsidR="003674AF" w:rsidRPr="00C63EA6" w:rsidTr="003674AF">
        <w:tc>
          <w:tcPr>
            <w:tcW w:w="664" w:type="dxa"/>
            <w:shd w:val="clear" w:color="auto" w:fill="auto"/>
          </w:tcPr>
          <w:p w:rsidR="003674AF" w:rsidRPr="00C63EA6" w:rsidRDefault="003674AF" w:rsidP="006B2A0A">
            <w:pPr>
              <w:numPr>
                <w:ilvl w:val="0"/>
                <w:numId w:val="14"/>
              </w:numPr>
              <w:tabs>
                <w:tab w:val="left" w:pos="289"/>
              </w:tabs>
              <w:ind w:left="124" w:firstLine="0"/>
              <w:rPr>
                <w:rFonts w:cs="Calibri"/>
                <w:bCs/>
                <w:sz w:val="20"/>
                <w:szCs w:val="20"/>
                <w:shd w:val="clear" w:color="auto" w:fill="FFFFFF"/>
              </w:rPr>
            </w:pPr>
          </w:p>
        </w:tc>
        <w:tc>
          <w:tcPr>
            <w:tcW w:w="2410" w:type="dxa"/>
            <w:shd w:val="clear" w:color="auto" w:fill="auto"/>
            <w:vAlign w:val="center"/>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Методист</w:t>
            </w:r>
          </w:p>
        </w:tc>
        <w:tc>
          <w:tcPr>
            <w:tcW w:w="1702" w:type="dxa"/>
            <w:shd w:val="clear" w:color="auto" w:fill="auto"/>
            <w:vAlign w:val="center"/>
          </w:tcPr>
          <w:p w:rsidR="003674AF" w:rsidRPr="00C63EA6" w:rsidRDefault="003674AF" w:rsidP="003674AF">
            <w:pPr>
              <w:jc w:val="center"/>
              <w:rPr>
                <w:rFonts w:cs="Calibri"/>
                <w:bCs/>
                <w:sz w:val="20"/>
                <w:szCs w:val="20"/>
                <w:shd w:val="clear" w:color="auto" w:fill="FFFFFF"/>
              </w:rPr>
            </w:pPr>
            <w:r>
              <w:rPr>
                <w:rFonts w:cs="Calibri"/>
                <w:bCs/>
                <w:sz w:val="20"/>
                <w:szCs w:val="20"/>
                <w:shd w:val="clear" w:color="auto" w:fill="FFFFFF"/>
              </w:rPr>
              <w:t>ДОД</w:t>
            </w:r>
          </w:p>
        </w:tc>
        <w:tc>
          <w:tcPr>
            <w:tcW w:w="708"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В</w:t>
            </w:r>
          </w:p>
        </w:tc>
        <w:tc>
          <w:tcPr>
            <w:tcW w:w="1667"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10100</w:t>
            </w:r>
          </w:p>
        </w:tc>
      </w:tr>
      <w:tr w:rsidR="003674AF" w:rsidRPr="00C63EA6" w:rsidTr="003674AF">
        <w:tc>
          <w:tcPr>
            <w:tcW w:w="664" w:type="dxa"/>
            <w:shd w:val="clear" w:color="auto" w:fill="auto"/>
          </w:tcPr>
          <w:p w:rsidR="003674AF" w:rsidRPr="00C63EA6" w:rsidRDefault="003674AF" w:rsidP="006B2A0A">
            <w:pPr>
              <w:numPr>
                <w:ilvl w:val="0"/>
                <w:numId w:val="14"/>
              </w:numPr>
              <w:ind w:left="124" w:firstLine="0"/>
              <w:rPr>
                <w:rFonts w:cs="Calibri"/>
                <w:bCs/>
                <w:sz w:val="20"/>
                <w:szCs w:val="20"/>
                <w:shd w:val="clear" w:color="auto" w:fill="FFFFFF"/>
              </w:rPr>
            </w:pPr>
          </w:p>
        </w:tc>
        <w:tc>
          <w:tcPr>
            <w:tcW w:w="2410" w:type="dxa"/>
            <w:shd w:val="clear" w:color="auto" w:fill="auto"/>
            <w:vAlign w:val="center"/>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Старший методист</w:t>
            </w:r>
          </w:p>
        </w:tc>
        <w:tc>
          <w:tcPr>
            <w:tcW w:w="1702" w:type="dxa"/>
            <w:shd w:val="clear" w:color="auto" w:fill="auto"/>
            <w:vAlign w:val="center"/>
          </w:tcPr>
          <w:p w:rsidR="003674AF" w:rsidRPr="00C63EA6" w:rsidRDefault="003674AF" w:rsidP="003674AF">
            <w:pPr>
              <w:jc w:val="center"/>
              <w:rPr>
                <w:rFonts w:cs="Calibri"/>
                <w:bCs/>
                <w:sz w:val="20"/>
                <w:szCs w:val="20"/>
                <w:shd w:val="clear" w:color="auto" w:fill="FFFFFF"/>
              </w:rPr>
            </w:pPr>
            <w:r>
              <w:rPr>
                <w:rFonts w:cs="Calibri"/>
                <w:bCs/>
                <w:sz w:val="20"/>
                <w:szCs w:val="20"/>
                <w:shd w:val="clear" w:color="auto" w:fill="FFFFFF"/>
              </w:rPr>
              <w:t>ДОД</w:t>
            </w:r>
          </w:p>
        </w:tc>
        <w:tc>
          <w:tcPr>
            <w:tcW w:w="708"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В</w:t>
            </w:r>
          </w:p>
        </w:tc>
        <w:tc>
          <w:tcPr>
            <w:tcW w:w="1667"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10200</w:t>
            </w:r>
          </w:p>
        </w:tc>
      </w:tr>
      <w:tr w:rsidR="003674AF" w:rsidRPr="00C63EA6" w:rsidTr="003674AF">
        <w:tc>
          <w:tcPr>
            <w:tcW w:w="664" w:type="dxa"/>
            <w:shd w:val="clear" w:color="auto" w:fill="auto"/>
          </w:tcPr>
          <w:p w:rsidR="003674AF" w:rsidRPr="00C63EA6" w:rsidRDefault="003674AF" w:rsidP="006B2A0A">
            <w:pPr>
              <w:numPr>
                <w:ilvl w:val="0"/>
                <w:numId w:val="14"/>
              </w:numPr>
              <w:ind w:left="124" w:firstLine="0"/>
              <w:rPr>
                <w:rFonts w:cs="Calibri"/>
                <w:bCs/>
                <w:sz w:val="20"/>
                <w:szCs w:val="20"/>
                <w:shd w:val="clear" w:color="auto" w:fill="FFFFFF"/>
              </w:rPr>
            </w:pPr>
          </w:p>
        </w:tc>
        <w:tc>
          <w:tcPr>
            <w:tcW w:w="2410" w:type="dxa"/>
            <w:shd w:val="clear" w:color="auto" w:fill="auto"/>
            <w:vAlign w:val="center"/>
          </w:tcPr>
          <w:p w:rsidR="004B4F4A"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Педагог-организатор</w:t>
            </w:r>
          </w:p>
        </w:tc>
        <w:tc>
          <w:tcPr>
            <w:tcW w:w="1702" w:type="dxa"/>
            <w:shd w:val="clear" w:color="auto" w:fill="auto"/>
            <w:vAlign w:val="center"/>
          </w:tcPr>
          <w:p w:rsidR="003674AF" w:rsidRPr="00C63EA6" w:rsidRDefault="003674AF" w:rsidP="003674AF">
            <w:pPr>
              <w:jc w:val="center"/>
              <w:rPr>
                <w:rFonts w:cs="Calibri"/>
                <w:bCs/>
                <w:sz w:val="20"/>
                <w:szCs w:val="20"/>
                <w:shd w:val="clear" w:color="auto" w:fill="FFFFFF"/>
              </w:rPr>
            </w:pPr>
            <w:r>
              <w:rPr>
                <w:rFonts w:cs="Calibri"/>
                <w:bCs/>
                <w:sz w:val="20"/>
                <w:szCs w:val="20"/>
                <w:shd w:val="clear" w:color="auto" w:fill="FFFFFF"/>
              </w:rPr>
              <w:t>ДОД</w:t>
            </w:r>
          </w:p>
        </w:tc>
        <w:tc>
          <w:tcPr>
            <w:tcW w:w="708"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С</w:t>
            </w:r>
          </w:p>
        </w:tc>
        <w:tc>
          <w:tcPr>
            <w:tcW w:w="1667"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9900</w:t>
            </w:r>
          </w:p>
        </w:tc>
      </w:tr>
    </w:tbl>
    <w:p w:rsidR="003674AF" w:rsidRPr="00C63EA6" w:rsidRDefault="003674AF" w:rsidP="003674AF">
      <w:pPr>
        <w:ind w:left="578"/>
        <w:rPr>
          <w:bCs/>
          <w:shd w:val="clear" w:color="auto" w:fill="FFFFFF"/>
        </w:rPr>
      </w:pPr>
    </w:p>
    <w:p w:rsidR="003674AF" w:rsidRPr="00C63EA6" w:rsidRDefault="003674AF" w:rsidP="006B2A0A">
      <w:pPr>
        <w:numPr>
          <w:ilvl w:val="1"/>
          <w:numId w:val="4"/>
        </w:numPr>
        <w:ind w:left="0" w:firstLine="709"/>
        <w:rPr>
          <w:bCs/>
          <w:shd w:val="clear" w:color="auto" w:fill="FFFFFF"/>
        </w:rPr>
      </w:pPr>
      <w:r w:rsidRPr="00C63EA6">
        <w:rPr>
          <w:bCs/>
          <w:shd w:val="clear" w:color="auto" w:fill="FFFFFF"/>
        </w:rPr>
        <w:t>Профессиональный стандарт №509 «Педагог-психолог (психолог в сфере образования)», утвержденный приказом Министерства труда и социальной защиты РФ от 24.07.2015 №514н.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7"/>
        <w:gridCol w:w="992"/>
        <w:gridCol w:w="709"/>
        <w:gridCol w:w="1667"/>
        <w:gridCol w:w="1322"/>
        <w:gridCol w:w="1559"/>
      </w:tblGrid>
      <w:tr w:rsidR="003674AF" w:rsidRPr="00C63EA6" w:rsidTr="003674AF">
        <w:tc>
          <w:tcPr>
            <w:tcW w:w="806" w:type="dxa"/>
            <w:shd w:val="clear" w:color="auto" w:fill="auto"/>
          </w:tcPr>
          <w:p w:rsidR="003674AF" w:rsidRPr="00C63EA6" w:rsidRDefault="003674AF" w:rsidP="003674AF">
            <w:pPr>
              <w:ind w:left="124"/>
              <w:rPr>
                <w:rFonts w:cs="Calibri"/>
                <w:bCs/>
                <w:sz w:val="20"/>
                <w:szCs w:val="20"/>
                <w:shd w:val="clear" w:color="auto" w:fill="FFFFFF"/>
              </w:rPr>
            </w:pPr>
            <w:r w:rsidRPr="00C63EA6">
              <w:rPr>
                <w:rFonts w:cs="Calibri"/>
                <w:bCs/>
                <w:sz w:val="20"/>
                <w:szCs w:val="20"/>
                <w:shd w:val="clear" w:color="auto" w:fill="FFFFFF"/>
              </w:rPr>
              <w:t>№</w:t>
            </w:r>
            <w:proofErr w:type="gramStart"/>
            <w:r w:rsidRPr="00C63EA6">
              <w:rPr>
                <w:rFonts w:cs="Calibri"/>
                <w:bCs/>
                <w:sz w:val="20"/>
                <w:szCs w:val="20"/>
                <w:shd w:val="clear" w:color="auto" w:fill="FFFFFF"/>
              </w:rPr>
              <w:t>п</w:t>
            </w:r>
            <w:proofErr w:type="gramEnd"/>
            <w:r w:rsidRPr="00C63EA6">
              <w:rPr>
                <w:rFonts w:cs="Calibri"/>
                <w:bCs/>
                <w:sz w:val="20"/>
                <w:szCs w:val="20"/>
                <w:shd w:val="clear" w:color="auto" w:fill="FFFFFF"/>
              </w:rPr>
              <w:t>/п</w:t>
            </w:r>
          </w:p>
        </w:tc>
        <w:tc>
          <w:tcPr>
            <w:tcW w:w="297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 xml:space="preserve">Должность согласно </w:t>
            </w:r>
            <w:proofErr w:type="spellStart"/>
            <w:r w:rsidRPr="00C63EA6">
              <w:rPr>
                <w:rFonts w:cs="Calibri"/>
                <w:bCs/>
                <w:sz w:val="20"/>
                <w:szCs w:val="20"/>
                <w:shd w:val="clear" w:color="auto" w:fill="FFFFFF"/>
              </w:rPr>
              <w:t>профстандарту</w:t>
            </w:r>
            <w:proofErr w:type="spellEnd"/>
          </w:p>
        </w:tc>
        <w:tc>
          <w:tcPr>
            <w:tcW w:w="99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Место</w:t>
            </w:r>
          </w:p>
        </w:tc>
        <w:tc>
          <w:tcPr>
            <w:tcW w:w="70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w:t>
            </w:r>
          </w:p>
        </w:tc>
        <w:tc>
          <w:tcPr>
            <w:tcW w:w="166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Уровен</w:t>
            </w:r>
            <w:proofErr w:type="gramStart"/>
            <w:r w:rsidRPr="00C63EA6">
              <w:rPr>
                <w:rFonts w:cs="Calibri"/>
                <w:bCs/>
                <w:sz w:val="20"/>
                <w:szCs w:val="20"/>
                <w:shd w:val="clear" w:color="auto" w:fill="FFFFFF"/>
              </w:rPr>
              <w:t>ь(</w:t>
            </w:r>
            <w:proofErr w:type="gramEnd"/>
            <w:r w:rsidRPr="00C63EA6">
              <w:rPr>
                <w:rFonts w:cs="Calibri"/>
                <w:bCs/>
                <w:sz w:val="20"/>
                <w:szCs w:val="20"/>
                <w:shd w:val="clear" w:color="auto" w:fill="FFFFFF"/>
              </w:rPr>
              <w:t>подуровень) квалификации</w:t>
            </w:r>
          </w:p>
        </w:tc>
        <w:tc>
          <w:tcPr>
            <w:tcW w:w="132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 ОКЗ</w:t>
            </w:r>
          </w:p>
        </w:tc>
        <w:tc>
          <w:tcPr>
            <w:tcW w:w="155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Оклад</w:t>
            </w:r>
          </w:p>
        </w:tc>
      </w:tr>
      <w:tr w:rsidR="003674AF" w:rsidRPr="00C63EA6" w:rsidTr="003674AF">
        <w:tc>
          <w:tcPr>
            <w:tcW w:w="806" w:type="dxa"/>
            <w:vMerge w:val="restart"/>
            <w:shd w:val="clear" w:color="auto" w:fill="auto"/>
          </w:tcPr>
          <w:p w:rsidR="003674AF" w:rsidRPr="00C63EA6" w:rsidRDefault="003674AF" w:rsidP="006B2A0A">
            <w:pPr>
              <w:numPr>
                <w:ilvl w:val="0"/>
                <w:numId w:val="6"/>
              </w:numPr>
              <w:ind w:left="124" w:firstLine="0"/>
              <w:rPr>
                <w:rFonts w:cs="Calibri"/>
                <w:bCs/>
                <w:sz w:val="20"/>
                <w:szCs w:val="20"/>
                <w:shd w:val="clear" w:color="auto" w:fill="FFFFFF"/>
              </w:rPr>
            </w:pPr>
          </w:p>
        </w:tc>
        <w:tc>
          <w:tcPr>
            <w:tcW w:w="2977" w:type="dxa"/>
            <w:vMerge w:val="restart"/>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Психолог</w:t>
            </w:r>
          </w:p>
        </w:tc>
        <w:tc>
          <w:tcPr>
            <w:tcW w:w="992" w:type="dxa"/>
            <w:shd w:val="clear" w:color="auto" w:fill="auto"/>
          </w:tcPr>
          <w:p w:rsidR="003674AF" w:rsidRPr="00C63EA6" w:rsidRDefault="003674AF" w:rsidP="003674AF">
            <w:pPr>
              <w:rPr>
                <w:rFonts w:cs="Calibri"/>
                <w:bCs/>
                <w:sz w:val="20"/>
                <w:szCs w:val="20"/>
                <w:shd w:val="clear" w:color="auto" w:fill="FFFFFF"/>
              </w:rPr>
            </w:pPr>
          </w:p>
        </w:tc>
        <w:tc>
          <w:tcPr>
            <w:tcW w:w="709"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А</w:t>
            </w:r>
          </w:p>
        </w:tc>
        <w:tc>
          <w:tcPr>
            <w:tcW w:w="1667"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7</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4B4F4A" w:rsidRDefault="003674AF" w:rsidP="003674AF">
            <w:pPr>
              <w:jc w:val="center"/>
              <w:rPr>
                <w:rFonts w:cs="Calibri"/>
                <w:bCs/>
                <w:sz w:val="20"/>
                <w:szCs w:val="20"/>
                <w:shd w:val="clear" w:color="auto" w:fill="FFFFFF"/>
              </w:rPr>
            </w:pPr>
            <w:r w:rsidRPr="004B4F4A">
              <w:rPr>
                <w:spacing w:val="-2"/>
                <w:sz w:val="20"/>
                <w:szCs w:val="20"/>
              </w:rPr>
              <w:t>8701</w:t>
            </w:r>
          </w:p>
        </w:tc>
      </w:tr>
      <w:tr w:rsidR="003674AF" w:rsidRPr="00C63EA6" w:rsidTr="003674AF">
        <w:tc>
          <w:tcPr>
            <w:tcW w:w="806" w:type="dxa"/>
            <w:vMerge/>
            <w:shd w:val="clear" w:color="auto" w:fill="auto"/>
          </w:tcPr>
          <w:p w:rsidR="003674AF" w:rsidRPr="00C63EA6" w:rsidRDefault="003674AF" w:rsidP="003674AF">
            <w:pPr>
              <w:ind w:left="-142"/>
              <w:rPr>
                <w:rFonts w:cs="Calibri"/>
                <w:bCs/>
                <w:sz w:val="20"/>
                <w:szCs w:val="20"/>
                <w:shd w:val="clear" w:color="auto" w:fill="FFFFFF"/>
              </w:rPr>
            </w:pPr>
          </w:p>
        </w:tc>
        <w:tc>
          <w:tcPr>
            <w:tcW w:w="2977" w:type="dxa"/>
            <w:vMerge/>
            <w:shd w:val="clear" w:color="auto" w:fill="auto"/>
          </w:tcPr>
          <w:p w:rsidR="003674AF" w:rsidRPr="00C63EA6" w:rsidRDefault="003674AF" w:rsidP="003674AF">
            <w:pPr>
              <w:rPr>
                <w:rFonts w:cs="Calibri"/>
                <w:bCs/>
                <w:sz w:val="20"/>
                <w:szCs w:val="20"/>
                <w:shd w:val="clear" w:color="auto" w:fill="FFFFFF"/>
              </w:rPr>
            </w:pPr>
          </w:p>
        </w:tc>
        <w:tc>
          <w:tcPr>
            <w:tcW w:w="992" w:type="dxa"/>
            <w:shd w:val="clear" w:color="auto" w:fill="auto"/>
          </w:tcPr>
          <w:p w:rsidR="003674AF" w:rsidRPr="00C63EA6" w:rsidRDefault="003674AF" w:rsidP="003674AF">
            <w:pPr>
              <w:rPr>
                <w:rFonts w:cs="Calibri"/>
                <w:bCs/>
                <w:sz w:val="20"/>
                <w:szCs w:val="20"/>
                <w:shd w:val="clear" w:color="auto" w:fill="FFFFFF"/>
              </w:rPr>
            </w:pPr>
          </w:p>
        </w:tc>
        <w:tc>
          <w:tcPr>
            <w:tcW w:w="709"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В</w:t>
            </w:r>
          </w:p>
        </w:tc>
        <w:tc>
          <w:tcPr>
            <w:tcW w:w="1667"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7</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p>
        </w:tc>
      </w:tr>
      <w:tr w:rsidR="003674AF" w:rsidRPr="00C63EA6" w:rsidTr="003674AF">
        <w:tc>
          <w:tcPr>
            <w:tcW w:w="806" w:type="dxa"/>
            <w:vMerge w:val="restart"/>
            <w:shd w:val="clear" w:color="auto" w:fill="auto"/>
          </w:tcPr>
          <w:p w:rsidR="003674AF" w:rsidRPr="00C63EA6" w:rsidRDefault="003674AF" w:rsidP="006B2A0A">
            <w:pPr>
              <w:numPr>
                <w:ilvl w:val="0"/>
                <w:numId w:val="6"/>
              </w:numPr>
              <w:ind w:left="124" w:firstLine="0"/>
              <w:rPr>
                <w:rFonts w:cs="Calibri"/>
                <w:bCs/>
                <w:sz w:val="20"/>
                <w:szCs w:val="20"/>
                <w:shd w:val="clear" w:color="auto" w:fill="FFFFFF"/>
              </w:rPr>
            </w:pPr>
          </w:p>
        </w:tc>
        <w:tc>
          <w:tcPr>
            <w:tcW w:w="2977" w:type="dxa"/>
            <w:vMerge w:val="restart"/>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Педагог-психолог</w:t>
            </w:r>
          </w:p>
        </w:tc>
        <w:tc>
          <w:tcPr>
            <w:tcW w:w="992" w:type="dxa"/>
            <w:shd w:val="clear" w:color="auto" w:fill="auto"/>
          </w:tcPr>
          <w:p w:rsidR="003674AF" w:rsidRPr="00C63EA6" w:rsidRDefault="003674AF" w:rsidP="003674AF">
            <w:pPr>
              <w:rPr>
                <w:rFonts w:cs="Calibri"/>
                <w:bCs/>
                <w:sz w:val="20"/>
                <w:szCs w:val="20"/>
                <w:shd w:val="clear" w:color="auto" w:fill="FFFFFF"/>
              </w:rPr>
            </w:pPr>
          </w:p>
        </w:tc>
        <w:tc>
          <w:tcPr>
            <w:tcW w:w="709"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А</w:t>
            </w:r>
          </w:p>
        </w:tc>
        <w:tc>
          <w:tcPr>
            <w:tcW w:w="1667"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7</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2634.6</w:t>
            </w:r>
          </w:p>
        </w:tc>
        <w:tc>
          <w:tcPr>
            <w:tcW w:w="1559" w:type="dxa"/>
            <w:vMerge w:val="restart"/>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10100</w:t>
            </w:r>
          </w:p>
        </w:tc>
      </w:tr>
      <w:tr w:rsidR="003674AF" w:rsidRPr="00C63EA6" w:rsidTr="003674AF">
        <w:tc>
          <w:tcPr>
            <w:tcW w:w="806" w:type="dxa"/>
            <w:vMerge/>
            <w:shd w:val="clear" w:color="auto" w:fill="auto"/>
          </w:tcPr>
          <w:p w:rsidR="003674AF" w:rsidRPr="00C63EA6" w:rsidRDefault="003674AF" w:rsidP="003674AF">
            <w:pPr>
              <w:ind w:left="-142"/>
              <w:rPr>
                <w:rFonts w:cs="Calibri"/>
                <w:bCs/>
                <w:sz w:val="20"/>
                <w:szCs w:val="20"/>
                <w:shd w:val="clear" w:color="auto" w:fill="FFFFFF"/>
              </w:rPr>
            </w:pPr>
          </w:p>
        </w:tc>
        <w:tc>
          <w:tcPr>
            <w:tcW w:w="2977" w:type="dxa"/>
            <w:vMerge/>
            <w:shd w:val="clear" w:color="auto" w:fill="auto"/>
          </w:tcPr>
          <w:p w:rsidR="003674AF" w:rsidRPr="00C63EA6" w:rsidRDefault="003674AF" w:rsidP="003674AF">
            <w:pPr>
              <w:rPr>
                <w:rFonts w:cs="Calibri"/>
                <w:bCs/>
                <w:sz w:val="20"/>
                <w:szCs w:val="20"/>
                <w:shd w:val="clear" w:color="auto" w:fill="FFFFFF"/>
              </w:rPr>
            </w:pPr>
          </w:p>
        </w:tc>
        <w:tc>
          <w:tcPr>
            <w:tcW w:w="992" w:type="dxa"/>
            <w:shd w:val="clear" w:color="auto" w:fill="auto"/>
          </w:tcPr>
          <w:p w:rsidR="003674AF" w:rsidRPr="00C63EA6" w:rsidRDefault="003674AF" w:rsidP="003674AF">
            <w:pPr>
              <w:rPr>
                <w:rFonts w:cs="Calibri"/>
                <w:bCs/>
                <w:sz w:val="20"/>
                <w:szCs w:val="20"/>
                <w:shd w:val="clear" w:color="auto" w:fill="FFFFFF"/>
              </w:rPr>
            </w:pPr>
          </w:p>
        </w:tc>
        <w:tc>
          <w:tcPr>
            <w:tcW w:w="709"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В</w:t>
            </w:r>
          </w:p>
        </w:tc>
        <w:tc>
          <w:tcPr>
            <w:tcW w:w="1667"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7</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vMerge/>
            <w:shd w:val="clear" w:color="auto" w:fill="auto"/>
            <w:vAlign w:val="center"/>
          </w:tcPr>
          <w:p w:rsidR="003674AF" w:rsidRPr="00C63EA6" w:rsidRDefault="003674AF" w:rsidP="003674AF">
            <w:pPr>
              <w:jc w:val="center"/>
              <w:rPr>
                <w:rFonts w:cs="Calibri"/>
                <w:bCs/>
                <w:sz w:val="20"/>
                <w:szCs w:val="20"/>
                <w:shd w:val="clear" w:color="auto" w:fill="FFFFFF"/>
              </w:rPr>
            </w:pPr>
          </w:p>
        </w:tc>
      </w:tr>
    </w:tbl>
    <w:p w:rsidR="003674AF" w:rsidRPr="00C63EA6" w:rsidRDefault="003674AF" w:rsidP="003674AF">
      <w:pPr>
        <w:ind w:left="578"/>
        <w:rPr>
          <w:bCs/>
          <w:shd w:val="clear" w:color="auto" w:fill="FFFFFF"/>
        </w:rPr>
      </w:pPr>
    </w:p>
    <w:p w:rsidR="003674AF" w:rsidRPr="006B2A0A" w:rsidRDefault="003674AF" w:rsidP="006B2A0A">
      <w:pPr>
        <w:numPr>
          <w:ilvl w:val="0"/>
          <w:numId w:val="11"/>
        </w:numPr>
        <w:ind w:left="0" w:firstLine="709"/>
        <w:rPr>
          <w:b/>
          <w:bCs/>
          <w:sz w:val="26"/>
          <w:szCs w:val="26"/>
          <w:shd w:val="clear" w:color="auto" w:fill="FFFFFF"/>
        </w:rPr>
      </w:pPr>
      <w:r w:rsidRPr="00D26E92">
        <w:rPr>
          <w:b/>
          <w:bCs/>
          <w:sz w:val="26"/>
          <w:szCs w:val="26"/>
          <w:shd w:val="clear" w:color="auto" w:fill="FFFFFF"/>
        </w:rPr>
        <w:t>Учебно-вспомогательный персонал.</w:t>
      </w:r>
    </w:p>
    <w:p w:rsidR="003674AF" w:rsidRPr="00C63EA6" w:rsidRDefault="00D26E92" w:rsidP="006B2A0A">
      <w:pPr>
        <w:numPr>
          <w:ilvl w:val="1"/>
          <w:numId w:val="11"/>
        </w:numPr>
        <w:ind w:left="0" w:firstLine="709"/>
        <w:rPr>
          <w:bCs/>
          <w:shd w:val="clear" w:color="auto" w:fill="FFFFFF"/>
        </w:rPr>
      </w:pPr>
      <w:r>
        <w:rPr>
          <w:bCs/>
          <w:shd w:val="clear" w:color="auto" w:fill="FFFFFF"/>
        </w:rPr>
        <w:t xml:space="preserve"> </w:t>
      </w:r>
      <w:r w:rsidR="003674AF" w:rsidRPr="00C63EA6">
        <w:rPr>
          <w:bCs/>
          <w:shd w:val="clear" w:color="auto" w:fill="FFFFFF"/>
        </w:rPr>
        <w:t>Профессиональный стандарт №447 «Специалист по организационному и документационному обеспечению управления организации», утвержденный приказом Министерства труда и социальной защиты РФ от 06.05.2015 №276н.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7"/>
        <w:gridCol w:w="992"/>
        <w:gridCol w:w="709"/>
        <w:gridCol w:w="1667"/>
        <w:gridCol w:w="1322"/>
        <w:gridCol w:w="1559"/>
      </w:tblGrid>
      <w:tr w:rsidR="003674AF" w:rsidRPr="00C63EA6" w:rsidTr="003674AF">
        <w:tc>
          <w:tcPr>
            <w:tcW w:w="806" w:type="dxa"/>
            <w:shd w:val="clear" w:color="auto" w:fill="auto"/>
          </w:tcPr>
          <w:p w:rsidR="003674AF" w:rsidRPr="00C63EA6" w:rsidRDefault="003674AF" w:rsidP="003674AF">
            <w:pPr>
              <w:ind w:left="124"/>
              <w:rPr>
                <w:rFonts w:cs="Calibri"/>
                <w:bCs/>
                <w:sz w:val="20"/>
                <w:szCs w:val="20"/>
                <w:shd w:val="clear" w:color="auto" w:fill="FFFFFF"/>
              </w:rPr>
            </w:pPr>
            <w:r w:rsidRPr="00C63EA6">
              <w:rPr>
                <w:rFonts w:cs="Calibri"/>
                <w:bCs/>
                <w:sz w:val="20"/>
                <w:szCs w:val="20"/>
                <w:shd w:val="clear" w:color="auto" w:fill="FFFFFF"/>
              </w:rPr>
              <w:t>№</w:t>
            </w:r>
            <w:proofErr w:type="gramStart"/>
            <w:r w:rsidRPr="00C63EA6">
              <w:rPr>
                <w:rFonts w:cs="Calibri"/>
                <w:bCs/>
                <w:sz w:val="20"/>
                <w:szCs w:val="20"/>
                <w:shd w:val="clear" w:color="auto" w:fill="FFFFFF"/>
              </w:rPr>
              <w:t>п</w:t>
            </w:r>
            <w:proofErr w:type="gramEnd"/>
            <w:r w:rsidRPr="00C63EA6">
              <w:rPr>
                <w:rFonts w:cs="Calibri"/>
                <w:bCs/>
                <w:sz w:val="20"/>
                <w:szCs w:val="20"/>
                <w:shd w:val="clear" w:color="auto" w:fill="FFFFFF"/>
              </w:rPr>
              <w:t>/п</w:t>
            </w:r>
          </w:p>
        </w:tc>
        <w:tc>
          <w:tcPr>
            <w:tcW w:w="297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 xml:space="preserve">Должность согласно </w:t>
            </w:r>
            <w:proofErr w:type="spellStart"/>
            <w:r w:rsidRPr="00C63EA6">
              <w:rPr>
                <w:rFonts w:cs="Calibri"/>
                <w:bCs/>
                <w:sz w:val="20"/>
                <w:szCs w:val="20"/>
                <w:shd w:val="clear" w:color="auto" w:fill="FFFFFF"/>
              </w:rPr>
              <w:t>профстандарту</w:t>
            </w:r>
            <w:proofErr w:type="spellEnd"/>
          </w:p>
        </w:tc>
        <w:tc>
          <w:tcPr>
            <w:tcW w:w="99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Место</w:t>
            </w:r>
          </w:p>
        </w:tc>
        <w:tc>
          <w:tcPr>
            <w:tcW w:w="70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w:t>
            </w:r>
          </w:p>
        </w:tc>
        <w:tc>
          <w:tcPr>
            <w:tcW w:w="166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Уровен</w:t>
            </w:r>
            <w:proofErr w:type="gramStart"/>
            <w:r w:rsidRPr="00C63EA6">
              <w:rPr>
                <w:rFonts w:cs="Calibri"/>
                <w:bCs/>
                <w:sz w:val="20"/>
                <w:szCs w:val="20"/>
                <w:shd w:val="clear" w:color="auto" w:fill="FFFFFF"/>
              </w:rPr>
              <w:t>ь(</w:t>
            </w:r>
            <w:proofErr w:type="gramEnd"/>
            <w:r w:rsidRPr="00C63EA6">
              <w:rPr>
                <w:rFonts w:cs="Calibri"/>
                <w:bCs/>
                <w:sz w:val="20"/>
                <w:szCs w:val="20"/>
                <w:shd w:val="clear" w:color="auto" w:fill="FFFFFF"/>
              </w:rPr>
              <w:t>подуровень) квалификации</w:t>
            </w:r>
          </w:p>
        </w:tc>
        <w:tc>
          <w:tcPr>
            <w:tcW w:w="132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 ОКЗ</w:t>
            </w:r>
          </w:p>
        </w:tc>
        <w:tc>
          <w:tcPr>
            <w:tcW w:w="155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Оклад</w:t>
            </w:r>
          </w:p>
        </w:tc>
      </w:tr>
      <w:tr w:rsidR="003674AF" w:rsidRPr="00C63EA6" w:rsidTr="003674AF">
        <w:tc>
          <w:tcPr>
            <w:tcW w:w="806" w:type="dxa"/>
            <w:shd w:val="clear" w:color="auto" w:fill="auto"/>
          </w:tcPr>
          <w:p w:rsidR="003674AF" w:rsidRPr="00C63EA6" w:rsidRDefault="003674AF" w:rsidP="006B2A0A">
            <w:pPr>
              <w:numPr>
                <w:ilvl w:val="0"/>
                <w:numId w:val="7"/>
              </w:numPr>
              <w:rPr>
                <w:rFonts w:cs="Calibri"/>
                <w:bCs/>
                <w:sz w:val="20"/>
                <w:szCs w:val="20"/>
                <w:shd w:val="clear" w:color="auto" w:fill="FFFFFF"/>
              </w:rPr>
            </w:pPr>
          </w:p>
        </w:tc>
        <w:tc>
          <w:tcPr>
            <w:tcW w:w="297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Секретарь-администратор</w:t>
            </w:r>
          </w:p>
        </w:tc>
        <w:tc>
          <w:tcPr>
            <w:tcW w:w="99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школа</w:t>
            </w:r>
          </w:p>
        </w:tc>
        <w:tc>
          <w:tcPr>
            <w:tcW w:w="709"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А</w:t>
            </w:r>
          </w:p>
        </w:tc>
        <w:tc>
          <w:tcPr>
            <w:tcW w:w="1667"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3</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p>
        </w:tc>
      </w:tr>
      <w:tr w:rsidR="003674AF" w:rsidRPr="00C63EA6" w:rsidTr="003674AF">
        <w:tc>
          <w:tcPr>
            <w:tcW w:w="806" w:type="dxa"/>
            <w:shd w:val="clear" w:color="auto" w:fill="auto"/>
          </w:tcPr>
          <w:p w:rsidR="003674AF" w:rsidRPr="00C63EA6" w:rsidRDefault="003674AF" w:rsidP="006B2A0A">
            <w:pPr>
              <w:numPr>
                <w:ilvl w:val="0"/>
                <w:numId w:val="7"/>
              </w:numPr>
              <w:rPr>
                <w:rFonts w:cs="Calibri"/>
                <w:bCs/>
                <w:sz w:val="20"/>
                <w:szCs w:val="20"/>
                <w:shd w:val="clear" w:color="auto" w:fill="FFFFFF"/>
              </w:rPr>
            </w:pPr>
          </w:p>
        </w:tc>
        <w:tc>
          <w:tcPr>
            <w:tcW w:w="297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Делопроизводитель</w:t>
            </w:r>
          </w:p>
        </w:tc>
        <w:tc>
          <w:tcPr>
            <w:tcW w:w="992" w:type="dxa"/>
            <w:shd w:val="clear" w:color="auto" w:fill="auto"/>
          </w:tcPr>
          <w:p w:rsidR="003674AF" w:rsidRPr="00C63EA6" w:rsidRDefault="003674AF" w:rsidP="003674AF">
            <w:pPr>
              <w:rPr>
                <w:rFonts w:cs="Calibri"/>
                <w:bCs/>
                <w:sz w:val="20"/>
                <w:szCs w:val="20"/>
                <w:shd w:val="clear" w:color="auto" w:fill="FFFFFF"/>
              </w:rPr>
            </w:pPr>
          </w:p>
        </w:tc>
        <w:tc>
          <w:tcPr>
            <w:tcW w:w="709"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И</w:t>
            </w:r>
          </w:p>
        </w:tc>
        <w:tc>
          <w:tcPr>
            <w:tcW w:w="1667"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5</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p>
        </w:tc>
      </w:tr>
      <w:tr w:rsidR="003674AF" w:rsidRPr="00C63EA6" w:rsidTr="003674AF">
        <w:tc>
          <w:tcPr>
            <w:tcW w:w="806" w:type="dxa"/>
            <w:shd w:val="clear" w:color="auto" w:fill="auto"/>
          </w:tcPr>
          <w:p w:rsidR="003674AF" w:rsidRPr="00C63EA6" w:rsidRDefault="003674AF" w:rsidP="006B2A0A">
            <w:pPr>
              <w:numPr>
                <w:ilvl w:val="0"/>
                <w:numId w:val="7"/>
              </w:numPr>
              <w:rPr>
                <w:rFonts w:cs="Calibri"/>
                <w:bCs/>
                <w:sz w:val="20"/>
                <w:szCs w:val="20"/>
                <w:shd w:val="clear" w:color="auto" w:fill="FFFFFF"/>
              </w:rPr>
            </w:pPr>
          </w:p>
        </w:tc>
        <w:tc>
          <w:tcPr>
            <w:tcW w:w="297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Секретарь руководителя</w:t>
            </w:r>
          </w:p>
        </w:tc>
        <w:tc>
          <w:tcPr>
            <w:tcW w:w="992" w:type="dxa"/>
            <w:shd w:val="clear" w:color="auto" w:fill="auto"/>
          </w:tcPr>
          <w:p w:rsidR="003674AF" w:rsidRPr="00C63EA6" w:rsidRDefault="003674AF" w:rsidP="003674AF">
            <w:pPr>
              <w:rPr>
                <w:rFonts w:cs="Calibri"/>
                <w:bCs/>
                <w:sz w:val="20"/>
                <w:szCs w:val="20"/>
                <w:shd w:val="clear" w:color="auto" w:fill="FFFFFF"/>
              </w:rPr>
            </w:pPr>
          </w:p>
        </w:tc>
        <w:tc>
          <w:tcPr>
            <w:tcW w:w="709"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С</w:t>
            </w:r>
          </w:p>
        </w:tc>
        <w:tc>
          <w:tcPr>
            <w:tcW w:w="1667"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p>
        </w:tc>
      </w:tr>
      <w:tr w:rsidR="003674AF" w:rsidRPr="00C63EA6" w:rsidTr="003674AF">
        <w:tc>
          <w:tcPr>
            <w:tcW w:w="806" w:type="dxa"/>
            <w:shd w:val="clear" w:color="auto" w:fill="auto"/>
          </w:tcPr>
          <w:p w:rsidR="003674AF" w:rsidRPr="00C63EA6" w:rsidRDefault="003674AF" w:rsidP="006B2A0A">
            <w:pPr>
              <w:numPr>
                <w:ilvl w:val="0"/>
                <w:numId w:val="7"/>
              </w:numPr>
              <w:rPr>
                <w:rFonts w:cs="Calibri"/>
                <w:bCs/>
                <w:sz w:val="20"/>
                <w:szCs w:val="20"/>
                <w:shd w:val="clear" w:color="auto" w:fill="FFFFFF"/>
              </w:rPr>
            </w:pPr>
          </w:p>
        </w:tc>
        <w:tc>
          <w:tcPr>
            <w:tcW w:w="297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Помощник руководителя</w:t>
            </w:r>
          </w:p>
        </w:tc>
        <w:tc>
          <w:tcPr>
            <w:tcW w:w="992" w:type="dxa"/>
            <w:shd w:val="clear" w:color="auto" w:fill="auto"/>
          </w:tcPr>
          <w:p w:rsidR="003674AF" w:rsidRPr="00C63EA6" w:rsidRDefault="003674AF" w:rsidP="003674AF">
            <w:pPr>
              <w:rPr>
                <w:rFonts w:cs="Calibri"/>
                <w:bCs/>
                <w:sz w:val="20"/>
                <w:szCs w:val="20"/>
                <w:shd w:val="clear" w:color="auto" w:fill="FFFFFF"/>
              </w:rPr>
            </w:pPr>
          </w:p>
        </w:tc>
        <w:tc>
          <w:tcPr>
            <w:tcW w:w="709" w:type="dxa"/>
            <w:shd w:val="clear" w:color="auto" w:fill="auto"/>
          </w:tcPr>
          <w:p w:rsidR="003674AF" w:rsidRPr="00C63EA6" w:rsidRDefault="003674AF" w:rsidP="003674AF">
            <w:pPr>
              <w:jc w:val="center"/>
              <w:rPr>
                <w:rFonts w:cs="Calibri"/>
                <w:bCs/>
                <w:sz w:val="20"/>
                <w:szCs w:val="20"/>
                <w:shd w:val="clear" w:color="auto" w:fill="FFFFFF"/>
                <w:lang w:val="en-US"/>
              </w:rPr>
            </w:pPr>
            <w:r w:rsidRPr="00C63EA6">
              <w:rPr>
                <w:rFonts w:cs="Calibri"/>
                <w:bCs/>
                <w:sz w:val="20"/>
                <w:szCs w:val="20"/>
                <w:shd w:val="clear" w:color="auto" w:fill="FFFFFF"/>
                <w:lang w:val="en-US"/>
              </w:rPr>
              <w:t>D</w:t>
            </w:r>
          </w:p>
        </w:tc>
        <w:tc>
          <w:tcPr>
            <w:tcW w:w="1667"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lang w:val="en-US"/>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p>
        </w:tc>
      </w:tr>
    </w:tbl>
    <w:p w:rsidR="003674AF" w:rsidRPr="00C63EA6" w:rsidRDefault="003674AF" w:rsidP="003674AF">
      <w:pPr>
        <w:ind w:left="578"/>
        <w:rPr>
          <w:bCs/>
          <w:shd w:val="clear" w:color="auto" w:fill="FFFFFF"/>
        </w:rPr>
      </w:pPr>
    </w:p>
    <w:p w:rsidR="003674AF" w:rsidRPr="00C63EA6" w:rsidRDefault="003674AF" w:rsidP="006B2A0A">
      <w:pPr>
        <w:numPr>
          <w:ilvl w:val="1"/>
          <w:numId w:val="11"/>
        </w:numPr>
        <w:tabs>
          <w:tab w:val="left" w:pos="1134"/>
        </w:tabs>
        <w:ind w:left="0" w:firstLine="709"/>
        <w:rPr>
          <w:bCs/>
          <w:shd w:val="clear" w:color="auto" w:fill="FFFFFF"/>
        </w:rPr>
      </w:pPr>
      <w:r w:rsidRPr="00C63EA6">
        <w:rPr>
          <w:bCs/>
          <w:shd w:val="clear" w:color="auto" w:fill="FFFFFF"/>
        </w:rPr>
        <w:t>Профессиональный стандарт №564 «Системный администратор информационно-коммуникационных систем», утвержденный приказом Министерства труда и социальной защиты РФ от 29.09.2020 №680н.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7"/>
        <w:gridCol w:w="992"/>
        <w:gridCol w:w="709"/>
        <w:gridCol w:w="1667"/>
        <w:gridCol w:w="1322"/>
        <w:gridCol w:w="1559"/>
      </w:tblGrid>
      <w:tr w:rsidR="003674AF" w:rsidRPr="00C63EA6" w:rsidTr="003674AF">
        <w:tc>
          <w:tcPr>
            <w:tcW w:w="806" w:type="dxa"/>
            <w:shd w:val="clear" w:color="auto" w:fill="auto"/>
          </w:tcPr>
          <w:p w:rsidR="003674AF" w:rsidRPr="00C63EA6" w:rsidRDefault="003674AF" w:rsidP="003674AF">
            <w:pPr>
              <w:ind w:left="124"/>
              <w:rPr>
                <w:rFonts w:cs="Calibri"/>
                <w:bCs/>
                <w:sz w:val="20"/>
                <w:szCs w:val="20"/>
                <w:shd w:val="clear" w:color="auto" w:fill="FFFFFF"/>
              </w:rPr>
            </w:pPr>
            <w:r w:rsidRPr="00C63EA6">
              <w:rPr>
                <w:rFonts w:cs="Calibri"/>
                <w:bCs/>
                <w:sz w:val="20"/>
                <w:szCs w:val="20"/>
                <w:shd w:val="clear" w:color="auto" w:fill="FFFFFF"/>
              </w:rPr>
              <w:t>№</w:t>
            </w:r>
            <w:proofErr w:type="gramStart"/>
            <w:r w:rsidRPr="00C63EA6">
              <w:rPr>
                <w:rFonts w:cs="Calibri"/>
                <w:bCs/>
                <w:sz w:val="20"/>
                <w:szCs w:val="20"/>
                <w:shd w:val="clear" w:color="auto" w:fill="FFFFFF"/>
              </w:rPr>
              <w:t>п</w:t>
            </w:r>
            <w:proofErr w:type="gramEnd"/>
            <w:r w:rsidRPr="00C63EA6">
              <w:rPr>
                <w:rFonts w:cs="Calibri"/>
                <w:bCs/>
                <w:sz w:val="20"/>
                <w:szCs w:val="20"/>
                <w:shd w:val="clear" w:color="auto" w:fill="FFFFFF"/>
              </w:rPr>
              <w:t>/п</w:t>
            </w:r>
          </w:p>
        </w:tc>
        <w:tc>
          <w:tcPr>
            <w:tcW w:w="297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 xml:space="preserve">Должность согласно </w:t>
            </w:r>
            <w:proofErr w:type="spellStart"/>
            <w:r w:rsidRPr="00C63EA6">
              <w:rPr>
                <w:rFonts w:cs="Calibri"/>
                <w:bCs/>
                <w:sz w:val="20"/>
                <w:szCs w:val="20"/>
                <w:shd w:val="clear" w:color="auto" w:fill="FFFFFF"/>
              </w:rPr>
              <w:t>профстандарту</w:t>
            </w:r>
            <w:proofErr w:type="spellEnd"/>
          </w:p>
        </w:tc>
        <w:tc>
          <w:tcPr>
            <w:tcW w:w="99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Место</w:t>
            </w:r>
          </w:p>
        </w:tc>
        <w:tc>
          <w:tcPr>
            <w:tcW w:w="70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w:t>
            </w:r>
          </w:p>
        </w:tc>
        <w:tc>
          <w:tcPr>
            <w:tcW w:w="166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Уровен</w:t>
            </w:r>
            <w:proofErr w:type="gramStart"/>
            <w:r w:rsidRPr="00C63EA6">
              <w:rPr>
                <w:rFonts w:cs="Calibri"/>
                <w:bCs/>
                <w:sz w:val="20"/>
                <w:szCs w:val="20"/>
                <w:shd w:val="clear" w:color="auto" w:fill="FFFFFF"/>
              </w:rPr>
              <w:t>ь(</w:t>
            </w:r>
            <w:proofErr w:type="gramEnd"/>
            <w:r w:rsidRPr="00C63EA6">
              <w:rPr>
                <w:rFonts w:cs="Calibri"/>
                <w:bCs/>
                <w:sz w:val="20"/>
                <w:szCs w:val="20"/>
                <w:shd w:val="clear" w:color="auto" w:fill="FFFFFF"/>
              </w:rPr>
              <w:t>подуровень) квалификации</w:t>
            </w:r>
          </w:p>
        </w:tc>
        <w:tc>
          <w:tcPr>
            <w:tcW w:w="132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 ОКЗ</w:t>
            </w:r>
          </w:p>
        </w:tc>
        <w:tc>
          <w:tcPr>
            <w:tcW w:w="155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Оклад</w:t>
            </w:r>
          </w:p>
        </w:tc>
      </w:tr>
      <w:tr w:rsidR="003674AF" w:rsidRPr="00C63EA6" w:rsidTr="003674AF">
        <w:tc>
          <w:tcPr>
            <w:tcW w:w="806" w:type="dxa"/>
            <w:vMerge w:val="restart"/>
            <w:shd w:val="clear" w:color="auto" w:fill="auto"/>
          </w:tcPr>
          <w:p w:rsidR="003674AF" w:rsidRPr="00C63EA6" w:rsidRDefault="003674AF" w:rsidP="006B2A0A">
            <w:pPr>
              <w:numPr>
                <w:ilvl w:val="0"/>
                <w:numId w:val="8"/>
              </w:numPr>
              <w:rPr>
                <w:rFonts w:cs="Calibri"/>
                <w:bCs/>
                <w:sz w:val="20"/>
                <w:szCs w:val="20"/>
                <w:shd w:val="clear" w:color="auto" w:fill="FFFFFF"/>
              </w:rPr>
            </w:pPr>
          </w:p>
        </w:tc>
        <w:tc>
          <w:tcPr>
            <w:tcW w:w="2977" w:type="dxa"/>
            <w:vMerge w:val="restart"/>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Системный администратор</w:t>
            </w:r>
          </w:p>
        </w:tc>
        <w:tc>
          <w:tcPr>
            <w:tcW w:w="992" w:type="dxa"/>
            <w:shd w:val="clear" w:color="auto" w:fill="auto"/>
          </w:tcPr>
          <w:p w:rsidR="003674AF" w:rsidRPr="00C63EA6" w:rsidRDefault="003674AF" w:rsidP="003674AF">
            <w:pPr>
              <w:rPr>
                <w:rFonts w:cs="Calibri"/>
                <w:bCs/>
                <w:sz w:val="20"/>
                <w:szCs w:val="20"/>
                <w:shd w:val="clear" w:color="auto" w:fill="FFFFFF"/>
              </w:rPr>
            </w:pPr>
          </w:p>
        </w:tc>
        <w:tc>
          <w:tcPr>
            <w:tcW w:w="709" w:type="dxa"/>
            <w:shd w:val="clear" w:color="auto" w:fill="auto"/>
          </w:tcPr>
          <w:p w:rsidR="003674AF" w:rsidRPr="00C63EA6" w:rsidRDefault="003674AF" w:rsidP="003674AF">
            <w:pPr>
              <w:jc w:val="center"/>
              <w:rPr>
                <w:rFonts w:cs="Calibri"/>
                <w:bCs/>
                <w:sz w:val="20"/>
                <w:szCs w:val="20"/>
                <w:shd w:val="clear" w:color="auto" w:fill="FFFFFF"/>
                <w:lang w:val="en-US"/>
              </w:rPr>
            </w:pPr>
            <w:r w:rsidRPr="00C63EA6">
              <w:rPr>
                <w:rFonts w:cs="Calibri"/>
                <w:bCs/>
                <w:sz w:val="20"/>
                <w:szCs w:val="20"/>
                <w:shd w:val="clear" w:color="auto" w:fill="FFFFFF"/>
                <w:lang w:val="en-US"/>
              </w:rPr>
              <w:t>B</w:t>
            </w:r>
          </w:p>
        </w:tc>
        <w:tc>
          <w:tcPr>
            <w:tcW w:w="1667" w:type="dxa"/>
            <w:shd w:val="clear" w:color="auto" w:fill="auto"/>
          </w:tcPr>
          <w:p w:rsidR="003674AF" w:rsidRPr="00C63EA6" w:rsidRDefault="003674AF" w:rsidP="003674AF">
            <w:pPr>
              <w:jc w:val="center"/>
              <w:rPr>
                <w:rFonts w:cs="Calibri"/>
                <w:bCs/>
                <w:sz w:val="20"/>
                <w:szCs w:val="20"/>
                <w:shd w:val="clear" w:color="auto" w:fill="FFFFFF"/>
                <w:lang w:val="en-US"/>
              </w:rPr>
            </w:pPr>
            <w:r w:rsidRPr="00C63EA6">
              <w:rPr>
                <w:rFonts w:cs="Calibri"/>
                <w:bCs/>
                <w:sz w:val="20"/>
                <w:szCs w:val="20"/>
                <w:shd w:val="clear" w:color="auto" w:fill="FFFFFF"/>
                <w:lang w:val="en-US"/>
              </w:rPr>
              <w:t>5</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2522.4</w:t>
            </w:r>
          </w:p>
        </w:tc>
        <w:tc>
          <w:tcPr>
            <w:tcW w:w="1559" w:type="dxa"/>
            <w:shd w:val="clear" w:color="auto" w:fill="auto"/>
            <w:vAlign w:val="center"/>
          </w:tcPr>
          <w:p w:rsidR="003674AF" w:rsidRPr="00C63EA6" w:rsidRDefault="004B4F4A" w:rsidP="003674AF">
            <w:pPr>
              <w:jc w:val="center"/>
              <w:rPr>
                <w:rFonts w:cs="Calibri"/>
                <w:bCs/>
                <w:sz w:val="20"/>
                <w:szCs w:val="20"/>
                <w:shd w:val="clear" w:color="auto" w:fill="FFFFFF"/>
              </w:rPr>
            </w:pPr>
            <w:r>
              <w:rPr>
                <w:rFonts w:cs="Calibri"/>
                <w:bCs/>
                <w:sz w:val="20"/>
                <w:szCs w:val="20"/>
                <w:shd w:val="clear" w:color="auto" w:fill="FFFFFF"/>
              </w:rPr>
              <w:t>9053,00</w:t>
            </w:r>
          </w:p>
        </w:tc>
      </w:tr>
      <w:tr w:rsidR="003674AF" w:rsidRPr="00C63EA6" w:rsidTr="003674AF">
        <w:tc>
          <w:tcPr>
            <w:tcW w:w="806" w:type="dxa"/>
            <w:vMerge/>
            <w:shd w:val="clear" w:color="auto" w:fill="auto"/>
          </w:tcPr>
          <w:p w:rsidR="003674AF" w:rsidRPr="00C63EA6" w:rsidRDefault="003674AF" w:rsidP="003674AF">
            <w:pPr>
              <w:ind w:left="360"/>
              <w:rPr>
                <w:rFonts w:cs="Calibri"/>
                <w:bCs/>
                <w:sz w:val="20"/>
                <w:szCs w:val="20"/>
                <w:shd w:val="clear" w:color="auto" w:fill="FFFFFF"/>
              </w:rPr>
            </w:pPr>
          </w:p>
        </w:tc>
        <w:tc>
          <w:tcPr>
            <w:tcW w:w="2977" w:type="dxa"/>
            <w:vMerge/>
            <w:shd w:val="clear" w:color="auto" w:fill="auto"/>
          </w:tcPr>
          <w:p w:rsidR="003674AF" w:rsidRPr="00C63EA6" w:rsidRDefault="003674AF" w:rsidP="003674AF">
            <w:pPr>
              <w:rPr>
                <w:rFonts w:cs="Calibri"/>
                <w:bCs/>
                <w:sz w:val="20"/>
                <w:szCs w:val="20"/>
                <w:shd w:val="clear" w:color="auto" w:fill="FFFFFF"/>
              </w:rPr>
            </w:pPr>
          </w:p>
        </w:tc>
        <w:tc>
          <w:tcPr>
            <w:tcW w:w="992" w:type="dxa"/>
            <w:shd w:val="clear" w:color="auto" w:fill="auto"/>
          </w:tcPr>
          <w:p w:rsidR="003674AF" w:rsidRPr="00C63EA6" w:rsidRDefault="003674AF" w:rsidP="003674AF">
            <w:pPr>
              <w:rPr>
                <w:rFonts w:cs="Calibri"/>
                <w:bCs/>
                <w:sz w:val="20"/>
                <w:szCs w:val="20"/>
                <w:shd w:val="clear" w:color="auto" w:fill="FFFFFF"/>
              </w:rPr>
            </w:pPr>
          </w:p>
        </w:tc>
        <w:tc>
          <w:tcPr>
            <w:tcW w:w="709" w:type="dxa"/>
            <w:shd w:val="clear" w:color="auto" w:fill="auto"/>
          </w:tcPr>
          <w:p w:rsidR="003674AF" w:rsidRPr="00C63EA6" w:rsidRDefault="003674AF" w:rsidP="003674AF">
            <w:pPr>
              <w:jc w:val="center"/>
              <w:rPr>
                <w:rFonts w:cs="Calibri"/>
                <w:bCs/>
                <w:sz w:val="20"/>
                <w:szCs w:val="20"/>
                <w:shd w:val="clear" w:color="auto" w:fill="FFFFFF"/>
                <w:lang w:val="en-US"/>
              </w:rPr>
            </w:pPr>
            <w:r w:rsidRPr="00C63EA6">
              <w:rPr>
                <w:rFonts w:cs="Calibri"/>
                <w:bCs/>
                <w:sz w:val="20"/>
                <w:szCs w:val="20"/>
                <w:shd w:val="clear" w:color="auto" w:fill="FFFFFF"/>
                <w:lang w:val="en-US"/>
              </w:rPr>
              <w:t>D</w:t>
            </w:r>
          </w:p>
        </w:tc>
        <w:tc>
          <w:tcPr>
            <w:tcW w:w="1667" w:type="dxa"/>
            <w:shd w:val="clear" w:color="auto" w:fill="auto"/>
          </w:tcPr>
          <w:p w:rsidR="003674AF" w:rsidRPr="00C63EA6" w:rsidRDefault="003674AF" w:rsidP="003674AF">
            <w:pPr>
              <w:jc w:val="center"/>
              <w:rPr>
                <w:rFonts w:cs="Calibri"/>
                <w:bCs/>
                <w:sz w:val="20"/>
                <w:szCs w:val="20"/>
                <w:shd w:val="clear" w:color="auto" w:fill="FFFFFF"/>
                <w:lang w:val="en-US"/>
              </w:rPr>
            </w:pPr>
            <w:r w:rsidRPr="00C63EA6">
              <w:rPr>
                <w:rFonts w:cs="Calibri"/>
                <w:bCs/>
                <w:sz w:val="20"/>
                <w:szCs w:val="20"/>
                <w:shd w:val="clear" w:color="auto" w:fill="FFFFFF"/>
                <w:lang w:val="en-US"/>
              </w:rPr>
              <w:t>6</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p>
        </w:tc>
      </w:tr>
    </w:tbl>
    <w:p w:rsidR="003674AF" w:rsidRPr="00C63EA6" w:rsidRDefault="003674AF" w:rsidP="003674AF">
      <w:pPr>
        <w:ind w:left="578"/>
        <w:rPr>
          <w:bCs/>
          <w:shd w:val="clear" w:color="auto" w:fill="FFFFFF"/>
        </w:rPr>
      </w:pPr>
    </w:p>
    <w:p w:rsidR="003674AF" w:rsidRPr="00C63EA6" w:rsidRDefault="003674AF" w:rsidP="006B2A0A">
      <w:pPr>
        <w:numPr>
          <w:ilvl w:val="1"/>
          <w:numId w:val="11"/>
        </w:numPr>
        <w:tabs>
          <w:tab w:val="left" w:pos="1134"/>
        </w:tabs>
        <w:ind w:left="0" w:firstLine="709"/>
        <w:rPr>
          <w:bCs/>
          <w:shd w:val="clear" w:color="auto" w:fill="FFFFFF"/>
        </w:rPr>
      </w:pPr>
      <w:r w:rsidRPr="00C63EA6">
        <w:rPr>
          <w:bCs/>
          <w:shd w:val="clear" w:color="auto" w:fill="FFFFFF"/>
        </w:rPr>
        <w:t>Профессиональный стандарт №559 «Специалист по управлению персоналом», утвержденный приказом Министерства труда и социальной защиты РФ от 06.10.2015 №691н.</w:t>
      </w:r>
    </w:p>
    <w:tbl>
      <w:tblPr>
        <w:tblW w:w="100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977"/>
        <w:gridCol w:w="992"/>
        <w:gridCol w:w="709"/>
        <w:gridCol w:w="1667"/>
        <w:gridCol w:w="1322"/>
        <w:gridCol w:w="1559"/>
      </w:tblGrid>
      <w:tr w:rsidR="003674AF" w:rsidRPr="00C63EA6" w:rsidTr="003674AF">
        <w:tc>
          <w:tcPr>
            <w:tcW w:w="806" w:type="dxa"/>
            <w:shd w:val="clear" w:color="auto" w:fill="auto"/>
          </w:tcPr>
          <w:p w:rsidR="003674AF" w:rsidRPr="00C63EA6" w:rsidRDefault="003674AF" w:rsidP="003674AF">
            <w:pPr>
              <w:ind w:left="124"/>
              <w:rPr>
                <w:rFonts w:cs="Calibri"/>
                <w:bCs/>
                <w:sz w:val="20"/>
                <w:szCs w:val="20"/>
                <w:shd w:val="clear" w:color="auto" w:fill="FFFFFF"/>
              </w:rPr>
            </w:pPr>
            <w:r w:rsidRPr="00C63EA6">
              <w:rPr>
                <w:rFonts w:cs="Calibri"/>
                <w:bCs/>
                <w:sz w:val="20"/>
                <w:szCs w:val="20"/>
                <w:shd w:val="clear" w:color="auto" w:fill="FFFFFF"/>
              </w:rPr>
              <w:t>№</w:t>
            </w:r>
            <w:proofErr w:type="gramStart"/>
            <w:r w:rsidRPr="00C63EA6">
              <w:rPr>
                <w:rFonts w:cs="Calibri"/>
                <w:bCs/>
                <w:sz w:val="20"/>
                <w:szCs w:val="20"/>
                <w:shd w:val="clear" w:color="auto" w:fill="FFFFFF"/>
              </w:rPr>
              <w:t>п</w:t>
            </w:r>
            <w:proofErr w:type="gramEnd"/>
            <w:r w:rsidRPr="00C63EA6">
              <w:rPr>
                <w:rFonts w:cs="Calibri"/>
                <w:bCs/>
                <w:sz w:val="20"/>
                <w:szCs w:val="20"/>
                <w:shd w:val="clear" w:color="auto" w:fill="FFFFFF"/>
              </w:rPr>
              <w:t>/п</w:t>
            </w:r>
          </w:p>
        </w:tc>
        <w:tc>
          <w:tcPr>
            <w:tcW w:w="297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 xml:space="preserve">Должность согласно </w:t>
            </w:r>
            <w:proofErr w:type="spellStart"/>
            <w:r w:rsidRPr="00C63EA6">
              <w:rPr>
                <w:rFonts w:cs="Calibri"/>
                <w:bCs/>
                <w:sz w:val="20"/>
                <w:szCs w:val="20"/>
                <w:shd w:val="clear" w:color="auto" w:fill="FFFFFF"/>
              </w:rPr>
              <w:lastRenderedPageBreak/>
              <w:t>профстандарту</w:t>
            </w:r>
            <w:proofErr w:type="spellEnd"/>
          </w:p>
        </w:tc>
        <w:tc>
          <w:tcPr>
            <w:tcW w:w="99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lastRenderedPageBreak/>
              <w:t>Место</w:t>
            </w:r>
          </w:p>
        </w:tc>
        <w:tc>
          <w:tcPr>
            <w:tcW w:w="70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код</w:t>
            </w:r>
          </w:p>
        </w:tc>
        <w:tc>
          <w:tcPr>
            <w:tcW w:w="1667"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Уровен</w:t>
            </w:r>
            <w:proofErr w:type="gramStart"/>
            <w:r w:rsidRPr="00C63EA6">
              <w:rPr>
                <w:rFonts w:cs="Calibri"/>
                <w:bCs/>
                <w:sz w:val="20"/>
                <w:szCs w:val="20"/>
                <w:shd w:val="clear" w:color="auto" w:fill="FFFFFF"/>
              </w:rPr>
              <w:t>ь(</w:t>
            </w:r>
            <w:proofErr w:type="gramEnd"/>
            <w:r w:rsidRPr="00C63EA6">
              <w:rPr>
                <w:rFonts w:cs="Calibri"/>
                <w:bCs/>
                <w:sz w:val="20"/>
                <w:szCs w:val="20"/>
                <w:shd w:val="clear" w:color="auto" w:fill="FFFFFF"/>
              </w:rPr>
              <w:t>подуро</w:t>
            </w:r>
            <w:r w:rsidRPr="00C63EA6">
              <w:rPr>
                <w:rFonts w:cs="Calibri"/>
                <w:bCs/>
                <w:sz w:val="20"/>
                <w:szCs w:val="20"/>
                <w:shd w:val="clear" w:color="auto" w:fill="FFFFFF"/>
              </w:rPr>
              <w:lastRenderedPageBreak/>
              <w:t>вень) квалификации</w:t>
            </w:r>
          </w:p>
        </w:tc>
        <w:tc>
          <w:tcPr>
            <w:tcW w:w="1322"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lastRenderedPageBreak/>
              <w:t>Код ОКЗ</w:t>
            </w:r>
          </w:p>
        </w:tc>
        <w:tc>
          <w:tcPr>
            <w:tcW w:w="1559" w:type="dxa"/>
            <w:shd w:val="clear" w:color="auto" w:fill="auto"/>
          </w:tcPr>
          <w:p w:rsidR="003674AF" w:rsidRPr="00C63EA6" w:rsidRDefault="003674AF" w:rsidP="003674AF">
            <w:pPr>
              <w:rPr>
                <w:rFonts w:cs="Calibri"/>
                <w:bCs/>
                <w:sz w:val="20"/>
                <w:szCs w:val="20"/>
                <w:shd w:val="clear" w:color="auto" w:fill="FFFFFF"/>
              </w:rPr>
            </w:pPr>
            <w:r w:rsidRPr="00C63EA6">
              <w:rPr>
                <w:rFonts w:cs="Calibri"/>
                <w:bCs/>
                <w:sz w:val="20"/>
                <w:szCs w:val="20"/>
                <w:shd w:val="clear" w:color="auto" w:fill="FFFFFF"/>
              </w:rPr>
              <w:t>Оклад</w:t>
            </w:r>
          </w:p>
        </w:tc>
      </w:tr>
      <w:tr w:rsidR="003674AF" w:rsidRPr="00C63EA6" w:rsidTr="003674AF">
        <w:tc>
          <w:tcPr>
            <w:tcW w:w="806" w:type="dxa"/>
            <w:shd w:val="clear" w:color="auto" w:fill="auto"/>
          </w:tcPr>
          <w:p w:rsidR="003674AF" w:rsidRPr="00C63EA6" w:rsidRDefault="003674AF" w:rsidP="006B2A0A">
            <w:pPr>
              <w:numPr>
                <w:ilvl w:val="0"/>
                <w:numId w:val="9"/>
              </w:numPr>
              <w:rPr>
                <w:rFonts w:cs="Calibri"/>
                <w:bCs/>
                <w:sz w:val="20"/>
                <w:szCs w:val="20"/>
                <w:shd w:val="clear" w:color="auto" w:fill="FFFFFF"/>
              </w:rPr>
            </w:pPr>
          </w:p>
        </w:tc>
        <w:tc>
          <w:tcPr>
            <w:tcW w:w="2977" w:type="dxa"/>
            <w:shd w:val="clear" w:color="auto" w:fill="auto"/>
          </w:tcPr>
          <w:p w:rsidR="003674AF" w:rsidRPr="004B4F4A" w:rsidRDefault="003674AF" w:rsidP="003674AF">
            <w:pPr>
              <w:widowControl w:val="0"/>
              <w:autoSpaceDE w:val="0"/>
              <w:autoSpaceDN w:val="0"/>
              <w:adjustRightInd w:val="0"/>
              <w:rPr>
                <w:sz w:val="20"/>
                <w:szCs w:val="20"/>
              </w:rPr>
            </w:pPr>
            <w:r w:rsidRPr="004B4F4A">
              <w:rPr>
                <w:sz w:val="20"/>
                <w:szCs w:val="20"/>
              </w:rPr>
              <w:t>Специалист по кадровому делопроизводству</w:t>
            </w:r>
          </w:p>
        </w:tc>
        <w:tc>
          <w:tcPr>
            <w:tcW w:w="992" w:type="dxa"/>
            <w:shd w:val="clear" w:color="auto" w:fill="auto"/>
          </w:tcPr>
          <w:p w:rsidR="003674AF" w:rsidRPr="00C63EA6" w:rsidRDefault="004B4F4A" w:rsidP="003674AF">
            <w:pPr>
              <w:rPr>
                <w:rFonts w:cs="Calibri"/>
                <w:bCs/>
                <w:sz w:val="20"/>
                <w:szCs w:val="20"/>
                <w:shd w:val="clear" w:color="auto" w:fill="FFFFFF"/>
              </w:rPr>
            </w:pPr>
            <w:r>
              <w:rPr>
                <w:rFonts w:cs="Calibri"/>
                <w:bCs/>
                <w:sz w:val="20"/>
                <w:szCs w:val="20"/>
                <w:shd w:val="clear" w:color="auto" w:fill="FFFFFF"/>
              </w:rPr>
              <w:t xml:space="preserve"> </w:t>
            </w:r>
          </w:p>
        </w:tc>
        <w:tc>
          <w:tcPr>
            <w:tcW w:w="709"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А</w:t>
            </w:r>
          </w:p>
        </w:tc>
        <w:tc>
          <w:tcPr>
            <w:tcW w:w="1667" w:type="dxa"/>
            <w:shd w:val="clear" w:color="auto" w:fill="auto"/>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5</w:t>
            </w:r>
          </w:p>
        </w:tc>
        <w:tc>
          <w:tcPr>
            <w:tcW w:w="1322" w:type="dxa"/>
            <w:shd w:val="clear" w:color="auto" w:fill="auto"/>
            <w:vAlign w:val="center"/>
          </w:tcPr>
          <w:p w:rsidR="003674AF" w:rsidRPr="00C63EA6" w:rsidRDefault="003674AF" w:rsidP="003674AF">
            <w:pPr>
              <w:jc w:val="center"/>
              <w:rPr>
                <w:rFonts w:cs="Calibri"/>
                <w:bCs/>
                <w:sz w:val="20"/>
                <w:szCs w:val="20"/>
                <w:shd w:val="clear" w:color="auto" w:fill="FFFFFF"/>
              </w:rPr>
            </w:pPr>
            <w:r w:rsidRPr="00C63EA6">
              <w:rPr>
                <w:rFonts w:cs="Calibri"/>
                <w:bCs/>
                <w:sz w:val="20"/>
                <w:szCs w:val="20"/>
                <w:shd w:val="clear" w:color="auto" w:fill="FFFFFF"/>
              </w:rPr>
              <w:t>4416.6</w:t>
            </w:r>
          </w:p>
        </w:tc>
        <w:tc>
          <w:tcPr>
            <w:tcW w:w="1559" w:type="dxa"/>
            <w:shd w:val="clear" w:color="auto" w:fill="auto"/>
            <w:vAlign w:val="center"/>
          </w:tcPr>
          <w:p w:rsidR="003674AF" w:rsidRPr="00C63EA6" w:rsidRDefault="003674AF" w:rsidP="003674AF">
            <w:pPr>
              <w:jc w:val="center"/>
              <w:rPr>
                <w:rFonts w:cs="Calibri"/>
                <w:bCs/>
                <w:sz w:val="20"/>
                <w:szCs w:val="20"/>
                <w:shd w:val="clear" w:color="auto" w:fill="FFFFFF"/>
              </w:rPr>
            </w:pPr>
          </w:p>
        </w:tc>
      </w:tr>
    </w:tbl>
    <w:p w:rsidR="003674AF" w:rsidRPr="00C63EA6" w:rsidRDefault="003674AF" w:rsidP="003674AF">
      <w:pPr>
        <w:ind w:left="578"/>
        <w:rPr>
          <w:bCs/>
          <w:shd w:val="clear" w:color="auto" w:fill="FFFFFF"/>
        </w:rPr>
      </w:pPr>
    </w:p>
    <w:p w:rsidR="003674AF" w:rsidRPr="00C63EA6" w:rsidRDefault="003674AF" w:rsidP="006B2A0A">
      <w:pPr>
        <w:numPr>
          <w:ilvl w:val="0"/>
          <w:numId w:val="10"/>
        </w:numPr>
        <w:ind w:left="0" w:firstLine="709"/>
        <w:rPr>
          <w:bCs/>
          <w:shd w:val="clear" w:color="auto" w:fill="FFFFFF"/>
        </w:rPr>
      </w:pPr>
      <w:r w:rsidRPr="00C63EA6">
        <w:rPr>
          <w:bCs/>
          <w:shd w:val="clear" w:color="auto" w:fill="FFFFFF"/>
        </w:rPr>
        <w:t>Младший обслуживающий персонал.</w:t>
      </w:r>
    </w:p>
    <w:p w:rsidR="003674AF" w:rsidRPr="00C63EA6" w:rsidRDefault="003674AF" w:rsidP="006B2A0A">
      <w:pPr>
        <w:numPr>
          <w:ilvl w:val="1"/>
          <w:numId w:val="10"/>
        </w:numPr>
        <w:ind w:left="0" w:firstLine="709"/>
        <w:rPr>
          <w:bCs/>
          <w:shd w:val="clear" w:color="auto" w:fill="FFFFFF"/>
        </w:rPr>
      </w:pPr>
      <w:r w:rsidRPr="00C63EA6">
        <w:rPr>
          <w:bCs/>
          <w:shd w:val="clear" w:color="auto" w:fill="FFFFFF"/>
        </w:rPr>
        <w:t>Профессиональный стандарт №777 «Рабочий по комплексной уборке территории, относящейся к общему имуществу в многоквартирном доме», утвержденный приказом Министерства труда и социальной защиты РФ от 21.12.2015 №1075н.</w:t>
      </w:r>
    </w:p>
    <w:tbl>
      <w:tblPr>
        <w:tblW w:w="10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1760"/>
        <w:gridCol w:w="1217"/>
        <w:gridCol w:w="1689"/>
        <w:gridCol w:w="1667"/>
        <w:gridCol w:w="1322"/>
        <w:gridCol w:w="1559"/>
      </w:tblGrid>
      <w:tr w:rsidR="003674AF" w:rsidRPr="00C63EA6" w:rsidTr="003674AF">
        <w:tc>
          <w:tcPr>
            <w:tcW w:w="806" w:type="dxa"/>
            <w:shd w:val="clear" w:color="auto" w:fill="auto"/>
          </w:tcPr>
          <w:p w:rsidR="003674AF" w:rsidRPr="00C63EA6" w:rsidRDefault="003674AF" w:rsidP="003674AF">
            <w:pPr>
              <w:ind w:left="124"/>
              <w:rPr>
                <w:rFonts w:cs="Calibri"/>
                <w:bCs/>
                <w:shd w:val="clear" w:color="auto" w:fill="FFFFFF"/>
              </w:rPr>
            </w:pPr>
            <w:r w:rsidRPr="00C63EA6">
              <w:rPr>
                <w:rFonts w:cs="Calibri"/>
                <w:bCs/>
                <w:shd w:val="clear" w:color="auto" w:fill="FFFFFF"/>
              </w:rPr>
              <w:t>№</w:t>
            </w:r>
            <w:proofErr w:type="gramStart"/>
            <w:r w:rsidRPr="00C63EA6">
              <w:rPr>
                <w:rFonts w:cs="Calibri"/>
                <w:bCs/>
                <w:shd w:val="clear" w:color="auto" w:fill="FFFFFF"/>
              </w:rPr>
              <w:t>п</w:t>
            </w:r>
            <w:proofErr w:type="gramEnd"/>
            <w:r w:rsidRPr="00C63EA6">
              <w:rPr>
                <w:rFonts w:cs="Calibri"/>
                <w:bCs/>
                <w:shd w:val="clear" w:color="auto" w:fill="FFFFFF"/>
              </w:rPr>
              <w:t>/п</w:t>
            </w:r>
          </w:p>
        </w:tc>
        <w:tc>
          <w:tcPr>
            <w:tcW w:w="1760" w:type="dxa"/>
            <w:shd w:val="clear" w:color="auto" w:fill="auto"/>
          </w:tcPr>
          <w:p w:rsidR="003674AF" w:rsidRPr="00C63EA6" w:rsidRDefault="003674AF" w:rsidP="003674AF">
            <w:pPr>
              <w:rPr>
                <w:rFonts w:cs="Calibri"/>
                <w:bCs/>
                <w:shd w:val="clear" w:color="auto" w:fill="FFFFFF"/>
              </w:rPr>
            </w:pPr>
            <w:r w:rsidRPr="00C63EA6">
              <w:rPr>
                <w:rFonts w:cs="Calibri"/>
                <w:bCs/>
                <w:shd w:val="clear" w:color="auto" w:fill="FFFFFF"/>
              </w:rPr>
              <w:t xml:space="preserve">Должность согласно </w:t>
            </w:r>
            <w:proofErr w:type="spellStart"/>
            <w:r w:rsidRPr="00C63EA6">
              <w:rPr>
                <w:rFonts w:cs="Calibri"/>
                <w:bCs/>
                <w:shd w:val="clear" w:color="auto" w:fill="FFFFFF"/>
              </w:rPr>
              <w:t>профстандарту</w:t>
            </w:r>
            <w:proofErr w:type="spellEnd"/>
          </w:p>
        </w:tc>
        <w:tc>
          <w:tcPr>
            <w:tcW w:w="1217" w:type="dxa"/>
            <w:shd w:val="clear" w:color="auto" w:fill="auto"/>
          </w:tcPr>
          <w:p w:rsidR="003674AF" w:rsidRPr="00C63EA6" w:rsidRDefault="003674AF" w:rsidP="003674AF">
            <w:pPr>
              <w:rPr>
                <w:rFonts w:cs="Calibri"/>
                <w:bCs/>
                <w:shd w:val="clear" w:color="auto" w:fill="FFFFFF"/>
              </w:rPr>
            </w:pPr>
            <w:r w:rsidRPr="00C63EA6">
              <w:rPr>
                <w:rFonts w:cs="Calibri"/>
                <w:bCs/>
                <w:shd w:val="clear" w:color="auto" w:fill="FFFFFF"/>
              </w:rPr>
              <w:t>Место</w:t>
            </w:r>
          </w:p>
        </w:tc>
        <w:tc>
          <w:tcPr>
            <w:tcW w:w="1689" w:type="dxa"/>
            <w:shd w:val="clear" w:color="auto" w:fill="auto"/>
          </w:tcPr>
          <w:p w:rsidR="003674AF" w:rsidRPr="00C63EA6" w:rsidRDefault="003674AF" w:rsidP="003674AF">
            <w:pPr>
              <w:rPr>
                <w:rFonts w:cs="Calibri"/>
                <w:bCs/>
                <w:shd w:val="clear" w:color="auto" w:fill="FFFFFF"/>
              </w:rPr>
            </w:pPr>
            <w:r w:rsidRPr="00C63EA6">
              <w:rPr>
                <w:rFonts w:cs="Calibri"/>
                <w:bCs/>
                <w:shd w:val="clear" w:color="auto" w:fill="FFFFFF"/>
              </w:rPr>
              <w:t>код</w:t>
            </w:r>
          </w:p>
        </w:tc>
        <w:tc>
          <w:tcPr>
            <w:tcW w:w="1667" w:type="dxa"/>
            <w:shd w:val="clear" w:color="auto" w:fill="auto"/>
          </w:tcPr>
          <w:p w:rsidR="003674AF" w:rsidRPr="00C63EA6" w:rsidRDefault="003674AF" w:rsidP="003674AF">
            <w:pPr>
              <w:rPr>
                <w:rFonts w:cs="Calibri"/>
                <w:bCs/>
                <w:shd w:val="clear" w:color="auto" w:fill="FFFFFF"/>
              </w:rPr>
            </w:pPr>
            <w:r w:rsidRPr="00C63EA6">
              <w:rPr>
                <w:rFonts w:cs="Calibri"/>
                <w:bCs/>
                <w:shd w:val="clear" w:color="auto" w:fill="FFFFFF"/>
              </w:rPr>
              <w:t>Уровен</w:t>
            </w:r>
            <w:proofErr w:type="gramStart"/>
            <w:r w:rsidRPr="00C63EA6">
              <w:rPr>
                <w:rFonts w:cs="Calibri"/>
                <w:bCs/>
                <w:shd w:val="clear" w:color="auto" w:fill="FFFFFF"/>
              </w:rPr>
              <w:t>ь(</w:t>
            </w:r>
            <w:proofErr w:type="gramEnd"/>
            <w:r w:rsidRPr="00C63EA6">
              <w:rPr>
                <w:rFonts w:cs="Calibri"/>
                <w:bCs/>
                <w:shd w:val="clear" w:color="auto" w:fill="FFFFFF"/>
              </w:rPr>
              <w:t>подуровень) квалификации</w:t>
            </w:r>
          </w:p>
        </w:tc>
        <w:tc>
          <w:tcPr>
            <w:tcW w:w="1322" w:type="dxa"/>
            <w:shd w:val="clear" w:color="auto" w:fill="auto"/>
          </w:tcPr>
          <w:p w:rsidR="003674AF" w:rsidRPr="00C63EA6" w:rsidRDefault="003674AF" w:rsidP="003674AF">
            <w:pPr>
              <w:rPr>
                <w:rFonts w:cs="Calibri"/>
                <w:bCs/>
                <w:shd w:val="clear" w:color="auto" w:fill="FFFFFF"/>
              </w:rPr>
            </w:pPr>
            <w:r w:rsidRPr="00C63EA6">
              <w:rPr>
                <w:rFonts w:cs="Calibri"/>
                <w:bCs/>
                <w:shd w:val="clear" w:color="auto" w:fill="FFFFFF"/>
              </w:rPr>
              <w:t>Код ОКЗ</w:t>
            </w:r>
          </w:p>
        </w:tc>
        <w:tc>
          <w:tcPr>
            <w:tcW w:w="1559" w:type="dxa"/>
            <w:shd w:val="clear" w:color="auto" w:fill="auto"/>
          </w:tcPr>
          <w:p w:rsidR="003674AF" w:rsidRPr="00C63EA6" w:rsidRDefault="003674AF" w:rsidP="003674AF">
            <w:pPr>
              <w:rPr>
                <w:rFonts w:cs="Calibri"/>
                <w:bCs/>
                <w:shd w:val="clear" w:color="auto" w:fill="FFFFFF"/>
              </w:rPr>
            </w:pPr>
            <w:r w:rsidRPr="00C63EA6">
              <w:rPr>
                <w:rFonts w:cs="Calibri"/>
                <w:bCs/>
                <w:shd w:val="clear" w:color="auto" w:fill="FFFFFF"/>
              </w:rPr>
              <w:t>Оклад</w:t>
            </w:r>
          </w:p>
        </w:tc>
      </w:tr>
      <w:tr w:rsidR="003674AF" w:rsidRPr="00C63EA6" w:rsidTr="003674AF">
        <w:tc>
          <w:tcPr>
            <w:tcW w:w="806" w:type="dxa"/>
            <w:shd w:val="clear" w:color="auto" w:fill="auto"/>
          </w:tcPr>
          <w:p w:rsidR="003674AF" w:rsidRPr="00C63EA6" w:rsidRDefault="003674AF" w:rsidP="006B2A0A">
            <w:pPr>
              <w:numPr>
                <w:ilvl w:val="0"/>
                <w:numId w:val="12"/>
              </w:numPr>
              <w:rPr>
                <w:rFonts w:cs="Calibri"/>
                <w:bCs/>
                <w:shd w:val="clear" w:color="auto" w:fill="FFFFFF"/>
              </w:rPr>
            </w:pPr>
          </w:p>
        </w:tc>
        <w:tc>
          <w:tcPr>
            <w:tcW w:w="1760" w:type="dxa"/>
            <w:shd w:val="clear" w:color="auto" w:fill="auto"/>
          </w:tcPr>
          <w:p w:rsidR="003674AF" w:rsidRPr="00772C15" w:rsidRDefault="003674AF" w:rsidP="003674AF">
            <w:pPr>
              <w:rPr>
                <w:rFonts w:cs="Calibri"/>
                <w:bCs/>
                <w:sz w:val="20"/>
                <w:szCs w:val="20"/>
                <w:shd w:val="clear" w:color="auto" w:fill="FFFFFF"/>
              </w:rPr>
            </w:pPr>
            <w:r w:rsidRPr="00772C15">
              <w:rPr>
                <w:rFonts w:cs="Calibri"/>
                <w:bCs/>
                <w:sz w:val="20"/>
                <w:szCs w:val="20"/>
                <w:shd w:val="clear" w:color="auto" w:fill="FFFFFF"/>
              </w:rPr>
              <w:t>Рабочий комплексной уборки 2-го разряда</w:t>
            </w:r>
          </w:p>
        </w:tc>
        <w:tc>
          <w:tcPr>
            <w:tcW w:w="1217" w:type="dxa"/>
            <w:shd w:val="clear" w:color="auto" w:fill="auto"/>
          </w:tcPr>
          <w:p w:rsidR="003674AF" w:rsidRPr="00C63EA6" w:rsidRDefault="003674AF" w:rsidP="003674AF">
            <w:pPr>
              <w:rPr>
                <w:rFonts w:cs="Calibri"/>
                <w:bCs/>
                <w:shd w:val="clear" w:color="auto" w:fill="FFFFFF"/>
              </w:rPr>
            </w:pPr>
          </w:p>
        </w:tc>
        <w:tc>
          <w:tcPr>
            <w:tcW w:w="1689" w:type="dxa"/>
            <w:shd w:val="clear" w:color="auto" w:fill="auto"/>
          </w:tcPr>
          <w:p w:rsidR="003674AF" w:rsidRPr="00C63EA6" w:rsidRDefault="003674AF" w:rsidP="003674AF">
            <w:pPr>
              <w:rPr>
                <w:rFonts w:cs="Calibri"/>
                <w:bCs/>
                <w:shd w:val="clear" w:color="auto" w:fill="FFFFFF"/>
              </w:rPr>
            </w:pPr>
            <w:r w:rsidRPr="00C63EA6">
              <w:rPr>
                <w:rFonts w:cs="Calibri"/>
                <w:bCs/>
                <w:shd w:val="clear" w:color="auto" w:fill="FFFFFF"/>
              </w:rPr>
              <w:t>А</w:t>
            </w:r>
          </w:p>
        </w:tc>
        <w:tc>
          <w:tcPr>
            <w:tcW w:w="1667" w:type="dxa"/>
            <w:shd w:val="clear" w:color="auto" w:fill="auto"/>
          </w:tcPr>
          <w:p w:rsidR="003674AF" w:rsidRPr="00C63EA6" w:rsidRDefault="003674AF" w:rsidP="003674AF">
            <w:pPr>
              <w:rPr>
                <w:rFonts w:cs="Calibri"/>
                <w:bCs/>
                <w:shd w:val="clear" w:color="auto" w:fill="FFFFFF"/>
              </w:rPr>
            </w:pPr>
            <w:r w:rsidRPr="00C63EA6">
              <w:rPr>
                <w:rFonts w:cs="Calibri"/>
                <w:bCs/>
                <w:shd w:val="clear" w:color="auto" w:fill="FFFFFF"/>
              </w:rPr>
              <w:t>2</w:t>
            </w:r>
          </w:p>
        </w:tc>
        <w:tc>
          <w:tcPr>
            <w:tcW w:w="1322" w:type="dxa"/>
            <w:shd w:val="clear" w:color="auto" w:fill="auto"/>
            <w:vAlign w:val="center"/>
          </w:tcPr>
          <w:p w:rsidR="003674AF" w:rsidRPr="00C63EA6" w:rsidRDefault="003674AF" w:rsidP="003674AF">
            <w:pPr>
              <w:jc w:val="center"/>
              <w:rPr>
                <w:rFonts w:cs="Calibri"/>
                <w:bCs/>
                <w:shd w:val="clear" w:color="auto" w:fill="FFFFFF"/>
              </w:rPr>
            </w:pPr>
          </w:p>
        </w:tc>
        <w:tc>
          <w:tcPr>
            <w:tcW w:w="1559" w:type="dxa"/>
            <w:shd w:val="clear" w:color="auto" w:fill="auto"/>
            <w:vAlign w:val="center"/>
          </w:tcPr>
          <w:p w:rsidR="003674AF" w:rsidRPr="00C63EA6" w:rsidRDefault="003674AF" w:rsidP="003674AF">
            <w:pPr>
              <w:jc w:val="center"/>
              <w:rPr>
                <w:rFonts w:cs="Calibri"/>
                <w:bCs/>
                <w:shd w:val="clear" w:color="auto" w:fill="FFFFFF"/>
              </w:rPr>
            </w:pPr>
          </w:p>
        </w:tc>
      </w:tr>
      <w:tr w:rsidR="003674AF" w:rsidRPr="00C63EA6" w:rsidTr="003674AF">
        <w:tc>
          <w:tcPr>
            <w:tcW w:w="806" w:type="dxa"/>
            <w:shd w:val="clear" w:color="auto" w:fill="auto"/>
          </w:tcPr>
          <w:p w:rsidR="003674AF" w:rsidRPr="00C63EA6" w:rsidRDefault="003674AF" w:rsidP="006B2A0A">
            <w:pPr>
              <w:numPr>
                <w:ilvl w:val="0"/>
                <w:numId w:val="12"/>
              </w:numPr>
              <w:rPr>
                <w:rFonts w:cs="Calibri"/>
                <w:bCs/>
                <w:shd w:val="clear" w:color="auto" w:fill="FFFFFF"/>
              </w:rPr>
            </w:pPr>
          </w:p>
        </w:tc>
        <w:tc>
          <w:tcPr>
            <w:tcW w:w="1760" w:type="dxa"/>
            <w:shd w:val="clear" w:color="auto" w:fill="auto"/>
          </w:tcPr>
          <w:p w:rsidR="003674AF" w:rsidRPr="00772C15" w:rsidRDefault="003674AF" w:rsidP="003674AF">
            <w:pPr>
              <w:rPr>
                <w:rFonts w:cs="Calibri"/>
                <w:bCs/>
                <w:sz w:val="20"/>
                <w:szCs w:val="20"/>
                <w:shd w:val="clear" w:color="auto" w:fill="FFFFFF"/>
              </w:rPr>
            </w:pPr>
            <w:r w:rsidRPr="00772C15">
              <w:rPr>
                <w:rFonts w:cs="Calibri"/>
                <w:bCs/>
                <w:sz w:val="20"/>
                <w:szCs w:val="20"/>
                <w:shd w:val="clear" w:color="auto" w:fill="FFFFFF"/>
              </w:rPr>
              <w:t>Дворник</w:t>
            </w:r>
          </w:p>
        </w:tc>
        <w:tc>
          <w:tcPr>
            <w:tcW w:w="1217" w:type="dxa"/>
            <w:shd w:val="clear" w:color="auto" w:fill="auto"/>
          </w:tcPr>
          <w:p w:rsidR="003674AF" w:rsidRPr="00C63EA6" w:rsidRDefault="003674AF" w:rsidP="003674AF">
            <w:pPr>
              <w:rPr>
                <w:rFonts w:cs="Calibri"/>
                <w:bCs/>
                <w:shd w:val="clear" w:color="auto" w:fill="FFFFFF"/>
              </w:rPr>
            </w:pPr>
          </w:p>
        </w:tc>
        <w:tc>
          <w:tcPr>
            <w:tcW w:w="1689" w:type="dxa"/>
            <w:shd w:val="clear" w:color="auto" w:fill="auto"/>
          </w:tcPr>
          <w:p w:rsidR="003674AF" w:rsidRPr="00C63EA6" w:rsidRDefault="003674AF" w:rsidP="003674AF">
            <w:pPr>
              <w:rPr>
                <w:rFonts w:cs="Calibri"/>
                <w:bCs/>
                <w:shd w:val="clear" w:color="auto" w:fill="FFFFFF"/>
                <w:lang w:val="en-US"/>
              </w:rPr>
            </w:pPr>
            <w:r w:rsidRPr="00C63EA6">
              <w:rPr>
                <w:rFonts w:cs="Calibri"/>
                <w:bCs/>
                <w:shd w:val="clear" w:color="auto" w:fill="FFFFFF"/>
                <w:lang w:val="en-US"/>
              </w:rPr>
              <w:t>B</w:t>
            </w:r>
          </w:p>
        </w:tc>
        <w:tc>
          <w:tcPr>
            <w:tcW w:w="1667" w:type="dxa"/>
            <w:shd w:val="clear" w:color="auto" w:fill="auto"/>
          </w:tcPr>
          <w:p w:rsidR="003674AF" w:rsidRPr="00C63EA6" w:rsidRDefault="003674AF" w:rsidP="003674AF">
            <w:pPr>
              <w:rPr>
                <w:rFonts w:cs="Calibri"/>
                <w:bCs/>
                <w:shd w:val="clear" w:color="auto" w:fill="FFFFFF"/>
                <w:lang w:val="en-US"/>
              </w:rPr>
            </w:pPr>
            <w:r w:rsidRPr="00C63EA6">
              <w:rPr>
                <w:rFonts w:cs="Calibri"/>
                <w:bCs/>
                <w:shd w:val="clear" w:color="auto" w:fill="FFFFFF"/>
                <w:lang w:val="en-US"/>
              </w:rPr>
              <w:t>2</w:t>
            </w:r>
          </w:p>
        </w:tc>
        <w:tc>
          <w:tcPr>
            <w:tcW w:w="1322" w:type="dxa"/>
            <w:shd w:val="clear" w:color="auto" w:fill="auto"/>
            <w:vAlign w:val="center"/>
          </w:tcPr>
          <w:p w:rsidR="003674AF" w:rsidRPr="00C63EA6" w:rsidRDefault="003674AF" w:rsidP="003674AF">
            <w:pPr>
              <w:jc w:val="center"/>
              <w:rPr>
                <w:rFonts w:cs="Calibri"/>
                <w:bCs/>
                <w:shd w:val="clear" w:color="auto" w:fill="FFFFFF"/>
              </w:rPr>
            </w:pPr>
            <w:r w:rsidRPr="00C63EA6">
              <w:rPr>
                <w:rFonts w:cs="Calibri"/>
                <w:bCs/>
                <w:shd w:val="clear" w:color="auto" w:fill="FFFFFF"/>
              </w:rPr>
              <w:t>9613.3</w:t>
            </w:r>
          </w:p>
        </w:tc>
        <w:tc>
          <w:tcPr>
            <w:tcW w:w="1559" w:type="dxa"/>
            <w:shd w:val="clear" w:color="auto" w:fill="auto"/>
            <w:vAlign w:val="center"/>
          </w:tcPr>
          <w:p w:rsidR="003674AF" w:rsidRPr="00C63EA6" w:rsidRDefault="003674AF" w:rsidP="003674AF">
            <w:pPr>
              <w:jc w:val="center"/>
              <w:rPr>
                <w:rFonts w:cs="Calibri"/>
                <w:bCs/>
                <w:shd w:val="clear" w:color="auto" w:fill="FFFFFF"/>
              </w:rPr>
            </w:pPr>
            <w:r w:rsidRPr="00C63EA6">
              <w:rPr>
                <w:spacing w:val="-2"/>
                <w:sz w:val="22"/>
                <w:szCs w:val="22"/>
              </w:rPr>
              <w:t>8379</w:t>
            </w:r>
          </w:p>
        </w:tc>
      </w:tr>
    </w:tbl>
    <w:p w:rsidR="003674AF" w:rsidRPr="008957F9" w:rsidRDefault="003674AF" w:rsidP="003674AF">
      <w:pPr>
        <w:jc w:val="center"/>
        <w:rPr>
          <w:sz w:val="28"/>
          <w:szCs w:val="28"/>
        </w:rPr>
      </w:pPr>
    </w:p>
    <w:p w:rsidR="003674AF" w:rsidRDefault="003674AF" w:rsidP="003674AF">
      <w:pPr>
        <w:shd w:val="clear" w:color="auto" w:fill="FFFFFF"/>
        <w:ind w:firstLine="709"/>
        <w:rPr>
          <w:color w:val="FF0000"/>
          <w:spacing w:val="-2"/>
          <w:sz w:val="26"/>
          <w:szCs w:val="26"/>
        </w:rPr>
      </w:pPr>
    </w:p>
    <w:p w:rsidR="003674AF" w:rsidRDefault="003674AF" w:rsidP="008065C6">
      <w:pPr>
        <w:jc w:val="both"/>
        <w:rPr>
          <w:rFonts w:ascii="Arial" w:hAnsi="Arial" w:cs="Arial"/>
          <w:kern w:val="36"/>
        </w:rPr>
        <w:sectPr w:rsidR="003674AF" w:rsidSect="00E14333">
          <w:headerReference w:type="default" r:id="rId21"/>
          <w:pgSz w:w="11906" w:h="16838"/>
          <w:pgMar w:top="1276" w:right="567" w:bottom="567" w:left="1701" w:header="709" w:footer="709" w:gutter="0"/>
          <w:cols w:space="708"/>
          <w:docGrid w:linePitch="360"/>
        </w:sectPr>
      </w:pPr>
    </w:p>
    <w:p w:rsidR="00A33083" w:rsidRPr="00592B6D" w:rsidRDefault="00A33083" w:rsidP="008065C6">
      <w:pPr>
        <w:pStyle w:val="ConsPlusNormal"/>
        <w:ind w:firstLine="0"/>
        <w:rPr>
          <w:kern w:val="36"/>
        </w:rPr>
      </w:pPr>
    </w:p>
    <w:sectPr w:rsidR="00A33083" w:rsidRPr="00592B6D" w:rsidSect="00A33083">
      <w:pgSz w:w="16838" w:h="11906" w:orient="landscape"/>
      <w:pgMar w:top="1701" w:right="2268"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771" w:rsidRDefault="00AC3771" w:rsidP="000874FA">
      <w:r>
        <w:separator/>
      </w:r>
    </w:p>
  </w:endnote>
  <w:endnote w:type="continuationSeparator" w:id="0">
    <w:p w:rsidR="00AC3771" w:rsidRDefault="00AC3771" w:rsidP="0008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771" w:rsidRDefault="00AC3771" w:rsidP="000874FA">
      <w:r>
        <w:separator/>
      </w:r>
    </w:p>
  </w:footnote>
  <w:footnote w:type="continuationSeparator" w:id="0">
    <w:p w:rsidR="00AC3771" w:rsidRDefault="00AC3771" w:rsidP="00087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333" w:rsidRPr="00CD4351" w:rsidRDefault="00E14333" w:rsidP="00D86B71">
    <w:pPr>
      <w:pStyle w:val="ab"/>
      <w:jc w:val="right"/>
      <w:rPr>
        <w:color w:val="8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2"/>
    <w:lvl w:ilvl="0">
      <w:start w:val="1"/>
      <w:numFmt w:val="decimal"/>
      <w:lvlText w:val="%1."/>
      <w:lvlJc w:val="left"/>
      <w:pPr>
        <w:tabs>
          <w:tab w:val="num" w:pos="0"/>
        </w:tabs>
        <w:ind w:left="450" w:hanging="450"/>
      </w:pPr>
      <w:rPr>
        <w:rFonts w:cs="Times New Roman"/>
        <w:sz w:val="28"/>
        <w:szCs w:val="28"/>
      </w:rPr>
    </w:lvl>
    <w:lvl w:ilvl="1">
      <w:start w:val="2"/>
      <w:numFmt w:val="decimal"/>
      <w:lvlText w:val="%1.%2."/>
      <w:lvlJc w:val="left"/>
      <w:pPr>
        <w:tabs>
          <w:tab w:val="num" w:pos="0"/>
        </w:tabs>
        <w:ind w:left="1429" w:hanging="720"/>
      </w:pPr>
      <w:rPr>
        <w:rFonts w:cs="Times New Roman"/>
        <w:sz w:val="28"/>
        <w:szCs w:val="28"/>
      </w:rPr>
    </w:lvl>
    <w:lvl w:ilvl="2">
      <w:start w:val="1"/>
      <w:numFmt w:val="decimal"/>
      <w:lvlText w:val="%1.%2.%3."/>
      <w:lvlJc w:val="left"/>
      <w:pPr>
        <w:tabs>
          <w:tab w:val="num" w:pos="0"/>
        </w:tabs>
        <w:ind w:left="2138" w:hanging="720"/>
      </w:pPr>
      <w:rPr>
        <w:rFonts w:cs="Times New Roman"/>
        <w:sz w:val="28"/>
        <w:szCs w:val="28"/>
      </w:rPr>
    </w:lvl>
    <w:lvl w:ilvl="3">
      <w:start w:val="1"/>
      <w:numFmt w:val="decimal"/>
      <w:lvlText w:val="%1.%2.%3.%4."/>
      <w:lvlJc w:val="left"/>
      <w:pPr>
        <w:tabs>
          <w:tab w:val="num" w:pos="0"/>
        </w:tabs>
        <w:ind w:left="3207" w:hanging="1080"/>
      </w:pPr>
      <w:rPr>
        <w:rFonts w:cs="Times New Roman"/>
        <w:sz w:val="28"/>
        <w:szCs w:val="28"/>
      </w:rPr>
    </w:lvl>
    <w:lvl w:ilvl="4">
      <w:start w:val="1"/>
      <w:numFmt w:val="decimal"/>
      <w:lvlText w:val="%1.%2.%3.%4.%5."/>
      <w:lvlJc w:val="left"/>
      <w:pPr>
        <w:tabs>
          <w:tab w:val="num" w:pos="0"/>
        </w:tabs>
        <w:ind w:left="3916" w:hanging="1080"/>
      </w:pPr>
      <w:rPr>
        <w:rFonts w:cs="Times New Roman"/>
        <w:sz w:val="28"/>
        <w:szCs w:val="28"/>
      </w:rPr>
    </w:lvl>
    <w:lvl w:ilvl="5">
      <w:start w:val="1"/>
      <w:numFmt w:val="decimal"/>
      <w:lvlText w:val="%1.%2.%3.%4.%5.%6."/>
      <w:lvlJc w:val="left"/>
      <w:pPr>
        <w:tabs>
          <w:tab w:val="num" w:pos="0"/>
        </w:tabs>
        <w:ind w:left="4985" w:hanging="1440"/>
      </w:pPr>
      <w:rPr>
        <w:rFonts w:cs="Times New Roman"/>
        <w:sz w:val="28"/>
        <w:szCs w:val="28"/>
      </w:rPr>
    </w:lvl>
    <w:lvl w:ilvl="6">
      <w:start w:val="1"/>
      <w:numFmt w:val="decimal"/>
      <w:lvlText w:val="%1.%2.%3.%4.%5.%6.%7."/>
      <w:lvlJc w:val="left"/>
      <w:pPr>
        <w:tabs>
          <w:tab w:val="num" w:pos="0"/>
        </w:tabs>
        <w:ind w:left="6054" w:hanging="1800"/>
      </w:pPr>
      <w:rPr>
        <w:rFonts w:cs="Times New Roman"/>
        <w:sz w:val="28"/>
        <w:szCs w:val="28"/>
      </w:rPr>
    </w:lvl>
    <w:lvl w:ilvl="7">
      <w:start w:val="1"/>
      <w:numFmt w:val="decimal"/>
      <w:lvlText w:val="%1.%2.%3.%4.%5.%6.%7.%8."/>
      <w:lvlJc w:val="left"/>
      <w:pPr>
        <w:tabs>
          <w:tab w:val="num" w:pos="0"/>
        </w:tabs>
        <w:ind w:left="6763" w:hanging="1800"/>
      </w:pPr>
      <w:rPr>
        <w:rFonts w:cs="Times New Roman"/>
        <w:sz w:val="28"/>
        <w:szCs w:val="28"/>
      </w:rPr>
    </w:lvl>
    <w:lvl w:ilvl="8">
      <w:start w:val="1"/>
      <w:numFmt w:val="decimal"/>
      <w:lvlText w:val="%1.%2.%3.%4.%5.%6.%7.%8.%9."/>
      <w:lvlJc w:val="left"/>
      <w:pPr>
        <w:tabs>
          <w:tab w:val="num" w:pos="0"/>
        </w:tabs>
        <w:ind w:left="7832" w:hanging="2160"/>
      </w:pPr>
      <w:rPr>
        <w:rFonts w:cs="Times New Roman"/>
        <w:sz w:val="28"/>
        <w:szCs w:val="28"/>
      </w:rPr>
    </w:lvl>
  </w:abstractNum>
  <w:abstractNum w:abstractNumId="2">
    <w:nsid w:val="00A01E37"/>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89162C"/>
    <w:multiLevelType w:val="multilevel"/>
    <w:tmpl w:val="5BB21EEA"/>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4">
    <w:nsid w:val="12236EAD"/>
    <w:multiLevelType w:val="hybridMultilevel"/>
    <w:tmpl w:val="DB20F3E8"/>
    <w:lvl w:ilvl="0" w:tplc="FDAEB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542FC6"/>
    <w:multiLevelType w:val="multilevel"/>
    <w:tmpl w:val="3468CD78"/>
    <w:lvl w:ilvl="0">
      <w:start w:val="3"/>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6">
    <w:nsid w:val="295C70C4"/>
    <w:multiLevelType w:val="multilevel"/>
    <w:tmpl w:val="5BB21EEA"/>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7">
    <w:nsid w:val="2A8145AE"/>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FD754B"/>
    <w:multiLevelType w:val="multilevel"/>
    <w:tmpl w:val="CFEE7110"/>
    <w:lvl w:ilvl="0">
      <w:start w:val="1"/>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9">
    <w:nsid w:val="304039CF"/>
    <w:multiLevelType w:val="hybridMultilevel"/>
    <w:tmpl w:val="56A2F6DC"/>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32540522"/>
    <w:multiLevelType w:val="hybridMultilevel"/>
    <w:tmpl w:val="3D16EDE0"/>
    <w:lvl w:ilvl="0" w:tplc="868C1274">
      <w:start w:val="1"/>
      <w:numFmt w:val="decimal"/>
      <w:lvlText w:val="%1."/>
      <w:lvlJc w:val="left"/>
      <w:pPr>
        <w:ind w:left="3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562FD6"/>
    <w:multiLevelType w:val="hybridMultilevel"/>
    <w:tmpl w:val="7FD81544"/>
    <w:lvl w:ilvl="0" w:tplc="38F6965A">
      <w:start w:val="1"/>
      <w:numFmt w:val="decimal"/>
      <w:lvlText w:val="%1."/>
      <w:lvlJc w:val="left"/>
      <w:pPr>
        <w:ind w:left="342" w:hanging="360"/>
      </w:pPr>
      <w:rPr>
        <w:rFonts w:hint="default"/>
      </w:rPr>
    </w:lvl>
    <w:lvl w:ilvl="1" w:tplc="04190019">
      <w:start w:val="1"/>
      <w:numFmt w:val="lowerLetter"/>
      <w:lvlText w:val="%2."/>
      <w:lvlJc w:val="left"/>
      <w:pPr>
        <w:ind w:left="1062" w:hanging="360"/>
      </w:pPr>
    </w:lvl>
    <w:lvl w:ilvl="2" w:tplc="0419001B" w:tentative="1">
      <w:start w:val="1"/>
      <w:numFmt w:val="lowerRoman"/>
      <w:lvlText w:val="%3."/>
      <w:lvlJc w:val="right"/>
      <w:pPr>
        <w:ind w:left="1782" w:hanging="180"/>
      </w:pPr>
    </w:lvl>
    <w:lvl w:ilvl="3" w:tplc="0419000F" w:tentative="1">
      <w:start w:val="1"/>
      <w:numFmt w:val="decimal"/>
      <w:lvlText w:val="%4."/>
      <w:lvlJc w:val="left"/>
      <w:pPr>
        <w:ind w:left="2502" w:hanging="360"/>
      </w:pPr>
    </w:lvl>
    <w:lvl w:ilvl="4" w:tplc="04190019" w:tentative="1">
      <w:start w:val="1"/>
      <w:numFmt w:val="lowerLetter"/>
      <w:lvlText w:val="%5."/>
      <w:lvlJc w:val="left"/>
      <w:pPr>
        <w:ind w:left="3222" w:hanging="360"/>
      </w:pPr>
    </w:lvl>
    <w:lvl w:ilvl="5" w:tplc="0419001B" w:tentative="1">
      <w:start w:val="1"/>
      <w:numFmt w:val="lowerRoman"/>
      <w:lvlText w:val="%6."/>
      <w:lvlJc w:val="right"/>
      <w:pPr>
        <w:ind w:left="3942" w:hanging="180"/>
      </w:pPr>
    </w:lvl>
    <w:lvl w:ilvl="6" w:tplc="0419000F" w:tentative="1">
      <w:start w:val="1"/>
      <w:numFmt w:val="decimal"/>
      <w:lvlText w:val="%7."/>
      <w:lvlJc w:val="left"/>
      <w:pPr>
        <w:ind w:left="4662" w:hanging="360"/>
      </w:pPr>
    </w:lvl>
    <w:lvl w:ilvl="7" w:tplc="04190019" w:tentative="1">
      <w:start w:val="1"/>
      <w:numFmt w:val="lowerLetter"/>
      <w:lvlText w:val="%8."/>
      <w:lvlJc w:val="left"/>
      <w:pPr>
        <w:ind w:left="5382" w:hanging="360"/>
      </w:pPr>
    </w:lvl>
    <w:lvl w:ilvl="8" w:tplc="0419001B" w:tentative="1">
      <w:start w:val="1"/>
      <w:numFmt w:val="lowerRoman"/>
      <w:lvlText w:val="%9."/>
      <w:lvlJc w:val="right"/>
      <w:pPr>
        <w:ind w:left="6102" w:hanging="180"/>
      </w:pPr>
    </w:lvl>
  </w:abstractNum>
  <w:abstractNum w:abstractNumId="12">
    <w:nsid w:val="33D52946"/>
    <w:multiLevelType w:val="hybridMultilevel"/>
    <w:tmpl w:val="56A2F6DC"/>
    <w:lvl w:ilvl="0" w:tplc="0419000F">
      <w:start w:val="1"/>
      <w:numFmt w:val="decimal"/>
      <w:lvlText w:val="%1."/>
      <w:lvlJc w:val="left"/>
      <w:pPr>
        <w:tabs>
          <w:tab w:val="num" w:pos="502"/>
        </w:tabs>
        <w:ind w:left="502"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36FC2A82"/>
    <w:multiLevelType w:val="hybridMultilevel"/>
    <w:tmpl w:val="7E8C579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4">
    <w:nsid w:val="42C96535"/>
    <w:multiLevelType w:val="multilevel"/>
    <w:tmpl w:val="DA5C9488"/>
    <w:lvl w:ilvl="0">
      <w:start w:val="1"/>
      <w:numFmt w:val="decimal"/>
      <w:lvlText w:val="%1."/>
      <w:lvlJc w:val="left"/>
      <w:pPr>
        <w:ind w:left="4468" w:hanging="360"/>
      </w:pPr>
      <w:rPr>
        <w:rFonts w:hint="default"/>
      </w:rPr>
    </w:lvl>
    <w:lvl w:ilvl="1">
      <w:start w:val="1"/>
      <w:numFmt w:val="decimal"/>
      <w:isLgl/>
      <w:lvlText w:val="%1.%2."/>
      <w:lvlJc w:val="left"/>
      <w:pPr>
        <w:ind w:left="4828" w:hanging="360"/>
      </w:pPr>
      <w:rPr>
        <w:rFonts w:hint="default"/>
      </w:rPr>
    </w:lvl>
    <w:lvl w:ilvl="2">
      <w:start w:val="1"/>
      <w:numFmt w:val="decimal"/>
      <w:isLgl/>
      <w:lvlText w:val="%1.%2.%3."/>
      <w:lvlJc w:val="left"/>
      <w:pPr>
        <w:ind w:left="5548" w:hanging="720"/>
      </w:pPr>
      <w:rPr>
        <w:rFonts w:hint="default"/>
      </w:rPr>
    </w:lvl>
    <w:lvl w:ilvl="3">
      <w:start w:val="1"/>
      <w:numFmt w:val="decimal"/>
      <w:isLgl/>
      <w:lvlText w:val="%1.%2.%3.%4."/>
      <w:lvlJc w:val="left"/>
      <w:pPr>
        <w:ind w:left="5908" w:hanging="720"/>
      </w:pPr>
      <w:rPr>
        <w:rFonts w:hint="default"/>
      </w:rPr>
    </w:lvl>
    <w:lvl w:ilvl="4">
      <w:start w:val="1"/>
      <w:numFmt w:val="decimal"/>
      <w:isLgl/>
      <w:lvlText w:val="%1.%2.%3.%4.%5."/>
      <w:lvlJc w:val="left"/>
      <w:pPr>
        <w:ind w:left="6628" w:hanging="1080"/>
      </w:pPr>
      <w:rPr>
        <w:rFonts w:hint="default"/>
      </w:rPr>
    </w:lvl>
    <w:lvl w:ilvl="5">
      <w:start w:val="1"/>
      <w:numFmt w:val="decimal"/>
      <w:isLgl/>
      <w:lvlText w:val="%1.%2.%3.%4.%5.%6."/>
      <w:lvlJc w:val="left"/>
      <w:pPr>
        <w:ind w:left="6988" w:hanging="1080"/>
      </w:pPr>
      <w:rPr>
        <w:rFonts w:hint="default"/>
      </w:rPr>
    </w:lvl>
    <w:lvl w:ilvl="6">
      <w:start w:val="1"/>
      <w:numFmt w:val="decimal"/>
      <w:isLgl/>
      <w:lvlText w:val="%1.%2.%3.%4.%5.%6.%7."/>
      <w:lvlJc w:val="left"/>
      <w:pPr>
        <w:ind w:left="7708" w:hanging="1440"/>
      </w:pPr>
      <w:rPr>
        <w:rFonts w:hint="default"/>
      </w:rPr>
    </w:lvl>
    <w:lvl w:ilvl="7">
      <w:start w:val="1"/>
      <w:numFmt w:val="decimal"/>
      <w:isLgl/>
      <w:lvlText w:val="%1.%2.%3.%4.%5.%6.%7.%8."/>
      <w:lvlJc w:val="left"/>
      <w:pPr>
        <w:ind w:left="8068" w:hanging="1440"/>
      </w:pPr>
      <w:rPr>
        <w:rFonts w:hint="default"/>
      </w:rPr>
    </w:lvl>
    <w:lvl w:ilvl="8">
      <w:start w:val="1"/>
      <w:numFmt w:val="decimal"/>
      <w:isLgl/>
      <w:lvlText w:val="%1.%2.%3.%4.%5.%6.%7.%8.%9."/>
      <w:lvlJc w:val="left"/>
      <w:pPr>
        <w:ind w:left="8788" w:hanging="1800"/>
      </w:pPr>
      <w:rPr>
        <w:rFonts w:hint="default"/>
      </w:rPr>
    </w:lvl>
  </w:abstractNum>
  <w:abstractNum w:abstractNumId="15">
    <w:nsid w:val="47B77B9C"/>
    <w:multiLevelType w:val="multilevel"/>
    <w:tmpl w:val="9C3E6FEC"/>
    <w:lvl w:ilvl="0">
      <w:start w:val="2"/>
      <w:numFmt w:val="decimal"/>
      <w:lvlText w:val="%1."/>
      <w:lvlJc w:val="left"/>
      <w:pPr>
        <w:ind w:left="218"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738" w:hanging="1080"/>
      </w:pPr>
      <w:rPr>
        <w:rFonts w:hint="default"/>
      </w:rPr>
    </w:lvl>
    <w:lvl w:ilvl="6">
      <w:start w:val="1"/>
      <w:numFmt w:val="decimal"/>
      <w:isLgl/>
      <w:lvlText w:val="%1.%2.%3.%4.%5.%6.%7."/>
      <w:lvlJc w:val="left"/>
      <w:pPr>
        <w:ind w:left="3458" w:hanging="1440"/>
      </w:pPr>
      <w:rPr>
        <w:rFonts w:hint="default"/>
      </w:rPr>
    </w:lvl>
    <w:lvl w:ilvl="7">
      <w:start w:val="1"/>
      <w:numFmt w:val="decimal"/>
      <w:isLgl/>
      <w:lvlText w:val="%1.%2.%3.%4.%5.%6.%7.%8."/>
      <w:lvlJc w:val="left"/>
      <w:pPr>
        <w:ind w:left="3818" w:hanging="1440"/>
      </w:pPr>
      <w:rPr>
        <w:rFonts w:hint="default"/>
      </w:rPr>
    </w:lvl>
    <w:lvl w:ilvl="8">
      <w:start w:val="1"/>
      <w:numFmt w:val="decimal"/>
      <w:isLgl/>
      <w:lvlText w:val="%1.%2.%3.%4.%5.%6.%7.%8.%9."/>
      <w:lvlJc w:val="left"/>
      <w:pPr>
        <w:ind w:left="4538" w:hanging="1800"/>
      </w:pPr>
      <w:rPr>
        <w:rFonts w:hint="default"/>
      </w:rPr>
    </w:lvl>
  </w:abstractNum>
  <w:abstractNum w:abstractNumId="16">
    <w:nsid w:val="7FEB1C20"/>
    <w:multiLevelType w:val="hybridMultilevel"/>
    <w:tmpl w:val="BF024B60"/>
    <w:lvl w:ilvl="0" w:tplc="E4FC59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3"/>
  </w:num>
  <w:num w:numId="5">
    <w:abstractNumId w:val="6"/>
  </w:num>
  <w:num w:numId="6">
    <w:abstractNumId w:val="8"/>
  </w:num>
  <w:num w:numId="7">
    <w:abstractNumId w:val="2"/>
  </w:num>
  <w:num w:numId="8">
    <w:abstractNumId w:val="16"/>
  </w:num>
  <w:num w:numId="9">
    <w:abstractNumId w:val="7"/>
  </w:num>
  <w:num w:numId="10">
    <w:abstractNumId w:val="15"/>
  </w:num>
  <w:num w:numId="11">
    <w:abstractNumId w:val="5"/>
  </w:num>
  <w:num w:numId="12">
    <w:abstractNumId w:val="10"/>
  </w:num>
  <w:num w:numId="13">
    <w:abstractNumId w:val="11"/>
  </w:num>
  <w:num w:numId="14">
    <w:abstractNumId w:val="14"/>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EBA"/>
    <w:rsid w:val="00016728"/>
    <w:rsid w:val="000309AF"/>
    <w:rsid w:val="00043D06"/>
    <w:rsid w:val="00065160"/>
    <w:rsid w:val="000874FA"/>
    <w:rsid w:val="00087A98"/>
    <w:rsid w:val="00091303"/>
    <w:rsid w:val="000966C2"/>
    <w:rsid w:val="000A19B0"/>
    <w:rsid w:val="000A38D2"/>
    <w:rsid w:val="000A6070"/>
    <w:rsid w:val="000C197B"/>
    <w:rsid w:val="000D5851"/>
    <w:rsid w:val="000D5FE4"/>
    <w:rsid w:val="000D75CC"/>
    <w:rsid w:val="000E274D"/>
    <w:rsid w:val="00103A03"/>
    <w:rsid w:val="001053FE"/>
    <w:rsid w:val="00110796"/>
    <w:rsid w:val="0011340B"/>
    <w:rsid w:val="00136E47"/>
    <w:rsid w:val="00152405"/>
    <w:rsid w:val="0015635B"/>
    <w:rsid w:val="00157D54"/>
    <w:rsid w:val="00164745"/>
    <w:rsid w:val="00166EBA"/>
    <w:rsid w:val="00180732"/>
    <w:rsid w:val="00180C30"/>
    <w:rsid w:val="00194CF0"/>
    <w:rsid w:val="001B4775"/>
    <w:rsid w:val="001B601E"/>
    <w:rsid w:val="001B6B78"/>
    <w:rsid w:val="001B70CE"/>
    <w:rsid w:val="001D3F20"/>
    <w:rsid w:val="001E5C64"/>
    <w:rsid w:val="001E7B2D"/>
    <w:rsid w:val="00206CE7"/>
    <w:rsid w:val="00207C4C"/>
    <w:rsid w:val="00210A21"/>
    <w:rsid w:val="0022438B"/>
    <w:rsid w:val="00241055"/>
    <w:rsid w:val="00256D20"/>
    <w:rsid w:val="00257D57"/>
    <w:rsid w:val="00257FD9"/>
    <w:rsid w:val="00266423"/>
    <w:rsid w:val="00291BFD"/>
    <w:rsid w:val="00292243"/>
    <w:rsid w:val="002970E6"/>
    <w:rsid w:val="002B5B46"/>
    <w:rsid w:val="002B7F23"/>
    <w:rsid w:val="002C07FA"/>
    <w:rsid w:val="002C43B9"/>
    <w:rsid w:val="002C5454"/>
    <w:rsid w:val="002E25AA"/>
    <w:rsid w:val="002F182D"/>
    <w:rsid w:val="002F27CD"/>
    <w:rsid w:val="002F6503"/>
    <w:rsid w:val="002F6526"/>
    <w:rsid w:val="00324DE9"/>
    <w:rsid w:val="00346619"/>
    <w:rsid w:val="00350D98"/>
    <w:rsid w:val="0036073D"/>
    <w:rsid w:val="003674AF"/>
    <w:rsid w:val="00374BA0"/>
    <w:rsid w:val="00380C67"/>
    <w:rsid w:val="0038269F"/>
    <w:rsid w:val="00387336"/>
    <w:rsid w:val="00395315"/>
    <w:rsid w:val="003979DC"/>
    <w:rsid w:val="003C2CF4"/>
    <w:rsid w:val="003D150D"/>
    <w:rsid w:val="003D4258"/>
    <w:rsid w:val="003E22CE"/>
    <w:rsid w:val="004134E2"/>
    <w:rsid w:val="004368A8"/>
    <w:rsid w:val="0045165E"/>
    <w:rsid w:val="00455F7D"/>
    <w:rsid w:val="00475449"/>
    <w:rsid w:val="00485C2E"/>
    <w:rsid w:val="00497E24"/>
    <w:rsid w:val="004A0972"/>
    <w:rsid w:val="004A7D17"/>
    <w:rsid w:val="004B1A53"/>
    <w:rsid w:val="004B46DF"/>
    <w:rsid w:val="004B4F4A"/>
    <w:rsid w:val="004D3B86"/>
    <w:rsid w:val="004D3C32"/>
    <w:rsid w:val="004F220D"/>
    <w:rsid w:val="004F40BB"/>
    <w:rsid w:val="004F585D"/>
    <w:rsid w:val="00501228"/>
    <w:rsid w:val="00502B37"/>
    <w:rsid w:val="005226C6"/>
    <w:rsid w:val="00555B9A"/>
    <w:rsid w:val="00557092"/>
    <w:rsid w:val="005670CC"/>
    <w:rsid w:val="005737DD"/>
    <w:rsid w:val="00575971"/>
    <w:rsid w:val="0057641B"/>
    <w:rsid w:val="00577A10"/>
    <w:rsid w:val="00583F53"/>
    <w:rsid w:val="00592B6D"/>
    <w:rsid w:val="00593647"/>
    <w:rsid w:val="005B1E60"/>
    <w:rsid w:val="005B2FCD"/>
    <w:rsid w:val="005C081B"/>
    <w:rsid w:val="005C4554"/>
    <w:rsid w:val="005D3766"/>
    <w:rsid w:val="005D635E"/>
    <w:rsid w:val="005E3674"/>
    <w:rsid w:val="00601850"/>
    <w:rsid w:val="00610080"/>
    <w:rsid w:val="006119C8"/>
    <w:rsid w:val="00616A28"/>
    <w:rsid w:val="00622A42"/>
    <w:rsid w:val="00622B49"/>
    <w:rsid w:val="00635845"/>
    <w:rsid w:val="006376D1"/>
    <w:rsid w:val="00672309"/>
    <w:rsid w:val="00674922"/>
    <w:rsid w:val="006769A1"/>
    <w:rsid w:val="0068149B"/>
    <w:rsid w:val="00682528"/>
    <w:rsid w:val="0069280F"/>
    <w:rsid w:val="00692B75"/>
    <w:rsid w:val="0069420A"/>
    <w:rsid w:val="006A6BBA"/>
    <w:rsid w:val="006B2890"/>
    <w:rsid w:val="006B2A0A"/>
    <w:rsid w:val="006B38A2"/>
    <w:rsid w:val="006D33F6"/>
    <w:rsid w:val="006D3B66"/>
    <w:rsid w:val="006E238B"/>
    <w:rsid w:val="006F6420"/>
    <w:rsid w:val="007000C3"/>
    <w:rsid w:val="00703FE0"/>
    <w:rsid w:val="00720F36"/>
    <w:rsid w:val="00724B3A"/>
    <w:rsid w:val="00747207"/>
    <w:rsid w:val="00751ED9"/>
    <w:rsid w:val="007537CC"/>
    <w:rsid w:val="0077205D"/>
    <w:rsid w:val="00772C15"/>
    <w:rsid w:val="00781931"/>
    <w:rsid w:val="00781D27"/>
    <w:rsid w:val="007B0CB8"/>
    <w:rsid w:val="007D2AA7"/>
    <w:rsid w:val="007D596F"/>
    <w:rsid w:val="00801661"/>
    <w:rsid w:val="00804626"/>
    <w:rsid w:val="008065C6"/>
    <w:rsid w:val="00807E74"/>
    <w:rsid w:val="00816685"/>
    <w:rsid w:val="0082315F"/>
    <w:rsid w:val="00833F93"/>
    <w:rsid w:val="00836452"/>
    <w:rsid w:val="00840F86"/>
    <w:rsid w:val="00852C7E"/>
    <w:rsid w:val="00857307"/>
    <w:rsid w:val="008638E8"/>
    <w:rsid w:val="0086708A"/>
    <w:rsid w:val="008721B3"/>
    <w:rsid w:val="00875580"/>
    <w:rsid w:val="00876076"/>
    <w:rsid w:val="00877B76"/>
    <w:rsid w:val="008844D5"/>
    <w:rsid w:val="008863A0"/>
    <w:rsid w:val="00887593"/>
    <w:rsid w:val="0089555E"/>
    <w:rsid w:val="008B4738"/>
    <w:rsid w:val="008B6292"/>
    <w:rsid w:val="008C187F"/>
    <w:rsid w:val="008E5AA3"/>
    <w:rsid w:val="008F135A"/>
    <w:rsid w:val="008F4D4F"/>
    <w:rsid w:val="00920ABA"/>
    <w:rsid w:val="0094729C"/>
    <w:rsid w:val="00955287"/>
    <w:rsid w:val="00961D28"/>
    <w:rsid w:val="00983F73"/>
    <w:rsid w:val="009872ED"/>
    <w:rsid w:val="009A4BAE"/>
    <w:rsid w:val="009B4B8E"/>
    <w:rsid w:val="009C189D"/>
    <w:rsid w:val="009D3EB3"/>
    <w:rsid w:val="009F4BF1"/>
    <w:rsid w:val="009F641E"/>
    <w:rsid w:val="00A03E8F"/>
    <w:rsid w:val="00A20794"/>
    <w:rsid w:val="00A25D24"/>
    <w:rsid w:val="00A27346"/>
    <w:rsid w:val="00A31D9B"/>
    <w:rsid w:val="00A33083"/>
    <w:rsid w:val="00A458B2"/>
    <w:rsid w:val="00A51462"/>
    <w:rsid w:val="00A51992"/>
    <w:rsid w:val="00A62030"/>
    <w:rsid w:val="00A6718B"/>
    <w:rsid w:val="00A71A64"/>
    <w:rsid w:val="00A808E0"/>
    <w:rsid w:val="00AB1077"/>
    <w:rsid w:val="00AB4F96"/>
    <w:rsid w:val="00AB7AA9"/>
    <w:rsid w:val="00AC3771"/>
    <w:rsid w:val="00AD5923"/>
    <w:rsid w:val="00AD788F"/>
    <w:rsid w:val="00AE16FC"/>
    <w:rsid w:val="00AE6629"/>
    <w:rsid w:val="00B04887"/>
    <w:rsid w:val="00B07948"/>
    <w:rsid w:val="00B1112F"/>
    <w:rsid w:val="00B23EF9"/>
    <w:rsid w:val="00B27FD3"/>
    <w:rsid w:val="00B43513"/>
    <w:rsid w:val="00B44BA3"/>
    <w:rsid w:val="00B52872"/>
    <w:rsid w:val="00B530AC"/>
    <w:rsid w:val="00B543D5"/>
    <w:rsid w:val="00B55115"/>
    <w:rsid w:val="00B62C13"/>
    <w:rsid w:val="00B6478C"/>
    <w:rsid w:val="00B655A5"/>
    <w:rsid w:val="00B65D91"/>
    <w:rsid w:val="00B752E5"/>
    <w:rsid w:val="00B902C2"/>
    <w:rsid w:val="00B9258B"/>
    <w:rsid w:val="00BA7068"/>
    <w:rsid w:val="00BC2E87"/>
    <w:rsid w:val="00BC5D06"/>
    <w:rsid w:val="00BC5EEB"/>
    <w:rsid w:val="00BD290B"/>
    <w:rsid w:val="00BE536A"/>
    <w:rsid w:val="00BE7D0E"/>
    <w:rsid w:val="00BF0CE9"/>
    <w:rsid w:val="00C23B07"/>
    <w:rsid w:val="00C32465"/>
    <w:rsid w:val="00C354F4"/>
    <w:rsid w:val="00C41E0F"/>
    <w:rsid w:val="00C44F47"/>
    <w:rsid w:val="00C5149C"/>
    <w:rsid w:val="00C56B18"/>
    <w:rsid w:val="00C63BE1"/>
    <w:rsid w:val="00C744B4"/>
    <w:rsid w:val="00C764B4"/>
    <w:rsid w:val="00CD3FA3"/>
    <w:rsid w:val="00CD4351"/>
    <w:rsid w:val="00CD610D"/>
    <w:rsid w:val="00CD7DFC"/>
    <w:rsid w:val="00CE0682"/>
    <w:rsid w:val="00CE4B43"/>
    <w:rsid w:val="00CF0C9F"/>
    <w:rsid w:val="00CF3D0D"/>
    <w:rsid w:val="00CF5CFB"/>
    <w:rsid w:val="00D02137"/>
    <w:rsid w:val="00D06C2F"/>
    <w:rsid w:val="00D250A2"/>
    <w:rsid w:val="00D254E6"/>
    <w:rsid w:val="00D26E92"/>
    <w:rsid w:val="00D278FB"/>
    <w:rsid w:val="00D44EEF"/>
    <w:rsid w:val="00D60C03"/>
    <w:rsid w:val="00D61A2C"/>
    <w:rsid w:val="00D86B71"/>
    <w:rsid w:val="00D8736F"/>
    <w:rsid w:val="00D87E75"/>
    <w:rsid w:val="00D94B84"/>
    <w:rsid w:val="00DB15F8"/>
    <w:rsid w:val="00DB2772"/>
    <w:rsid w:val="00DC272F"/>
    <w:rsid w:val="00DE66A8"/>
    <w:rsid w:val="00DE6FD6"/>
    <w:rsid w:val="00DF2B5A"/>
    <w:rsid w:val="00DF4149"/>
    <w:rsid w:val="00DF45DB"/>
    <w:rsid w:val="00DF56BB"/>
    <w:rsid w:val="00E04024"/>
    <w:rsid w:val="00E067C7"/>
    <w:rsid w:val="00E14333"/>
    <w:rsid w:val="00E33453"/>
    <w:rsid w:val="00E42290"/>
    <w:rsid w:val="00E52B47"/>
    <w:rsid w:val="00E6041E"/>
    <w:rsid w:val="00E90A60"/>
    <w:rsid w:val="00E97E52"/>
    <w:rsid w:val="00EB6EEE"/>
    <w:rsid w:val="00EB6FDD"/>
    <w:rsid w:val="00ED78EA"/>
    <w:rsid w:val="00EE2F4F"/>
    <w:rsid w:val="00EE3543"/>
    <w:rsid w:val="00EF1C51"/>
    <w:rsid w:val="00F056C3"/>
    <w:rsid w:val="00F174DB"/>
    <w:rsid w:val="00F45349"/>
    <w:rsid w:val="00F61E44"/>
    <w:rsid w:val="00F653F3"/>
    <w:rsid w:val="00F66BD2"/>
    <w:rsid w:val="00F83B6E"/>
    <w:rsid w:val="00F87E6C"/>
    <w:rsid w:val="00F97D44"/>
    <w:rsid w:val="00FA5C62"/>
    <w:rsid w:val="00FB64E1"/>
    <w:rsid w:val="00FD220A"/>
    <w:rsid w:val="00FD3736"/>
    <w:rsid w:val="00FD7E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BA"/>
    <w:rPr>
      <w:rFonts w:ascii="Times New Roman" w:hAnsi="Times New Roman"/>
      <w:sz w:val="24"/>
      <w:szCs w:val="24"/>
    </w:rPr>
  </w:style>
  <w:style w:type="paragraph" w:styleId="1">
    <w:name w:val="heading 1"/>
    <w:aliases w:val="!Части документа"/>
    <w:basedOn w:val="a"/>
    <w:next w:val="a"/>
    <w:link w:val="10"/>
    <w:qFormat/>
    <w:rsid w:val="00166EBA"/>
    <w:pPr>
      <w:keepNext/>
      <w:spacing w:line="300" w:lineRule="exact"/>
      <w:jc w:val="center"/>
      <w:outlineLvl w:val="0"/>
    </w:pPr>
    <w:rPr>
      <w:rFonts w:ascii="Cambria" w:eastAsia="Times New Roman" w:hAnsi="Cambria" w:cs="Cambria"/>
      <w:b/>
      <w:bCs/>
      <w:kern w:val="32"/>
      <w:sz w:val="20"/>
      <w:szCs w:val="20"/>
    </w:rPr>
  </w:style>
  <w:style w:type="paragraph" w:styleId="2">
    <w:name w:val="heading 2"/>
    <w:aliases w:val="!Разделы документа"/>
    <w:basedOn w:val="a"/>
    <w:next w:val="a"/>
    <w:link w:val="20"/>
    <w:unhideWhenUsed/>
    <w:qFormat/>
    <w:rsid w:val="00166EBA"/>
    <w:pPr>
      <w:keepNext/>
      <w:spacing w:before="240" w:after="60"/>
      <w:outlineLvl w:val="1"/>
    </w:pPr>
    <w:rPr>
      <w:rFonts w:ascii="Cambria" w:eastAsia="Times New Roman" w:hAnsi="Cambria" w:cs="Cambria"/>
      <w:b/>
      <w:bCs/>
      <w:i/>
      <w:iCs/>
      <w:sz w:val="28"/>
      <w:szCs w:val="28"/>
    </w:rPr>
  </w:style>
  <w:style w:type="paragraph" w:styleId="3">
    <w:name w:val="heading 3"/>
    <w:aliases w:val="!Главы документа"/>
    <w:basedOn w:val="a"/>
    <w:next w:val="a"/>
    <w:link w:val="30"/>
    <w:unhideWhenUsed/>
    <w:qFormat/>
    <w:rsid w:val="00166EBA"/>
    <w:pPr>
      <w:keepNext/>
      <w:spacing w:before="240" w:after="60"/>
      <w:outlineLvl w:val="2"/>
    </w:pPr>
    <w:rPr>
      <w:rFonts w:ascii="Cambria" w:eastAsia="Times New Roman" w:hAnsi="Cambria" w:cs="Cambria"/>
      <w:b/>
      <w:bCs/>
      <w:sz w:val="26"/>
      <w:szCs w:val="26"/>
      <w:lang w:val="en-US"/>
    </w:rPr>
  </w:style>
  <w:style w:type="paragraph" w:styleId="4">
    <w:name w:val="heading 4"/>
    <w:aliases w:val="!Параграфы/Статьи документа"/>
    <w:basedOn w:val="a"/>
    <w:next w:val="a"/>
    <w:link w:val="40"/>
    <w:unhideWhenUsed/>
    <w:qFormat/>
    <w:rsid w:val="00166EBA"/>
    <w:pPr>
      <w:keepNext/>
      <w:spacing w:before="240" w:after="60"/>
      <w:outlineLvl w:val="3"/>
    </w:pPr>
    <w:rPr>
      <w:rFonts w:ascii="Calibri" w:eastAsia="Times New Roman" w:hAnsi="Calibri" w:cs="Calibri"/>
      <w:b/>
      <w:bCs/>
      <w:sz w:val="28"/>
      <w:szCs w:val="28"/>
      <w:lang w:val="en-US"/>
    </w:rPr>
  </w:style>
  <w:style w:type="paragraph" w:styleId="5">
    <w:name w:val="heading 5"/>
    <w:basedOn w:val="a"/>
    <w:next w:val="a"/>
    <w:link w:val="50"/>
    <w:uiPriority w:val="99"/>
    <w:unhideWhenUsed/>
    <w:qFormat/>
    <w:rsid w:val="00166EBA"/>
    <w:pPr>
      <w:spacing w:before="240" w:after="60"/>
      <w:outlineLvl w:val="4"/>
    </w:pPr>
    <w:rPr>
      <w:rFonts w:ascii="Calibri" w:eastAsia="Times New Roman" w:hAnsi="Calibri" w:cs="Calibri"/>
      <w:b/>
      <w:bCs/>
      <w:i/>
      <w:iCs/>
      <w:sz w:val="26"/>
      <w:szCs w:val="26"/>
      <w:lang w:val="en-US"/>
    </w:rPr>
  </w:style>
  <w:style w:type="paragraph" w:styleId="6">
    <w:name w:val="heading 6"/>
    <w:basedOn w:val="a"/>
    <w:next w:val="a"/>
    <w:link w:val="60"/>
    <w:uiPriority w:val="99"/>
    <w:unhideWhenUsed/>
    <w:qFormat/>
    <w:rsid w:val="00166EBA"/>
    <w:pPr>
      <w:spacing w:before="240" w:after="60"/>
      <w:outlineLvl w:val="5"/>
    </w:pPr>
    <w:rPr>
      <w:rFonts w:ascii="Calibri" w:eastAsia="Times New Roman" w:hAnsi="Calibri" w:cs="Calibri"/>
      <w:b/>
      <w:bCs/>
      <w:sz w:val="20"/>
      <w:szCs w:val="20"/>
      <w:lang w:val="en-US"/>
    </w:rPr>
  </w:style>
  <w:style w:type="paragraph" w:styleId="7">
    <w:name w:val="heading 7"/>
    <w:basedOn w:val="a"/>
    <w:next w:val="a"/>
    <w:link w:val="71"/>
    <w:uiPriority w:val="99"/>
    <w:unhideWhenUsed/>
    <w:qFormat/>
    <w:rsid w:val="00166EBA"/>
    <w:pPr>
      <w:widowControl w:val="0"/>
      <w:tabs>
        <w:tab w:val="num" w:pos="0"/>
      </w:tabs>
      <w:suppressAutoHyphens/>
      <w:autoSpaceDE w:val="0"/>
      <w:spacing w:before="240" w:after="60"/>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uiPriority w:val="99"/>
    <w:unhideWhenUsed/>
    <w:qFormat/>
    <w:rsid w:val="00166EBA"/>
    <w:pPr>
      <w:spacing w:before="240" w:after="60"/>
      <w:outlineLvl w:val="7"/>
    </w:pPr>
    <w:rPr>
      <w:rFonts w:ascii="Calibri" w:eastAsia="Times New Roman" w:hAnsi="Calibri" w:cs="Calibri"/>
      <w:i/>
      <w:iCs/>
      <w:lang w:val="en-US"/>
    </w:rPr>
  </w:style>
  <w:style w:type="paragraph" w:styleId="9">
    <w:name w:val="heading 9"/>
    <w:basedOn w:val="a"/>
    <w:next w:val="a"/>
    <w:link w:val="90"/>
    <w:uiPriority w:val="99"/>
    <w:unhideWhenUsed/>
    <w:qFormat/>
    <w:rsid w:val="00166EBA"/>
    <w:pPr>
      <w:spacing w:before="240" w:after="60"/>
      <w:outlineLvl w:val="8"/>
    </w:pPr>
    <w:rPr>
      <w:rFonts w:ascii="Cambria" w:eastAsia="Times New Roman" w:hAnsi="Cambria" w:cs="Cambri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6EBA"/>
    <w:rPr>
      <w:rFonts w:ascii="Cambria" w:eastAsia="Times New Roman" w:hAnsi="Cambria" w:cs="Cambria"/>
      <w:b/>
      <w:bCs/>
      <w:kern w:val="32"/>
      <w:sz w:val="20"/>
      <w:szCs w:val="20"/>
      <w:lang w:eastAsia="ru-RU"/>
    </w:rPr>
  </w:style>
  <w:style w:type="character" w:customStyle="1" w:styleId="20">
    <w:name w:val="Заголовок 2 Знак"/>
    <w:aliases w:val="!Разделы документа Знак"/>
    <w:link w:val="2"/>
    <w:rsid w:val="00166EBA"/>
    <w:rPr>
      <w:rFonts w:ascii="Cambria" w:eastAsia="Times New Roman" w:hAnsi="Cambria" w:cs="Cambria"/>
      <w:b/>
      <w:bCs/>
      <w:i/>
      <w:iCs/>
      <w:sz w:val="28"/>
      <w:szCs w:val="28"/>
      <w:lang w:eastAsia="ru-RU"/>
    </w:rPr>
  </w:style>
  <w:style w:type="character" w:customStyle="1" w:styleId="30">
    <w:name w:val="Заголовок 3 Знак"/>
    <w:aliases w:val="!Главы документа Знак"/>
    <w:link w:val="3"/>
    <w:rsid w:val="00166EBA"/>
    <w:rPr>
      <w:rFonts w:ascii="Cambria" w:eastAsia="Times New Roman" w:hAnsi="Cambria" w:cs="Cambria"/>
      <w:b/>
      <w:bCs/>
      <w:sz w:val="26"/>
      <w:szCs w:val="26"/>
      <w:lang w:val="en-US" w:eastAsia="ru-RU"/>
    </w:rPr>
  </w:style>
  <w:style w:type="character" w:customStyle="1" w:styleId="40">
    <w:name w:val="Заголовок 4 Знак"/>
    <w:aliases w:val="!Параграфы/Статьи документа Знак"/>
    <w:link w:val="4"/>
    <w:rsid w:val="00166EBA"/>
    <w:rPr>
      <w:rFonts w:ascii="Calibri" w:eastAsia="Times New Roman" w:hAnsi="Calibri" w:cs="Calibri"/>
      <w:b/>
      <w:bCs/>
      <w:sz w:val="28"/>
      <w:szCs w:val="28"/>
      <w:lang w:val="en-US" w:eastAsia="ru-RU"/>
    </w:rPr>
  </w:style>
  <w:style w:type="character" w:customStyle="1" w:styleId="50">
    <w:name w:val="Заголовок 5 Знак"/>
    <w:link w:val="5"/>
    <w:uiPriority w:val="99"/>
    <w:rsid w:val="00166EBA"/>
    <w:rPr>
      <w:rFonts w:ascii="Calibri" w:eastAsia="Times New Roman" w:hAnsi="Calibri" w:cs="Calibri"/>
      <w:b/>
      <w:bCs/>
      <w:i/>
      <w:iCs/>
      <w:sz w:val="26"/>
      <w:szCs w:val="26"/>
      <w:lang w:val="en-US" w:eastAsia="ru-RU"/>
    </w:rPr>
  </w:style>
  <w:style w:type="character" w:customStyle="1" w:styleId="60">
    <w:name w:val="Заголовок 6 Знак"/>
    <w:link w:val="6"/>
    <w:uiPriority w:val="99"/>
    <w:rsid w:val="00166EBA"/>
    <w:rPr>
      <w:rFonts w:ascii="Calibri" w:eastAsia="Times New Roman" w:hAnsi="Calibri" w:cs="Calibri"/>
      <w:b/>
      <w:bCs/>
      <w:sz w:val="20"/>
      <w:szCs w:val="20"/>
      <w:lang w:val="en-US" w:eastAsia="ru-RU"/>
    </w:rPr>
  </w:style>
  <w:style w:type="character" w:customStyle="1" w:styleId="71">
    <w:name w:val="Заголовок 7 Знак1"/>
    <w:link w:val="7"/>
    <w:uiPriority w:val="99"/>
    <w:locked/>
    <w:rsid w:val="00166EBA"/>
    <w:rPr>
      <w:rFonts w:ascii="Calibri" w:eastAsia="Times New Roman" w:hAnsi="Calibri" w:cs="Calibri"/>
      <w:sz w:val="20"/>
      <w:szCs w:val="20"/>
      <w:lang w:eastAsia="ar-SA"/>
    </w:rPr>
  </w:style>
  <w:style w:type="character" w:customStyle="1" w:styleId="80">
    <w:name w:val="Заголовок 8 Знак"/>
    <w:link w:val="8"/>
    <w:uiPriority w:val="99"/>
    <w:rsid w:val="00166EBA"/>
    <w:rPr>
      <w:rFonts w:ascii="Calibri" w:eastAsia="Times New Roman" w:hAnsi="Calibri" w:cs="Calibri"/>
      <w:i/>
      <w:iCs/>
      <w:sz w:val="24"/>
      <w:szCs w:val="24"/>
      <w:lang w:val="en-US" w:eastAsia="ru-RU"/>
    </w:rPr>
  </w:style>
  <w:style w:type="character" w:customStyle="1" w:styleId="90">
    <w:name w:val="Заголовок 9 Знак"/>
    <w:link w:val="9"/>
    <w:uiPriority w:val="99"/>
    <w:rsid w:val="00166EBA"/>
    <w:rPr>
      <w:rFonts w:ascii="Cambria" w:eastAsia="Times New Roman" w:hAnsi="Cambria" w:cs="Cambria"/>
      <w:sz w:val="20"/>
      <w:szCs w:val="20"/>
      <w:lang w:val="en-US" w:eastAsia="ru-RU"/>
    </w:rPr>
  </w:style>
  <w:style w:type="character" w:customStyle="1" w:styleId="70">
    <w:name w:val="Заголовок 7 Знак"/>
    <w:uiPriority w:val="99"/>
    <w:rsid w:val="00166EBA"/>
    <w:rPr>
      <w:rFonts w:ascii="Cambria" w:eastAsia="Times New Roman" w:hAnsi="Cambria" w:cs="Times New Roman"/>
      <w:i/>
      <w:iCs/>
      <w:color w:val="404040"/>
      <w:sz w:val="24"/>
      <w:szCs w:val="24"/>
      <w:lang w:eastAsia="ru-RU"/>
    </w:rPr>
  </w:style>
  <w:style w:type="character" w:styleId="a3">
    <w:name w:val="Hyperlink"/>
    <w:unhideWhenUsed/>
    <w:rsid w:val="00166EBA"/>
    <w:rPr>
      <w:rFonts w:ascii="Times New Roman" w:hAnsi="Times New Roman" w:cs="Times New Roman" w:hint="default"/>
      <w:color w:val="000080"/>
      <w:u w:val="single"/>
    </w:rPr>
  </w:style>
  <w:style w:type="character" w:styleId="a4">
    <w:name w:val="FollowedHyperlink"/>
    <w:uiPriority w:val="99"/>
    <w:semiHidden/>
    <w:unhideWhenUsed/>
    <w:rsid w:val="00166EBA"/>
    <w:rPr>
      <w:rFonts w:ascii="Times New Roman" w:hAnsi="Times New Roman" w:cs="Times New Roman" w:hint="default"/>
      <w:color w:val="800080"/>
      <w:u w:val="single"/>
    </w:rPr>
  </w:style>
  <w:style w:type="paragraph" w:styleId="HTML">
    <w:name w:val="HTML Preformatted"/>
    <w:basedOn w:val="a"/>
    <w:link w:val="HTML1"/>
    <w:uiPriority w:val="99"/>
    <w:semiHidden/>
    <w:unhideWhenUsed/>
    <w:rsid w:val="0016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1"/>
    <w:link w:val="HTML"/>
    <w:uiPriority w:val="99"/>
    <w:semiHidden/>
    <w:locked/>
    <w:rsid w:val="00166EBA"/>
    <w:rPr>
      <w:rFonts w:ascii="Courier New" w:eastAsia="Calibri" w:hAnsi="Courier New" w:cs="Times New Roman"/>
      <w:color w:val="000000"/>
      <w:sz w:val="20"/>
      <w:szCs w:val="20"/>
      <w:lang w:eastAsia="ru-RU"/>
    </w:rPr>
  </w:style>
  <w:style w:type="character" w:customStyle="1" w:styleId="HTML0">
    <w:name w:val="Стандартный HTML Знак"/>
    <w:uiPriority w:val="99"/>
    <w:semiHidden/>
    <w:rsid w:val="00166EBA"/>
    <w:rPr>
      <w:rFonts w:ascii="Consolas" w:eastAsia="Calibri" w:hAnsi="Consolas" w:cs="Times New Roman"/>
      <w:sz w:val="20"/>
      <w:szCs w:val="20"/>
      <w:lang w:eastAsia="ru-RU"/>
    </w:rPr>
  </w:style>
  <w:style w:type="character" w:styleId="a5">
    <w:name w:val="Strong"/>
    <w:qFormat/>
    <w:rsid w:val="00166EBA"/>
    <w:rPr>
      <w:rFonts w:ascii="Times New Roman" w:hAnsi="Times New Roman" w:cs="Times New Roman" w:hint="default"/>
      <w:b/>
      <w:bCs/>
    </w:rPr>
  </w:style>
  <w:style w:type="paragraph" w:styleId="a6">
    <w:name w:val="Normal (Web)"/>
    <w:basedOn w:val="a"/>
    <w:uiPriority w:val="99"/>
    <w:unhideWhenUsed/>
    <w:rsid w:val="00166EBA"/>
    <w:pPr>
      <w:suppressAutoHyphens/>
      <w:spacing w:before="280" w:after="280"/>
    </w:pPr>
    <w:rPr>
      <w:sz w:val="16"/>
      <w:szCs w:val="16"/>
      <w:lang w:eastAsia="ar-SA"/>
    </w:rPr>
  </w:style>
  <w:style w:type="paragraph" w:styleId="a7">
    <w:name w:val="footnote text"/>
    <w:basedOn w:val="a"/>
    <w:link w:val="11"/>
    <w:uiPriority w:val="99"/>
    <w:unhideWhenUsed/>
    <w:rsid w:val="00166EBA"/>
    <w:pPr>
      <w:widowControl w:val="0"/>
      <w:suppressAutoHyphens/>
      <w:autoSpaceDE w:val="0"/>
      <w:ind w:firstLine="720"/>
      <w:jc w:val="both"/>
    </w:pPr>
    <w:rPr>
      <w:rFonts w:eastAsia="Times New Roman"/>
      <w:sz w:val="20"/>
      <w:szCs w:val="20"/>
      <w:lang w:eastAsia="ar-SA"/>
    </w:rPr>
  </w:style>
  <w:style w:type="character" w:customStyle="1" w:styleId="11">
    <w:name w:val="Текст сноски Знак1"/>
    <w:link w:val="a7"/>
    <w:uiPriority w:val="99"/>
    <w:locked/>
    <w:rsid w:val="00166EBA"/>
    <w:rPr>
      <w:rFonts w:ascii="Times New Roman" w:eastAsia="Times New Roman" w:hAnsi="Times New Roman" w:cs="Times New Roman"/>
      <w:sz w:val="20"/>
      <w:szCs w:val="20"/>
      <w:lang w:eastAsia="ar-SA"/>
    </w:rPr>
  </w:style>
  <w:style w:type="character" w:customStyle="1" w:styleId="a8">
    <w:name w:val="Текст сноски Знак"/>
    <w:uiPriority w:val="99"/>
    <w:rsid w:val="00166EBA"/>
    <w:rPr>
      <w:rFonts w:ascii="Times New Roman" w:eastAsia="Calibri" w:hAnsi="Times New Roman" w:cs="Times New Roman"/>
      <w:sz w:val="20"/>
      <w:szCs w:val="20"/>
      <w:lang w:eastAsia="ru-RU"/>
    </w:rPr>
  </w:style>
  <w:style w:type="paragraph" w:styleId="a9">
    <w:name w:val="annotation text"/>
    <w:aliases w:val="!Равноширинный текст документа"/>
    <w:basedOn w:val="a"/>
    <w:link w:val="12"/>
    <w:semiHidden/>
    <w:unhideWhenUsed/>
    <w:rsid w:val="00166EBA"/>
    <w:pPr>
      <w:suppressAutoHyphens/>
    </w:pPr>
    <w:rPr>
      <w:rFonts w:eastAsia="Times New Roman"/>
      <w:sz w:val="20"/>
      <w:szCs w:val="20"/>
      <w:lang w:eastAsia="ar-SA"/>
    </w:rPr>
  </w:style>
  <w:style w:type="character" w:customStyle="1" w:styleId="12">
    <w:name w:val="Текст примечания Знак1"/>
    <w:aliases w:val="!Равноширинный текст документа Знак"/>
    <w:link w:val="a9"/>
    <w:semiHidden/>
    <w:locked/>
    <w:rsid w:val="00166EBA"/>
    <w:rPr>
      <w:rFonts w:ascii="Times New Roman" w:eastAsia="Times New Roman" w:hAnsi="Times New Roman" w:cs="Times New Roman"/>
      <w:sz w:val="20"/>
      <w:szCs w:val="20"/>
      <w:lang w:eastAsia="ar-SA"/>
    </w:rPr>
  </w:style>
  <w:style w:type="character" w:customStyle="1" w:styleId="aa">
    <w:name w:val="Текст примечания Знак"/>
    <w:uiPriority w:val="99"/>
    <w:rsid w:val="00166EBA"/>
    <w:rPr>
      <w:rFonts w:ascii="Times New Roman" w:eastAsia="Calibri" w:hAnsi="Times New Roman" w:cs="Times New Roman"/>
      <w:sz w:val="20"/>
      <w:szCs w:val="20"/>
      <w:lang w:eastAsia="ru-RU"/>
    </w:rPr>
  </w:style>
  <w:style w:type="paragraph" w:styleId="ab">
    <w:name w:val="header"/>
    <w:basedOn w:val="a"/>
    <w:link w:val="13"/>
    <w:uiPriority w:val="99"/>
    <w:unhideWhenUsed/>
    <w:rsid w:val="00166EBA"/>
    <w:pPr>
      <w:tabs>
        <w:tab w:val="center" w:pos="4677"/>
        <w:tab w:val="right" w:pos="9355"/>
      </w:tabs>
      <w:suppressAutoHyphens/>
    </w:pPr>
    <w:rPr>
      <w:rFonts w:eastAsia="Times New Roman"/>
      <w:sz w:val="20"/>
      <w:szCs w:val="20"/>
      <w:lang w:eastAsia="ar-SA"/>
    </w:rPr>
  </w:style>
  <w:style w:type="character" w:customStyle="1" w:styleId="13">
    <w:name w:val="Верхний колонтитул Знак1"/>
    <w:link w:val="ab"/>
    <w:uiPriority w:val="99"/>
    <w:semiHidden/>
    <w:locked/>
    <w:rsid w:val="00166EBA"/>
    <w:rPr>
      <w:rFonts w:ascii="Times New Roman" w:eastAsia="Times New Roman" w:hAnsi="Times New Roman" w:cs="Times New Roman"/>
      <w:sz w:val="20"/>
      <w:szCs w:val="20"/>
      <w:lang w:eastAsia="ar-SA"/>
    </w:rPr>
  </w:style>
  <w:style w:type="character" w:customStyle="1" w:styleId="ac">
    <w:name w:val="Верхний колонтитул Знак"/>
    <w:uiPriority w:val="99"/>
    <w:rsid w:val="00166EBA"/>
    <w:rPr>
      <w:rFonts w:ascii="Times New Roman" w:eastAsia="Calibri" w:hAnsi="Times New Roman" w:cs="Times New Roman"/>
      <w:sz w:val="24"/>
      <w:szCs w:val="24"/>
      <w:lang w:eastAsia="ru-RU"/>
    </w:rPr>
  </w:style>
  <w:style w:type="paragraph" w:styleId="ad">
    <w:name w:val="footer"/>
    <w:basedOn w:val="a"/>
    <w:link w:val="14"/>
    <w:uiPriority w:val="99"/>
    <w:unhideWhenUsed/>
    <w:rsid w:val="00166EBA"/>
    <w:pPr>
      <w:tabs>
        <w:tab w:val="center" w:pos="4677"/>
        <w:tab w:val="right" w:pos="9355"/>
      </w:tabs>
      <w:suppressAutoHyphens/>
    </w:pPr>
    <w:rPr>
      <w:rFonts w:eastAsia="Times New Roman"/>
      <w:sz w:val="20"/>
      <w:szCs w:val="20"/>
      <w:lang w:eastAsia="ar-SA"/>
    </w:rPr>
  </w:style>
  <w:style w:type="character" w:customStyle="1" w:styleId="14">
    <w:name w:val="Нижний колонтитул Знак1"/>
    <w:link w:val="ad"/>
    <w:uiPriority w:val="99"/>
    <w:semiHidden/>
    <w:locked/>
    <w:rsid w:val="00166EBA"/>
    <w:rPr>
      <w:rFonts w:ascii="Times New Roman" w:eastAsia="Times New Roman" w:hAnsi="Times New Roman" w:cs="Times New Roman"/>
      <w:sz w:val="20"/>
      <w:szCs w:val="20"/>
      <w:lang w:eastAsia="ar-SA"/>
    </w:rPr>
  </w:style>
  <w:style w:type="character" w:customStyle="1" w:styleId="ae">
    <w:name w:val="Нижний колонтитул Знак"/>
    <w:uiPriority w:val="99"/>
    <w:rsid w:val="00166EBA"/>
    <w:rPr>
      <w:rFonts w:ascii="Times New Roman" w:eastAsia="Calibri" w:hAnsi="Times New Roman" w:cs="Times New Roman"/>
      <w:sz w:val="24"/>
      <w:szCs w:val="24"/>
      <w:lang w:eastAsia="ru-RU"/>
    </w:rPr>
  </w:style>
  <w:style w:type="paragraph" w:styleId="af">
    <w:name w:val="endnote text"/>
    <w:basedOn w:val="a"/>
    <w:link w:val="af0"/>
    <w:uiPriority w:val="99"/>
    <w:semiHidden/>
    <w:unhideWhenUsed/>
    <w:rsid w:val="00166EBA"/>
    <w:pPr>
      <w:spacing w:after="200" w:line="276" w:lineRule="auto"/>
    </w:pPr>
    <w:rPr>
      <w:rFonts w:ascii="Calibri" w:eastAsia="Times New Roman" w:hAnsi="Calibri" w:cs="Calibri"/>
      <w:sz w:val="20"/>
      <w:szCs w:val="20"/>
    </w:rPr>
  </w:style>
  <w:style w:type="character" w:customStyle="1" w:styleId="af0">
    <w:name w:val="Текст концевой сноски Знак"/>
    <w:link w:val="af"/>
    <w:uiPriority w:val="99"/>
    <w:semiHidden/>
    <w:rsid w:val="00166EBA"/>
    <w:rPr>
      <w:rFonts w:ascii="Calibri" w:eastAsia="Times New Roman" w:hAnsi="Calibri" w:cs="Calibri"/>
      <w:sz w:val="20"/>
      <w:szCs w:val="20"/>
      <w:lang w:eastAsia="ru-RU"/>
    </w:rPr>
  </w:style>
  <w:style w:type="paragraph" w:styleId="af1">
    <w:name w:val="Body Text"/>
    <w:basedOn w:val="a"/>
    <w:link w:val="15"/>
    <w:uiPriority w:val="99"/>
    <w:unhideWhenUsed/>
    <w:rsid w:val="00166EBA"/>
    <w:pPr>
      <w:suppressAutoHyphens/>
      <w:spacing w:after="120"/>
    </w:pPr>
    <w:rPr>
      <w:rFonts w:eastAsia="Times New Roman"/>
      <w:lang w:eastAsia="ar-SA"/>
    </w:rPr>
  </w:style>
  <w:style w:type="character" w:customStyle="1" w:styleId="15">
    <w:name w:val="Основной текст Знак1"/>
    <w:link w:val="af1"/>
    <w:uiPriority w:val="99"/>
    <w:semiHidden/>
    <w:locked/>
    <w:rsid w:val="00166EBA"/>
    <w:rPr>
      <w:rFonts w:ascii="Times New Roman" w:eastAsia="Times New Roman" w:hAnsi="Times New Roman" w:cs="Times New Roman"/>
      <w:sz w:val="24"/>
      <w:szCs w:val="24"/>
      <w:lang w:eastAsia="ar-SA"/>
    </w:rPr>
  </w:style>
  <w:style w:type="character" w:customStyle="1" w:styleId="af2">
    <w:name w:val="Основной текст Знак"/>
    <w:uiPriority w:val="99"/>
    <w:rsid w:val="00166EBA"/>
    <w:rPr>
      <w:rFonts w:ascii="Times New Roman" w:eastAsia="Calibri" w:hAnsi="Times New Roman" w:cs="Times New Roman"/>
      <w:sz w:val="24"/>
      <w:szCs w:val="24"/>
      <w:lang w:eastAsia="ru-RU"/>
    </w:rPr>
  </w:style>
  <w:style w:type="paragraph" w:styleId="af3">
    <w:name w:val="List"/>
    <w:basedOn w:val="af1"/>
    <w:uiPriority w:val="99"/>
    <w:semiHidden/>
    <w:unhideWhenUsed/>
    <w:rsid w:val="00166EBA"/>
  </w:style>
  <w:style w:type="paragraph" w:styleId="af4">
    <w:name w:val="Title"/>
    <w:basedOn w:val="a"/>
    <w:next w:val="a"/>
    <w:link w:val="16"/>
    <w:uiPriority w:val="99"/>
    <w:qFormat/>
    <w:rsid w:val="00166EBA"/>
    <w:pPr>
      <w:spacing w:before="240" w:after="60"/>
      <w:jc w:val="center"/>
      <w:outlineLvl w:val="0"/>
    </w:pPr>
    <w:rPr>
      <w:rFonts w:ascii="Cambria" w:hAnsi="Cambria"/>
      <w:b/>
      <w:kern w:val="28"/>
      <w:sz w:val="32"/>
      <w:szCs w:val="20"/>
      <w:lang w:val="en-US"/>
    </w:rPr>
  </w:style>
  <w:style w:type="character" w:customStyle="1" w:styleId="16">
    <w:name w:val="Название Знак1"/>
    <w:link w:val="af4"/>
    <w:uiPriority w:val="99"/>
    <w:locked/>
    <w:rsid w:val="00166EBA"/>
    <w:rPr>
      <w:rFonts w:ascii="Cambria" w:eastAsia="Calibri" w:hAnsi="Cambria" w:cs="Times New Roman"/>
      <w:b/>
      <w:kern w:val="28"/>
      <w:sz w:val="32"/>
      <w:szCs w:val="20"/>
      <w:lang w:val="en-US"/>
    </w:rPr>
  </w:style>
  <w:style w:type="character" w:customStyle="1" w:styleId="af5">
    <w:name w:val="Название Знак"/>
    <w:uiPriority w:val="99"/>
    <w:rsid w:val="00166EBA"/>
    <w:rPr>
      <w:rFonts w:ascii="Cambria" w:eastAsia="Times New Roman" w:hAnsi="Cambria" w:cs="Times New Roman"/>
      <w:color w:val="17365D"/>
      <w:spacing w:val="5"/>
      <w:kern w:val="28"/>
      <w:sz w:val="52"/>
      <w:szCs w:val="52"/>
      <w:lang w:eastAsia="ru-RU"/>
    </w:rPr>
  </w:style>
  <w:style w:type="paragraph" w:styleId="af6">
    <w:name w:val="Body Text Indent"/>
    <w:basedOn w:val="a"/>
    <w:link w:val="17"/>
    <w:uiPriority w:val="99"/>
    <w:unhideWhenUsed/>
    <w:rsid w:val="00166EBA"/>
    <w:pPr>
      <w:suppressAutoHyphens/>
      <w:spacing w:after="120"/>
      <w:ind w:left="283"/>
    </w:pPr>
    <w:rPr>
      <w:rFonts w:eastAsia="Times New Roman"/>
      <w:sz w:val="20"/>
      <w:szCs w:val="20"/>
      <w:lang w:eastAsia="ar-SA"/>
    </w:rPr>
  </w:style>
  <w:style w:type="character" w:customStyle="1" w:styleId="17">
    <w:name w:val="Основной текст с отступом Знак1"/>
    <w:link w:val="af6"/>
    <w:uiPriority w:val="99"/>
    <w:semiHidden/>
    <w:locked/>
    <w:rsid w:val="00166EBA"/>
    <w:rPr>
      <w:rFonts w:ascii="Times New Roman" w:eastAsia="Times New Roman" w:hAnsi="Times New Roman" w:cs="Times New Roman"/>
      <w:sz w:val="20"/>
      <w:szCs w:val="20"/>
      <w:lang w:eastAsia="ar-SA"/>
    </w:rPr>
  </w:style>
  <w:style w:type="character" w:customStyle="1" w:styleId="af7">
    <w:name w:val="Основной текст с отступом Знак"/>
    <w:uiPriority w:val="99"/>
    <w:rsid w:val="00166EBA"/>
    <w:rPr>
      <w:rFonts w:ascii="Times New Roman" w:eastAsia="Calibri" w:hAnsi="Times New Roman" w:cs="Times New Roman"/>
      <w:sz w:val="24"/>
      <w:szCs w:val="24"/>
      <w:lang w:eastAsia="ru-RU"/>
    </w:rPr>
  </w:style>
  <w:style w:type="paragraph" w:styleId="af8">
    <w:name w:val="Subtitle"/>
    <w:basedOn w:val="a"/>
    <w:next w:val="a"/>
    <w:link w:val="18"/>
    <w:uiPriority w:val="99"/>
    <w:qFormat/>
    <w:rsid w:val="00166EBA"/>
    <w:pPr>
      <w:spacing w:after="60"/>
      <w:jc w:val="center"/>
      <w:outlineLvl w:val="1"/>
    </w:pPr>
    <w:rPr>
      <w:rFonts w:ascii="Cambria" w:hAnsi="Cambria"/>
      <w:szCs w:val="20"/>
      <w:lang w:val="en-US"/>
    </w:rPr>
  </w:style>
  <w:style w:type="character" w:customStyle="1" w:styleId="18">
    <w:name w:val="Подзаголовок Знак1"/>
    <w:link w:val="af8"/>
    <w:uiPriority w:val="99"/>
    <w:locked/>
    <w:rsid w:val="00166EBA"/>
    <w:rPr>
      <w:rFonts w:ascii="Cambria" w:eastAsia="Calibri" w:hAnsi="Cambria" w:cs="Times New Roman"/>
      <w:sz w:val="24"/>
      <w:szCs w:val="20"/>
      <w:lang w:val="en-US"/>
    </w:rPr>
  </w:style>
  <w:style w:type="character" w:customStyle="1" w:styleId="af9">
    <w:name w:val="Подзаголовок Знак"/>
    <w:uiPriority w:val="99"/>
    <w:rsid w:val="00166EBA"/>
    <w:rPr>
      <w:rFonts w:ascii="Cambria" w:eastAsia="Times New Roman" w:hAnsi="Cambria" w:cs="Times New Roman"/>
      <w:i/>
      <w:iCs/>
      <w:color w:val="4F81BD"/>
      <w:spacing w:val="15"/>
      <w:sz w:val="24"/>
      <w:szCs w:val="24"/>
      <w:lang w:eastAsia="ru-RU"/>
    </w:rPr>
  </w:style>
  <w:style w:type="paragraph" w:styleId="21">
    <w:name w:val="Body Text 2"/>
    <w:basedOn w:val="a"/>
    <w:link w:val="210"/>
    <w:uiPriority w:val="99"/>
    <w:unhideWhenUsed/>
    <w:rsid w:val="00166EBA"/>
    <w:pPr>
      <w:spacing w:after="120" w:line="480" w:lineRule="auto"/>
    </w:pPr>
    <w:rPr>
      <w:rFonts w:ascii="Calibri" w:hAnsi="Calibri"/>
      <w:kern w:val="2"/>
      <w:sz w:val="20"/>
      <w:szCs w:val="20"/>
    </w:rPr>
  </w:style>
  <w:style w:type="character" w:customStyle="1" w:styleId="210">
    <w:name w:val="Основной текст 2 Знак1"/>
    <w:link w:val="21"/>
    <w:uiPriority w:val="99"/>
    <w:semiHidden/>
    <w:locked/>
    <w:rsid w:val="00166EBA"/>
    <w:rPr>
      <w:rFonts w:ascii="Calibri" w:eastAsia="Calibri" w:hAnsi="Calibri" w:cs="Times New Roman"/>
      <w:kern w:val="2"/>
      <w:sz w:val="20"/>
      <w:szCs w:val="20"/>
      <w:lang w:eastAsia="ru-RU"/>
    </w:rPr>
  </w:style>
  <w:style w:type="character" w:customStyle="1" w:styleId="22">
    <w:name w:val="Основной текст 2 Знак"/>
    <w:uiPriority w:val="99"/>
    <w:rsid w:val="00166EBA"/>
    <w:rPr>
      <w:rFonts w:ascii="Times New Roman" w:eastAsia="Calibri" w:hAnsi="Times New Roman" w:cs="Times New Roman"/>
      <w:sz w:val="24"/>
      <w:szCs w:val="24"/>
      <w:lang w:eastAsia="ru-RU"/>
    </w:rPr>
  </w:style>
  <w:style w:type="paragraph" w:styleId="31">
    <w:name w:val="Body Text 3"/>
    <w:basedOn w:val="a"/>
    <w:link w:val="310"/>
    <w:uiPriority w:val="99"/>
    <w:semiHidden/>
    <w:unhideWhenUsed/>
    <w:rsid w:val="00166EBA"/>
    <w:pPr>
      <w:spacing w:after="120"/>
    </w:pPr>
    <w:rPr>
      <w:rFonts w:ascii="Calibri" w:hAnsi="Calibri"/>
      <w:sz w:val="16"/>
      <w:szCs w:val="20"/>
    </w:rPr>
  </w:style>
  <w:style w:type="character" w:customStyle="1" w:styleId="310">
    <w:name w:val="Основной текст 3 Знак1"/>
    <w:link w:val="31"/>
    <w:uiPriority w:val="99"/>
    <w:semiHidden/>
    <w:locked/>
    <w:rsid w:val="00166EBA"/>
    <w:rPr>
      <w:rFonts w:ascii="Calibri" w:eastAsia="Calibri" w:hAnsi="Calibri" w:cs="Times New Roman"/>
      <w:sz w:val="16"/>
      <w:szCs w:val="20"/>
      <w:lang w:eastAsia="ru-RU"/>
    </w:rPr>
  </w:style>
  <w:style w:type="character" w:customStyle="1" w:styleId="32">
    <w:name w:val="Основной текст 3 Знак"/>
    <w:uiPriority w:val="99"/>
    <w:semiHidden/>
    <w:rsid w:val="00166EBA"/>
    <w:rPr>
      <w:rFonts w:ascii="Times New Roman" w:eastAsia="Calibri" w:hAnsi="Times New Roman" w:cs="Times New Roman"/>
      <w:sz w:val="16"/>
      <w:szCs w:val="16"/>
      <w:lang w:eastAsia="ru-RU"/>
    </w:rPr>
  </w:style>
  <w:style w:type="paragraph" w:styleId="23">
    <w:name w:val="Body Text Indent 2"/>
    <w:basedOn w:val="a"/>
    <w:link w:val="211"/>
    <w:uiPriority w:val="99"/>
    <w:semiHidden/>
    <w:unhideWhenUsed/>
    <w:rsid w:val="00166EBA"/>
    <w:pPr>
      <w:widowControl w:val="0"/>
      <w:autoSpaceDE w:val="0"/>
      <w:autoSpaceDN w:val="0"/>
      <w:adjustRightInd w:val="0"/>
      <w:spacing w:after="120" w:line="480" w:lineRule="auto"/>
      <w:ind w:left="283"/>
    </w:pPr>
    <w:rPr>
      <w:rFonts w:ascii="Calibri" w:hAnsi="Calibri"/>
      <w:sz w:val="20"/>
      <w:szCs w:val="20"/>
    </w:rPr>
  </w:style>
  <w:style w:type="character" w:customStyle="1" w:styleId="211">
    <w:name w:val="Основной текст с отступом 2 Знак1"/>
    <w:link w:val="23"/>
    <w:uiPriority w:val="99"/>
    <w:semiHidden/>
    <w:locked/>
    <w:rsid w:val="00166EBA"/>
    <w:rPr>
      <w:rFonts w:ascii="Calibri" w:eastAsia="Calibri" w:hAnsi="Calibri" w:cs="Times New Roman"/>
      <w:sz w:val="20"/>
      <w:szCs w:val="20"/>
      <w:lang w:eastAsia="ru-RU"/>
    </w:rPr>
  </w:style>
  <w:style w:type="character" w:customStyle="1" w:styleId="24">
    <w:name w:val="Основной текст с отступом 2 Знак"/>
    <w:uiPriority w:val="99"/>
    <w:semiHidden/>
    <w:rsid w:val="00166EBA"/>
    <w:rPr>
      <w:rFonts w:ascii="Times New Roman" w:eastAsia="Calibri" w:hAnsi="Times New Roman" w:cs="Times New Roman"/>
      <w:sz w:val="24"/>
      <w:szCs w:val="24"/>
      <w:lang w:eastAsia="ru-RU"/>
    </w:rPr>
  </w:style>
  <w:style w:type="paragraph" w:styleId="33">
    <w:name w:val="Body Text Indent 3"/>
    <w:basedOn w:val="a"/>
    <w:link w:val="34"/>
    <w:uiPriority w:val="99"/>
    <w:semiHidden/>
    <w:unhideWhenUsed/>
    <w:rsid w:val="00166EBA"/>
    <w:pPr>
      <w:widowControl w:val="0"/>
      <w:autoSpaceDE w:val="0"/>
      <w:autoSpaceDN w:val="0"/>
      <w:adjustRightInd w:val="0"/>
      <w:spacing w:after="120"/>
      <w:ind w:left="283"/>
    </w:pPr>
    <w:rPr>
      <w:rFonts w:eastAsia="Times New Roman"/>
      <w:sz w:val="16"/>
      <w:szCs w:val="16"/>
    </w:rPr>
  </w:style>
  <w:style w:type="character" w:customStyle="1" w:styleId="34">
    <w:name w:val="Основной текст с отступом 3 Знак"/>
    <w:link w:val="33"/>
    <w:uiPriority w:val="99"/>
    <w:semiHidden/>
    <w:rsid w:val="00166EBA"/>
    <w:rPr>
      <w:rFonts w:ascii="Times New Roman" w:eastAsia="Times New Roman" w:hAnsi="Times New Roman" w:cs="Times New Roman"/>
      <w:sz w:val="16"/>
      <w:szCs w:val="16"/>
      <w:lang w:eastAsia="ru-RU"/>
    </w:rPr>
  </w:style>
  <w:style w:type="paragraph" w:styleId="afa">
    <w:name w:val="Document Map"/>
    <w:basedOn w:val="a"/>
    <w:link w:val="19"/>
    <w:uiPriority w:val="99"/>
    <w:semiHidden/>
    <w:unhideWhenUsed/>
    <w:rsid w:val="00166EBA"/>
    <w:rPr>
      <w:rFonts w:ascii="Tahoma" w:hAnsi="Tahoma"/>
      <w:sz w:val="16"/>
      <w:szCs w:val="20"/>
    </w:rPr>
  </w:style>
  <w:style w:type="character" w:customStyle="1" w:styleId="19">
    <w:name w:val="Схема документа Знак1"/>
    <w:link w:val="afa"/>
    <w:semiHidden/>
    <w:locked/>
    <w:rsid w:val="00166EBA"/>
    <w:rPr>
      <w:rFonts w:ascii="Tahoma" w:eastAsia="Calibri" w:hAnsi="Tahoma" w:cs="Times New Roman"/>
      <w:sz w:val="16"/>
      <w:szCs w:val="20"/>
      <w:lang w:eastAsia="ru-RU"/>
    </w:rPr>
  </w:style>
  <w:style w:type="character" w:customStyle="1" w:styleId="afb">
    <w:name w:val="Схема документа Знак"/>
    <w:uiPriority w:val="99"/>
    <w:semiHidden/>
    <w:rsid w:val="00166EBA"/>
    <w:rPr>
      <w:rFonts w:ascii="Tahoma" w:eastAsia="Calibri" w:hAnsi="Tahoma" w:cs="Tahoma"/>
      <w:sz w:val="16"/>
      <w:szCs w:val="16"/>
      <w:lang w:eastAsia="ru-RU"/>
    </w:rPr>
  </w:style>
  <w:style w:type="paragraph" w:styleId="afc">
    <w:name w:val="Plain Text"/>
    <w:basedOn w:val="a"/>
    <w:link w:val="1a"/>
    <w:uiPriority w:val="99"/>
    <w:unhideWhenUsed/>
    <w:rsid w:val="00166EBA"/>
    <w:rPr>
      <w:rFonts w:ascii="Courier New" w:hAnsi="Courier New"/>
      <w:kern w:val="2"/>
      <w:sz w:val="20"/>
      <w:szCs w:val="20"/>
    </w:rPr>
  </w:style>
  <w:style w:type="character" w:customStyle="1" w:styleId="1a">
    <w:name w:val="Текст Знак1"/>
    <w:link w:val="afc"/>
    <w:uiPriority w:val="99"/>
    <w:semiHidden/>
    <w:locked/>
    <w:rsid w:val="00166EBA"/>
    <w:rPr>
      <w:rFonts w:ascii="Courier New" w:eastAsia="Calibri" w:hAnsi="Courier New" w:cs="Times New Roman"/>
      <w:kern w:val="2"/>
      <w:sz w:val="20"/>
      <w:szCs w:val="20"/>
      <w:lang w:eastAsia="ru-RU"/>
    </w:rPr>
  </w:style>
  <w:style w:type="character" w:customStyle="1" w:styleId="afd">
    <w:name w:val="Текст Знак"/>
    <w:uiPriority w:val="99"/>
    <w:rsid w:val="00166EBA"/>
    <w:rPr>
      <w:rFonts w:ascii="Consolas" w:eastAsia="Calibri" w:hAnsi="Consolas" w:cs="Times New Roman"/>
      <w:sz w:val="21"/>
      <w:szCs w:val="21"/>
      <w:lang w:eastAsia="ru-RU"/>
    </w:rPr>
  </w:style>
  <w:style w:type="paragraph" w:styleId="afe">
    <w:name w:val="annotation subject"/>
    <w:basedOn w:val="a9"/>
    <w:next w:val="a9"/>
    <w:link w:val="1b"/>
    <w:uiPriority w:val="99"/>
    <w:semiHidden/>
    <w:unhideWhenUsed/>
    <w:rsid w:val="00166EBA"/>
    <w:rPr>
      <w:b/>
      <w:bCs/>
    </w:rPr>
  </w:style>
  <w:style w:type="character" w:customStyle="1" w:styleId="1b">
    <w:name w:val="Тема примечания Знак1"/>
    <w:link w:val="afe"/>
    <w:uiPriority w:val="99"/>
    <w:semiHidden/>
    <w:locked/>
    <w:rsid w:val="00166EBA"/>
    <w:rPr>
      <w:rFonts w:ascii="Times New Roman" w:eastAsia="Times New Roman" w:hAnsi="Times New Roman" w:cs="Times New Roman"/>
      <w:b/>
      <w:bCs/>
      <w:sz w:val="20"/>
      <w:szCs w:val="20"/>
      <w:lang w:eastAsia="ar-SA"/>
    </w:rPr>
  </w:style>
  <w:style w:type="character" w:customStyle="1" w:styleId="aff">
    <w:name w:val="Тема примечания Знак"/>
    <w:uiPriority w:val="99"/>
    <w:rsid w:val="00166EBA"/>
    <w:rPr>
      <w:rFonts w:ascii="Times New Roman" w:eastAsia="Calibri" w:hAnsi="Times New Roman" w:cs="Times New Roman"/>
      <w:b/>
      <w:bCs/>
      <w:sz w:val="20"/>
      <w:szCs w:val="20"/>
      <w:lang w:eastAsia="ru-RU"/>
    </w:rPr>
  </w:style>
  <w:style w:type="paragraph" w:styleId="aff0">
    <w:name w:val="Balloon Text"/>
    <w:basedOn w:val="a"/>
    <w:link w:val="aff1"/>
    <w:uiPriority w:val="99"/>
    <w:semiHidden/>
    <w:unhideWhenUsed/>
    <w:rsid w:val="00166EBA"/>
    <w:rPr>
      <w:rFonts w:ascii="Tahoma" w:eastAsia="Times New Roman" w:hAnsi="Tahoma" w:cs="Tahoma"/>
      <w:sz w:val="16"/>
      <w:szCs w:val="16"/>
    </w:rPr>
  </w:style>
  <w:style w:type="character" w:customStyle="1" w:styleId="aff1">
    <w:name w:val="Текст выноски Знак"/>
    <w:link w:val="aff0"/>
    <w:uiPriority w:val="99"/>
    <w:rsid w:val="00166EBA"/>
    <w:rPr>
      <w:rFonts w:ascii="Tahoma" w:eastAsia="Times New Roman" w:hAnsi="Tahoma" w:cs="Tahoma"/>
      <w:sz w:val="16"/>
      <w:szCs w:val="16"/>
      <w:lang w:eastAsia="ru-RU"/>
    </w:rPr>
  </w:style>
  <w:style w:type="paragraph" w:customStyle="1" w:styleId="1c">
    <w:name w:val="Абзац списка1"/>
    <w:basedOn w:val="a"/>
    <w:rsid w:val="00166EBA"/>
    <w:pPr>
      <w:ind w:left="720"/>
    </w:pPr>
  </w:style>
  <w:style w:type="paragraph" w:customStyle="1" w:styleId="ConsPlusNormal">
    <w:name w:val="ConsPlusNormal"/>
    <w:uiPriority w:val="99"/>
    <w:rsid w:val="00166EBA"/>
    <w:pPr>
      <w:widowControl w:val="0"/>
      <w:autoSpaceDE w:val="0"/>
      <w:autoSpaceDN w:val="0"/>
      <w:adjustRightInd w:val="0"/>
      <w:ind w:firstLine="720"/>
    </w:pPr>
    <w:rPr>
      <w:rFonts w:ascii="Arial" w:hAnsi="Arial" w:cs="Arial"/>
    </w:rPr>
  </w:style>
  <w:style w:type="paragraph" w:customStyle="1" w:styleId="1d">
    <w:name w:val="Заголовок1"/>
    <w:basedOn w:val="a"/>
    <w:next w:val="af1"/>
    <w:uiPriority w:val="99"/>
    <w:rsid w:val="00166EBA"/>
    <w:pPr>
      <w:keepNext/>
      <w:suppressAutoHyphens/>
      <w:spacing w:before="240" w:after="120"/>
    </w:pPr>
    <w:rPr>
      <w:rFonts w:ascii="Arial" w:eastAsia="Microsoft YaHei" w:hAnsi="Arial" w:cs="Arial"/>
      <w:sz w:val="28"/>
      <w:szCs w:val="28"/>
      <w:lang w:eastAsia="ar-SA"/>
    </w:rPr>
  </w:style>
  <w:style w:type="paragraph" w:customStyle="1" w:styleId="1e">
    <w:name w:val="Название1"/>
    <w:basedOn w:val="a"/>
    <w:uiPriority w:val="99"/>
    <w:rsid w:val="00166EBA"/>
    <w:pPr>
      <w:suppressLineNumbers/>
      <w:suppressAutoHyphens/>
      <w:spacing w:before="120" w:after="120"/>
    </w:pPr>
    <w:rPr>
      <w:i/>
      <w:iCs/>
      <w:lang w:eastAsia="ar-SA"/>
    </w:rPr>
  </w:style>
  <w:style w:type="paragraph" w:customStyle="1" w:styleId="1f">
    <w:name w:val="Указатель1"/>
    <w:basedOn w:val="a"/>
    <w:uiPriority w:val="99"/>
    <w:rsid w:val="00166EBA"/>
    <w:pPr>
      <w:suppressLineNumbers/>
      <w:suppressAutoHyphens/>
    </w:pPr>
    <w:rPr>
      <w:lang w:eastAsia="ar-SA"/>
    </w:rPr>
  </w:style>
  <w:style w:type="paragraph" w:customStyle="1" w:styleId="aff2">
    <w:name w:val="Обычный.Название подразделения"/>
    <w:uiPriority w:val="99"/>
    <w:rsid w:val="00166EBA"/>
    <w:pPr>
      <w:suppressAutoHyphens/>
    </w:pPr>
    <w:rPr>
      <w:rFonts w:ascii="SchoolBook" w:hAnsi="SchoolBook" w:cs="SchoolBook"/>
      <w:sz w:val="28"/>
      <w:szCs w:val="28"/>
      <w:lang w:eastAsia="ar-SA"/>
    </w:rPr>
  </w:style>
  <w:style w:type="paragraph" w:customStyle="1" w:styleId="110">
    <w:name w:val="Знак1 Знак Знак Знак1"/>
    <w:basedOn w:val="a"/>
    <w:uiPriority w:val="99"/>
    <w:rsid w:val="00166EBA"/>
    <w:pPr>
      <w:suppressAutoHyphens/>
      <w:spacing w:after="160" w:line="240" w:lineRule="exact"/>
    </w:pPr>
    <w:rPr>
      <w:rFonts w:ascii="Verdana" w:hAnsi="Verdana" w:cs="Verdana"/>
      <w:lang w:val="en-US" w:eastAsia="ar-SA"/>
    </w:rPr>
  </w:style>
  <w:style w:type="paragraph" w:customStyle="1" w:styleId="ConsNormal">
    <w:name w:val="ConsNormal"/>
    <w:uiPriority w:val="99"/>
    <w:rsid w:val="00166EBA"/>
    <w:pPr>
      <w:widowControl w:val="0"/>
      <w:suppressAutoHyphens/>
      <w:autoSpaceDE w:val="0"/>
      <w:ind w:right="19772" w:firstLine="720"/>
    </w:pPr>
    <w:rPr>
      <w:rFonts w:ascii="Arial" w:hAnsi="Arial" w:cs="Arial"/>
      <w:lang w:eastAsia="ar-SA"/>
    </w:rPr>
  </w:style>
  <w:style w:type="paragraph" w:customStyle="1" w:styleId="212">
    <w:name w:val="Основной текст с отступом 21"/>
    <w:basedOn w:val="a"/>
    <w:uiPriority w:val="99"/>
    <w:rsid w:val="00166EBA"/>
    <w:pPr>
      <w:suppressAutoHyphens/>
      <w:ind w:firstLine="900"/>
      <w:jc w:val="both"/>
    </w:pPr>
    <w:rPr>
      <w:sz w:val="28"/>
      <w:szCs w:val="28"/>
      <w:lang w:eastAsia="ar-SA"/>
    </w:rPr>
  </w:style>
  <w:style w:type="paragraph" w:customStyle="1" w:styleId="1f0">
    <w:name w:val="Текст1"/>
    <w:basedOn w:val="a"/>
    <w:uiPriority w:val="99"/>
    <w:rsid w:val="00166EBA"/>
    <w:pPr>
      <w:suppressAutoHyphens/>
    </w:pPr>
    <w:rPr>
      <w:rFonts w:ascii="Courier New" w:hAnsi="Courier New" w:cs="Courier New"/>
      <w:sz w:val="20"/>
      <w:szCs w:val="20"/>
      <w:lang w:eastAsia="ar-SA"/>
    </w:rPr>
  </w:style>
  <w:style w:type="paragraph" w:customStyle="1" w:styleId="ConsPlusNonformat">
    <w:name w:val="ConsPlusNonformat"/>
    <w:uiPriority w:val="99"/>
    <w:rsid w:val="00166EBA"/>
    <w:pPr>
      <w:widowControl w:val="0"/>
      <w:suppressAutoHyphens/>
      <w:autoSpaceDE w:val="0"/>
    </w:pPr>
    <w:rPr>
      <w:rFonts w:ascii="Courier New" w:hAnsi="Courier New" w:cs="Courier New"/>
      <w:lang w:eastAsia="ar-SA"/>
    </w:rPr>
  </w:style>
  <w:style w:type="paragraph" w:customStyle="1" w:styleId="220">
    <w:name w:val="Основной текст с отступом 22"/>
    <w:basedOn w:val="a"/>
    <w:uiPriority w:val="99"/>
    <w:rsid w:val="00166EBA"/>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166EBA"/>
    <w:pPr>
      <w:suppressAutoHyphens/>
      <w:spacing w:before="280" w:after="280"/>
    </w:pPr>
    <w:rPr>
      <w:lang w:eastAsia="ar-SA"/>
    </w:rPr>
  </w:style>
  <w:style w:type="paragraph" w:customStyle="1" w:styleId="aff3">
    <w:name w:val="Знак"/>
    <w:basedOn w:val="a"/>
    <w:uiPriority w:val="99"/>
    <w:rsid w:val="00166EBA"/>
    <w:pPr>
      <w:suppressAutoHyphens/>
      <w:spacing w:after="160" w:line="240" w:lineRule="exact"/>
    </w:pPr>
    <w:rPr>
      <w:rFonts w:ascii="Verdana" w:hAnsi="Verdana" w:cs="Verdana"/>
      <w:sz w:val="20"/>
      <w:szCs w:val="20"/>
      <w:lang w:val="en-US" w:eastAsia="ar-SA"/>
    </w:rPr>
  </w:style>
  <w:style w:type="paragraph" w:customStyle="1" w:styleId="1f1">
    <w:name w:val="Текст примечания1"/>
    <w:basedOn w:val="a"/>
    <w:uiPriority w:val="99"/>
    <w:rsid w:val="00166EBA"/>
    <w:pPr>
      <w:suppressAutoHyphens/>
    </w:pPr>
    <w:rPr>
      <w:sz w:val="20"/>
      <w:szCs w:val="20"/>
      <w:lang w:eastAsia="ar-SA"/>
    </w:rPr>
  </w:style>
  <w:style w:type="paragraph" w:customStyle="1" w:styleId="213">
    <w:name w:val="Основной текст 21"/>
    <w:basedOn w:val="a"/>
    <w:uiPriority w:val="99"/>
    <w:rsid w:val="00166EBA"/>
    <w:pPr>
      <w:suppressAutoHyphens/>
      <w:spacing w:after="120" w:line="480" w:lineRule="auto"/>
    </w:pPr>
    <w:rPr>
      <w:sz w:val="20"/>
      <w:szCs w:val="20"/>
      <w:lang w:eastAsia="ar-SA"/>
    </w:rPr>
  </w:style>
  <w:style w:type="paragraph" w:customStyle="1" w:styleId="ConsNonformat">
    <w:name w:val="ConsNonformat"/>
    <w:uiPriority w:val="99"/>
    <w:rsid w:val="00166EBA"/>
    <w:pPr>
      <w:widowControl w:val="0"/>
      <w:suppressAutoHyphens/>
      <w:autoSpaceDE w:val="0"/>
    </w:pPr>
    <w:rPr>
      <w:rFonts w:ascii="Courier New" w:hAnsi="Courier New" w:cs="Courier New"/>
      <w:lang w:eastAsia="ar-SA"/>
    </w:rPr>
  </w:style>
  <w:style w:type="paragraph" w:customStyle="1" w:styleId="ConsCell">
    <w:name w:val="ConsCell"/>
    <w:uiPriority w:val="99"/>
    <w:rsid w:val="00166EBA"/>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166EBA"/>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166EBA"/>
    <w:pPr>
      <w:suppressAutoHyphens/>
      <w:spacing w:before="280" w:after="280"/>
    </w:pPr>
    <w:rPr>
      <w:rFonts w:ascii="Cambria" w:hAnsi="Cambria" w:cs="Cambria"/>
      <w:lang w:eastAsia="ar-SA"/>
    </w:rPr>
  </w:style>
  <w:style w:type="paragraph" w:customStyle="1" w:styleId="formattexttopleveltext">
    <w:name w:val="formattext topleveltext"/>
    <w:basedOn w:val="a"/>
    <w:uiPriority w:val="99"/>
    <w:rsid w:val="00166EBA"/>
    <w:pPr>
      <w:suppressAutoHyphens/>
      <w:spacing w:before="280" w:after="280"/>
    </w:pPr>
    <w:rPr>
      <w:rFonts w:ascii="Cambria" w:hAnsi="Cambria" w:cs="Cambria"/>
      <w:lang w:eastAsia="ar-SA"/>
    </w:rPr>
  </w:style>
  <w:style w:type="paragraph" w:customStyle="1" w:styleId="ConsPlusTitle">
    <w:name w:val="ConsPlusTitle"/>
    <w:uiPriority w:val="99"/>
    <w:rsid w:val="00166EBA"/>
    <w:pPr>
      <w:widowControl w:val="0"/>
      <w:suppressAutoHyphens/>
      <w:autoSpaceDE w:val="0"/>
    </w:pPr>
    <w:rPr>
      <w:rFonts w:cs="Calibri"/>
      <w:b/>
      <w:bCs/>
      <w:sz w:val="22"/>
      <w:szCs w:val="22"/>
      <w:lang w:eastAsia="ar-SA"/>
    </w:rPr>
  </w:style>
  <w:style w:type="paragraph" w:customStyle="1" w:styleId="ListParagraph1">
    <w:name w:val="List Paragraph1"/>
    <w:basedOn w:val="a"/>
    <w:uiPriority w:val="99"/>
    <w:rsid w:val="00166EBA"/>
    <w:pPr>
      <w:suppressAutoHyphens/>
      <w:ind w:left="720"/>
    </w:pPr>
    <w:rPr>
      <w:lang w:eastAsia="ar-SA"/>
    </w:rPr>
  </w:style>
  <w:style w:type="paragraph" w:customStyle="1" w:styleId="111">
    <w:name w:val="Знак1 Знак Знак Знак11"/>
    <w:basedOn w:val="a"/>
    <w:uiPriority w:val="99"/>
    <w:rsid w:val="00166EBA"/>
    <w:pPr>
      <w:suppressAutoHyphens/>
      <w:spacing w:after="160" w:line="240" w:lineRule="exact"/>
    </w:pPr>
    <w:rPr>
      <w:rFonts w:ascii="Verdana" w:hAnsi="Verdana" w:cs="Verdana"/>
      <w:lang w:val="en-US" w:eastAsia="ar-SA"/>
    </w:rPr>
  </w:style>
  <w:style w:type="paragraph" w:customStyle="1" w:styleId="1f2">
    <w:name w:val="Без интервала1"/>
    <w:uiPriority w:val="99"/>
    <w:rsid w:val="00166EBA"/>
    <w:pPr>
      <w:suppressAutoHyphens/>
    </w:pPr>
    <w:rPr>
      <w:rFonts w:cs="Calibri"/>
      <w:sz w:val="22"/>
      <w:szCs w:val="22"/>
      <w:lang w:eastAsia="ar-SA"/>
    </w:rPr>
  </w:style>
  <w:style w:type="paragraph" w:customStyle="1" w:styleId="113">
    <w:name w:val="Знак1 Знак Знак Знак13"/>
    <w:basedOn w:val="a"/>
    <w:uiPriority w:val="99"/>
    <w:rsid w:val="00166EBA"/>
    <w:pPr>
      <w:suppressAutoHyphens/>
      <w:spacing w:after="160" w:line="240" w:lineRule="exact"/>
    </w:pPr>
    <w:rPr>
      <w:rFonts w:ascii="Verdana" w:hAnsi="Verdana" w:cs="Verdana"/>
      <w:lang w:val="en-US" w:eastAsia="ar-SA"/>
    </w:rPr>
  </w:style>
  <w:style w:type="paragraph" w:customStyle="1" w:styleId="1f3">
    <w:name w:val="Знак1"/>
    <w:basedOn w:val="a"/>
    <w:uiPriority w:val="99"/>
    <w:rsid w:val="00166EBA"/>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166EBA"/>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166EBA"/>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166EBA"/>
    <w:pPr>
      <w:suppressAutoHyphens/>
      <w:spacing w:after="160" w:line="240" w:lineRule="exact"/>
    </w:pPr>
    <w:rPr>
      <w:rFonts w:ascii="Verdana" w:hAnsi="Verdana" w:cs="Verdana"/>
      <w:lang w:val="en-US" w:eastAsia="ar-SA"/>
    </w:rPr>
  </w:style>
  <w:style w:type="paragraph" w:customStyle="1" w:styleId="25">
    <w:name w:val="Маркеры 2 уровень"/>
    <w:uiPriority w:val="99"/>
    <w:rsid w:val="00166EBA"/>
    <w:pPr>
      <w:tabs>
        <w:tab w:val="left" w:pos="680"/>
      </w:tabs>
      <w:suppressAutoHyphens/>
      <w:autoSpaceDE w:val="0"/>
      <w:ind w:left="680" w:hanging="170"/>
      <w:jc w:val="both"/>
    </w:pPr>
    <w:rPr>
      <w:rFonts w:ascii="Times New Roman" w:hAnsi="Times New Roman"/>
      <w:lang w:eastAsia="ar-SA"/>
    </w:rPr>
  </w:style>
  <w:style w:type="paragraph" w:customStyle="1" w:styleId="ConsPlusCell">
    <w:name w:val="ConsPlusCell"/>
    <w:uiPriority w:val="99"/>
    <w:rsid w:val="00166EBA"/>
    <w:pPr>
      <w:widowControl w:val="0"/>
      <w:suppressAutoHyphens/>
      <w:autoSpaceDE w:val="0"/>
    </w:pPr>
    <w:rPr>
      <w:rFonts w:ascii="Arial" w:hAnsi="Arial" w:cs="Arial"/>
      <w:lang w:eastAsia="ar-SA"/>
    </w:rPr>
  </w:style>
  <w:style w:type="paragraph" w:customStyle="1" w:styleId="aff4">
    <w:name w:val="Знак Знак Знак Знак"/>
    <w:basedOn w:val="a"/>
    <w:uiPriority w:val="99"/>
    <w:rsid w:val="00166EBA"/>
    <w:pPr>
      <w:suppressAutoHyphens/>
      <w:spacing w:after="160" w:line="240" w:lineRule="exact"/>
    </w:pPr>
    <w:rPr>
      <w:rFonts w:ascii="Verdana" w:hAnsi="Verdana" w:cs="Verdana"/>
      <w:sz w:val="20"/>
      <w:szCs w:val="20"/>
      <w:lang w:val="en-US" w:eastAsia="ar-SA"/>
    </w:rPr>
  </w:style>
  <w:style w:type="paragraph" w:customStyle="1" w:styleId="1f4">
    <w:name w:val="Знак Знак Знак Знак1"/>
    <w:basedOn w:val="a"/>
    <w:uiPriority w:val="99"/>
    <w:rsid w:val="00166EBA"/>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166EBA"/>
    <w:pPr>
      <w:suppressLineNumbers/>
      <w:suppressAutoHyphens/>
    </w:pPr>
    <w:rPr>
      <w:lang w:eastAsia="ar-SA"/>
    </w:rPr>
  </w:style>
  <w:style w:type="paragraph" w:customStyle="1" w:styleId="aff6">
    <w:name w:val="Заголовок таблицы"/>
    <w:basedOn w:val="aff5"/>
    <w:uiPriority w:val="99"/>
    <w:rsid w:val="00166EBA"/>
    <w:pPr>
      <w:jc w:val="center"/>
    </w:pPr>
    <w:rPr>
      <w:b/>
      <w:bCs/>
    </w:rPr>
  </w:style>
  <w:style w:type="paragraph" w:customStyle="1" w:styleId="aff7">
    <w:name w:val="Содержимое врезки"/>
    <w:basedOn w:val="af1"/>
    <w:uiPriority w:val="99"/>
    <w:rsid w:val="00166EBA"/>
  </w:style>
  <w:style w:type="paragraph" w:customStyle="1" w:styleId="WW-11">
    <w:name w:val="WW-Знак1 Знак Знак Знак1"/>
    <w:basedOn w:val="a"/>
    <w:uiPriority w:val="99"/>
    <w:rsid w:val="00166EBA"/>
    <w:pPr>
      <w:suppressAutoHyphens/>
      <w:spacing w:after="160" w:line="240" w:lineRule="exact"/>
    </w:pPr>
    <w:rPr>
      <w:rFonts w:ascii="Verdana" w:hAnsi="Verdana" w:cs="Verdana"/>
      <w:lang w:val="en-US" w:eastAsia="ar-SA"/>
    </w:rPr>
  </w:style>
  <w:style w:type="paragraph" w:customStyle="1" w:styleId="Default">
    <w:name w:val="Default"/>
    <w:uiPriority w:val="99"/>
    <w:rsid w:val="00166EBA"/>
    <w:pPr>
      <w:suppressAutoHyphens/>
      <w:autoSpaceDE w:val="0"/>
    </w:pPr>
    <w:rPr>
      <w:rFonts w:ascii="Times New Roman" w:hAnsi="Times New Roman"/>
      <w:color w:val="000000"/>
      <w:sz w:val="24"/>
      <w:szCs w:val="24"/>
      <w:lang w:eastAsia="ar-SA"/>
    </w:rPr>
  </w:style>
  <w:style w:type="paragraph" w:customStyle="1" w:styleId="p50">
    <w:name w:val="p50"/>
    <w:basedOn w:val="a"/>
    <w:rsid w:val="00166EBA"/>
    <w:pPr>
      <w:spacing w:before="100" w:beforeAutospacing="1" w:after="100" w:afterAutospacing="1"/>
    </w:pPr>
  </w:style>
  <w:style w:type="paragraph" w:customStyle="1" w:styleId="p16">
    <w:name w:val="p16"/>
    <w:basedOn w:val="a"/>
    <w:rsid w:val="00166EBA"/>
    <w:pPr>
      <w:spacing w:before="100" w:beforeAutospacing="1" w:after="100" w:afterAutospacing="1"/>
    </w:pPr>
  </w:style>
  <w:style w:type="paragraph" w:customStyle="1" w:styleId="dash041e005f0431005f044b005f0447005f043d005f044b005f0439">
    <w:name w:val="dash041e_005f0431_005f044b_005f0447_005f043d_005f044b_005f0439"/>
    <w:basedOn w:val="a"/>
    <w:uiPriority w:val="99"/>
    <w:rsid w:val="00166EBA"/>
  </w:style>
  <w:style w:type="paragraph" w:customStyle="1" w:styleId="default0">
    <w:name w:val="default"/>
    <w:basedOn w:val="a"/>
    <w:uiPriority w:val="99"/>
    <w:rsid w:val="00166EBA"/>
  </w:style>
  <w:style w:type="paragraph" w:customStyle="1" w:styleId="sdfootnote">
    <w:name w:val="sdfootnote"/>
    <w:basedOn w:val="a"/>
    <w:uiPriority w:val="99"/>
    <w:rsid w:val="00166EBA"/>
    <w:pPr>
      <w:spacing w:before="100" w:beforeAutospacing="1"/>
      <w:ind w:left="284" w:hanging="284"/>
    </w:pPr>
    <w:rPr>
      <w:sz w:val="20"/>
      <w:szCs w:val="20"/>
    </w:rPr>
  </w:style>
  <w:style w:type="character" w:customStyle="1" w:styleId="QuoteChar">
    <w:name w:val="Quote Char"/>
    <w:link w:val="214"/>
    <w:locked/>
    <w:rsid w:val="00166EBA"/>
    <w:rPr>
      <w:i/>
      <w:sz w:val="24"/>
      <w:lang w:val="en-US"/>
    </w:rPr>
  </w:style>
  <w:style w:type="paragraph" w:customStyle="1" w:styleId="214">
    <w:name w:val="Цитата 21"/>
    <w:basedOn w:val="a"/>
    <w:next w:val="a"/>
    <w:link w:val="QuoteChar"/>
    <w:rsid w:val="00166EBA"/>
    <w:rPr>
      <w:rFonts w:ascii="Calibri" w:hAnsi="Calibri"/>
      <w:i/>
      <w:szCs w:val="22"/>
      <w:lang w:val="en-US"/>
    </w:rPr>
  </w:style>
  <w:style w:type="character" w:customStyle="1" w:styleId="IntenseQuoteChar">
    <w:name w:val="Intense Quote Char"/>
    <w:link w:val="1f5"/>
    <w:locked/>
    <w:rsid w:val="00166EBA"/>
    <w:rPr>
      <w:b/>
      <w:i/>
      <w:sz w:val="24"/>
      <w:lang w:val="en-US"/>
    </w:rPr>
  </w:style>
  <w:style w:type="paragraph" w:customStyle="1" w:styleId="1f5">
    <w:name w:val="Выделенная цитата1"/>
    <w:basedOn w:val="a"/>
    <w:next w:val="a"/>
    <w:link w:val="IntenseQuoteChar"/>
    <w:rsid w:val="00166EBA"/>
    <w:pPr>
      <w:ind w:left="720" w:right="720"/>
    </w:pPr>
    <w:rPr>
      <w:rFonts w:ascii="Calibri" w:hAnsi="Calibri"/>
      <w:b/>
      <w:i/>
      <w:szCs w:val="22"/>
      <w:lang w:val="en-US"/>
    </w:rPr>
  </w:style>
  <w:style w:type="character" w:customStyle="1" w:styleId="aff8">
    <w:name w:val="Основной текст_"/>
    <w:link w:val="35"/>
    <w:uiPriority w:val="99"/>
    <w:locked/>
    <w:rsid w:val="00166EBA"/>
    <w:rPr>
      <w:shd w:val="clear" w:color="auto" w:fill="FFFFFF"/>
    </w:rPr>
  </w:style>
  <w:style w:type="paragraph" w:customStyle="1" w:styleId="35">
    <w:name w:val="Основной текст3"/>
    <w:basedOn w:val="a"/>
    <w:link w:val="aff8"/>
    <w:uiPriority w:val="99"/>
    <w:rsid w:val="00166EBA"/>
    <w:pPr>
      <w:widowControl w:val="0"/>
      <w:shd w:val="clear" w:color="auto" w:fill="FFFFFF"/>
      <w:spacing w:after="300" w:line="240" w:lineRule="atLeast"/>
      <w:jc w:val="right"/>
    </w:pPr>
    <w:rPr>
      <w:rFonts w:ascii="Calibri" w:hAnsi="Calibri"/>
      <w:sz w:val="22"/>
      <w:szCs w:val="22"/>
      <w:lang w:eastAsia="en-US"/>
    </w:rPr>
  </w:style>
  <w:style w:type="character" w:customStyle="1" w:styleId="aff9">
    <w:name w:val="МОН основной Знак Знак"/>
    <w:link w:val="affa"/>
    <w:uiPriority w:val="99"/>
    <w:locked/>
    <w:rsid w:val="00166EBA"/>
    <w:rPr>
      <w:sz w:val="24"/>
    </w:rPr>
  </w:style>
  <w:style w:type="paragraph" w:customStyle="1" w:styleId="affa">
    <w:name w:val="МОН основной Знак"/>
    <w:basedOn w:val="a"/>
    <w:link w:val="aff9"/>
    <w:uiPriority w:val="99"/>
    <w:rsid w:val="00166EBA"/>
    <w:pPr>
      <w:widowControl w:val="0"/>
      <w:autoSpaceDE w:val="0"/>
      <w:autoSpaceDN w:val="0"/>
      <w:adjustRightInd w:val="0"/>
      <w:spacing w:line="360" w:lineRule="auto"/>
      <w:ind w:firstLine="709"/>
      <w:jc w:val="both"/>
    </w:pPr>
    <w:rPr>
      <w:rFonts w:ascii="Calibri" w:hAnsi="Calibri"/>
      <w:szCs w:val="22"/>
      <w:lang w:eastAsia="en-US"/>
    </w:rPr>
  </w:style>
  <w:style w:type="paragraph" w:customStyle="1" w:styleId="Iauiue1">
    <w:name w:val="Iau?iue1"/>
    <w:uiPriority w:val="99"/>
    <w:rsid w:val="00166EBA"/>
    <w:rPr>
      <w:rFonts w:ascii="Times New Roman" w:hAnsi="Times New Roman"/>
    </w:rPr>
  </w:style>
  <w:style w:type="paragraph" w:customStyle="1" w:styleId="Web">
    <w:name w:val="Обычный (Web)"/>
    <w:basedOn w:val="a"/>
    <w:uiPriority w:val="99"/>
    <w:rsid w:val="00166EBA"/>
  </w:style>
  <w:style w:type="paragraph" w:customStyle="1" w:styleId="TableContents">
    <w:name w:val="Table Contents"/>
    <w:basedOn w:val="af1"/>
    <w:uiPriority w:val="99"/>
    <w:rsid w:val="00166EBA"/>
    <w:pPr>
      <w:widowControl w:val="0"/>
      <w:spacing w:after="283"/>
    </w:pPr>
    <w:rPr>
      <w:rFonts w:ascii="Thorndale" w:hAnsi="Thorndale" w:cs="Thorndale"/>
      <w:color w:val="000000"/>
      <w:lang w:eastAsia="ru-RU"/>
    </w:rPr>
  </w:style>
  <w:style w:type="paragraph" w:customStyle="1" w:styleId="affb">
    <w:name w:val="МОН основной"/>
    <w:basedOn w:val="a"/>
    <w:uiPriority w:val="99"/>
    <w:rsid w:val="00166EBA"/>
    <w:pPr>
      <w:widowControl w:val="0"/>
      <w:autoSpaceDE w:val="0"/>
      <w:autoSpaceDN w:val="0"/>
      <w:adjustRightInd w:val="0"/>
      <w:spacing w:line="360" w:lineRule="auto"/>
      <w:ind w:firstLine="709"/>
      <w:jc w:val="both"/>
    </w:pPr>
    <w:rPr>
      <w:sz w:val="28"/>
      <w:szCs w:val="28"/>
    </w:rPr>
  </w:style>
  <w:style w:type="character" w:customStyle="1" w:styleId="affc">
    <w:name w:val="МОН Знак"/>
    <w:link w:val="affd"/>
    <w:uiPriority w:val="99"/>
    <w:locked/>
    <w:rsid w:val="00166EBA"/>
    <w:rPr>
      <w:sz w:val="28"/>
    </w:rPr>
  </w:style>
  <w:style w:type="paragraph" w:customStyle="1" w:styleId="affd">
    <w:name w:val="МОН"/>
    <w:basedOn w:val="a"/>
    <w:link w:val="affc"/>
    <w:uiPriority w:val="99"/>
    <w:rsid w:val="00166EBA"/>
    <w:pPr>
      <w:widowControl w:val="0"/>
      <w:autoSpaceDE w:val="0"/>
      <w:autoSpaceDN w:val="0"/>
      <w:adjustRightInd w:val="0"/>
      <w:spacing w:line="360" w:lineRule="auto"/>
      <w:ind w:firstLine="709"/>
      <w:jc w:val="both"/>
    </w:pPr>
    <w:rPr>
      <w:rFonts w:ascii="Calibri" w:hAnsi="Calibri"/>
      <w:sz w:val="28"/>
      <w:szCs w:val="22"/>
      <w:lang w:eastAsia="en-US"/>
    </w:rPr>
  </w:style>
  <w:style w:type="paragraph" w:customStyle="1" w:styleId="311">
    <w:name w:val="Основной текст 31"/>
    <w:basedOn w:val="a"/>
    <w:uiPriority w:val="99"/>
    <w:rsid w:val="00166EBA"/>
    <w:pPr>
      <w:overflowPunct w:val="0"/>
      <w:autoSpaceDE w:val="0"/>
      <w:autoSpaceDN w:val="0"/>
      <w:adjustRightInd w:val="0"/>
    </w:pPr>
    <w:rPr>
      <w:sz w:val="28"/>
      <w:szCs w:val="28"/>
    </w:rPr>
  </w:style>
  <w:style w:type="paragraph" w:customStyle="1" w:styleId="Iniiaiieoaenonionooii">
    <w:name w:val="Iniiaiie oaeno n ionooii"/>
    <w:basedOn w:val="Iauiue1"/>
    <w:uiPriority w:val="99"/>
    <w:rsid w:val="00166EBA"/>
    <w:pPr>
      <w:spacing w:line="360" w:lineRule="atLeast"/>
      <w:ind w:left="993"/>
      <w:jc w:val="both"/>
    </w:pPr>
    <w:rPr>
      <w:sz w:val="24"/>
      <w:szCs w:val="24"/>
    </w:rPr>
  </w:style>
  <w:style w:type="paragraph" w:customStyle="1" w:styleId="Main">
    <w:name w:val="Main"/>
    <w:basedOn w:val="a"/>
    <w:uiPriority w:val="99"/>
    <w:rsid w:val="00166EBA"/>
    <w:pPr>
      <w:autoSpaceDE w:val="0"/>
      <w:autoSpaceDN w:val="0"/>
      <w:ind w:firstLine="720"/>
      <w:jc w:val="both"/>
    </w:pPr>
    <w:rPr>
      <w:rFonts w:ascii="TextBook" w:hAnsi="TextBook" w:cs="TextBook"/>
      <w:sz w:val="20"/>
      <w:szCs w:val="20"/>
    </w:rPr>
  </w:style>
  <w:style w:type="paragraph" w:customStyle="1" w:styleId="ConsTitle">
    <w:name w:val="ConsTitle"/>
    <w:uiPriority w:val="99"/>
    <w:rsid w:val="00166EBA"/>
    <w:pPr>
      <w:widowControl w:val="0"/>
      <w:autoSpaceDE w:val="0"/>
      <w:autoSpaceDN w:val="0"/>
      <w:adjustRightInd w:val="0"/>
      <w:ind w:right="19772"/>
    </w:pPr>
    <w:rPr>
      <w:rFonts w:ascii="Arial" w:hAnsi="Arial" w:cs="Arial"/>
      <w:b/>
      <w:bCs/>
    </w:rPr>
  </w:style>
  <w:style w:type="paragraph" w:customStyle="1" w:styleId="1f6">
    <w:name w:val="Обычный1"/>
    <w:uiPriority w:val="99"/>
    <w:rsid w:val="00166EBA"/>
    <w:pPr>
      <w:snapToGrid w:val="0"/>
      <w:spacing w:before="100" w:after="100"/>
    </w:pPr>
    <w:rPr>
      <w:rFonts w:ascii="Times New Roman" w:hAnsi="Times New Roman"/>
      <w:sz w:val="24"/>
      <w:szCs w:val="24"/>
    </w:rPr>
  </w:style>
  <w:style w:type="paragraph" w:customStyle="1" w:styleId="affe">
    <w:name w:val="Движение"/>
    <w:uiPriority w:val="99"/>
    <w:rsid w:val="00166EBA"/>
    <w:pPr>
      <w:ind w:firstLine="567"/>
      <w:jc w:val="both"/>
    </w:pPr>
    <w:rPr>
      <w:rFonts w:ascii="Times New Roman" w:hAnsi="Times New Roman"/>
      <w:sz w:val="28"/>
      <w:szCs w:val="28"/>
    </w:rPr>
  </w:style>
  <w:style w:type="character" w:customStyle="1" w:styleId="afff">
    <w:name w:val="_основной текст Знак Знак"/>
    <w:link w:val="afff0"/>
    <w:uiPriority w:val="99"/>
    <w:locked/>
    <w:rsid w:val="00166EBA"/>
    <w:rPr>
      <w:sz w:val="28"/>
    </w:rPr>
  </w:style>
  <w:style w:type="paragraph" w:customStyle="1" w:styleId="afff0">
    <w:name w:val="_основной текст Знак"/>
    <w:basedOn w:val="a"/>
    <w:link w:val="afff"/>
    <w:uiPriority w:val="99"/>
    <w:rsid w:val="00166EBA"/>
    <w:pPr>
      <w:ind w:firstLine="540"/>
      <w:jc w:val="both"/>
    </w:pPr>
    <w:rPr>
      <w:rFonts w:ascii="Calibri" w:hAnsi="Calibri"/>
      <w:sz w:val="28"/>
      <w:szCs w:val="22"/>
      <w:lang w:eastAsia="en-US"/>
    </w:rPr>
  </w:style>
  <w:style w:type="paragraph" w:customStyle="1" w:styleId="afff1">
    <w:name w:val="Абзац"/>
    <w:basedOn w:val="33"/>
    <w:uiPriority w:val="99"/>
    <w:rsid w:val="00166EBA"/>
    <w:pPr>
      <w:widowControl/>
      <w:autoSpaceDE/>
      <w:autoSpaceDN/>
      <w:adjustRightInd/>
      <w:spacing w:after="0"/>
      <w:ind w:left="0" w:firstLine="720"/>
      <w:jc w:val="both"/>
    </w:pPr>
    <w:rPr>
      <w:sz w:val="28"/>
      <w:szCs w:val="28"/>
    </w:rPr>
  </w:style>
  <w:style w:type="paragraph" w:customStyle="1" w:styleId="1f7">
    <w:name w:val="Основной текст1"/>
    <w:basedOn w:val="1f6"/>
    <w:uiPriority w:val="99"/>
    <w:rsid w:val="00166EBA"/>
    <w:pPr>
      <w:spacing w:before="0" w:after="0"/>
      <w:jc w:val="both"/>
    </w:pPr>
    <w:rPr>
      <w:sz w:val="28"/>
      <w:szCs w:val="28"/>
    </w:rPr>
  </w:style>
  <w:style w:type="paragraph" w:customStyle="1" w:styleId="afff2">
    <w:name w:val="Знак Знак Знак Знак Знак Знак Знак Знак Знак Знак Знак Знак Знак"/>
    <w:basedOn w:val="a"/>
    <w:uiPriority w:val="99"/>
    <w:rsid w:val="00166EBA"/>
    <w:pPr>
      <w:spacing w:after="160" w:line="240" w:lineRule="exact"/>
    </w:pPr>
    <w:rPr>
      <w:rFonts w:ascii="Verdana" w:hAnsi="Verdana" w:cs="Verdana"/>
      <w:sz w:val="20"/>
      <w:szCs w:val="20"/>
      <w:lang w:val="en-US" w:eastAsia="en-US"/>
    </w:rPr>
  </w:style>
  <w:style w:type="paragraph" w:customStyle="1" w:styleId="afff3">
    <w:name w:val="Знак Знак Знак"/>
    <w:basedOn w:val="a"/>
    <w:uiPriority w:val="99"/>
    <w:rsid w:val="00166EBA"/>
    <w:pPr>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w:basedOn w:val="a"/>
    <w:uiPriority w:val="99"/>
    <w:rsid w:val="00166EBA"/>
    <w:pPr>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w:basedOn w:val="a"/>
    <w:uiPriority w:val="99"/>
    <w:rsid w:val="00166EBA"/>
    <w:pPr>
      <w:spacing w:after="160" w:line="240" w:lineRule="exact"/>
    </w:pPr>
    <w:rPr>
      <w:rFonts w:ascii="Verdana" w:hAnsi="Verdana" w:cs="Verdana"/>
      <w:sz w:val="20"/>
      <w:szCs w:val="20"/>
      <w:lang w:val="en-US" w:eastAsia="en-US"/>
    </w:rPr>
  </w:style>
  <w:style w:type="paragraph" w:customStyle="1" w:styleId="afff6">
    <w:name w:val="Заголовок статьи"/>
    <w:basedOn w:val="a"/>
    <w:next w:val="a"/>
    <w:uiPriority w:val="99"/>
    <w:rsid w:val="00166EBA"/>
    <w:pPr>
      <w:widowControl w:val="0"/>
      <w:autoSpaceDE w:val="0"/>
      <w:autoSpaceDN w:val="0"/>
      <w:adjustRightInd w:val="0"/>
      <w:ind w:left="1612" w:hanging="892"/>
      <w:jc w:val="both"/>
    </w:pPr>
    <w:rPr>
      <w:rFonts w:ascii="Arial" w:hAnsi="Arial" w:cs="Arial"/>
      <w:sz w:val="20"/>
      <w:szCs w:val="20"/>
    </w:rPr>
  </w:style>
  <w:style w:type="paragraph" w:customStyle="1" w:styleId="26">
    <w:name w:val="Обычный2"/>
    <w:uiPriority w:val="99"/>
    <w:rsid w:val="00166EBA"/>
    <w:pPr>
      <w:widowControl w:val="0"/>
      <w:snapToGrid w:val="0"/>
    </w:pPr>
    <w:rPr>
      <w:rFonts w:ascii="Times New Roman" w:hAnsi="Times New Roman"/>
      <w:sz w:val="28"/>
      <w:szCs w:val="28"/>
    </w:rPr>
  </w:style>
  <w:style w:type="character" w:styleId="afff7">
    <w:name w:val="footnote reference"/>
    <w:uiPriority w:val="99"/>
    <w:unhideWhenUsed/>
    <w:rsid w:val="00166EBA"/>
    <w:rPr>
      <w:rFonts w:ascii="Times New Roman" w:hAnsi="Times New Roman" w:cs="Times New Roman" w:hint="default"/>
      <w:vertAlign w:val="superscript"/>
    </w:rPr>
  </w:style>
  <w:style w:type="character" w:styleId="afff8">
    <w:name w:val="annotation reference"/>
    <w:uiPriority w:val="99"/>
    <w:semiHidden/>
    <w:unhideWhenUsed/>
    <w:rsid w:val="00166EBA"/>
    <w:rPr>
      <w:rFonts w:ascii="Times New Roman" w:hAnsi="Times New Roman" w:cs="Times New Roman" w:hint="default"/>
      <w:sz w:val="16"/>
      <w:szCs w:val="16"/>
    </w:rPr>
  </w:style>
  <w:style w:type="character" w:styleId="afff9">
    <w:name w:val="page number"/>
    <w:uiPriority w:val="99"/>
    <w:unhideWhenUsed/>
    <w:rsid w:val="00166EBA"/>
    <w:rPr>
      <w:rFonts w:ascii="Times New Roman" w:hAnsi="Times New Roman" w:cs="Times New Roman" w:hint="default"/>
    </w:rPr>
  </w:style>
  <w:style w:type="character" w:customStyle="1" w:styleId="TitleChar1">
    <w:name w:val="Title Char1"/>
    <w:uiPriority w:val="99"/>
    <w:locked/>
    <w:rsid w:val="00166EBA"/>
    <w:rPr>
      <w:rFonts w:ascii="Cambria" w:hAnsi="Cambria" w:cs="Cambria" w:hint="default"/>
      <w:b/>
      <w:bCs/>
      <w:kern w:val="28"/>
      <w:sz w:val="32"/>
      <w:szCs w:val="32"/>
    </w:rPr>
  </w:style>
  <w:style w:type="character" w:customStyle="1" w:styleId="1f8">
    <w:name w:val="Замещающий текст1"/>
    <w:semiHidden/>
    <w:rsid w:val="00166EBA"/>
    <w:rPr>
      <w:rFonts w:ascii="Times New Roman" w:hAnsi="Times New Roman" w:cs="Times New Roman" w:hint="default"/>
      <w:color w:val="808080"/>
    </w:rPr>
  </w:style>
  <w:style w:type="character" w:customStyle="1" w:styleId="117">
    <w:name w:val="Заголовок 1 Знак1"/>
    <w:uiPriority w:val="99"/>
    <w:locked/>
    <w:rsid w:val="00166EBA"/>
    <w:rPr>
      <w:rFonts w:ascii="Cambria" w:hAnsi="Cambria" w:hint="default"/>
      <w:b/>
      <w:bCs w:val="0"/>
      <w:kern w:val="2"/>
      <w:sz w:val="20"/>
      <w:lang w:eastAsia="ar-SA" w:bidi="ar-SA"/>
    </w:rPr>
  </w:style>
  <w:style w:type="character" w:customStyle="1" w:styleId="WW8Num1z0">
    <w:name w:val="WW8Num1z0"/>
    <w:uiPriority w:val="99"/>
    <w:rsid w:val="00166EBA"/>
    <w:rPr>
      <w:rFonts w:ascii="Symbol" w:hAnsi="Symbol" w:hint="default"/>
    </w:rPr>
  </w:style>
  <w:style w:type="character" w:customStyle="1" w:styleId="WW8Num1z1">
    <w:name w:val="WW8Num1z1"/>
    <w:uiPriority w:val="99"/>
    <w:rsid w:val="00166EBA"/>
    <w:rPr>
      <w:rFonts w:ascii="Courier New" w:hAnsi="Courier New" w:cs="Courier New" w:hint="default"/>
    </w:rPr>
  </w:style>
  <w:style w:type="character" w:customStyle="1" w:styleId="WW8Num1z2">
    <w:name w:val="WW8Num1z2"/>
    <w:uiPriority w:val="99"/>
    <w:rsid w:val="00166EBA"/>
    <w:rPr>
      <w:rFonts w:ascii="Wingdings" w:hAnsi="Wingdings" w:hint="default"/>
    </w:rPr>
  </w:style>
  <w:style w:type="character" w:customStyle="1" w:styleId="WW8Num1z3">
    <w:name w:val="WW8Num1z3"/>
    <w:uiPriority w:val="99"/>
    <w:rsid w:val="00166EBA"/>
  </w:style>
  <w:style w:type="character" w:customStyle="1" w:styleId="WW8Num1z4">
    <w:name w:val="WW8Num1z4"/>
    <w:uiPriority w:val="99"/>
    <w:rsid w:val="00166EBA"/>
  </w:style>
  <w:style w:type="character" w:customStyle="1" w:styleId="WW8Num1z5">
    <w:name w:val="WW8Num1z5"/>
    <w:uiPriority w:val="99"/>
    <w:rsid w:val="00166EBA"/>
  </w:style>
  <w:style w:type="character" w:customStyle="1" w:styleId="WW8Num1z6">
    <w:name w:val="WW8Num1z6"/>
    <w:uiPriority w:val="99"/>
    <w:rsid w:val="00166EBA"/>
  </w:style>
  <w:style w:type="character" w:customStyle="1" w:styleId="WW8Num1z7">
    <w:name w:val="WW8Num1z7"/>
    <w:uiPriority w:val="99"/>
    <w:rsid w:val="00166EBA"/>
  </w:style>
  <w:style w:type="character" w:customStyle="1" w:styleId="WW8Num1z8">
    <w:name w:val="WW8Num1z8"/>
    <w:uiPriority w:val="99"/>
    <w:rsid w:val="00166EBA"/>
  </w:style>
  <w:style w:type="character" w:customStyle="1" w:styleId="WW8Num2z0">
    <w:name w:val="WW8Num2z0"/>
    <w:uiPriority w:val="99"/>
    <w:rsid w:val="00166EBA"/>
    <w:rPr>
      <w:rFonts w:ascii="Symbol" w:hAnsi="Symbol" w:hint="default"/>
    </w:rPr>
  </w:style>
  <w:style w:type="character" w:customStyle="1" w:styleId="WW8Num2z1">
    <w:name w:val="WW8Num2z1"/>
    <w:uiPriority w:val="99"/>
    <w:rsid w:val="00166EBA"/>
    <w:rPr>
      <w:rFonts w:ascii="Courier New" w:hAnsi="Courier New" w:cs="Courier New" w:hint="default"/>
    </w:rPr>
  </w:style>
  <w:style w:type="character" w:customStyle="1" w:styleId="WW8Num2z2">
    <w:name w:val="WW8Num2z2"/>
    <w:uiPriority w:val="99"/>
    <w:rsid w:val="00166EBA"/>
    <w:rPr>
      <w:rFonts w:ascii="Wingdings" w:hAnsi="Wingdings" w:hint="default"/>
    </w:rPr>
  </w:style>
  <w:style w:type="character" w:customStyle="1" w:styleId="WW8Num3z0">
    <w:name w:val="WW8Num3z0"/>
    <w:uiPriority w:val="99"/>
    <w:rsid w:val="00166EBA"/>
    <w:rPr>
      <w:rFonts w:ascii="Symbol" w:hAnsi="Symbol" w:hint="default"/>
    </w:rPr>
  </w:style>
  <w:style w:type="character" w:customStyle="1" w:styleId="WW8Num3z1">
    <w:name w:val="WW8Num3z1"/>
    <w:uiPriority w:val="99"/>
    <w:rsid w:val="00166EBA"/>
    <w:rPr>
      <w:rFonts w:ascii="Courier New" w:hAnsi="Courier New" w:cs="Courier New" w:hint="default"/>
    </w:rPr>
  </w:style>
  <w:style w:type="character" w:customStyle="1" w:styleId="WW8Num3z2">
    <w:name w:val="WW8Num3z2"/>
    <w:uiPriority w:val="99"/>
    <w:rsid w:val="00166EBA"/>
    <w:rPr>
      <w:rFonts w:ascii="Wingdings" w:hAnsi="Wingdings" w:hint="default"/>
    </w:rPr>
  </w:style>
  <w:style w:type="character" w:customStyle="1" w:styleId="WW8Num4z0">
    <w:name w:val="WW8Num4z0"/>
    <w:uiPriority w:val="99"/>
    <w:rsid w:val="00166EBA"/>
    <w:rPr>
      <w:rFonts w:ascii="Symbol" w:hAnsi="Symbol" w:hint="default"/>
    </w:rPr>
  </w:style>
  <w:style w:type="character" w:customStyle="1" w:styleId="WW8Num4z1">
    <w:name w:val="WW8Num4z1"/>
    <w:uiPriority w:val="99"/>
    <w:rsid w:val="00166EBA"/>
    <w:rPr>
      <w:rFonts w:ascii="Courier New" w:hAnsi="Courier New" w:cs="Courier New" w:hint="default"/>
    </w:rPr>
  </w:style>
  <w:style w:type="character" w:customStyle="1" w:styleId="WW8Num4z2">
    <w:name w:val="WW8Num4z2"/>
    <w:uiPriority w:val="99"/>
    <w:rsid w:val="00166EBA"/>
    <w:rPr>
      <w:rFonts w:ascii="Wingdings" w:hAnsi="Wingdings" w:hint="default"/>
    </w:rPr>
  </w:style>
  <w:style w:type="character" w:customStyle="1" w:styleId="WW8Num5z0">
    <w:name w:val="WW8Num5z0"/>
    <w:uiPriority w:val="99"/>
    <w:rsid w:val="00166EBA"/>
  </w:style>
  <w:style w:type="character" w:customStyle="1" w:styleId="WW8Num6z0">
    <w:name w:val="WW8Num6z0"/>
    <w:uiPriority w:val="99"/>
    <w:rsid w:val="00166EBA"/>
    <w:rPr>
      <w:rFonts w:ascii="Symbol" w:hAnsi="Symbol" w:hint="default"/>
    </w:rPr>
  </w:style>
  <w:style w:type="character" w:customStyle="1" w:styleId="WW8Num6z1">
    <w:name w:val="WW8Num6z1"/>
    <w:uiPriority w:val="99"/>
    <w:rsid w:val="00166EBA"/>
  </w:style>
  <w:style w:type="character" w:customStyle="1" w:styleId="WW8Num6z2">
    <w:name w:val="WW8Num6z2"/>
    <w:uiPriority w:val="99"/>
    <w:rsid w:val="00166EBA"/>
  </w:style>
  <w:style w:type="character" w:customStyle="1" w:styleId="WW8Num6z3">
    <w:name w:val="WW8Num6z3"/>
    <w:uiPriority w:val="99"/>
    <w:rsid w:val="00166EBA"/>
  </w:style>
  <w:style w:type="character" w:customStyle="1" w:styleId="WW8Num6z4">
    <w:name w:val="WW8Num6z4"/>
    <w:uiPriority w:val="99"/>
    <w:rsid w:val="00166EBA"/>
  </w:style>
  <w:style w:type="character" w:customStyle="1" w:styleId="WW8Num6z5">
    <w:name w:val="WW8Num6z5"/>
    <w:uiPriority w:val="99"/>
    <w:rsid w:val="00166EBA"/>
  </w:style>
  <w:style w:type="character" w:customStyle="1" w:styleId="WW8Num6z6">
    <w:name w:val="WW8Num6z6"/>
    <w:uiPriority w:val="99"/>
    <w:rsid w:val="00166EBA"/>
  </w:style>
  <w:style w:type="character" w:customStyle="1" w:styleId="WW8Num6z7">
    <w:name w:val="WW8Num6z7"/>
    <w:uiPriority w:val="99"/>
    <w:rsid w:val="00166EBA"/>
  </w:style>
  <w:style w:type="character" w:customStyle="1" w:styleId="WW8Num6z8">
    <w:name w:val="WW8Num6z8"/>
    <w:uiPriority w:val="99"/>
    <w:rsid w:val="00166EBA"/>
  </w:style>
  <w:style w:type="character" w:customStyle="1" w:styleId="WW8Num7z0">
    <w:name w:val="WW8Num7z0"/>
    <w:uiPriority w:val="99"/>
    <w:rsid w:val="00166EBA"/>
  </w:style>
  <w:style w:type="character" w:customStyle="1" w:styleId="WW8Num7z1">
    <w:name w:val="WW8Num7z1"/>
    <w:uiPriority w:val="99"/>
    <w:rsid w:val="00166EBA"/>
  </w:style>
  <w:style w:type="character" w:customStyle="1" w:styleId="WW8Num7z2">
    <w:name w:val="WW8Num7z2"/>
    <w:uiPriority w:val="99"/>
    <w:rsid w:val="00166EBA"/>
  </w:style>
  <w:style w:type="character" w:customStyle="1" w:styleId="WW8Num7z3">
    <w:name w:val="WW8Num7z3"/>
    <w:uiPriority w:val="99"/>
    <w:rsid w:val="00166EBA"/>
  </w:style>
  <w:style w:type="character" w:customStyle="1" w:styleId="WW8Num7z4">
    <w:name w:val="WW8Num7z4"/>
    <w:uiPriority w:val="99"/>
    <w:rsid w:val="00166EBA"/>
  </w:style>
  <w:style w:type="character" w:customStyle="1" w:styleId="WW8Num7z5">
    <w:name w:val="WW8Num7z5"/>
    <w:uiPriority w:val="99"/>
    <w:rsid w:val="00166EBA"/>
  </w:style>
  <w:style w:type="character" w:customStyle="1" w:styleId="WW8Num7z6">
    <w:name w:val="WW8Num7z6"/>
    <w:uiPriority w:val="99"/>
    <w:rsid w:val="00166EBA"/>
  </w:style>
  <w:style w:type="character" w:customStyle="1" w:styleId="WW8Num7z7">
    <w:name w:val="WW8Num7z7"/>
    <w:uiPriority w:val="99"/>
    <w:rsid w:val="00166EBA"/>
  </w:style>
  <w:style w:type="character" w:customStyle="1" w:styleId="WW8Num7z8">
    <w:name w:val="WW8Num7z8"/>
    <w:uiPriority w:val="99"/>
    <w:rsid w:val="00166EBA"/>
  </w:style>
  <w:style w:type="character" w:customStyle="1" w:styleId="WW8Num8z0">
    <w:name w:val="WW8Num8z0"/>
    <w:uiPriority w:val="99"/>
    <w:rsid w:val="00166EBA"/>
    <w:rPr>
      <w:sz w:val="24"/>
    </w:rPr>
  </w:style>
  <w:style w:type="character" w:customStyle="1" w:styleId="WW8Num9z0">
    <w:name w:val="WW8Num9z0"/>
    <w:uiPriority w:val="99"/>
    <w:rsid w:val="00166EBA"/>
    <w:rPr>
      <w:rFonts w:ascii="Symbol" w:hAnsi="Symbol" w:hint="default"/>
    </w:rPr>
  </w:style>
  <w:style w:type="character" w:customStyle="1" w:styleId="WW8Num9z1">
    <w:name w:val="WW8Num9z1"/>
    <w:uiPriority w:val="99"/>
    <w:rsid w:val="00166EBA"/>
    <w:rPr>
      <w:rFonts w:ascii="Courier New" w:hAnsi="Courier New" w:cs="Courier New" w:hint="default"/>
    </w:rPr>
  </w:style>
  <w:style w:type="character" w:customStyle="1" w:styleId="WW8Num9z2">
    <w:name w:val="WW8Num9z2"/>
    <w:uiPriority w:val="99"/>
    <w:rsid w:val="00166EBA"/>
    <w:rPr>
      <w:rFonts w:ascii="Wingdings" w:hAnsi="Wingdings" w:hint="default"/>
    </w:rPr>
  </w:style>
  <w:style w:type="character" w:customStyle="1" w:styleId="WW8Num10z0">
    <w:name w:val="WW8Num10z0"/>
    <w:uiPriority w:val="99"/>
    <w:rsid w:val="00166EBA"/>
    <w:rPr>
      <w:rFonts w:ascii="Symbol" w:hAnsi="Symbol" w:hint="default"/>
    </w:rPr>
  </w:style>
  <w:style w:type="character" w:customStyle="1" w:styleId="WW8Num10z1">
    <w:name w:val="WW8Num10z1"/>
    <w:uiPriority w:val="99"/>
    <w:rsid w:val="00166EBA"/>
    <w:rPr>
      <w:rFonts w:ascii="Courier New" w:hAnsi="Courier New" w:cs="Courier New" w:hint="default"/>
    </w:rPr>
  </w:style>
  <w:style w:type="character" w:customStyle="1" w:styleId="WW8Num10z2">
    <w:name w:val="WW8Num10z2"/>
    <w:uiPriority w:val="99"/>
    <w:rsid w:val="00166EBA"/>
    <w:rPr>
      <w:rFonts w:ascii="Wingdings" w:hAnsi="Wingdings" w:hint="default"/>
    </w:rPr>
  </w:style>
  <w:style w:type="character" w:customStyle="1" w:styleId="WW8Num11z0">
    <w:name w:val="WW8Num11z0"/>
    <w:uiPriority w:val="99"/>
    <w:rsid w:val="00166EBA"/>
    <w:rPr>
      <w:rFonts w:ascii="Symbol" w:hAnsi="Symbol" w:hint="default"/>
    </w:rPr>
  </w:style>
  <w:style w:type="character" w:customStyle="1" w:styleId="WW8Num11z1">
    <w:name w:val="WW8Num11z1"/>
    <w:uiPriority w:val="99"/>
    <w:rsid w:val="00166EBA"/>
    <w:rPr>
      <w:rFonts w:ascii="Courier New" w:hAnsi="Courier New" w:cs="Courier New" w:hint="default"/>
    </w:rPr>
  </w:style>
  <w:style w:type="character" w:customStyle="1" w:styleId="WW8Num11z2">
    <w:name w:val="WW8Num11z2"/>
    <w:uiPriority w:val="99"/>
    <w:rsid w:val="00166EBA"/>
    <w:rPr>
      <w:rFonts w:ascii="Wingdings" w:hAnsi="Wingdings" w:hint="default"/>
    </w:rPr>
  </w:style>
  <w:style w:type="character" w:customStyle="1" w:styleId="WW8Num12z0">
    <w:name w:val="WW8Num12z0"/>
    <w:uiPriority w:val="99"/>
    <w:rsid w:val="00166EBA"/>
  </w:style>
  <w:style w:type="character" w:customStyle="1" w:styleId="WW8Num12z1">
    <w:name w:val="WW8Num12z1"/>
    <w:uiPriority w:val="99"/>
    <w:rsid w:val="00166EBA"/>
  </w:style>
  <w:style w:type="character" w:customStyle="1" w:styleId="WW8Num12z2">
    <w:name w:val="WW8Num12z2"/>
    <w:uiPriority w:val="99"/>
    <w:rsid w:val="00166EBA"/>
  </w:style>
  <w:style w:type="character" w:customStyle="1" w:styleId="WW8Num12z3">
    <w:name w:val="WW8Num12z3"/>
    <w:uiPriority w:val="99"/>
    <w:rsid w:val="00166EBA"/>
  </w:style>
  <w:style w:type="character" w:customStyle="1" w:styleId="WW8Num12z4">
    <w:name w:val="WW8Num12z4"/>
    <w:uiPriority w:val="99"/>
    <w:rsid w:val="00166EBA"/>
  </w:style>
  <w:style w:type="character" w:customStyle="1" w:styleId="WW8Num12z5">
    <w:name w:val="WW8Num12z5"/>
    <w:uiPriority w:val="99"/>
    <w:rsid w:val="00166EBA"/>
  </w:style>
  <w:style w:type="character" w:customStyle="1" w:styleId="WW8Num12z6">
    <w:name w:val="WW8Num12z6"/>
    <w:uiPriority w:val="99"/>
    <w:rsid w:val="00166EBA"/>
  </w:style>
  <w:style w:type="character" w:customStyle="1" w:styleId="WW8Num12z7">
    <w:name w:val="WW8Num12z7"/>
    <w:uiPriority w:val="99"/>
    <w:rsid w:val="00166EBA"/>
  </w:style>
  <w:style w:type="character" w:customStyle="1" w:styleId="WW8Num12z8">
    <w:name w:val="WW8Num12z8"/>
    <w:uiPriority w:val="99"/>
    <w:rsid w:val="00166EBA"/>
  </w:style>
  <w:style w:type="character" w:customStyle="1" w:styleId="WW8Num13z0">
    <w:name w:val="WW8Num13z0"/>
    <w:uiPriority w:val="99"/>
    <w:rsid w:val="00166EBA"/>
    <w:rPr>
      <w:rFonts w:ascii="Symbol" w:hAnsi="Symbol" w:hint="default"/>
    </w:rPr>
  </w:style>
  <w:style w:type="character" w:customStyle="1" w:styleId="WW8Num13z1">
    <w:name w:val="WW8Num13z1"/>
    <w:uiPriority w:val="99"/>
    <w:rsid w:val="00166EBA"/>
    <w:rPr>
      <w:rFonts w:ascii="Courier New" w:hAnsi="Courier New" w:cs="Courier New" w:hint="default"/>
    </w:rPr>
  </w:style>
  <w:style w:type="character" w:customStyle="1" w:styleId="WW8Num13z2">
    <w:name w:val="WW8Num13z2"/>
    <w:uiPriority w:val="99"/>
    <w:rsid w:val="00166EBA"/>
    <w:rPr>
      <w:rFonts w:ascii="Wingdings" w:hAnsi="Wingdings" w:hint="default"/>
    </w:rPr>
  </w:style>
  <w:style w:type="character" w:customStyle="1" w:styleId="WW8Num14z0">
    <w:name w:val="WW8Num14z0"/>
    <w:uiPriority w:val="99"/>
    <w:rsid w:val="00166EBA"/>
    <w:rPr>
      <w:rFonts w:ascii="Symbol" w:hAnsi="Symbol" w:hint="default"/>
    </w:rPr>
  </w:style>
  <w:style w:type="character" w:customStyle="1" w:styleId="WW8Num14z1">
    <w:name w:val="WW8Num14z1"/>
    <w:uiPriority w:val="99"/>
    <w:rsid w:val="00166EBA"/>
    <w:rPr>
      <w:rFonts w:ascii="Courier New" w:hAnsi="Courier New" w:cs="Courier New" w:hint="default"/>
    </w:rPr>
  </w:style>
  <w:style w:type="character" w:customStyle="1" w:styleId="WW8Num14z2">
    <w:name w:val="WW8Num14z2"/>
    <w:uiPriority w:val="99"/>
    <w:rsid w:val="00166EBA"/>
    <w:rPr>
      <w:rFonts w:ascii="Wingdings" w:hAnsi="Wingdings" w:hint="default"/>
    </w:rPr>
  </w:style>
  <w:style w:type="character" w:customStyle="1" w:styleId="WW8Num15z0">
    <w:name w:val="WW8Num15z0"/>
    <w:uiPriority w:val="99"/>
    <w:rsid w:val="00166EBA"/>
    <w:rPr>
      <w:rFonts w:ascii="Symbol" w:hAnsi="Symbol" w:hint="default"/>
    </w:rPr>
  </w:style>
  <w:style w:type="character" w:customStyle="1" w:styleId="WW8Num15z1">
    <w:name w:val="WW8Num15z1"/>
    <w:uiPriority w:val="99"/>
    <w:rsid w:val="00166EBA"/>
  </w:style>
  <w:style w:type="character" w:customStyle="1" w:styleId="WW8Num15z2">
    <w:name w:val="WW8Num15z2"/>
    <w:uiPriority w:val="99"/>
    <w:rsid w:val="00166EBA"/>
  </w:style>
  <w:style w:type="character" w:customStyle="1" w:styleId="WW8Num15z3">
    <w:name w:val="WW8Num15z3"/>
    <w:uiPriority w:val="99"/>
    <w:rsid w:val="00166EBA"/>
  </w:style>
  <w:style w:type="character" w:customStyle="1" w:styleId="WW8Num15z4">
    <w:name w:val="WW8Num15z4"/>
    <w:uiPriority w:val="99"/>
    <w:rsid w:val="00166EBA"/>
  </w:style>
  <w:style w:type="character" w:customStyle="1" w:styleId="WW8Num15z5">
    <w:name w:val="WW8Num15z5"/>
    <w:uiPriority w:val="99"/>
    <w:rsid w:val="00166EBA"/>
  </w:style>
  <w:style w:type="character" w:customStyle="1" w:styleId="WW8Num15z6">
    <w:name w:val="WW8Num15z6"/>
    <w:uiPriority w:val="99"/>
    <w:rsid w:val="00166EBA"/>
  </w:style>
  <w:style w:type="character" w:customStyle="1" w:styleId="WW8Num15z7">
    <w:name w:val="WW8Num15z7"/>
    <w:uiPriority w:val="99"/>
    <w:rsid w:val="00166EBA"/>
  </w:style>
  <w:style w:type="character" w:customStyle="1" w:styleId="WW8Num15z8">
    <w:name w:val="WW8Num15z8"/>
    <w:uiPriority w:val="99"/>
    <w:rsid w:val="00166EBA"/>
  </w:style>
  <w:style w:type="character" w:customStyle="1" w:styleId="WW8Num16z0">
    <w:name w:val="WW8Num16z0"/>
    <w:uiPriority w:val="99"/>
    <w:rsid w:val="00166EBA"/>
    <w:rPr>
      <w:rFonts w:ascii="Symbol" w:hAnsi="Symbol" w:hint="default"/>
    </w:rPr>
  </w:style>
  <w:style w:type="character" w:customStyle="1" w:styleId="WW8Num16z1">
    <w:name w:val="WW8Num16z1"/>
    <w:uiPriority w:val="99"/>
    <w:rsid w:val="00166EBA"/>
    <w:rPr>
      <w:rFonts w:ascii="Courier New" w:hAnsi="Courier New" w:cs="Courier New" w:hint="default"/>
    </w:rPr>
  </w:style>
  <w:style w:type="character" w:customStyle="1" w:styleId="WW8Num16z2">
    <w:name w:val="WW8Num16z2"/>
    <w:uiPriority w:val="99"/>
    <w:rsid w:val="00166EBA"/>
    <w:rPr>
      <w:rFonts w:ascii="Wingdings" w:hAnsi="Wingdings" w:hint="default"/>
    </w:rPr>
  </w:style>
  <w:style w:type="character" w:customStyle="1" w:styleId="WW8Num17z0">
    <w:name w:val="WW8Num17z0"/>
    <w:uiPriority w:val="99"/>
    <w:rsid w:val="00166EBA"/>
    <w:rPr>
      <w:rFonts w:ascii="Symbol" w:hAnsi="Symbol" w:hint="default"/>
    </w:rPr>
  </w:style>
  <w:style w:type="character" w:customStyle="1" w:styleId="WW8Num17z1">
    <w:name w:val="WW8Num17z1"/>
    <w:uiPriority w:val="99"/>
    <w:rsid w:val="00166EBA"/>
  </w:style>
  <w:style w:type="character" w:customStyle="1" w:styleId="WW8Num17z2">
    <w:name w:val="WW8Num17z2"/>
    <w:uiPriority w:val="99"/>
    <w:rsid w:val="00166EBA"/>
  </w:style>
  <w:style w:type="character" w:customStyle="1" w:styleId="WW8Num17z3">
    <w:name w:val="WW8Num17z3"/>
    <w:uiPriority w:val="99"/>
    <w:rsid w:val="00166EBA"/>
  </w:style>
  <w:style w:type="character" w:customStyle="1" w:styleId="WW8Num17z4">
    <w:name w:val="WW8Num17z4"/>
    <w:uiPriority w:val="99"/>
    <w:rsid w:val="00166EBA"/>
  </w:style>
  <w:style w:type="character" w:customStyle="1" w:styleId="WW8Num17z5">
    <w:name w:val="WW8Num17z5"/>
    <w:uiPriority w:val="99"/>
    <w:rsid w:val="00166EBA"/>
  </w:style>
  <w:style w:type="character" w:customStyle="1" w:styleId="WW8Num17z6">
    <w:name w:val="WW8Num17z6"/>
    <w:uiPriority w:val="99"/>
    <w:rsid w:val="00166EBA"/>
  </w:style>
  <w:style w:type="character" w:customStyle="1" w:styleId="WW8Num17z7">
    <w:name w:val="WW8Num17z7"/>
    <w:uiPriority w:val="99"/>
    <w:rsid w:val="00166EBA"/>
  </w:style>
  <w:style w:type="character" w:customStyle="1" w:styleId="WW8Num17z8">
    <w:name w:val="WW8Num17z8"/>
    <w:uiPriority w:val="99"/>
    <w:rsid w:val="00166EBA"/>
  </w:style>
  <w:style w:type="character" w:customStyle="1" w:styleId="WW8Num18z0">
    <w:name w:val="WW8Num18z0"/>
    <w:uiPriority w:val="99"/>
    <w:rsid w:val="00166EBA"/>
    <w:rPr>
      <w:rFonts w:ascii="Symbol" w:hAnsi="Symbol" w:hint="default"/>
    </w:rPr>
  </w:style>
  <w:style w:type="character" w:customStyle="1" w:styleId="WW8Num18z2">
    <w:name w:val="WW8Num18z2"/>
    <w:uiPriority w:val="99"/>
    <w:rsid w:val="00166EBA"/>
    <w:rPr>
      <w:rFonts w:ascii="Wingdings" w:hAnsi="Wingdings" w:hint="default"/>
    </w:rPr>
  </w:style>
  <w:style w:type="character" w:customStyle="1" w:styleId="WW8Num18z4">
    <w:name w:val="WW8Num18z4"/>
    <w:uiPriority w:val="99"/>
    <w:rsid w:val="00166EBA"/>
    <w:rPr>
      <w:rFonts w:ascii="Courier New" w:hAnsi="Courier New" w:cs="Courier New" w:hint="default"/>
    </w:rPr>
  </w:style>
  <w:style w:type="character" w:customStyle="1" w:styleId="WW8Num19z0">
    <w:name w:val="WW8Num19z0"/>
    <w:uiPriority w:val="99"/>
    <w:rsid w:val="00166EBA"/>
    <w:rPr>
      <w:rFonts w:ascii="Symbol" w:hAnsi="Symbol" w:hint="default"/>
    </w:rPr>
  </w:style>
  <w:style w:type="character" w:customStyle="1" w:styleId="WW8Num19z1">
    <w:name w:val="WW8Num19z1"/>
    <w:uiPriority w:val="99"/>
    <w:rsid w:val="00166EBA"/>
    <w:rPr>
      <w:rFonts w:ascii="Courier New" w:hAnsi="Courier New" w:cs="Courier New" w:hint="default"/>
    </w:rPr>
  </w:style>
  <w:style w:type="character" w:customStyle="1" w:styleId="WW8Num19z2">
    <w:name w:val="WW8Num19z2"/>
    <w:uiPriority w:val="99"/>
    <w:rsid w:val="00166EBA"/>
    <w:rPr>
      <w:rFonts w:ascii="Wingdings" w:hAnsi="Wingdings" w:hint="default"/>
    </w:rPr>
  </w:style>
  <w:style w:type="character" w:customStyle="1" w:styleId="WW8Num20z0">
    <w:name w:val="WW8Num20z0"/>
    <w:uiPriority w:val="99"/>
    <w:rsid w:val="00166EBA"/>
    <w:rPr>
      <w:rFonts w:ascii="Symbol" w:hAnsi="Symbol" w:hint="default"/>
    </w:rPr>
  </w:style>
  <w:style w:type="character" w:customStyle="1" w:styleId="WW8Num20z1">
    <w:name w:val="WW8Num20z1"/>
    <w:uiPriority w:val="99"/>
    <w:rsid w:val="00166EBA"/>
  </w:style>
  <w:style w:type="character" w:customStyle="1" w:styleId="WW8Num20z2">
    <w:name w:val="WW8Num20z2"/>
    <w:uiPriority w:val="99"/>
    <w:rsid w:val="00166EBA"/>
  </w:style>
  <w:style w:type="character" w:customStyle="1" w:styleId="WW8Num20z3">
    <w:name w:val="WW8Num20z3"/>
    <w:uiPriority w:val="99"/>
    <w:rsid w:val="00166EBA"/>
  </w:style>
  <w:style w:type="character" w:customStyle="1" w:styleId="WW8Num20z4">
    <w:name w:val="WW8Num20z4"/>
    <w:uiPriority w:val="99"/>
    <w:rsid w:val="00166EBA"/>
  </w:style>
  <w:style w:type="character" w:customStyle="1" w:styleId="WW8Num20z5">
    <w:name w:val="WW8Num20z5"/>
    <w:uiPriority w:val="99"/>
    <w:rsid w:val="00166EBA"/>
  </w:style>
  <w:style w:type="character" w:customStyle="1" w:styleId="WW8Num20z6">
    <w:name w:val="WW8Num20z6"/>
    <w:uiPriority w:val="99"/>
    <w:rsid w:val="00166EBA"/>
  </w:style>
  <w:style w:type="character" w:customStyle="1" w:styleId="WW8Num20z7">
    <w:name w:val="WW8Num20z7"/>
    <w:uiPriority w:val="99"/>
    <w:rsid w:val="00166EBA"/>
  </w:style>
  <w:style w:type="character" w:customStyle="1" w:styleId="WW8Num20z8">
    <w:name w:val="WW8Num20z8"/>
    <w:uiPriority w:val="99"/>
    <w:rsid w:val="00166EBA"/>
  </w:style>
  <w:style w:type="character" w:customStyle="1" w:styleId="WW8Num21z0">
    <w:name w:val="WW8Num21z0"/>
    <w:uiPriority w:val="99"/>
    <w:rsid w:val="00166EBA"/>
    <w:rPr>
      <w:rFonts w:ascii="Symbol" w:hAnsi="Symbol" w:hint="default"/>
    </w:rPr>
  </w:style>
  <w:style w:type="character" w:customStyle="1" w:styleId="WW8Num21z1">
    <w:name w:val="WW8Num21z1"/>
    <w:uiPriority w:val="99"/>
    <w:rsid w:val="00166EBA"/>
  </w:style>
  <w:style w:type="character" w:customStyle="1" w:styleId="WW8Num21z2">
    <w:name w:val="WW8Num21z2"/>
    <w:uiPriority w:val="99"/>
    <w:rsid w:val="00166EBA"/>
  </w:style>
  <w:style w:type="character" w:customStyle="1" w:styleId="WW8Num21z3">
    <w:name w:val="WW8Num21z3"/>
    <w:uiPriority w:val="99"/>
    <w:rsid w:val="00166EBA"/>
  </w:style>
  <w:style w:type="character" w:customStyle="1" w:styleId="WW8Num21z4">
    <w:name w:val="WW8Num21z4"/>
    <w:uiPriority w:val="99"/>
    <w:rsid w:val="00166EBA"/>
  </w:style>
  <w:style w:type="character" w:customStyle="1" w:styleId="WW8Num21z5">
    <w:name w:val="WW8Num21z5"/>
    <w:uiPriority w:val="99"/>
    <w:rsid w:val="00166EBA"/>
  </w:style>
  <w:style w:type="character" w:customStyle="1" w:styleId="WW8Num21z6">
    <w:name w:val="WW8Num21z6"/>
    <w:uiPriority w:val="99"/>
    <w:rsid w:val="00166EBA"/>
  </w:style>
  <w:style w:type="character" w:customStyle="1" w:styleId="WW8Num21z7">
    <w:name w:val="WW8Num21z7"/>
    <w:uiPriority w:val="99"/>
    <w:rsid w:val="00166EBA"/>
  </w:style>
  <w:style w:type="character" w:customStyle="1" w:styleId="WW8Num21z8">
    <w:name w:val="WW8Num21z8"/>
    <w:uiPriority w:val="99"/>
    <w:rsid w:val="00166EBA"/>
  </w:style>
  <w:style w:type="character" w:customStyle="1" w:styleId="WW8Num22z0">
    <w:name w:val="WW8Num22z0"/>
    <w:uiPriority w:val="99"/>
    <w:rsid w:val="00166EBA"/>
    <w:rPr>
      <w:rFonts w:ascii="Symbol" w:hAnsi="Symbol" w:hint="default"/>
    </w:rPr>
  </w:style>
  <w:style w:type="character" w:customStyle="1" w:styleId="WW8Num22z1">
    <w:name w:val="WW8Num22z1"/>
    <w:uiPriority w:val="99"/>
    <w:rsid w:val="00166EBA"/>
  </w:style>
  <w:style w:type="character" w:customStyle="1" w:styleId="WW8Num22z2">
    <w:name w:val="WW8Num22z2"/>
    <w:uiPriority w:val="99"/>
    <w:rsid w:val="00166EBA"/>
  </w:style>
  <w:style w:type="character" w:customStyle="1" w:styleId="WW8Num22z3">
    <w:name w:val="WW8Num22z3"/>
    <w:uiPriority w:val="99"/>
    <w:rsid w:val="00166EBA"/>
  </w:style>
  <w:style w:type="character" w:customStyle="1" w:styleId="WW8Num22z4">
    <w:name w:val="WW8Num22z4"/>
    <w:uiPriority w:val="99"/>
    <w:rsid w:val="00166EBA"/>
  </w:style>
  <w:style w:type="character" w:customStyle="1" w:styleId="WW8Num22z5">
    <w:name w:val="WW8Num22z5"/>
    <w:uiPriority w:val="99"/>
    <w:rsid w:val="00166EBA"/>
  </w:style>
  <w:style w:type="character" w:customStyle="1" w:styleId="WW8Num22z6">
    <w:name w:val="WW8Num22z6"/>
    <w:uiPriority w:val="99"/>
    <w:rsid w:val="00166EBA"/>
  </w:style>
  <w:style w:type="character" w:customStyle="1" w:styleId="WW8Num22z7">
    <w:name w:val="WW8Num22z7"/>
    <w:uiPriority w:val="99"/>
    <w:rsid w:val="00166EBA"/>
  </w:style>
  <w:style w:type="character" w:customStyle="1" w:styleId="WW8Num22z8">
    <w:name w:val="WW8Num22z8"/>
    <w:uiPriority w:val="99"/>
    <w:rsid w:val="00166EBA"/>
  </w:style>
  <w:style w:type="character" w:customStyle="1" w:styleId="WW8Num23z0">
    <w:name w:val="WW8Num23z0"/>
    <w:uiPriority w:val="99"/>
    <w:rsid w:val="00166EBA"/>
    <w:rPr>
      <w:rFonts w:ascii="Symbol" w:hAnsi="Symbol" w:hint="default"/>
    </w:rPr>
  </w:style>
  <w:style w:type="character" w:customStyle="1" w:styleId="WW8Num23z1">
    <w:name w:val="WW8Num23z1"/>
    <w:uiPriority w:val="99"/>
    <w:rsid w:val="00166EBA"/>
    <w:rPr>
      <w:rFonts w:ascii="Courier New" w:hAnsi="Courier New" w:cs="Courier New" w:hint="default"/>
    </w:rPr>
  </w:style>
  <w:style w:type="character" w:customStyle="1" w:styleId="WW8Num23z2">
    <w:name w:val="WW8Num23z2"/>
    <w:uiPriority w:val="99"/>
    <w:rsid w:val="00166EBA"/>
    <w:rPr>
      <w:rFonts w:ascii="Wingdings" w:hAnsi="Wingdings" w:hint="default"/>
    </w:rPr>
  </w:style>
  <w:style w:type="character" w:customStyle="1" w:styleId="WW8Num24z0">
    <w:name w:val="WW8Num24z0"/>
    <w:uiPriority w:val="99"/>
    <w:rsid w:val="00166EBA"/>
    <w:rPr>
      <w:rFonts w:ascii="Symbol" w:hAnsi="Symbol" w:hint="default"/>
    </w:rPr>
  </w:style>
  <w:style w:type="character" w:customStyle="1" w:styleId="WW8Num24z1">
    <w:name w:val="WW8Num24z1"/>
    <w:uiPriority w:val="99"/>
    <w:rsid w:val="00166EBA"/>
    <w:rPr>
      <w:rFonts w:ascii="Courier New" w:hAnsi="Courier New" w:cs="Courier New" w:hint="default"/>
    </w:rPr>
  </w:style>
  <w:style w:type="character" w:customStyle="1" w:styleId="WW8Num24z2">
    <w:name w:val="WW8Num24z2"/>
    <w:uiPriority w:val="99"/>
    <w:rsid w:val="00166EBA"/>
    <w:rPr>
      <w:rFonts w:ascii="Wingdings" w:hAnsi="Wingdings" w:hint="default"/>
    </w:rPr>
  </w:style>
  <w:style w:type="character" w:customStyle="1" w:styleId="WW8Num25z0">
    <w:name w:val="WW8Num25z0"/>
    <w:uiPriority w:val="99"/>
    <w:rsid w:val="00166EBA"/>
    <w:rPr>
      <w:rFonts w:ascii="Symbol" w:hAnsi="Symbol" w:hint="default"/>
    </w:rPr>
  </w:style>
  <w:style w:type="character" w:customStyle="1" w:styleId="WW8Num25z1">
    <w:name w:val="WW8Num25z1"/>
    <w:uiPriority w:val="99"/>
    <w:rsid w:val="00166EBA"/>
  </w:style>
  <w:style w:type="character" w:customStyle="1" w:styleId="WW8Num25z2">
    <w:name w:val="WW8Num25z2"/>
    <w:uiPriority w:val="99"/>
    <w:rsid w:val="00166EBA"/>
  </w:style>
  <w:style w:type="character" w:customStyle="1" w:styleId="WW8Num25z3">
    <w:name w:val="WW8Num25z3"/>
    <w:uiPriority w:val="99"/>
    <w:rsid w:val="00166EBA"/>
  </w:style>
  <w:style w:type="character" w:customStyle="1" w:styleId="WW8Num25z4">
    <w:name w:val="WW8Num25z4"/>
    <w:uiPriority w:val="99"/>
    <w:rsid w:val="00166EBA"/>
  </w:style>
  <w:style w:type="character" w:customStyle="1" w:styleId="WW8Num25z5">
    <w:name w:val="WW8Num25z5"/>
    <w:uiPriority w:val="99"/>
    <w:rsid w:val="00166EBA"/>
  </w:style>
  <w:style w:type="character" w:customStyle="1" w:styleId="WW8Num25z6">
    <w:name w:val="WW8Num25z6"/>
    <w:uiPriority w:val="99"/>
    <w:rsid w:val="00166EBA"/>
  </w:style>
  <w:style w:type="character" w:customStyle="1" w:styleId="WW8Num25z7">
    <w:name w:val="WW8Num25z7"/>
    <w:uiPriority w:val="99"/>
    <w:rsid w:val="00166EBA"/>
  </w:style>
  <w:style w:type="character" w:customStyle="1" w:styleId="WW8Num25z8">
    <w:name w:val="WW8Num25z8"/>
    <w:uiPriority w:val="99"/>
    <w:rsid w:val="00166EBA"/>
  </w:style>
  <w:style w:type="character" w:customStyle="1" w:styleId="WW8Num26z0">
    <w:name w:val="WW8Num26z0"/>
    <w:uiPriority w:val="99"/>
    <w:rsid w:val="00166EBA"/>
    <w:rPr>
      <w:rFonts w:ascii="Symbol" w:hAnsi="Symbol" w:hint="default"/>
    </w:rPr>
  </w:style>
  <w:style w:type="character" w:customStyle="1" w:styleId="WW8Num26z1">
    <w:name w:val="WW8Num26z1"/>
    <w:uiPriority w:val="99"/>
    <w:rsid w:val="00166EBA"/>
    <w:rPr>
      <w:rFonts w:ascii="Courier New" w:hAnsi="Courier New" w:cs="Courier New" w:hint="default"/>
    </w:rPr>
  </w:style>
  <w:style w:type="character" w:customStyle="1" w:styleId="WW8Num26z2">
    <w:name w:val="WW8Num26z2"/>
    <w:uiPriority w:val="99"/>
    <w:rsid w:val="00166EBA"/>
    <w:rPr>
      <w:rFonts w:ascii="Wingdings" w:hAnsi="Wingdings" w:hint="default"/>
    </w:rPr>
  </w:style>
  <w:style w:type="character" w:customStyle="1" w:styleId="WW8Num27z0">
    <w:name w:val="WW8Num27z0"/>
    <w:uiPriority w:val="99"/>
    <w:rsid w:val="00166EBA"/>
    <w:rPr>
      <w:rFonts w:ascii="Symbol" w:hAnsi="Symbol" w:hint="default"/>
    </w:rPr>
  </w:style>
  <w:style w:type="character" w:customStyle="1" w:styleId="WW8Num27z1">
    <w:name w:val="WW8Num27z1"/>
    <w:uiPriority w:val="99"/>
    <w:rsid w:val="00166EBA"/>
  </w:style>
  <w:style w:type="character" w:customStyle="1" w:styleId="WW8Num27z2">
    <w:name w:val="WW8Num27z2"/>
    <w:uiPriority w:val="99"/>
    <w:rsid w:val="00166EBA"/>
  </w:style>
  <w:style w:type="character" w:customStyle="1" w:styleId="WW8Num27z3">
    <w:name w:val="WW8Num27z3"/>
    <w:uiPriority w:val="99"/>
    <w:rsid w:val="00166EBA"/>
  </w:style>
  <w:style w:type="character" w:customStyle="1" w:styleId="WW8Num27z4">
    <w:name w:val="WW8Num27z4"/>
    <w:uiPriority w:val="99"/>
    <w:rsid w:val="00166EBA"/>
  </w:style>
  <w:style w:type="character" w:customStyle="1" w:styleId="WW8Num27z5">
    <w:name w:val="WW8Num27z5"/>
    <w:uiPriority w:val="99"/>
    <w:rsid w:val="00166EBA"/>
  </w:style>
  <w:style w:type="character" w:customStyle="1" w:styleId="WW8Num27z6">
    <w:name w:val="WW8Num27z6"/>
    <w:uiPriority w:val="99"/>
    <w:rsid w:val="00166EBA"/>
  </w:style>
  <w:style w:type="character" w:customStyle="1" w:styleId="WW8Num27z7">
    <w:name w:val="WW8Num27z7"/>
    <w:uiPriority w:val="99"/>
    <w:rsid w:val="00166EBA"/>
  </w:style>
  <w:style w:type="character" w:customStyle="1" w:styleId="WW8Num27z8">
    <w:name w:val="WW8Num27z8"/>
    <w:uiPriority w:val="99"/>
    <w:rsid w:val="00166EBA"/>
  </w:style>
  <w:style w:type="character" w:customStyle="1" w:styleId="WW8Num28z0">
    <w:name w:val="WW8Num28z0"/>
    <w:uiPriority w:val="99"/>
    <w:rsid w:val="00166EBA"/>
    <w:rPr>
      <w:rFonts w:ascii="Symbol" w:hAnsi="Symbol" w:hint="default"/>
    </w:rPr>
  </w:style>
  <w:style w:type="character" w:customStyle="1" w:styleId="WW8Num28z1">
    <w:name w:val="WW8Num28z1"/>
    <w:uiPriority w:val="99"/>
    <w:rsid w:val="00166EBA"/>
    <w:rPr>
      <w:rFonts w:ascii="Courier New" w:hAnsi="Courier New" w:cs="Courier New" w:hint="default"/>
    </w:rPr>
  </w:style>
  <w:style w:type="character" w:customStyle="1" w:styleId="WW8Num28z2">
    <w:name w:val="WW8Num28z2"/>
    <w:uiPriority w:val="99"/>
    <w:rsid w:val="00166EBA"/>
    <w:rPr>
      <w:rFonts w:ascii="Wingdings" w:hAnsi="Wingdings" w:hint="default"/>
    </w:rPr>
  </w:style>
  <w:style w:type="character" w:customStyle="1" w:styleId="WW8Num29z0">
    <w:name w:val="WW8Num29z0"/>
    <w:uiPriority w:val="99"/>
    <w:rsid w:val="00166EBA"/>
    <w:rPr>
      <w:rFonts w:ascii="Symbol" w:hAnsi="Symbol" w:hint="default"/>
    </w:rPr>
  </w:style>
  <w:style w:type="character" w:customStyle="1" w:styleId="WW8Num29z1">
    <w:name w:val="WW8Num29z1"/>
    <w:uiPriority w:val="99"/>
    <w:rsid w:val="00166EBA"/>
    <w:rPr>
      <w:rFonts w:ascii="Courier New" w:hAnsi="Courier New" w:cs="Courier New" w:hint="default"/>
    </w:rPr>
  </w:style>
  <w:style w:type="character" w:customStyle="1" w:styleId="WW8Num29z2">
    <w:name w:val="WW8Num29z2"/>
    <w:uiPriority w:val="99"/>
    <w:rsid w:val="00166EBA"/>
    <w:rPr>
      <w:rFonts w:ascii="Wingdings" w:hAnsi="Wingdings" w:hint="default"/>
    </w:rPr>
  </w:style>
  <w:style w:type="character" w:customStyle="1" w:styleId="WW8Num30z0">
    <w:name w:val="WW8Num30z0"/>
    <w:uiPriority w:val="99"/>
    <w:rsid w:val="00166EBA"/>
    <w:rPr>
      <w:rFonts w:ascii="Symbol" w:hAnsi="Symbol" w:hint="default"/>
    </w:rPr>
  </w:style>
  <w:style w:type="character" w:customStyle="1" w:styleId="WW8Num30z1">
    <w:name w:val="WW8Num30z1"/>
    <w:uiPriority w:val="99"/>
    <w:rsid w:val="00166EBA"/>
    <w:rPr>
      <w:rFonts w:ascii="Courier New" w:hAnsi="Courier New" w:cs="Courier New" w:hint="default"/>
    </w:rPr>
  </w:style>
  <w:style w:type="character" w:customStyle="1" w:styleId="WW8Num30z2">
    <w:name w:val="WW8Num30z2"/>
    <w:uiPriority w:val="99"/>
    <w:rsid w:val="00166EBA"/>
    <w:rPr>
      <w:rFonts w:ascii="Wingdings" w:hAnsi="Wingdings" w:hint="default"/>
    </w:rPr>
  </w:style>
  <w:style w:type="character" w:customStyle="1" w:styleId="WW8Num31z0">
    <w:name w:val="WW8Num31z0"/>
    <w:uiPriority w:val="99"/>
    <w:rsid w:val="00166EBA"/>
    <w:rPr>
      <w:rFonts w:ascii="Symbol" w:hAnsi="Symbol" w:hint="default"/>
    </w:rPr>
  </w:style>
  <w:style w:type="character" w:customStyle="1" w:styleId="WW8Num31z1">
    <w:name w:val="WW8Num31z1"/>
    <w:uiPriority w:val="99"/>
    <w:rsid w:val="00166EBA"/>
  </w:style>
  <w:style w:type="character" w:customStyle="1" w:styleId="WW8Num31z2">
    <w:name w:val="WW8Num31z2"/>
    <w:uiPriority w:val="99"/>
    <w:rsid w:val="00166EBA"/>
  </w:style>
  <w:style w:type="character" w:customStyle="1" w:styleId="WW8Num31z3">
    <w:name w:val="WW8Num31z3"/>
    <w:uiPriority w:val="99"/>
    <w:rsid w:val="00166EBA"/>
  </w:style>
  <w:style w:type="character" w:customStyle="1" w:styleId="WW8Num31z4">
    <w:name w:val="WW8Num31z4"/>
    <w:uiPriority w:val="99"/>
    <w:rsid w:val="00166EBA"/>
  </w:style>
  <w:style w:type="character" w:customStyle="1" w:styleId="WW8Num31z5">
    <w:name w:val="WW8Num31z5"/>
    <w:uiPriority w:val="99"/>
    <w:rsid w:val="00166EBA"/>
  </w:style>
  <w:style w:type="character" w:customStyle="1" w:styleId="WW8Num31z6">
    <w:name w:val="WW8Num31z6"/>
    <w:uiPriority w:val="99"/>
    <w:rsid w:val="00166EBA"/>
  </w:style>
  <w:style w:type="character" w:customStyle="1" w:styleId="WW8Num31z7">
    <w:name w:val="WW8Num31z7"/>
    <w:uiPriority w:val="99"/>
    <w:rsid w:val="00166EBA"/>
  </w:style>
  <w:style w:type="character" w:customStyle="1" w:styleId="WW8Num31z8">
    <w:name w:val="WW8Num31z8"/>
    <w:uiPriority w:val="99"/>
    <w:rsid w:val="00166EBA"/>
  </w:style>
  <w:style w:type="character" w:customStyle="1" w:styleId="WW8Num32z0">
    <w:name w:val="WW8Num32z0"/>
    <w:uiPriority w:val="99"/>
    <w:rsid w:val="00166EBA"/>
    <w:rPr>
      <w:rFonts w:ascii="Symbol" w:hAnsi="Symbol" w:hint="default"/>
    </w:rPr>
  </w:style>
  <w:style w:type="character" w:customStyle="1" w:styleId="WW8Num32z1">
    <w:name w:val="WW8Num32z1"/>
    <w:uiPriority w:val="99"/>
    <w:rsid w:val="00166EBA"/>
    <w:rPr>
      <w:rFonts w:ascii="Courier New" w:hAnsi="Courier New" w:cs="Courier New" w:hint="default"/>
    </w:rPr>
  </w:style>
  <w:style w:type="character" w:customStyle="1" w:styleId="WW8Num32z2">
    <w:name w:val="WW8Num32z2"/>
    <w:uiPriority w:val="99"/>
    <w:rsid w:val="00166EBA"/>
    <w:rPr>
      <w:rFonts w:ascii="Wingdings" w:hAnsi="Wingdings" w:hint="default"/>
    </w:rPr>
  </w:style>
  <w:style w:type="character" w:customStyle="1" w:styleId="WW8Num33z0">
    <w:name w:val="WW8Num33z0"/>
    <w:uiPriority w:val="99"/>
    <w:rsid w:val="00166EBA"/>
    <w:rPr>
      <w:rFonts w:ascii="Symbol" w:hAnsi="Symbol" w:hint="default"/>
    </w:rPr>
  </w:style>
  <w:style w:type="character" w:customStyle="1" w:styleId="WW8Num33z1">
    <w:name w:val="WW8Num33z1"/>
    <w:uiPriority w:val="99"/>
    <w:rsid w:val="00166EBA"/>
    <w:rPr>
      <w:rFonts w:ascii="Courier New" w:hAnsi="Courier New" w:cs="Courier New" w:hint="default"/>
    </w:rPr>
  </w:style>
  <w:style w:type="character" w:customStyle="1" w:styleId="WW8Num33z2">
    <w:name w:val="WW8Num33z2"/>
    <w:uiPriority w:val="99"/>
    <w:rsid w:val="00166EBA"/>
    <w:rPr>
      <w:rFonts w:ascii="Wingdings" w:hAnsi="Wingdings" w:hint="default"/>
    </w:rPr>
  </w:style>
  <w:style w:type="character" w:customStyle="1" w:styleId="WW8Num34z0">
    <w:name w:val="WW8Num34z0"/>
    <w:uiPriority w:val="99"/>
    <w:rsid w:val="00166EBA"/>
  </w:style>
  <w:style w:type="character" w:customStyle="1" w:styleId="WW8Num34z1">
    <w:name w:val="WW8Num34z1"/>
    <w:uiPriority w:val="99"/>
    <w:rsid w:val="00166EBA"/>
  </w:style>
  <w:style w:type="character" w:customStyle="1" w:styleId="WW8Num34z2">
    <w:name w:val="WW8Num34z2"/>
    <w:uiPriority w:val="99"/>
    <w:rsid w:val="00166EBA"/>
  </w:style>
  <w:style w:type="character" w:customStyle="1" w:styleId="WW8Num34z3">
    <w:name w:val="WW8Num34z3"/>
    <w:uiPriority w:val="99"/>
    <w:rsid w:val="00166EBA"/>
  </w:style>
  <w:style w:type="character" w:customStyle="1" w:styleId="WW8Num34z4">
    <w:name w:val="WW8Num34z4"/>
    <w:uiPriority w:val="99"/>
    <w:rsid w:val="00166EBA"/>
  </w:style>
  <w:style w:type="character" w:customStyle="1" w:styleId="WW8Num34z5">
    <w:name w:val="WW8Num34z5"/>
    <w:uiPriority w:val="99"/>
    <w:rsid w:val="00166EBA"/>
  </w:style>
  <w:style w:type="character" w:customStyle="1" w:styleId="WW8Num34z6">
    <w:name w:val="WW8Num34z6"/>
    <w:uiPriority w:val="99"/>
    <w:rsid w:val="00166EBA"/>
  </w:style>
  <w:style w:type="character" w:customStyle="1" w:styleId="WW8Num34z7">
    <w:name w:val="WW8Num34z7"/>
    <w:uiPriority w:val="99"/>
    <w:rsid w:val="00166EBA"/>
  </w:style>
  <w:style w:type="character" w:customStyle="1" w:styleId="WW8Num34z8">
    <w:name w:val="WW8Num34z8"/>
    <w:uiPriority w:val="99"/>
    <w:rsid w:val="00166EBA"/>
  </w:style>
  <w:style w:type="character" w:customStyle="1" w:styleId="WW8Num35z0">
    <w:name w:val="WW8Num35z0"/>
    <w:uiPriority w:val="99"/>
    <w:rsid w:val="00166EBA"/>
    <w:rPr>
      <w:rFonts w:ascii="Symbol" w:hAnsi="Symbol" w:hint="default"/>
    </w:rPr>
  </w:style>
  <w:style w:type="character" w:customStyle="1" w:styleId="WW8Num35z1">
    <w:name w:val="WW8Num35z1"/>
    <w:uiPriority w:val="99"/>
    <w:rsid w:val="00166EBA"/>
    <w:rPr>
      <w:rFonts w:ascii="Courier New" w:hAnsi="Courier New" w:cs="Courier New" w:hint="default"/>
    </w:rPr>
  </w:style>
  <w:style w:type="character" w:customStyle="1" w:styleId="WW8Num35z2">
    <w:name w:val="WW8Num35z2"/>
    <w:uiPriority w:val="99"/>
    <w:rsid w:val="00166EBA"/>
    <w:rPr>
      <w:rFonts w:ascii="Wingdings" w:hAnsi="Wingdings" w:hint="default"/>
    </w:rPr>
  </w:style>
  <w:style w:type="character" w:customStyle="1" w:styleId="1f9">
    <w:name w:val="Основной шрифт абзаца1"/>
    <w:uiPriority w:val="99"/>
    <w:rsid w:val="00166EBA"/>
  </w:style>
  <w:style w:type="character" w:customStyle="1" w:styleId="afffa">
    <w:name w:val="Символ сноски"/>
    <w:uiPriority w:val="99"/>
    <w:rsid w:val="00166EBA"/>
    <w:rPr>
      <w:vertAlign w:val="superscript"/>
    </w:rPr>
  </w:style>
  <w:style w:type="character" w:customStyle="1" w:styleId="PlainTextChar1">
    <w:name w:val="Plain Text Char1"/>
    <w:uiPriority w:val="99"/>
    <w:semiHidden/>
    <w:locked/>
    <w:rsid w:val="00166EBA"/>
    <w:rPr>
      <w:rFonts w:ascii="Courier New" w:hAnsi="Courier New" w:cs="Courier New" w:hint="default"/>
      <w:sz w:val="20"/>
      <w:szCs w:val="20"/>
    </w:rPr>
  </w:style>
  <w:style w:type="character" w:customStyle="1" w:styleId="afffb">
    <w:name w:val="Гипертекстовая ссылка"/>
    <w:uiPriority w:val="99"/>
    <w:rsid w:val="00166EBA"/>
    <w:rPr>
      <w:b/>
      <w:bCs w:val="0"/>
      <w:color w:val="008000"/>
      <w:sz w:val="20"/>
      <w:u w:val="single"/>
    </w:rPr>
  </w:style>
  <w:style w:type="character" w:customStyle="1" w:styleId="BodyText2Char1">
    <w:name w:val="Body Text 2 Char1"/>
    <w:uiPriority w:val="99"/>
    <w:semiHidden/>
    <w:locked/>
    <w:rsid w:val="00166EBA"/>
    <w:rPr>
      <w:rFonts w:ascii="Times New Roman" w:hAnsi="Times New Roman" w:cs="Times New Roman" w:hint="default"/>
      <w:sz w:val="24"/>
      <w:szCs w:val="24"/>
    </w:rPr>
  </w:style>
  <w:style w:type="character" w:customStyle="1" w:styleId="PlaceholderText1">
    <w:name w:val="Placeholder Text1"/>
    <w:uiPriority w:val="99"/>
    <w:rsid w:val="00166EBA"/>
    <w:rPr>
      <w:color w:val="808080"/>
    </w:rPr>
  </w:style>
  <w:style w:type="character" w:customStyle="1" w:styleId="1fa">
    <w:name w:val="Знак примечания1"/>
    <w:uiPriority w:val="99"/>
    <w:rsid w:val="00166EBA"/>
    <w:rPr>
      <w:sz w:val="16"/>
    </w:rPr>
  </w:style>
  <w:style w:type="character" w:customStyle="1" w:styleId="PlaceholderText2">
    <w:name w:val="Placeholder Text2"/>
    <w:uiPriority w:val="99"/>
    <w:rsid w:val="00166EBA"/>
    <w:rPr>
      <w:color w:val="808080"/>
    </w:rPr>
  </w:style>
  <w:style w:type="character" w:customStyle="1" w:styleId="afffc">
    <w:name w:val="Символы концевой сноски"/>
    <w:uiPriority w:val="99"/>
    <w:rsid w:val="00166EBA"/>
    <w:rPr>
      <w:vertAlign w:val="superscript"/>
    </w:rPr>
  </w:style>
  <w:style w:type="character" w:customStyle="1" w:styleId="WW-">
    <w:name w:val="WW-Символы концевой сноски"/>
    <w:uiPriority w:val="99"/>
    <w:rsid w:val="00166EBA"/>
  </w:style>
  <w:style w:type="character" w:customStyle="1" w:styleId="WW8Num5z1">
    <w:name w:val="WW8Num5z1"/>
    <w:uiPriority w:val="99"/>
    <w:rsid w:val="00166EBA"/>
    <w:rPr>
      <w:rFonts w:ascii="Courier New" w:hAnsi="Courier New" w:cs="Courier New" w:hint="default"/>
    </w:rPr>
  </w:style>
  <w:style w:type="character" w:customStyle="1" w:styleId="WW8Num5z2">
    <w:name w:val="WW8Num5z2"/>
    <w:uiPriority w:val="99"/>
    <w:rsid w:val="00166EBA"/>
    <w:rPr>
      <w:rFonts w:ascii="Wingdings" w:hAnsi="Wingdings" w:hint="default"/>
    </w:rPr>
  </w:style>
  <w:style w:type="character" w:customStyle="1" w:styleId="WW8Num8z1">
    <w:name w:val="WW8Num8z1"/>
    <w:uiPriority w:val="99"/>
    <w:rsid w:val="00166EBA"/>
  </w:style>
  <w:style w:type="character" w:customStyle="1" w:styleId="WW8Num8z2">
    <w:name w:val="WW8Num8z2"/>
    <w:uiPriority w:val="99"/>
    <w:rsid w:val="00166EBA"/>
  </w:style>
  <w:style w:type="character" w:customStyle="1" w:styleId="WW8Num8z3">
    <w:name w:val="WW8Num8z3"/>
    <w:uiPriority w:val="99"/>
    <w:rsid w:val="00166EBA"/>
  </w:style>
  <w:style w:type="character" w:customStyle="1" w:styleId="WW8Num8z4">
    <w:name w:val="WW8Num8z4"/>
    <w:uiPriority w:val="99"/>
    <w:rsid w:val="00166EBA"/>
  </w:style>
  <w:style w:type="character" w:customStyle="1" w:styleId="WW8Num8z5">
    <w:name w:val="WW8Num8z5"/>
    <w:uiPriority w:val="99"/>
    <w:rsid w:val="00166EBA"/>
  </w:style>
  <w:style w:type="character" w:customStyle="1" w:styleId="WW8Num8z6">
    <w:name w:val="WW8Num8z6"/>
    <w:uiPriority w:val="99"/>
    <w:rsid w:val="00166EBA"/>
  </w:style>
  <w:style w:type="character" w:customStyle="1" w:styleId="WW8Num8z7">
    <w:name w:val="WW8Num8z7"/>
    <w:uiPriority w:val="99"/>
    <w:rsid w:val="00166EBA"/>
  </w:style>
  <w:style w:type="character" w:customStyle="1" w:styleId="WW8Num8z8">
    <w:name w:val="WW8Num8z8"/>
    <w:uiPriority w:val="99"/>
    <w:rsid w:val="00166EBA"/>
  </w:style>
  <w:style w:type="character" w:customStyle="1" w:styleId="WW8Num14z3">
    <w:name w:val="WW8Num14z3"/>
    <w:uiPriority w:val="99"/>
    <w:rsid w:val="00166EBA"/>
  </w:style>
  <w:style w:type="character" w:customStyle="1" w:styleId="WW8Num14z4">
    <w:name w:val="WW8Num14z4"/>
    <w:uiPriority w:val="99"/>
    <w:rsid w:val="00166EBA"/>
  </w:style>
  <w:style w:type="character" w:customStyle="1" w:styleId="WW8Num14z5">
    <w:name w:val="WW8Num14z5"/>
    <w:uiPriority w:val="99"/>
    <w:rsid w:val="00166EBA"/>
  </w:style>
  <w:style w:type="character" w:customStyle="1" w:styleId="WW8Num14z6">
    <w:name w:val="WW8Num14z6"/>
    <w:uiPriority w:val="99"/>
    <w:rsid w:val="00166EBA"/>
  </w:style>
  <w:style w:type="character" w:customStyle="1" w:styleId="WW8Num14z7">
    <w:name w:val="WW8Num14z7"/>
    <w:uiPriority w:val="99"/>
    <w:rsid w:val="00166EBA"/>
  </w:style>
  <w:style w:type="character" w:customStyle="1" w:styleId="WW8Num14z8">
    <w:name w:val="WW8Num14z8"/>
    <w:uiPriority w:val="99"/>
    <w:rsid w:val="00166EBA"/>
  </w:style>
  <w:style w:type="character" w:customStyle="1" w:styleId="WW8Num18z1">
    <w:name w:val="WW8Num18z1"/>
    <w:uiPriority w:val="99"/>
    <w:rsid w:val="00166EBA"/>
  </w:style>
  <w:style w:type="character" w:customStyle="1" w:styleId="WW8Num18z3">
    <w:name w:val="WW8Num18z3"/>
    <w:uiPriority w:val="99"/>
    <w:rsid w:val="00166EBA"/>
  </w:style>
  <w:style w:type="character" w:customStyle="1" w:styleId="WW8Num18z5">
    <w:name w:val="WW8Num18z5"/>
    <w:uiPriority w:val="99"/>
    <w:rsid w:val="00166EBA"/>
  </w:style>
  <w:style w:type="character" w:customStyle="1" w:styleId="WW8Num18z6">
    <w:name w:val="WW8Num18z6"/>
    <w:uiPriority w:val="99"/>
    <w:rsid w:val="00166EBA"/>
  </w:style>
  <w:style w:type="character" w:customStyle="1" w:styleId="WW8Num18z7">
    <w:name w:val="WW8Num18z7"/>
    <w:uiPriority w:val="99"/>
    <w:rsid w:val="00166EBA"/>
  </w:style>
  <w:style w:type="character" w:customStyle="1" w:styleId="WW8Num18z8">
    <w:name w:val="WW8Num18z8"/>
    <w:uiPriority w:val="99"/>
    <w:rsid w:val="00166EBA"/>
  </w:style>
  <w:style w:type="character" w:customStyle="1" w:styleId="f">
    <w:name w:val="f"/>
    <w:uiPriority w:val="99"/>
    <w:rsid w:val="00166EBA"/>
  </w:style>
  <w:style w:type="character" w:customStyle="1" w:styleId="r">
    <w:name w:val="r"/>
    <w:uiPriority w:val="99"/>
    <w:rsid w:val="00166EBA"/>
  </w:style>
  <w:style w:type="character" w:customStyle="1" w:styleId="apple-converted-space">
    <w:name w:val="apple-converted-space"/>
    <w:uiPriority w:val="99"/>
    <w:rsid w:val="00166EB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66EBA"/>
    <w:rPr>
      <w:rFonts w:ascii="Times New Roman" w:hAnsi="Times New Roman" w:cs="Times New Roman" w:hint="default"/>
      <w:strike w:val="0"/>
      <w:dstrike w:val="0"/>
      <w:sz w:val="24"/>
      <w:u w:val="none"/>
      <w:effect w:val="none"/>
    </w:rPr>
  </w:style>
  <w:style w:type="character" w:customStyle="1" w:styleId="EndnoteTextChar1">
    <w:name w:val="Endnote Text Char1"/>
    <w:uiPriority w:val="99"/>
    <w:semiHidden/>
    <w:rsid w:val="00166EBA"/>
    <w:rPr>
      <w:sz w:val="20"/>
      <w:lang w:eastAsia="ar-SA" w:bidi="ar-SA"/>
    </w:rPr>
  </w:style>
  <w:style w:type="character" w:customStyle="1" w:styleId="s13">
    <w:name w:val="s13"/>
    <w:rsid w:val="00166EBA"/>
  </w:style>
  <w:style w:type="character" w:customStyle="1" w:styleId="dash041e005f0431005f044b005f0447005f043d005f044b005f0439005f005fchar1char1">
    <w:name w:val="dash041e_005f0431_005f044b_005f0447_005f043d_005f044b_005f0439_005f_005fchar1__char1"/>
    <w:uiPriority w:val="99"/>
    <w:rsid w:val="00166EBA"/>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166EBA"/>
    <w:rPr>
      <w:rFonts w:ascii="Times New Roman" w:hAnsi="Times New Roman" w:cs="Times New Roman" w:hint="default"/>
      <w:strike w:val="0"/>
      <w:dstrike w:val="0"/>
      <w:sz w:val="24"/>
      <w:u w:val="none"/>
      <w:effect w:val="none"/>
    </w:rPr>
  </w:style>
  <w:style w:type="character" w:customStyle="1" w:styleId="SubtitleChar1">
    <w:name w:val="Subtitle Char1"/>
    <w:uiPriority w:val="99"/>
    <w:locked/>
    <w:rsid w:val="00166EBA"/>
    <w:rPr>
      <w:rFonts w:ascii="Cambria" w:hAnsi="Cambria" w:cs="Cambria" w:hint="default"/>
      <w:sz w:val="24"/>
      <w:szCs w:val="24"/>
    </w:rPr>
  </w:style>
  <w:style w:type="character" w:customStyle="1" w:styleId="QuoteChar1">
    <w:name w:val="Quote Char1"/>
    <w:uiPriority w:val="99"/>
    <w:locked/>
    <w:rsid w:val="00166EBA"/>
    <w:rPr>
      <w:rFonts w:ascii="Times New Roman" w:hAnsi="Times New Roman" w:cs="Times New Roman" w:hint="default"/>
      <w:i/>
      <w:iCs/>
      <w:color w:val="000000"/>
      <w:sz w:val="24"/>
      <w:szCs w:val="24"/>
    </w:rPr>
  </w:style>
  <w:style w:type="character" w:customStyle="1" w:styleId="215">
    <w:name w:val="Цитата 2 Знак1"/>
    <w:uiPriority w:val="99"/>
    <w:rsid w:val="00166EBA"/>
    <w:rPr>
      <w:rFonts w:ascii="Times New Roman" w:hAnsi="Times New Roman" w:cs="Times New Roman" w:hint="default"/>
      <w:i/>
      <w:iCs w:val="0"/>
      <w:color w:val="000000"/>
      <w:sz w:val="24"/>
      <w:lang w:eastAsia="ru-RU"/>
    </w:rPr>
  </w:style>
  <w:style w:type="character" w:customStyle="1" w:styleId="IntenseQuoteChar1">
    <w:name w:val="Intense Quote Char1"/>
    <w:uiPriority w:val="99"/>
    <w:locked/>
    <w:rsid w:val="00166EBA"/>
    <w:rPr>
      <w:rFonts w:ascii="Times New Roman" w:hAnsi="Times New Roman" w:cs="Times New Roman" w:hint="default"/>
      <w:b/>
      <w:bCs/>
      <w:i/>
      <w:iCs/>
      <w:color w:val="auto"/>
      <w:sz w:val="24"/>
      <w:szCs w:val="24"/>
    </w:rPr>
  </w:style>
  <w:style w:type="character" w:customStyle="1" w:styleId="1fb">
    <w:name w:val="Выделенная цитата Знак1"/>
    <w:uiPriority w:val="99"/>
    <w:rsid w:val="00166EBA"/>
    <w:rPr>
      <w:rFonts w:ascii="Times New Roman" w:hAnsi="Times New Roman" w:cs="Times New Roman" w:hint="default"/>
      <w:b/>
      <w:bCs w:val="0"/>
      <w:i/>
      <w:iCs w:val="0"/>
      <w:color w:val="auto"/>
      <w:sz w:val="24"/>
      <w:lang w:eastAsia="ru-RU"/>
    </w:rPr>
  </w:style>
  <w:style w:type="character" w:customStyle="1" w:styleId="14pt">
    <w:name w:val="Основной текст + 14 pt"/>
    <w:uiPriority w:val="99"/>
    <w:rsid w:val="00166EBA"/>
    <w:rPr>
      <w:rFonts w:ascii="Times New Roman" w:hAnsi="Times New Roman" w:cs="Times New Roman" w:hint="default"/>
      <w:strike w:val="0"/>
      <w:dstrike w:val="0"/>
      <w:color w:val="000000"/>
      <w:spacing w:val="0"/>
      <w:w w:val="100"/>
      <w:position w:val="0"/>
      <w:sz w:val="28"/>
      <w:u w:val="none"/>
      <w:effect w:val="none"/>
      <w:lang w:val="ru-RU"/>
    </w:rPr>
  </w:style>
  <w:style w:type="character" w:customStyle="1" w:styleId="HTMLPreformattedChar1">
    <w:name w:val="HTML Preformatted Char1"/>
    <w:uiPriority w:val="99"/>
    <w:semiHidden/>
    <w:locked/>
    <w:rsid w:val="00166EBA"/>
    <w:rPr>
      <w:rFonts w:ascii="Courier New" w:hAnsi="Courier New" w:cs="Courier New" w:hint="default"/>
      <w:sz w:val="20"/>
      <w:szCs w:val="20"/>
    </w:rPr>
  </w:style>
  <w:style w:type="character" w:customStyle="1" w:styleId="BodyText3Char1">
    <w:name w:val="Body Text 3 Char1"/>
    <w:uiPriority w:val="99"/>
    <w:semiHidden/>
    <w:locked/>
    <w:rsid w:val="00166EBA"/>
    <w:rPr>
      <w:rFonts w:ascii="Times New Roman" w:hAnsi="Times New Roman" w:cs="Times New Roman" w:hint="default"/>
      <w:sz w:val="16"/>
      <w:szCs w:val="16"/>
    </w:rPr>
  </w:style>
  <w:style w:type="character" w:customStyle="1" w:styleId="BodyTextIndent2Char1">
    <w:name w:val="Body Text Indent 2 Char1"/>
    <w:uiPriority w:val="99"/>
    <w:semiHidden/>
    <w:locked/>
    <w:rsid w:val="00166EBA"/>
    <w:rPr>
      <w:rFonts w:ascii="Times New Roman" w:hAnsi="Times New Roman" w:cs="Times New Roman" w:hint="default"/>
      <w:sz w:val="24"/>
      <w:szCs w:val="24"/>
    </w:rPr>
  </w:style>
  <w:style w:type="character" w:customStyle="1" w:styleId="afffd">
    <w:name w:val="МОН Знак Знак"/>
    <w:uiPriority w:val="99"/>
    <w:rsid w:val="00166EBA"/>
    <w:rPr>
      <w:sz w:val="28"/>
      <w:lang w:val="ru-RU" w:eastAsia="ru-RU"/>
    </w:rPr>
  </w:style>
  <w:style w:type="character" w:customStyle="1" w:styleId="41">
    <w:name w:val="Знак Знак4"/>
    <w:uiPriority w:val="99"/>
    <w:rsid w:val="00166EBA"/>
    <w:rPr>
      <w:lang w:val="ru-RU" w:eastAsia="ru-RU"/>
    </w:rPr>
  </w:style>
  <w:style w:type="character" w:customStyle="1" w:styleId="51">
    <w:name w:val="Знак Знак5"/>
    <w:uiPriority w:val="99"/>
    <w:rsid w:val="00166EBA"/>
    <w:rPr>
      <w:lang w:val="ru-RU" w:eastAsia="ru-RU"/>
    </w:rPr>
  </w:style>
  <w:style w:type="character" w:customStyle="1" w:styleId="36">
    <w:name w:val="Знак Знак3"/>
    <w:uiPriority w:val="99"/>
    <w:rsid w:val="00166EBA"/>
    <w:rPr>
      <w:lang w:val="ru-RU" w:eastAsia="ru-RU"/>
    </w:rPr>
  </w:style>
  <w:style w:type="character" w:customStyle="1" w:styleId="DocumentMapChar1">
    <w:name w:val="Document Map Char1"/>
    <w:uiPriority w:val="99"/>
    <w:semiHidden/>
    <w:locked/>
    <w:rsid w:val="00166EBA"/>
    <w:rPr>
      <w:rFonts w:ascii="Times New Roman" w:hAnsi="Times New Roman" w:cs="Times New Roman" w:hint="default"/>
      <w:sz w:val="2"/>
      <w:szCs w:val="2"/>
    </w:rPr>
  </w:style>
  <w:style w:type="table" w:styleId="afffe">
    <w:name w:val="Table Grid"/>
    <w:basedOn w:val="a1"/>
    <w:uiPriority w:val="99"/>
    <w:rsid w:val="00166EBA"/>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List Paragraph"/>
    <w:basedOn w:val="a"/>
    <w:uiPriority w:val="99"/>
    <w:qFormat/>
    <w:rsid w:val="00DE6FD6"/>
    <w:pPr>
      <w:ind w:left="720"/>
    </w:pPr>
    <w:rPr>
      <w:rFonts w:eastAsia="Times New Roman"/>
    </w:rPr>
  </w:style>
  <w:style w:type="character" w:styleId="affff0">
    <w:name w:val="Placeholder Text"/>
    <w:uiPriority w:val="99"/>
    <w:semiHidden/>
    <w:rsid w:val="00DE6FD6"/>
    <w:rPr>
      <w:color w:val="808080"/>
    </w:rPr>
  </w:style>
  <w:style w:type="character" w:customStyle="1" w:styleId="27">
    <w:name w:val="Цитата 2 Знак"/>
    <w:link w:val="28"/>
    <w:uiPriority w:val="99"/>
    <w:locked/>
    <w:rsid w:val="00DE6FD6"/>
    <w:rPr>
      <w:rFonts w:ascii="Calibri" w:hAnsi="Calibri" w:cs="Calibri"/>
      <w:i/>
      <w:iCs/>
      <w:sz w:val="24"/>
      <w:szCs w:val="24"/>
      <w:lang w:val="en-US"/>
    </w:rPr>
  </w:style>
  <w:style w:type="paragraph" w:styleId="28">
    <w:name w:val="Quote"/>
    <w:basedOn w:val="a"/>
    <w:next w:val="a"/>
    <w:link w:val="27"/>
    <w:uiPriority w:val="99"/>
    <w:qFormat/>
    <w:rsid w:val="00DE6FD6"/>
    <w:rPr>
      <w:rFonts w:ascii="Calibri" w:hAnsi="Calibri" w:cs="Calibri"/>
      <w:i/>
      <w:iCs/>
      <w:lang w:val="en-US" w:eastAsia="en-US"/>
    </w:rPr>
  </w:style>
  <w:style w:type="character" w:customStyle="1" w:styleId="221">
    <w:name w:val="Цитата 2 Знак2"/>
    <w:uiPriority w:val="29"/>
    <w:rsid w:val="00DE6FD6"/>
    <w:rPr>
      <w:rFonts w:ascii="Times New Roman" w:eastAsia="Calibri" w:hAnsi="Times New Roman" w:cs="Times New Roman"/>
      <w:i/>
      <w:iCs/>
      <w:color w:val="000000"/>
      <w:sz w:val="24"/>
      <w:szCs w:val="24"/>
      <w:lang w:eastAsia="ru-RU"/>
    </w:rPr>
  </w:style>
  <w:style w:type="character" w:customStyle="1" w:styleId="affff1">
    <w:name w:val="Выделенная цитата Знак"/>
    <w:link w:val="affff2"/>
    <w:uiPriority w:val="99"/>
    <w:locked/>
    <w:rsid w:val="00DE6FD6"/>
    <w:rPr>
      <w:rFonts w:ascii="Calibri" w:hAnsi="Calibri" w:cs="Calibri"/>
      <w:b/>
      <w:bCs/>
      <w:i/>
      <w:iCs/>
      <w:sz w:val="24"/>
      <w:szCs w:val="24"/>
      <w:lang w:val="en-US"/>
    </w:rPr>
  </w:style>
  <w:style w:type="paragraph" w:styleId="affff2">
    <w:name w:val="Intense Quote"/>
    <w:basedOn w:val="a"/>
    <w:next w:val="a"/>
    <w:link w:val="affff1"/>
    <w:uiPriority w:val="99"/>
    <w:qFormat/>
    <w:rsid w:val="00DE6FD6"/>
    <w:pPr>
      <w:ind w:left="720" w:right="720"/>
    </w:pPr>
    <w:rPr>
      <w:rFonts w:ascii="Calibri" w:hAnsi="Calibri" w:cs="Calibri"/>
      <w:b/>
      <w:bCs/>
      <w:i/>
      <w:iCs/>
      <w:lang w:val="en-US" w:eastAsia="en-US"/>
    </w:rPr>
  </w:style>
  <w:style w:type="character" w:customStyle="1" w:styleId="29">
    <w:name w:val="Выделенная цитата Знак2"/>
    <w:uiPriority w:val="30"/>
    <w:rsid w:val="00DE6FD6"/>
    <w:rPr>
      <w:rFonts w:ascii="Times New Roman" w:eastAsia="Calibri" w:hAnsi="Times New Roman" w:cs="Times New Roman"/>
      <w:b/>
      <w:bCs/>
      <w:i/>
      <w:iCs/>
      <w:color w:val="4F81BD"/>
      <w:sz w:val="24"/>
      <w:szCs w:val="24"/>
      <w:lang w:eastAsia="ru-RU"/>
    </w:rPr>
  </w:style>
  <w:style w:type="paragraph" w:customStyle="1" w:styleId="s1">
    <w:name w:val="s_1"/>
    <w:basedOn w:val="a"/>
    <w:rsid w:val="00ED78EA"/>
    <w:pPr>
      <w:spacing w:before="100" w:beforeAutospacing="1" w:after="100" w:afterAutospacing="1"/>
    </w:pPr>
    <w:rPr>
      <w:rFonts w:eastAsia="Times New Roman"/>
    </w:rPr>
  </w:style>
  <w:style w:type="paragraph" w:customStyle="1" w:styleId="affff3">
    <w:name w:val="Заголовок"/>
    <w:basedOn w:val="a"/>
    <w:next w:val="af1"/>
    <w:uiPriority w:val="99"/>
    <w:rsid w:val="003674AF"/>
    <w:pPr>
      <w:keepNext/>
      <w:suppressAutoHyphens/>
      <w:spacing w:before="240" w:after="120"/>
      <w:ind w:firstLine="567"/>
      <w:jc w:val="both"/>
    </w:pPr>
    <w:rPr>
      <w:rFonts w:ascii="Arial" w:eastAsia="Microsoft YaHei" w:hAnsi="Arial" w:cs="Arial"/>
      <w:sz w:val="28"/>
      <w:szCs w:val="28"/>
      <w:lang w:eastAsia="ar-SA"/>
    </w:rPr>
  </w:style>
  <w:style w:type="character" w:styleId="HTML2">
    <w:name w:val="HTML Variable"/>
    <w:aliases w:val="!Ссылки в документе"/>
    <w:rsid w:val="003674AF"/>
    <w:rPr>
      <w:rFonts w:ascii="Arial" w:hAnsi="Arial"/>
      <w:b w:val="0"/>
      <w:i w:val="0"/>
      <w:iCs/>
      <w:color w:val="0000FF"/>
      <w:sz w:val="24"/>
      <w:u w:val="none"/>
    </w:rPr>
  </w:style>
  <w:style w:type="paragraph" w:customStyle="1" w:styleId="Title">
    <w:name w:val="Title!Название НПА"/>
    <w:basedOn w:val="a"/>
    <w:rsid w:val="003674AF"/>
    <w:pPr>
      <w:spacing w:before="240" w:after="60"/>
      <w:ind w:firstLine="567"/>
      <w:jc w:val="center"/>
      <w:outlineLvl w:val="0"/>
    </w:pPr>
    <w:rPr>
      <w:rFonts w:ascii="Arial" w:eastAsia="Times New Roman" w:hAnsi="Arial" w:cs="Arial"/>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BA"/>
    <w:rPr>
      <w:rFonts w:ascii="Times New Roman" w:hAnsi="Times New Roman"/>
      <w:sz w:val="24"/>
      <w:szCs w:val="24"/>
    </w:rPr>
  </w:style>
  <w:style w:type="paragraph" w:styleId="1">
    <w:name w:val="heading 1"/>
    <w:aliases w:val="!Части документа"/>
    <w:basedOn w:val="a"/>
    <w:next w:val="a"/>
    <w:link w:val="10"/>
    <w:qFormat/>
    <w:rsid w:val="00166EBA"/>
    <w:pPr>
      <w:keepNext/>
      <w:spacing w:line="300" w:lineRule="exact"/>
      <w:jc w:val="center"/>
      <w:outlineLvl w:val="0"/>
    </w:pPr>
    <w:rPr>
      <w:rFonts w:ascii="Cambria" w:eastAsia="Times New Roman" w:hAnsi="Cambria" w:cs="Cambria"/>
      <w:b/>
      <w:bCs/>
      <w:kern w:val="32"/>
      <w:sz w:val="20"/>
      <w:szCs w:val="20"/>
    </w:rPr>
  </w:style>
  <w:style w:type="paragraph" w:styleId="2">
    <w:name w:val="heading 2"/>
    <w:aliases w:val="!Разделы документа"/>
    <w:basedOn w:val="a"/>
    <w:next w:val="a"/>
    <w:link w:val="20"/>
    <w:unhideWhenUsed/>
    <w:qFormat/>
    <w:rsid w:val="00166EBA"/>
    <w:pPr>
      <w:keepNext/>
      <w:spacing w:before="240" w:after="60"/>
      <w:outlineLvl w:val="1"/>
    </w:pPr>
    <w:rPr>
      <w:rFonts w:ascii="Cambria" w:eastAsia="Times New Roman" w:hAnsi="Cambria" w:cs="Cambria"/>
      <w:b/>
      <w:bCs/>
      <w:i/>
      <w:iCs/>
      <w:sz w:val="28"/>
      <w:szCs w:val="28"/>
    </w:rPr>
  </w:style>
  <w:style w:type="paragraph" w:styleId="3">
    <w:name w:val="heading 3"/>
    <w:aliases w:val="!Главы документа"/>
    <w:basedOn w:val="a"/>
    <w:next w:val="a"/>
    <w:link w:val="30"/>
    <w:unhideWhenUsed/>
    <w:qFormat/>
    <w:rsid w:val="00166EBA"/>
    <w:pPr>
      <w:keepNext/>
      <w:spacing w:before="240" w:after="60"/>
      <w:outlineLvl w:val="2"/>
    </w:pPr>
    <w:rPr>
      <w:rFonts w:ascii="Cambria" w:eastAsia="Times New Roman" w:hAnsi="Cambria" w:cs="Cambria"/>
      <w:b/>
      <w:bCs/>
      <w:sz w:val="26"/>
      <w:szCs w:val="26"/>
      <w:lang w:val="en-US"/>
    </w:rPr>
  </w:style>
  <w:style w:type="paragraph" w:styleId="4">
    <w:name w:val="heading 4"/>
    <w:aliases w:val="!Параграфы/Статьи документа"/>
    <w:basedOn w:val="a"/>
    <w:next w:val="a"/>
    <w:link w:val="40"/>
    <w:unhideWhenUsed/>
    <w:qFormat/>
    <w:rsid w:val="00166EBA"/>
    <w:pPr>
      <w:keepNext/>
      <w:spacing w:before="240" w:after="60"/>
      <w:outlineLvl w:val="3"/>
    </w:pPr>
    <w:rPr>
      <w:rFonts w:ascii="Calibri" w:eastAsia="Times New Roman" w:hAnsi="Calibri" w:cs="Calibri"/>
      <w:b/>
      <w:bCs/>
      <w:sz w:val="28"/>
      <w:szCs w:val="28"/>
      <w:lang w:val="en-US"/>
    </w:rPr>
  </w:style>
  <w:style w:type="paragraph" w:styleId="5">
    <w:name w:val="heading 5"/>
    <w:basedOn w:val="a"/>
    <w:next w:val="a"/>
    <w:link w:val="50"/>
    <w:uiPriority w:val="99"/>
    <w:unhideWhenUsed/>
    <w:qFormat/>
    <w:rsid w:val="00166EBA"/>
    <w:pPr>
      <w:spacing w:before="240" w:after="60"/>
      <w:outlineLvl w:val="4"/>
    </w:pPr>
    <w:rPr>
      <w:rFonts w:ascii="Calibri" w:eastAsia="Times New Roman" w:hAnsi="Calibri" w:cs="Calibri"/>
      <w:b/>
      <w:bCs/>
      <w:i/>
      <w:iCs/>
      <w:sz w:val="26"/>
      <w:szCs w:val="26"/>
      <w:lang w:val="en-US"/>
    </w:rPr>
  </w:style>
  <w:style w:type="paragraph" w:styleId="6">
    <w:name w:val="heading 6"/>
    <w:basedOn w:val="a"/>
    <w:next w:val="a"/>
    <w:link w:val="60"/>
    <w:uiPriority w:val="99"/>
    <w:unhideWhenUsed/>
    <w:qFormat/>
    <w:rsid w:val="00166EBA"/>
    <w:pPr>
      <w:spacing w:before="240" w:after="60"/>
      <w:outlineLvl w:val="5"/>
    </w:pPr>
    <w:rPr>
      <w:rFonts w:ascii="Calibri" w:eastAsia="Times New Roman" w:hAnsi="Calibri" w:cs="Calibri"/>
      <w:b/>
      <w:bCs/>
      <w:sz w:val="20"/>
      <w:szCs w:val="20"/>
      <w:lang w:val="en-US"/>
    </w:rPr>
  </w:style>
  <w:style w:type="paragraph" w:styleId="7">
    <w:name w:val="heading 7"/>
    <w:basedOn w:val="a"/>
    <w:next w:val="a"/>
    <w:link w:val="71"/>
    <w:uiPriority w:val="99"/>
    <w:unhideWhenUsed/>
    <w:qFormat/>
    <w:rsid w:val="00166EBA"/>
    <w:pPr>
      <w:widowControl w:val="0"/>
      <w:tabs>
        <w:tab w:val="num" w:pos="0"/>
      </w:tabs>
      <w:suppressAutoHyphens/>
      <w:autoSpaceDE w:val="0"/>
      <w:spacing w:before="240" w:after="60"/>
      <w:ind w:firstLine="720"/>
      <w:jc w:val="both"/>
      <w:outlineLvl w:val="6"/>
    </w:pPr>
    <w:rPr>
      <w:rFonts w:ascii="Calibri" w:eastAsia="Times New Roman" w:hAnsi="Calibri" w:cs="Calibri"/>
      <w:sz w:val="20"/>
      <w:szCs w:val="20"/>
      <w:lang w:eastAsia="ar-SA"/>
    </w:rPr>
  </w:style>
  <w:style w:type="paragraph" w:styleId="8">
    <w:name w:val="heading 8"/>
    <w:basedOn w:val="a"/>
    <w:next w:val="a"/>
    <w:link w:val="80"/>
    <w:uiPriority w:val="99"/>
    <w:unhideWhenUsed/>
    <w:qFormat/>
    <w:rsid w:val="00166EBA"/>
    <w:pPr>
      <w:spacing w:before="240" w:after="60"/>
      <w:outlineLvl w:val="7"/>
    </w:pPr>
    <w:rPr>
      <w:rFonts w:ascii="Calibri" w:eastAsia="Times New Roman" w:hAnsi="Calibri" w:cs="Calibri"/>
      <w:i/>
      <w:iCs/>
      <w:lang w:val="en-US"/>
    </w:rPr>
  </w:style>
  <w:style w:type="paragraph" w:styleId="9">
    <w:name w:val="heading 9"/>
    <w:basedOn w:val="a"/>
    <w:next w:val="a"/>
    <w:link w:val="90"/>
    <w:uiPriority w:val="99"/>
    <w:unhideWhenUsed/>
    <w:qFormat/>
    <w:rsid w:val="00166EBA"/>
    <w:pPr>
      <w:spacing w:before="240" w:after="60"/>
      <w:outlineLvl w:val="8"/>
    </w:pPr>
    <w:rPr>
      <w:rFonts w:ascii="Cambria" w:eastAsia="Times New Roman" w:hAnsi="Cambria" w:cs="Cambria"/>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166EBA"/>
    <w:rPr>
      <w:rFonts w:ascii="Cambria" w:eastAsia="Times New Roman" w:hAnsi="Cambria" w:cs="Cambria"/>
      <w:b/>
      <w:bCs/>
      <w:kern w:val="32"/>
      <w:sz w:val="20"/>
      <w:szCs w:val="20"/>
      <w:lang w:eastAsia="ru-RU"/>
    </w:rPr>
  </w:style>
  <w:style w:type="character" w:customStyle="1" w:styleId="20">
    <w:name w:val="Заголовок 2 Знак"/>
    <w:aliases w:val="!Разделы документа Знак"/>
    <w:link w:val="2"/>
    <w:rsid w:val="00166EBA"/>
    <w:rPr>
      <w:rFonts w:ascii="Cambria" w:eastAsia="Times New Roman" w:hAnsi="Cambria" w:cs="Cambria"/>
      <w:b/>
      <w:bCs/>
      <w:i/>
      <w:iCs/>
      <w:sz w:val="28"/>
      <w:szCs w:val="28"/>
      <w:lang w:eastAsia="ru-RU"/>
    </w:rPr>
  </w:style>
  <w:style w:type="character" w:customStyle="1" w:styleId="30">
    <w:name w:val="Заголовок 3 Знак"/>
    <w:aliases w:val="!Главы документа Знак"/>
    <w:link w:val="3"/>
    <w:rsid w:val="00166EBA"/>
    <w:rPr>
      <w:rFonts w:ascii="Cambria" w:eastAsia="Times New Roman" w:hAnsi="Cambria" w:cs="Cambria"/>
      <w:b/>
      <w:bCs/>
      <w:sz w:val="26"/>
      <w:szCs w:val="26"/>
      <w:lang w:val="en-US" w:eastAsia="ru-RU"/>
    </w:rPr>
  </w:style>
  <w:style w:type="character" w:customStyle="1" w:styleId="40">
    <w:name w:val="Заголовок 4 Знак"/>
    <w:aliases w:val="!Параграфы/Статьи документа Знак"/>
    <w:link w:val="4"/>
    <w:rsid w:val="00166EBA"/>
    <w:rPr>
      <w:rFonts w:ascii="Calibri" w:eastAsia="Times New Roman" w:hAnsi="Calibri" w:cs="Calibri"/>
      <w:b/>
      <w:bCs/>
      <w:sz w:val="28"/>
      <w:szCs w:val="28"/>
      <w:lang w:val="en-US" w:eastAsia="ru-RU"/>
    </w:rPr>
  </w:style>
  <w:style w:type="character" w:customStyle="1" w:styleId="50">
    <w:name w:val="Заголовок 5 Знак"/>
    <w:link w:val="5"/>
    <w:uiPriority w:val="99"/>
    <w:rsid w:val="00166EBA"/>
    <w:rPr>
      <w:rFonts w:ascii="Calibri" w:eastAsia="Times New Roman" w:hAnsi="Calibri" w:cs="Calibri"/>
      <w:b/>
      <w:bCs/>
      <w:i/>
      <w:iCs/>
      <w:sz w:val="26"/>
      <w:szCs w:val="26"/>
      <w:lang w:val="en-US" w:eastAsia="ru-RU"/>
    </w:rPr>
  </w:style>
  <w:style w:type="character" w:customStyle="1" w:styleId="60">
    <w:name w:val="Заголовок 6 Знак"/>
    <w:link w:val="6"/>
    <w:uiPriority w:val="99"/>
    <w:rsid w:val="00166EBA"/>
    <w:rPr>
      <w:rFonts w:ascii="Calibri" w:eastAsia="Times New Roman" w:hAnsi="Calibri" w:cs="Calibri"/>
      <w:b/>
      <w:bCs/>
      <w:sz w:val="20"/>
      <w:szCs w:val="20"/>
      <w:lang w:val="en-US" w:eastAsia="ru-RU"/>
    </w:rPr>
  </w:style>
  <w:style w:type="character" w:customStyle="1" w:styleId="71">
    <w:name w:val="Заголовок 7 Знак1"/>
    <w:link w:val="7"/>
    <w:uiPriority w:val="99"/>
    <w:locked/>
    <w:rsid w:val="00166EBA"/>
    <w:rPr>
      <w:rFonts w:ascii="Calibri" w:eastAsia="Times New Roman" w:hAnsi="Calibri" w:cs="Calibri"/>
      <w:sz w:val="20"/>
      <w:szCs w:val="20"/>
      <w:lang w:eastAsia="ar-SA"/>
    </w:rPr>
  </w:style>
  <w:style w:type="character" w:customStyle="1" w:styleId="80">
    <w:name w:val="Заголовок 8 Знак"/>
    <w:link w:val="8"/>
    <w:uiPriority w:val="99"/>
    <w:rsid w:val="00166EBA"/>
    <w:rPr>
      <w:rFonts w:ascii="Calibri" w:eastAsia="Times New Roman" w:hAnsi="Calibri" w:cs="Calibri"/>
      <w:i/>
      <w:iCs/>
      <w:sz w:val="24"/>
      <w:szCs w:val="24"/>
      <w:lang w:val="en-US" w:eastAsia="ru-RU"/>
    </w:rPr>
  </w:style>
  <w:style w:type="character" w:customStyle="1" w:styleId="90">
    <w:name w:val="Заголовок 9 Знак"/>
    <w:link w:val="9"/>
    <w:uiPriority w:val="99"/>
    <w:rsid w:val="00166EBA"/>
    <w:rPr>
      <w:rFonts w:ascii="Cambria" w:eastAsia="Times New Roman" w:hAnsi="Cambria" w:cs="Cambria"/>
      <w:sz w:val="20"/>
      <w:szCs w:val="20"/>
      <w:lang w:val="en-US" w:eastAsia="ru-RU"/>
    </w:rPr>
  </w:style>
  <w:style w:type="character" w:customStyle="1" w:styleId="70">
    <w:name w:val="Заголовок 7 Знак"/>
    <w:uiPriority w:val="99"/>
    <w:rsid w:val="00166EBA"/>
    <w:rPr>
      <w:rFonts w:ascii="Cambria" w:eastAsia="Times New Roman" w:hAnsi="Cambria" w:cs="Times New Roman"/>
      <w:i/>
      <w:iCs/>
      <w:color w:val="404040"/>
      <w:sz w:val="24"/>
      <w:szCs w:val="24"/>
      <w:lang w:eastAsia="ru-RU"/>
    </w:rPr>
  </w:style>
  <w:style w:type="character" w:styleId="a3">
    <w:name w:val="Hyperlink"/>
    <w:unhideWhenUsed/>
    <w:rsid w:val="00166EBA"/>
    <w:rPr>
      <w:rFonts w:ascii="Times New Roman" w:hAnsi="Times New Roman" w:cs="Times New Roman" w:hint="default"/>
      <w:color w:val="000080"/>
      <w:u w:val="single"/>
    </w:rPr>
  </w:style>
  <w:style w:type="character" w:styleId="a4">
    <w:name w:val="FollowedHyperlink"/>
    <w:uiPriority w:val="99"/>
    <w:semiHidden/>
    <w:unhideWhenUsed/>
    <w:rsid w:val="00166EBA"/>
    <w:rPr>
      <w:rFonts w:ascii="Times New Roman" w:hAnsi="Times New Roman" w:cs="Times New Roman" w:hint="default"/>
      <w:color w:val="800080"/>
      <w:u w:val="single"/>
    </w:rPr>
  </w:style>
  <w:style w:type="paragraph" w:styleId="HTML">
    <w:name w:val="HTML Preformatted"/>
    <w:basedOn w:val="a"/>
    <w:link w:val="HTML1"/>
    <w:uiPriority w:val="99"/>
    <w:semiHidden/>
    <w:unhideWhenUsed/>
    <w:rsid w:val="00166E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1">
    <w:name w:val="Стандартный HTML Знак1"/>
    <w:link w:val="HTML"/>
    <w:uiPriority w:val="99"/>
    <w:semiHidden/>
    <w:locked/>
    <w:rsid w:val="00166EBA"/>
    <w:rPr>
      <w:rFonts w:ascii="Courier New" w:eastAsia="Calibri" w:hAnsi="Courier New" w:cs="Times New Roman"/>
      <w:color w:val="000000"/>
      <w:sz w:val="20"/>
      <w:szCs w:val="20"/>
      <w:lang w:eastAsia="ru-RU"/>
    </w:rPr>
  </w:style>
  <w:style w:type="character" w:customStyle="1" w:styleId="HTML0">
    <w:name w:val="Стандартный HTML Знак"/>
    <w:uiPriority w:val="99"/>
    <w:semiHidden/>
    <w:rsid w:val="00166EBA"/>
    <w:rPr>
      <w:rFonts w:ascii="Consolas" w:eastAsia="Calibri" w:hAnsi="Consolas" w:cs="Times New Roman"/>
      <w:sz w:val="20"/>
      <w:szCs w:val="20"/>
      <w:lang w:eastAsia="ru-RU"/>
    </w:rPr>
  </w:style>
  <w:style w:type="character" w:styleId="a5">
    <w:name w:val="Strong"/>
    <w:qFormat/>
    <w:rsid w:val="00166EBA"/>
    <w:rPr>
      <w:rFonts w:ascii="Times New Roman" w:hAnsi="Times New Roman" w:cs="Times New Roman" w:hint="default"/>
      <w:b/>
      <w:bCs/>
    </w:rPr>
  </w:style>
  <w:style w:type="paragraph" w:styleId="a6">
    <w:name w:val="Normal (Web)"/>
    <w:basedOn w:val="a"/>
    <w:uiPriority w:val="99"/>
    <w:unhideWhenUsed/>
    <w:rsid w:val="00166EBA"/>
    <w:pPr>
      <w:suppressAutoHyphens/>
      <w:spacing w:before="280" w:after="280"/>
    </w:pPr>
    <w:rPr>
      <w:sz w:val="16"/>
      <w:szCs w:val="16"/>
      <w:lang w:eastAsia="ar-SA"/>
    </w:rPr>
  </w:style>
  <w:style w:type="paragraph" w:styleId="a7">
    <w:name w:val="footnote text"/>
    <w:basedOn w:val="a"/>
    <w:link w:val="11"/>
    <w:uiPriority w:val="99"/>
    <w:unhideWhenUsed/>
    <w:rsid w:val="00166EBA"/>
    <w:pPr>
      <w:widowControl w:val="0"/>
      <w:suppressAutoHyphens/>
      <w:autoSpaceDE w:val="0"/>
      <w:ind w:firstLine="720"/>
      <w:jc w:val="both"/>
    </w:pPr>
    <w:rPr>
      <w:rFonts w:eastAsia="Times New Roman"/>
      <w:sz w:val="20"/>
      <w:szCs w:val="20"/>
      <w:lang w:eastAsia="ar-SA"/>
    </w:rPr>
  </w:style>
  <w:style w:type="character" w:customStyle="1" w:styleId="11">
    <w:name w:val="Текст сноски Знак1"/>
    <w:link w:val="a7"/>
    <w:uiPriority w:val="99"/>
    <w:locked/>
    <w:rsid w:val="00166EBA"/>
    <w:rPr>
      <w:rFonts w:ascii="Times New Roman" w:eastAsia="Times New Roman" w:hAnsi="Times New Roman" w:cs="Times New Roman"/>
      <w:sz w:val="20"/>
      <w:szCs w:val="20"/>
      <w:lang w:eastAsia="ar-SA"/>
    </w:rPr>
  </w:style>
  <w:style w:type="character" w:customStyle="1" w:styleId="a8">
    <w:name w:val="Текст сноски Знак"/>
    <w:uiPriority w:val="99"/>
    <w:rsid w:val="00166EBA"/>
    <w:rPr>
      <w:rFonts w:ascii="Times New Roman" w:eastAsia="Calibri" w:hAnsi="Times New Roman" w:cs="Times New Roman"/>
      <w:sz w:val="20"/>
      <w:szCs w:val="20"/>
      <w:lang w:eastAsia="ru-RU"/>
    </w:rPr>
  </w:style>
  <w:style w:type="paragraph" w:styleId="a9">
    <w:name w:val="annotation text"/>
    <w:aliases w:val="!Равноширинный текст документа"/>
    <w:basedOn w:val="a"/>
    <w:link w:val="12"/>
    <w:semiHidden/>
    <w:unhideWhenUsed/>
    <w:rsid w:val="00166EBA"/>
    <w:pPr>
      <w:suppressAutoHyphens/>
    </w:pPr>
    <w:rPr>
      <w:rFonts w:eastAsia="Times New Roman"/>
      <w:sz w:val="20"/>
      <w:szCs w:val="20"/>
      <w:lang w:eastAsia="ar-SA"/>
    </w:rPr>
  </w:style>
  <w:style w:type="character" w:customStyle="1" w:styleId="12">
    <w:name w:val="Текст примечания Знак1"/>
    <w:aliases w:val="!Равноширинный текст документа Знак"/>
    <w:link w:val="a9"/>
    <w:semiHidden/>
    <w:locked/>
    <w:rsid w:val="00166EBA"/>
    <w:rPr>
      <w:rFonts w:ascii="Times New Roman" w:eastAsia="Times New Roman" w:hAnsi="Times New Roman" w:cs="Times New Roman"/>
      <w:sz w:val="20"/>
      <w:szCs w:val="20"/>
      <w:lang w:eastAsia="ar-SA"/>
    </w:rPr>
  </w:style>
  <w:style w:type="character" w:customStyle="1" w:styleId="aa">
    <w:name w:val="Текст примечания Знак"/>
    <w:uiPriority w:val="99"/>
    <w:rsid w:val="00166EBA"/>
    <w:rPr>
      <w:rFonts w:ascii="Times New Roman" w:eastAsia="Calibri" w:hAnsi="Times New Roman" w:cs="Times New Roman"/>
      <w:sz w:val="20"/>
      <w:szCs w:val="20"/>
      <w:lang w:eastAsia="ru-RU"/>
    </w:rPr>
  </w:style>
  <w:style w:type="paragraph" w:styleId="ab">
    <w:name w:val="header"/>
    <w:basedOn w:val="a"/>
    <w:link w:val="13"/>
    <w:uiPriority w:val="99"/>
    <w:unhideWhenUsed/>
    <w:rsid w:val="00166EBA"/>
    <w:pPr>
      <w:tabs>
        <w:tab w:val="center" w:pos="4677"/>
        <w:tab w:val="right" w:pos="9355"/>
      </w:tabs>
      <w:suppressAutoHyphens/>
    </w:pPr>
    <w:rPr>
      <w:rFonts w:eastAsia="Times New Roman"/>
      <w:sz w:val="20"/>
      <w:szCs w:val="20"/>
      <w:lang w:eastAsia="ar-SA"/>
    </w:rPr>
  </w:style>
  <w:style w:type="character" w:customStyle="1" w:styleId="13">
    <w:name w:val="Верхний колонтитул Знак1"/>
    <w:link w:val="ab"/>
    <w:uiPriority w:val="99"/>
    <w:semiHidden/>
    <w:locked/>
    <w:rsid w:val="00166EBA"/>
    <w:rPr>
      <w:rFonts w:ascii="Times New Roman" w:eastAsia="Times New Roman" w:hAnsi="Times New Roman" w:cs="Times New Roman"/>
      <w:sz w:val="20"/>
      <w:szCs w:val="20"/>
      <w:lang w:eastAsia="ar-SA"/>
    </w:rPr>
  </w:style>
  <w:style w:type="character" w:customStyle="1" w:styleId="ac">
    <w:name w:val="Верхний колонтитул Знак"/>
    <w:uiPriority w:val="99"/>
    <w:rsid w:val="00166EBA"/>
    <w:rPr>
      <w:rFonts w:ascii="Times New Roman" w:eastAsia="Calibri" w:hAnsi="Times New Roman" w:cs="Times New Roman"/>
      <w:sz w:val="24"/>
      <w:szCs w:val="24"/>
      <w:lang w:eastAsia="ru-RU"/>
    </w:rPr>
  </w:style>
  <w:style w:type="paragraph" w:styleId="ad">
    <w:name w:val="footer"/>
    <w:basedOn w:val="a"/>
    <w:link w:val="14"/>
    <w:uiPriority w:val="99"/>
    <w:unhideWhenUsed/>
    <w:rsid w:val="00166EBA"/>
    <w:pPr>
      <w:tabs>
        <w:tab w:val="center" w:pos="4677"/>
        <w:tab w:val="right" w:pos="9355"/>
      </w:tabs>
      <w:suppressAutoHyphens/>
    </w:pPr>
    <w:rPr>
      <w:rFonts w:eastAsia="Times New Roman"/>
      <w:sz w:val="20"/>
      <w:szCs w:val="20"/>
      <w:lang w:eastAsia="ar-SA"/>
    </w:rPr>
  </w:style>
  <w:style w:type="character" w:customStyle="1" w:styleId="14">
    <w:name w:val="Нижний колонтитул Знак1"/>
    <w:link w:val="ad"/>
    <w:uiPriority w:val="99"/>
    <w:semiHidden/>
    <w:locked/>
    <w:rsid w:val="00166EBA"/>
    <w:rPr>
      <w:rFonts w:ascii="Times New Roman" w:eastAsia="Times New Roman" w:hAnsi="Times New Roman" w:cs="Times New Roman"/>
      <w:sz w:val="20"/>
      <w:szCs w:val="20"/>
      <w:lang w:eastAsia="ar-SA"/>
    </w:rPr>
  </w:style>
  <w:style w:type="character" w:customStyle="1" w:styleId="ae">
    <w:name w:val="Нижний колонтитул Знак"/>
    <w:uiPriority w:val="99"/>
    <w:rsid w:val="00166EBA"/>
    <w:rPr>
      <w:rFonts w:ascii="Times New Roman" w:eastAsia="Calibri" w:hAnsi="Times New Roman" w:cs="Times New Roman"/>
      <w:sz w:val="24"/>
      <w:szCs w:val="24"/>
      <w:lang w:eastAsia="ru-RU"/>
    </w:rPr>
  </w:style>
  <w:style w:type="paragraph" w:styleId="af">
    <w:name w:val="endnote text"/>
    <w:basedOn w:val="a"/>
    <w:link w:val="af0"/>
    <w:uiPriority w:val="99"/>
    <w:semiHidden/>
    <w:unhideWhenUsed/>
    <w:rsid w:val="00166EBA"/>
    <w:pPr>
      <w:spacing w:after="200" w:line="276" w:lineRule="auto"/>
    </w:pPr>
    <w:rPr>
      <w:rFonts w:ascii="Calibri" w:eastAsia="Times New Roman" w:hAnsi="Calibri" w:cs="Calibri"/>
      <w:sz w:val="20"/>
      <w:szCs w:val="20"/>
    </w:rPr>
  </w:style>
  <w:style w:type="character" w:customStyle="1" w:styleId="af0">
    <w:name w:val="Текст концевой сноски Знак"/>
    <w:link w:val="af"/>
    <w:uiPriority w:val="99"/>
    <w:semiHidden/>
    <w:rsid w:val="00166EBA"/>
    <w:rPr>
      <w:rFonts w:ascii="Calibri" w:eastAsia="Times New Roman" w:hAnsi="Calibri" w:cs="Calibri"/>
      <w:sz w:val="20"/>
      <w:szCs w:val="20"/>
      <w:lang w:eastAsia="ru-RU"/>
    </w:rPr>
  </w:style>
  <w:style w:type="paragraph" w:styleId="af1">
    <w:name w:val="Body Text"/>
    <w:basedOn w:val="a"/>
    <w:link w:val="15"/>
    <w:uiPriority w:val="99"/>
    <w:unhideWhenUsed/>
    <w:rsid w:val="00166EBA"/>
    <w:pPr>
      <w:suppressAutoHyphens/>
      <w:spacing w:after="120"/>
    </w:pPr>
    <w:rPr>
      <w:rFonts w:eastAsia="Times New Roman"/>
      <w:lang w:eastAsia="ar-SA"/>
    </w:rPr>
  </w:style>
  <w:style w:type="character" w:customStyle="1" w:styleId="15">
    <w:name w:val="Основной текст Знак1"/>
    <w:link w:val="af1"/>
    <w:uiPriority w:val="99"/>
    <w:semiHidden/>
    <w:locked/>
    <w:rsid w:val="00166EBA"/>
    <w:rPr>
      <w:rFonts w:ascii="Times New Roman" w:eastAsia="Times New Roman" w:hAnsi="Times New Roman" w:cs="Times New Roman"/>
      <w:sz w:val="24"/>
      <w:szCs w:val="24"/>
      <w:lang w:eastAsia="ar-SA"/>
    </w:rPr>
  </w:style>
  <w:style w:type="character" w:customStyle="1" w:styleId="af2">
    <w:name w:val="Основной текст Знак"/>
    <w:uiPriority w:val="99"/>
    <w:rsid w:val="00166EBA"/>
    <w:rPr>
      <w:rFonts w:ascii="Times New Roman" w:eastAsia="Calibri" w:hAnsi="Times New Roman" w:cs="Times New Roman"/>
      <w:sz w:val="24"/>
      <w:szCs w:val="24"/>
      <w:lang w:eastAsia="ru-RU"/>
    </w:rPr>
  </w:style>
  <w:style w:type="paragraph" w:styleId="af3">
    <w:name w:val="List"/>
    <w:basedOn w:val="af1"/>
    <w:uiPriority w:val="99"/>
    <w:semiHidden/>
    <w:unhideWhenUsed/>
    <w:rsid w:val="00166EBA"/>
  </w:style>
  <w:style w:type="paragraph" w:styleId="af4">
    <w:name w:val="Title"/>
    <w:basedOn w:val="a"/>
    <w:next w:val="a"/>
    <w:link w:val="16"/>
    <w:uiPriority w:val="99"/>
    <w:qFormat/>
    <w:rsid w:val="00166EBA"/>
    <w:pPr>
      <w:spacing w:before="240" w:after="60"/>
      <w:jc w:val="center"/>
      <w:outlineLvl w:val="0"/>
    </w:pPr>
    <w:rPr>
      <w:rFonts w:ascii="Cambria" w:hAnsi="Cambria"/>
      <w:b/>
      <w:kern w:val="28"/>
      <w:sz w:val="32"/>
      <w:szCs w:val="20"/>
      <w:lang w:val="en-US"/>
    </w:rPr>
  </w:style>
  <w:style w:type="character" w:customStyle="1" w:styleId="16">
    <w:name w:val="Название Знак1"/>
    <w:link w:val="af4"/>
    <w:uiPriority w:val="99"/>
    <w:locked/>
    <w:rsid w:val="00166EBA"/>
    <w:rPr>
      <w:rFonts w:ascii="Cambria" w:eastAsia="Calibri" w:hAnsi="Cambria" w:cs="Times New Roman"/>
      <w:b/>
      <w:kern w:val="28"/>
      <w:sz w:val="32"/>
      <w:szCs w:val="20"/>
      <w:lang w:val="en-US"/>
    </w:rPr>
  </w:style>
  <w:style w:type="character" w:customStyle="1" w:styleId="af5">
    <w:name w:val="Название Знак"/>
    <w:uiPriority w:val="99"/>
    <w:rsid w:val="00166EBA"/>
    <w:rPr>
      <w:rFonts w:ascii="Cambria" w:eastAsia="Times New Roman" w:hAnsi="Cambria" w:cs="Times New Roman"/>
      <w:color w:val="17365D"/>
      <w:spacing w:val="5"/>
      <w:kern w:val="28"/>
      <w:sz w:val="52"/>
      <w:szCs w:val="52"/>
      <w:lang w:eastAsia="ru-RU"/>
    </w:rPr>
  </w:style>
  <w:style w:type="paragraph" w:styleId="af6">
    <w:name w:val="Body Text Indent"/>
    <w:basedOn w:val="a"/>
    <w:link w:val="17"/>
    <w:uiPriority w:val="99"/>
    <w:unhideWhenUsed/>
    <w:rsid w:val="00166EBA"/>
    <w:pPr>
      <w:suppressAutoHyphens/>
      <w:spacing w:after="120"/>
      <w:ind w:left="283"/>
    </w:pPr>
    <w:rPr>
      <w:rFonts w:eastAsia="Times New Roman"/>
      <w:sz w:val="20"/>
      <w:szCs w:val="20"/>
      <w:lang w:eastAsia="ar-SA"/>
    </w:rPr>
  </w:style>
  <w:style w:type="character" w:customStyle="1" w:styleId="17">
    <w:name w:val="Основной текст с отступом Знак1"/>
    <w:link w:val="af6"/>
    <w:uiPriority w:val="99"/>
    <w:semiHidden/>
    <w:locked/>
    <w:rsid w:val="00166EBA"/>
    <w:rPr>
      <w:rFonts w:ascii="Times New Roman" w:eastAsia="Times New Roman" w:hAnsi="Times New Roman" w:cs="Times New Roman"/>
      <w:sz w:val="20"/>
      <w:szCs w:val="20"/>
      <w:lang w:eastAsia="ar-SA"/>
    </w:rPr>
  </w:style>
  <w:style w:type="character" w:customStyle="1" w:styleId="af7">
    <w:name w:val="Основной текст с отступом Знак"/>
    <w:uiPriority w:val="99"/>
    <w:rsid w:val="00166EBA"/>
    <w:rPr>
      <w:rFonts w:ascii="Times New Roman" w:eastAsia="Calibri" w:hAnsi="Times New Roman" w:cs="Times New Roman"/>
      <w:sz w:val="24"/>
      <w:szCs w:val="24"/>
      <w:lang w:eastAsia="ru-RU"/>
    </w:rPr>
  </w:style>
  <w:style w:type="paragraph" w:styleId="af8">
    <w:name w:val="Subtitle"/>
    <w:basedOn w:val="a"/>
    <w:next w:val="a"/>
    <w:link w:val="18"/>
    <w:uiPriority w:val="99"/>
    <w:qFormat/>
    <w:rsid w:val="00166EBA"/>
    <w:pPr>
      <w:spacing w:after="60"/>
      <w:jc w:val="center"/>
      <w:outlineLvl w:val="1"/>
    </w:pPr>
    <w:rPr>
      <w:rFonts w:ascii="Cambria" w:hAnsi="Cambria"/>
      <w:szCs w:val="20"/>
      <w:lang w:val="en-US"/>
    </w:rPr>
  </w:style>
  <w:style w:type="character" w:customStyle="1" w:styleId="18">
    <w:name w:val="Подзаголовок Знак1"/>
    <w:link w:val="af8"/>
    <w:uiPriority w:val="99"/>
    <w:locked/>
    <w:rsid w:val="00166EBA"/>
    <w:rPr>
      <w:rFonts w:ascii="Cambria" w:eastAsia="Calibri" w:hAnsi="Cambria" w:cs="Times New Roman"/>
      <w:sz w:val="24"/>
      <w:szCs w:val="20"/>
      <w:lang w:val="en-US"/>
    </w:rPr>
  </w:style>
  <w:style w:type="character" w:customStyle="1" w:styleId="af9">
    <w:name w:val="Подзаголовок Знак"/>
    <w:uiPriority w:val="99"/>
    <w:rsid w:val="00166EBA"/>
    <w:rPr>
      <w:rFonts w:ascii="Cambria" w:eastAsia="Times New Roman" w:hAnsi="Cambria" w:cs="Times New Roman"/>
      <w:i/>
      <w:iCs/>
      <w:color w:val="4F81BD"/>
      <w:spacing w:val="15"/>
      <w:sz w:val="24"/>
      <w:szCs w:val="24"/>
      <w:lang w:eastAsia="ru-RU"/>
    </w:rPr>
  </w:style>
  <w:style w:type="paragraph" w:styleId="21">
    <w:name w:val="Body Text 2"/>
    <w:basedOn w:val="a"/>
    <w:link w:val="210"/>
    <w:uiPriority w:val="99"/>
    <w:unhideWhenUsed/>
    <w:rsid w:val="00166EBA"/>
    <w:pPr>
      <w:spacing w:after="120" w:line="480" w:lineRule="auto"/>
    </w:pPr>
    <w:rPr>
      <w:rFonts w:ascii="Calibri" w:hAnsi="Calibri"/>
      <w:kern w:val="2"/>
      <w:sz w:val="20"/>
      <w:szCs w:val="20"/>
    </w:rPr>
  </w:style>
  <w:style w:type="character" w:customStyle="1" w:styleId="210">
    <w:name w:val="Основной текст 2 Знак1"/>
    <w:link w:val="21"/>
    <w:uiPriority w:val="99"/>
    <w:semiHidden/>
    <w:locked/>
    <w:rsid w:val="00166EBA"/>
    <w:rPr>
      <w:rFonts w:ascii="Calibri" w:eastAsia="Calibri" w:hAnsi="Calibri" w:cs="Times New Roman"/>
      <w:kern w:val="2"/>
      <w:sz w:val="20"/>
      <w:szCs w:val="20"/>
      <w:lang w:eastAsia="ru-RU"/>
    </w:rPr>
  </w:style>
  <w:style w:type="character" w:customStyle="1" w:styleId="22">
    <w:name w:val="Основной текст 2 Знак"/>
    <w:uiPriority w:val="99"/>
    <w:rsid w:val="00166EBA"/>
    <w:rPr>
      <w:rFonts w:ascii="Times New Roman" w:eastAsia="Calibri" w:hAnsi="Times New Roman" w:cs="Times New Roman"/>
      <w:sz w:val="24"/>
      <w:szCs w:val="24"/>
      <w:lang w:eastAsia="ru-RU"/>
    </w:rPr>
  </w:style>
  <w:style w:type="paragraph" w:styleId="31">
    <w:name w:val="Body Text 3"/>
    <w:basedOn w:val="a"/>
    <w:link w:val="310"/>
    <w:uiPriority w:val="99"/>
    <w:semiHidden/>
    <w:unhideWhenUsed/>
    <w:rsid w:val="00166EBA"/>
    <w:pPr>
      <w:spacing w:after="120"/>
    </w:pPr>
    <w:rPr>
      <w:rFonts w:ascii="Calibri" w:hAnsi="Calibri"/>
      <w:sz w:val="16"/>
      <w:szCs w:val="20"/>
    </w:rPr>
  </w:style>
  <w:style w:type="character" w:customStyle="1" w:styleId="310">
    <w:name w:val="Основной текст 3 Знак1"/>
    <w:link w:val="31"/>
    <w:uiPriority w:val="99"/>
    <w:semiHidden/>
    <w:locked/>
    <w:rsid w:val="00166EBA"/>
    <w:rPr>
      <w:rFonts w:ascii="Calibri" w:eastAsia="Calibri" w:hAnsi="Calibri" w:cs="Times New Roman"/>
      <w:sz w:val="16"/>
      <w:szCs w:val="20"/>
      <w:lang w:eastAsia="ru-RU"/>
    </w:rPr>
  </w:style>
  <w:style w:type="character" w:customStyle="1" w:styleId="32">
    <w:name w:val="Основной текст 3 Знак"/>
    <w:uiPriority w:val="99"/>
    <w:semiHidden/>
    <w:rsid w:val="00166EBA"/>
    <w:rPr>
      <w:rFonts w:ascii="Times New Roman" w:eastAsia="Calibri" w:hAnsi="Times New Roman" w:cs="Times New Roman"/>
      <w:sz w:val="16"/>
      <w:szCs w:val="16"/>
      <w:lang w:eastAsia="ru-RU"/>
    </w:rPr>
  </w:style>
  <w:style w:type="paragraph" w:styleId="23">
    <w:name w:val="Body Text Indent 2"/>
    <w:basedOn w:val="a"/>
    <w:link w:val="211"/>
    <w:uiPriority w:val="99"/>
    <w:semiHidden/>
    <w:unhideWhenUsed/>
    <w:rsid w:val="00166EBA"/>
    <w:pPr>
      <w:widowControl w:val="0"/>
      <w:autoSpaceDE w:val="0"/>
      <w:autoSpaceDN w:val="0"/>
      <w:adjustRightInd w:val="0"/>
      <w:spacing w:after="120" w:line="480" w:lineRule="auto"/>
      <w:ind w:left="283"/>
    </w:pPr>
    <w:rPr>
      <w:rFonts w:ascii="Calibri" w:hAnsi="Calibri"/>
      <w:sz w:val="20"/>
      <w:szCs w:val="20"/>
    </w:rPr>
  </w:style>
  <w:style w:type="character" w:customStyle="1" w:styleId="211">
    <w:name w:val="Основной текст с отступом 2 Знак1"/>
    <w:link w:val="23"/>
    <w:uiPriority w:val="99"/>
    <w:semiHidden/>
    <w:locked/>
    <w:rsid w:val="00166EBA"/>
    <w:rPr>
      <w:rFonts w:ascii="Calibri" w:eastAsia="Calibri" w:hAnsi="Calibri" w:cs="Times New Roman"/>
      <w:sz w:val="20"/>
      <w:szCs w:val="20"/>
      <w:lang w:eastAsia="ru-RU"/>
    </w:rPr>
  </w:style>
  <w:style w:type="character" w:customStyle="1" w:styleId="24">
    <w:name w:val="Основной текст с отступом 2 Знак"/>
    <w:uiPriority w:val="99"/>
    <w:semiHidden/>
    <w:rsid w:val="00166EBA"/>
    <w:rPr>
      <w:rFonts w:ascii="Times New Roman" w:eastAsia="Calibri" w:hAnsi="Times New Roman" w:cs="Times New Roman"/>
      <w:sz w:val="24"/>
      <w:szCs w:val="24"/>
      <w:lang w:eastAsia="ru-RU"/>
    </w:rPr>
  </w:style>
  <w:style w:type="paragraph" w:styleId="33">
    <w:name w:val="Body Text Indent 3"/>
    <w:basedOn w:val="a"/>
    <w:link w:val="34"/>
    <w:uiPriority w:val="99"/>
    <w:semiHidden/>
    <w:unhideWhenUsed/>
    <w:rsid w:val="00166EBA"/>
    <w:pPr>
      <w:widowControl w:val="0"/>
      <w:autoSpaceDE w:val="0"/>
      <w:autoSpaceDN w:val="0"/>
      <w:adjustRightInd w:val="0"/>
      <w:spacing w:after="120"/>
      <w:ind w:left="283"/>
    </w:pPr>
    <w:rPr>
      <w:rFonts w:eastAsia="Times New Roman"/>
      <w:sz w:val="16"/>
      <w:szCs w:val="16"/>
    </w:rPr>
  </w:style>
  <w:style w:type="character" w:customStyle="1" w:styleId="34">
    <w:name w:val="Основной текст с отступом 3 Знак"/>
    <w:link w:val="33"/>
    <w:uiPriority w:val="99"/>
    <w:semiHidden/>
    <w:rsid w:val="00166EBA"/>
    <w:rPr>
      <w:rFonts w:ascii="Times New Roman" w:eastAsia="Times New Roman" w:hAnsi="Times New Roman" w:cs="Times New Roman"/>
      <w:sz w:val="16"/>
      <w:szCs w:val="16"/>
      <w:lang w:eastAsia="ru-RU"/>
    </w:rPr>
  </w:style>
  <w:style w:type="paragraph" w:styleId="afa">
    <w:name w:val="Document Map"/>
    <w:basedOn w:val="a"/>
    <w:link w:val="19"/>
    <w:uiPriority w:val="99"/>
    <w:semiHidden/>
    <w:unhideWhenUsed/>
    <w:rsid w:val="00166EBA"/>
    <w:rPr>
      <w:rFonts w:ascii="Tahoma" w:hAnsi="Tahoma"/>
      <w:sz w:val="16"/>
      <w:szCs w:val="20"/>
    </w:rPr>
  </w:style>
  <w:style w:type="character" w:customStyle="1" w:styleId="19">
    <w:name w:val="Схема документа Знак1"/>
    <w:link w:val="afa"/>
    <w:semiHidden/>
    <w:locked/>
    <w:rsid w:val="00166EBA"/>
    <w:rPr>
      <w:rFonts w:ascii="Tahoma" w:eastAsia="Calibri" w:hAnsi="Tahoma" w:cs="Times New Roman"/>
      <w:sz w:val="16"/>
      <w:szCs w:val="20"/>
      <w:lang w:eastAsia="ru-RU"/>
    </w:rPr>
  </w:style>
  <w:style w:type="character" w:customStyle="1" w:styleId="afb">
    <w:name w:val="Схема документа Знак"/>
    <w:uiPriority w:val="99"/>
    <w:semiHidden/>
    <w:rsid w:val="00166EBA"/>
    <w:rPr>
      <w:rFonts w:ascii="Tahoma" w:eastAsia="Calibri" w:hAnsi="Tahoma" w:cs="Tahoma"/>
      <w:sz w:val="16"/>
      <w:szCs w:val="16"/>
      <w:lang w:eastAsia="ru-RU"/>
    </w:rPr>
  </w:style>
  <w:style w:type="paragraph" w:styleId="afc">
    <w:name w:val="Plain Text"/>
    <w:basedOn w:val="a"/>
    <w:link w:val="1a"/>
    <w:uiPriority w:val="99"/>
    <w:unhideWhenUsed/>
    <w:rsid w:val="00166EBA"/>
    <w:rPr>
      <w:rFonts w:ascii="Courier New" w:hAnsi="Courier New"/>
      <w:kern w:val="2"/>
      <w:sz w:val="20"/>
      <w:szCs w:val="20"/>
    </w:rPr>
  </w:style>
  <w:style w:type="character" w:customStyle="1" w:styleId="1a">
    <w:name w:val="Текст Знак1"/>
    <w:link w:val="afc"/>
    <w:uiPriority w:val="99"/>
    <w:semiHidden/>
    <w:locked/>
    <w:rsid w:val="00166EBA"/>
    <w:rPr>
      <w:rFonts w:ascii="Courier New" w:eastAsia="Calibri" w:hAnsi="Courier New" w:cs="Times New Roman"/>
      <w:kern w:val="2"/>
      <w:sz w:val="20"/>
      <w:szCs w:val="20"/>
      <w:lang w:eastAsia="ru-RU"/>
    </w:rPr>
  </w:style>
  <w:style w:type="character" w:customStyle="1" w:styleId="afd">
    <w:name w:val="Текст Знак"/>
    <w:uiPriority w:val="99"/>
    <w:rsid w:val="00166EBA"/>
    <w:rPr>
      <w:rFonts w:ascii="Consolas" w:eastAsia="Calibri" w:hAnsi="Consolas" w:cs="Times New Roman"/>
      <w:sz w:val="21"/>
      <w:szCs w:val="21"/>
      <w:lang w:eastAsia="ru-RU"/>
    </w:rPr>
  </w:style>
  <w:style w:type="paragraph" w:styleId="afe">
    <w:name w:val="annotation subject"/>
    <w:basedOn w:val="a9"/>
    <w:next w:val="a9"/>
    <w:link w:val="1b"/>
    <w:uiPriority w:val="99"/>
    <w:semiHidden/>
    <w:unhideWhenUsed/>
    <w:rsid w:val="00166EBA"/>
    <w:rPr>
      <w:b/>
      <w:bCs/>
    </w:rPr>
  </w:style>
  <w:style w:type="character" w:customStyle="1" w:styleId="1b">
    <w:name w:val="Тема примечания Знак1"/>
    <w:link w:val="afe"/>
    <w:uiPriority w:val="99"/>
    <w:semiHidden/>
    <w:locked/>
    <w:rsid w:val="00166EBA"/>
    <w:rPr>
      <w:rFonts w:ascii="Times New Roman" w:eastAsia="Times New Roman" w:hAnsi="Times New Roman" w:cs="Times New Roman"/>
      <w:b/>
      <w:bCs/>
      <w:sz w:val="20"/>
      <w:szCs w:val="20"/>
      <w:lang w:eastAsia="ar-SA"/>
    </w:rPr>
  </w:style>
  <w:style w:type="character" w:customStyle="1" w:styleId="aff">
    <w:name w:val="Тема примечания Знак"/>
    <w:uiPriority w:val="99"/>
    <w:rsid w:val="00166EBA"/>
    <w:rPr>
      <w:rFonts w:ascii="Times New Roman" w:eastAsia="Calibri" w:hAnsi="Times New Roman" w:cs="Times New Roman"/>
      <w:b/>
      <w:bCs/>
      <w:sz w:val="20"/>
      <w:szCs w:val="20"/>
      <w:lang w:eastAsia="ru-RU"/>
    </w:rPr>
  </w:style>
  <w:style w:type="paragraph" w:styleId="aff0">
    <w:name w:val="Balloon Text"/>
    <w:basedOn w:val="a"/>
    <w:link w:val="aff1"/>
    <w:uiPriority w:val="99"/>
    <w:semiHidden/>
    <w:unhideWhenUsed/>
    <w:rsid w:val="00166EBA"/>
    <w:rPr>
      <w:rFonts w:ascii="Tahoma" w:eastAsia="Times New Roman" w:hAnsi="Tahoma" w:cs="Tahoma"/>
      <w:sz w:val="16"/>
      <w:szCs w:val="16"/>
    </w:rPr>
  </w:style>
  <w:style w:type="character" w:customStyle="1" w:styleId="aff1">
    <w:name w:val="Текст выноски Знак"/>
    <w:link w:val="aff0"/>
    <w:uiPriority w:val="99"/>
    <w:rsid w:val="00166EBA"/>
    <w:rPr>
      <w:rFonts w:ascii="Tahoma" w:eastAsia="Times New Roman" w:hAnsi="Tahoma" w:cs="Tahoma"/>
      <w:sz w:val="16"/>
      <w:szCs w:val="16"/>
      <w:lang w:eastAsia="ru-RU"/>
    </w:rPr>
  </w:style>
  <w:style w:type="paragraph" w:customStyle="1" w:styleId="1c">
    <w:name w:val="Абзац списка1"/>
    <w:basedOn w:val="a"/>
    <w:rsid w:val="00166EBA"/>
    <w:pPr>
      <w:ind w:left="720"/>
    </w:pPr>
  </w:style>
  <w:style w:type="paragraph" w:customStyle="1" w:styleId="ConsPlusNormal">
    <w:name w:val="ConsPlusNormal"/>
    <w:uiPriority w:val="99"/>
    <w:rsid w:val="00166EBA"/>
    <w:pPr>
      <w:widowControl w:val="0"/>
      <w:autoSpaceDE w:val="0"/>
      <w:autoSpaceDN w:val="0"/>
      <w:adjustRightInd w:val="0"/>
      <w:ind w:firstLine="720"/>
    </w:pPr>
    <w:rPr>
      <w:rFonts w:ascii="Arial" w:hAnsi="Arial" w:cs="Arial"/>
    </w:rPr>
  </w:style>
  <w:style w:type="paragraph" w:customStyle="1" w:styleId="1d">
    <w:name w:val="Заголовок1"/>
    <w:basedOn w:val="a"/>
    <w:next w:val="af1"/>
    <w:uiPriority w:val="99"/>
    <w:rsid w:val="00166EBA"/>
    <w:pPr>
      <w:keepNext/>
      <w:suppressAutoHyphens/>
      <w:spacing w:before="240" w:after="120"/>
    </w:pPr>
    <w:rPr>
      <w:rFonts w:ascii="Arial" w:eastAsia="Microsoft YaHei" w:hAnsi="Arial" w:cs="Arial"/>
      <w:sz w:val="28"/>
      <w:szCs w:val="28"/>
      <w:lang w:eastAsia="ar-SA"/>
    </w:rPr>
  </w:style>
  <w:style w:type="paragraph" w:customStyle="1" w:styleId="1e">
    <w:name w:val="Название1"/>
    <w:basedOn w:val="a"/>
    <w:uiPriority w:val="99"/>
    <w:rsid w:val="00166EBA"/>
    <w:pPr>
      <w:suppressLineNumbers/>
      <w:suppressAutoHyphens/>
      <w:spacing w:before="120" w:after="120"/>
    </w:pPr>
    <w:rPr>
      <w:i/>
      <w:iCs/>
      <w:lang w:eastAsia="ar-SA"/>
    </w:rPr>
  </w:style>
  <w:style w:type="paragraph" w:customStyle="1" w:styleId="1f">
    <w:name w:val="Указатель1"/>
    <w:basedOn w:val="a"/>
    <w:uiPriority w:val="99"/>
    <w:rsid w:val="00166EBA"/>
    <w:pPr>
      <w:suppressLineNumbers/>
      <w:suppressAutoHyphens/>
    </w:pPr>
    <w:rPr>
      <w:lang w:eastAsia="ar-SA"/>
    </w:rPr>
  </w:style>
  <w:style w:type="paragraph" w:customStyle="1" w:styleId="aff2">
    <w:name w:val="Обычный.Название подразделения"/>
    <w:uiPriority w:val="99"/>
    <w:rsid w:val="00166EBA"/>
    <w:pPr>
      <w:suppressAutoHyphens/>
    </w:pPr>
    <w:rPr>
      <w:rFonts w:ascii="SchoolBook" w:hAnsi="SchoolBook" w:cs="SchoolBook"/>
      <w:sz w:val="28"/>
      <w:szCs w:val="28"/>
      <w:lang w:eastAsia="ar-SA"/>
    </w:rPr>
  </w:style>
  <w:style w:type="paragraph" w:customStyle="1" w:styleId="110">
    <w:name w:val="Знак1 Знак Знак Знак1"/>
    <w:basedOn w:val="a"/>
    <w:uiPriority w:val="99"/>
    <w:rsid w:val="00166EBA"/>
    <w:pPr>
      <w:suppressAutoHyphens/>
      <w:spacing w:after="160" w:line="240" w:lineRule="exact"/>
    </w:pPr>
    <w:rPr>
      <w:rFonts w:ascii="Verdana" w:hAnsi="Verdana" w:cs="Verdana"/>
      <w:lang w:val="en-US" w:eastAsia="ar-SA"/>
    </w:rPr>
  </w:style>
  <w:style w:type="paragraph" w:customStyle="1" w:styleId="ConsNormal">
    <w:name w:val="ConsNormal"/>
    <w:uiPriority w:val="99"/>
    <w:rsid w:val="00166EBA"/>
    <w:pPr>
      <w:widowControl w:val="0"/>
      <w:suppressAutoHyphens/>
      <w:autoSpaceDE w:val="0"/>
      <w:ind w:right="19772" w:firstLine="720"/>
    </w:pPr>
    <w:rPr>
      <w:rFonts w:ascii="Arial" w:hAnsi="Arial" w:cs="Arial"/>
      <w:lang w:eastAsia="ar-SA"/>
    </w:rPr>
  </w:style>
  <w:style w:type="paragraph" w:customStyle="1" w:styleId="212">
    <w:name w:val="Основной текст с отступом 21"/>
    <w:basedOn w:val="a"/>
    <w:uiPriority w:val="99"/>
    <w:rsid w:val="00166EBA"/>
    <w:pPr>
      <w:suppressAutoHyphens/>
      <w:ind w:firstLine="900"/>
      <w:jc w:val="both"/>
    </w:pPr>
    <w:rPr>
      <w:sz w:val="28"/>
      <w:szCs w:val="28"/>
      <w:lang w:eastAsia="ar-SA"/>
    </w:rPr>
  </w:style>
  <w:style w:type="paragraph" w:customStyle="1" w:styleId="1f0">
    <w:name w:val="Текст1"/>
    <w:basedOn w:val="a"/>
    <w:uiPriority w:val="99"/>
    <w:rsid w:val="00166EBA"/>
    <w:pPr>
      <w:suppressAutoHyphens/>
    </w:pPr>
    <w:rPr>
      <w:rFonts w:ascii="Courier New" w:hAnsi="Courier New" w:cs="Courier New"/>
      <w:sz w:val="20"/>
      <w:szCs w:val="20"/>
      <w:lang w:eastAsia="ar-SA"/>
    </w:rPr>
  </w:style>
  <w:style w:type="paragraph" w:customStyle="1" w:styleId="ConsPlusNonformat">
    <w:name w:val="ConsPlusNonformat"/>
    <w:uiPriority w:val="99"/>
    <w:rsid w:val="00166EBA"/>
    <w:pPr>
      <w:widowControl w:val="0"/>
      <w:suppressAutoHyphens/>
      <w:autoSpaceDE w:val="0"/>
    </w:pPr>
    <w:rPr>
      <w:rFonts w:ascii="Courier New" w:hAnsi="Courier New" w:cs="Courier New"/>
      <w:lang w:eastAsia="ar-SA"/>
    </w:rPr>
  </w:style>
  <w:style w:type="paragraph" w:customStyle="1" w:styleId="220">
    <w:name w:val="Основной текст с отступом 22"/>
    <w:basedOn w:val="a"/>
    <w:uiPriority w:val="99"/>
    <w:rsid w:val="00166EBA"/>
    <w:pPr>
      <w:widowControl w:val="0"/>
      <w:shd w:val="clear" w:color="auto" w:fill="FFFFFF"/>
      <w:tabs>
        <w:tab w:val="left" w:pos="1159"/>
      </w:tabs>
      <w:suppressAutoHyphens/>
      <w:spacing w:line="353" w:lineRule="exact"/>
      <w:ind w:left="727"/>
      <w:jc w:val="both"/>
    </w:pPr>
    <w:rPr>
      <w:sz w:val="28"/>
      <w:szCs w:val="28"/>
      <w:lang w:eastAsia="ar-SA"/>
    </w:rPr>
  </w:style>
  <w:style w:type="paragraph" w:customStyle="1" w:styleId="western">
    <w:name w:val="western"/>
    <w:basedOn w:val="a"/>
    <w:uiPriority w:val="99"/>
    <w:rsid w:val="00166EBA"/>
    <w:pPr>
      <w:suppressAutoHyphens/>
      <w:spacing w:before="280" w:after="280"/>
    </w:pPr>
    <w:rPr>
      <w:lang w:eastAsia="ar-SA"/>
    </w:rPr>
  </w:style>
  <w:style w:type="paragraph" w:customStyle="1" w:styleId="aff3">
    <w:name w:val="Знак"/>
    <w:basedOn w:val="a"/>
    <w:uiPriority w:val="99"/>
    <w:rsid w:val="00166EBA"/>
    <w:pPr>
      <w:suppressAutoHyphens/>
      <w:spacing w:after="160" w:line="240" w:lineRule="exact"/>
    </w:pPr>
    <w:rPr>
      <w:rFonts w:ascii="Verdana" w:hAnsi="Verdana" w:cs="Verdana"/>
      <w:sz w:val="20"/>
      <w:szCs w:val="20"/>
      <w:lang w:val="en-US" w:eastAsia="ar-SA"/>
    </w:rPr>
  </w:style>
  <w:style w:type="paragraph" w:customStyle="1" w:styleId="1f1">
    <w:name w:val="Текст примечания1"/>
    <w:basedOn w:val="a"/>
    <w:uiPriority w:val="99"/>
    <w:rsid w:val="00166EBA"/>
    <w:pPr>
      <w:suppressAutoHyphens/>
    </w:pPr>
    <w:rPr>
      <w:sz w:val="20"/>
      <w:szCs w:val="20"/>
      <w:lang w:eastAsia="ar-SA"/>
    </w:rPr>
  </w:style>
  <w:style w:type="paragraph" w:customStyle="1" w:styleId="213">
    <w:name w:val="Основной текст 21"/>
    <w:basedOn w:val="a"/>
    <w:uiPriority w:val="99"/>
    <w:rsid w:val="00166EBA"/>
    <w:pPr>
      <w:suppressAutoHyphens/>
      <w:spacing w:after="120" w:line="480" w:lineRule="auto"/>
    </w:pPr>
    <w:rPr>
      <w:sz w:val="20"/>
      <w:szCs w:val="20"/>
      <w:lang w:eastAsia="ar-SA"/>
    </w:rPr>
  </w:style>
  <w:style w:type="paragraph" w:customStyle="1" w:styleId="ConsNonformat">
    <w:name w:val="ConsNonformat"/>
    <w:uiPriority w:val="99"/>
    <w:rsid w:val="00166EBA"/>
    <w:pPr>
      <w:widowControl w:val="0"/>
      <w:suppressAutoHyphens/>
      <w:autoSpaceDE w:val="0"/>
    </w:pPr>
    <w:rPr>
      <w:rFonts w:ascii="Courier New" w:hAnsi="Courier New" w:cs="Courier New"/>
      <w:lang w:eastAsia="ar-SA"/>
    </w:rPr>
  </w:style>
  <w:style w:type="paragraph" w:customStyle="1" w:styleId="ConsCell">
    <w:name w:val="ConsCell"/>
    <w:uiPriority w:val="99"/>
    <w:rsid w:val="00166EBA"/>
    <w:pPr>
      <w:widowControl w:val="0"/>
      <w:suppressAutoHyphens/>
      <w:autoSpaceDE w:val="0"/>
    </w:pPr>
    <w:rPr>
      <w:rFonts w:ascii="Arial" w:hAnsi="Arial" w:cs="Arial"/>
      <w:lang w:eastAsia="ar-SA"/>
    </w:rPr>
  </w:style>
  <w:style w:type="paragraph" w:customStyle="1" w:styleId="112">
    <w:name w:val="Знак1 Знак Знак Знак12"/>
    <w:basedOn w:val="a"/>
    <w:uiPriority w:val="99"/>
    <w:rsid w:val="00166EBA"/>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
    <w:uiPriority w:val="99"/>
    <w:rsid w:val="00166EBA"/>
    <w:pPr>
      <w:suppressAutoHyphens/>
      <w:spacing w:before="280" w:after="280"/>
    </w:pPr>
    <w:rPr>
      <w:rFonts w:ascii="Cambria" w:hAnsi="Cambria" w:cs="Cambria"/>
      <w:lang w:eastAsia="ar-SA"/>
    </w:rPr>
  </w:style>
  <w:style w:type="paragraph" w:customStyle="1" w:styleId="formattexttopleveltext">
    <w:name w:val="formattext topleveltext"/>
    <w:basedOn w:val="a"/>
    <w:uiPriority w:val="99"/>
    <w:rsid w:val="00166EBA"/>
    <w:pPr>
      <w:suppressAutoHyphens/>
      <w:spacing w:before="280" w:after="280"/>
    </w:pPr>
    <w:rPr>
      <w:rFonts w:ascii="Cambria" w:hAnsi="Cambria" w:cs="Cambria"/>
      <w:lang w:eastAsia="ar-SA"/>
    </w:rPr>
  </w:style>
  <w:style w:type="paragraph" w:customStyle="1" w:styleId="ConsPlusTitle">
    <w:name w:val="ConsPlusTitle"/>
    <w:uiPriority w:val="99"/>
    <w:rsid w:val="00166EBA"/>
    <w:pPr>
      <w:widowControl w:val="0"/>
      <w:suppressAutoHyphens/>
      <w:autoSpaceDE w:val="0"/>
    </w:pPr>
    <w:rPr>
      <w:rFonts w:cs="Calibri"/>
      <w:b/>
      <w:bCs/>
      <w:sz w:val="22"/>
      <w:szCs w:val="22"/>
      <w:lang w:eastAsia="ar-SA"/>
    </w:rPr>
  </w:style>
  <w:style w:type="paragraph" w:customStyle="1" w:styleId="ListParagraph1">
    <w:name w:val="List Paragraph1"/>
    <w:basedOn w:val="a"/>
    <w:uiPriority w:val="99"/>
    <w:rsid w:val="00166EBA"/>
    <w:pPr>
      <w:suppressAutoHyphens/>
      <w:ind w:left="720"/>
    </w:pPr>
    <w:rPr>
      <w:lang w:eastAsia="ar-SA"/>
    </w:rPr>
  </w:style>
  <w:style w:type="paragraph" w:customStyle="1" w:styleId="111">
    <w:name w:val="Знак1 Знак Знак Знак11"/>
    <w:basedOn w:val="a"/>
    <w:uiPriority w:val="99"/>
    <w:rsid w:val="00166EBA"/>
    <w:pPr>
      <w:suppressAutoHyphens/>
      <w:spacing w:after="160" w:line="240" w:lineRule="exact"/>
    </w:pPr>
    <w:rPr>
      <w:rFonts w:ascii="Verdana" w:hAnsi="Verdana" w:cs="Verdana"/>
      <w:lang w:val="en-US" w:eastAsia="ar-SA"/>
    </w:rPr>
  </w:style>
  <w:style w:type="paragraph" w:customStyle="1" w:styleId="1f2">
    <w:name w:val="Без интервала1"/>
    <w:uiPriority w:val="99"/>
    <w:rsid w:val="00166EBA"/>
    <w:pPr>
      <w:suppressAutoHyphens/>
    </w:pPr>
    <w:rPr>
      <w:rFonts w:cs="Calibri"/>
      <w:sz w:val="22"/>
      <w:szCs w:val="22"/>
      <w:lang w:eastAsia="ar-SA"/>
    </w:rPr>
  </w:style>
  <w:style w:type="paragraph" w:customStyle="1" w:styleId="113">
    <w:name w:val="Знак1 Знак Знак Знак13"/>
    <w:basedOn w:val="a"/>
    <w:uiPriority w:val="99"/>
    <w:rsid w:val="00166EBA"/>
    <w:pPr>
      <w:suppressAutoHyphens/>
      <w:spacing w:after="160" w:line="240" w:lineRule="exact"/>
    </w:pPr>
    <w:rPr>
      <w:rFonts w:ascii="Verdana" w:hAnsi="Verdana" w:cs="Verdana"/>
      <w:lang w:val="en-US" w:eastAsia="ar-SA"/>
    </w:rPr>
  </w:style>
  <w:style w:type="paragraph" w:customStyle="1" w:styleId="1f3">
    <w:name w:val="Знак1"/>
    <w:basedOn w:val="a"/>
    <w:uiPriority w:val="99"/>
    <w:rsid w:val="00166EBA"/>
    <w:pPr>
      <w:suppressAutoHyphens/>
      <w:spacing w:after="160" w:line="240" w:lineRule="exact"/>
    </w:pPr>
    <w:rPr>
      <w:rFonts w:ascii="Verdana" w:hAnsi="Verdana" w:cs="Verdana"/>
      <w:sz w:val="20"/>
      <w:szCs w:val="20"/>
      <w:lang w:val="en-US" w:eastAsia="ar-SA"/>
    </w:rPr>
  </w:style>
  <w:style w:type="paragraph" w:customStyle="1" w:styleId="114">
    <w:name w:val="Знак1 Знак Знак Знак14"/>
    <w:basedOn w:val="a"/>
    <w:uiPriority w:val="99"/>
    <w:rsid w:val="00166EBA"/>
    <w:pPr>
      <w:suppressAutoHyphens/>
      <w:spacing w:after="160" w:line="240" w:lineRule="exact"/>
    </w:pPr>
    <w:rPr>
      <w:rFonts w:ascii="Verdana" w:hAnsi="Verdana" w:cs="Verdana"/>
      <w:lang w:val="en-US" w:eastAsia="ar-SA"/>
    </w:rPr>
  </w:style>
  <w:style w:type="paragraph" w:customStyle="1" w:styleId="115">
    <w:name w:val="Знак1 Знак Знак Знак15"/>
    <w:basedOn w:val="a"/>
    <w:uiPriority w:val="99"/>
    <w:rsid w:val="00166EBA"/>
    <w:pPr>
      <w:suppressAutoHyphens/>
      <w:spacing w:after="160" w:line="240" w:lineRule="exact"/>
    </w:pPr>
    <w:rPr>
      <w:rFonts w:ascii="Verdana" w:hAnsi="Verdana" w:cs="Verdana"/>
      <w:lang w:val="en-US" w:eastAsia="ar-SA"/>
    </w:rPr>
  </w:style>
  <w:style w:type="paragraph" w:customStyle="1" w:styleId="116">
    <w:name w:val="Знак1 Знак Знак Знак16"/>
    <w:basedOn w:val="a"/>
    <w:uiPriority w:val="99"/>
    <w:rsid w:val="00166EBA"/>
    <w:pPr>
      <w:suppressAutoHyphens/>
      <w:spacing w:after="160" w:line="240" w:lineRule="exact"/>
    </w:pPr>
    <w:rPr>
      <w:rFonts w:ascii="Verdana" w:hAnsi="Verdana" w:cs="Verdana"/>
      <w:lang w:val="en-US" w:eastAsia="ar-SA"/>
    </w:rPr>
  </w:style>
  <w:style w:type="paragraph" w:customStyle="1" w:styleId="25">
    <w:name w:val="Маркеры 2 уровень"/>
    <w:uiPriority w:val="99"/>
    <w:rsid w:val="00166EBA"/>
    <w:pPr>
      <w:tabs>
        <w:tab w:val="left" w:pos="680"/>
      </w:tabs>
      <w:suppressAutoHyphens/>
      <w:autoSpaceDE w:val="0"/>
      <w:ind w:left="680" w:hanging="170"/>
      <w:jc w:val="both"/>
    </w:pPr>
    <w:rPr>
      <w:rFonts w:ascii="Times New Roman" w:hAnsi="Times New Roman"/>
      <w:lang w:eastAsia="ar-SA"/>
    </w:rPr>
  </w:style>
  <w:style w:type="paragraph" w:customStyle="1" w:styleId="ConsPlusCell">
    <w:name w:val="ConsPlusCell"/>
    <w:uiPriority w:val="99"/>
    <w:rsid w:val="00166EBA"/>
    <w:pPr>
      <w:widowControl w:val="0"/>
      <w:suppressAutoHyphens/>
      <w:autoSpaceDE w:val="0"/>
    </w:pPr>
    <w:rPr>
      <w:rFonts w:ascii="Arial" w:hAnsi="Arial" w:cs="Arial"/>
      <w:lang w:eastAsia="ar-SA"/>
    </w:rPr>
  </w:style>
  <w:style w:type="paragraph" w:customStyle="1" w:styleId="aff4">
    <w:name w:val="Знак Знак Знак Знак"/>
    <w:basedOn w:val="a"/>
    <w:uiPriority w:val="99"/>
    <w:rsid w:val="00166EBA"/>
    <w:pPr>
      <w:suppressAutoHyphens/>
      <w:spacing w:after="160" w:line="240" w:lineRule="exact"/>
    </w:pPr>
    <w:rPr>
      <w:rFonts w:ascii="Verdana" w:hAnsi="Verdana" w:cs="Verdana"/>
      <w:sz w:val="20"/>
      <w:szCs w:val="20"/>
      <w:lang w:val="en-US" w:eastAsia="ar-SA"/>
    </w:rPr>
  </w:style>
  <w:style w:type="paragraph" w:customStyle="1" w:styleId="1f4">
    <w:name w:val="Знак Знак Знак Знак1"/>
    <w:basedOn w:val="a"/>
    <w:uiPriority w:val="99"/>
    <w:rsid w:val="00166EBA"/>
    <w:pPr>
      <w:suppressAutoHyphens/>
      <w:spacing w:after="160" w:line="240" w:lineRule="exact"/>
    </w:pPr>
    <w:rPr>
      <w:rFonts w:ascii="Verdana" w:hAnsi="Verdana" w:cs="Verdana"/>
      <w:sz w:val="20"/>
      <w:szCs w:val="20"/>
      <w:lang w:val="en-US" w:eastAsia="ar-SA"/>
    </w:rPr>
  </w:style>
  <w:style w:type="paragraph" w:customStyle="1" w:styleId="aff5">
    <w:name w:val="Содержимое таблицы"/>
    <w:basedOn w:val="a"/>
    <w:uiPriority w:val="99"/>
    <w:rsid w:val="00166EBA"/>
    <w:pPr>
      <w:suppressLineNumbers/>
      <w:suppressAutoHyphens/>
    </w:pPr>
    <w:rPr>
      <w:lang w:eastAsia="ar-SA"/>
    </w:rPr>
  </w:style>
  <w:style w:type="paragraph" w:customStyle="1" w:styleId="aff6">
    <w:name w:val="Заголовок таблицы"/>
    <w:basedOn w:val="aff5"/>
    <w:uiPriority w:val="99"/>
    <w:rsid w:val="00166EBA"/>
    <w:pPr>
      <w:jc w:val="center"/>
    </w:pPr>
    <w:rPr>
      <w:b/>
      <w:bCs/>
    </w:rPr>
  </w:style>
  <w:style w:type="paragraph" w:customStyle="1" w:styleId="aff7">
    <w:name w:val="Содержимое врезки"/>
    <w:basedOn w:val="af1"/>
    <w:uiPriority w:val="99"/>
    <w:rsid w:val="00166EBA"/>
  </w:style>
  <w:style w:type="paragraph" w:customStyle="1" w:styleId="WW-11">
    <w:name w:val="WW-Знак1 Знак Знак Знак1"/>
    <w:basedOn w:val="a"/>
    <w:uiPriority w:val="99"/>
    <w:rsid w:val="00166EBA"/>
    <w:pPr>
      <w:suppressAutoHyphens/>
      <w:spacing w:after="160" w:line="240" w:lineRule="exact"/>
    </w:pPr>
    <w:rPr>
      <w:rFonts w:ascii="Verdana" w:hAnsi="Verdana" w:cs="Verdana"/>
      <w:lang w:val="en-US" w:eastAsia="ar-SA"/>
    </w:rPr>
  </w:style>
  <w:style w:type="paragraph" w:customStyle="1" w:styleId="Default">
    <w:name w:val="Default"/>
    <w:uiPriority w:val="99"/>
    <w:rsid w:val="00166EBA"/>
    <w:pPr>
      <w:suppressAutoHyphens/>
      <w:autoSpaceDE w:val="0"/>
    </w:pPr>
    <w:rPr>
      <w:rFonts w:ascii="Times New Roman" w:hAnsi="Times New Roman"/>
      <w:color w:val="000000"/>
      <w:sz w:val="24"/>
      <w:szCs w:val="24"/>
      <w:lang w:eastAsia="ar-SA"/>
    </w:rPr>
  </w:style>
  <w:style w:type="paragraph" w:customStyle="1" w:styleId="p50">
    <w:name w:val="p50"/>
    <w:basedOn w:val="a"/>
    <w:rsid w:val="00166EBA"/>
    <w:pPr>
      <w:spacing w:before="100" w:beforeAutospacing="1" w:after="100" w:afterAutospacing="1"/>
    </w:pPr>
  </w:style>
  <w:style w:type="paragraph" w:customStyle="1" w:styleId="p16">
    <w:name w:val="p16"/>
    <w:basedOn w:val="a"/>
    <w:rsid w:val="00166EBA"/>
    <w:pPr>
      <w:spacing w:before="100" w:beforeAutospacing="1" w:after="100" w:afterAutospacing="1"/>
    </w:pPr>
  </w:style>
  <w:style w:type="paragraph" w:customStyle="1" w:styleId="dash041e005f0431005f044b005f0447005f043d005f044b005f0439">
    <w:name w:val="dash041e_005f0431_005f044b_005f0447_005f043d_005f044b_005f0439"/>
    <w:basedOn w:val="a"/>
    <w:uiPriority w:val="99"/>
    <w:rsid w:val="00166EBA"/>
  </w:style>
  <w:style w:type="paragraph" w:customStyle="1" w:styleId="default0">
    <w:name w:val="default"/>
    <w:basedOn w:val="a"/>
    <w:uiPriority w:val="99"/>
    <w:rsid w:val="00166EBA"/>
  </w:style>
  <w:style w:type="paragraph" w:customStyle="1" w:styleId="sdfootnote">
    <w:name w:val="sdfootnote"/>
    <w:basedOn w:val="a"/>
    <w:uiPriority w:val="99"/>
    <w:rsid w:val="00166EBA"/>
    <w:pPr>
      <w:spacing w:before="100" w:beforeAutospacing="1"/>
      <w:ind w:left="284" w:hanging="284"/>
    </w:pPr>
    <w:rPr>
      <w:sz w:val="20"/>
      <w:szCs w:val="20"/>
    </w:rPr>
  </w:style>
  <w:style w:type="character" w:customStyle="1" w:styleId="QuoteChar">
    <w:name w:val="Quote Char"/>
    <w:link w:val="214"/>
    <w:locked/>
    <w:rsid w:val="00166EBA"/>
    <w:rPr>
      <w:i/>
      <w:sz w:val="24"/>
      <w:lang w:val="en-US"/>
    </w:rPr>
  </w:style>
  <w:style w:type="paragraph" w:customStyle="1" w:styleId="214">
    <w:name w:val="Цитата 21"/>
    <w:basedOn w:val="a"/>
    <w:next w:val="a"/>
    <w:link w:val="QuoteChar"/>
    <w:rsid w:val="00166EBA"/>
    <w:rPr>
      <w:rFonts w:ascii="Calibri" w:hAnsi="Calibri"/>
      <w:i/>
      <w:szCs w:val="22"/>
      <w:lang w:val="en-US"/>
    </w:rPr>
  </w:style>
  <w:style w:type="character" w:customStyle="1" w:styleId="IntenseQuoteChar">
    <w:name w:val="Intense Quote Char"/>
    <w:link w:val="1f5"/>
    <w:locked/>
    <w:rsid w:val="00166EBA"/>
    <w:rPr>
      <w:b/>
      <w:i/>
      <w:sz w:val="24"/>
      <w:lang w:val="en-US"/>
    </w:rPr>
  </w:style>
  <w:style w:type="paragraph" w:customStyle="1" w:styleId="1f5">
    <w:name w:val="Выделенная цитата1"/>
    <w:basedOn w:val="a"/>
    <w:next w:val="a"/>
    <w:link w:val="IntenseQuoteChar"/>
    <w:rsid w:val="00166EBA"/>
    <w:pPr>
      <w:ind w:left="720" w:right="720"/>
    </w:pPr>
    <w:rPr>
      <w:rFonts w:ascii="Calibri" w:hAnsi="Calibri"/>
      <w:b/>
      <w:i/>
      <w:szCs w:val="22"/>
      <w:lang w:val="en-US"/>
    </w:rPr>
  </w:style>
  <w:style w:type="character" w:customStyle="1" w:styleId="aff8">
    <w:name w:val="Основной текст_"/>
    <w:link w:val="35"/>
    <w:uiPriority w:val="99"/>
    <w:locked/>
    <w:rsid w:val="00166EBA"/>
    <w:rPr>
      <w:shd w:val="clear" w:color="auto" w:fill="FFFFFF"/>
    </w:rPr>
  </w:style>
  <w:style w:type="paragraph" w:customStyle="1" w:styleId="35">
    <w:name w:val="Основной текст3"/>
    <w:basedOn w:val="a"/>
    <w:link w:val="aff8"/>
    <w:uiPriority w:val="99"/>
    <w:rsid w:val="00166EBA"/>
    <w:pPr>
      <w:widowControl w:val="0"/>
      <w:shd w:val="clear" w:color="auto" w:fill="FFFFFF"/>
      <w:spacing w:after="300" w:line="240" w:lineRule="atLeast"/>
      <w:jc w:val="right"/>
    </w:pPr>
    <w:rPr>
      <w:rFonts w:ascii="Calibri" w:hAnsi="Calibri"/>
      <w:sz w:val="22"/>
      <w:szCs w:val="22"/>
      <w:lang w:eastAsia="en-US"/>
    </w:rPr>
  </w:style>
  <w:style w:type="character" w:customStyle="1" w:styleId="aff9">
    <w:name w:val="МОН основной Знак Знак"/>
    <w:link w:val="affa"/>
    <w:uiPriority w:val="99"/>
    <w:locked/>
    <w:rsid w:val="00166EBA"/>
    <w:rPr>
      <w:sz w:val="24"/>
    </w:rPr>
  </w:style>
  <w:style w:type="paragraph" w:customStyle="1" w:styleId="affa">
    <w:name w:val="МОН основной Знак"/>
    <w:basedOn w:val="a"/>
    <w:link w:val="aff9"/>
    <w:uiPriority w:val="99"/>
    <w:rsid w:val="00166EBA"/>
    <w:pPr>
      <w:widowControl w:val="0"/>
      <w:autoSpaceDE w:val="0"/>
      <w:autoSpaceDN w:val="0"/>
      <w:adjustRightInd w:val="0"/>
      <w:spacing w:line="360" w:lineRule="auto"/>
      <w:ind w:firstLine="709"/>
      <w:jc w:val="both"/>
    </w:pPr>
    <w:rPr>
      <w:rFonts w:ascii="Calibri" w:hAnsi="Calibri"/>
      <w:szCs w:val="22"/>
      <w:lang w:eastAsia="en-US"/>
    </w:rPr>
  </w:style>
  <w:style w:type="paragraph" w:customStyle="1" w:styleId="Iauiue1">
    <w:name w:val="Iau?iue1"/>
    <w:uiPriority w:val="99"/>
    <w:rsid w:val="00166EBA"/>
    <w:rPr>
      <w:rFonts w:ascii="Times New Roman" w:hAnsi="Times New Roman"/>
    </w:rPr>
  </w:style>
  <w:style w:type="paragraph" w:customStyle="1" w:styleId="Web">
    <w:name w:val="Обычный (Web)"/>
    <w:basedOn w:val="a"/>
    <w:uiPriority w:val="99"/>
    <w:rsid w:val="00166EBA"/>
  </w:style>
  <w:style w:type="paragraph" w:customStyle="1" w:styleId="TableContents">
    <w:name w:val="Table Contents"/>
    <w:basedOn w:val="af1"/>
    <w:uiPriority w:val="99"/>
    <w:rsid w:val="00166EBA"/>
    <w:pPr>
      <w:widowControl w:val="0"/>
      <w:spacing w:after="283"/>
    </w:pPr>
    <w:rPr>
      <w:rFonts w:ascii="Thorndale" w:hAnsi="Thorndale" w:cs="Thorndale"/>
      <w:color w:val="000000"/>
      <w:lang w:eastAsia="ru-RU"/>
    </w:rPr>
  </w:style>
  <w:style w:type="paragraph" w:customStyle="1" w:styleId="affb">
    <w:name w:val="МОН основной"/>
    <w:basedOn w:val="a"/>
    <w:uiPriority w:val="99"/>
    <w:rsid w:val="00166EBA"/>
    <w:pPr>
      <w:widowControl w:val="0"/>
      <w:autoSpaceDE w:val="0"/>
      <w:autoSpaceDN w:val="0"/>
      <w:adjustRightInd w:val="0"/>
      <w:spacing w:line="360" w:lineRule="auto"/>
      <w:ind w:firstLine="709"/>
      <w:jc w:val="both"/>
    </w:pPr>
    <w:rPr>
      <w:sz w:val="28"/>
      <w:szCs w:val="28"/>
    </w:rPr>
  </w:style>
  <w:style w:type="character" w:customStyle="1" w:styleId="affc">
    <w:name w:val="МОН Знак"/>
    <w:link w:val="affd"/>
    <w:uiPriority w:val="99"/>
    <w:locked/>
    <w:rsid w:val="00166EBA"/>
    <w:rPr>
      <w:sz w:val="28"/>
    </w:rPr>
  </w:style>
  <w:style w:type="paragraph" w:customStyle="1" w:styleId="affd">
    <w:name w:val="МОН"/>
    <w:basedOn w:val="a"/>
    <w:link w:val="affc"/>
    <w:uiPriority w:val="99"/>
    <w:rsid w:val="00166EBA"/>
    <w:pPr>
      <w:widowControl w:val="0"/>
      <w:autoSpaceDE w:val="0"/>
      <w:autoSpaceDN w:val="0"/>
      <w:adjustRightInd w:val="0"/>
      <w:spacing w:line="360" w:lineRule="auto"/>
      <w:ind w:firstLine="709"/>
      <w:jc w:val="both"/>
    </w:pPr>
    <w:rPr>
      <w:rFonts w:ascii="Calibri" w:hAnsi="Calibri"/>
      <w:sz w:val="28"/>
      <w:szCs w:val="22"/>
      <w:lang w:eastAsia="en-US"/>
    </w:rPr>
  </w:style>
  <w:style w:type="paragraph" w:customStyle="1" w:styleId="311">
    <w:name w:val="Основной текст 31"/>
    <w:basedOn w:val="a"/>
    <w:uiPriority w:val="99"/>
    <w:rsid w:val="00166EBA"/>
    <w:pPr>
      <w:overflowPunct w:val="0"/>
      <w:autoSpaceDE w:val="0"/>
      <w:autoSpaceDN w:val="0"/>
      <w:adjustRightInd w:val="0"/>
    </w:pPr>
    <w:rPr>
      <w:sz w:val="28"/>
      <w:szCs w:val="28"/>
    </w:rPr>
  </w:style>
  <w:style w:type="paragraph" w:customStyle="1" w:styleId="Iniiaiieoaenonionooii">
    <w:name w:val="Iniiaiie oaeno n ionooii"/>
    <w:basedOn w:val="Iauiue1"/>
    <w:uiPriority w:val="99"/>
    <w:rsid w:val="00166EBA"/>
    <w:pPr>
      <w:spacing w:line="360" w:lineRule="atLeast"/>
      <w:ind w:left="993"/>
      <w:jc w:val="both"/>
    </w:pPr>
    <w:rPr>
      <w:sz w:val="24"/>
      <w:szCs w:val="24"/>
    </w:rPr>
  </w:style>
  <w:style w:type="paragraph" w:customStyle="1" w:styleId="Main">
    <w:name w:val="Main"/>
    <w:basedOn w:val="a"/>
    <w:uiPriority w:val="99"/>
    <w:rsid w:val="00166EBA"/>
    <w:pPr>
      <w:autoSpaceDE w:val="0"/>
      <w:autoSpaceDN w:val="0"/>
      <w:ind w:firstLine="720"/>
      <w:jc w:val="both"/>
    </w:pPr>
    <w:rPr>
      <w:rFonts w:ascii="TextBook" w:hAnsi="TextBook" w:cs="TextBook"/>
      <w:sz w:val="20"/>
      <w:szCs w:val="20"/>
    </w:rPr>
  </w:style>
  <w:style w:type="paragraph" w:customStyle="1" w:styleId="ConsTitle">
    <w:name w:val="ConsTitle"/>
    <w:uiPriority w:val="99"/>
    <w:rsid w:val="00166EBA"/>
    <w:pPr>
      <w:widowControl w:val="0"/>
      <w:autoSpaceDE w:val="0"/>
      <w:autoSpaceDN w:val="0"/>
      <w:adjustRightInd w:val="0"/>
      <w:ind w:right="19772"/>
    </w:pPr>
    <w:rPr>
      <w:rFonts w:ascii="Arial" w:hAnsi="Arial" w:cs="Arial"/>
      <w:b/>
      <w:bCs/>
    </w:rPr>
  </w:style>
  <w:style w:type="paragraph" w:customStyle="1" w:styleId="1f6">
    <w:name w:val="Обычный1"/>
    <w:uiPriority w:val="99"/>
    <w:rsid w:val="00166EBA"/>
    <w:pPr>
      <w:snapToGrid w:val="0"/>
      <w:spacing w:before="100" w:after="100"/>
    </w:pPr>
    <w:rPr>
      <w:rFonts w:ascii="Times New Roman" w:hAnsi="Times New Roman"/>
      <w:sz w:val="24"/>
      <w:szCs w:val="24"/>
    </w:rPr>
  </w:style>
  <w:style w:type="paragraph" w:customStyle="1" w:styleId="affe">
    <w:name w:val="Движение"/>
    <w:uiPriority w:val="99"/>
    <w:rsid w:val="00166EBA"/>
    <w:pPr>
      <w:ind w:firstLine="567"/>
      <w:jc w:val="both"/>
    </w:pPr>
    <w:rPr>
      <w:rFonts w:ascii="Times New Roman" w:hAnsi="Times New Roman"/>
      <w:sz w:val="28"/>
      <w:szCs w:val="28"/>
    </w:rPr>
  </w:style>
  <w:style w:type="character" w:customStyle="1" w:styleId="afff">
    <w:name w:val="_основной текст Знак Знак"/>
    <w:link w:val="afff0"/>
    <w:uiPriority w:val="99"/>
    <w:locked/>
    <w:rsid w:val="00166EBA"/>
    <w:rPr>
      <w:sz w:val="28"/>
    </w:rPr>
  </w:style>
  <w:style w:type="paragraph" w:customStyle="1" w:styleId="afff0">
    <w:name w:val="_основной текст Знак"/>
    <w:basedOn w:val="a"/>
    <w:link w:val="afff"/>
    <w:uiPriority w:val="99"/>
    <w:rsid w:val="00166EBA"/>
    <w:pPr>
      <w:ind w:firstLine="540"/>
      <w:jc w:val="both"/>
    </w:pPr>
    <w:rPr>
      <w:rFonts w:ascii="Calibri" w:hAnsi="Calibri"/>
      <w:sz w:val="28"/>
      <w:szCs w:val="22"/>
      <w:lang w:eastAsia="en-US"/>
    </w:rPr>
  </w:style>
  <w:style w:type="paragraph" w:customStyle="1" w:styleId="afff1">
    <w:name w:val="Абзац"/>
    <w:basedOn w:val="33"/>
    <w:uiPriority w:val="99"/>
    <w:rsid w:val="00166EBA"/>
    <w:pPr>
      <w:widowControl/>
      <w:autoSpaceDE/>
      <w:autoSpaceDN/>
      <w:adjustRightInd/>
      <w:spacing w:after="0"/>
      <w:ind w:left="0" w:firstLine="720"/>
      <w:jc w:val="both"/>
    </w:pPr>
    <w:rPr>
      <w:sz w:val="28"/>
      <w:szCs w:val="28"/>
    </w:rPr>
  </w:style>
  <w:style w:type="paragraph" w:customStyle="1" w:styleId="1f7">
    <w:name w:val="Основной текст1"/>
    <w:basedOn w:val="1f6"/>
    <w:uiPriority w:val="99"/>
    <w:rsid w:val="00166EBA"/>
    <w:pPr>
      <w:spacing w:before="0" w:after="0"/>
      <w:jc w:val="both"/>
    </w:pPr>
    <w:rPr>
      <w:sz w:val="28"/>
      <w:szCs w:val="28"/>
    </w:rPr>
  </w:style>
  <w:style w:type="paragraph" w:customStyle="1" w:styleId="afff2">
    <w:name w:val="Знак Знак Знак Знак Знак Знак Знак Знак Знак Знак Знак Знак Знак"/>
    <w:basedOn w:val="a"/>
    <w:uiPriority w:val="99"/>
    <w:rsid w:val="00166EBA"/>
    <w:pPr>
      <w:spacing w:after="160" w:line="240" w:lineRule="exact"/>
    </w:pPr>
    <w:rPr>
      <w:rFonts w:ascii="Verdana" w:hAnsi="Verdana" w:cs="Verdana"/>
      <w:sz w:val="20"/>
      <w:szCs w:val="20"/>
      <w:lang w:val="en-US" w:eastAsia="en-US"/>
    </w:rPr>
  </w:style>
  <w:style w:type="paragraph" w:customStyle="1" w:styleId="afff3">
    <w:name w:val="Знак Знак Знак"/>
    <w:basedOn w:val="a"/>
    <w:uiPriority w:val="99"/>
    <w:rsid w:val="00166EBA"/>
    <w:pPr>
      <w:spacing w:after="160" w:line="240" w:lineRule="exact"/>
    </w:pPr>
    <w:rPr>
      <w:rFonts w:ascii="Verdana" w:hAnsi="Verdana" w:cs="Verdana"/>
      <w:sz w:val="20"/>
      <w:szCs w:val="20"/>
      <w:lang w:val="en-US" w:eastAsia="en-US"/>
    </w:rPr>
  </w:style>
  <w:style w:type="paragraph" w:customStyle="1" w:styleId="afff4">
    <w:name w:val="Знак Знак Знак Знак Знак Знак Знак Знак Знак Знак"/>
    <w:basedOn w:val="a"/>
    <w:uiPriority w:val="99"/>
    <w:rsid w:val="00166EBA"/>
    <w:pPr>
      <w:spacing w:after="160" w:line="240" w:lineRule="exact"/>
    </w:pPr>
    <w:rPr>
      <w:rFonts w:ascii="Verdana" w:hAnsi="Verdana" w:cs="Verdana"/>
      <w:sz w:val="20"/>
      <w:szCs w:val="20"/>
      <w:lang w:val="en-US" w:eastAsia="en-US"/>
    </w:rPr>
  </w:style>
  <w:style w:type="paragraph" w:customStyle="1" w:styleId="afff5">
    <w:name w:val="Знак Знак Знак Знак Знак Знак Знак"/>
    <w:basedOn w:val="a"/>
    <w:uiPriority w:val="99"/>
    <w:rsid w:val="00166EBA"/>
    <w:pPr>
      <w:spacing w:after="160" w:line="240" w:lineRule="exact"/>
    </w:pPr>
    <w:rPr>
      <w:rFonts w:ascii="Verdana" w:hAnsi="Verdana" w:cs="Verdana"/>
      <w:sz w:val="20"/>
      <w:szCs w:val="20"/>
      <w:lang w:val="en-US" w:eastAsia="en-US"/>
    </w:rPr>
  </w:style>
  <w:style w:type="paragraph" w:customStyle="1" w:styleId="afff6">
    <w:name w:val="Заголовок статьи"/>
    <w:basedOn w:val="a"/>
    <w:next w:val="a"/>
    <w:uiPriority w:val="99"/>
    <w:rsid w:val="00166EBA"/>
    <w:pPr>
      <w:widowControl w:val="0"/>
      <w:autoSpaceDE w:val="0"/>
      <w:autoSpaceDN w:val="0"/>
      <w:adjustRightInd w:val="0"/>
      <w:ind w:left="1612" w:hanging="892"/>
      <w:jc w:val="both"/>
    </w:pPr>
    <w:rPr>
      <w:rFonts w:ascii="Arial" w:hAnsi="Arial" w:cs="Arial"/>
      <w:sz w:val="20"/>
      <w:szCs w:val="20"/>
    </w:rPr>
  </w:style>
  <w:style w:type="paragraph" w:customStyle="1" w:styleId="26">
    <w:name w:val="Обычный2"/>
    <w:uiPriority w:val="99"/>
    <w:rsid w:val="00166EBA"/>
    <w:pPr>
      <w:widowControl w:val="0"/>
      <w:snapToGrid w:val="0"/>
    </w:pPr>
    <w:rPr>
      <w:rFonts w:ascii="Times New Roman" w:hAnsi="Times New Roman"/>
      <w:sz w:val="28"/>
      <w:szCs w:val="28"/>
    </w:rPr>
  </w:style>
  <w:style w:type="character" w:styleId="afff7">
    <w:name w:val="footnote reference"/>
    <w:uiPriority w:val="99"/>
    <w:unhideWhenUsed/>
    <w:rsid w:val="00166EBA"/>
    <w:rPr>
      <w:rFonts w:ascii="Times New Roman" w:hAnsi="Times New Roman" w:cs="Times New Roman" w:hint="default"/>
      <w:vertAlign w:val="superscript"/>
    </w:rPr>
  </w:style>
  <w:style w:type="character" w:styleId="afff8">
    <w:name w:val="annotation reference"/>
    <w:uiPriority w:val="99"/>
    <w:semiHidden/>
    <w:unhideWhenUsed/>
    <w:rsid w:val="00166EBA"/>
    <w:rPr>
      <w:rFonts w:ascii="Times New Roman" w:hAnsi="Times New Roman" w:cs="Times New Roman" w:hint="default"/>
      <w:sz w:val="16"/>
      <w:szCs w:val="16"/>
    </w:rPr>
  </w:style>
  <w:style w:type="character" w:styleId="afff9">
    <w:name w:val="page number"/>
    <w:uiPriority w:val="99"/>
    <w:unhideWhenUsed/>
    <w:rsid w:val="00166EBA"/>
    <w:rPr>
      <w:rFonts w:ascii="Times New Roman" w:hAnsi="Times New Roman" w:cs="Times New Roman" w:hint="default"/>
    </w:rPr>
  </w:style>
  <w:style w:type="character" w:customStyle="1" w:styleId="TitleChar1">
    <w:name w:val="Title Char1"/>
    <w:uiPriority w:val="99"/>
    <w:locked/>
    <w:rsid w:val="00166EBA"/>
    <w:rPr>
      <w:rFonts w:ascii="Cambria" w:hAnsi="Cambria" w:cs="Cambria" w:hint="default"/>
      <w:b/>
      <w:bCs/>
      <w:kern w:val="28"/>
      <w:sz w:val="32"/>
      <w:szCs w:val="32"/>
    </w:rPr>
  </w:style>
  <w:style w:type="character" w:customStyle="1" w:styleId="1f8">
    <w:name w:val="Замещающий текст1"/>
    <w:semiHidden/>
    <w:rsid w:val="00166EBA"/>
    <w:rPr>
      <w:rFonts w:ascii="Times New Roman" w:hAnsi="Times New Roman" w:cs="Times New Roman" w:hint="default"/>
      <w:color w:val="808080"/>
    </w:rPr>
  </w:style>
  <w:style w:type="character" w:customStyle="1" w:styleId="117">
    <w:name w:val="Заголовок 1 Знак1"/>
    <w:uiPriority w:val="99"/>
    <w:locked/>
    <w:rsid w:val="00166EBA"/>
    <w:rPr>
      <w:rFonts w:ascii="Cambria" w:hAnsi="Cambria" w:hint="default"/>
      <w:b/>
      <w:bCs w:val="0"/>
      <w:kern w:val="2"/>
      <w:sz w:val="20"/>
      <w:lang w:eastAsia="ar-SA" w:bidi="ar-SA"/>
    </w:rPr>
  </w:style>
  <w:style w:type="character" w:customStyle="1" w:styleId="WW8Num1z0">
    <w:name w:val="WW8Num1z0"/>
    <w:uiPriority w:val="99"/>
    <w:rsid w:val="00166EBA"/>
    <w:rPr>
      <w:rFonts w:ascii="Symbol" w:hAnsi="Symbol" w:hint="default"/>
    </w:rPr>
  </w:style>
  <w:style w:type="character" w:customStyle="1" w:styleId="WW8Num1z1">
    <w:name w:val="WW8Num1z1"/>
    <w:uiPriority w:val="99"/>
    <w:rsid w:val="00166EBA"/>
    <w:rPr>
      <w:rFonts w:ascii="Courier New" w:hAnsi="Courier New" w:cs="Courier New" w:hint="default"/>
    </w:rPr>
  </w:style>
  <w:style w:type="character" w:customStyle="1" w:styleId="WW8Num1z2">
    <w:name w:val="WW8Num1z2"/>
    <w:uiPriority w:val="99"/>
    <w:rsid w:val="00166EBA"/>
    <w:rPr>
      <w:rFonts w:ascii="Wingdings" w:hAnsi="Wingdings" w:hint="default"/>
    </w:rPr>
  </w:style>
  <w:style w:type="character" w:customStyle="1" w:styleId="WW8Num1z3">
    <w:name w:val="WW8Num1z3"/>
    <w:uiPriority w:val="99"/>
    <w:rsid w:val="00166EBA"/>
  </w:style>
  <w:style w:type="character" w:customStyle="1" w:styleId="WW8Num1z4">
    <w:name w:val="WW8Num1z4"/>
    <w:uiPriority w:val="99"/>
    <w:rsid w:val="00166EBA"/>
  </w:style>
  <w:style w:type="character" w:customStyle="1" w:styleId="WW8Num1z5">
    <w:name w:val="WW8Num1z5"/>
    <w:uiPriority w:val="99"/>
    <w:rsid w:val="00166EBA"/>
  </w:style>
  <w:style w:type="character" w:customStyle="1" w:styleId="WW8Num1z6">
    <w:name w:val="WW8Num1z6"/>
    <w:uiPriority w:val="99"/>
    <w:rsid w:val="00166EBA"/>
  </w:style>
  <w:style w:type="character" w:customStyle="1" w:styleId="WW8Num1z7">
    <w:name w:val="WW8Num1z7"/>
    <w:uiPriority w:val="99"/>
    <w:rsid w:val="00166EBA"/>
  </w:style>
  <w:style w:type="character" w:customStyle="1" w:styleId="WW8Num1z8">
    <w:name w:val="WW8Num1z8"/>
    <w:uiPriority w:val="99"/>
    <w:rsid w:val="00166EBA"/>
  </w:style>
  <w:style w:type="character" w:customStyle="1" w:styleId="WW8Num2z0">
    <w:name w:val="WW8Num2z0"/>
    <w:uiPriority w:val="99"/>
    <w:rsid w:val="00166EBA"/>
    <w:rPr>
      <w:rFonts w:ascii="Symbol" w:hAnsi="Symbol" w:hint="default"/>
    </w:rPr>
  </w:style>
  <w:style w:type="character" w:customStyle="1" w:styleId="WW8Num2z1">
    <w:name w:val="WW8Num2z1"/>
    <w:uiPriority w:val="99"/>
    <w:rsid w:val="00166EBA"/>
    <w:rPr>
      <w:rFonts w:ascii="Courier New" w:hAnsi="Courier New" w:cs="Courier New" w:hint="default"/>
    </w:rPr>
  </w:style>
  <w:style w:type="character" w:customStyle="1" w:styleId="WW8Num2z2">
    <w:name w:val="WW8Num2z2"/>
    <w:uiPriority w:val="99"/>
    <w:rsid w:val="00166EBA"/>
    <w:rPr>
      <w:rFonts w:ascii="Wingdings" w:hAnsi="Wingdings" w:hint="default"/>
    </w:rPr>
  </w:style>
  <w:style w:type="character" w:customStyle="1" w:styleId="WW8Num3z0">
    <w:name w:val="WW8Num3z0"/>
    <w:uiPriority w:val="99"/>
    <w:rsid w:val="00166EBA"/>
    <w:rPr>
      <w:rFonts w:ascii="Symbol" w:hAnsi="Symbol" w:hint="default"/>
    </w:rPr>
  </w:style>
  <w:style w:type="character" w:customStyle="1" w:styleId="WW8Num3z1">
    <w:name w:val="WW8Num3z1"/>
    <w:uiPriority w:val="99"/>
    <w:rsid w:val="00166EBA"/>
    <w:rPr>
      <w:rFonts w:ascii="Courier New" w:hAnsi="Courier New" w:cs="Courier New" w:hint="default"/>
    </w:rPr>
  </w:style>
  <w:style w:type="character" w:customStyle="1" w:styleId="WW8Num3z2">
    <w:name w:val="WW8Num3z2"/>
    <w:uiPriority w:val="99"/>
    <w:rsid w:val="00166EBA"/>
    <w:rPr>
      <w:rFonts w:ascii="Wingdings" w:hAnsi="Wingdings" w:hint="default"/>
    </w:rPr>
  </w:style>
  <w:style w:type="character" w:customStyle="1" w:styleId="WW8Num4z0">
    <w:name w:val="WW8Num4z0"/>
    <w:uiPriority w:val="99"/>
    <w:rsid w:val="00166EBA"/>
    <w:rPr>
      <w:rFonts w:ascii="Symbol" w:hAnsi="Symbol" w:hint="default"/>
    </w:rPr>
  </w:style>
  <w:style w:type="character" w:customStyle="1" w:styleId="WW8Num4z1">
    <w:name w:val="WW8Num4z1"/>
    <w:uiPriority w:val="99"/>
    <w:rsid w:val="00166EBA"/>
    <w:rPr>
      <w:rFonts w:ascii="Courier New" w:hAnsi="Courier New" w:cs="Courier New" w:hint="default"/>
    </w:rPr>
  </w:style>
  <w:style w:type="character" w:customStyle="1" w:styleId="WW8Num4z2">
    <w:name w:val="WW8Num4z2"/>
    <w:uiPriority w:val="99"/>
    <w:rsid w:val="00166EBA"/>
    <w:rPr>
      <w:rFonts w:ascii="Wingdings" w:hAnsi="Wingdings" w:hint="default"/>
    </w:rPr>
  </w:style>
  <w:style w:type="character" w:customStyle="1" w:styleId="WW8Num5z0">
    <w:name w:val="WW8Num5z0"/>
    <w:uiPriority w:val="99"/>
    <w:rsid w:val="00166EBA"/>
  </w:style>
  <w:style w:type="character" w:customStyle="1" w:styleId="WW8Num6z0">
    <w:name w:val="WW8Num6z0"/>
    <w:uiPriority w:val="99"/>
    <w:rsid w:val="00166EBA"/>
    <w:rPr>
      <w:rFonts w:ascii="Symbol" w:hAnsi="Symbol" w:hint="default"/>
    </w:rPr>
  </w:style>
  <w:style w:type="character" w:customStyle="1" w:styleId="WW8Num6z1">
    <w:name w:val="WW8Num6z1"/>
    <w:uiPriority w:val="99"/>
    <w:rsid w:val="00166EBA"/>
  </w:style>
  <w:style w:type="character" w:customStyle="1" w:styleId="WW8Num6z2">
    <w:name w:val="WW8Num6z2"/>
    <w:uiPriority w:val="99"/>
    <w:rsid w:val="00166EBA"/>
  </w:style>
  <w:style w:type="character" w:customStyle="1" w:styleId="WW8Num6z3">
    <w:name w:val="WW8Num6z3"/>
    <w:uiPriority w:val="99"/>
    <w:rsid w:val="00166EBA"/>
  </w:style>
  <w:style w:type="character" w:customStyle="1" w:styleId="WW8Num6z4">
    <w:name w:val="WW8Num6z4"/>
    <w:uiPriority w:val="99"/>
    <w:rsid w:val="00166EBA"/>
  </w:style>
  <w:style w:type="character" w:customStyle="1" w:styleId="WW8Num6z5">
    <w:name w:val="WW8Num6z5"/>
    <w:uiPriority w:val="99"/>
    <w:rsid w:val="00166EBA"/>
  </w:style>
  <w:style w:type="character" w:customStyle="1" w:styleId="WW8Num6z6">
    <w:name w:val="WW8Num6z6"/>
    <w:uiPriority w:val="99"/>
    <w:rsid w:val="00166EBA"/>
  </w:style>
  <w:style w:type="character" w:customStyle="1" w:styleId="WW8Num6z7">
    <w:name w:val="WW8Num6z7"/>
    <w:uiPriority w:val="99"/>
    <w:rsid w:val="00166EBA"/>
  </w:style>
  <w:style w:type="character" w:customStyle="1" w:styleId="WW8Num6z8">
    <w:name w:val="WW8Num6z8"/>
    <w:uiPriority w:val="99"/>
    <w:rsid w:val="00166EBA"/>
  </w:style>
  <w:style w:type="character" w:customStyle="1" w:styleId="WW8Num7z0">
    <w:name w:val="WW8Num7z0"/>
    <w:uiPriority w:val="99"/>
    <w:rsid w:val="00166EBA"/>
  </w:style>
  <w:style w:type="character" w:customStyle="1" w:styleId="WW8Num7z1">
    <w:name w:val="WW8Num7z1"/>
    <w:uiPriority w:val="99"/>
    <w:rsid w:val="00166EBA"/>
  </w:style>
  <w:style w:type="character" w:customStyle="1" w:styleId="WW8Num7z2">
    <w:name w:val="WW8Num7z2"/>
    <w:uiPriority w:val="99"/>
    <w:rsid w:val="00166EBA"/>
  </w:style>
  <w:style w:type="character" w:customStyle="1" w:styleId="WW8Num7z3">
    <w:name w:val="WW8Num7z3"/>
    <w:uiPriority w:val="99"/>
    <w:rsid w:val="00166EBA"/>
  </w:style>
  <w:style w:type="character" w:customStyle="1" w:styleId="WW8Num7z4">
    <w:name w:val="WW8Num7z4"/>
    <w:uiPriority w:val="99"/>
    <w:rsid w:val="00166EBA"/>
  </w:style>
  <w:style w:type="character" w:customStyle="1" w:styleId="WW8Num7z5">
    <w:name w:val="WW8Num7z5"/>
    <w:uiPriority w:val="99"/>
    <w:rsid w:val="00166EBA"/>
  </w:style>
  <w:style w:type="character" w:customStyle="1" w:styleId="WW8Num7z6">
    <w:name w:val="WW8Num7z6"/>
    <w:uiPriority w:val="99"/>
    <w:rsid w:val="00166EBA"/>
  </w:style>
  <w:style w:type="character" w:customStyle="1" w:styleId="WW8Num7z7">
    <w:name w:val="WW8Num7z7"/>
    <w:uiPriority w:val="99"/>
    <w:rsid w:val="00166EBA"/>
  </w:style>
  <w:style w:type="character" w:customStyle="1" w:styleId="WW8Num7z8">
    <w:name w:val="WW8Num7z8"/>
    <w:uiPriority w:val="99"/>
    <w:rsid w:val="00166EBA"/>
  </w:style>
  <w:style w:type="character" w:customStyle="1" w:styleId="WW8Num8z0">
    <w:name w:val="WW8Num8z0"/>
    <w:uiPriority w:val="99"/>
    <w:rsid w:val="00166EBA"/>
    <w:rPr>
      <w:sz w:val="24"/>
    </w:rPr>
  </w:style>
  <w:style w:type="character" w:customStyle="1" w:styleId="WW8Num9z0">
    <w:name w:val="WW8Num9z0"/>
    <w:uiPriority w:val="99"/>
    <w:rsid w:val="00166EBA"/>
    <w:rPr>
      <w:rFonts w:ascii="Symbol" w:hAnsi="Symbol" w:hint="default"/>
    </w:rPr>
  </w:style>
  <w:style w:type="character" w:customStyle="1" w:styleId="WW8Num9z1">
    <w:name w:val="WW8Num9z1"/>
    <w:uiPriority w:val="99"/>
    <w:rsid w:val="00166EBA"/>
    <w:rPr>
      <w:rFonts w:ascii="Courier New" w:hAnsi="Courier New" w:cs="Courier New" w:hint="default"/>
    </w:rPr>
  </w:style>
  <w:style w:type="character" w:customStyle="1" w:styleId="WW8Num9z2">
    <w:name w:val="WW8Num9z2"/>
    <w:uiPriority w:val="99"/>
    <w:rsid w:val="00166EBA"/>
    <w:rPr>
      <w:rFonts w:ascii="Wingdings" w:hAnsi="Wingdings" w:hint="default"/>
    </w:rPr>
  </w:style>
  <w:style w:type="character" w:customStyle="1" w:styleId="WW8Num10z0">
    <w:name w:val="WW8Num10z0"/>
    <w:uiPriority w:val="99"/>
    <w:rsid w:val="00166EBA"/>
    <w:rPr>
      <w:rFonts w:ascii="Symbol" w:hAnsi="Symbol" w:hint="default"/>
    </w:rPr>
  </w:style>
  <w:style w:type="character" w:customStyle="1" w:styleId="WW8Num10z1">
    <w:name w:val="WW8Num10z1"/>
    <w:uiPriority w:val="99"/>
    <w:rsid w:val="00166EBA"/>
    <w:rPr>
      <w:rFonts w:ascii="Courier New" w:hAnsi="Courier New" w:cs="Courier New" w:hint="default"/>
    </w:rPr>
  </w:style>
  <w:style w:type="character" w:customStyle="1" w:styleId="WW8Num10z2">
    <w:name w:val="WW8Num10z2"/>
    <w:uiPriority w:val="99"/>
    <w:rsid w:val="00166EBA"/>
    <w:rPr>
      <w:rFonts w:ascii="Wingdings" w:hAnsi="Wingdings" w:hint="default"/>
    </w:rPr>
  </w:style>
  <w:style w:type="character" w:customStyle="1" w:styleId="WW8Num11z0">
    <w:name w:val="WW8Num11z0"/>
    <w:uiPriority w:val="99"/>
    <w:rsid w:val="00166EBA"/>
    <w:rPr>
      <w:rFonts w:ascii="Symbol" w:hAnsi="Symbol" w:hint="default"/>
    </w:rPr>
  </w:style>
  <w:style w:type="character" w:customStyle="1" w:styleId="WW8Num11z1">
    <w:name w:val="WW8Num11z1"/>
    <w:uiPriority w:val="99"/>
    <w:rsid w:val="00166EBA"/>
    <w:rPr>
      <w:rFonts w:ascii="Courier New" w:hAnsi="Courier New" w:cs="Courier New" w:hint="default"/>
    </w:rPr>
  </w:style>
  <w:style w:type="character" w:customStyle="1" w:styleId="WW8Num11z2">
    <w:name w:val="WW8Num11z2"/>
    <w:uiPriority w:val="99"/>
    <w:rsid w:val="00166EBA"/>
    <w:rPr>
      <w:rFonts w:ascii="Wingdings" w:hAnsi="Wingdings" w:hint="default"/>
    </w:rPr>
  </w:style>
  <w:style w:type="character" w:customStyle="1" w:styleId="WW8Num12z0">
    <w:name w:val="WW8Num12z0"/>
    <w:uiPriority w:val="99"/>
    <w:rsid w:val="00166EBA"/>
  </w:style>
  <w:style w:type="character" w:customStyle="1" w:styleId="WW8Num12z1">
    <w:name w:val="WW8Num12z1"/>
    <w:uiPriority w:val="99"/>
    <w:rsid w:val="00166EBA"/>
  </w:style>
  <w:style w:type="character" w:customStyle="1" w:styleId="WW8Num12z2">
    <w:name w:val="WW8Num12z2"/>
    <w:uiPriority w:val="99"/>
    <w:rsid w:val="00166EBA"/>
  </w:style>
  <w:style w:type="character" w:customStyle="1" w:styleId="WW8Num12z3">
    <w:name w:val="WW8Num12z3"/>
    <w:uiPriority w:val="99"/>
    <w:rsid w:val="00166EBA"/>
  </w:style>
  <w:style w:type="character" w:customStyle="1" w:styleId="WW8Num12z4">
    <w:name w:val="WW8Num12z4"/>
    <w:uiPriority w:val="99"/>
    <w:rsid w:val="00166EBA"/>
  </w:style>
  <w:style w:type="character" w:customStyle="1" w:styleId="WW8Num12z5">
    <w:name w:val="WW8Num12z5"/>
    <w:uiPriority w:val="99"/>
    <w:rsid w:val="00166EBA"/>
  </w:style>
  <w:style w:type="character" w:customStyle="1" w:styleId="WW8Num12z6">
    <w:name w:val="WW8Num12z6"/>
    <w:uiPriority w:val="99"/>
    <w:rsid w:val="00166EBA"/>
  </w:style>
  <w:style w:type="character" w:customStyle="1" w:styleId="WW8Num12z7">
    <w:name w:val="WW8Num12z7"/>
    <w:uiPriority w:val="99"/>
    <w:rsid w:val="00166EBA"/>
  </w:style>
  <w:style w:type="character" w:customStyle="1" w:styleId="WW8Num12z8">
    <w:name w:val="WW8Num12z8"/>
    <w:uiPriority w:val="99"/>
    <w:rsid w:val="00166EBA"/>
  </w:style>
  <w:style w:type="character" w:customStyle="1" w:styleId="WW8Num13z0">
    <w:name w:val="WW8Num13z0"/>
    <w:uiPriority w:val="99"/>
    <w:rsid w:val="00166EBA"/>
    <w:rPr>
      <w:rFonts w:ascii="Symbol" w:hAnsi="Symbol" w:hint="default"/>
    </w:rPr>
  </w:style>
  <w:style w:type="character" w:customStyle="1" w:styleId="WW8Num13z1">
    <w:name w:val="WW8Num13z1"/>
    <w:uiPriority w:val="99"/>
    <w:rsid w:val="00166EBA"/>
    <w:rPr>
      <w:rFonts w:ascii="Courier New" w:hAnsi="Courier New" w:cs="Courier New" w:hint="default"/>
    </w:rPr>
  </w:style>
  <w:style w:type="character" w:customStyle="1" w:styleId="WW8Num13z2">
    <w:name w:val="WW8Num13z2"/>
    <w:uiPriority w:val="99"/>
    <w:rsid w:val="00166EBA"/>
    <w:rPr>
      <w:rFonts w:ascii="Wingdings" w:hAnsi="Wingdings" w:hint="default"/>
    </w:rPr>
  </w:style>
  <w:style w:type="character" w:customStyle="1" w:styleId="WW8Num14z0">
    <w:name w:val="WW8Num14z0"/>
    <w:uiPriority w:val="99"/>
    <w:rsid w:val="00166EBA"/>
    <w:rPr>
      <w:rFonts w:ascii="Symbol" w:hAnsi="Symbol" w:hint="default"/>
    </w:rPr>
  </w:style>
  <w:style w:type="character" w:customStyle="1" w:styleId="WW8Num14z1">
    <w:name w:val="WW8Num14z1"/>
    <w:uiPriority w:val="99"/>
    <w:rsid w:val="00166EBA"/>
    <w:rPr>
      <w:rFonts w:ascii="Courier New" w:hAnsi="Courier New" w:cs="Courier New" w:hint="default"/>
    </w:rPr>
  </w:style>
  <w:style w:type="character" w:customStyle="1" w:styleId="WW8Num14z2">
    <w:name w:val="WW8Num14z2"/>
    <w:uiPriority w:val="99"/>
    <w:rsid w:val="00166EBA"/>
    <w:rPr>
      <w:rFonts w:ascii="Wingdings" w:hAnsi="Wingdings" w:hint="default"/>
    </w:rPr>
  </w:style>
  <w:style w:type="character" w:customStyle="1" w:styleId="WW8Num15z0">
    <w:name w:val="WW8Num15z0"/>
    <w:uiPriority w:val="99"/>
    <w:rsid w:val="00166EBA"/>
    <w:rPr>
      <w:rFonts w:ascii="Symbol" w:hAnsi="Symbol" w:hint="default"/>
    </w:rPr>
  </w:style>
  <w:style w:type="character" w:customStyle="1" w:styleId="WW8Num15z1">
    <w:name w:val="WW8Num15z1"/>
    <w:uiPriority w:val="99"/>
    <w:rsid w:val="00166EBA"/>
  </w:style>
  <w:style w:type="character" w:customStyle="1" w:styleId="WW8Num15z2">
    <w:name w:val="WW8Num15z2"/>
    <w:uiPriority w:val="99"/>
    <w:rsid w:val="00166EBA"/>
  </w:style>
  <w:style w:type="character" w:customStyle="1" w:styleId="WW8Num15z3">
    <w:name w:val="WW8Num15z3"/>
    <w:uiPriority w:val="99"/>
    <w:rsid w:val="00166EBA"/>
  </w:style>
  <w:style w:type="character" w:customStyle="1" w:styleId="WW8Num15z4">
    <w:name w:val="WW8Num15z4"/>
    <w:uiPriority w:val="99"/>
    <w:rsid w:val="00166EBA"/>
  </w:style>
  <w:style w:type="character" w:customStyle="1" w:styleId="WW8Num15z5">
    <w:name w:val="WW8Num15z5"/>
    <w:uiPriority w:val="99"/>
    <w:rsid w:val="00166EBA"/>
  </w:style>
  <w:style w:type="character" w:customStyle="1" w:styleId="WW8Num15z6">
    <w:name w:val="WW8Num15z6"/>
    <w:uiPriority w:val="99"/>
    <w:rsid w:val="00166EBA"/>
  </w:style>
  <w:style w:type="character" w:customStyle="1" w:styleId="WW8Num15z7">
    <w:name w:val="WW8Num15z7"/>
    <w:uiPriority w:val="99"/>
    <w:rsid w:val="00166EBA"/>
  </w:style>
  <w:style w:type="character" w:customStyle="1" w:styleId="WW8Num15z8">
    <w:name w:val="WW8Num15z8"/>
    <w:uiPriority w:val="99"/>
    <w:rsid w:val="00166EBA"/>
  </w:style>
  <w:style w:type="character" w:customStyle="1" w:styleId="WW8Num16z0">
    <w:name w:val="WW8Num16z0"/>
    <w:uiPriority w:val="99"/>
    <w:rsid w:val="00166EBA"/>
    <w:rPr>
      <w:rFonts w:ascii="Symbol" w:hAnsi="Symbol" w:hint="default"/>
    </w:rPr>
  </w:style>
  <w:style w:type="character" w:customStyle="1" w:styleId="WW8Num16z1">
    <w:name w:val="WW8Num16z1"/>
    <w:uiPriority w:val="99"/>
    <w:rsid w:val="00166EBA"/>
    <w:rPr>
      <w:rFonts w:ascii="Courier New" w:hAnsi="Courier New" w:cs="Courier New" w:hint="default"/>
    </w:rPr>
  </w:style>
  <w:style w:type="character" w:customStyle="1" w:styleId="WW8Num16z2">
    <w:name w:val="WW8Num16z2"/>
    <w:uiPriority w:val="99"/>
    <w:rsid w:val="00166EBA"/>
    <w:rPr>
      <w:rFonts w:ascii="Wingdings" w:hAnsi="Wingdings" w:hint="default"/>
    </w:rPr>
  </w:style>
  <w:style w:type="character" w:customStyle="1" w:styleId="WW8Num17z0">
    <w:name w:val="WW8Num17z0"/>
    <w:uiPriority w:val="99"/>
    <w:rsid w:val="00166EBA"/>
    <w:rPr>
      <w:rFonts w:ascii="Symbol" w:hAnsi="Symbol" w:hint="default"/>
    </w:rPr>
  </w:style>
  <w:style w:type="character" w:customStyle="1" w:styleId="WW8Num17z1">
    <w:name w:val="WW8Num17z1"/>
    <w:uiPriority w:val="99"/>
    <w:rsid w:val="00166EBA"/>
  </w:style>
  <w:style w:type="character" w:customStyle="1" w:styleId="WW8Num17z2">
    <w:name w:val="WW8Num17z2"/>
    <w:uiPriority w:val="99"/>
    <w:rsid w:val="00166EBA"/>
  </w:style>
  <w:style w:type="character" w:customStyle="1" w:styleId="WW8Num17z3">
    <w:name w:val="WW8Num17z3"/>
    <w:uiPriority w:val="99"/>
    <w:rsid w:val="00166EBA"/>
  </w:style>
  <w:style w:type="character" w:customStyle="1" w:styleId="WW8Num17z4">
    <w:name w:val="WW8Num17z4"/>
    <w:uiPriority w:val="99"/>
    <w:rsid w:val="00166EBA"/>
  </w:style>
  <w:style w:type="character" w:customStyle="1" w:styleId="WW8Num17z5">
    <w:name w:val="WW8Num17z5"/>
    <w:uiPriority w:val="99"/>
    <w:rsid w:val="00166EBA"/>
  </w:style>
  <w:style w:type="character" w:customStyle="1" w:styleId="WW8Num17z6">
    <w:name w:val="WW8Num17z6"/>
    <w:uiPriority w:val="99"/>
    <w:rsid w:val="00166EBA"/>
  </w:style>
  <w:style w:type="character" w:customStyle="1" w:styleId="WW8Num17z7">
    <w:name w:val="WW8Num17z7"/>
    <w:uiPriority w:val="99"/>
    <w:rsid w:val="00166EBA"/>
  </w:style>
  <w:style w:type="character" w:customStyle="1" w:styleId="WW8Num17z8">
    <w:name w:val="WW8Num17z8"/>
    <w:uiPriority w:val="99"/>
    <w:rsid w:val="00166EBA"/>
  </w:style>
  <w:style w:type="character" w:customStyle="1" w:styleId="WW8Num18z0">
    <w:name w:val="WW8Num18z0"/>
    <w:uiPriority w:val="99"/>
    <w:rsid w:val="00166EBA"/>
    <w:rPr>
      <w:rFonts w:ascii="Symbol" w:hAnsi="Symbol" w:hint="default"/>
    </w:rPr>
  </w:style>
  <w:style w:type="character" w:customStyle="1" w:styleId="WW8Num18z2">
    <w:name w:val="WW8Num18z2"/>
    <w:uiPriority w:val="99"/>
    <w:rsid w:val="00166EBA"/>
    <w:rPr>
      <w:rFonts w:ascii="Wingdings" w:hAnsi="Wingdings" w:hint="default"/>
    </w:rPr>
  </w:style>
  <w:style w:type="character" w:customStyle="1" w:styleId="WW8Num18z4">
    <w:name w:val="WW8Num18z4"/>
    <w:uiPriority w:val="99"/>
    <w:rsid w:val="00166EBA"/>
    <w:rPr>
      <w:rFonts w:ascii="Courier New" w:hAnsi="Courier New" w:cs="Courier New" w:hint="default"/>
    </w:rPr>
  </w:style>
  <w:style w:type="character" w:customStyle="1" w:styleId="WW8Num19z0">
    <w:name w:val="WW8Num19z0"/>
    <w:uiPriority w:val="99"/>
    <w:rsid w:val="00166EBA"/>
    <w:rPr>
      <w:rFonts w:ascii="Symbol" w:hAnsi="Symbol" w:hint="default"/>
    </w:rPr>
  </w:style>
  <w:style w:type="character" w:customStyle="1" w:styleId="WW8Num19z1">
    <w:name w:val="WW8Num19z1"/>
    <w:uiPriority w:val="99"/>
    <w:rsid w:val="00166EBA"/>
    <w:rPr>
      <w:rFonts w:ascii="Courier New" w:hAnsi="Courier New" w:cs="Courier New" w:hint="default"/>
    </w:rPr>
  </w:style>
  <w:style w:type="character" w:customStyle="1" w:styleId="WW8Num19z2">
    <w:name w:val="WW8Num19z2"/>
    <w:uiPriority w:val="99"/>
    <w:rsid w:val="00166EBA"/>
    <w:rPr>
      <w:rFonts w:ascii="Wingdings" w:hAnsi="Wingdings" w:hint="default"/>
    </w:rPr>
  </w:style>
  <w:style w:type="character" w:customStyle="1" w:styleId="WW8Num20z0">
    <w:name w:val="WW8Num20z0"/>
    <w:uiPriority w:val="99"/>
    <w:rsid w:val="00166EBA"/>
    <w:rPr>
      <w:rFonts w:ascii="Symbol" w:hAnsi="Symbol" w:hint="default"/>
    </w:rPr>
  </w:style>
  <w:style w:type="character" w:customStyle="1" w:styleId="WW8Num20z1">
    <w:name w:val="WW8Num20z1"/>
    <w:uiPriority w:val="99"/>
    <w:rsid w:val="00166EBA"/>
  </w:style>
  <w:style w:type="character" w:customStyle="1" w:styleId="WW8Num20z2">
    <w:name w:val="WW8Num20z2"/>
    <w:uiPriority w:val="99"/>
    <w:rsid w:val="00166EBA"/>
  </w:style>
  <w:style w:type="character" w:customStyle="1" w:styleId="WW8Num20z3">
    <w:name w:val="WW8Num20z3"/>
    <w:uiPriority w:val="99"/>
    <w:rsid w:val="00166EBA"/>
  </w:style>
  <w:style w:type="character" w:customStyle="1" w:styleId="WW8Num20z4">
    <w:name w:val="WW8Num20z4"/>
    <w:uiPriority w:val="99"/>
    <w:rsid w:val="00166EBA"/>
  </w:style>
  <w:style w:type="character" w:customStyle="1" w:styleId="WW8Num20z5">
    <w:name w:val="WW8Num20z5"/>
    <w:uiPriority w:val="99"/>
    <w:rsid w:val="00166EBA"/>
  </w:style>
  <w:style w:type="character" w:customStyle="1" w:styleId="WW8Num20z6">
    <w:name w:val="WW8Num20z6"/>
    <w:uiPriority w:val="99"/>
    <w:rsid w:val="00166EBA"/>
  </w:style>
  <w:style w:type="character" w:customStyle="1" w:styleId="WW8Num20z7">
    <w:name w:val="WW8Num20z7"/>
    <w:uiPriority w:val="99"/>
    <w:rsid w:val="00166EBA"/>
  </w:style>
  <w:style w:type="character" w:customStyle="1" w:styleId="WW8Num20z8">
    <w:name w:val="WW8Num20z8"/>
    <w:uiPriority w:val="99"/>
    <w:rsid w:val="00166EBA"/>
  </w:style>
  <w:style w:type="character" w:customStyle="1" w:styleId="WW8Num21z0">
    <w:name w:val="WW8Num21z0"/>
    <w:uiPriority w:val="99"/>
    <w:rsid w:val="00166EBA"/>
    <w:rPr>
      <w:rFonts w:ascii="Symbol" w:hAnsi="Symbol" w:hint="default"/>
    </w:rPr>
  </w:style>
  <w:style w:type="character" w:customStyle="1" w:styleId="WW8Num21z1">
    <w:name w:val="WW8Num21z1"/>
    <w:uiPriority w:val="99"/>
    <w:rsid w:val="00166EBA"/>
  </w:style>
  <w:style w:type="character" w:customStyle="1" w:styleId="WW8Num21z2">
    <w:name w:val="WW8Num21z2"/>
    <w:uiPriority w:val="99"/>
    <w:rsid w:val="00166EBA"/>
  </w:style>
  <w:style w:type="character" w:customStyle="1" w:styleId="WW8Num21z3">
    <w:name w:val="WW8Num21z3"/>
    <w:uiPriority w:val="99"/>
    <w:rsid w:val="00166EBA"/>
  </w:style>
  <w:style w:type="character" w:customStyle="1" w:styleId="WW8Num21z4">
    <w:name w:val="WW8Num21z4"/>
    <w:uiPriority w:val="99"/>
    <w:rsid w:val="00166EBA"/>
  </w:style>
  <w:style w:type="character" w:customStyle="1" w:styleId="WW8Num21z5">
    <w:name w:val="WW8Num21z5"/>
    <w:uiPriority w:val="99"/>
    <w:rsid w:val="00166EBA"/>
  </w:style>
  <w:style w:type="character" w:customStyle="1" w:styleId="WW8Num21z6">
    <w:name w:val="WW8Num21z6"/>
    <w:uiPriority w:val="99"/>
    <w:rsid w:val="00166EBA"/>
  </w:style>
  <w:style w:type="character" w:customStyle="1" w:styleId="WW8Num21z7">
    <w:name w:val="WW8Num21z7"/>
    <w:uiPriority w:val="99"/>
    <w:rsid w:val="00166EBA"/>
  </w:style>
  <w:style w:type="character" w:customStyle="1" w:styleId="WW8Num21z8">
    <w:name w:val="WW8Num21z8"/>
    <w:uiPriority w:val="99"/>
    <w:rsid w:val="00166EBA"/>
  </w:style>
  <w:style w:type="character" w:customStyle="1" w:styleId="WW8Num22z0">
    <w:name w:val="WW8Num22z0"/>
    <w:uiPriority w:val="99"/>
    <w:rsid w:val="00166EBA"/>
    <w:rPr>
      <w:rFonts w:ascii="Symbol" w:hAnsi="Symbol" w:hint="default"/>
    </w:rPr>
  </w:style>
  <w:style w:type="character" w:customStyle="1" w:styleId="WW8Num22z1">
    <w:name w:val="WW8Num22z1"/>
    <w:uiPriority w:val="99"/>
    <w:rsid w:val="00166EBA"/>
  </w:style>
  <w:style w:type="character" w:customStyle="1" w:styleId="WW8Num22z2">
    <w:name w:val="WW8Num22z2"/>
    <w:uiPriority w:val="99"/>
    <w:rsid w:val="00166EBA"/>
  </w:style>
  <w:style w:type="character" w:customStyle="1" w:styleId="WW8Num22z3">
    <w:name w:val="WW8Num22z3"/>
    <w:uiPriority w:val="99"/>
    <w:rsid w:val="00166EBA"/>
  </w:style>
  <w:style w:type="character" w:customStyle="1" w:styleId="WW8Num22z4">
    <w:name w:val="WW8Num22z4"/>
    <w:uiPriority w:val="99"/>
    <w:rsid w:val="00166EBA"/>
  </w:style>
  <w:style w:type="character" w:customStyle="1" w:styleId="WW8Num22z5">
    <w:name w:val="WW8Num22z5"/>
    <w:uiPriority w:val="99"/>
    <w:rsid w:val="00166EBA"/>
  </w:style>
  <w:style w:type="character" w:customStyle="1" w:styleId="WW8Num22z6">
    <w:name w:val="WW8Num22z6"/>
    <w:uiPriority w:val="99"/>
    <w:rsid w:val="00166EBA"/>
  </w:style>
  <w:style w:type="character" w:customStyle="1" w:styleId="WW8Num22z7">
    <w:name w:val="WW8Num22z7"/>
    <w:uiPriority w:val="99"/>
    <w:rsid w:val="00166EBA"/>
  </w:style>
  <w:style w:type="character" w:customStyle="1" w:styleId="WW8Num22z8">
    <w:name w:val="WW8Num22z8"/>
    <w:uiPriority w:val="99"/>
    <w:rsid w:val="00166EBA"/>
  </w:style>
  <w:style w:type="character" w:customStyle="1" w:styleId="WW8Num23z0">
    <w:name w:val="WW8Num23z0"/>
    <w:uiPriority w:val="99"/>
    <w:rsid w:val="00166EBA"/>
    <w:rPr>
      <w:rFonts w:ascii="Symbol" w:hAnsi="Symbol" w:hint="default"/>
    </w:rPr>
  </w:style>
  <w:style w:type="character" w:customStyle="1" w:styleId="WW8Num23z1">
    <w:name w:val="WW8Num23z1"/>
    <w:uiPriority w:val="99"/>
    <w:rsid w:val="00166EBA"/>
    <w:rPr>
      <w:rFonts w:ascii="Courier New" w:hAnsi="Courier New" w:cs="Courier New" w:hint="default"/>
    </w:rPr>
  </w:style>
  <w:style w:type="character" w:customStyle="1" w:styleId="WW8Num23z2">
    <w:name w:val="WW8Num23z2"/>
    <w:uiPriority w:val="99"/>
    <w:rsid w:val="00166EBA"/>
    <w:rPr>
      <w:rFonts w:ascii="Wingdings" w:hAnsi="Wingdings" w:hint="default"/>
    </w:rPr>
  </w:style>
  <w:style w:type="character" w:customStyle="1" w:styleId="WW8Num24z0">
    <w:name w:val="WW8Num24z0"/>
    <w:uiPriority w:val="99"/>
    <w:rsid w:val="00166EBA"/>
    <w:rPr>
      <w:rFonts w:ascii="Symbol" w:hAnsi="Symbol" w:hint="default"/>
    </w:rPr>
  </w:style>
  <w:style w:type="character" w:customStyle="1" w:styleId="WW8Num24z1">
    <w:name w:val="WW8Num24z1"/>
    <w:uiPriority w:val="99"/>
    <w:rsid w:val="00166EBA"/>
    <w:rPr>
      <w:rFonts w:ascii="Courier New" w:hAnsi="Courier New" w:cs="Courier New" w:hint="default"/>
    </w:rPr>
  </w:style>
  <w:style w:type="character" w:customStyle="1" w:styleId="WW8Num24z2">
    <w:name w:val="WW8Num24z2"/>
    <w:uiPriority w:val="99"/>
    <w:rsid w:val="00166EBA"/>
    <w:rPr>
      <w:rFonts w:ascii="Wingdings" w:hAnsi="Wingdings" w:hint="default"/>
    </w:rPr>
  </w:style>
  <w:style w:type="character" w:customStyle="1" w:styleId="WW8Num25z0">
    <w:name w:val="WW8Num25z0"/>
    <w:uiPriority w:val="99"/>
    <w:rsid w:val="00166EBA"/>
    <w:rPr>
      <w:rFonts w:ascii="Symbol" w:hAnsi="Symbol" w:hint="default"/>
    </w:rPr>
  </w:style>
  <w:style w:type="character" w:customStyle="1" w:styleId="WW8Num25z1">
    <w:name w:val="WW8Num25z1"/>
    <w:uiPriority w:val="99"/>
    <w:rsid w:val="00166EBA"/>
  </w:style>
  <w:style w:type="character" w:customStyle="1" w:styleId="WW8Num25z2">
    <w:name w:val="WW8Num25z2"/>
    <w:uiPriority w:val="99"/>
    <w:rsid w:val="00166EBA"/>
  </w:style>
  <w:style w:type="character" w:customStyle="1" w:styleId="WW8Num25z3">
    <w:name w:val="WW8Num25z3"/>
    <w:uiPriority w:val="99"/>
    <w:rsid w:val="00166EBA"/>
  </w:style>
  <w:style w:type="character" w:customStyle="1" w:styleId="WW8Num25z4">
    <w:name w:val="WW8Num25z4"/>
    <w:uiPriority w:val="99"/>
    <w:rsid w:val="00166EBA"/>
  </w:style>
  <w:style w:type="character" w:customStyle="1" w:styleId="WW8Num25z5">
    <w:name w:val="WW8Num25z5"/>
    <w:uiPriority w:val="99"/>
    <w:rsid w:val="00166EBA"/>
  </w:style>
  <w:style w:type="character" w:customStyle="1" w:styleId="WW8Num25z6">
    <w:name w:val="WW8Num25z6"/>
    <w:uiPriority w:val="99"/>
    <w:rsid w:val="00166EBA"/>
  </w:style>
  <w:style w:type="character" w:customStyle="1" w:styleId="WW8Num25z7">
    <w:name w:val="WW8Num25z7"/>
    <w:uiPriority w:val="99"/>
    <w:rsid w:val="00166EBA"/>
  </w:style>
  <w:style w:type="character" w:customStyle="1" w:styleId="WW8Num25z8">
    <w:name w:val="WW8Num25z8"/>
    <w:uiPriority w:val="99"/>
    <w:rsid w:val="00166EBA"/>
  </w:style>
  <w:style w:type="character" w:customStyle="1" w:styleId="WW8Num26z0">
    <w:name w:val="WW8Num26z0"/>
    <w:uiPriority w:val="99"/>
    <w:rsid w:val="00166EBA"/>
    <w:rPr>
      <w:rFonts w:ascii="Symbol" w:hAnsi="Symbol" w:hint="default"/>
    </w:rPr>
  </w:style>
  <w:style w:type="character" w:customStyle="1" w:styleId="WW8Num26z1">
    <w:name w:val="WW8Num26z1"/>
    <w:uiPriority w:val="99"/>
    <w:rsid w:val="00166EBA"/>
    <w:rPr>
      <w:rFonts w:ascii="Courier New" w:hAnsi="Courier New" w:cs="Courier New" w:hint="default"/>
    </w:rPr>
  </w:style>
  <w:style w:type="character" w:customStyle="1" w:styleId="WW8Num26z2">
    <w:name w:val="WW8Num26z2"/>
    <w:uiPriority w:val="99"/>
    <w:rsid w:val="00166EBA"/>
    <w:rPr>
      <w:rFonts w:ascii="Wingdings" w:hAnsi="Wingdings" w:hint="default"/>
    </w:rPr>
  </w:style>
  <w:style w:type="character" w:customStyle="1" w:styleId="WW8Num27z0">
    <w:name w:val="WW8Num27z0"/>
    <w:uiPriority w:val="99"/>
    <w:rsid w:val="00166EBA"/>
    <w:rPr>
      <w:rFonts w:ascii="Symbol" w:hAnsi="Symbol" w:hint="default"/>
    </w:rPr>
  </w:style>
  <w:style w:type="character" w:customStyle="1" w:styleId="WW8Num27z1">
    <w:name w:val="WW8Num27z1"/>
    <w:uiPriority w:val="99"/>
    <w:rsid w:val="00166EBA"/>
  </w:style>
  <w:style w:type="character" w:customStyle="1" w:styleId="WW8Num27z2">
    <w:name w:val="WW8Num27z2"/>
    <w:uiPriority w:val="99"/>
    <w:rsid w:val="00166EBA"/>
  </w:style>
  <w:style w:type="character" w:customStyle="1" w:styleId="WW8Num27z3">
    <w:name w:val="WW8Num27z3"/>
    <w:uiPriority w:val="99"/>
    <w:rsid w:val="00166EBA"/>
  </w:style>
  <w:style w:type="character" w:customStyle="1" w:styleId="WW8Num27z4">
    <w:name w:val="WW8Num27z4"/>
    <w:uiPriority w:val="99"/>
    <w:rsid w:val="00166EBA"/>
  </w:style>
  <w:style w:type="character" w:customStyle="1" w:styleId="WW8Num27z5">
    <w:name w:val="WW8Num27z5"/>
    <w:uiPriority w:val="99"/>
    <w:rsid w:val="00166EBA"/>
  </w:style>
  <w:style w:type="character" w:customStyle="1" w:styleId="WW8Num27z6">
    <w:name w:val="WW8Num27z6"/>
    <w:uiPriority w:val="99"/>
    <w:rsid w:val="00166EBA"/>
  </w:style>
  <w:style w:type="character" w:customStyle="1" w:styleId="WW8Num27z7">
    <w:name w:val="WW8Num27z7"/>
    <w:uiPriority w:val="99"/>
    <w:rsid w:val="00166EBA"/>
  </w:style>
  <w:style w:type="character" w:customStyle="1" w:styleId="WW8Num27z8">
    <w:name w:val="WW8Num27z8"/>
    <w:uiPriority w:val="99"/>
    <w:rsid w:val="00166EBA"/>
  </w:style>
  <w:style w:type="character" w:customStyle="1" w:styleId="WW8Num28z0">
    <w:name w:val="WW8Num28z0"/>
    <w:uiPriority w:val="99"/>
    <w:rsid w:val="00166EBA"/>
    <w:rPr>
      <w:rFonts w:ascii="Symbol" w:hAnsi="Symbol" w:hint="default"/>
    </w:rPr>
  </w:style>
  <w:style w:type="character" w:customStyle="1" w:styleId="WW8Num28z1">
    <w:name w:val="WW8Num28z1"/>
    <w:uiPriority w:val="99"/>
    <w:rsid w:val="00166EBA"/>
    <w:rPr>
      <w:rFonts w:ascii="Courier New" w:hAnsi="Courier New" w:cs="Courier New" w:hint="default"/>
    </w:rPr>
  </w:style>
  <w:style w:type="character" w:customStyle="1" w:styleId="WW8Num28z2">
    <w:name w:val="WW8Num28z2"/>
    <w:uiPriority w:val="99"/>
    <w:rsid w:val="00166EBA"/>
    <w:rPr>
      <w:rFonts w:ascii="Wingdings" w:hAnsi="Wingdings" w:hint="default"/>
    </w:rPr>
  </w:style>
  <w:style w:type="character" w:customStyle="1" w:styleId="WW8Num29z0">
    <w:name w:val="WW8Num29z0"/>
    <w:uiPriority w:val="99"/>
    <w:rsid w:val="00166EBA"/>
    <w:rPr>
      <w:rFonts w:ascii="Symbol" w:hAnsi="Symbol" w:hint="default"/>
    </w:rPr>
  </w:style>
  <w:style w:type="character" w:customStyle="1" w:styleId="WW8Num29z1">
    <w:name w:val="WW8Num29z1"/>
    <w:uiPriority w:val="99"/>
    <w:rsid w:val="00166EBA"/>
    <w:rPr>
      <w:rFonts w:ascii="Courier New" w:hAnsi="Courier New" w:cs="Courier New" w:hint="default"/>
    </w:rPr>
  </w:style>
  <w:style w:type="character" w:customStyle="1" w:styleId="WW8Num29z2">
    <w:name w:val="WW8Num29z2"/>
    <w:uiPriority w:val="99"/>
    <w:rsid w:val="00166EBA"/>
    <w:rPr>
      <w:rFonts w:ascii="Wingdings" w:hAnsi="Wingdings" w:hint="default"/>
    </w:rPr>
  </w:style>
  <w:style w:type="character" w:customStyle="1" w:styleId="WW8Num30z0">
    <w:name w:val="WW8Num30z0"/>
    <w:uiPriority w:val="99"/>
    <w:rsid w:val="00166EBA"/>
    <w:rPr>
      <w:rFonts w:ascii="Symbol" w:hAnsi="Symbol" w:hint="default"/>
    </w:rPr>
  </w:style>
  <w:style w:type="character" w:customStyle="1" w:styleId="WW8Num30z1">
    <w:name w:val="WW8Num30z1"/>
    <w:uiPriority w:val="99"/>
    <w:rsid w:val="00166EBA"/>
    <w:rPr>
      <w:rFonts w:ascii="Courier New" w:hAnsi="Courier New" w:cs="Courier New" w:hint="default"/>
    </w:rPr>
  </w:style>
  <w:style w:type="character" w:customStyle="1" w:styleId="WW8Num30z2">
    <w:name w:val="WW8Num30z2"/>
    <w:uiPriority w:val="99"/>
    <w:rsid w:val="00166EBA"/>
    <w:rPr>
      <w:rFonts w:ascii="Wingdings" w:hAnsi="Wingdings" w:hint="default"/>
    </w:rPr>
  </w:style>
  <w:style w:type="character" w:customStyle="1" w:styleId="WW8Num31z0">
    <w:name w:val="WW8Num31z0"/>
    <w:uiPriority w:val="99"/>
    <w:rsid w:val="00166EBA"/>
    <w:rPr>
      <w:rFonts w:ascii="Symbol" w:hAnsi="Symbol" w:hint="default"/>
    </w:rPr>
  </w:style>
  <w:style w:type="character" w:customStyle="1" w:styleId="WW8Num31z1">
    <w:name w:val="WW8Num31z1"/>
    <w:uiPriority w:val="99"/>
    <w:rsid w:val="00166EBA"/>
  </w:style>
  <w:style w:type="character" w:customStyle="1" w:styleId="WW8Num31z2">
    <w:name w:val="WW8Num31z2"/>
    <w:uiPriority w:val="99"/>
    <w:rsid w:val="00166EBA"/>
  </w:style>
  <w:style w:type="character" w:customStyle="1" w:styleId="WW8Num31z3">
    <w:name w:val="WW8Num31z3"/>
    <w:uiPriority w:val="99"/>
    <w:rsid w:val="00166EBA"/>
  </w:style>
  <w:style w:type="character" w:customStyle="1" w:styleId="WW8Num31z4">
    <w:name w:val="WW8Num31z4"/>
    <w:uiPriority w:val="99"/>
    <w:rsid w:val="00166EBA"/>
  </w:style>
  <w:style w:type="character" w:customStyle="1" w:styleId="WW8Num31z5">
    <w:name w:val="WW8Num31z5"/>
    <w:uiPriority w:val="99"/>
    <w:rsid w:val="00166EBA"/>
  </w:style>
  <w:style w:type="character" w:customStyle="1" w:styleId="WW8Num31z6">
    <w:name w:val="WW8Num31z6"/>
    <w:uiPriority w:val="99"/>
    <w:rsid w:val="00166EBA"/>
  </w:style>
  <w:style w:type="character" w:customStyle="1" w:styleId="WW8Num31z7">
    <w:name w:val="WW8Num31z7"/>
    <w:uiPriority w:val="99"/>
    <w:rsid w:val="00166EBA"/>
  </w:style>
  <w:style w:type="character" w:customStyle="1" w:styleId="WW8Num31z8">
    <w:name w:val="WW8Num31z8"/>
    <w:uiPriority w:val="99"/>
    <w:rsid w:val="00166EBA"/>
  </w:style>
  <w:style w:type="character" w:customStyle="1" w:styleId="WW8Num32z0">
    <w:name w:val="WW8Num32z0"/>
    <w:uiPriority w:val="99"/>
    <w:rsid w:val="00166EBA"/>
    <w:rPr>
      <w:rFonts w:ascii="Symbol" w:hAnsi="Symbol" w:hint="default"/>
    </w:rPr>
  </w:style>
  <w:style w:type="character" w:customStyle="1" w:styleId="WW8Num32z1">
    <w:name w:val="WW8Num32z1"/>
    <w:uiPriority w:val="99"/>
    <w:rsid w:val="00166EBA"/>
    <w:rPr>
      <w:rFonts w:ascii="Courier New" w:hAnsi="Courier New" w:cs="Courier New" w:hint="default"/>
    </w:rPr>
  </w:style>
  <w:style w:type="character" w:customStyle="1" w:styleId="WW8Num32z2">
    <w:name w:val="WW8Num32z2"/>
    <w:uiPriority w:val="99"/>
    <w:rsid w:val="00166EBA"/>
    <w:rPr>
      <w:rFonts w:ascii="Wingdings" w:hAnsi="Wingdings" w:hint="default"/>
    </w:rPr>
  </w:style>
  <w:style w:type="character" w:customStyle="1" w:styleId="WW8Num33z0">
    <w:name w:val="WW8Num33z0"/>
    <w:uiPriority w:val="99"/>
    <w:rsid w:val="00166EBA"/>
    <w:rPr>
      <w:rFonts w:ascii="Symbol" w:hAnsi="Symbol" w:hint="default"/>
    </w:rPr>
  </w:style>
  <w:style w:type="character" w:customStyle="1" w:styleId="WW8Num33z1">
    <w:name w:val="WW8Num33z1"/>
    <w:uiPriority w:val="99"/>
    <w:rsid w:val="00166EBA"/>
    <w:rPr>
      <w:rFonts w:ascii="Courier New" w:hAnsi="Courier New" w:cs="Courier New" w:hint="default"/>
    </w:rPr>
  </w:style>
  <w:style w:type="character" w:customStyle="1" w:styleId="WW8Num33z2">
    <w:name w:val="WW8Num33z2"/>
    <w:uiPriority w:val="99"/>
    <w:rsid w:val="00166EBA"/>
    <w:rPr>
      <w:rFonts w:ascii="Wingdings" w:hAnsi="Wingdings" w:hint="default"/>
    </w:rPr>
  </w:style>
  <w:style w:type="character" w:customStyle="1" w:styleId="WW8Num34z0">
    <w:name w:val="WW8Num34z0"/>
    <w:uiPriority w:val="99"/>
    <w:rsid w:val="00166EBA"/>
  </w:style>
  <w:style w:type="character" w:customStyle="1" w:styleId="WW8Num34z1">
    <w:name w:val="WW8Num34z1"/>
    <w:uiPriority w:val="99"/>
    <w:rsid w:val="00166EBA"/>
  </w:style>
  <w:style w:type="character" w:customStyle="1" w:styleId="WW8Num34z2">
    <w:name w:val="WW8Num34z2"/>
    <w:uiPriority w:val="99"/>
    <w:rsid w:val="00166EBA"/>
  </w:style>
  <w:style w:type="character" w:customStyle="1" w:styleId="WW8Num34z3">
    <w:name w:val="WW8Num34z3"/>
    <w:uiPriority w:val="99"/>
    <w:rsid w:val="00166EBA"/>
  </w:style>
  <w:style w:type="character" w:customStyle="1" w:styleId="WW8Num34z4">
    <w:name w:val="WW8Num34z4"/>
    <w:uiPriority w:val="99"/>
    <w:rsid w:val="00166EBA"/>
  </w:style>
  <w:style w:type="character" w:customStyle="1" w:styleId="WW8Num34z5">
    <w:name w:val="WW8Num34z5"/>
    <w:uiPriority w:val="99"/>
    <w:rsid w:val="00166EBA"/>
  </w:style>
  <w:style w:type="character" w:customStyle="1" w:styleId="WW8Num34z6">
    <w:name w:val="WW8Num34z6"/>
    <w:uiPriority w:val="99"/>
    <w:rsid w:val="00166EBA"/>
  </w:style>
  <w:style w:type="character" w:customStyle="1" w:styleId="WW8Num34z7">
    <w:name w:val="WW8Num34z7"/>
    <w:uiPriority w:val="99"/>
    <w:rsid w:val="00166EBA"/>
  </w:style>
  <w:style w:type="character" w:customStyle="1" w:styleId="WW8Num34z8">
    <w:name w:val="WW8Num34z8"/>
    <w:uiPriority w:val="99"/>
    <w:rsid w:val="00166EBA"/>
  </w:style>
  <w:style w:type="character" w:customStyle="1" w:styleId="WW8Num35z0">
    <w:name w:val="WW8Num35z0"/>
    <w:uiPriority w:val="99"/>
    <w:rsid w:val="00166EBA"/>
    <w:rPr>
      <w:rFonts w:ascii="Symbol" w:hAnsi="Symbol" w:hint="default"/>
    </w:rPr>
  </w:style>
  <w:style w:type="character" w:customStyle="1" w:styleId="WW8Num35z1">
    <w:name w:val="WW8Num35z1"/>
    <w:uiPriority w:val="99"/>
    <w:rsid w:val="00166EBA"/>
    <w:rPr>
      <w:rFonts w:ascii="Courier New" w:hAnsi="Courier New" w:cs="Courier New" w:hint="default"/>
    </w:rPr>
  </w:style>
  <w:style w:type="character" w:customStyle="1" w:styleId="WW8Num35z2">
    <w:name w:val="WW8Num35z2"/>
    <w:uiPriority w:val="99"/>
    <w:rsid w:val="00166EBA"/>
    <w:rPr>
      <w:rFonts w:ascii="Wingdings" w:hAnsi="Wingdings" w:hint="default"/>
    </w:rPr>
  </w:style>
  <w:style w:type="character" w:customStyle="1" w:styleId="1f9">
    <w:name w:val="Основной шрифт абзаца1"/>
    <w:uiPriority w:val="99"/>
    <w:rsid w:val="00166EBA"/>
  </w:style>
  <w:style w:type="character" w:customStyle="1" w:styleId="afffa">
    <w:name w:val="Символ сноски"/>
    <w:uiPriority w:val="99"/>
    <w:rsid w:val="00166EBA"/>
    <w:rPr>
      <w:vertAlign w:val="superscript"/>
    </w:rPr>
  </w:style>
  <w:style w:type="character" w:customStyle="1" w:styleId="PlainTextChar1">
    <w:name w:val="Plain Text Char1"/>
    <w:uiPriority w:val="99"/>
    <w:semiHidden/>
    <w:locked/>
    <w:rsid w:val="00166EBA"/>
    <w:rPr>
      <w:rFonts w:ascii="Courier New" w:hAnsi="Courier New" w:cs="Courier New" w:hint="default"/>
      <w:sz w:val="20"/>
      <w:szCs w:val="20"/>
    </w:rPr>
  </w:style>
  <w:style w:type="character" w:customStyle="1" w:styleId="afffb">
    <w:name w:val="Гипертекстовая ссылка"/>
    <w:uiPriority w:val="99"/>
    <w:rsid w:val="00166EBA"/>
    <w:rPr>
      <w:b/>
      <w:bCs w:val="0"/>
      <w:color w:val="008000"/>
      <w:sz w:val="20"/>
      <w:u w:val="single"/>
    </w:rPr>
  </w:style>
  <w:style w:type="character" w:customStyle="1" w:styleId="BodyText2Char1">
    <w:name w:val="Body Text 2 Char1"/>
    <w:uiPriority w:val="99"/>
    <w:semiHidden/>
    <w:locked/>
    <w:rsid w:val="00166EBA"/>
    <w:rPr>
      <w:rFonts w:ascii="Times New Roman" w:hAnsi="Times New Roman" w:cs="Times New Roman" w:hint="default"/>
      <w:sz w:val="24"/>
      <w:szCs w:val="24"/>
    </w:rPr>
  </w:style>
  <w:style w:type="character" w:customStyle="1" w:styleId="PlaceholderText1">
    <w:name w:val="Placeholder Text1"/>
    <w:uiPriority w:val="99"/>
    <w:rsid w:val="00166EBA"/>
    <w:rPr>
      <w:color w:val="808080"/>
    </w:rPr>
  </w:style>
  <w:style w:type="character" w:customStyle="1" w:styleId="1fa">
    <w:name w:val="Знак примечания1"/>
    <w:uiPriority w:val="99"/>
    <w:rsid w:val="00166EBA"/>
    <w:rPr>
      <w:sz w:val="16"/>
    </w:rPr>
  </w:style>
  <w:style w:type="character" w:customStyle="1" w:styleId="PlaceholderText2">
    <w:name w:val="Placeholder Text2"/>
    <w:uiPriority w:val="99"/>
    <w:rsid w:val="00166EBA"/>
    <w:rPr>
      <w:color w:val="808080"/>
    </w:rPr>
  </w:style>
  <w:style w:type="character" w:customStyle="1" w:styleId="afffc">
    <w:name w:val="Символы концевой сноски"/>
    <w:uiPriority w:val="99"/>
    <w:rsid w:val="00166EBA"/>
    <w:rPr>
      <w:vertAlign w:val="superscript"/>
    </w:rPr>
  </w:style>
  <w:style w:type="character" w:customStyle="1" w:styleId="WW-">
    <w:name w:val="WW-Символы концевой сноски"/>
    <w:uiPriority w:val="99"/>
    <w:rsid w:val="00166EBA"/>
  </w:style>
  <w:style w:type="character" w:customStyle="1" w:styleId="WW8Num5z1">
    <w:name w:val="WW8Num5z1"/>
    <w:uiPriority w:val="99"/>
    <w:rsid w:val="00166EBA"/>
    <w:rPr>
      <w:rFonts w:ascii="Courier New" w:hAnsi="Courier New" w:cs="Courier New" w:hint="default"/>
    </w:rPr>
  </w:style>
  <w:style w:type="character" w:customStyle="1" w:styleId="WW8Num5z2">
    <w:name w:val="WW8Num5z2"/>
    <w:uiPriority w:val="99"/>
    <w:rsid w:val="00166EBA"/>
    <w:rPr>
      <w:rFonts w:ascii="Wingdings" w:hAnsi="Wingdings" w:hint="default"/>
    </w:rPr>
  </w:style>
  <w:style w:type="character" w:customStyle="1" w:styleId="WW8Num8z1">
    <w:name w:val="WW8Num8z1"/>
    <w:uiPriority w:val="99"/>
    <w:rsid w:val="00166EBA"/>
  </w:style>
  <w:style w:type="character" w:customStyle="1" w:styleId="WW8Num8z2">
    <w:name w:val="WW8Num8z2"/>
    <w:uiPriority w:val="99"/>
    <w:rsid w:val="00166EBA"/>
  </w:style>
  <w:style w:type="character" w:customStyle="1" w:styleId="WW8Num8z3">
    <w:name w:val="WW8Num8z3"/>
    <w:uiPriority w:val="99"/>
    <w:rsid w:val="00166EBA"/>
  </w:style>
  <w:style w:type="character" w:customStyle="1" w:styleId="WW8Num8z4">
    <w:name w:val="WW8Num8z4"/>
    <w:uiPriority w:val="99"/>
    <w:rsid w:val="00166EBA"/>
  </w:style>
  <w:style w:type="character" w:customStyle="1" w:styleId="WW8Num8z5">
    <w:name w:val="WW8Num8z5"/>
    <w:uiPriority w:val="99"/>
    <w:rsid w:val="00166EBA"/>
  </w:style>
  <w:style w:type="character" w:customStyle="1" w:styleId="WW8Num8z6">
    <w:name w:val="WW8Num8z6"/>
    <w:uiPriority w:val="99"/>
    <w:rsid w:val="00166EBA"/>
  </w:style>
  <w:style w:type="character" w:customStyle="1" w:styleId="WW8Num8z7">
    <w:name w:val="WW8Num8z7"/>
    <w:uiPriority w:val="99"/>
    <w:rsid w:val="00166EBA"/>
  </w:style>
  <w:style w:type="character" w:customStyle="1" w:styleId="WW8Num8z8">
    <w:name w:val="WW8Num8z8"/>
    <w:uiPriority w:val="99"/>
    <w:rsid w:val="00166EBA"/>
  </w:style>
  <w:style w:type="character" w:customStyle="1" w:styleId="WW8Num14z3">
    <w:name w:val="WW8Num14z3"/>
    <w:uiPriority w:val="99"/>
    <w:rsid w:val="00166EBA"/>
  </w:style>
  <w:style w:type="character" w:customStyle="1" w:styleId="WW8Num14z4">
    <w:name w:val="WW8Num14z4"/>
    <w:uiPriority w:val="99"/>
    <w:rsid w:val="00166EBA"/>
  </w:style>
  <w:style w:type="character" w:customStyle="1" w:styleId="WW8Num14z5">
    <w:name w:val="WW8Num14z5"/>
    <w:uiPriority w:val="99"/>
    <w:rsid w:val="00166EBA"/>
  </w:style>
  <w:style w:type="character" w:customStyle="1" w:styleId="WW8Num14z6">
    <w:name w:val="WW8Num14z6"/>
    <w:uiPriority w:val="99"/>
    <w:rsid w:val="00166EBA"/>
  </w:style>
  <w:style w:type="character" w:customStyle="1" w:styleId="WW8Num14z7">
    <w:name w:val="WW8Num14z7"/>
    <w:uiPriority w:val="99"/>
    <w:rsid w:val="00166EBA"/>
  </w:style>
  <w:style w:type="character" w:customStyle="1" w:styleId="WW8Num14z8">
    <w:name w:val="WW8Num14z8"/>
    <w:uiPriority w:val="99"/>
    <w:rsid w:val="00166EBA"/>
  </w:style>
  <w:style w:type="character" w:customStyle="1" w:styleId="WW8Num18z1">
    <w:name w:val="WW8Num18z1"/>
    <w:uiPriority w:val="99"/>
    <w:rsid w:val="00166EBA"/>
  </w:style>
  <w:style w:type="character" w:customStyle="1" w:styleId="WW8Num18z3">
    <w:name w:val="WW8Num18z3"/>
    <w:uiPriority w:val="99"/>
    <w:rsid w:val="00166EBA"/>
  </w:style>
  <w:style w:type="character" w:customStyle="1" w:styleId="WW8Num18z5">
    <w:name w:val="WW8Num18z5"/>
    <w:uiPriority w:val="99"/>
    <w:rsid w:val="00166EBA"/>
  </w:style>
  <w:style w:type="character" w:customStyle="1" w:styleId="WW8Num18z6">
    <w:name w:val="WW8Num18z6"/>
    <w:uiPriority w:val="99"/>
    <w:rsid w:val="00166EBA"/>
  </w:style>
  <w:style w:type="character" w:customStyle="1" w:styleId="WW8Num18z7">
    <w:name w:val="WW8Num18z7"/>
    <w:uiPriority w:val="99"/>
    <w:rsid w:val="00166EBA"/>
  </w:style>
  <w:style w:type="character" w:customStyle="1" w:styleId="WW8Num18z8">
    <w:name w:val="WW8Num18z8"/>
    <w:uiPriority w:val="99"/>
    <w:rsid w:val="00166EBA"/>
  </w:style>
  <w:style w:type="character" w:customStyle="1" w:styleId="f">
    <w:name w:val="f"/>
    <w:uiPriority w:val="99"/>
    <w:rsid w:val="00166EBA"/>
  </w:style>
  <w:style w:type="character" w:customStyle="1" w:styleId="r">
    <w:name w:val="r"/>
    <w:uiPriority w:val="99"/>
    <w:rsid w:val="00166EBA"/>
  </w:style>
  <w:style w:type="character" w:customStyle="1" w:styleId="apple-converted-space">
    <w:name w:val="apple-converted-space"/>
    <w:uiPriority w:val="99"/>
    <w:rsid w:val="00166EB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166EBA"/>
    <w:rPr>
      <w:rFonts w:ascii="Times New Roman" w:hAnsi="Times New Roman" w:cs="Times New Roman" w:hint="default"/>
      <w:strike w:val="0"/>
      <w:dstrike w:val="0"/>
      <w:sz w:val="24"/>
      <w:u w:val="none"/>
      <w:effect w:val="none"/>
    </w:rPr>
  </w:style>
  <w:style w:type="character" w:customStyle="1" w:styleId="EndnoteTextChar1">
    <w:name w:val="Endnote Text Char1"/>
    <w:uiPriority w:val="99"/>
    <w:semiHidden/>
    <w:rsid w:val="00166EBA"/>
    <w:rPr>
      <w:sz w:val="20"/>
      <w:lang w:eastAsia="ar-SA" w:bidi="ar-SA"/>
    </w:rPr>
  </w:style>
  <w:style w:type="character" w:customStyle="1" w:styleId="s13">
    <w:name w:val="s13"/>
    <w:rsid w:val="00166EBA"/>
  </w:style>
  <w:style w:type="character" w:customStyle="1" w:styleId="dash041e005f0431005f044b005f0447005f043d005f044b005f0439005f005fchar1char1">
    <w:name w:val="dash041e_005f0431_005f044b_005f0447_005f043d_005f044b_005f0439_005f_005fchar1__char1"/>
    <w:uiPriority w:val="99"/>
    <w:rsid w:val="00166EBA"/>
    <w:rPr>
      <w:rFonts w:ascii="Times New Roman" w:hAnsi="Times New Roman" w:cs="Times New Roman" w:hint="default"/>
      <w:strike w:val="0"/>
      <w:dstrike w:val="0"/>
      <w:sz w:val="24"/>
      <w:u w:val="none"/>
      <w:effect w:val="none"/>
    </w:rPr>
  </w:style>
  <w:style w:type="character" w:customStyle="1" w:styleId="default005f005fchar1char1">
    <w:name w:val="default_005f_005fchar1__char1"/>
    <w:uiPriority w:val="99"/>
    <w:rsid w:val="00166EBA"/>
    <w:rPr>
      <w:rFonts w:ascii="Times New Roman" w:hAnsi="Times New Roman" w:cs="Times New Roman" w:hint="default"/>
      <w:strike w:val="0"/>
      <w:dstrike w:val="0"/>
      <w:sz w:val="24"/>
      <w:u w:val="none"/>
      <w:effect w:val="none"/>
    </w:rPr>
  </w:style>
  <w:style w:type="character" w:customStyle="1" w:styleId="SubtitleChar1">
    <w:name w:val="Subtitle Char1"/>
    <w:uiPriority w:val="99"/>
    <w:locked/>
    <w:rsid w:val="00166EBA"/>
    <w:rPr>
      <w:rFonts w:ascii="Cambria" w:hAnsi="Cambria" w:cs="Cambria" w:hint="default"/>
      <w:sz w:val="24"/>
      <w:szCs w:val="24"/>
    </w:rPr>
  </w:style>
  <w:style w:type="character" w:customStyle="1" w:styleId="QuoteChar1">
    <w:name w:val="Quote Char1"/>
    <w:uiPriority w:val="99"/>
    <w:locked/>
    <w:rsid w:val="00166EBA"/>
    <w:rPr>
      <w:rFonts w:ascii="Times New Roman" w:hAnsi="Times New Roman" w:cs="Times New Roman" w:hint="default"/>
      <w:i/>
      <w:iCs/>
      <w:color w:val="000000"/>
      <w:sz w:val="24"/>
      <w:szCs w:val="24"/>
    </w:rPr>
  </w:style>
  <w:style w:type="character" w:customStyle="1" w:styleId="215">
    <w:name w:val="Цитата 2 Знак1"/>
    <w:uiPriority w:val="99"/>
    <w:rsid w:val="00166EBA"/>
    <w:rPr>
      <w:rFonts w:ascii="Times New Roman" w:hAnsi="Times New Roman" w:cs="Times New Roman" w:hint="default"/>
      <w:i/>
      <w:iCs w:val="0"/>
      <w:color w:val="000000"/>
      <w:sz w:val="24"/>
      <w:lang w:eastAsia="ru-RU"/>
    </w:rPr>
  </w:style>
  <w:style w:type="character" w:customStyle="1" w:styleId="IntenseQuoteChar1">
    <w:name w:val="Intense Quote Char1"/>
    <w:uiPriority w:val="99"/>
    <w:locked/>
    <w:rsid w:val="00166EBA"/>
    <w:rPr>
      <w:rFonts w:ascii="Times New Roman" w:hAnsi="Times New Roman" w:cs="Times New Roman" w:hint="default"/>
      <w:b/>
      <w:bCs/>
      <w:i/>
      <w:iCs/>
      <w:color w:val="auto"/>
      <w:sz w:val="24"/>
      <w:szCs w:val="24"/>
    </w:rPr>
  </w:style>
  <w:style w:type="character" w:customStyle="1" w:styleId="1fb">
    <w:name w:val="Выделенная цитата Знак1"/>
    <w:uiPriority w:val="99"/>
    <w:rsid w:val="00166EBA"/>
    <w:rPr>
      <w:rFonts w:ascii="Times New Roman" w:hAnsi="Times New Roman" w:cs="Times New Roman" w:hint="default"/>
      <w:b/>
      <w:bCs w:val="0"/>
      <w:i/>
      <w:iCs w:val="0"/>
      <w:color w:val="auto"/>
      <w:sz w:val="24"/>
      <w:lang w:eastAsia="ru-RU"/>
    </w:rPr>
  </w:style>
  <w:style w:type="character" w:customStyle="1" w:styleId="14pt">
    <w:name w:val="Основной текст + 14 pt"/>
    <w:uiPriority w:val="99"/>
    <w:rsid w:val="00166EBA"/>
    <w:rPr>
      <w:rFonts w:ascii="Times New Roman" w:hAnsi="Times New Roman" w:cs="Times New Roman" w:hint="default"/>
      <w:strike w:val="0"/>
      <w:dstrike w:val="0"/>
      <w:color w:val="000000"/>
      <w:spacing w:val="0"/>
      <w:w w:val="100"/>
      <w:position w:val="0"/>
      <w:sz w:val="28"/>
      <w:u w:val="none"/>
      <w:effect w:val="none"/>
      <w:lang w:val="ru-RU"/>
    </w:rPr>
  </w:style>
  <w:style w:type="character" w:customStyle="1" w:styleId="HTMLPreformattedChar1">
    <w:name w:val="HTML Preformatted Char1"/>
    <w:uiPriority w:val="99"/>
    <w:semiHidden/>
    <w:locked/>
    <w:rsid w:val="00166EBA"/>
    <w:rPr>
      <w:rFonts w:ascii="Courier New" w:hAnsi="Courier New" w:cs="Courier New" w:hint="default"/>
      <w:sz w:val="20"/>
      <w:szCs w:val="20"/>
    </w:rPr>
  </w:style>
  <w:style w:type="character" w:customStyle="1" w:styleId="BodyText3Char1">
    <w:name w:val="Body Text 3 Char1"/>
    <w:uiPriority w:val="99"/>
    <w:semiHidden/>
    <w:locked/>
    <w:rsid w:val="00166EBA"/>
    <w:rPr>
      <w:rFonts w:ascii="Times New Roman" w:hAnsi="Times New Roman" w:cs="Times New Roman" w:hint="default"/>
      <w:sz w:val="16"/>
      <w:szCs w:val="16"/>
    </w:rPr>
  </w:style>
  <w:style w:type="character" w:customStyle="1" w:styleId="BodyTextIndent2Char1">
    <w:name w:val="Body Text Indent 2 Char1"/>
    <w:uiPriority w:val="99"/>
    <w:semiHidden/>
    <w:locked/>
    <w:rsid w:val="00166EBA"/>
    <w:rPr>
      <w:rFonts w:ascii="Times New Roman" w:hAnsi="Times New Roman" w:cs="Times New Roman" w:hint="default"/>
      <w:sz w:val="24"/>
      <w:szCs w:val="24"/>
    </w:rPr>
  </w:style>
  <w:style w:type="character" w:customStyle="1" w:styleId="afffd">
    <w:name w:val="МОН Знак Знак"/>
    <w:uiPriority w:val="99"/>
    <w:rsid w:val="00166EBA"/>
    <w:rPr>
      <w:sz w:val="28"/>
      <w:lang w:val="ru-RU" w:eastAsia="ru-RU"/>
    </w:rPr>
  </w:style>
  <w:style w:type="character" w:customStyle="1" w:styleId="41">
    <w:name w:val="Знак Знак4"/>
    <w:uiPriority w:val="99"/>
    <w:rsid w:val="00166EBA"/>
    <w:rPr>
      <w:lang w:val="ru-RU" w:eastAsia="ru-RU"/>
    </w:rPr>
  </w:style>
  <w:style w:type="character" w:customStyle="1" w:styleId="51">
    <w:name w:val="Знак Знак5"/>
    <w:uiPriority w:val="99"/>
    <w:rsid w:val="00166EBA"/>
    <w:rPr>
      <w:lang w:val="ru-RU" w:eastAsia="ru-RU"/>
    </w:rPr>
  </w:style>
  <w:style w:type="character" w:customStyle="1" w:styleId="36">
    <w:name w:val="Знак Знак3"/>
    <w:uiPriority w:val="99"/>
    <w:rsid w:val="00166EBA"/>
    <w:rPr>
      <w:lang w:val="ru-RU" w:eastAsia="ru-RU"/>
    </w:rPr>
  </w:style>
  <w:style w:type="character" w:customStyle="1" w:styleId="DocumentMapChar1">
    <w:name w:val="Document Map Char1"/>
    <w:uiPriority w:val="99"/>
    <w:semiHidden/>
    <w:locked/>
    <w:rsid w:val="00166EBA"/>
    <w:rPr>
      <w:rFonts w:ascii="Times New Roman" w:hAnsi="Times New Roman" w:cs="Times New Roman" w:hint="default"/>
      <w:sz w:val="2"/>
      <w:szCs w:val="2"/>
    </w:rPr>
  </w:style>
  <w:style w:type="table" w:styleId="afffe">
    <w:name w:val="Table Grid"/>
    <w:basedOn w:val="a1"/>
    <w:uiPriority w:val="99"/>
    <w:rsid w:val="00166EBA"/>
    <w:rPr>
      <w:rFonts w:cs="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
    <w:name w:val="List Paragraph"/>
    <w:basedOn w:val="a"/>
    <w:uiPriority w:val="99"/>
    <w:qFormat/>
    <w:rsid w:val="00DE6FD6"/>
    <w:pPr>
      <w:ind w:left="720"/>
    </w:pPr>
    <w:rPr>
      <w:rFonts w:eastAsia="Times New Roman"/>
    </w:rPr>
  </w:style>
  <w:style w:type="character" w:styleId="affff0">
    <w:name w:val="Placeholder Text"/>
    <w:uiPriority w:val="99"/>
    <w:semiHidden/>
    <w:rsid w:val="00DE6FD6"/>
    <w:rPr>
      <w:color w:val="808080"/>
    </w:rPr>
  </w:style>
  <w:style w:type="character" w:customStyle="1" w:styleId="27">
    <w:name w:val="Цитата 2 Знак"/>
    <w:link w:val="28"/>
    <w:uiPriority w:val="99"/>
    <w:locked/>
    <w:rsid w:val="00DE6FD6"/>
    <w:rPr>
      <w:rFonts w:ascii="Calibri" w:hAnsi="Calibri" w:cs="Calibri"/>
      <w:i/>
      <w:iCs/>
      <w:sz w:val="24"/>
      <w:szCs w:val="24"/>
      <w:lang w:val="en-US"/>
    </w:rPr>
  </w:style>
  <w:style w:type="paragraph" w:styleId="28">
    <w:name w:val="Quote"/>
    <w:basedOn w:val="a"/>
    <w:next w:val="a"/>
    <w:link w:val="27"/>
    <w:uiPriority w:val="99"/>
    <w:qFormat/>
    <w:rsid w:val="00DE6FD6"/>
    <w:rPr>
      <w:rFonts w:ascii="Calibri" w:hAnsi="Calibri" w:cs="Calibri"/>
      <w:i/>
      <w:iCs/>
      <w:lang w:val="en-US" w:eastAsia="en-US"/>
    </w:rPr>
  </w:style>
  <w:style w:type="character" w:customStyle="1" w:styleId="221">
    <w:name w:val="Цитата 2 Знак2"/>
    <w:uiPriority w:val="29"/>
    <w:rsid w:val="00DE6FD6"/>
    <w:rPr>
      <w:rFonts w:ascii="Times New Roman" w:eastAsia="Calibri" w:hAnsi="Times New Roman" w:cs="Times New Roman"/>
      <w:i/>
      <w:iCs/>
      <w:color w:val="000000"/>
      <w:sz w:val="24"/>
      <w:szCs w:val="24"/>
      <w:lang w:eastAsia="ru-RU"/>
    </w:rPr>
  </w:style>
  <w:style w:type="character" w:customStyle="1" w:styleId="affff1">
    <w:name w:val="Выделенная цитата Знак"/>
    <w:link w:val="affff2"/>
    <w:uiPriority w:val="99"/>
    <w:locked/>
    <w:rsid w:val="00DE6FD6"/>
    <w:rPr>
      <w:rFonts w:ascii="Calibri" w:hAnsi="Calibri" w:cs="Calibri"/>
      <w:b/>
      <w:bCs/>
      <w:i/>
      <w:iCs/>
      <w:sz w:val="24"/>
      <w:szCs w:val="24"/>
      <w:lang w:val="en-US"/>
    </w:rPr>
  </w:style>
  <w:style w:type="paragraph" w:styleId="affff2">
    <w:name w:val="Intense Quote"/>
    <w:basedOn w:val="a"/>
    <w:next w:val="a"/>
    <w:link w:val="affff1"/>
    <w:uiPriority w:val="99"/>
    <w:qFormat/>
    <w:rsid w:val="00DE6FD6"/>
    <w:pPr>
      <w:ind w:left="720" w:right="720"/>
    </w:pPr>
    <w:rPr>
      <w:rFonts w:ascii="Calibri" w:hAnsi="Calibri" w:cs="Calibri"/>
      <w:b/>
      <w:bCs/>
      <w:i/>
      <w:iCs/>
      <w:lang w:val="en-US" w:eastAsia="en-US"/>
    </w:rPr>
  </w:style>
  <w:style w:type="character" w:customStyle="1" w:styleId="29">
    <w:name w:val="Выделенная цитата Знак2"/>
    <w:uiPriority w:val="30"/>
    <w:rsid w:val="00DE6FD6"/>
    <w:rPr>
      <w:rFonts w:ascii="Times New Roman" w:eastAsia="Calibri" w:hAnsi="Times New Roman" w:cs="Times New Roman"/>
      <w:b/>
      <w:bCs/>
      <w:i/>
      <w:iCs/>
      <w:color w:val="4F81BD"/>
      <w:sz w:val="24"/>
      <w:szCs w:val="24"/>
      <w:lang w:eastAsia="ru-RU"/>
    </w:rPr>
  </w:style>
  <w:style w:type="paragraph" w:customStyle="1" w:styleId="s1">
    <w:name w:val="s_1"/>
    <w:basedOn w:val="a"/>
    <w:rsid w:val="00ED78EA"/>
    <w:pPr>
      <w:spacing w:before="100" w:beforeAutospacing="1" w:after="100" w:afterAutospacing="1"/>
    </w:pPr>
    <w:rPr>
      <w:rFonts w:eastAsia="Times New Roman"/>
    </w:rPr>
  </w:style>
  <w:style w:type="paragraph" w:customStyle="1" w:styleId="affff3">
    <w:name w:val="Заголовок"/>
    <w:basedOn w:val="a"/>
    <w:next w:val="af1"/>
    <w:uiPriority w:val="99"/>
    <w:rsid w:val="003674AF"/>
    <w:pPr>
      <w:keepNext/>
      <w:suppressAutoHyphens/>
      <w:spacing w:before="240" w:after="120"/>
      <w:ind w:firstLine="567"/>
      <w:jc w:val="both"/>
    </w:pPr>
    <w:rPr>
      <w:rFonts w:ascii="Arial" w:eastAsia="Microsoft YaHei" w:hAnsi="Arial" w:cs="Arial"/>
      <w:sz w:val="28"/>
      <w:szCs w:val="28"/>
      <w:lang w:eastAsia="ar-SA"/>
    </w:rPr>
  </w:style>
  <w:style w:type="character" w:styleId="HTML2">
    <w:name w:val="HTML Variable"/>
    <w:aliases w:val="!Ссылки в документе"/>
    <w:rsid w:val="003674AF"/>
    <w:rPr>
      <w:rFonts w:ascii="Arial" w:hAnsi="Arial"/>
      <w:b w:val="0"/>
      <w:i w:val="0"/>
      <w:iCs/>
      <w:color w:val="0000FF"/>
      <w:sz w:val="24"/>
      <w:u w:val="none"/>
    </w:rPr>
  </w:style>
  <w:style w:type="paragraph" w:customStyle="1" w:styleId="Title">
    <w:name w:val="Title!Название НПА"/>
    <w:basedOn w:val="a"/>
    <w:rsid w:val="003674AF"/>
    <w:pPr>
      <w:spacing w:before="240" w:after="60"/>
      <w:ind w:firstLine="567"/>
      <w:jc w:val="center"/>
      <w:outlineLvl w:val="0"/>
    </w:pPr>
    <w:rPr>
      <w:rFonts w:ascii="Arial" w:eastAsia="Times New Roman"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6301">
      <w:bodyDiv w:val="1"/>
      <w:marLeft w:val="0"/>
      <w:marRight w:val="0"/>
      <w:marTop w:val="0"/>
      <w:marBottom w:val="0"/>
      <w:divBdr>
        <w:top w:val="none" w:sz="0" w:space="0" w:color="auto"/>
        <w:left w:val="none" w:sz="0" w:space="0" w:color="auto"/>
        <w:bottom w:val="none" w:sz="0" w:space="0" w:color="auto"/>
        <w:right w:val="none" w:sz="0" w:space="0" w:color="auto"/>
      </w:divBdr>
    </w:div>
    <w:div w:id="180124076">
      <w:bodyDiv w:val="1"/>
      <w:marLeft w:val="0"/>
      <w:marRight w:val="0"/>
      <w:marTop w:val="0"/>
      <w:marBottom w:val="0"/>
      <w:divBdr>
        <w:top w:val="none" w:sz="0" w:space="0" w:color="auto"/>
        <w:left w:val="none" w:sz="0" w:space="0" w:color="auto"/>
        <w:bottom w:val="none" w:sz="0" w:space="0" w:color="auto"/>
        <w:right w:val="none" w:sz="0" w:space="0" w:color="auto"/>
      </w:divBdr>
    </w:div>
    <w:div w:id="193269401">
      <w:bodyDiv w:val="1"/>
      <w:marLeft w:val="0"/>
      <w:marRight w:val="0"/>
      <w:marTop w:val="0"/>
      <w:marBottom w:val="0"/>
      <w:divBdr>
        <w:top w:val="none" w:sz="0" w:space="0" w:color="auto"/>
        <w:left w:val="none" w:sz="0" w:space="0" w:color="auto"/>
        <w:bottom w:val="none" w:sz="0" w:space="0" w:color="auto"/>
        <w:right w:val="none" w:sz="0" w:space="0" w:color="auto"/>
      </w:divBdr>
    </w:div>
    <w:div w:id="193347842">
      <w:bodyDiv w:val="1"/>
      <w:marLeft w:val="0"/>
      <w:marRight w:val="0"/>
      <w:marTop w:val="0"/>
      <w:marBottom w:val="0"/>
      <w:divBdr>
        <w:top w:val="none" w:sz="0" w:space="0" w:color="auto"/>
        <w:left w:val="none" w:sz="0" w:space="0" w:color="auto"/>
        <w:bottom w:val="none" w:sz="0" w:space="0" w:color="auto"/>
        <w:right w:val="none" w:sz="0" w:space="0" w:color="auto"/>
      </w:divBdr>
    </w:div>
    <w:div w:id="226576367">
      <w:bodyDiv w:val="1"/>
      <w:marLeft w:val="0"/>
      <w:marRight w:val="0"/>
      <w:marTop w:val="0"/>
      <w:marBottom w:val="0"/>
      <w:divBdr>
        <w:top w:val="none" w:sz="0" w:space="0" w:color="auto"/>
        <w:left w:val="none" w:sz="0" w:space="0" w:color="auto"/>
        <w:bottom w:val="none" w:sz="0" w:space="0" w:color="auto"/>
        <w:right w:val="none" w:sz="0" w:space="0" w:color="auto"/>
      </w:divBdr>
    </w:div>
    <w:div w:id="240717048">
      <w:bodyDiv w:val="1"/>
      <w:marLeft w:val="0"/>
      <w:marRight w:val="0"/>
      <w:marTop w:val="0"/>
      <w:marBottom w:val="0"/>
      <w:divBdr>
        <w:top w:val="none" w:sz="0" w:space="0" w:color="auto"/>
        <w:left w:val="none" w:sz="0" w:space="0" w:color="auto"/>
        <w:bottom w:val="none" w:sz="0" w:space="0" w:color="auto"/>
        <w:right w:val="none" w:sz="0" w:space="0" w:color="auto"/>
      </w:divBdr>
    </w:div>
    <w:div w:id="368989845">
      <w:bodyDiv w:val="1"/>
      <w:marLeft w:val="0"/>
      <w:marRight w:val="0"/>
      <w:marTop w:val="0"/>
      <w:marBottom w:val="0"/>
      <w:divBdr>
        <w:top w:val="none" w:sz="0" w:space="0" w:color="auto"/>
        <w:left w:val="none" w:sz="0" w:space="0" w:color="auto"/>
        <w:bottom w:val="none" w:sz="0" w:space="0" w:color="auto"/>
        <w:right w:val="none" w:sz="0" w:space="0" w:color="auto"/>
      </w:divBdr>
    </w:div>
    <w:div w:id="632444159">
      <w:bodyDiv w:val="1"/>
      <w:marLeft w:val="0"/>
      <w:marRight w:val="0"/>
      <w:marTop w:val="0"/>
      <w:marBottom w:val="0"/>
      <w:divBdr>
        <w:top w:val="none" w:sz="0" w:space="0" w:color="auto"/>
        <w:left w:val="none" w:sz="0" w:space="0" w:color="auto"/>
        <w:bottom w:val="none" w:sz="0" w:space="0" w:color="auto"/>
        <w:right w:val="none" w:sz="0" w:space="0" w:color="auto"/>
      </w:divBdr>
    </w:div>
    <w:div w:id="656496940">
      <w:bodyDiv w:val="1"/>
      <w:marLeft w:val="0"/>
      <w:marRight w:val="0"/>
      <w:marTop w:val="0"/>
      <w:marBottom w:val="0"/>
      <w:divBdr>
        <w:top w:val="none" w:sz="0" w:space="0" w:color="auto"/>
        <w:left w:val="none" w:sz="0" w:space="0" w:color="auto"/>
        <w:bottom w:val="none" w:sz="0" w:space="0" w:color="auto"/>
        <w:right w:val="none" w:sz="0" w:space="0" w:color="auto"/>
      </w:divBdr>
    </w:div>
    <w:div w:id="688291003">
      <w:bodyDiv w:val="1"/>
      <w:marLeft w:val="0"/>
      <w:marRight w:val="0"/>
      <w:marTop w:val="0"/>
      <w:marBottom w:val="0"/>
      <w:divBdr>
        <w:top w:val="none" w:sz="0" w:space="0" w:color="auto"/>
        <w:left w:val="none" w:sz="0" w:space="0" w:color="auto"/>
        <w:bottom w:val="none" w:sz="0" w:space="0" w:color="auto"/>
        <w:right w:val="none" w:sz="0" w:space="0" w:color="auto"/>
      </w:divBdr>
    </w:div>
    <w:div w:id="689258372">
      <w:bodyDiv w:val="1"/>
      <w:marLeft w:val="0"/>
      <w:marRight w:val="0"/>
      <w:marTop w:val="0"/>
      <w:marBottom w:val="0"/>
      <w:divBdr>
        <w:top w:val="none" w:sz="0" w:space="0" w:color="auto"/>
        <w:left w:val="none" w:sz="0" w:space="0" w:color="auto"/>
        <w:bottom w:val="none" w:sz="0" w:space="0" w:color="auto"/>
        <w:right w:val="none" w:sz="0" w:space="0" w:color="auto"/>
      </w:divBdr>
    </w:div>
    <w:div w:id="715273278">
      <w:bodyDiv w:val="1"/>
      <w:marLeft w:val="0"/>
      <w:marRight w:val="0"/>
      <w:marTop w:val="0"/>
      <w:marBottom w:val="0"/>
      <w:divBdr>
        <w:top w:val="none" w:sz="0" w:space="0" w:color="auto"/>
        <w:left w:val="none" w:sz="0" w:space="0" w:color="auto"/>
        <w:bottom w:val="none" w:sz="0" w:space="0" w:color="auto"/>
        <w:right w:val="none" w:sz="0" w:space="0" w:color="auto"/>
      </w:divBdr>
    </w:div>
    <w:div w:id="717164040">
      <w:bodyDiv w:val="1"/>
      <w:marLeft w:val="0"/>
      <w:marRight w:val="0"/>
      <w:marTop w:val="0"/>
      <w:marBottom w:val="0"/>
      <w:divBdr>
        <w:top w:val="none" w:sz="0" w:space="0" w:color="auto"/>
        <w:left w:val="none" w:sz="0" w:space="0" w:color="auto"/>
        <w:bottom w:val="none" w:sz="0" w:space="0" w:color="auto"/>
        <w:right w:val="none" w:sz="0" w:space="0" w:color="auto"/>
      </w:divBdr>
    </w:div>
    <w:div w:id="763719734">
      <w:bodyDiv w:val="1"/>
      <w:marLeft w:val="0"/>
      <w:marRight w:val="0"/>
      <w:marTop w:val="0"/>
      <w:marBottom w:val="0"/>
      <w:divBdr>
        <w:top w:val="none" w:sz="0" w:space="0" w:color="auto"/>
        <w:left w:val="none" w:sz="0" w:space="0" w:color="auto"/>
        <w:bottom w:val="none" w:sz="0" w:space="0" w:color="auto"/>
        <w:right w:val="none" w:sz="0" w:space="0" w:color="auto"/>
      </w:divBdr>
    </w:div>
    <w:div w:id="862668603">
      <w:bodyDiv w:val="1"/>
      <w:marLeft w:val="0"/>
      <w:marRight w:val="0"/>
      <w:marTop w:val="0"/>
      <w:marBottom w:val="0"/>
      <w:divBdr>
        <w:top w:val="none" w:sz="0" w:space="0" w:color="auto"/>
        <w:left w:val="none" w:sz="0" w:space="0" w:color="auto"/>
        <w:bottom w:val="none" w:sz="0" w:space="0" w:color="auto"/>
        <w:right w:val="none" w:sz="0" w:space="0" w:color="auto"/>
      </w:divBdr>
    </w:div>
    <w:div w:id="882407498">
      <w:bodyDiv w:val="1"/>
      <w:marLeft w:val="0"/>
      <w:marRight w:val="0"/>
      <w:marTop w:val="0"/>
      <w:marBottom w:val="0"/>
      <w:divBdr>
        <w:top w:val="none" w:sz="0" w:space="0" w:color="auto"/>
        <w:left w:val="none" w:sz="0" w:space="0" w:color="auto"/>
        <w:bottom w:val="none" w:sz="0" w:space="0" w:color="auto"/>
        <w:right w:val="none" w:sz="0" w:space="0" w:color="auto"/>
      </w:divBdr>
    </w:div>
    <w:div w:id="975724147">
      <w:bodyDiv w:val="1"/>
      <w:marLeft w:val="0"/>
      <w:marRight w:val="0"/>
      <w:marTop w:val="0"/>
      <w:marBottom w:val="0"/>
      <w:divBdr>
        <w:top w:val="none" w:sz="0" w:space="0" w:color="auto"/>
        <w:left w:val="none" w:sz="0" w:space="0" w:color="auto"/>
        <w:bottom w:val="none" w:sz="0" w:space="0" w:color="auto"/>
        <w:right w:val="none" w:sz="0" w:space="0" w:color="auto"/>
      </w:divBdr>
    </w:div>
    <w:div w:id="1034311948">
      <w:bodyDiv w:val="1"/>
      <w:marLeft w:val="0"/>
      <w:marRight w:val="0"/>
      <w:marTop w:val="0"/>
      <w:marBottom w:val="0"/>
      <w:divBdr>
        <w:top w:val="none" w:sz="0" w:space="0" w:color="auto"/>
        <w:left w:val="none" w:sz="0" w:space="0" w:color="auto"/>
        <w:bottom w:val="none" w:sz="0" w:space="0" w:color="auto"/>
        <w:right w:val="none" w:sz="0" w:space="0" w:color="auto"/>
      </w:divBdr>
    </w:div>
    <w:div w:id="1045106298">
      <w:bodyDiv w:val="1"/>
      <w:marLeft w:val="0"/>
      <w:marRight w:val="0"/>
      <w:marTop w:val="0"/>
      <w:marBottom w:val="0"/>
      <w:divBdr>
        <w:top w:val="none" w:sz="0" w:space="0" w:color="auto"/>
        <w:left w:val="none" w:sz="0" w:space="0" w:color="auto"/>
        <w:bottom w:val="none" w:sz="0" w:space="0" w:color="auto"/>
        <w:right w:val="none" w:sz="0" w:space="0" w:color="auto"/>
      </w:divBdr>
    </w:div>
    <w:div w:id="1149786606">
      <w:bodyDiv w:val="1"/>
      <w:marLeft w:val="0"/>
      <w:marRight w:val="0"/>
      <w:marTop w:val="0"/>
      <w:marBottom w:val="0"/>
      <w:divBdr>
        <w:top w:val="none" w:sz="0" w:space="0" w:color="auto"/>
        <w:left w:val="none" w:sz="0" w:space="0" w:color="auto"/>
        <w:bottom w:val="none" w:sz="0" w:space="0" w:color="auto"/>
        <w:right w:val="none" w:sz="0" w:space="0" w:color="auto"/>
      </w:divBdr>
    </w:div>
    <w:div w:id="1314094458">
      <w:bodyDiv w:val="1"/>
      <w:marLeft w:val="0"/>
      <w:marRight w:val="0"/>
      <w:marTop w:val="0"/>
      <w:marBottom w:val="0"/>
      <w:divBdr>
        <w:top w:val="none" w:sz="0" w:space="0" w:color="auto"/>
        <w:left w:val="none" w:sz="0" w:space="0" w:color="auto"/>
        <w:bottom w:val="none" w:sz="0" w:space="0" w:color="auto"/>
        <w:right w:val="none" w:sz="0" w:space="0" w:color="auto"/>
      </w:divBdr>
    </w:div>
    <w:div w:id="1389453476">
      <w:bodyDiv w:val="1"/>
      <w:marLeft w:val="0"/>
      <w:marRight w:val="0"/>
      <w:marTop w:val="0"/>
      <w:marBottom w:val="0"/>
      <w:divBdr>
        <w:top w:val="none" w:sz="0" w:space="0" w:color="auto"/>
        <w:left w:val="none" w:sz="0" w:space="0" w:color="auto"/>
        <w:bottom w:val="none" w:sz="0" w:space="0" w:color="auto"/>
        <w:right w:val="none" w:sz="0" w:space="0" w:color="auto"/>
      </w:divBdr>
    </w:div>
    <w:div w:id="1453590747">
      <w:bodyDiv w:val="1"/>
      <w:marLeft w:val="0"/>
      <w:marRight w:val="0"/>
      <w:marTop w:val="0"/>
      <w:marBottom w:val="0"/>
      <w:divBdr>
        <w:top w:val="none" w:sz="0" w:space="0" w:color="auto"/>
        <w:left w:val="none" w:sz="0" w:space="0" w:color="auto"/>
        <w:bottom w:val="none" w:sz="0" w:space="0" w:color="auto"/>
        <w:right w:val="none" w:sz="0" w:space="0" w:color="auto"/>
      </w:divBdr>
    </w:div>
    <w:div w:id="1455558374">
      <w:bodyDiv w:val="1"/>
      <w:marLeft w:val="0"/>
      <w:marRight w:val="0"/>
      <w:marTop w:val="0"/>
      <w:marBottom w:val="0"/>
      <w:divBdr>
        <w:top w:val="none" w:sz="0" w:space="0" w:color="auto"/>
        <w:left w:val="none" w:sz="0" w:space="0" w:color="auto"/>
        <w:bottom w:val="none" w:sz="0" w:space="0" w:color="auto"/>
        <w:right w:val="none" w:sz="0" w:space="0" w:color="auto"/>
      </w:divBdr>
    </w:div>
    <w:div w:id="1497769737">
      <w:bodyDiv w:val="1"/>
      <w:marLeft w:val="0"/>
      <w:marRight w:val="0"/>
      <w:marTop w:val="0"/>
      <w:marBottom w:val="0"/>
      <w:divBdr>
        <w:top w:val="none" w:sz="0" w:space="0" w:color="auto"/>
        <w:left w:val="none" w:sz="0" w:space="0" w:color="auto"/>
        <w:bottom w:val="none" w:sz="0" w:space="0" w:color="auto"/>
        <w:right w:val="none" w:sz="0" w:space="0" w:color="auto"/>
      </w:divBdr>
    </w:div>
    <w:div w:id="1504781701">
      <w:bodyDiv w:val="1"/>
      <w:marLeft w:val="0"/>
      <w:marRight w:val="0"/>
      <w:marTop w:val="0"/>
      <w:marBottom w:val="0"/>
      <w:divBdr>
        <w:top w:val="none" w:sz="0" w:space="0" w:color="auto"/>
        <w:left w:val="none" w:sz="0" w:space="0" w:color="auto"/>
        <w:bottom w:val="none" w:sz="0" w:space="0" w:color="auto"/>
        <w:right w:val="none" w:sz="0" w:space="0" w:color="auto"/>
      </w:divBdr>
    </w:div>
    <w:div w:id="1525943074">
      <w:bodyDiv w:val="1"/>
      <w:marLeft w:val="0"/>
      <w:marRight w:val="0"/>
      <w:marTop w:val="0"/>
      <w:marBottom w:val="0"/>
      <w:divBdr>
        <w:top w:val="none" w:sz="0" w:space="0" w:color="auto"/>
        <w:left w:val="none" w:sz="0" w:space="0" w:color="auto"/>
        <w:bottom w:val="none" w:sz="0" w:space="0" w:color="auto"/>
        <w:right w:val="none" w:sz="0" w:space="0" w:color="auto"/>
      </w:divBdr>
    </w:div>
    <w:div w:id="2009599837">
      <w:bodyDiv w:val="1"/>
      <w:marLeft w:val="0"/>
      <w:marRight w:val="0"/>
      <w:marTop w:val="0"/>
      <w:marBottom w:val="0"/>
      <w:divBdr>
        <w:top w:val="none" w:sz="0" w:space="0" w:color="auto"/>
        <w:left w:val="none" w:sz="0" w:space="0" w:color="auto"/>
        <w:bottom w:val="none" w:sz="0" w:space="0" w:color="auto"/>
        <w:right w:val="none" w:sz="0" w:space="0" w:color="auto"/>
      </w:divBdr>
    </w:div>
    <w:div w:id="2048331912">
      <w:bodyDiv w:val="1"/>
      <w:marLeft w:val="0"/>
      <w:marRight w:val="0"/>
      <w:marTop w:val="0"/>
      <w:marBottom w:val="0"/>
      <w:divBdr>
        <w:top w:val="none" w:sz="0" w:space="0" w:color="auto"/>
        <w:left w:val="none" w:sz="0" w:space="0" w:color="auto"/>
        <w:bottom w:val="none" w:sz="0" w:space="0" w:color="auto"/>
        <w:right w:val="none" w:sz="0" w:space="0" w:color="auto"/>
      </w:divBdr>
    </w:div>
    <w:div w:id="211394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7232-0215-4EE2-A924-54FEFD0D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30322</Words>
  <Characters>172840</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user001</cp:lastModifiedBy>
  <cp:revision>2</cp:revision>
  <cp:lastPrinted>2022-08-19T10:52:00Z</cp:lastPrinted>
  <dcterms:created xsi:type="dcterms:W3CDTF">2022-08-19T11:26:00Z</dcterms:created>
  <dcterms:modified xsi:type="dcterms:W3CDTF">2022-08-19T11:26:00Z</dcterms:modified>
</cp:coreProperties>
</file>