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6" w:rsidRPr="002F60F6" w:rsidRDefault="002F60F6" w:rsidP="002F60F6">
      <w:pPr>
        <w:pStyle w:val="Heading1"/>
        <w:kinsoku w:val="0"/>
        <w:overflowPunct w:val="0"/>
        <w:spacing w:before="51"/>
        <w:ind w:left="490" w:right="479"/>
        <w:jc w:val="center"/>
        <w:outlineLvl w:val="9"/>
        <w:rPr>
          <w:spacing w:val="-1"/>
        </w:rPr>
      </w:pPr>
      <w:r>
        <w:rPr>
          <w:spacing w:val="-1"/>
        </w:rPr>
        <w:t>АДМИНИСТРАЦИЯ ПАВЛОВСКОГО</w:t>
      </w:r>
      <w:r w:rsidRPr="002F60F6">
        <w:rPr>
          <w:spacing w:val="-1"/>
        </w:rPr>
        <w:t xml:space="preserve"> </w:t>
      </w:r>
      <w:r>
        <w:rPr>
          <w:spacing w:val="-1"/>
        </w:rPr>
        <w:t>МУНИЦИПАЛЬНОГО</w:t>
      </w:r>
      <w:r w:rsidRPr="002F60F6">
        <w:rPr>
          <w:spacing w:val="-1"/>
        </w:rPr>
        <w:t xml:space="preserve"> </w:t>
      </w:r>
      <w:r>
        <w:rPr>
          <w:spacing w:val="-1"/>
        </w:rPr>
        <w:t>РАЙОНА ВОРОНЕЖСКОЙ</w:t>
      </w:r>
      <w:r w:rsidRPr="002F60F6">
        <w:rPr>
          <w:spacing w:val="-1"/>
        </w:rPr>
        <w:t xml:space="preserve"> </w:t>
      </w:r>
      <w:r>
        <w:rPr>
          <w:spacing w:val="-1"/>
        </w:rPr>
        <w:t>ОБЛАСТИ</w:t>
      </w:r>
    </w:p>
    <w:p w:rsidR="002F60F6" w:rsidRPr="002F60F6" w:rsidRDefault="002F60F6" w:rsidP="002F60F6">
      <w:pPr>
        <w:pStyle w:val="Heading1"/>
        <w:kinsoku w:val="0"/>
        <w:overflowPunct w:val="0"/>
        <w:spacing w:before="51"/>
        <w:ind w:left="490" w:right="479"/>
        <w:jc w:val="center"/>
        <w:outlineLvl w:val="9"/>
        <w:rPr>
          <w:spacing w:val="-1"/>
        </w:rPr>
      </w:pPr>
    </w:p>
    <w:p w:rsidR="002F60F6" w:rsidRPr="002F60F6" w:rsidRDefault="002F60F6" w:rsidP="002F60F6">
      <w:pPr>
        <w:pStyle w:val="Heading1"/>
        <w:kinsoku w:val="0"/>
        <w:overflowPunct w:val="0"/>
        <w:spacing w:before="51"/>
        <w:ind w:left="490" w:right="479"/>
        <w:jc w:val="center"/>
        <w:outlineLvl w:val="9"/>
        <w:rPr>
          <w:spacing w:val="-1"/>
        </w:rPr>
      </w:pPr>
      <w:r w:rsidRPr="002F60F6">
        <w:rPr>
          <w:spacing w:val="-1"/>
        </w:rPr>
        <w:t>ПОСТАНОВЛЕНИЕ</w:t>
      </w:r>
    </w:p>
    <w:p w:rsidR="002F60F6" w:rsidRDefault="002F60F6" w:rsidP="002F60F6">
      <w:pPr>
        <w:pStyle w:val="Heading2"/>
        <w:tabs>
          <w:tab w:val="left" w:pos="9214"/>
          <w:tab w:val="left" w:pos="9355"/>
        </w:tabs>
        <w:kinsoku w:val="0"/>
        <w:overflowPunct w:val="0"/>
        <w:ind w:left="0" w:right="566"/>
        <w:outlineLvl w:val="9"/>
      </w:pPr>
    </w:p>
    <w:p w:rsidR="002F60F6" w:rsidRPr="004A7135" w:rsidRDefault="002F60F6" w:rsidP="002F60F6">
      <w:pPr>
        <w:pStyle w:val="Heading2"/>
        <w:tabs>
          <w:tab w:val="left" w:pos="9214"/>
          <w:tab w:val="left" w:pos="9355"/>
        </w:tabs>
        <w:kinsoku w:val="0"/>
        <w:overflowPunct w:val="0"/>
        <w:ind w:left="0" w:right="566"/>
        <w:outlineLvl w:val="9"/>
        <w:rPr>
          <w:u w:val="single"/>
        </w:rPr>
      </w:pPr>
      <w:r w:rsidRPr="004A7135">
        <w:t xml:space="preserve"> </w:t>
      </w:r>
      <w:r w:rsidRPr="004A7135">
        <w:rPr>
          <w:u w:val="single"/>
        </w:rPr>
        <w:t xml:space="preserve">от </w:t>
      </w:r>
      <w:r>
        <w:rPr>
          <w:u w:val="single"/>
        </w:rPr>
        <w:t>17.04.2018  № 222</w:t>
      </w:r>
      <w:r w:rsidRPr="004A7135">
        <w:rPr>
          <w:u w:val="single"/>
        </w:rPr>
        <w:t xml:space="preserve"> </w:t>
      </w:r>
    </w:p>
    <w:p w:rsidR="002F60F6" w:rsidRDefault="002F60F6" w:rsidP="002F60F6">
      <w:pPr>
        <w:pStyle w:val="Heading2"/>
        <w:kinsoku w:val="0"/>
        <w:overflowPunct w:val="0"/>
        <w:ind w:right="7227"/>
        <w:outlineLvl w:val="9"/>
      </w:pPr>
      <w:r>
        <w:rPr>
          <w:spacing w:val="-15"/>
        </w:rPr>
        <w:t xml:space="preserve">     </w:t>
      </w:r>
      <w:r>
        <w:t>г. Павловск</w:t>
      </w: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C9">
        <w:rPr>
          <w:rFonts w:ascii="Times New Roman" w:hAnsi="Times New Roman" w:cs="Times New Roman"/>
          <w:sz w:val="28"/>
          <w:szCs w:val="28"/>
        </w:rPr>
        <w:t xml:space="preserve">О разработке проекта планировки и </w:t>
      </w:r>
    </w:p>
    <w:p w:rsidR="004E5AC9" w:rsidRPr="004E5AC9" w:rsidRDefault="004E5AC9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C9">
        <w:rPr>
          <w:rFonts w:ascii="Times New Roman" w:hAnsi="Times New Roman" w:cs="Times New Roman"/>
          <w:sz w:val="28"/>
          <w:szCs w:val="28"/>
        </w:rPr>
        <w:t>проекта    межевания     территории</w:t>
      </w:r>
    </w:p>
    <w:p w:rsidR="004E5AC9" w:rsidRPr="004E5AC9" w:rsidRDefault="004E5AC9" w:rsidP="004E5A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5AC9" w:rsidRPr="004E5AC9" w:rsidRDefault="004E5AC9" w:rsidP="004E5A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5AC9" w:rsidRPr="004E5AC9" w:rsidRDefault="004E5AC9" w:rsidP="004E5AC9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Руководствуясь ст. 45, 46 Градостроительного кодекса Российской Федерации, ст. 15 Федерального закона Российской Ф</w:t>
      </w:r>
      <w:r w:rsidR="000768C4">
        <w:rPr>
          <w:rFonts w:ascii="Times New Roman" w:hAnsi="Times New Roman" w:cs="Times New Roman"/>
          <w:sz w:val="26"/>
          <w:szCs w:val="26"/>
        </w:rPr>
        <w:t>едерации от 06.10.2003 №131-ФЗ «</w:t>
      </w:r>
      <w:r w:rsidRPr="004E5AC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0768C4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4E5AC9">
        <w:rPr>
          <w:rFonts w:ascii="Times New Roman" w:hAnsi="Times New Roman" w:cs="Times New Roman"/>
          <w:sz w:val="26"/>
          <w:szCs w:val="26"/>
        </w:rPr>
        <w:t>, Уставом Павловского муниципального района,  с целью создания условий устойчивого развития территории муниципального образования, администрация Павловского муниципального района</w:t>
      </w:r>
    </w:p>
    <w:p w:rsidR="004E5AC9" w:rsidRPr="004E5AC9" w:rsidRDefault="004E5AC9" w:rsidP="004E5AC9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E5AC9" w:rsidRPr="004E5AC9" w:rsidRDefault="004E5AC9" w:rsidP="004E5AC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1. Принять решение о  разработке проекта планировки и проекта межевания территории для размещения линейного объекта «</w:t>
      </w:r>
      <w:r w:rsidR="00CB47A6">
        <w:rPr>
          <w:rFonts w:ascii="Times New Roman" w:hAnsi="Times New Roman" w:cs="Times New Roman"/>
          <w:sz w:val="26"/>
          <w:szCs w:val="26"/>
        </w:rPr>
        <w:t>Внешние</w:t>
      </w:r>
      <w:r w:rsidRPr="004E5AC9">
        <w:rPr>
          <w:rFonts w:ascii="Times New Roman" w:hAnsi="Times New Roman" w:cs="Times New Roman"/>
          <w:sz w:val="26"/>
          <w:szCs w:val="26"/>
        </w:rPr>
        <w:t xml:space="preserve"> сети электроснабжения </w:t>
      </w:r>
      <w:r w:rsidR="00CB47A6" w:rsidRPr="00CB47A6">
        <w:rPr>
          <w:rFonts w:ascii="Times New Roman" w:eastAsia="Times New Roman" w:hAnsi="Times New Roman" w:cs="Times New Roman"/>
          <w:sz w:val="26"/>
          <w:szCs w:val="26"/>
        </w:rPr>
        <w:t>к мясохладобойне-предприятию по убою, переработке и хранению животноводческой продукции свиноводческого комплекса АГРОЭКО</w:t>
      </w:r>
      <w:r w:rsidR="00CB47A6">
        <w:rPr>
          <w:rFonts w:ascii="Times New Roman" w:hAnsi="Times New Roman" w:cs="Times New Roman"/>
          <w:sz w:val="26"/>
          <w:szCs w:val="26"/>
        </w:rPr>
        <w:t xml:space="preserve">.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B47A6" w:rsidRPr="00CB47A6">
        <w:rPr>
          <w:rFonts w:ascii="Times New Roman" w:hAnsi="Times New Roman" w:cs="Times New Roman"/>
          <w:sz w:val="26"/>
          <w:szCs w:val="26"/>
        </w:rPr>
        <w:t xml:space="preserve"> </w:t>
      </w:r>
      <w:r w:rsidR="00CB47A6">
        <w:rPr>
          <w:rFonts w:ascii="Times New Roman" w:hAnsi="Times New Roman" w:cs="Times New Roman"/>
          <w:sz w:val="26"/>
          <w:szCs w:val="26"/>
        </w:rPr>
        <w:t xml:space="preserve">и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B47A6">
        <w:rPr>
          <w:rFonts w:ascii="Times New Roman" w:hAnsi="Times New Roman" w:cs="Times New Roman"/>
          <w:sz w:val="26"/>
          <w:szCs w:val="26"/>
        </w:rPr>
        <w:t xml:space="preserve"> этапы строительства. ЛЭП-10кВ и РТП-6/10кВ.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B47A6">
        <w:rPr>
          <w:rFonts w:ascii="Times New Roman" w:hAnsi="Times New Roman" w:cs="Times New Roman"/>
          <w:sz w:val="26"/>
          <w:szCs w:val="26"/>
        </w:rPr>
        <w:t xml:space="preserve"> этап строительства</w:t>
      </w:r>
      <w:r w:rsidRPr="004E5AC9">
        <w:rPr>
          <w:rFonts w:ascii="Times New Roman" w:hAnsi="Times New Roman" w:cs="Times New Roman"/>
          <w:sz w:val="26"/>
          <w:szCs w:val="26"/>
        </w:rPr>
        <w:t xml:space="preserve">». Проект планировки и проект межевания выполнить в соответствии с требованиями </w:t>
      </w:r>
      <w:r w:rsidR="00215F4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E5AC9">
        <w:rPr>
          <w:rFonts w:ascii="Times New Roman" w:hAnsi="Times New Roman" w:cs="Times New Roman"/>
          <w:sz w:val="26"/>
          <w:szCs w:val="26"/>
        </w:rPr>
        <w:t>ст. 41.1, 42, 43 Градостроительного кодекса Российской Федерации.</w:t>
      </w:r>
    </w:p>
    <w:p w:rsidR="004E5AC9" w:rsidRPr="004E5AC9" w:rsidRDefault="004E5AC9" w:rsidP="004E5A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2. Утвердить техническое задание на разработку проекта планировки и проекта межевания территории для размещения линейного объекта </w:t>
      </w:r>
      <w:r w:rsidR="00CB47A6" w:rsidRPr="004E5AC9">
        <w:rPr>
          <w:rFonts w:ascii="Times New Roman" w:hAnsi="Times New Roman" w:cs="Times New Roman"/>
          <w:sz w:val="26"/>
          <w:szCs w:val="26"/>
        </w:rPr>
        <w:t>«</w:t>
      </w:r>
      <w:r w:rsidR="00CB47A6">
        <w:rPr>
          <w:rFonts w:ascii="Times New Roman" w:hAnsi="Times New Roman" w:cs="Times New Roman"/>
          <w:sz w:val="26"/>
          <w:szCs w:val="26"/>
        </w:rPr>
        <w:t>Внешние</w:t>
      </w:r>
      <w:r w:rsidR="00CB47A6" w:rsidRPr="004E5AC9">
        <w:rPr>
          <w:rFonts w:ascii="Times New Roman" w:hAnsi="Times New Roman" w:cs="Times New Roman"/>
          <w:sz w:val="26"/>
          <w:szCs w:val="26"/>
        </w:rPr>
        <w:t xml:space="preserve"> сети электроснабжения </w:t>
      </w:r>
      <w:r w:rsidR="00CB47A6" w:rsidRPr="00CB47A6">
        <w:rPr>
          <w:rFonts w:ascii="Times New Roman" w:eastAsia="Times New Roman" w:hAnsi="Times New Roman" w:cs="Times New Roman"/>
          <w:sz w:val="26"/>
          <w:szCs w:val="26"/>
        </w:rPr>
        <w:t>к мясохладобойне-предприятию по убою, переработке и хранению животноводческой продукции свиноводческого комплекса АГРОЭКО</w:t>
      </w:r>
      <w:r w:rsidR="00CB47A6">
        <w:rPr>
          <w:rFonts w:ascii="Times New Roman" w:hAnsi="Times New Roman" w:cs="Times New Roman"/>
          <w:sz w:val="26"/>
          <w:szCs w:val="26"/>
        </w:rPr>
        <w:t xml:space="preserve">.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B47A6" w:rsidRPr="00CB47A6">
        <w:rPr>
          <w:rFonts w:ascii="Times New Roman" w:hAnsi="Times New Roman" w:cs="Times New Roman"/>
          <w:sz w:val="26"/>
          <w:szCs w:val="26"/>
        </w:rPr>
        <w:t xml:space="preserve"> </w:t>
      </w:r>
      <w:r w:rsidR="00CB47A6">
        <w:rPr>
          <w:rFonts w:ascii="Times New Roman" w:hAnsi="Times New Roman" w:cs="Times New Roman"/>
          <w:sz w:val="26"/>
          <w:szCs w:val="26"/>
        </w:rPr>
        <w:t xml:space="preserve">и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B47A6">
        <w:rPr>
          <w:rFonts w:ascii="Times New Roman" w:hAnsi="Times New Roman" w:cs="Times New Roman"/>
          <w:sz w:val="26"/>
          <w:szCs w:val="26"/>
        </w:rPr>
        <w:t xml:space="preserve"> этапы строительства. ЛЭП-10кВ и РТП-6/10кВ. </w:t>
      </w:r>
      <w:r w:rsidR="00CB47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B47A6">
        <w:rPr>
          <w:rFonts w:ascii="Times New Roman" w:hAnsi="Times New Roman" w:cs="Times New Roman"/>
          <w:sz w:val="26"/>
          <w:szCs w:val="26"/>
        </w:rPr>
        <w:t xml:space="preserve"> этап строительства</w:t>
      </w:r>
      <w:r w:rsidR="00CB47A6" w:rsidRPr="004E5AC9">
        <w:rPr>
          <w:rFonts w:ascii="Times New Roman" w:hAnsi="Times New Roman" w:cs="Times New Roman"/>
          <w:sz w:val="26"/>
          <w:szCs w:val="26"/>
        </w:rPr>
        <w:t>»</w:t>
      </w:r>
      <w:r w:rsidRPr="004E5AC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4E5AC9" w:rsidRPr="004E5AC9" w:rsidRDefault="004E5AC9" w:rsidP="004E5AC9">
      <w:pPr>
        <w:pStyle w:val="a5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sz w:val="26"/>
          <w:szCs w:val="26"/>
        </w:rPr>
      </w:pPr>
      <w:r w:rsidRPr="004E5AC9">
        <w:rPr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 и разместить на официальном сайте  </w:t>
      </w:r>
      <w:r w:rsidRPr="004E5AC9">
        <w:rPr>
          <w:sz w:val="26"/>
          <w:szCs w:val="26"/>
        </w:rPr>
        <w:lastRenderedPageBreak/>
        <w:t xml:space="preserve">администрации Павловского муниципального района в </w:t>
      </w:r>
      <w:r w:rsidR="000768C4">
        <w:rPr>
          <w:sz w:val="26"/>
          <w:szCs w:val="26"/>
        </w:rPr>
        <w:t xml:space="preserve">информационно-телекоммуникационной </w:t>
      </w:r>
      <w:r w:rsidRPr="004E5AC9">
        <w:rPr>
          <w:sz w:val="26"/>
          <w:szCs w:val="26"/>
        </w:rPr>
        <w:t>сети Интернет.</w:t>
      </w:r>
    </w:p>
    <w:p w:rsidR="004E5AC9" w:rsidRPr="004E5AC9" w:rsidRDefault="004E5AC9" w:rsidP="004E5AC9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4. Контроль за исполнением </w:t>
      </w:r>
      <w:r w:rsidR="000768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</w:t>
      </w:r>
      <w:r w:rsidRPr="004E5A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постановления возложить на </w:t>
      </w:r>
      <w:r w:rsidRPr="004E5AC9">
        <w:rPr>
          <w:rFonts w:ascii="Times New Roman" w:hAnsi="Times New Roman" w:cs="Times New Roman"/>
          <w:sz w:val="26"/>
          <w:szCs w:val="26"/>
        </w:rPr>
        <w:t>заместителя главы администрации Павловского муниципального района Подорожного Ю.А.</w:t>
      </w:r>
    </w:p>
    <w:p w:rsid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Ю.Ф.Русинов</w:t>
      </w: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1758DB" w:rsidRDefault="001758DB" w:rsidP="004E5AC9">
      <w:pPr>
        <w:jc w:val="both"/>
        <w:rPr>
          <w:rFonts w:ascii="Times New Roman" w:hAnsi="Times New Roman" w:cs="Times New Roman"/>
          <w:szCs w:val="28"/>
        </w:rPr>
      </w:pPr>
    </w:p>
    <w:p w:rsidR="001758DB" w:rsidRDefault="001758DB" w:rsidP="004E5AC9">
      <w:pPr>
        <w:jc w:val="both"/>
        <w:rPr>
          <w:rFonts w:ascii="Times New Roman" w:hAnsi="Times New Roman" w:cs="Times New Roman"/>
          <w:szCs w:val="28"/>
        </w:rPr>
      </w:pPr>
    </w:p>
    <w:p w:rsidR="00645751" w:rsidRDefault="00645751" w:rsidP="00076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751" w:rsidRDefault="00645751" w:rsidP="00076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076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0768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4E5AC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E5AC9" w:rsidRPr="004E5AC9" w:rsidRDefault="004E5AC9" w:rsidP="004B3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к    постановлению      администрации </w:t>
      </w:r>
    </w:p>
    <w:p w:rsidR="004E5AC9" w:rsidRPr="004E5AC9" w:rsidRDefault="004E5AC9" w:rsidP="004B3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E5AC9" w:rsidRPr="004E5AC9" w:rsidRDefault="004E5AC9" w:rsidP="004B3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от </w:t>
      </w:r>
      <w:r w:rsidRPr="002F60F6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F60F6" w:rsidRPr="002F60F6">
        <w:rPr>
          <w:rFonts w:ascii="Times New Roman" w:hAnsi="Times New Roman" w:cs="Times New Roman"/>
          <w:sz w:val="26"/>
          <w:szCs w:val="26"/>
          <w:u w:val="single"/>
        </w:rPr>
        <w:t xml:space="preserve">17» </w:t>
      </w:r>
      <w:r w:rsidR="002F60F6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2F60F6" w:rsidRPr="002F60F6"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2F60F6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2F60F6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241A2F" w:rsidRPr="002F60F6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F60F6">
        <w:rPr>
          <w:rFonts w:ascii="Times New Roman" w:hAnsi="Times New Roman" w:cs="Times New Roman"/>
          <w:sz w:val="26"/>
          <w:szCs w:val="26"/>
          <w:u w:val="single"/>
        </w:rPr>
        <w:t xml:space="preserve"> года № </w:t>
      </w:r>
      <w:r w:rsidR="002F60F6" w:rsidRPr="002F60F6">
        <w:rPr>
          <w:rFonts w:ascii="Times New Roman" w:hAnsi="Times New Roman" w:cs="Times New Roman"/>
          <w:sz w:val="26"/>
          <w:szCs w:val="26"/>
          <w:u w:val="single"/>
        </w:rPr>
        <w:t>222</w:t>
      </w:r>
    </w:p>
    <w:tbl>
      <w:tblPr>
        <w:tblW w:w="9606" w:type="dxa"/>
        <w:tblInd w:w="-142" w:type="dxa"/>
        <w:tblLook w:val="04A0"/>
      </w:tblPr>
      <w:tblGrid>
        <w:gridCol w:w="5070"/>
        <w:gridCol w:w="4536"/>
      </w:tblGrid>
      <w:tr w:rsidR="004E5AC9" w:rsidRPr="004E5AC9" w:rsidTr="004E5AC9">
        <w:tc>
          <w:tcPr>
            <w:tcW w:w="5070" w:type="dxa"/>
          </w:tcPr>
          <w:p w:rsidR="004E5AC9" w:rsidRPr="004E5AC9" w:rsidRDefault="004E5A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4E5AC9" w:rsidRPr="004E5AC9" w:rsidRDefault="004E5A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41A2F" w:rsidRPr="000768C4" w:rsidRDefault="00241A2F" w:rsidP="00241A2F">
      <w:pPr>
        <w:pStyle w:val="Text"/>
        <w:tabs>
          <w:tab w:val="left" w:pos="5103"/>
          <w:tab w:val="left" w:pos="5670"/>
          <w:tab w:val="right" w:pos="9214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68C4">
        <w:rPr>
          <w:rFonts w:ascii="Times New Roman" w:hAnsi="Times New Roman" w:cs="Times New Roman"/>
          <w:bCs/>
          <w:sz w:val="26"/>
          <w:szCs w:val="26"/>
        </w:rPr>
        <w:t xml:space="preserve">ТЕХНИЧЕСКОЕ ЗАДАНИЕ </w:t>
      </w:r>
    </w:p>
    <w:p w:rsidR="00241A2F" w:rsidRPr="00241A2F" w:rsidRDefault="00241A2F" w:rsidP="00241A2F">
      <w:pPr>
        <w:pStyle w:val="Standard"/>
        <w:jc w:val="center"/>
        <w:rPr>
          <w:rFonts w:cs="Times New Roman"/>
          <w:bCs/>
          <w:sz w:val="26"/>
          <w:szCs w:val="26"/>
        </w:rPr>
      </w:pPr>
      <w:r w:rsidRPr="000768C4">
        <w:rPr>
          <w:rFonts w:cs="Times New Roman"/>
          <w:bCs/>
          <w:sz w:val="26"/>
          <w:szCs w:val="26"/>
        </w:rPr>
        <w:t xml:space="preserve">на разработку проекта планировки и  проекта межевания территории для размещения линейного объекта: </w:t>
      </w:r>
      <w:r w:rsidRPr="00241A2F">
        <w:rPr>
          <w:rFonts w:cs="Times New Roman"/>
          <w:color w:val="000000"/>
          <w:sz w:val="26"/>
          <w:szCs w:val="26"/>
          <w:shd w:val="clear" w:color="auto" w:fill="FFFFFF"/>
        </w:rPr>
        <w:t>«Внешние сети электроснабжения к мясохладобойне-предприятию по убою, переработке и хранению животноводческой продукции свиноводческого комплекса АГРОЭКО. I и II этапы строительства. ЛЭП-10кВ и РТП-6/10кВ. II этап строительства»</w:t>
      </w:r>
      <w:r w:rsidRPr="00241A2F">
        <w:rPr>
          <w:rFonts w:cs="Times New Roman"/>
          <w:bCs/>
          <w:sz w:val="26"/>
          <w:szCs w:val="26"/>
        </w:rPr>
        <w:t xml:space="preserve"> </w:t>
      </w:r>
    </w:p>
    <w:p w:rsidR="004E5AC9" w:rsidRPr="000768C4" w:rsidRDefault="004E5AC9" w:rsidP="004E5AC9">
      <w:pPr>
        <w:pStyle w:val="Standard"/>
        <w:jc w:val="center"/>
        <w:rPr>
          <w:rFonts w:cs="Times New Roman"/>
          <w:bCs/>
          <w:sz w:val="26"/>
          <w:szCs w:val="26"/>
        </w:rPr>
      </w:pPr>
      <w:r w:rsidRPr="000768C4">
        <w:rPr>
          <w:rFonts w:cs="Times New Roman"/>
          <w:bCs/>
          <w:sz w:val="26"/>
          <w:szCs w:val="26"/>
        </w:rPr>
        <w:t xml:space="preserve"> </w:t>
      </w:r>
    </w:p>
    <w:tbl>
      <w:tblPr>
        <w:tblW w:w="928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98"/>
        <w:gridCol w:w="3291"/>
        <w:gridCol w:w="5296"/>
      </w:tblGrid>
      <w:tr w:rsidR="004E5AC9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C9" w:rsidRPr="000768C4" w:rsidRDefault="004E5AC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 xml:space="preserve">№ </w:t>
            </w:r>
            <w:proofErr w:type="spellStart"/>
            <w:r w:rsidRPr="000768C4">
              <w:rPr>
                <w:rFonts w:eastAsia="Times New Roman" w:cs="Times New Roman"/>
                <w:lang w:bidi="ar-SA"/>
              </w:rPr>
              <w:t>п</w:t>
            </w:r>
            <w:proofErr w:type="spellEnd"/>
            <w:r w:rsidRPr="000768C4">
              <w:rPr>
                <w:rFonts w:eastAsia="Times New Roman" w:cs="Times New Roman"/>
                <w:lang w:bidi="ar-SA"/>
              </w:rPr>
              <w:t>/</w:t>
            </w:r>
            <w:proofErr w:type="spellStart"/>
            <w:r w:rsidRPr="000768C4">
              <w:rPr>
                <w:rFonts w:eastAsia="Times New Roman" w:cs="Times New Roman"/>
                <w:lang w:bidi="ar-SA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C9" w:rsidRPr="000768C4" w:rsidRDefault="004E5AC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Наименование разделов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C9" w:rsidRPr="000768C4" w:rsidRDefault="004E5AC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Содержание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</w:rPr>
              <w:t>Заказчик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2F" w:rsidRPr="00AA2BD7" w:rsidRDefault="00241A2F" w:rsidP="00241A2F">
            <w:pPr>
              <w:pStyle w:val="Standard"/>
              <w:snapToGrid w:val="0"/>
              <w:jc w:val="both"/>
            </w:pPr>
            <w:r w:rsidRPr="005C5390">
              <w:t>ООО «АГРОЭКО-ЮГ»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  <w:spacing w:val="-3"/>
              </w:rPr>
              <w:t>Исполнитель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2F" w:rsidRPr="00AA2BD7" w:rsidRDefault="00241A2F" w:rsidP="005137F6">
            <w:pPr>
              <w:pStyle w:val="Standard"/>
              <w:snapToGrid w:val="0"/>
              <w:jc w:val="both"/>
            </w:pPr>
            <w:r>
              <w:t>ООО НПП «Ресурсы Черноземья»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</w:rPr>
              <w:t>Основания для разработки документации по планировке территории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2F" w:rsidRPr="00241A2F" w:rsidRDefault="00E941AE" w:rsidP="00241A2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241A2F" w:rsidRPr="00241A2F">
              <w:rPr>
                <w:rFonts w:cs="Times New Roman"/>
              </w:rPr>
              <w:t xml:space="preserve"> Постановление Павловского муниципального района № </w:t>
            </w:r>
            <w:proofErr w:type="spellStart"/>
            <w:r w:rsidR="00241A2F" w:rsidRPr="00241A2F">
              <w:rPr>
                <w:rFonts w:cs="Times New Roman"/>
              </w:rPr>
              <w:t>_____от</w:t>
            </w:r>
            <w:proofErr w:type="spellEnd"/>
            <w:r w:rsidR="00241A2F" w:rsidRPr="00241A2F">
              <w:rPr>
                <w:rFonts w:cs="Times New Roman"/>
              </w:rPr>
              <w:t xml:space="preserve">   ________________201</w:t>
            </w:r>
            <w:r w:rsidR="00241A2F">
              <w:rPr>
                <w:rFonts w:cs="Times New Roman"/>
              </w:rPr>
              <w:t>8</w:t>
            </w:r>
            <w:r w:rsidR="00241A2F" w:rsidRPr="00241A2F">
              <w:rPr>
                <w:rFonts w:cs="Times New Roman"/>
              </w:rPr>
              <w:t xml:space="preserve"> г.</w:t>
            </w:r>
          </w:p>
          <w:p w:rsidR="00241A2F" w:rsidRPr="000768C4" w:rsidRDefault="00E941AE" w:rsidP="00241A2F">
            <w:pPr>
              <w:pStyle w:val="Standard"/>
              <w:jc w:val="both"/>
            </w:pPr>
            <w:r>
              <w:rPr>
                <w:rFonts w:cs="Times New Roman"/>
              </w:rPr>
              <w:t xml:space="preserve">2. </w:t>
            </w:r>
            <w:r w:rsidR="00241A2F" w:rsidRPr="00241A2F">
              <w:rPr>
                <w:rFonts w:cs="Times New Roman"/>
              </w:rPr>
              <w:t xml:space="preserve"> Договор № 19/07  от  26.07.2017 г.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4.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Fonts w:eastAsia="Times New Roman" w:cs="Times New Roman"/>
                <w:bCs/>
                <w:spacing w:val="-1"/>
              </w:rPr>
              <w:t xml:space="preserve">Местонахождение и </w:t>
            </w:r>
            <w:r w:rsidRPr="000768C4">
              <w:rPr>
                <w:rFonts w:eastAsia="Times New Roman" w:cs="Times New Roman"/>
                <w:bCs/>
              </w:rPr>
              <w:t xml:space="preserve">основные характеристики </w:t>
            </w:r>
            <w:r w:rsidRPr="000768C4">
              <w:rPr>
                <w:rFonts w:eastAsia="Times New Roman" w:cs="Times New Roman"/>
                <w:bCs/>
                <w:spacing w:val="-3"/>
              </w:rPr>
              <w:t>объекта строительства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AA2BD7">
              <w:t xml:space="preserve">Российская Федерация, Воронежская область, </w:t>
            </w:r>
            <w:r>
              <w:t>Павловский</w:t>
            </w:r>
            <w:r w:rsidRPr="00AA2BD7">
              <w:t xml:space="preserve"> район, </w:t>
            </w:r>
            <w:r>
              <w:t>Елизаветовское сельское поселение</w:t>
            </w:r>
            <w:r w:rsidRPr="00AA2BD7">
              <w:t>,</w:t>
            </w:r>
            <w:r>
              <w:t xml:space="preserve"> городское поселение – город Павловск, Русско-Буйловское сельское поселение,</w:t>
            </w:r>
            <w:r w:rsidRPr="00AA2BD7">
              <w:t xml:space="preserve"> </w:t>
            </w:r>
            <w:r w:rsidRPr="00CE070C">
              <w:rPr>
                <w:rFonts w:cs="Times New Roman"/>
                <w:color w:val="000000"/>
                <w:shd w:val="clear" w:color="auto" w:fill="FFFFFF"/>
              </w:rPr>
              <w:t>«Внешние сети электроснабжения к мясохладобойне-предприятию по убою, переработке и хранению животноводческой продукции свиноводческого комплекса АГРОЭКО. I и II этапы строительства. ЛЭП-10кВ и РТП-6/10кВ. II этап строительства»</w:t>
            </w:r>
            <w:r w:rsidRPr="00103F58">
              <w:t xml:space="preserve"> в Павловском районе Воронежской области»</w:t>
            </w:r>
            <w:r w:rsidRPr="00505228">
              <w:t xml:space="preserve"> протяженностью </w:t>
            </w:r>
            <w:r w:rsidRPr="00713901">
              <w:t>11,</w:t>
            </w:r>
            <w:r>
              <w:t>514</w:t>
            </w:r>
            <w:r w:rsidRPr="00505228">
              <w:t xml:space="preserve"> </w:t>
            </w:r>
            <w:r>
              <w:t>к</w:t>
            </w:r>
            <w:r w:rsidRPr="00505228">
              <w:t>м.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5.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</w:rPr>
              <w:t>Состав документации по планировке территории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2F" w:rsidRPr="008E4FC0" w:rsidRDefault="00241A2F" w:rsidP="008E4FC0">
            <w:pPr>
              <w:pStyle w:val="Standard"/>
              <w:numPr>
                <w:ilvl w:val="0"/>
                <w:numId w:val="6"/>
              </w:numPr>
              <w:ind w:left="407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Проект планировки территории: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Основная часть (том 1):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 xml:space="preserve">раздел 1 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Проект планировки территории. Графическая часть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 xml:space="preserve">раздел 2 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Положение о размещении линейных объектов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Материалы по обоснованию (том 2):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 xml:space="preserve">раздел 3 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Материалы по обоснованию проекта планировки территории. Графическая часть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 xml:space="preserve">раздел 4 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Материалы по обоснованию проекта планировки территории. Пояснительная записка</w:t>
            </w:r>
            <w:r w:rsidR="0004246A"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8E4FC0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2. Проект межевания территории:</w:t>
            </w:r>
          </w:p>
          <w:p w:rsidR="00241A2F" w:rsidRPr="008E4FC0" w:rsidRDefault="00241A2F" w:rsidP="008E4FC0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основная часть (том 3);</w:t>
            </w:r>
          </w:p>
          <w:p w:rsidR="00241A2F" w:rsidRPr="00241A2F" w:rsidRDefault="00241A2F" w:rsidP="008E4FC0">
            <w:pPr>
              <w:pStyle w:val="Standard"/>
              <w:jc w:val="both"/>
            </w:pPr>
            <w:r w:rsidRPr="008E4FC0">
              <w:rPr>
                <w:rFonts w:cs="Times New Roman"/>
                <w:color w:val="000000"/>
                <w:shd w:val="clear" w:color="auto" w:fill="FFFFFF"/>
              </w:rPr>
              <w:t>материалы по обоснованию (том 4).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6.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  <w:spacing w:val="-3"/>
              </w:rPr>
              <w:t>Цель разработки документации по планировке территории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yle5"/>
              <w:widowControl/>
              <w:spacing w:line="269" w:lineRule="exact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</w:rPr>
              <w:t>Цель работы – выделение элементов планировочной структуры, определение зон планируемого размещения линейного объекта и     установление     параметров планируемого развития этих зон.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7.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  <w:spacing w:val="-3"/>
              </w:rPr>
              <w:t xml:space="preserve">Этапы разработки документации по планировке </w:t>
            </w:r>
            <w:r w:rsidRPr="000768C4">
              <w:rPr>
                <w:rFonts w:eastAsia="Times New Roman" w:cs="Times New Roman"/>
                <w:bCs/>
                <w:spacing w:val="-3"/>
              </w:rPr>
              <w:lastRenderedPageBreak/>
              <w:t>территории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yle9"/>
              <w:widowControl/>
              <w:snapToGrid w:val="0"/>
              <w:spacing w:line="269" w:lineRule="exact"/>
              <w:ind w:firstLine="24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lastRenderedPageBreak/>
              <w:t xml:space="preserve">Работы по подготовке проекта планировки выполняются в один этап, который включает в </w:t>
            </w: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lastRenderedPageBreak/>
              <w:t>себя следующие виды работ:</w:t>
            </w:r>
          </w:p>
          <w:p w:rsidR="00241A2F" w:rsidRPr="000768C4" w:rsidRDefault="00241A2F">
            <w:pPr>
              <w:pStyle w:val="Style6"/>
              <w:widowControl/>
              <w:tabs>
                <w:tab w:val="left" w:pos="278"/>
              </w:tabs>
              <w:spacing w:line="269" w:lineRule="exact"/>
              <w:ind w:firstLine="48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1. Сбор и анализ исходных данных. </w:t>
            </w:r>
          </w:p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 Подготовка проекта планировки территории.</w:t>
            </w:r>
          </w:p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3. Подготовка проекта межевания территории.</w:t>
            </w:r>
          </w:p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4. Корректировка проекта планировки с учетом замечаний и предложений при проведении согласования.</w:t>
            </w:r>
          </w:p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5. Подготовка материалов для проведения публичных слушаний.</w:t>
            </w:r>
          </w:p>
          <w:p w:rsidR="00241A2F" w:rsidRPr="000768C4" w:rsidRDefault="00241A2F">
            <w:pPr>
              <w:pStyle w:val="Standard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6. Доработка проекта планировки с учетом замечаний и предложений, поступивших при проведении публичных слушаний.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lastRenderedPageBreak/>
              <w:t>8.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  <w:spacing w:val="-3"/>
              </w:rPr>
              <w:t>Виды работ</w:t>
            </w:r>
            <w:r w:rsidRPr="000768C4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C0" w:rsidRPr="005D722C" w:rsidRDefault="008E4FC0" w:rsidP="008E4FC0">
            <w:pPr>
              <w:pStyle w:val="Style3"/>
              <w:widowControl/>
              <w:snapToGrid w:val="0"/>
              <w:spacing w:line="269" w:lineRule="exact"/>
              <w:ind w:firstLine="29"/>
              <w:jc w:val="both"/>
              <w:rPr>
                <w:rStyle w:val="FontStyle20"/>
                <w:rFonts w:eastAsia="Times New Roman"/>
                <w:b w:val="0"/>
                <w:sz w:val="24"/>
                <w:szCs w:val="24"/>
                <w:lang w:bidi="ar-SA"/>
              </w:rPr>
            </w:pPr>
            <w:r w:rsidRPr="005D722C">
              <w:rPr>
                <w:rStyle w:val="FontStyle20"/>
                <w:rFonts w:eastAsia="Times New Roman"/>
                <w:b w:val="0"/>
                <w:sz w:val="24"/>
                <w:szCs w:val="24"/>
                <w:lang w:bidi="ar-SA"/>
              </w:rPr>
              <w:t>1. Сбор и анализ исходных данных.</w:t>
            </w:r>
          </w:p>
          <w:p w:rsidR="008E4FC0" w:rsidRPr="005D722C" w:rsidRDefault="008E4FC0" w:rsidP="008E4FC0">
            <w:pPr>
              <w:pStyle w:val="Style3"/>
              <w:widowControl/>
              <w:spacing w:line="269" w:lineRule="exact"/>
              <w:jc w:val="both"/>
              <w:rPr>
                <w:rStyle w:val="FontStyle20"/>
                <w:rFonts w:eastAsia="Times New Roman"/>
                <w:b w:val="0"/>
                <w:sz w:val="24"/>
                <w:szCs w:val="24"/>
                <w:lang w:bidi="ar-SA"/>
              </w:rPr>
            </w:pPr>
            <w:r w:rsidRPr="005D722C">
              <w:rPr>
                <w:rStyle w:val="FontStyle20"/>
                <w:rFonts w:eastAsia="Times New Roman"/>
                <w:b w:val="0"/>
                <w:sz w:val="24"/>
                <w:szCs w:val="24"/>
                <w:lang w:bidi="ar-SA"/>
              </w:rPr>
              <w:t xml:space="preserve">2. Подготовка проекта планировки </w:t>
            </w:r>
          </w:p>
          <w:p w:rsidR="008E4FC0" w:rsidRPr="005D722C" w:rsidRDefault="008E4FC0" w:rsidP="008E4FC0">
            <w:pPr>
              <w:pStyle w:val="Style6"/>
              <w:widowControl/>
              <w:tabs>
                <w:tab w:val="left" w:pos="480"/>
              </w:tabs>
              <w:spacing w:line="269" w:lineRule="exact"/>
              <w:ind w:firstLine="34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2.1.</w:t>
            </w: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ab/>
              <w:t>Подготовка материалов по обоснованию проекта планировки территории.</w:t>
            </w: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br/>
              <w:t>2.1.1. Пояснительная записка.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ind w:firstLine="29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2.1.2. Схема расположения элемента планировочной структуры - б/м.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2.1.3. Схема использования территории в период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подготовки проекта планировки территории    </w:t>
            </w:r>
            <w:r w:rsidR="00215F43"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     </w:t>
            </w: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   М 1:1000.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2.1.4. Схема границ зон с особыми условиями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использования территорий М1:1000.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2.1.5. Схема границ территорий объектов культурного наследия.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2.2. Чертеж проекта планировки территории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М 1:1000.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ind w:left="14" w:hanging="14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2.3. Положение о размещении объектов капитального строительства.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ind w:left="14" w:hanging="14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3. Подготовка проекта межевания территории.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  <w:ind w:left="14" w:hanging="14"/>
              <w:jc w:val="both"/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4.1. Подготовка текстовой части проекта межевания территории.</w:t>
            </w:r>
          </w:p>
          <w:p w:rsidR="008E4FC0" w:rsidRPr="005D722C" w:rsidRDefault="008E4FC0" w:rsidP="008E4FC0">
            <w:pPr>
              <w:pStyle w:val="Style9"/>
              <w:widowControl/>
              <w:spacing w:line="269" w:lineRule="exact"/>
            </w:pPr>
            <w:r w:rsidRPr="005D722C">
              <w:rPr>
                <w:rStyle w:val="FontStyle17"/>
                <w:sz w:val="24"/>
                <w:szCs w:val="24"/>
              </w:rPr>
              <w:t xml:space="preserve">4.2. Подготовка </w:t>
            </w:r>
            <w:r w:rsidRPr="005D722C">
              <w:rPr>
                <w:rFonts w:cs="Times New Roman"/>
                <w:kern w:val="0"/>
              </w:rPr>
              <w:t>чертежа межевания территории</w:t>
            </w:r>
            <w:r w:rsidRPr="005D722C">
              <w:rPr>
                <w:rStyle w:val="FontStyle17"/>
                <w:sz w:val="24"/>
                <w:szCs w:val="24"/>
              </w:rPr>
              <w:t xml:space="preserve"> М 1:1000</w:t>
            </w:r>
            <w:r w:rsidRPr="005D722C">
              <w:rPr>
                <w:rFonts w:cs="Times New Roman"/>
                <w:kern w:val="0"/>
              </w:rPr>
              <w:t>.</w:t>
            </w:r>
          </w:p>
          <w:p w:rsidR="008E4FC0" w:rsidRPr="005D722C" w:rsidRDefault="008E4FC0" w:rsidP="008E4FC0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4. Подготовка демонстрационных, информационных материалов проекта планировки территории для проведения публичных слушаний.</w:t>
            </w:r>
          </w:p>
          <w:p w:rsidR="008E4FC0" w:rsidRPr="005D722C" w:rsidRDefault="008E4FC0" w:rsidP="008E4FC0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5. Корректировка материалов проекта планировки территории по результатам публичных слушаний.</w:t>
            </w:r>
          </w:p>
          <w:p w:rsidR="00241A2F" w:rsidRPr="000768C4" w:rsidRDefault="008E4FC0" w:rsidP="008E4FC0">
            <w:pPr>
              <w:pStyle w:val="Standard"/>
              <w:jc w:val="both"/>
              <w:rPr>
                <w:rFonts w:cs="Times New Roman"/>
              </w:rPr>
            </w:pPr>
            <w:r w:rsidRPr="005D722C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6. Подготовка материалов проекта планировки территории для предоставления в администрацию ОМС для утверждения.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9.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bCs/>
                <w:spacing w:val="-3"/>
              </w:rPr>
              <w:t>Состав исходных данных для разработки документации по планировке территории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43" w:rsidRPr="00215F43" w:rsidRDefault="00215F43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При выполнении работ использовать следующие исходные данные: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1.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Инвентаризационные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данные по землепользованию, информация о земельных участках, прошедших государственный кадастровый учет;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2.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Генеральный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план </w:t>
            </w:r>
            <w:proofErr w:type="spellStart"/>
            <w:r w:rsidR="00215F43" w:rsidRPr="00215F43">
              <w:rPr>
                <w:rStyle w:val="FontStyle17"/>
                <w:sz w:val="24"/>
                <w:szCs w:val="24"/>
              </w:rPr>
              <w:t>Елизаветовского</w:t>
            </w:r>
            <w:proofErr w:type="spellEnd"/>
            <w:r w:rsidR="00215F43" w:rsidRPr="00215F43">
              <w:rPr>
                <w:rStyle w:val="FontStyle17"/>
                <w:sz w:val="24"/>
                <w:szCs w:val="24"/>
              </w:rPr>
              <w:t xml:space="preserve"> сельского поселения Павловского муниципального района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3.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Правила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землепользования и застройки </w:t>
            </w:r>
            <w:proofErr w:type="spellStart"/>
            <w:r w:rsidR="00215F43" w:rsidRPr="00215F43">
              <w:rPr>
                <w:rStyle w:val="FontStyle17"/>
                <w:sz w:val="24"/>
                <w:szCs w:val="24"/>
              </w:rPr>
              <w:t>Елизаветовского</w:t>
            </w:r>
            <w:proofErr w:type="spellEnd"/>
            <w:r w:rsidR="00215F43" w:rsidRPr="00215F43">
              <w:rPr>
                <w:rStyle w:val="FontStyle17"/>
                <w:sz w:val="24"/>
                <w:szCs w:val="24"/>
              </w:rPr>
              <w:t xml:space="preserve"> сельского поселения </w:t>
            </w:r>
            <w:r w:rsidR="00215F43" w:rsidRPr="00215F43">
              <w:rPr>
                <w:rStyle w:val="FontStyle17"/>
                <w:sz w:val="24"/>
                <w:szCs w:val="24"/>
              </w:rPr>
              <w:lastRenderedPageBreak/>
              <w:t>Павловского муниципального района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4.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Генеральный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план городского поселения – город Павловск Павловского муниципального района Воронежской области;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5.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Правила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землепользования и застройки городского поселения – город Павловск Павловского муниципального района Воронежской области;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6.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Генеральный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план </w:t>
            </w:r>
            <w:proofErr w:type="spellStart"/>
            <w:r w:rsidR="00215F43" w:rsidRPr="00215F43">
              <w:rPr>
                <w:rStyle w:val="FontStyle17"/>
                <w:sz w:val="24"/>
                <w:szCs w:val="24"/>
              </w:rPr>
              <w:t>Русско-Буйловского</w:t>
            </w:r>
            <w:proofErr w:type="spellEnd"/>
            <w:r w:rsidR="00215F43" w:rsidRPr="00215F43">
              <w:rPr>
                <w:rStyle w:val="FontStyle17"/>
                <w:sz w:val="24"/>
                <w:szCs w:val="24"/>
              </w:rPr>
              <w:t xml:space="preserve"> сельского поселения Павловского муниципального района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rFonts w:eastAsia="Times New Roman"/>
                <w:sz w:val="24"/>
                <w:szCs w:val="24"/>
                <w:lang w:bidi="ar-SA"/>
              </w:rPr>
            </w:pPr>
            <w:r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7.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Правила 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землепользования и застройки </w:t>
            </w:r>
            <w:proofErr w:type="spellStart"/>
            <w:r w:rsidR="00215F43" w:rsidRPr="00215F43">
              <w:rPr>
                <w:rStyle w:val="FontStyle17"/>
                <w:sz w:val="24"/>
                <w:szCs w:val="24"/>
              </w:rPr>
              <w:t>Русско-Буйловского</w:t>
            </w:r>
            <w:proofErr w:type="spellEnd"/>
            <w:r w:rsidR="00215F43" w:rsidRPr="00215F43">
              <w:rPr>
                <w:rStyle w:val="FontStyle17"/>
                <w:sz w:val="24"/>
                <w:szCs w:val="24"/>
              </w:rPr>
              <w:t xml:space="preserve"> сельского поселения Павловского муниципального района</w:t>
            </w:r>
            <w:r w:rsidR="00215F43" w:rsidRPr="00215F43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8. </w:t>
            </w:r>
            <w:r w:rsidRPr="00215F43">
              <w:rPr>
                <w:rStyle w:val="FontStyle17"/>
                <w:sz w:val="24"/>
                <w:szCs w:val="24"/>
              </w:rPr>
              <w:t xml:space="preserve">Иная </w:t>
            </w:r>
            <w:r w:rsidR="00215F43" w:rsidRPr="00215F43">
              <w:rPr>
                <w:rStyle w:val="FontStyle17"/>
                <w:sz w:val="24"/>
                <w:szCs w:val="24"/>
              </w:rPr>
              <w:t>ранее утвержденная градостроительная</w:t>
            </w:r>
          </w:p>
          <w:p w:rsidR="00215F43" w:rsidRPr="00215F43" w:rsidRDefault="00215F43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 w:rsidRPr="00215F43">
              <w:rPr>
                <w:rStyle w:val="FontStyle17"/>
                <w:sz w:val="24"/>
                <w:szCs w:val="24"/>
              </w:rPr>
              <w:t>документация;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9. </w:t>
            </w:r>
            <w:r w:rsidRPr="00215F43">
              <w:rPr>
                <w:rStyle w:val="FontStyle17"/>
                <w:sz w:val="24"/>
                <w:szCs w:val="24"/>
              </w:rPr>
              <w:t xml:space="preserve">Топографическая </w:t>
            </w:r>
            <w:r w:rsidR="00215F43" w:rsidRPr="00215F43">
              <w:rPr>
                <w:rStyle w:val="FontStyle17"/>
                <w:sz w:val="24"/>
                <w:szCs w:val="24"/>
              </w:rPr>
              <w:t>основа масштаба 1:1000;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10.</w:t>
            </w:r>
            <w:r w:rsidR="00215F43" w:rsidRPr="00215F43">
              <w:rPr>
                <w:rStyle w:val="FontStyle17"/>
                <w:sz w:val="24"/>
                <w:szCs w:val="24"/>
              </w:rPr>
              <w:t xml:space="preserve">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>о состоянии окружающей среды, ее компонентов, источниках негативного воздействия на окружающую среду (картографический материал и сведения о сопредельных территориях с объектами оказывающими воздействие на проектируемую  территорию и на которые будет оказываться воздействие проектируемыми объектами; оценочная характеристика выбросов загрязняющих веществ от существующих объектов);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11.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 xml:space="preserve">о состоянии и использовании природных и озелененных территорий; 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12.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>о состоянии и использовании территорий объектов культурного наследия, исторических территорий, территорий зон охраны объектов культурного наследия;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13.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 xml:space="preserve">об использовании территорий в границах санитарно-защитных зон, </w:t>
            </w:r>
            <w:proofErr w:type="spellStart"/>
            <w:r w:rsidR="00215F43" w:rsidRPr="00215F43">
              <w:rPr>
                <w:rStyle w:val="FontStyle17"/>
                <w:sz w:val="24"/>
                <w:szCs w:val="24"/>
              </w:rPr>
              <w:t>водоохранных</w:t>
            </w:r>
            <w:proofErr w:type="spellEnd"/>
            <w:r w:rsidR="00215F43" w:rsidRPr="00215F43">
              <w:rPr>
                <w:rStyle w:val="FontStyle17"/>
                <w:sz w:val="24"/>
                <w:szCs w:val="24"/>
              </w:rPr>
              <w:t xml:space="preserve"> зон, прибрежных и береговых полос;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14.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>о состоянии, использовании, правовом режиме использования объектов капитального строительства;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15.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>о состоянии инженерного обеспечения территории и наличия резервных мощностей объектов инженерно-технического обеспечения, технические условия все виды инженерного обеспечения;</w:t>
            </w:r>
          </w:p>
          <w:p w:rsidR="00215F43" w:rsidRPr="00215F43" w:rsidRDefault="00E941AE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16. </w:t>
            </w:r>
            <w:r w:rsidRPr="00215F43">
              <w:rPr>
                <w:rStyle w:val="FontStyle17"/>
                <w:sz w:val="24"/>
                <w:szCs w:val="24"/>
              </w:rPr>
              <w:t xml:space="preserve">Сведения </w:t>
            </w:r>
            <w:r w:rsidR="00215F43" w:rsidRPr="00215F43">
              <w:rPr>
                <w:rStyle w:val="FontStyle17"/>
                <w:sz w:val="24"/>
                <w:szCs w:val="24"/>
              </w:rPr>
              <w:t>о состоянии транспортной инфраструктуры.</w:t>
            </w:r>
          </w:p>
          <w:p w:rsidR="00215F43" w:rsidRPr="00215F43" w:rsidRDefault="00215F43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</w:p>
          <w:p w:rsidR="00215F43" w:rsidRPr="00215F43" w:rsidRDefault="00215F43" w:rsidP="00215F43">
            <w:pPr>
              <w:pStyle w:val="Standard"/>
              <w:jc w:val="both"/>
              <w:rPr>
                <w:rStyle w:val="FontStyle17"/>
                <w:sz w:val="24"/>
                <w:szCs w:val="24"/>
              </w:rPr>
            </w:pPr>
            <w:r w:rsidRPr="00215F43">
              <w:rPr>
                <w:rStyle w:val="FontStyle17"/>
                <w:sz w:val="24"/>
                <w:szCs w:val="24"/>
              </w:rPr>
              <w:t>Состав исходных данных может быть дополнен и уточнен при выполнении работ по подготовке проекта планировки и межевания   территории,   предназначенной   для   размещения планируемого объекта.</w:t>
            </w:r>
          </w:p>
          <w:p w:rsidR="00241A2F" w:rsidRPr="00215F43" w:rsidRDefault="00215F43" w:rsidP="00215F43">
            <w:pPr>
              <w:pStyle w:val="Standard"/>
              <w:jc w:val="both"/>
              <w:rPr>
                <w:rStyle w:val="FontStyle17"/>
                <w:rFonts w:eastAsia="Times New Roman"/>
                <w:lang w:bidi="ar-SA"/>
              </w:rPr>
            </w:pPr>
            <w:r w:rsidRPr="00215F43">
              <w:rPr>
                <w:rStyle w:val="FontStyle17"/>
                <w:sz w:val="24"/>
                <w:szCs w:val="24"/>
              </w:rPr>
              <w:t xml:space="preserve">Сбор исходных данных осуществляется </w:t>
            </w:r>
            <w:r w:rsidRPr="00215F43">
              <w:rPr>
                <w:rStyle w:val="FontStyle17"/>
                <w:sz w:val="24"/>
                <w:szCs w:val="24"/>
              </w:rPr>
              <w:lastRenderedPageBreak/>
              <w:t>Исполнителем при содействии Заказчика.</w:t>
            </w:r>
          </w:p>
        </w:tc>
      </w:tr>
      <w:tr w:rsidR="00241A2F" w:rsidRPr="000768C4" w:rsidTr="005D722C">
        <w:trPr>
          <w:trHeight w:val="196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lastRenderedPageBreak/>
              <w:t>10.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Особые условия проектирования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C4">
              <w:rPr>
                <w:rFonts w:ascii="Times New Roman" w:hAnsi="Times New Roman"/>
                <w:sz w:val="24"/>
                <w:szCs w:val="24"/>
              </w:rPr>
              <w:t xml:space="preserve">При выполнении работ учесть </w:t>
            </w:r>
            <w:r w:rsidR="005D722C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Pr="000768C4">
              <w:rPr>
                <w:rFonts w:ascii="Times New Roman" w:hAnsi="Times New Roman"/>
                <w:sz w:val="24"/>
                <w:szCs w:val="24"/>
              </w:rPr>
              <w:t xml:space="preserve"> и муниципальные программы, предусматривающие строительства объектов капитального строительства на проектируемой территории.</w:t>
            </w:r>
          </w:p>
          <w:p w:rsidR="00241A2F" w:rsidRPr="000768C4" w:rsidRDefault="00241A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C4">
              <w:rPr>
                <w:rFonts w:ascii="Times New Roman" w:hAnsi="Times New Roman" w:cs="Times New Roman"/>
                <w:sz w:val="24"/>
                <w:szCs w:val="24"/>
              </w:rPr>
              <w:t>Предусмотреть необходимость учета санитарно-защитных зон (в случае необходимости).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11.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Документы, регламентирующие выполнение работ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EB2536" w:rsidRDefault="00241A2F" w:rsidP="00855AB4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napToGrid w:val="0"/>
              <w:spacing w:before="115" w:line="269" w:lineRule="exact"/>
              <w:rPr>
                <w:rFonts w:cs="Times New Roman"/>
              </w:rPr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Градостроительный кодекс Российской Федерации;</w:t>
            </w:r>
          </w:p>
          <w:p w:rsidR="00241A2F" w:rsidRPr="00EB2536" w:rsidRDefault="00241A2F" w:rsidP="00855AB4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pacing w:line="269" w:lineRule="exact"/>
              <w:rPr>
                <w:rFonts w:cs="Times New Roman"/>
              </w:rPr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Земельный кодекс Российской Федерации;</w:t>
            </w:r>
          </w:p>
          <w:p w:rsidR="00241A2F" w:rsidRPr="00EB2536" w:rsidRDefault="00241A2F" w:rsidP="00855AB4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pacing w:line="269" w:lineRule="exact"/>
              <w:rPr>
                <w:rFonts w:cs="Times New Roman"/>
              </w:rPr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Закон Воронежской области    от   07.07.2006      № 61-ОЗ «О регулировании градостроительной деятельности в Воронежской области»;</w:t>
            </w:r>
          </w:p>
          <w:p w:rsidR="00EB2536" w:rsidRPr="00EB2536" w:rsidRDefault="00EB2536" w:rsidP="00EB2536">
            <w:pPr>
              <w:pStyle w:val="Style13"/>
              <w:widowControl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pacing w:line="269" w:lineRule="exact"/>
              <w:textAlignment w:val="baseline"/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Постановление Правительства РФ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      </w:r>
          </w:p>
          <w:p w:rsidR="00EB2536" w:rsidRPr="00EB2536" w:rsidRDefault="00EB2536" w:rsidP="00EB2536">
            <w:pPr>
              <w:pStyle w:val="Style13"/>
              <w:widowControl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pacing w:before="5" w:line="269" w:lineRule="exact"/>
              <w:textAlignment w:val="baseline"/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Технический регламент о требованиях пожарной безопасности № 123-ФЗ от 22.07.2008;</w:t>
            </w:r>
          </w:p>
          <w:p w:rsidR="00241A2F" w:rsidRPr="00EB2536" w:rsidRDefault="00241A2F" w:rsidP="00855AB4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pacing w:line="269" w:lineRule="exact"/>
              <w:rPr>
                <w:rFonts w:cs="Times New Roman"/>
              </w:rPr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СП 42.13330.2011 «Градостроительство. Планировка и застройка городских и сельских поселений»;</w:t>
            </w:r>
          </w:p>
          <w:p w:rsidR="00241A2F" w:rsidRPr="00EB2536" w:rsidRDefault="00241A2F" w:rsidP="00855AB4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pacing w:line="269" w:lineRule="exact"/>
              <w:jc w:val="both"/>
              <w:rPr>
                <w:rFonts w:cs="Times New Roman"/>
              </w:rPr>
            </w:pPr>
            <w:proofErr w:type="spellStart"/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СНиП</w:t>
            </w:r>
            <w:proofErr w:type="spellEnd"/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11-04-2003 «Инструкция о порядке разработки, согласования, экспертизы и утверждения градостроительной документации»;</w:t>
            </w:r>
          </w:p>
          <w:p w:rsidR="00241A2F" w:rsidRPr="000768C4" w:rsidRDefault="00241A2F" w:rsidP="00855AB4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-3240"/>
                <w:tab w:val="left" w:pos="-3096"/>
              </w:tabs>
              <w:spacing w:line="269" w:lineRule="exact"/>
              <w:jc w:val="both"/>
              <w:rPr>
                <w:rFonts w:cs="Times New Roman"/>
              </w:rPr>
            </w:pPr>
            <w:r w:rsidRPr="00EB2536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Региональные и местные нормативы градостроительного проектирования.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12.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Требования к текстовой и графической частям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yle2"/>
              <w:widowControl/>
              <w:spacing w:before="125" w:line="269" w:lineRule="exact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Текстовая часть (в электронном и печатном виде)</w:t>
            </w:r>
          </w:p>
          <w:p w:rsidR="00EB2536" w:rsidRPr="00EB2536" w:rsidRDefault="00241A2F" w:rsidP="00EB2536">
            <w:pPr>
              <w:pStyle w:val="a5"/>
              <w:ind w:left="0"/>
              <w:jc w:val="both"/>
              <w:rPr>
                <w:rStyle w:val="FontStyle17"/>
                <w:sz w:val="24"/>
                <w:szCs w:val="24"/>
              </w:rPr>
            </w:pPr>
            <w:r w:rsidRPr="000768C4">
              <w:rPr>
                <w:rStyle w:val="FontStyle17"/>
                <w:sz w:val="24"/>
                <w:szCs w:val="24"/>
              </w:rPr>
              <w:t xml:space="preserve">Текстовые материалы сдаются в электронном виде в формате </w:t>
            </w:r>
            <w:proofErr w:type="spellStart"/>
            <w:r w:rsidRPr="000768C4">
              <w:rPr>
                <w:rStyle w:val="FontStyle17"/>
                <w:sz w:val="24"/>
                <w:szCs w:val="24"/>
              </w:rPr>
              <w:t>Microsoft</w:t>
            </w:r>
            <w:proofErr w:type="spellEnd"/>
            <w:r w:rsidRPr="000768C4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0768C4">
              <w:rPr>
                <w:rStyle w:val="FontStyle17"/>
                <w:sz w:val="24"/>
                <w:szCs w:val="24"/>
              </w:rPr>
              <w:t>Word</w:t>
            </w:r>
            <w:proofErr w:type="spellEnd"/>
            <w:r w:rsidRPr="000768C4">
              <w:rPr>
                <w:rStyle w:val="FontStyle17"/>
                <w:sz w:val="24"/>
                <w:szCs w:val="24"/>
              </w:rPr>
              <w:t xml:space="preserve"> и в сброшюрованном виде, оформленные в соответствии с нормативными требованиями к оформлению проектной документации.</w:t>
            </w:r>
            <w:r w:rsidR="00EB2536">
              <w:t xml:space="preserve"> </w:t>
            </w:r>
            <w:r w:rsidR="00EB2536" w:rsidRPr="00EB2536">
              <w:rPr>
                <w:rStyle w:val="FontStyle17"/>
                <w:sz w:val="24"/>
                <w:szCs w:val="24"/>
              </w:rPr>
              <w:t xml:space="preserve">Каталог координат земельных участков в формате </w:t>
            </w:r>
            <w:proofErr w:type="spellStart"/>
            <w:r w:rsidR="00EB2536" w:rsidRPr="00EB2536">
              <w:rPr>
                <w:rStyle w:val="FontStyle17"/>
                <w:sz w:val="24"/>
                <w:szCs w:val="24"/>
              </w:rPr>
              <w:t>mid</w:t>
            </w:r>
            <w:proofErr w:type="spellEnd"/>
            <w:r w:rsidR="00EB2536" w:rsidRPr="00EB2536">
              <w:rPr>
                <w:rStyle w:val="FontStyle17"/>
                <w:sz w:val="24"/>
                <w:szCs w:val="24"/>
              </w:rPr>
              <w:t>/</w:t>
            </w:r>
            <w:proofErr w:type="spellStart"/>
            <w:r w:rsidR="00EB2536" w:rsidRPr="00EB2536">
              <w:rPr>
                <w:rStyle w:val="FontStyle17"/>
                <w:sz w:val="24"/>
                <w:szCs w:val="24"/>
              </w:rPr>
              <w:t>mif</w:t>
            </w:r>
            <w:proofErr w:type="spellEnd"/>
            <w:r w:rsidR="00EB2536" w:rsidRPr="00EB2536">
              <w:rPr>
                <w:rStyle w:val="FontStyle17"/>
                <w:sz w:val="24"/>
                <w:szCs w:val="24"/>
              </w:rPr>
              <w:t>.</w:t>
            </w:r>
          </w:p>
          <w:p w:rsidR="00241A2F" w:rsidRPr="000768C4" w:rsidRDefault="00241A2F">
            <w:pPr>
              <w:pStyle w:val="Style2"/>
              <w:widowControl/>
              <w:spacing w:before="125" w:line="269" w:lineRule="exact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Графическая часть (в электронном и печатном виде)</w:t>
            </w:r>
          </w:p>
          <w:p w:rsidR="00241A2F" w:rsidRPr="000768C4" w:rsidRDefault="00241A2F">
            <w:pPr>
              <w:pStyle w:val="Style2"/>
              <w:widowControl/>
              <w:spacing w:before="115" w:line="264" w:lineRule="exact"/>
              <w:jc w:val="both"/>
              <w:rPr>
                <w:rFonts w:cs="Times New Roman"/>
              </w:rPr>
            </w:pP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Графические данные представляются в электронном и печатном виде. В электронном виде в формате программного обеспечения, в котором велась разработка, в растровом виде материал предоставляется в формате </w:t>
            </w:r>
            <w:r w:rsidRPr="000768C4">
              <w:rPr>
                <w:rStyle w:val="FontStyle17"/>
                <w:rFonts w:eastAsia="Times New Roman"/>
                <w:sz w:val="24"/>
                <w:szCs w:val="24"/>
                <w:lang w:val="en-US" w:bidi="ar-SA"/>
              </w:rPr>
              <w:t>TIFF</w:t>
            </w: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 xml:space="preserve"> с разрешением не менее 200 </w:t>
            </w:r>
            <w:r w:rsidRPr="000768C4">
              <w:rPr>
                <w:rStyle w:val="FontStyle17"/>
                <w:rFonts w:eastAsia="Times New Roman"/>
                <w:sz w:val="24"/>
                <w:szCs w:val="24"/>
                <w:lang w:val="en-US" w:bidi="ar-SA"/>
              </w:rPr>
              <w:t>dpi</w:t>
            </w:r>
            <w:r w:rsidRPr="000768C4">
              <w:rPr>
                <w:rStyle w:val="FontStyle17"/>
                <w:rFonts w:eastAsia="Times New Roman"/>
                <w:sz w:val="24"/>
                <w:szCs w:val="24"/>
                <w:lang w:bidi="ar-SA"/>
              </w:rPr>
              <w:t>.</w:t>
            </w:r>
          </w:p>
        </w:tc>
      </w:tr>
      <w:tr w:rsidR="00241A2F" w:rsidRPr="000768C4" w:rsidTr="00241A2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13.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241A2F">
            <w:pPr>
              <w:pStyle w:val="Standard"/>
              <w:snapToGrid w:val="0"/>
              <w:jc w:val="both"/>
              <w:rPr>
                <w:rFonts w:eastAsia="Times New Roman" w:cs="Times New Roman"/>
                <w:lang w:bidi="ar-SA"/>
              </w:rPr>
            </w:pPr>
            <w:r w:rsidRPr="000768C4">
              <w:rPr>
                <w:rFonts w:eastAsia="Times New Roman" w:cs="Times New Roman"/>
                <w:lang w:bidi="ar-SA"/>
              </w:rPr>
              <w:t>Количество экземпляров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2F" w:rsidRPr="000768C4" w:rsidRDefault="00EB2536">
            <w:pPr>
              <w:pStyle w:val="Standard"/>
              <w:snapToGrid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4</w:t>
            </w:r>
            <w:r w:rsidR="00241A2F" w:rsidRPr="000768C4">
              <w:rPr>
                <w:rFonts w:eastAsia="Times New Roman" w:cs="Times New Roman"/>
                <w:lang w:bidi="ar-SA"/>
              </w:rPr>
              <w:t xml:space="preserve"> экз. в печатном виде и 1 экз. в электронном виде.</w:t>
            </w:r>
          </w:p>
        </w:tc>
      </w:tr>
    </w:tbl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251DA8" w:rsidRDefault="004E5AC9" w:rsidP="00EB2536">
      <w:pPr>
        <w:pStyle w:val="ConsPlusNormal"/>
        <w:ind w:firstLine="0"/>
        <w:jc w:val="both"/>
      </w:pPr>
      <w:r w:rsidRPr="004E5AC9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Ю.Ф.Русинов</w:t>
      </w:r>
    </w:p>
    <w:sectPr w:rsidR="00251DA8" w:rsidSect="001758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930B6E"/>
    <w:multiLevelType w:val="multilevel"/>
    <w:tmpl w:val="3C96B3B6"/>
    <w:styleLink w:val="WW8Num3"/>
    <w:lvl w:ilvl="0">
      <w:start w:val="1"/>
      <w:numFmt w:val="decimal"/>
      <w:lvlText w:val="%1."/>
      <w:lvlJc w:val="left"/>
      <w:pPr>
        <w:ind w:left="37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383"/>
    <w:multiLevelType w:val="hybridMultilevel"/>
    <w:tmpl w:val="95B2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5AC9"/>
    <w:rsid w:val="0004246A"/>
    <w:rsid w:val="000768C4"/>
    <w:rsid w:val="000D6347"/>
    <w:rsid w:val="001758DB"/>
    <w:rsid w:val="00215F43"/>
    <w:rsid w:val="00241A2F"/>
    <w:rsid w:val="00251DA8"/>
    <w:rsid w:val="002543CB"/>
    <w:rsid w:val="002F60F6"/>
    <w:rsid w:val="003F7A17"/>
    <w:rsid w:val="004B3AFC"/>
    <w:rsid w:val="004E5AC9"/>
    <w:rsid w:val="00500B69"/>
    <w:rsid w:val="005221CA"/>
    <w:rsid w:val="005D722C"/>
    <w:rsid w:val="005F5758"/>
    <w:rsid w:val="00645751"/>
    <w:rsid w:val="00745908"/>
    <w:rsid w:val="0077744A"/>
    <w:rsid w:val="008C1492"/>
    <w:rsid w:val="008D2E6E"/>
    <w:rsid w:val="008E4FC0"/>
    <w:rsid w:val="00904A22"/>
    <w:rsid w:val="009932D7"/>
    <w:rsid w:val="009F30C6"/>
    <w:rsid w:val="00B717E4"/>
    <w:rsid w:val="00B75E94"/>
    <w:rsid w:val="00CB47A6"/>
    <w:rsid w:val="00E941AE"/>
    <w:rsid w:val="00EB2536"/>
    <w:rsid w:val="00F8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E5AC9"/>
    <w:pPr>
      <w:autoSpaceDN w:val="0"/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4E5AC9"/>
    <w:rPr>
      <w:rFonts w:ascii="Consolas" w:eastAsia="Calibri" w:hAnsi="Consolas" w:cs="Times New Roman"/>
      <w:sz w:val="21"/>
      <w:szCs w:val="21"/>
      <w:lang w:eastAsia="en-US"/>
    </w:rPr>
  </w:style>
  <w:style w:type="paragraph" w:styleId="a5">
    <w:name w:val="List Paragraph"/>
    <w:basedOn w:val="a"/>
    <w:qFormat/>
    <w:rsid w:val="004E5AC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E5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5A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4E5AC9"/>
    <w:pPr>
      <w:autoSpaceDE w:val="0"/>
      <w:spacing w:line="274" w:lineRule="exact"/>
    </w:pPr>
  </w:style>
  <w:style w:type="paragraph" w:customStyle="1" w:styleId="Style9">
    <w:name w:val="Style9"/>
    <w:basedOn w:val="Standard"/>
    <w:uiPriority w:val="99"/>
    <w:rsid w:val="004E5AC9"/>
    <w:pPr>
      <w:autoSpaceDE w:val="0"/>
      <w:spacing w:line="271" w:lineRule="exact"/>
    </w:pPr>
  </w:style>
  <w:style w:type="paragraph" w:customStyle="1" w:styleId="Style6">
    <w:name w:val="Style6"/>
    <w:basedOn w:val="Standard"/>
    <w:rsid w:val="004E5AC9"/>
    <w:pPr>
      <w:autoSpaceDE w:val="0"/>
      <w:spacing w:line="271" w:lineRule="exact"/>
    </w:pPr>
  </w:style>
  <w:style w:type="paragraph" w:customStyle="1" w:styleId="Style3">
    <w:name w:val="Style3"/>
    <w:basedOn w:val="Standard"/>
    <w:rsid w:val="004E5AC9"/>
    <w:pPr>
      <w:autoSpaceDE w:val="0"/>
      <w:spacing w:line="271" w:lineRule="exact"/>
    </w:pPr>
  </w:style>
  <w:style w:type="paragraph" w:customStyle="1" w:styleId="Style2">
    <w:name w:val="Style2"/>
    <w:basedOn w:val="Standard"/>
    <w:rsid w:val="004E5AC9"/>
    <w:pPr>
      <w:autoSpaceDE w:val="0"/>
      <w:spacing w:line="274" w:lineRule="exact"/>
    </w:pPr>
  </w:style>
  <w:style w:type="paragraph" w:customStyle="1" w:styleId="Style13">
    <w:name w:val="Style13"/>
    <w:basedOn w:val="Standard"/>
    <w:rsid w:val="004E5AC9"/>
    <w:pPr>
      <w:autoSpaceDE w:val="0"/>
      <w:spacing w:line="278" w:lineRule="exact"/>
      <w:jc w:val="both"/>
    </w:pPr>
  </w:style>
  <w:style w:type="paragraph" w:customStyle="1" w:styleId="Style12">
    <w:name w:val="Style12"/>
    <w:basedOn w:val="Standard"/>
    <w:rsid w:val="004E5AC9"/>
    <w:pPr>
      <w:autoSpaceDE w:val="0"/>
      <w:spacing w:line="274" w:lineRule="exact"/>
    </w:pPr>
  </w:style>
  <w:style w:type="paragraph" w:customStyle="1" w:styleId="Text">
    <w:name w:val="Text"/>
    <w:basedOn w:val="a"/>
    <w:rsid w:val="004E5AC9"/>
    <w:pPr>
      <w:widowControl w:val="0"/>
      <w:suppressAutoHyphens/>
      <w:autoSpaceDN w:val="0"/>
      <w:spacing w:after="0" w:line="240" w:lineRule="auto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character" w:customStyle="1" w:styleId="FontStyle17">
    <w:name w:val="Font Style17"/>
    <w:uiPriority w:val="99"/>
    <w:rsid w:val="004E5AC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4E5AC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8Num1">
    <w:name w:val="WW8Num1"/>
    <w:rsid w:val="004E5AC9"/>
    <w:pPr>
      <w:numPr>
        <w:numId w:val="2"/>
      </w:numPr>
    </w:pPr>
  </w:style>
  <w:style w:type="paragraph" w:styleId="a6">
    <w:name w:val="List"/>
    <w:basedOn w:val="a"/>
    <w:rsid w:val="00241A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numbering" w:customStyle="1" w:styleId="WW8Num3">
    <w:name w:val="WW8Num3"/>
    <w:basedOn w:val="a2"/>
    <w:rsid w:val="00241A2F"/>
    <w:pPr>
      <w:numPr>
        <w:numId w:val="4"/>
      </w:numPr>
    </w:pPr>
  </w:style>
  <w:style w:type="paragraph" w:styleId="a7">
    <w:name w:val="Body Text Indent"/>
    <w:basedOn w:val="a"/>
    <w:link w:val="a8"/>
    <w:rsid w:val="00241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1A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E4FC0"/>
    <w:pPr>
      <w:suppressLineNumbers/>
      <w:textAlignment w:val="baseline"/>
    </w:pPr>
  </w:style>
  <w:style w:type="paragraph" w:styleId="a9">
    <w:name w:val="Body Text"/>
    <w:basedOn w:val="a"/>
    <w:link w:val="aa"/>
    <w:uiPriority w:val="99"/>
    <w:semiHidden/>
    <w:unhideWhenUsed/>
    <w:rsid w:val="002F60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0F6"/>
  </w:style>
  <w:style w:type="paragraph" w:customStyle="1" w:styleId="Heading1">
    <w:name w:val="Heading 1"/>
    <w:basedOn w:val="a"/>
    <w:uiPriority w:val="1"/>
    <w:qFormat/>
    <w:rsid w:val="002F60F6"/>
    <w:pPr>
      <w:widowControl w:val="0"/>
      <w:autoSpaceDE w:val="0"/>
      <w:autoSpaceDN w:val="0"/>
      <w:adjustRightInd w:val="0"/>
      <w:spacing w:after="0" w:line="240" w:lineRule="auto"/>
      <w:ind w:left="30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F60F6"/>
    <w:pPr>
      <w:widowControl w:val="0"/>
      <w:autoSpaceDE w:val="0"/>
      <w:autoSpaceDN w:val="0"/>
      <w:adjustRightInd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ntimoshenko</cp:lastModifiedBy>
  <cp:revision>19</cp:revision>
  <cp:lastPrinted>2018-04-12T08:17:00Z</cp:lastPrinted>
  <dcterms:created xsi:type="dcterms:W3CDTF">2017-05-29T11:56:00Z</dcterms:created>
  <dcterms:modified xsi:type="dcterms:W3CDTF">2020-08-21T08:52:00Z</dcterms:modified>
</cp:coreProperties>
</file>