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130262" w:rsidRDefault="002B6F28" w:rsidP="007323B3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30262">
        <w:rPr>
          <w:rFonts w:ascii="Times New Roman" w:hAnsi="Times New Roman" w:cs="Times New Roman"/>
          <w:b/>
          <w:sz w:val="28"/>
          <w:szCs w:val="28"/>
        </w:rPr>
        <w:t>АДМИНИСТРАЦИЯ ПАВЛОВСКОГО МУНИЦИПАЛЬНОГО РАЙОНА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130262">
        <w:rPr>
          <w:rStyle w:val="23pt"/>
          <w:rFonts w:ascii="Times New Roman" w:hAnsi="Times New Roman" w:cs="Times New Roman"/>
          <w:b/>
          <w:sz w:val="28"/>
          <w:szCs w:val="28"/>
        </w:rPr>
        <w:t>ПРОТОКОЛ</w:t>
      </w:r>
      <w:r w:rsidR="00001959" w:rsidRPr="00130262">
        <w:rPr>
          <w:rStyle w:val="23pt"/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2B6F28" w:rsidRPr="00130262" w:rsidRDefault="002B6F28" w:rsidP="007323B3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заседания Координационного совета по охране труда</w:t>
      </w:r>
    </w:p>
    <w:p w:rsidR="008466FB" w:rsidRPr="00130262" w:rsidRDefault="002B6F28" w:rsidP="007323B3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D94870" w:rsidTr="008362E0">
        <w:tc>
          <w:tcPr>
            <w:tcW w:w="4785" w:type="dxa"/>
          </w:tcPr>
          <w:p w:rsidR="00FA00AF" w:rsidRPr="00D94870" w:rsidRDefault="008362E0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D94870" w:rsidRDefault="008103D1" w:rsidP="00D9487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  <w:r w:rsidR="002314DD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.03.</w:t>
            </w: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2022</w:t>
            </w:r>
            <w:r w:rsidR="00553F08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D94870" w:rsidTr="008362E0">
        <w:trPr>
          <w:trHeight w:val="371"/>
        </w:trPr>
        <w:tc>
          <w:tcPr>
            <w:tcW w:w="4785" w:type="dxa"/>
          </w:tcPr>
          <w:p w:rsidR="008362E0" w:rsidRPr="00D94870" w:rsidRDefault="008362E0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Место проведения:</w:t>
            </w:r>
          </w:p>
        </w:tc>
        <w:tc>
          <w:tcPr>
            <w:tcW w:w="4785" w:type="dxa"/>
          </w:tcPr>
          <w:p w:rsidR="008362E0" w:rsidRPr="00D94870" w:rsidRDefault="000D24C5" w:rsidP="00D9487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8362E0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. Павловск, каб.201</w:t>
            </w:r>
          </w:p>
        </w:tc>
      </w:tr>
      <w:tr w:rsidR="008362E0" w:rsidRPr="00D94870" w:rsidTr="008362E0">
        <w:trPr>
          <w:trHeight w:val="301"/>
        </w:trPr>
        <w:tc>
          <w:tcPr>
            <w:tcW w:w="4785" w:type="dxa"/>
          </w:tcPr>
          <w:p w:rsidR="008362E0" w:rsidRPr="00D94870" w:rsidRDefault="008362E0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Время проведения:</w:t>
            </w:r>
          </w:p>
        </w:tc>
        <w:tc>
          <w:tcPr>
            <w:tcW w:w="4785" w:type="dxa"/>
          </w:tcPr>
          <w:p w:rsidR="008362E0" w:rsidRPr="00D94870" w:rsidRDefault="008103D1" w:rsidP="00D94870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  <w:r w:rsidR="006947B2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-</w:t>
            </w: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8362E0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0</w:t>
            </w:r>
            <w:r w:rsidR="008063C9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ч.</w:t>
            </w:r>
          </w:p>
        </w:tc>
      </w:tr>
    </w:tbl>
    <w:p w:rsidR="00FA00AF" w:rsidRPr="00D94870" w:rsidRDefault="00FA00AF" w:rsidP="00D94870">
      <w:pPr>
        <w:pStyle w:val="20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15" w:type="dxa"/>
        <w:tblLook w:val="04A0"/>
      </w:tblPr>
      <w:tblGrid>
        <w:gridCol w:w="7049"/>
        <w:gridCol w:w="63"/>
        <w:gridCol w:w="2503"/>
      </w:tblGrid>
      <w:tr w:rsidR="00FA00AF" w:rsidRPr="00D94870" w:rsidTr="009C4B5A">
        <w:trPr>
          <w:trHeight w:val="320"/>
        </w:trPr>
        <w:tc>
          <w:tcPr>
            <w:tcW w:w="7112" w:type="dxa"/>
            <w:gridSpan w:val="2"/>
          </w:tcPr>
          <w:p w:rsidR="00FA00AF" w:rsidRPr="00D94870" w:rsidRDefault="00FA00AF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2503" w:type="dxa"/>
          </w:tcPr>
          <w:p w:rsidR="00FA00AF" w:rsidRPr="00D94870" w:rsidRDefault="00FA00AF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A00AF" w:rsidRPr="00D94870" w:rsidTr="009C4B5A">
        <w:trPr>
          <w:trHeight w:val="320"/>
        </w:trPr>
        <w:tc>
          <w:tcPr>
            <w:tcW w:w="7112" w:type="dxa"/>
            <w:gridSpan w:val="2"/>
          </w:tcPr>
          <w:p w:rsidR="00FA00AF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</w:t>
            </w:r>
          </w:p>
        </w:tc>
        <w:tc>
          <w:tcPr>
            <w:tcW w:w="2503" w:type="dxa"/>
          </w:tcPr>
          <w:p w:rsidR="00FA00AF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- Е.Н. Рублевская</w:t>
            </w:r>
          </w:p>
        </w:tc>
      </w:tr>
      <w:tr w:rsidR="00300FA0" w:rsidRPr="00D94870" w:rsidTr="009C4B5A">
        <w:trPr>
          <w:trHeight w:val="320"/>
        </w:trPr>
        <w:tc>
          <w:tcPr>
            <w:tcW w:w="7112" w:type="dxa"/>
            <w:gridSpan w:val="2"/>
          </w:tcPr>
          <w:p w:rsidR="00300FA0" w:rsidRPr="00D94870" w:rsidRDefault="00300FA0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</w:t>
            </w:r>
            <w:r w:rsidR="008103D1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дателя</w:t>
            </w:r>
          </w:p>
        </w:tc>
        <w:tc>
          <w:tcPr>
            <w:tcW w:w="2503" w:type="dxa"/>
          </w:tcPr>
          <w:p w:rsidR="00300FA0" w:rsidRPr="00D94870" w:rsidRDefault="00300FA0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FE41B1" w:rsidRPr="00D94870" w:rsidTr="009C4B5A">
        <w:trPr>
          <w:trHeight w:val="320"/>
        </w:trPr>
        <w:tc>
          <w:tcPr>
            <w:tcW w:w="7112" w:type="dxa"/>
            <w:gridSpan w:val="2"/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2503" w:type="dxa"/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553F08"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Ефимцова</w:t>
            </w:r>
          </w:p>
        </w:tc>
      </w:tr>
      <w:tr w:rsidR="00FE41B1" w:rsidRPr="00D94870" w:rsidTr="009C4B5A">
        <w:trPr>
          <w:trHeight w:val="320"/>
        </w:trPr>
        <w:tc>
          <w:tcPr>
            <w:tcW w:w="7112" w:type="dxa"/>
            <w:gridSpan w:val="2"/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2503" w:type="dxa"/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D94870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FE41B1" w:rsidRPr="00D94870" w:rsidTr="001D13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9" w:type="dxa"/>
            <w:tcBorders>
              <w:top w:val="nil"/>
              <w:left w:val="nil"/>
              <w:bottom w:val="nil"/>
              <w:right w:val="nil"/>
            </w:tcBorders>
          </w:tcPr>
          <w:p w:rsidR="00FE41B1" w:rsidRPr="00D94870" w:rsidRDefault="00FE41B1" w:rsidP="00D94870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D94870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FA0" w:rsidRPr="00D94870" w:rsidRDefault="00596D97" w:rsidP="00D9487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 xml:space="preserve">М.А. Крикунова       </w:t>
            </w:r>
          </w:p>
          <w:p w:rsidR="00FE41B1" w:rsidRPr="00D94870" w:rsidRDefault="00596D97" w:rsidP="00D94870">
            <w:pPr>
              <w:pStyle w:val="6"/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0FCC" w:rsidRPr="00D94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94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13BA3" w:rsidRPr="00D94870">
              <w:rPr>
                <w:rFonts w:ascii="Times New Roman" w:hAnsi="Times New Roman" w:cs="Times New Roman"/>
                <w:sz w:val="26"/>
                <w:szCs w:val="26"/>
              </w:rPr>
              <w:t>Н.С. Симонов</w:t>
            </w:r>
          </w:p>
          <w:p w:rsidR="00FE41B1" w:rsidRPr="00D94870" w:rsidRDefault="005711E1" w:rsidP="00D9487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>Г.Н.</w:t>
            </w:r>
            <w:r w:rsidR="00596D97" w:rsidRPr="00D94870">
              <w:rPr>
                <w:rFonts w:ascii="Times New Roman" w:hAnsi="Times New Roman" w:cs="Times New Roman"/>
                <w:sz w:val="26"/>
                <w:szCs w:val="26"/>
              </w:rPr>
              <w:t>Шафоростова</w:t>
            </w:r>
          </w:p>
          <w:p w:rsidR="00FE41B1" w:rsidRPr="00D94870" w:rsidRDefault="00596D97" w:rsidP="00D9487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>Д.В. Андраханов</w:t>
            </w:r>
          </w:p>
          <w:p w:rsidR="0092392E" w:rsidRPr="00D94870" w:rsidRDefault="0092392E" w:rsidP="00D9487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>А.Ю. Кудинов</w:t>
            </w:r>
          </w:p>
          <w:p w:rsidR="00CA3F3F" w:rsidRPr="00D94870" w:rsidRDefault="00CA3F3F" w:rsidP="00D9487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>А.Г.Мельникова</w:t>
            </w:r>
          </w:p>
          <w:p w:rsidR="00CA3F3F" w:rsidRPr="00D94870" w:rsidRDefault="00CA3F3F" w:rsidP="00D94870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249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870">
              <w:rPr>
                <w:rFonts w:ascii="Times New Roman" w:hAnsi="Times New Roman" w:cs="Times New Roman"/>
                <w:sz w:val="26"/>
                <w:szCs w:val="26"/>
              </w:rPr>
              <w:t>Ю.В. Белая</w:t>
            </w:r>
          </w:p>
        </w:tc>
      </w:tr>
    </w:tbl>
    <w:p w:rsidR="00157985" w:rsidRPr="00D94870" w:rsidRDefault="00157985" w:rsidP="00D94870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6FB" w:rsidRPr="00D94870" w:rsidRDefault="003B5D9D" w:rsidP="00D94870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</w:t>
      </w:r>
      <w:r w:rsidR="002B6F28" w:rsidRPr="00D94870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A76CF9" w:rsidRPr="00D94870" w:rsidRDefault="00A76CF9" w:rsidP="00D94870">
      <w:pPr>
        <w:pStyle w:val="20"/>
        <w:shd w:val="clear" w:color="auto" w:fill="auto"/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 </w:t>
      </w:r>
      <w:r w:rsidRPr="00D94870">
        <w:rPr>
          <w:rFonts w:ascii="Times New Roman" w:hAnsi="Times New Roman" w:cs="Times New Roman"/>
          <w:sz w:val="26"/>
          <w:szCs w:val="26"/>
        </w:rPr>
        <w:t>1. О рассмотрении показателей смотра-конкурса на лучшее состояние условий и охраны труда в организациях Павловского муниципального района за 2021 год.</w:t>
      </w:r>
    </w:p>
    <w:p w:rsidR="008103D1" w:rsidRPr="00D94870" w:rsidRDefault="008103D1" w:rsidP="00D9487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 </w:t>
      </w:r>
      <w:r w:rsidRPr="00D94870">
        <w:rPr>
          <w:rFonts w:ascii="Times New Roman" w:hAnsi="Times New Roman" w:cs="Times New Roman"/>
          <w:sz w:val="26"/>
          <w:szCs w:val="26"/>
        </w:rPr>
        <w:t>2.</w:t>
      </w:r>
      <w:r w:rsidRPr="00D94870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D94870">
        <w:rPr>
          <w:rFonts w:ascii="Times New Roman" w:hAnsi="Times New Roman" w:cs="Times New Roman"/>
          <w:sz w:val="26"/>
          <w:szCs w:val="26"/>
        </w:rPr>
        <w:t>Об обеспечении пожарной безопасности населенных пунктов поселений в летний пожароопасный период 2022 года.</w:t>
      </w:r>
    </w:p>
    <w:p w:rsidR="008103D1" w:rsidRPr="00D94870" w:rsidRDefault="008103D1" w:rsidP="00D94870">
      <w:pPr>
        <w:tabs>
          <w:tab w:val="left" w:pos="709"/>
          <w:tab w:val="left" w:pos="22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 </w:t>
      </w:r>
      <w:r w:rsidRPr="00D94870">
        <w:rPr>
          <w:rFonts w:ascii="Times New Roman" w:hAnsi="Times New Roman" w:cs="Times New Roman"/>
          <w:sz w:val="26"/>
          <w:szCs w:val="26"/>
        </w:rPr>
        <w:t xml:space="preserve"> 3. Об исполнении Федерального закона от 24.07.1998 №125-ФЗ «Об обязательном социальном страховании от несчастных случаев на производстве и профессиональных заболеваний» за период  2021 в части возложенных мероприятий на Фонд социального страхования Российской Федерации.</w:t>
      </w:r>
    </w:p>
    <w:p w:rsidR="008103D1" w:rsidRPr="00D94870" w:rsidRDefault="008103D1" w:rsidP="00D9487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 </w:t>
      </w:r>
      <w:r w:rsidRPr="00D94870">
        <w:rPr>
          <w:rFonts w:ascii="Times New Roman" w:hAnsi="Times New Roman" w:cs="Times New Roman"/>
          <w:sz w:val="26"/>
          <w:szCs w:val="26"/>
        </w:rPr>
        <w:t>4. О подведении итогов работы по заключению коллективных договоров в 2021 году  работодателями Павловского муниципального района.</w:t>
      </w:r>
    </w:p>
    <w:p w:rsidR="00465ABA" w:rsidRPr="00D94870" w:rsidRDefault="00465ABA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10A7A" w:rsidRPr="00D94870" w:rsidRDefault="00324F6E" w:rsidP="00D94870">
      <w:pPr>
        <w:tabs>
          <w:tab w:val="left" w:pos="709"/>
        </w:tabs>
        <w:ind w:lef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 </w:t>
      </w:r>
      <w:r w:rsidR="00B23FE5" w:rsidRPr="00D94870">
        <w:rPr>
          <w:rFonts w:ascii="Times New Roman" w:hAnsi="Times New Roman" w:cs="Times New Roman"/>
          <w:sz w:val="26"/>
          <w:szCs w:val="26"/>
        </w:rPr>
        <w:t>Открыл</w:t>
      </w:r>
      <w:r w:rsidR="00787A6D" w:rsidRPr="00D94870">
        <w:rPr>
          <w:rFonts w:ascii="Times New Roman" w:hAnsi="Times New Roman" w:cs="Times New Roman"/>
          <w:sz w:val="26"/>
          <w:szCs w:val="26"/>
        </w:rPr>
        <w:t>а</w:t>
      </w:r>
      <w:r w:rsidR="00B23FE5" w:rsidRPr="00D94870">
        <w:rPr>
          <w:rFonts w:ascii="Times New Roman" w:hAnsi="Times New Roman" w:cs="Times New Roman"/>
          <w:sz w:val="26"/>
          <w:szCs w:val="26"/>
        </w:rPr>
        <w:t xml:space="preserve"> заседание </w:t>
      </w:r>
      <w:r w:rsidR="00FE41B1" w:rsidRPr="00D94870">
        <w:rPr>
          <w:rFonts w:ascii="Times New Roman" w:hAnsi="Times New Roman" w:cs="Times New Roman"/>
          <w:sz w:val="26"/>
          <w:szCs w:val="26"/>
        </w:rPr>
        <w:t>з</w:t>
      </w:r>
      <w:r w:rsidR="00B23FE5" w:rsidRPr="00D94870">
        <w:rPr>
          <w:rFonts w:ascii="Times New Roman" w:hAnsi="Times New Roman" w:cs="Times New Roman"/>
          <w:sz w:val="26"/>
          <w:szCs w:val="26"/>
        </w:rPr>
        <w:t>аместитель главы администрации Павловского муниципального района</w:t>
      </w:r>
      <w:r w:rsidR="00A958C4" w:rsidRPr="00D94870">
        <w:rPr>
          <w:rFonts w:ascii="Times New Roman" w:hAnsi="Times New Roman" w:cs="Times New Roman"/>
          <w:sz w:val="26"/>
          <w:szCs w:val="26"/>
        </w:rPr>
        <w:t xml:space="preserve"> </w:t>
      </w:r>
      <w:r w:rsidR="00B23FE5" w:rsidRPr="00D94870">
        <w:rPr>
          <w:rFonts w:ascii="Times New Roman" w:hAnsi="Times New Roman" w:cs="Times New Roman"/>
          <w:sz w:val="26"/>
          <w:szCs w:val="26"/>
        </w:rPr>
        <w:t xml:space="preserve"> </w:t>
      </w:r>
      <w:r w:rsidR="00A958C4" w:rsidRPr="00D94870">
        <w:rPr>
          <w:rFonts w:ascii="Times New Roman" w:hAnsi="Times New Roman" w:cs="Times New Roman"/>
          <w:sz w:val="26"/>
          <w:szCs w:val="26"/>
        </w:rPr>
        <w:t>Рублевская Елена Николаевна,</w:t>
      </w:r>
      <w:r w:rsidR="00B057AA" w:rsidRPr="00D94870">
        <w:rPr>
          <w:rFonts w:ascii="Times New Roman" w:hAnsi="Times New Roman" w:cs="Times New Roman"/>
          <w:sz w:val="26"/>
          <w:szCs w:val="26"/>
        </w:rPr>
        <w:t xml:space="preserve"> </w:t>
      </w:r>
      <w:r w:rsidR="00A958C4" w:rsidRPr="00D94870">
        <w:rPr>
          <w:rFonts w:ascii="Times New Roman" w:hAnsi="Times New Roman" w:cs="Times New Roman"/>
          <w:sz w:val="26"/>
          <w:szCs w:val="26"/>
        </w:rPr>
        <w:t>которая</w:t>
      </w:r>
      <w:r w:rsidR="00B23FE5" w:rsidRPr="00D94870">
        <w:rPr>
          <w:rFonts w:ascii="Times New Roman" w:hAnsi="Times New Roman" w:cs="Times New Roman"/>
          <w:sz w:val="26"/>
          <w:szCs w:val="26"/>
        </w:rPr>
        <w:t xml:space="preserve"> ознакомил</w:t>
      </w:r>
      <w:r w:rsidR="00A958C4" w:rsidRPr="00D94870">
        <w:rPr>
          <w:rFonts w:ascii="Times New Roman" w:hAnsi="Times New Roman" w:cs="Times New Roman"/>
          <w:sz w:val="26"/>
          <w:szCs w:val="26"/>
        </w:rPr>
        <w:t>а</w:t>
      </w:r>
      <w:r w:rsidR="00B23FE5" w:rsidRPr="00D94870">
        <w:rPr>
          <w:rFonts w:ascii="Times New Roman" w:hAnsi="Times New Roman" w:cs="Times New Roman"/>
          <w:sz w:val="26"/>
          <w:szCs w:val="26"/>
        </w:rPr>
        <w:t xml:space="preserve"> присутствующих с повесткой дня, отметил</w:t>
      </w:r>
      <w:r w:rsidR="00A958C4" w:rsidRPr="00D94870">
        <w:rPr>
          <w:rFonts w:ascii="Times New Roman" w:hAnsi="Times New Roman" w:cs="Times New Roman"/>
          <w:sz w:val="26"/>
          <w:szCs w:val="26"/>
        </w:rPr>
        <w:t>а</w:t>
      </w:r>
      <w:r w:rsidR="00B23FE5" w:rsidRPr="00D94870">
        <w:rPr>
          <w:rFonts w:ascii="Times New Roman" w:hAnsi="Times New Roman" w:cs="Times New Roman"/>
          <w:sz w:val="26"/>
          <w:szCs w:val="26"/>
        </w:rPr>
        <w:t xml:space="preserve"> актуальность вопросов охраны труда.</w:t>
      </w:r>
      <w:bookmarkStart w:id="0" w:name="_GoBack"/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По вопросу: </w:t>
      </w:r>
      <w:r w:rsidRPr="00D94870">
        <w:rPr>
          <w:rFonts w:ascii="Times New Roman" w:hAnsi="Times New Roman" w:cs="Times New Roman"/>
          <w:sz w:val="26"/>
          <w:szCs w:val="26"/>
        </w:rPr>
        <w:t>Рассмотрение показателей смотра-конкурса на лучшую организацию работы в области охраны труда в организациях Павловского муниципального района за 2021 год.</w:t>
      </w:r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</w:p>
    <w:p w:rsidR="008103D1" w:rsidRPr="00D94870" w:rsidRDefault="008103D1" w:rsidP="00D94870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D94870">
        <w:rPr>
          <w:rFonts w:ascii="Times New Roman" w:hAnsi="Times New Roman" w:cs="Times New Roman"/>
          <w:bCs/>
          <w:sz w:val="26"/>
          <w:szCs w:val="26"/>
        </w:rPr>
        <w:t>1.</w:t>
      </w:r>
      <w:r w:rsidRPr="00D94870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8103D1" w:rsidRPr="00D94870" w:rsidRDefault="00D94870" w:rsidP="00D94870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103D1" w:rsidRPr="00D94870">
        <w:rPr>
          <w:rFonts w:ascii="Times New Roman" w:hAnsi="Times New Roman" w:cs="Times New Roman"/>
          <w:sz w:val="26"/>
          <w:szCs w:val="26"/>
        </w:rPr>
        <w:t>2.Признать победителями ежегодного районного смотра-конкурса на лучшее состояние условий и охраны труда за 2021 год коллективы организаций, занявшие:</w:t>
      </w:r>
    </w:p>
    <w:p w:rsidR="008103D1" w:rsidRPr="00D94870" w:rsidRDefault="00D94870" w:rsidP="00D94870">
      <w:pPr>
        <w:tabs>
          <w:tab w:val="left" w:pos="0"/>
          <w:tab w:val="left" w:pos="709"/>
          <w:tab w:val="left" w:pos="251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8103D1" w:rsidRPr="00D94870">
        <w:rPr>
          <w:rFonts w:ascii="Times New Roman" w:hAnsi="Times New Roman" w:cs="Times New Roman"/>
          <w:b/>
          <w:sz w:val="26"/>
          <w:szCs w:val="26"/>
        </w:rPr>
        <w:t>Первое место:</w:t>
      </w:r>
    </w:p>
    <w:p w:rsidR="008103D1" w:rsidRPr="00D94870" w:rsidRDefault="008103D1" w:rsidP="00D94870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Открытое акционерное общество «Газпром газораспределение Воронеж» - филиал в г. Павловске – директор  Колесников Сергей Сергеевич;</w:t>
      </w:r>
    </w:p>
    <w:p w:rsidR="008103D1" w:rsidRPr="00D94870" w:rsidRDefault="008103D1" w:rsidP="00D94870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lastRenderedPageBreak/>
        <w:t>Бюджетное учреждение здравоохранения Воронежской области «Павловская районная больница» – главный врач  Королюк Александр Сергеевич;</w:t>
      </w:r>
    </w:p>
    <w:p w:rsidR="008103D1" w:rsidRPr="00D94870" w:rsidRDefault="008103D1" w:rsidP="00D94870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Открытое акционерное общество «Павловский судостроительно-судоремонтный завод» - генеральный директор  Маринкина Надежда Ильинична;</w:t>
      </w:r>
    </w:p>
    <w:p w:rsidR="008103D1" w:rsidRPr="00D94870" w:rsidRDefault="008103D1" w:rsidP="00D94870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 Павловский детский сад № 10 – заведующий Лустина Евдокия Ивановна;</w:t>
      </w:r>
    </w:p>
    <w:p w:rsidR="008103D1" w:rsidRPr="00D94870" w:rsidRDefault="008103D1" w:rsidP="00D94870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Муниципальное казенное учреждение культуры Павловского муниципального района «Централизованная клубная система», структурные подразделения ДК «Современник» и кинотеатр «Родина» - директор Слащёва Елена Владимировна;</w:t>
      </w:r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   6)    Павловский почтамт УФПС Воронежской области АО  «Почта России» – начальник Дубовая Ирина Александровна.</w:t>
      </w:r>
      <w:r w:rsidRPr="00D94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487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103D1" w:rsidRPr="00D94870" w:rsidRDefault="008103D1" w:rsidP="00D94870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9487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94870">
        <w:rPr>
          <w:rFonts w:ascii="Times New Roman" w:hAnsi="Times New Roman" w:cs="Times New Roman"/>
          <w:b/>
          <w:sz w:val="26"/>
          <w:szCs w:val="26"/>
        </w:rPr>
        <w:t xml:space="preserve">Второе место:     </w:t>
      </w:r>
    </w:p>
    <w:p w:rsidR="00C52CF0" w:rsidRPr="00D94870" w:rsidRDefault="00C52CF0" w:rsidP="00D94870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Павловское муниципальное унитарное производственное предприятие  «Энергетик» – директор Палканов Виталий Николаевич;</w:t>
      </w:r>
    </w:p>
    <w:p w:rsidR="00C52CF0" w:rsidRPr="00D94870" w:rsidRDefault="00C52CF0" w:rsidP="00D94870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Автономное учреждение Воронежской области «Областной центр социальной реабилитации и оздоровления  «Жемчужина  Дона» – директор Резюкова Ирина Олеговна;</w:t>
      </w:r>
    </w:p>
    <w:p w:rsidR="00C52CF0" w:rsidRPr="00D94870" w:rsidRDefault="00C52CF0" w:rsidP="00D94870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 Павловский детский сад № 5 – заведующий  Третьякова Валентина Александровна.</w:t>
      </w:r>
    </w:p>
    <w:p w:rsidR="008103D1" w:rsidRPr="00D94870" w:rsidRDefault="008103D1" w:rsidP="00D94870">
      <w:pPr>
        <w:pStyle w:val="ae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</w:t>
      </w:r>
      <w:r w:rsidRPr="00D94870">
        <w:rPr>
          <w:rFonts w:ascii="Times New Roman" w:hAnsi="Times New Roman" w:cs="Times New Roman"/>
          <w:b/>
          <w:sz w:val="26"/>
          <w:szCs w:val="26"/>
        </w:rPr>
        <w:t>Третье место:</w:t>
      </w:r>
    </w:p>
    <w:p w:rsidR="005C4ED6" w:rsidRPr="00D94870" w:rsidRDefault="00D94870" w:rsidP="00D94870">
      <w:pPr>
        <w:pStyle w:val="ae"/>
        <w:tabs>
          <w:tab w:val="left" w:pos="0"/>
          <w:tab w:val="left" w:pos="567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C4ED6" w:rsidRPr="00D94870">
        <w:rPr>
          <w:rFonts w:ascii="Times New Roman" w:hAnsi="Times New Roman" w:cs="Times New Roman"/>
          <w:sz w:val="26"/>
          <w:szCs w:val="26"/>
        </w:rPr>
        <w:t>1)</w:t>
      </w:r>
      <w:r w:rsidR="007F22C2" w:rsidRPr="00D94870">
        <w:rPr>
          <w:rFonts w:ascii="Times New Roman" w:hAnsi="Times New Roman" w:cs="Times New Roman"/>
          <w:sz w:val="26"/>
          <w:szCs w:val="26"/>
        </w:rPr>
        <w:t xml:space="preserve"> </w:t>
      </w:r>
      <w:r w:rsidR="005C4ED6" w:rsidRPr="00D94870">
        <w:rPr>
          <w:rFonts w:ascii="Times New Roman" w:hAnsi="Times New Roman" w:cs="Times New Roman"/>
          <w:sz w:val="26"/>
          <w:szCs w:val="26"/>
        </w:rPr>
        <w:t>Бюджетное учреждение здравоохранения Воронежской области  «Павловский госпиталь для ветеранов войн» - начальник Шибаев Александр Михайлович;</w:t>
      </w:r>
    </w:p>
    <w:p w:rsidR="005C4ED6" w:rsidRPr="00D94870" w:rsidRDefault="005C4ED6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</w:t>
      </w:r>
      <w:r w:rsidRPr="00D94870">
        <w:rPr>
          <w:rFonts w:ascii="Times New Roman" w:hAnsi="Times New Roman" w:cs="Times New Roman"/>
          <w:sz w:val="26"/>
          <w:szCs w:val="26"/>
        </w:rPr>
        <w:t>2)</w:t>
      </w:r>
      <w:r w:rsidR="007F22C2" w:rsidRPr="00D94870">
        <w:rPr>
          <w:rFonts w:ascii="Times New Roman" w:hAnsi="Times New Roman" w:cs="Times New Roman"/>
          <w:sz w:val="26"/>
          <w:szCs w:val="26"/>
        </w:rPr>
        <w:t xml:space="preserve"> </w:t>
      </w:r>
      <w:r w:rsidRPr="00D94870">
        <w:rPr>
          <w:rFonts w:ascii="Times New Roman" w:hAnsi="Times New Roman" w:cs="Times New Roman"/>
          <w:sz w:val="26"/>
          <w:szCs w:val="26"/>
        </w:rPr>
        <w:t>Павловское муниципальное унитарное предприятие  жилищно-коммунального хозяйства  – директор Якунин Владимир Николаевич.</w:t>
      </w:r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</w:t>
      </w:r>
      <w:r w:rsidR="00D94870">
        <w:rPr>
          <w:rFonts w:ascii="Times New Roman" w:hAnsi="Times New Roman" w:cs="Times New Roman"/>
          <w:sz w:val="26"/>
          <w:szCs w:val="26"/>
        </w:rPr>
        <w:t xml:space="preserve">   </w:t>
      </w:r>
      <w:r w:rsidRPr="00D94870">
        <w:rPr>
          <w:rFonts w:ascii="Times New Roman" w:hAnsi="Times New Roman" w:cs="Times New Roman"/>
          <w:sz w:val="26"/>
          <w:szCs w:val="26"/>
        </w:rPr>
        <w:t>Направить материалы 6 организаций Павловского района  для участия в областном смотре-конкурсе на лучшую организацию работы в области охраны труда:</w:t>
      </w:r>
    </w:p>
    <w:p w:rsidR="0092392E" w:rsidRPr="00D94870" w:rsidRDefault="0092392E" w:rsidP="00D94870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Открытое акционерное общество «Газпром газораспределение Воронеж» - филиал в г. Павловске – директор  Колесников Сергей Сергеевич;</w:t>
      </w:r>
    </w:p>
    <w:p w:rsidR="0092392E" w:rsidRPr="00D94870" w:rsidRDefault="0092392E" w:rsidP="00D94870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Бюджетное учреждение здравоохранения Воронежской области «Павловская районная больница» – главный врач  Королюк Александр Сергеевич;</w:t>
      </w:r>
    </w:p>
    <w:p w:rsidR="0092392E" w:rsidRPr="00D94870" w:rsidRDefault="0092392E" w:rsidP="00D94870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Открытое акционерное общество «Павловский судостроительно-судоремонтный завод» - генеральный директор  Маринкина Надежда Ильинична;</w:t>
      </w:r>
    </w:p>
    <w:p w:rsidR="0092392E" w:rsidRPr="00D94870" w:rsidRDefault="0092392E" w:rsidP="00D94870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Муниципальное казенное дошкольное образовательное учреждение  Павловский детский сад № 10 – заведующий Лустина Евдокия Ивановна;</w:t>
      </w:r>
    </w:p>
    <w:p w:rsidR="0092392E" w:rsidRPr="00D94870" w:rsidRDefault="0092392E" w:rsidP="00D94870">
      <w:pPr>
        <w:numPr>
          <w:ilvl w:val="0"/>
          <w:numId w:val="3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Муниципальное казенное учреждение культуры Павловского муниципального района «Централизованная клубная система», структурные подразделения ДК «Современник» и кинотеатр «Родина» - директор Слащёва Елена Владимировна;</w:t>
      </w:r>
    </w:p>
    <w:p w:rsidR="0092392E" w:rsidRPr="00D94870" w:rsidRDefault="0092392E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   6)    Павловский почтамт УФПС Воронежской области АО  «Почта России» – начальник Дубовая Ирина Александровна.</w:t>
      </w:r>
      <w:r w:rsidRPr="00D948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487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103D1" w:rsidRPr="00D94870" w:rsidRDefault="008103D1" w:rsidP="00D94870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Итоги ежегодного районного смотра-конкурса на лучшую организацию работы в области охраны труда в организациях Павловского муниципального района за 2021 год опубликовать в средствах массовой информации.</w:t>
      </w:r>
    </w:p>
    <w:p w:rsidR="008103D1" w:rsidRPr="00D94870" w:rsidRDefault="008103D1" w:rsidP="00D94870">
      <w:pPr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03D1" w:rsidRPr="00D94870" w:rsidRDefault="008103D1" w:rsidP="00D94870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По вопросу:</w:t>
      </w:r>
      <w:r w:rsidRPr="00D94870">
        <w:rPr>
          <w:rFonts w:ascii="Times New Roman" w:hAnsi="Times New Roman" w:cs="Times New Roman"/>
          <w:sz w:val="26"/>
          <w:szCs w:val="26"/>
        </w:rPr>
        <w:t xml:space="preserve"> Об обеспечении пожарной безопасности населенных пунктов поселений в летний пожароопасный период 2022 года.</w:t>
      </w:r>
    </w:p>
    <w:p w:rsidR="008103D1" w:rsidRPr="00D94870" w:rsidRDefault="008103D1" w:rsidP="00D9487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</w:p>
    <w:p w:rsidR="008103D1" w:rsidRPr="00D94870" w:rsidRDefault="008103D1" w:rsidP="00D94870">
      <w:pPr>
        <w:pStyle w:val="ae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  </w:t>
      </w:r>
      <w:r w:rsidRPr="00D94870">
        <w:rPr>
          <w:rFonts w:ascii="Times New Roman" w:hAnsi="Times New Roman" w:cs="Times New Roman"/>
          <w:bCs/>
          <w:sz w:val="26"/>
          <w:szCs w:val="26"/>
        </w:rPr>
        <w:t>1.</w:t>
      </w:r>
      <w:r w:rsidRPr="00D94870">
        <w:rPr>
          <w:rFonts w:ascii="Times New Roman" w:hAnsi="Times New Roman" w:cs="Times New Roman"/>
          <w:sz w:val="26"/>
          <w:szCs w:val="26"/>
        </w:rPr>
        <w:t>Принять информацию к сведению.</w:t>
      </w:r>
    </w:p>
    <w:p w:rsidR="008103D1" w:rsidRPr="00D94870" w:rsidRDefault="008103D1" w:rsidP="00D94870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2.Рекомендовать главам поселений Павловского муниципального района:</w:t>
      </w:r>
    </w:p>
    <w:p w:rsidR="008103D1" w:rsidRPr="00D94870" w:rsidRDefault="008103D1" w:rsidP="00D94870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  2.1.Откорректировать списки созданных на территории поселений добровольных пожарных дружин с круглосуточным дежурством и выездной техникой, приспособленной для тушения пожара до начала особого противопожарного периода 2022 года.</w:t>
      </w:r>
    </w:p>
    <w:p w:rsidR="008103D1" w:rsidRPr="00D94870" w:rsidRDefault="008103D1" w:rsidP="00D9487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2.2. Разработать и утвердить планы привлечения сил и средств для тушения пожаров на территории поселений до прибытия подразделений Государственной противопожарной службы, провести смотры сил и средств поселений, привлекаемых для тушения пожаров, с приглашением сотрудников ОНД и ПР по Павловскому району. 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до 01.04.2022)</w:t>
      </w:r>
    </w:p>
    <w:p w:rsidR="008103D1" w:rsidRPr="00D94870" w:rsidRDefault="008103D1" w:rsidP="00D9487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2.3.При усилении ветра и повышении температуры организовать патрулирование добровольных пожарных дружин населенных пунктов и территорий поселений от несанкционированных палов сельскохозяйственных угодий и разведения костров. 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Срок: при неблагоприятных погодных условиях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2.4. Совместно с руководителями хозяйствующих субъектов организовать работу по созданию минерализованных полос вокруг населённых пунктов, объектов экономики и социально-значимых объектов, а также обеспечить подготовку источников противопожарного водоснабжения (устройство подъездов, оборудование специальных площадок для забора воды пожарными автоцистернами и мотопомпами).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до 01.04.2022)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2.5.Провести месячник по удалению сухой травы вокруг населённых пунктов, объектов экономики и социально-значимых объектов с целью предотвращения возникновения пожаров. 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2.6.Убрать несанкционированные свалки мусора с территории населенных пунктов.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2.7.Запретить проведение неконтролируемых палов </w:t>
      </w:r>
      <w:bookmarkStart w:id="1" w:name="_Hlk5611158"/>
      <w:r w:rsidRPr="00D94870">
        <w:rPr>
          <w:rFonts w:ascii="Times New Roman" w:hAnsi="Times New Roman" w:cs="Times New Roman"/>
          <w:sz w:val="26"/>
          <w:szCs w:val="26"/>
        </w:rPr>
        <w:t>сельскохозяйственных угодий</w:t>
      </w:r>
      <w:bookmarkEnd w:id="1"/>
      <w:r w:rsidRPr="00D94870">
        <w:rPr>
          <w:rFonts w:ascii="Times New Roman" w:hAnsi="Times New Roman" w:cs="Times New Roman"/>
          <w:sz w:val="26"/>
          <w:szCs w:val="26"/>
        </w:rPr>
        <w:t xml:space="preserve"> на период действия особого противопожарного режима.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Срок: в период действия особого противопожарного режима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5610843"/>
      <w:r w:rsidRPr="00D94870">
        <w:rPr>
          <w:rFonts w:ascii="Times New Roman" w:hAnsi="Times New Roman" w:cs="Times New Roman"/>
          <w:sz w:val="26"/>
          <w:szCs w:val="26"/>
        </w:rPr>
        <w:t>2.8.Организовать работу (дежурство) добровольных пожарных дружин, патрульных и маневренных групп по патрулированию населенных пунктов и территорий поселений.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2.9.Оформить информационные щиты в каждом населённом пункте с указанием номеров телефонов вызова пожарной охраны. 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до 01.04.2022)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2.10.Поддерживать в постоянной готовности подъезды к искусственным водоёмам и водонаборным устройствам. 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постоянно)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2.11.Провести анализ состояния жилого сектора по вопросам очистки территории от сухой травы и мусора, в первую очередь в местах проживания многодетных, неблагополучных семей, граждан склонных к правонарушениям и престарелым, находящимся на социальном обслуживании. 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до 06.04.2022)</w:t>
      </w:r>
    </w:p>
    <w:p w:rsidR="008103D1" w:rsidRPr="00D94870" w:rsidRDefault="008103D1" w:rsidP="00D9487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lastRenderedPageBreak/>
        <w:t xml:space="preserve">2.12.Проводить мероприятия по посещению мест жительства категорий граждан, включенных в «группу риска». </w:t>
      </w:r>
    </w:p>
    <w:p w:rsidR="008103D1" w:rsidRPr="00D94870" w:rsidRDefault="008103D1" w:rsidP="00D94870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 исполнения: ежеквартально)</w:t>
      </w:r>
      <w:bookmarkEnd w:id="2"/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3.Рекомендовать руководителям КУ ВО «Лесная охрана» «Павловское лесничество» (Проскурин М.В.) и КУ ВО «Лесная охрана» «Воронцовское лесничество» (Ермолов В.А.):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3.1.Обеспечить постоянный контроль за своевременным обнаружением и организацией работ по локализации выявленных очагов лесных пожаров используя видеосистему «Балтика» и наблюдательные посты. До введения в действие видеосистемы «Балтика» организовать отдельные посты наблюдения за территорией района.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3.2. Дополнительно проверить состояние въездов в лесные массивы и при необходимости провести работы по созданию дополнительных заграждений и препятствий на дорогах с целью недопущения въезда.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до 05.04.2022)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3.3 Подготовить и поддерживать в готовности достаточное количество необходимых сил и средств для защиты населения и территорий от лесных пожаров.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Обеспечить взаимодействие с главами поселений, юридическими лицами и гражданами по вопросу привлечения работников, пожарной и инженерной техники, транспортных и других средств на тушение ландшафтных (лесных) пожаров.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(срок: до 01.04.2022, далее постоянно)</w:t>
      </w:r>
    </w:p>
    <w:p w:rsidR="008103D1" w:rsidRPr="00D94870" w:rsidRDefault="008103D1" w:rsidP="00D94870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3.4 Провести комплекс мероприятий по защите населённых пунктов, расположенных вблизи лесных массивов, включая: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устройство противопожарных минерализованных полос, разрывов;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уход за минерализованными полосами (опашка), разрывами;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реконструкция лесных дорог, предназначенных для охраны лесов от пожаров;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устройство опушек;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прочистка противопожарных разрывов;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изготовление и установка противопожарных аншлагов;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изготовление и установка противопожарных шлагбаумов;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ремонт противопожарных шлагбаумов прошлых лет;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благоустройство зон отдыха граждан, пребывающих в лесах;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строительство и эксплуатация пунктов пожарного инвентаря;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замена поврежденных пожаром квартальных столбов;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устройство подъездов к источникам противопожарного назначения;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прочистка просек;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осуществление мониторинга пожарной опасности в лесах и лесных пожаров.</w:t>
      </w:r>
    </w:p>
    <w:p w:rsidR="008103D1" w:rsidRPr="00D94870" w:rsidRDefault="008103D1" w:rsidP="00D9487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3.5.Осуществлять патрулирование лесов, с разработкой маршрутов патрулирования. </w:t>
      </w:r>
    </w:p>
    <w:p w:rsidR="008103D1" w:rsidRPr="00D94870" w:rsidRDefault="008103D1" w:rsidP="00D94870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   По вопросу:</w:t>
      </w:r>
      <w:r w:rsidRPr="00D94870">
        <w:rPr>
          <w:rFonts w:ascii="Times New Roman" w:hAnsi="Times New Roman" w:cs="Times New Roman"/>
          <w:sz w:val="26"/>
          <w:szCs w:val="26"/>
        </w:rPr>
        <w:t xml:space="preserve"> Исполнение Федерального закона от 24.07.1998 №125-ФЗ «Об обязательном социальном страховании от несчастных случаев на производстве и профессиональных заболеваний» за период  2021 в части возложенных мероприятий на Фонд социального страхования Российской Федерации.</w:t>
      </w:r>
    </w:p>
    <w:p w:rsidR="008103D1" w:rsidRPr="00D94870" w:rsidRDefault="008103D1" w:rsidP="00D94870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        Решили: </w:t>
      </w:r>
      <w:r w:rsidRPr="00D94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3D1" w:rsidRPr="00D94870" w:rsidRDefault="008103D1" w:rsidP="00D94870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D94870">
        <w:rPr>
          <w:sz w:val="26"/>
          <w:szCs w:val="26"/>
        </w:rPr>
        <w:t xml:space="preserve">          1.Принять информацию к сведению.</w:t>
      </w:r>
    </w:p>
    <w:p w:rsidR="008103D1" w:rsidRPr="00D94870" w:rsidRDefault="008103D1" w:rsidP="00D94870">
      <w:pPr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    2. Фонду социального страхования продолжить работу по исполнению законодательства в части обязанности своевременной уплаты организациями (страхователями) страховых взносов по обязательному социальному страхованию от несчастных случаев на производстве и профессиональных заболеваний в Фонд социального страхования Российской Федерации.</w:t>
      </w:r>
    </w:p>
    <w:p w:rsidR="008103D1" w:rsidRPr="00D94870" w:rsidRDefault="008103D1" w:rsidP="00D94870">
      <w:pPr>
        <w:pStyle w:val="18"/>
        <w:shd w:val="clear" w:color="auto" w:fill="auto"/>
        <w:tabs>
          <w:tab w:val="left" w:pos="416"/>
          <w:tab w:val="left" w:pos="709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8103D1" w:rsidRPr="00D94870" w:rsidRDefault="008103D1" w:rsidP="00D94870">
      <w:pPr>
        <w:tabs>
          <w:tab w:val="left" w:pos="0"/>
          <w:tab w:val="left" w:pos="567"/>
          <w:tab w:val="left" w:pos="709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По вопросу:</w:t>
      </w:r>
      <w:r w:rsidRPr="00D94870">
        <w:rPr>
          <w:rFonts w:ascii="Times New Roman" w:hAnsi="Times New Roman" w:cs="Times New Roman"/>
          <w:sz w:val="26"/>
          <w:szCs w:val="26"/>
        </w:rPr>
        <w:t xml:space="preserve"> О подведении итогов работы по заключению коллективных договоров в 2021 году  работодателями Павловского муниципального района.</w:t>
      </w:r>
    </w:p>
    <w:p w:rsidR="008103D1" w:rsidRPr="00D94870" w:rsidRDefault="008103D1" w:rsidP="00D94870">
      <w:pPr>
        <w:tabs>
          <w:tab w:val="left" w:pos="0"/>
          <w:tab w:val="left" w:pos="567"/>
          <w:tab w:val="left" w:pos="1049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b/>
          <w:bCs/>
          <w:sz w:val="26"/>
          <w:szCs w:val="26"/>
        </w:rPr>
        <w:t xml:space="preserve">  Решили: </w:t>
      </w:r>
      <w:r w:rsidRPr="00D94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3D1" w:rsidRPr="00D94870" w:rsidRDefault="008103D1" w:rsidP="00D94870">
      <w:pPr>
        <w:pStyle w:val="18"/>
        <w:shd w:val="clear" w:color="auto" w:fill="auto"/>
        <w:tabs>
          <w:tab w:val="left" w:pos="41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D94870">
        <w:rPr>
          <w:sz w:val="26"/>
          <w:szCs w:val="26"/>
        </w:rPr>
        <w:t xml:space="preserve">          1.Принять информацию к сведению.</w:t>
      </w:r>
    </w:p>
    <w:p w:rsidR="008103D1" w:rsidRPr="00D94870" w:rsidRDefault="008103D1" w:rsidP="00D94870">
      <w:pPr>
        <w:ind w:firstLine="285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      2. Рекомендовать работодателям Павловского района продолжить работу по обеспечению безопасных условий и охраны труда: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 приобретение и выдача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-не допускать случаев пропуска сроков обучения по охране труда.  </w:t>
      </w:r>
    </w:p>
    <w:p w:rsidR="008103D1" w:rsidRPr="00D94870" w:rsidRDefault="008103D1" w:rsidP="00D948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-организовывать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осмотров.</w:t>
      </w:r>
    </w:p>
    <w:p w:rsidR="008103D1" w:rsidRPr="00D94870" w:rsidRDefault="008103D1" w:rsidP="00D9487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03D1" w:rsidRPr="00D94870" w:rsidRDefault="008103D1" w:rsidP="00D94870">
      <w:pPr>
        <w:ind w:firstLine="228"/>
        <w:jc w:val="both"/>
        <w:rPr>
          <w:rFonts w:ascii="Times New Roman" w:hAnsi="Times New Roman" w:cs="Times New Roman"/>
          <w:sz w:val="26"/>
          <w:szCs w:val="26"/>
        </w:rPr>
      </w:pPr>
    </w:p>
    <w:p w:rsidR="008103D1" w:rsidRPr="00D94870" w:rsidRDefault="008103D1" w:rsidP="00D94870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30262" w:rsidRPr="00D94870" w:rsidRDefault="00130262" w:rsidP="00D9487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349C" w:rsidRPr="00D94870" w:rsidRDefault="00B2349C" w:rsidP="00D94870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991482" w:rsidRPr="00D94870" w:rsidRDefault="00B2349C" w:rsidP="00D94870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D9487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Е.Н. Рублевская  </w:t>
      </w:r>
    </w:p>
    <w:p w:rsidR="009C4B5A" w:rsidRPr="00130262" w:rsidRDefault="00B2349C" w:rsidP="007323B3">
      <w:pPr>
        <w:tabs>
          <w:tab w:val="left" w:pos="2992"/>
        </w:tabs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2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E5753" w:rsidRPr="00130262" w:rsidRDefault="004E5753" w:rsidP="009651DD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26AD" w:rsidRPr="0013026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130262" w:rsidRDefault="00C352E1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>п</w:t>
      </w:r>
      <w:r w:rsidR="004A2468" w:rsidRPr="00130262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130262" w:rsidRDefault="004A2468" w:rsidP="009651DD">
      <w:pPr>
        <w:pStyle w:val="6"/>
        <w:shd w:val="clear" w:color="auto" w:fill="auto"/>
        <w:spacing w:after="0" w:line="240" w:lineRule="auto"/>
        <w:ind w:left="-142" w:right="120" w:firstLine="0"/>
        <w:rPr>
          <w:rFonts w:ascii="Times New Roman" w:hAnsi="Times New Roman" w:cs="Times New Roman"/>
          <w:color w:val="auto"/>
        </w:rPr>
      </w:pPr>
      <w:r w:rsidRPr="00130262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130262">
        <w:rPr>
          <w:rFonts w:ascii="Times New Roman" w:hAnsi="Times New Roman" w:cs="Times New Roman"/>
          <w:color w:val="auto"/>
        </w:rPr>
        <w:t xml:space="preserve">                         </w:t>
      </w:r>
      <w:r w:rsidR="00991482" w:rsidRPr="00130262">
        <w:rPr>
          <w:rFonts w:ascii="Times New Roman" w:hAnsi="Times New Roman" w:cs="Times New Roman"/>
          <w:color w:val="auto"/>
        </w:rPr>
        <w:t xml:space="preserve">       </w:t>
      </w:r>
      <w:r w:rsidR="00CA73AB" w:rsidRPr="00130262">
        <w:rPr>
          <w:rFonts w:ascii="Times New Roman" w:hAnsi="Times New Roman" w:cs="Times New Roman"/>
          <w:color w:val="auto"/>
        </w:rPr>
        <w:t xml:space="preserve"> </w:t>
      </w:r>
      <w:r w:rsidRPr="00130262">
        <w:rPr>
          <w:rFonts w:ascii="Times New Roman" w:hAnsi="Times New Roman" w:cs="Times New Roman"/>
          <w:color w:val="auto"/>
        </w:rPr>
        <w:t xml:space="preserve">С.И. </w:t>
      </w:r>
      <w:r w:rsidR="00465ABA" w:rsidRPr="00130262">
        <w:rPr>
          <w:rFonts w:ascii="Times New Roman" w:hAnsi="Times New Roman" w:cs="Times New Roman"/>
          <w:color w:val="auto"/>
        </w:rPr>
        <w:t>Ефимцова</w:t>
      </w:r>
    </w:p>
    <w:sectPr w:rsidR="004A2468" w:rsidRPr="00130262" w:rsidSect="00787A6D">
      <w:footerReference w:type="default" r:id="rId8"/>
      <w:type w:val="continuous"/>
      <w:pgSz w:w="11905" w:h="16837"/>
      <w:pgMar w:top="1134" w:right="851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47" w:rsidRDefault="00004D47" w:rsidP="008466FB">
      <w:r>
        <w:separator/>
      </w:r>
    </w:p>
  </w:endnote>
  <w:endnote w:type="continuationSeparator" w:id="1">
    <w:p w:rsidR="00004D47" w:rsidRDefault="00004D47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4F" w:rsidRDefault="00E533D4">
    <w:pPr>
      <w:pStyle w:val="a8"/>
      <w:framePr w:w="11587" w:h="173" w:wrap="none" w:vAnchor="text" w:hAnchor="page" w:x="148" w:y="-680"/>
      <w:shd w:val="clear" w:color="auto" w:fill="auto"/>
      <w:ind w:left="10588"/>
    </w:pPr>
    <w:r w:rsidRPr="00E533D4">
      <w:fldChar w:fldCharType="begin"/>
    </w:r>
    <w:r w:rsidR="0075694F">
      <w:instrText xml:space="preserve"> PAGE \* MERGEFORMAT </w:instrText>
    </w:r>
    <w:r w:rsidRPr="00E533D4">
      <w:fldChar w:fldCharType="separate"/>
    </w:r>
    <w:r w:rsidR="00D94870" w:rsidRPr="00D94870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47" w:rsidRDefault="00004D47">
      <w:r>
        <w:separator/>
      </w:r>
    </w:p>
  </w:footnote>
  <w:footnote w:type="continuationSeparator" w:id="1">
    <w:p w:rsidR="00004D47" w:rsidRDefault="00004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7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1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2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12"/>
  </w:num>
  <w:num w:numId="5">
    <w:abstractNumId w:val="19"/>
  </w:num>
  <w:num w:numId="6">
    <w:abstractNumId w:val="8"/>
  </w:num>
  <w:num w:numId="7">
    <w:abstractNumId w:val="15"/>
  </w:num>
  <w:num w:numId="8">
    <w:abstractNumId w:val="28"/>
  </w:num>
  <w:num w:numId="9">
    <w:abstractNumId w:val="5"/>
  </w:num>
  <w:num w:numId="10">
    <w:abstractNumId w:val="0"/>
  </w:num>
  <w:num w:numId="11">
    <w:abstractNumId w:val="17"/>
  </w:num>
  <w:num w:numId="12">
    <w:abstractNumId w:val="26"/>
  </w:num>
  <w:num w:numId="13">
    <w:abstractNumId w:val="18"/>
  </w:num>
  <w:num w:numId="14">
    <w:abstractNumId w:val="11"/>
  </w:num>
  <w:num w:numId="15">
    <w:abstractNumId w:val="4"/>
  </w:num>
  <w:num w:numId="16">
    <w:abstractNumId w:val="20"/>
  </w:num>
  <w:num w:numId="17">
    <w:abstractNumId w:val="25"/>
  </w:num>
  <w:num w:numId="18">
    <w:abstractNumId w:val="7"/>
  </w:num>
  <w:num w:numId="19">
    <w:abstractNumId w:val="29"/>
  </w:num>
  <w:num w:numId="20">
    <w:abstractNumId w:val="14"/>
  </w:num>
  <w:num w:numId="21">
    <w:abstractNumId w:val="6"/>
  </w:num>
  <w:num w:numId="22">
    <w:abstractNumId w:val="22"/>
  </w:num>
  <w:num w:numId="23">
    <w:abstractNumId w:val="13"/>
  </w:num>
  <w:num w:numId="24">
    <w:abstractNumId w:val="1"/>
  </w:num>
  <w:num w:numId="25">
    <w:abstractNumId w:val="16"/>
  </w:num>
  <w:num w:numId="26">
    <w:abstractNumId w:val="21"/>
  </w:num>
  <w:num w:numId="27">
    <w:abstractNumId w:val="9"/>
  </w:num>
  <w:num w:numId="28">
    <w:abstractNumId w:val="24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3420"/>
    <w:rsid w:val="00037A79"/>
    <w:rsid w:val="00040E3E"/>
    <w:rsid w:val="00043919"/>
    <w:rsid w:val="0004686D"/>
    <w:rsid w:val="00066D6F"/>
    <w:rsid w:val="000747F0"/>
    <w:rsid w:val="00076BFA"/>
    <w:rsid w:val="000841EB"/>
    <w:rsid w:val="000851C4"/>
    <w:rsid w:val="000A5AE9"/>
    <w:rsid w:val="000C0514"/>
    <w:rsid w:val="000D24C5"/>
    <w:rsid w:val="000E048B"/>
    <w:rsid w:val="00100E34"/>
    <w:rsid w:val="00110FCC"/>
    <w:rsid w:val="001147C9"/>
    <w:rsid w:val="00130262"/>
    <w:rsid w:val="00131568"/>
    <w:rsid w:val="001439FA"/>
    <w:rsid w:val="00145303"/>
    <w:rsid w:val="00151C17"/>
    <w:rsid w:val="00157985"/>
    <w:rsid w:val="0016059B"/>
    <w:rsid w:val="001733B7"/>
    <w:rsid w:val="00177997"/>
    <w:rsid w:val="001821D8"/>
    <w:rsid w:val="0018405C"/>
    <w:rsid w:val="001B10D9"/>
    <w:rsid w:val="001B5D9F"/>
    <w:rsid w:val="001B6A6C"/>
    <w:rsid w:val="001D13F9"/>
    <w:rsid w:val="001D5C71"/>
    <w:rsid w:val="001D6F02"/>
    <w:rsid w:val="001E3454"/>
    <w:rsid w:val="001F25CD"/>
    <w:rsid w:val="00201CE5"/>
    <w:rsid w:val="002020E2"/>
    <w:rsid w:val="0020342A"/>
    <w:rsid w:val="00214194"/>
    <w:rsid w:val="002178A9"/>
    <w:rsid w:val="0022078A"/>
    <w:rsid w:val="002208C8"/>
    <w:rsid w:val="00220D69"/>
    <w:rsid w:val="00226DE5"/>
    <w:rsid w:val="00231256"/>
    <w:rsid w:val="002314DD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0FA0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053"/>
    <w:rsid w:val="004115BD"/>
    <w:rsid w:val="00416426"/>
    <w:rsid w:val="004208EC"/>
    <w:rsid w:val="004209A0"/>
    <w:rsid w:val="0042528B"/>
    <w:rsid w:val="00437A00"/>
    <w:rsid w:val="00441298"/>
    <w:rsid w:val="0045061D"/>
    <w:rsid w:val="00451C79"/>
    <w:rsid w:val="0045347A"/>
    <w:rsid w:val="0046497B"/>
    <w:rsid w:val="00465ABA"/>
    <w:rsid w:val="004700DC"/>
    <w:rsid w:val="00484C7A"/>
    <w:rsid w:val="00492260"/>
    <w:rsid w:val="00496244"/>
    <w:rsid w:val="004A2468"/>
    <w:rsid w:val="004A5DE9"/>
    <w:rsid w:val="004B287E"/>
    <w:rsid w:val="004B44D9"/>
    <w:rsid w:val="004B5806"/>
    <w:rsid w:val="004E2E86"/>
    <w:rsid w:val="004E5753"/>
    <w:rsid w:val="004F1F2E"/>
    <w:rsid w:val="00511F58"/>
    <w:rsid w:val="00521034"/>
    <w:rsid w:val="0053347D"/>
    <w:rsid w:val="00533527"/>
    <w:rsid w:val="00540C79"/>
    <w:rsid w:val="00542E87"/>
    <w:rsid w:val="00550ED1"/>
    <w:rsid w:val="00553F08"/>
    <w:rsid w:val="00555B50"/>
    <w:rsid w:val="00560BE9"/>
    <w:rsid w:val="00567962"/>
    <w:rsid w:val="005711E1"/>
    <w:rsid w:val="00575007"/>
    <w:rsid w:val="00577E3A"/>
    <w:rsid w:val="00583CE4"/>
    <w:rsid w:val="0058617F"/>
    <w:rsid w:val="00587461"/>
    <w:rsid w:val="00587EFA"/>
    <w:rsid w:val="00596D97"/>
    <w:rsid w:val="005A54DA"/>
    <w:rsid w:val="005C4ED6"/>
    <w:rsid w:val="005D63AF"/>
    <w:rsid w:val="005D6B21"/>
    <w:rsid w:val="005D7AED"/>
    <w:rsid w:val="005F4186"/>
    <w:rsid w:val="006009A6"/>
    <w:rsid w:val="00603B8C"/>
    <w:rsid w:val="006101E6"/>
    <w:rsid w:val="006120B0"/>
    <w:rsid w:val="006208F9"/>
    <w:rsid w:val="006213E3"/>
    <w:rsid w:val="006304C8"/>
    <w:rsid w:val="00630A35"/>
    <w:rsid w:val="006333AD"/>
    <w:rsid w:val="006408C9"/>
    <w:rsid w:val="00640DCF"/>
    <w:rsid w:val="00652BDB"/>
    <w:rsid w:val="00662DCC"/>
    <w:rsid w:val="00672410"/>
    <w:rsid w:val="00686625"/>
    <w:rsid w:val="00693D72"/>
    <w:rsid w:val="006947B2"/>
    <w:rsid w:val="006A4880"/>
    <w:rsid w:val="006E596C"/>
    <w:rsid w:val="006E775A"/>
    <w:rsid w:val="006F7E9A"/>
    <w:rsid w:val="00701C69"/>
    <w:rsid w:val="00702F27"/>
    <w:rsid w:val="00707D9A"/>
    <w:rsid w:val="007323B3"/>
    <w:rsid w:val="00744455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B3481"/>
    <w:rsid w:val="007B4774"/>
    <w:rsid w:val="007C524D"/>
    <w:rsid w:val="007E4110"/>
    <w:rsid w:val="007F22C2"/>
    <w:rsid w:val="007F48E8"/>
    <w:rsid w:val="008063C9"/>
    <w:rsid w:val="00807E6C"/>
    <w:rsid w:val="008103D1"/>
    <w:rsid w:val="00813BA3"/>
    <w:rsid w:val="00827203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658B"/>
    <w:rsid w:val="008A5962"/>
    <w:rsid w:val="008B0458"/>
    <w:rsid w:val="008C76DB"/>
    <w:rsid w:val="008D786B"/>
    <w:rsid w:val="008E305E"/>
    <w:rsid w:val="008F338F"/>
    <w:rsid w:val="00903CE0"/>
    <w:rsid w:val="00904DD6"/>
    <w:rsid w:val="00907120"/>
    <w:rsid w:val="0092392E"/>
    <w:rsid w:val="0093049F"/>
    <w:rsid w:val="0093659A"/>
    <w:rsid w:val="00950134"/>
    <w:rsid w:val="009541F3"/>
    <w:rsid w:val="00957660"/>
    <w:rsid w:val="00960D66"/>
    <w:rsid w:val="00961A00"/>
    <w:rsid w:val="009630B6"/>
    <w:rsid w:val="009651DD"/>
    <w:rsid w:val="009767E5"/>
    <w:rsid w:val="00987DE1"/>
    <w:rsid w:val="00990603"/>
    <w:rsid w:val="00991482"/>
    <w:rsid w:val="009946AF"/>
    <w:rsid w:val="00996414"/>
    <w:rsid w:val="009A05FB"/>
    <w:rsid w:val="009A7788"/>
    <w:rsid w:val="009B1AD4"/>
    <w:rsid w:val="009B1BE6"/>
    <w:rsid w:val="009B5F2E"/>
    <w:rsid w:val="009B79D3"/>
    <w:rsid w:val="009C1B0D"/>
    <w:rsid w:val="009C4B5A"/>
    <w:rsid w:val="009F022C"/>
    <w:rsid w:val="009F177D"/>
    <w:rsid w:val="009F2E3E"/>
    <w:rsid w:val="00A01579"/>
    <w:rsid w:val="00A029D1"/>
    <w:rsid w:val="00A03A61"/>
    <w:rsid w:val="00A14CD2"/>
    <w:rsid w:val="00A16608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31D5"/>
    <w:rsid w:val="00B138F2"/>
    <w:rsid w:val="00B2349C"/>
    <w:rsid w:val="00B23FE5"/>
    <w:rsid w:val="00B331CD"/>
    <w:rsid w:val="00B37654"/>
    <w:rsid w:val="00B42C6A"/>
    <w:rsid w:val="00B5056A"/>
    <w:rsid w:val="00B54634"/>
    <w:rsid w:val="00B55D36"/>
    <w:rsid w:val="00B616E2"/>
    <w:rsid w:val="00B61F70"/>
    <w:rsid w:val="00B81A1C"/>
    <w:rsid w:val="00B824E3"/>
    <w:rsid w:val="00B9166F"/>
    <w:rsid w:val="00BB39FE"/>
    <w:rsid w:val="00BC7296"/>
    <w:rsid w:val="00BD26AD"/>
    <w:rsid w:val="00BE39B3"/>
    <w:rsid w:val="00BF240D"/>
    <w:rsid w:val="00BF3DA7"/>
    <w:rsid w:val="00C00A04"/>
    <w:rsid w:val="00C10F5D"/>
    <w:rsid w:val="00C1380E"/>
    <w:rsid w:val="00C1661C"/>
    <w:rsid w:val="00C266F9"/>
    <w:rsid w:val="00C27EA2"/>
    <w:rsid w:val="00C352E1"/>
    <w:rsid w:val="00C46C58"/>
    <w:rsid w:val="00C52CF0"/>
    <w:rsid w:val="00C63C70"/>
    <w:rsid w:val="00C65A21"/>
    <w:rsid w:val="00C72C1E"/>
    <w:rsid w:val="00C73FF5"/>
    <w:rsid w:val="00C75EA2"/>
    <w:rsid w:val="00C76E4E"/>
    <w:rsid w:val="00C85449"/>
    <w:rsid w:val="00C96863"/>
    <w:rsid w:val="00CA3F3F"/>
    <w:rsid w:val="00CA73AB"/>
    <w:rsid w:val="00CB7C8C"/>
    <w:rsid w:val="00CC0400"/>
    <w:rsid w:val="00CD489A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4870"/>
    <w:rsid w:val="00D94D2D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533D4"/>
    <w:rsid w:val="00E621A6"/>
    <w:rsid w:val="00E625D2"/>
    <w:rsid w:val="00E62D23"/>
    <w:rsid w:val="00E74FDC"/>
    <w:rsid w:val="00E841BF"/>
    <w:rsid w:val="00E852D4"/>
    <w:rsid w:val="00E96EA8"/>
    <w:rsid w:val="00E97F19"/>
    <w:rsid w:val="00EA4D76"/>
    <w:rsid w:val="00EA580C"/>
    <w:rsid w:val="00EA5ED9"/>
    <w:rsid w:val="00EA6F8F"/>
    <w:rsid w:val="00ED2D78"/>
    <w:rsid w:val="00ED3FFA"/>
    <w:rsid w:val="00ED5113"/>
    <w:rsid w:val="00EF0CC9"/>
    <w:rsid w:val="00EF4A68"/>
    <w:rsid w:val="00EF4C87"/>
    <w:rsid w:val="00EF529E"/>
    <w:rsid w:val="00F10A7A"/>
    <w:rsid w:val="00F16985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826CE"/>
    <w:rsid w:val="00F82BFE"/>
    <w:rsid w:val="00F871B9"/>
    <w:rsid w:val="00F95069"/>
    <w:rsid w:val="00FA00AF"/>
    <w:rsid w:val="00FB070D"/>
    <w:rsid w:val="00FB1EEE"/>
    <w:rsid w:val="00FB25D9"/>
    <w:rsid w:val="00FB3351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6FB"/>
    <w:rPr>
      <w:color w:val="000000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1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  <w:jc w:val="center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E55-2211-4873-9456-FA7569AD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User</cp:lastModifiedBy>
  <cp:revision>242</cp:revision>
  <cp:lastPrinted>2020-03-25T06:54:00Z</cp:lastPrinted>
  <dcterms:created xsi:type="dcterms:W3CDTF">2014-03-27T13:31:00Z</dcterms:created>
  <dcterms:modified xsi:type="dcterms:W3CDTF">2022-04-08T07:50:00Z</dcterms:modified>
</cp:coreProperties>
</file>