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ABB" w:rsidRDefault="00035ABB" w:rsidP="00035ABB">
      <w:pPr>
        <w:jc w:val="right"/>
        <w:rPr>
          <w:sz w:val="24"/>
          <w:szCs w:val="24"/>
        </w:rPr>
      </w:pPr>
    </w:p>
    <w:p w:rsidR="00035ABB" w:rsidRDefault="00035ABB" w:rsidP="00035ABB">
      <w:pPr>
        <w:jc w:val="center"/>
        <w:rPr>
          <w:b/>
          <w:sz w:val="24"/>
          <w:szCs w:val="24"/>
        </w:rPr>
      </w:pPr>
      <w:r w:rsidRPr="00035ABB">
        <w:rPr>
          <w:b/>
          <w:sz w:val="24"/>
          <w:szCs w:val="24"/>
        </w:rPr>
        <w:t>РАЗДЕЛ 1.5. РЕКОМЕНДУЕМ</w:t>
      </w:r>
      <w:r>
        <w:rPr>
          <w:b/>
          <w:sz w:val="24"/>
          <w:szCs w:val="24"/>
        </w:rPr>
        <w:t xml:space="preserve">ЫЕ </w:t>
      </w:r>
      <w:r w:rsidRPr="00035ABB">
        <w:rPr>
          <w:b/>
          <w:sz w:val="24"/>
          <w:szCs w:val="24"/>
        </w:rPr>
        <w:t>ФОРМ</w:t>
      </w:r>
      <w:r>
        <w:rPr>
          <w:b/>
          <w:sz w:val="24"/>
          <w:szCs w:val="24"/>
        </w:rPr>
        <w:t>Ы</w:t>
      </w:r>
      <w:r w:rsidR="00CC1EB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ДОКУМЕНТОВ УЧАСТНИКА ЗАКУПКИ, ПРЕДОСТАВЛЯЕМЫХ В СОСТАВЕ ЗАЯВКИ</w:t>
      </w:r>
    </w:p>
    <w:p w:rsidR="00A17F49" w:rsidRPr="00035ABB" w:rsidRDefault="00A17F49" w:rsidP="00A17F49">
      <w:pPr>
        <w:spacing w:after="0"/>
        <w:jc w:val="center"/>
        <w:rPr>
          <w:b/>
          <w:sz w:val="24"/>
          <w:szCs w:val="24"/>
          <w:u w:val="single"/>
        </w:rPr>
      </w:pPr>
      <w:r w:rsidRPr="00035ABB">
        <w:rPr>
          <w:b/>
          <w:sz w:val="24"/>
          <w:szCs w:val="24"/>
          <w:u w:val="single"/>
        </w:rPr>
        <w:t xml:space="preserve">ФОРМА </w:t>
      </w:r>
      <w:r>
        <w:rPr>
          <w:b/>
          <w:sz w:val="24"/>
          <w:szCs w:val="24"/>
          <w:u w:val="single"/>
        </w:rPr>
        <w:t>1</w:t>
      </w:r>
    </w:p>
    <w:p w:rsidR="00A17F49" w:rsidRDefault="00A17F49" w:rsidP="00A17F49">
      <w:pPr>
        <w:pStyle w:val="1"/>
        <w:ind w:right="-2"/>
        <w:jc w:val="right"/>
        <w:rPr>
          <w:rFonts w:ascii="Times New Roman" w:hAnsi="Times New Roman" w:cs="Times New Roman"/>
          <w:b/>
          <w:i/>
          <w:sz w:val="20"/>
          <w:szCs w:val="20"/>
        </w:rPr>
      </w:pPr>
    </w:p>
    <w:p w:rsidR="00A17F49" w:rsidRPr="001C6BB9" w:rsidRDefault="00A17F49" w:rsidP="00A17F49">
      <w:pPr>
        <w:pStyle w:val="1"/>
        <w:rPr>
          <w:rFonts w:ascii="Times New Roman" w:hAnsi="Times New Roman" w:cs="Times New Roman"/>
          <w:sz w:val="20"/>
          <w:szCs w:val="20"/>
        </w:rPr>
      </w:pPr>
      <w:r w:rsidRPr="001C6BB9">
        <w:rPr>
          <w:rFonts w:ascii="Times New Roman" w:hAnsi="Times New Roman" w:cs="Times New Roman"/>
          <w:b/>
          <w:sz w:val="20"/>
          <w:szCs w:val="20"/>
        </w:rPr>
        <w:t>Сведения об участнике закупки:</w:t>
      </w:r>
    </w:p>
    <w:p w:rsidR="00A17F49" w:rsidRPr="001C6BB9" w:rsidRDefault="00A17F49" w:rsidP="00A17F49">
      <w:pPr>
        <w:pStyle w:val="1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705"/>
        <w:gridCol w:w="3191"/>
      </w:tblGrid>
      <w:tr w:rsidR="00A17F49" w:rsidRPr="00A851E3" w:rsidTr="00B31F27">
        <w:tc>
          <w:tcPr>
            <w:tcW w:w="67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70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Наименование, фирменное наименование (при наличии) (полное и сокращенное) участника закупки (для юридического лица)</w:t>
            </w:r>
          </w:p>
        </w:tc>
        <w:tc>
          <w:tcPr>
            <w:tcW w:w="3191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7F49" w:rsidRPr="00A851E3" w:rsidTr="00B31F27">
        <w:tc>
          <w:tcPr>
            <w:tcW w:w="67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70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Место нахождения (для юридического лица)</w:t>
            </w:r>
          </w:p>
        </w:tc>
        <w:tc>
          <w:tcPr>
            <w:tcW w:w="3191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7F49" w:rsidRPr="00A851E3" w:rsidTr="00B31F27">
        <w:tc>
          <w:tcPr>
            <w:tcW w:w="67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70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Почтовый адрес (для юридического лица)</w:t>
            </w:r>
          </w:p>
        </w:tc>
        <w:tc>
          <w:tcPr>
            <w:tcW w:w="3191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7F49" w:rsidRPr="00A851E3" w:rsidTr="00B31F27">
        <w:tc>
          <w:tcPr>
            <w:tcW w:w="67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70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(при наличии), паспортные данные, сведения о месте жительства (для физического лица, в том числе индивидуального предпринимателя)</w:t>
            </w:r>
          </w:p>
        </w:tc>
        <w:tc>
          <w:tcPr>
            <w:tcW w:w="3191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7F49" w:rsidRPr="00A851E3" w:rsidTr="00B31F27">
        <w:tc>
          <w:tcPr>
            <w:tcW w:w="67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70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Идентификационный номер налогоплательщика участника аукциона 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3191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7F49" w:rsidRPr="00A851E3" w:rsidTr="00B31F27">
        <w:tc>
          <w:tcPr>
            <w:tcW w:w="67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70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Номер контактного телефона участника закупки</w:t>
            </w:r>
          </w:p>
        </w:tc>
        <w:tc>
          <w:tcPr>
            <w:tcW w:w="3191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7F49" w:rsidRPr="00A851E3" w:rsidTr="00B31F27">
        <w:tc>
          <w:tcPr>
            <w:tcW w:w="67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70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Идентификационный номер налогоплательщика (при наличии) учредителей участника</w:t>
            </w:r>
          </w:p>
        </w:tc>
        <w:tc>
          <w:tcPr>
            <w:tcW w:w="3191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7F49" w:rsidRPr="00A851E3" w:rsidTr="00B31F27">
        <w:tc>
          <w:tcPr>
            <w:tcW w:w="67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570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Идентификационный номер налогоплательщика (при наличии) членов коллегиального исполнительного органа участника</w:t>
            </w:r>
          </w:p>
        </w:tc>
        <w:tc>
          <w:tcPr>
            <w:tcW w:w="3191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7F49" w:rsidRPr="00A851E3" w:rsidTr="00B31F27">
        <w:tc>
          <w:tcPr>
            <w:tcW w:w="675" w:type="dxa"/>
            <w:tcBorders>
              <w:bottom w:val="single" w:sz="12" w:space="0" w:color="auto"/>
            </w:tcBorders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5705" w:type="dxa"/>
            <w:tcBorders>
              <w:bottom w:val="single" w:sz="12" w:space="0" w:color="auto"/>
            </w:tcBorders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Идентификационный номер налогоплательщика (при наличии) лица, исполняющего функции единоличного исполнительного органа участника</w:t>
            </w:r>
          </w:p>
        </w:tc>
        <w:tc>
          <w:tcPr>
            <w:tcW w:w="3191" w:type="dxa"/>
            <w:tcBorders>
              <w:bottom w:val="single" w:sz="12" w:space="0" w:color="auto"/>
            </w:tcBorders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7F49" w:rsidRPr="00A851E3" w:rsidTr="00B31F27">
        <w:tc>
          <w:tcPr>
            <w:tcW w:w="675" w:type="dxa"/>
            <w:tcBorders>
              <w:top w:val="single" w:sz="12" w:space="0" w:color="auto"/>
            </w:tcBorders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5705" w:type="dxa"/>
            <w:tcBorders>
              <w:top w:val="single" w:sz="12" w:space="0" w:color="auto"/>
            </w:tcBorders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Дата постановки на учет в налоговом органе</w:t>
            </w:r>
          </w:p>
        </w:tc>
        <w:tc>
          <w:tcPr>
            <w:tcW w:w="3191" w:type="dxa"/>
            <w:tcBorders>
              <w:top w:val="single" w:sz="12" w:space="0" w:color="auto"/>
            </w:tcBorders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7F49" w:rsidRPr="00A851E3" w:rsidTr="00B31F27">
        <w:tc>
          <w:tcPr>
            <w:tcW w:w="67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570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ОКТМО</w:t>
            </w:r>
          </w:p>
        </w:tc>
        <w:tc>
          <w:tcPr>
            <w:tcW w:w="3191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7F49" w:rsidRPr="00A851E3" w:rsidTr="00B31F27">
        <w:tc>
          <w:tcPr>
            <w:tcW w:w="67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570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ОКПО</w:t>
            </w:r>
          </w:p>
        </w:tc>
        <w:tc>
          <w:tcPr>
            <w:tcW w:w="3191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17F49" w:rsidRPr="001C6BB9" w:rsidRDefault="00A17F49" w:rsidP="00A17F49">
      <w:pPr>
        <w:pStyle w:val="1"/>
        <w:rPr>
          <w:rFonts w:ascii="Times New Roman" w:hAnsi="Times New Roman" w:cs="Times New Roman"/>
          <w:sz w:val="20"/>
          <w:szCs w:val="20"/>
        </w:rPr>
      </w:pPr>
    </w:p>
    <w:p w:rsidR="00A17F49" w:rsidRPr="002317E7" w:rsidRDefault="00A17F49" w:rsidP="00A17F49">
      <w:pPr>
        <w:pStyle w:val="1"/>
        <w:rPr>
          <w:rFonts w:ascii="Times New Roman" w:hAnsi="Times New Roman" w:cs="Times New Roman"/>
          <w:i/>
          <w:sz w:val="20"/>
          <w:szCs w:val="20"/>
        </w:rPr>
      </w:pPr>
      <w:r w:rsidRPr="002317E7">
        <w:rPr>
          <w:rFonts w:ascii="Times New Roman" w:hAnsi="Times New Roman" w:cs="Times New Roman"/>
          <w:i/>
          <w:sz w:val="20"/>
          <w:szCs w:val="20"/>
        </w:rPr>
        <w:t xml:space="preserve">Данные, указанные в п. 10 – п. 12 необходимы для внесения сведений об организации при формировании сведений о контракте, в случае, если с участником аукциона будет заключен </w:t>
      </w:r>
      <w:r>
        <w:rPr>
          <w:rFonts w:ascii="Times New Roman" w:hAnsi="Times New Roman" w:cs="Times New Roman"/>
          <w:i/>
          <w:sz w:val="20"/>
          <w:szCs w:val="20"/>
        </w:rPr>
        <w:t>контракт (заполнение сведений</w:t>
      </w:r>
      <w:r w:rsidRPr="002317E7">
        <w:rPr>
          <w:rFonts w:ascii="Times New Roman" w:hAnsi="Times New Roman" w:cs="Times New Roman"/>
          <w:i/>
          <w:sz w:val="20"/>
          <w:szCs w:val="20"/>
        </w:rPr>
        <w:t xml:space="preserve"> носит </w:t>
      </w:r>
      <w:r>
        <w:rPr>
          <w:rFonts w:ascii="Times New Roman" w:hAnsi="Times New Roman" w:cs="Times New Roman"/>
          <w:i/>
          <w:sz w:val="20"/>
          <w:szCs w:val="20"/>
        </w:rPr>
        <w:t xml:space="preserve">рекомендательный </w:t>
      </w:r>
      <w:r w:rsidRPr="002317E7">
        <w:rPr>
          <w:rFonts w:ascii="Times New Roman" w:hAnsi="Times New Roman" w:cs="Times New Roman"/>
          <w:i/>
          <w:sz w:val="20"/>
          <w:szCs w:val="20"/>
        </w:rPr>
        <w:t xml:space="preserve"> характер</w:t>
      </w:r>
      <w:r>
        <w:rPr>
          <w:rFonts w:ascii="Times New Roman" w:hAnsi="Times New Roman" w:cs="Times New Roman"/>
          <w:i/>
          <w:sz w:val="20"/>
          <w:szCs w:val="20"/>
        </w:rPr>
        <w:t>, непредставление их не влечет отстранение участника от участия в аукционе</w:t>
      </w:r>
      <w:r w:rsidRPr="002317E7">
        <w:rPr>
          <w:rFonts w:ascii="Times New Roman" w:hAnsi="Times New Roman" w:cs="Times New Roman"/>
          <w:i/>
          <w:sz w:val="20"/>
          <w:szCs w:val="20"/>
        </w:rPr>
        <w:t>).</w:t>
      </w:r>
    </w:p>
    <w:p w:rsidR="00A17F49" w:rsidRDefault="00A17F49" w:rsidP="00A17F49"/>
    <w:p w:rsidR="00CC1EB8" w:rsidRDefault="00CC1EB8" w:rsidP="00CC1EB8">
      <w:pPr>
        <w:spacing w:after="0" w:line="240" w:lineRule="auto"/>
      </w:pPr>
      <w:r>
        <w:t>Дата</w:t>
      </w:r>
    </w:p>
    <w:p w:rsidR="00CC1EB8" w:rsidRDefault="00CC1EB8" w:rsidP="00CC1EB8">
      <w:pPr>
        <w:spacing w:after="0" w:line="240" w:lineRule="auto"/>
      </w:pPr>
      <w:r>
        <w:t>Подпись уполномоченного лица</w:t>
      </w:r>
    </w:p>
    <w:p w:rsidR="00CC1EB8" w:rsidRDefault="00CC1EB8" w:rsidP="00CC1EB8">
      <w:pPr>
        <w:spacing w:after="0" w:line="240" w:lineRule="auto"/>
      </w:pPr>
      <w:r>
        <w:t>Печать участника закупки (при наличии)</w:t>
      </w:r>
    </w:p>
    <w:p w:rsidR="00035ABB" w:rsidRDefault="00035ABB" w:rsidP="00035ABB">
      <w:pPr>
        <w:jc w:val="center"/>
        <w:rPr>
          <w:b/>
          <w:sz w:val="24"/>
          <w:szCs w:val="24"/>
        </w:rPr>
      </w:pPr>
    </w:p>
    <w:p w:rsidR="00EE272A" w:rsidRDefault="00EE272A" w:rsidP="00035ABB">
      <w:pPr>
        <w:jc w:val="center"/>
        <w:rPr>
          <w:b/>
          <w:sz w:val="24"/>
          <w:szCs w:val="24"/>
        </w:rPr>
      </w:pPr>
    </w:p>
    <w:p w:rsidR="00EE272A" w:rsidRDefault="00EE272A" w:rsidP="00035ABB">
      <w:pPr>
        <w:jc w:val="center"/>
        <w:rPr>
          <w:b/>
          <w:sz w:val="24"/>
          <w:szCs w:val="24"/>
        </w:rPr>
      </w:pPr>
    </w:p>
    <w:p w:rsidR="00EE272A" w:rsidRDefault="00EE272A" w:rsidP="00035ABB">
      <w:pPr>
        <w:jc w:val="center"/>
        <w:rPr>
          <w:b/>
          <w:sz w:val="24"/>
          <w:szCs w:val="24"/>
        </w:rPr>
      </w:pPr>
    </w:p>
    <w:p w:rsidR="00EE272A" w:rsidRDefault="00EE272A" w:rsidP="00035ABB">
      <w:pPr>
        <w:jc w:val="center"/>
        <w:rPr>
          <w:b/>
          <w:sz w:val="24"/>
          <w:szCs w:val="24"/>
        </w:rPr>
      </w:pPr>
    </w:p>
    <w:p w:rsidR="00EE272A" w:rsidRDefault="00EE272A" w:rsidP="00035ABB">
      <w:pPr>
        <w:jc w:val="center"/>
        <w:rPr>
          <w:b/>
          <w:sz w:val="24"/>
          <w:szCs w:val="24"/>
        </w:rPr>
      </w:pPr>
    </w:p>
    <w:p w:rsidR="00EE272A" w:rsidRDefault="00EE272A" w:rsidP="00035ABB">
      <w:pPr>
        <w:jc w:val="center"/>
        <w:rPr>
          <w:b/>
          <w:sz w:val="24"/>
          <w:szCs w:val="24"/>
        </w:rPr>
      </w:pPr>
    </w:p>
    <w:p w:rsidR="00EE272A" w:rsidRDefault="00EE272A" w:rsidP="00035ABB">
      <w:pPr>
        <w:jc w:val="center"/>
        <w:rPr>
          <w:b/>
          <w:sz w:val="24"/>
          <w:szCs w:val="24"/>
        </w:rPr>
      </w:pPr>
    </w:p>
    <w:p w:rsidR="00EE272A" w:rsidRDefault="00EE272A" w:rsidP="00035ABB">
      <w:pPr>
        <w:jc w:val="center"/>
        <w:rPr>
          <w:b/>
          <w:sz w:val="24"/>
          <w:szCs w:val="24"/>
        </w:rPr>
      </w:pPr>
    </w:p>
    <w:p w:rsidR="00EE272A" w:rsidRDefault="00EE272A" w:rsidP="00035ABB">
      <w:pPr>
        <w:jc w:val="center"/>
        <w:rPr>
          <w:b/>
          <w:sz w:val="24"/>
          <w:szCs w:val="24"/>
        </w:rPr>
      </w:pPr>
    </w:p>
    <w:p w:rsidR="00EE272A" w:rsidRDefault="00EE272A" w:rsidP="00035ABB">
      <w:pPr>
        <w:jc w:val="center"/>
        <w:rPr>
          <w:b/>
          <w:sz w:val="24"/>
          <w:szCs w:val="24"/>
        </w:rPr>
      </w:pPr>
    </w:p>
    <w:p w:rsidR="00EE272A" w:rsidRDefault="00EE272A" w:rsidP="00035ABB">
      <w:pPr>
        <w:jc w:val="center"/>
        <w:rPr>
          <w:b/>
          <w:sz w:val="24"/>
          <w:szCs w:val="24"/>
        </w:rPr>
      </w:pPr>
    </w:p>
    <w:p w:rsidR="00035ABB" w:rsidRPr="00035ABB" w:rsidRDefault="00035ABB" w:rsidP="00035ABB">
      <w:pPr>
        <w:spacing w:after="0"/>
        <w:jc w:val="center"/>
        <w:rPr>
          <w:b/>
          <w:sz w:val="24"/>
          <w:szCs w:val="24"/>
          <w:u w:val="single"/>
        </w:rPr>
      </w:pPr>
      <w:r w:rsidRPr="00035ABB">
        <w:rPr>
          <w:b/>
          <w:sz w:val="24"/>
          <w:szCs w:val="24"/>
          <w:u w:val="single"/>
        </w:rPr>
        <w:lastRenderedPageBreak/>
        <w:t xml:space="preserve">ФОРМА </w:t>
      </w:r>
      <w:r w:rsidR="00A17F49">
        <w:rPr>
          <w:b/>
          <w:sz w:val="24"/>
          <w:szCs w:val="24"/>
          <w:u w:val="single"/>
        </w:rPr>
        <w:t>2</w:t>
      </w:r>
    </w:p>
    <w:p w:rsidR="00035ABB" w:rsidRDefault="00035ABB" w:rsidP="00035ABB">
      <w:pPr>
        <w:spacing w:after="0"/>
        <w:jc w:val="center"/>
        <w:rPr>
          <w:b/>
          <w:sz w:val="24"/>
          <w:szCs w:val="24"/>
        </w:rPr>
      </w:pPr>
      <w:r w:rsidRPr="00170CE7">
        <w:rPr>
          <w:b/>
          <w:sz w:val="24"/>
          <w:szCs w:val="24"/>
        </w:rPr>
        <w:t>Декларация о соответствии участника закупки требованиям</w:t>
      </w:r>
      <w:r w:rsidR="007A7CCB">
        <w:rPr>
          <w:b/>
          <w:sz w:val="24"/>
          <w:szCs w:val="24"/>
        </w:rPr>
        <w:t>, установленным подпунктами  2-9</w:t>
      </w:r>
      <w:r w:rsidRPr="00170CE7">
        <w:rPr>
          <w:b/>
          <w:sz w:val="24"/>
          <w:szCs w:val="24"/>
        </w:rPr>
        <w:t xml:space="preserve"> пункта 4.2. раздела 1.1 </w:t>
      </w:r>
      <w:r>
        <w:rPr>
          <w:b/>
          <w:sz w:val="24"/>
          <w:szCs w:val="24"/>
        </w:rPr>
        <w:t>аукционной</w:t>
      </w:r>
      <w:r w:rsidRPr="00170CE7">
        <w:rPr>
          <w:b/>
          <w:sz w:val="24"/>
          <w:szCs w:val="24"/>
        </w:rPr>
        <w:t xml:space="preserve"> документации</w:t>
      </w:r>
      <w:r w:rsidRPr="00170CE7">
        <w:rPr>
          <w:b/>
        </w:rPr>
        <w:t xml:space="preserve"> (</w:t>
      </w:r>
      <w:r w:rsidR="007A7CCB">
        <w:rPr>
          <w:b/>
          <w:sz w:val="24"/>
          <w:szCs w:val="24"/>
        </w:rPr>
        <w:t>пунктами 3 - 11</w:t>
      </w:r>
      <w:r w:rsidRPr="00170CE7">
        <w:rPr>
          <w:b/>
          <w:sz w:val="24"/>
          <w:szCs w:val="24"/>
        </w:rPr>
        <w:t xml:space="preserve"> части 1 статьи 31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b/>
          <w:sz w:val="24"/>
          <w:szCs w:val="24"/>
        </w:rPr>
        <w:t>)</w:t>
      </w:r>
    </w:p>
    <w:p w:rsidR="00035ABB" w:rsidRDefault="00035ABB" w:rsidP="00035ABB">
      <w:pPr>
        <w:jc w:val="center"/>
        <w:rPr>
          <w:b/>
          <w:sz w:val="24"/>
          <w:szCs w:val="24"/>
        </w:rPr>
      </w:pPr>
    </w:p>
    <w:p w:rsidR="00035ABB" w:rsidRDefault="00035ABB" w:rsidP="00035ABB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Настоящим участник закупки ______________________________________________________</w:t>
      </w:r>
    </w:p>
    <w:p w:rsidR="00035ABB" w:rsidRDefault="00035ABB" w:rsidP="00035ABB">
      <w:pPr>
        <w:spacing w:after="0" w:line="240" w:lineRule="auto"/>
        <w:jc w:val="both"/>
        <w:rPr>
          <w:i/>
          <w:sz w:val="20"/>
          <w:szCs w:val="20"/>
        </w:rPr>
      </w:pPr>
      <w:r w:rsidRPr="00170CE7">
        <w:rPr>
          <w:i/>
          <w:sz w:val="20"/>
          <w:szCs w:val="20"/>
        </w:rPr>
        <w:t>(наименование участника закупки)</w:t>
      </w:r>
    </w:p>
    <w:p w:rsidR="00035ABB" w:rsidRDefault="00035ABB" w:rsidP="00035AB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декларирует свое соответствие требованиям к участнику закупки, установленным </w:t>
      </w:r>
      <w:r w:rsidR="007A7CCB">
        <w:rPr>
          <w:sz w:val="24"/>
          <w:szCs w:val="24"/>
        </w:rPr>
        <w:t>подпунктами  2-9</w:t>
      </w:r>
      <w:r w:rsidRPr="00170CE7">
        <w:rPr>
          <w:sz w:val="24"/>
          <w:szCs w:val="24"/>
        </w:rPr>
        <w:t xml:space="preserve"> пункта 4.2. раздела 1.1 </w:t>
      </w:r>
      <w:r>
        <w:rPr>
          <w:sz w:val="24"/>
          <w:szCs w:val="24"/>
        </w:rPr>
        <w:t>аукционной</w:t>
      </w:r>
      <w:r w:rsidR="007A7CCB">
        <w:rPr>
          <w:sz w:val="24"/>
          <w:szCs w:val="24"/>
        </w:rPr>
        <w:t xml:space="preserve"> документации (пунктами 3 - 11</w:t>
      </w:r>
      <w:r w:rsidRPr="00170CE7">
        <w:rPr>
          <w:sz w:val="24"/>
          <w:szCs w:val="24"/>
        </w:rPr>
        <w:t xml:space="preserve"> части 1 статьи 31 Федерального закона от 05.04.2013 № 44-ФЗ «О контрактной системе в сфере закупок товаров, работ, услуг для обеспечения государственных и муниципальных нужд»)</w:t>
      </w:r>
      <w:r>
        <w:rPr>
          <w:sz w:val="24"/>
          <w:szCs w:val="24"/>
        </w:rPr>
        <w:t>, а именно:</w:t>
      </w:r>
    </w:p>
    <w:p w:rsidR="00035ABB" w:rsidRDefault="00035ABB" w:rsidP="00035ABB">
      <w:pPr>
        <w:numPr>
          <w:ilvl w:val="0"/>
          <w:numId w:val="1"/>
        </w:numPr>
        <w:spacing w:after="0" w:line="240" w:lineRule="auto"/>
        <w:ind w:left="0" w:firstLine="708"/>
        <w:jc w:val="both"/>
        <w:rPr>
          <w:sz w:val="24"/>
          <w:szCs w:val="24"/>
        </w:rPr>
      </w:pPr>
      <w:proofErr w:type="spellStart"/>
      <w:r w:rsidRPr="00170CE7">
        <w:rPr>
          <w:sz w:val="24"/>
          <w:szCs w:val="24"/>
        </w:rPr>
        <w:t>непроведение</w:t>
      </w:r>
      <w:proofErr w:type="spellEnd"/>
      <w:r w:rsidRPr="00170CE7">
        <w:rPr>
          <w:sz w:val="24"/>
          <w:szCs w:val="24"/>
        </w:rPr>
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производства;</w:t>
      </w:r>
    </w:p>
    <w:p w:rsidR="00035ABB" w:rsidRDefault="00035ABB" w:rsidP="00035ABB">
      <w:pPr>
        <w:numPr>
          <w:ilvl w:val="0"/>
          <w:numId w:val="1"/>
        </w:numPr>
        <w:spacing w:after="0" w:line="240" w:lineRule="auto"/>
        <w:ind w:left="0" w:firstLine="708"/>
        <w:jc w:val="both"/>
        <w:rPr>
          <w:sz w:val="24"/>
          <w:szCs w:val="24"/>
        </w:rPr>
      </w:pPr>
      <w:proofErr w:type="spellStart"/>
      <w:r w:rsidRPr="00170CE7">
        <w:rPr>
          <w:sz w:val="24"/>
          <w:szCs w:val="24"/>
        </w:rPr>
        <w:t>неприостановление</w:t>
      </w:r>
      <w:proofErr w:type="spellEnd"/>
      <w:r w:rsidRPr="00170CE7">
        <w:rPr>
          <w:sz w:val="24"/>
          <w:szCs w:val="24"/>
        </w:rPr>
        <w:t xml:space="preserve">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:rsidR="00035ABB" w:rsidRDefault="00035ABB" w:rsidP="00035ABB">
      <w:pPr>
        <w:numPr>
          <w:ilvl w:val="0"/>
          <w:numId w:val="1"/>
        </w:numPr>
        <w:spacing w:after="0" w:line="240" w:lineRule="auto"/>
        <w:ind w:left="0" w:firstLine="708"/>
        <w:jc w:val="both"/>
        <w:rPr>
          <w:sz w:val="24"/>
          <w:szCs w:val="24"/>
        </w:rPr>
      </w:pPr>
      <w:proofErr w:type="gramStart"/>
      <w:r w:rsidRPr="00170CE7">
        <w:rPr>
          <w:sz w:val="24"/>
          <w:szCs w:val="24"/>
        </w:rPr>
        <w:t>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обязанностизаявителя</w:t>
      </w:r>
      <w:proofErr w:type="gramEnd"/>
      <w:r w:rsidRPr="00170CE7">
        <w:rPr>
          <w:sz w:val="24"/>
          <w:szCs w:val="24"/>
        </w:rPr>
        <w:t xml:space="preserve"> </w:t>
      </w:r>
      <w:proofErr w:type="gramStart"/>
      <w:r w:rsidRPr="00170CE7">
        <w:rPr>
          <w:sz w:val="24"/>
          <w:szCs w:val="24"/>
        </w:rPr>
        <w:t>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</w:t>
      </w:r>
      <w:proofErr w:type="gramEnd"/>
      <w:r w:rsidRPr="00170CE7">
        <w:rPr>
          <w:sz w:val="24"/>
          <w:szCs w:val="24"/>
        </w:rPr>
        <w:t xml:space="preserve"> Участник закупки считается соответствующим установленному требованию в случае, если им в установленном порядке подано заявление об обжаловании </w:t>
      </w:r>
      <w:proofErr w:type="gramStart"/>
      <w:r w:rsidRPr="00170CE7">
        <w:rPr>
          <w:sz w:val="24"/>
          <w:szCs w:val="24"/>
        </w:rPr>
        <w:t>указанных</w:t>
      </w:r>
      <w:proofErr w:type="gramEnd"/>
      <w:r w:rsidRPr="00170CE7">
        <w:rPr>
          <w:sz w:val="24"/>
          <w:szCs w:val="24"/>
        </w:rPr>
        <w:t xml:space="preserve">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принято;</w:t>
      </w:r>
    </w:p>
    <w:p w:rsidR="00035ABB" w:rsidRDefault="00035ABB" w:rsidP="00035ABB">
      <w:pPr>
        <w:numPr>
          <w:ilvl w:val="0"/>
          <w:numId w:val="1"/>
        </w:numPr>
        <w:spacing w:after="0" w:line="240" w:lineRule="auto"/>
        <w:ind w:left="0" w:firstLine="708"/>
        <w:jc w:val="both"/>
        <w:rPr>
          <w:sz w:val="24"/>
          <w:szCs w:val="24"/>
        </w:rPr>
      </w:pPr>
      <w:proofErr w:type="gramStart"/>
      <w:r w:rsidRPr="00170CE7">
        <w:rPr>
          <w:sz w:val="24"/>
          <w:szCs w:val="24"/>
        </w:rPr>
        <w:t>отсутствие у участника закупки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закупки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неприменение в отношении</w:t>
      </w:r>
      <w:proofErr w:type="gramEnd"/>
      <w:r w:rsidRPr="00170CE7">
        <w:rPr>
          <w:sz w:val="24"/>
          <w:szCs w:val="24"/>
        </w:rPr>
        <w:t xml:space="preserve">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:rsidR="00035ABB" w:rsidRDefault="00035ABB" w:rsidP="00035ABB">
      <w:pPr>
        <w:numPr>
          <w:ilvl w:val="0"/>
          <w:numId w:val="1"/>
        </w:numPr>
        <w:spacing w:after="0" w:line="240" w:lineRule="auto"/>
        <w:ind w:left="0" w:firstLine="708"/>
        <w:jc w:val="both"/>
        <w:rPr>
          <w:sz w:val="24"/>
          <w:szCs w:val="24"/>
        </w:rPr>
      </w:pPr>
      <w:r w:rsidRPr="00170CE7">
        <w:rPr>
          <w:sz w:val="24"/>
          <w:szCs w:val="24"/>
        </w:rPr>
        <w:t>участник закупки -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</w:p>
    <w:p w:rsidR="00035ABB" w:rsidRPr="009714AD" w:rsidRDefault="00035ABB" w:rsidP="00035ABB">
      <w:pPr>
        <w:numPr>
          <w:ilvl w:val="0"/>
          <w:numId w:val="1"/>
        </w:numPr>
        <w:spacing w:after="0" w:line="240" w:lineRule="auto"/>
        <w:ind w:left="0" w:firstLine="708"/>
        <w:jc w:val="both"/>
        <w:rPr>
          <w:sz w:val="24"/>
          <w:szCs w:val="24"/>
        </w:rPr>
      </w:pPr>
      <w:proofErr w:type="gramStart"/>
      <w:r w:rsidRPr="00213C31">
        <w:rPr>
          <w:sz w:val="24"/>
          <w:szCs w:val="24"/>
        </w:rPr>
        <w:t>отсутствие между участником закупки и заказчиком конфликта интересов, под которым понимаются случаи, при которых руководитель заказчика, член комиссии по осуществлению закупок, руководитель контрактной службы заказчика, контрактный управляющий состоят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унитарногопредприятия</w:t>
      </w:r>
      <w:proofErr w:type="gramEnd"/>
      <w:r w:rsidRPr="00213C31">
        <w:rPr>
          <w:sz w:val="24"/>
          <w:szCs w:val="24"/>
        </w:rPr>
        <w:t xml:space="preserve"> </w:t>
      </w:r>
      <w:proofErr w:type="gramStart"/>
      <w:r w:rsidRPr="00213C31">
        <w:rPr>
          <w:sz w:val="24"/>
          <w:szCs w:val="24"/>
        </w:rPr>
        <w:t xml:space="preserve">либо иными органами управления юридических лиц - участников закупки,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 </w:t>
      </w:r>
      <w:r w:rsidRPr="00213C31">
        <w:rPr>
          <w:sz w:val="24"/>
          <w:szCs w:val="24"/>
        </w:rPr>
        <w:lastRenderedPageBreak/>
        <w:t xml:space="preserve">(родственниками по прямой восходящей и нисходящей линии (родителями и детьми, дедушкой, бабушкой и внуками), полнородными и </w:t>
      </w:r>
      <w:proofErr w:type="spellStart"/>
      <w:r w:rsidRPr="00213C31">
        <w:rPr>
          <w:sz w:val="24"/>
          <w:szCs w:val="24"/>
        </w:rPr>
        <w:t>неполнородными</w:t>
      </w:r>
      <w:proofErr w:type="spellEnd"/>
      <w:r w:rsidRPr="00213C31">
        <w:rPr>
          <w:sz w:val="24"/>
          <w:szCs w:val="24"/>
        </w:rPr>
        <w:t xml:space="preserve"> (имеющими общих отца или мать) братьями и сестрами), усыновителями или усыновленными указанных физических лиц.</w:t>
      </w:r>
      <w:proofErr w:type="gramEnd"/>
      <w:r w:rsidRPr="00213C31">
        <w:rPr>
          <w:sz w:val="24"/>
          <w:szCs w:val="24"/>
        </w:rPr>
        <w:t xml:space="preserve"> Под выгодоприобретателями для целей настоящей статьи понимаются физические лица, владеющие напрямую или </w:t>
      </w:r>
      <w:r w:rsidRPr="009714AD">
        <w:rPr>
          <w:sz w:val="24"/>
          <w:szCs w:val="24"/>
        </w:rPr>
        <w:t xml:space="preserve">косвенно (через юридическое 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 уставном капитале </w:t>
      </w:r>
      <w:r w:rsidR="003C51A8">
        <w:rPr>
          <w:sz w:val="24"/>
          <w:szCs w:val="24"/>
        </w:rPr>
        <w:t>хозяйственного общества;</w:t>
      </w:r>
    </w:p>
    <w:p w:rsidR="00D853CB" w:rsidRPr="00D853CB" w:rsidRDefault="00D853CB" w:rsidP="00D853CB">
      <w:pPr>
        <w:pStyle w:val="a3"/>
        <w:numPr>
          <w:ilvl w:val="0"/>
          <w:numId w:val="1"/>
        </w:numPr>
        <w:spacing w:after="0" w:line="240" w:lineRule="auto"/>
        <w:ind w:left="142" w:firstLine="567"/>
        <w:jc w:val="both"/>
        <w:rPr>
          <w:sz w:val="24"/>
          <w:szCs w:val="24"/>
        </w:rPr>
      </w:pPr>
      <w:proofErr w:type="gramStart"/>
      <w:r w:rsidRPr="00D853CB">
        <w:rPr>
          <w:sz w:val="24"/>
          <w:szCs w:val="24"/>
        </w:rPr>
        <w:t xml:space="preserve">участник закупки </w:t>
      </w:r>
      <w:r w:rsidRPr="00D853CB">
        <w:rPr>
          <w:spacing w:val="-6"/>
          <w:sz w:val="24"/>
          <w:szCs w:val="24"/>
        </w:rPr>
        <w:t>относ</w:t>
      </w:r>
      <w:r>
        <w:rPr>
          <w:spacing w:val="-6"/>
          <w:sz w:val="24"/>
          <w:szCs w:val="24"/>
        </w:rPr>
        <w:t>ится,</w:t>
      </w:r>
      <w:r w:rsidRPr="00D853CB">
        <w:rPr>
          <w:spacing w:val="-6"/>
          <w:sz w:val="24"/>
          <w:szCs w:val="24"/>
        </w:rPr>
        <w:t xml:space="preserve"> в соответствии с Федеральным законом от 24 июля 2007 года № 209-ФЗ «О развитии малого и среднего предпринимательства в Российской Федерации»</w:t>
      </w:r>
      <w:r>
        <w:rPr>
          <w:spacing w:val="-6"/>
          <w:sz w:val="24"/>
          <w:szCs w:val="24"/>
        </w:rPr>
        <w:t>,</w:t>
      </w:r>
      <w:r w:rsidRPr="00D853CB">
        <w:rPr>
          <w:spacing w:val="-6"/>
          <w:sz w:val="24"/>
          <w:szCs w:val="24"/>
        </w:rPr>
        <w:t xml:space="preserve"> к субъектам малого предпринимательства, социально ориентированные некоммерческие организации, осуществля</w:t>
      </w:r>
      <w:r>
        <w:rPr>
          <w:spacing w:val="-6"/>
          <w:sz w:val="24"/>
          <w:szCs w:val="24"/>
        </w:rPr>
        <w:t xml:space="preserve">ет </w:t>
      </w:r>
      <w:r w:rsidRPr="00D853CB">
        <w:rPr>
          <w:spacing w:val="-6"/>
          <w:sz w:val="24"/>
          <w:szCs w:val="24"/>
        </w:rPr>
        <w:t>в соответствии с учредительными документами виды деятельности, предусмотренные пунктом 1 статьи 31.1 Федерального закона от 12 января 1996 года № 7-ФЗ «О некоммерческих организациях».</w:t>
      </w:r>
      <w:proofErr w:type="gramEnd"/>
    </w:p>
    <w:p w:rsidR="00EE272A" w:rsidRPr="00EE272A" w:rsidRDefault="00EE272A" w:rsidP="00EE272A">
      <w:pPr>
        <w:pStyle w:val="Style13"/>
        <w:widowControl/>
        <w:tabs>
          <w:tab w:val="left" w:pos="936"/>
        </w:tabs>
        <w:spacing w:before="5"/>
        <w:rPr>
          <w:rStyle w:val="FontStyle22"/>
          <w:sz w:val="24"/>
          <w:szCs w:val="24"/>
        </w:rPr>
      </w:pPr>
      <w:r>
        <w:t xml:space="preserve"> </w:t>
      </w:r>
      <w:r w:rsidRPr="00EE272A">
        <w:t xml:space="preserve"> </w:t>
      </w:r>
      <w:r w:rsidRPr="00EE272A">
        <w:rPr>
          <w:rStyle w:val="FontStyle22"/>
          <w:sz w:val="24"/>
          <w:szCs w:val="24"/>
        </w:rPr>
        <w:t>8)</w:t>
      </w:r>
      <w:r>
        <w:rPr>
          <w:rStyle w:val="FontStyle22"/>
          <w:sz w:val="24"/>
          <w:szCs w:val="24"/>
        </w:rPr>
        <w:t xml:space="preserve">     </w:t>
      </w:r>
      <w:r w:rsidRPr="00EE272A">
        <w:rPr>
          <w:rStyle w:val="FontStyle22"/>
          <w:sz w:val="24"/>
          <w:szCs w:val="24"/>
        </w:rPr>
        <w:t xml:space="preserve"> участник закупки не является </w:t>
      </w:r>
      <w:proofErr w:type="spellStart"/>
      <w:r w:rsidRPr="00EE272A">
        <w:rPr>
          <w:rStyle w:val="FontStyle22"/>
          <w:sz w:val="24"/>
          <w:szCs w:val="24"/>
        </w:rPr>
        <w:t>офшорной</w:t>
      </w:r>
      <w:proofErr w:type="spellEnd"/>
      <w:r w:rsidRPr="00EE272A">
        <w:rPr>
          <w:rStyle w:val="FontStyle22"/>
          <w:sz w:val="24"/>
          <w:szCs w:val="24"/>
        </w:rPr>
        <w:t xml:space="preserve"> компанией.</w:t>
      </w:r>
    </w:p>
    <w:p w:rsidR="00EE272A" w:rsidRPr="00EE272A" w:rsidRDefault="00EE272A" w:rsidP="00EE272A">
      <w:pPr>
        <w:spacing w:after="0" w:line="240" w:lineRule="auto"/>
        <w:jc w:val="both"/>
        <w:rPr>
          <w:rFonts w:eastAsiaTheme="minorHAnsi"/>
          <w:sz w:val="24"/>
          <w:szCs w:val="24"/>
          <w:lang w:eastAsia="en-US"/>
        </w:rPr>
      </w:pPr>
      <w:r w:rsidRPr="00EE272A">
        <w:rPr>
          <w:rStyle w:val="FontStyle22"/>
          <w:sz w:val="24"/>
          <w:szCs w:val="24"/>
        </w:rPr>
        <w:t xml:space="preserve">           </w:t>
      </w:r>
      <w:r>
        <w:rPr>
          <w:rStyle w:val="FontStyle22"/>
          <w:sz w:val="24"/>
          <w:szCs w:val="24"/>
        </w:rPr>
        <w:t xml:space="preserve"> </w:t>
      </w:r>
      <w:r w:rsidRPr="00EE272A">
        <w:rPr>
          <w:rStyle w:val="FontStyle22"/>
          <w:sz w:val="24"/>
          <w:szCs w:val="24"/>
        </w:rPr>
        <w:t>9)</w:t>
      </w:r>
      <w:r>
        <w:rPr>
          <w:rStyle w:val="FontStyle22"/>
          <w:sz w:val="24"/>
          <w:szCs w:val="24"/>
        </w:rPr>
        <w:t xml:space="preserve">  </w:t>
      </w:r>
      <w:r w:rsidRPr="00EE272A">
        <w:rPr>
          <w:rFonts w:eastAsiaTheme="minorHAnsi"/>
          <w:sz w:val="24"/>
          <w:szCs w:val="24"/>
          <w:lang w:eastAsia="en-US"/>
        </w:rPr>
        <w:t xml:space="preserve"> отсутствие у участника закупки ограничений для участия в закупках, установленных законодательством Российской Федерации</w:t>
      </w:r>
      <w:proofErr w:type="gramStart"/>
      <w:r w:rsidRPr="00EE272A">
        <w:rPr>
          <w:rFonts w:eastAsiaTheme="minorHAnsi"/>
          <w:sz w:val="24"/>
          <w:szCs w:val="24"/>
          <w:lang w:eastAsia="en-US"/>
        </w:rPr>
        <w:t>.(</w:t>
      </w:r>
      <w:proofErr w:type="gramEnd"/>
      <w:r w:rsidRPr="00EE272A">
        <w:rPr>
          <w:rFonts w:eastAsiaTheme="minorHAnsi"/>
          <w:sz w:val="24"/>
          <w:szCs w:val="24"/>
          <w:lang w:eastAsia="en-US"/>
        </w:rPr>
        <w:t xml:space="preserve">п.11 ч.1 ст.31 ч.1 </w:t>
      </w:r>
      <w:proofErr w:type="spellStart"/>
      <w:r w:rsidRPr="00EE272A">
        <w:rPr>
          <w:rFonts w:eastAsiaTheme="minorHAnsi"/>
          <w:sz w:val="24"/>
          <w:szCs w:val="24"/>
          <w:lang w:eastAsia="en-US"/>
        </w:rPr>
        <w:t>ст</w:t>
      </w:r>
      <w:proofErr w:type="spellEnd"/>
      <w:r w:rsidRPr="00EE272A">
        <w:rPr>
          <w:rFonts w:eastAsiaTheme="minorHAnsi"/>
          <w:sz w:val="24"/>
          <w:szCs w:val="24"/>
          <w:lang w:eastAsia="en-US"/>
        </w:rPr>
        <w:t xml:space="preserve"> 31 Закона 44-ФЗ)</w:t>
      </w:r>
    </w:p>
    <w:p w:rsidR="009257E5" w:rsidRPr="00D853CB" w:rsidRDefault="009257E5" w:rsidP="00EE272A">
      <w:pPr>
        <w:spacing w:after="0"/>
        <w:ind w:left="142"/>
        <w:rPr>
          <w:sz w:val="24"/>
          <w:szCs w:val="24"/>
        </w:rPr>
      </w:pPr>
    </w:p>
    <w:p w:rsidR="00035ABB" w:rsidRDefault="00035ABB" w:rsidP="00CC1EB8">
      <w:pPr>
        <w:spacing w:after="0" w:line="240" w:lineRule="auto"/>
      </w:pPr>
      <w:r>
        <w:t>Дата</w:t>
      </w:r>
    </w:p>
    <w:p w:rsidR="00035ABB" w:rsidRDefault="00035ABB" w:rsidP="00CC1EB8">
      <w:pPr>
        <w:spacing w:after="0" w:line="240" w:lineRule="auto"/>
      </w:pPr>
      <w:r>
        <w:t>Подпись уполномоченного лица</w:t>
      </w:r>
    </w:p>
    <w:p w:rsidR="00035ABB" w:rsidRDefault="00035ABB" w:rsidP="00CC1EB8">
      <w:pPr>
        <w:spacing w:after="0" w:line="240" w:lineRule="auto"/>
      </w:pPr>
      <w:r>
        <w:t>Печать участника закупки (при наличии)</w:t>
      </w:r>
    </w:p>
    <w:sectPr w:rsidR="00035ABB" w:rsidSect="00C56623">
      <w:pgSz w:w="11907" w:h="16840"/>
      <w:pgMar w:top="284" w:right="709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2761D"/>
    <w:multiLevelType w:val="hybridMultilevel"/>
    <w:tmpl w:val="618CB4A8"/>
    <w:lvl w:ilvl="0" w:tplc="7EEEE04C">
      <w:start w:val="1"/>
      <w:numFmt w:val="decimal"/>
      <w:lvlText w:val="%1)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5ABB"/>
    <w:rsid w:val="00035ABB"/>
    <w:rsid w:val="000E218F"/>
    <w:rsid w:val="001D1CA6"/>
    <w:rsid w:val="00244661"/>
    <w:rsid w:val="002C2DBD"/>
    <w:rsid w:val="002E679E"/>
    <w:rsid w:val="003C51A8"/>
    <w:rsid w:val="00675195"/>
    <w:rsid w:val="006B156B"/>
    <w:rsid w:val="006F6512"/>
    <w:rsid w:val="007A7CCB"/>
    <w:rsid w:val="009257E5"/>
    <w:rsid w:val="00926DD6"/>
    <w:rsid w:val="009714AD"/>
    <w:rsid w:val="00A17F49"/>
    <w:rsid w:val="00C42BA2"/>
    <w:rsid w:val="00C56623"/>
    <w:rsid w:val="00CC1EB8"/>
    <w:rsid w:val="00D853CB"/>
    <w:rsid w:val="00DA59A8"/>
    <w:rsid w:val="00EE272A"/>
    <w:rsid w:val="00F040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ABB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2">
    <w:name w:val="Font Style22"/>
    <w:uiPriority w:val="99"/>
    <w:rsid w:val="009714AD"/>
    <w:rPr>
      <w:rFonts w:ascii="Times New Roman" w:hAnsi="Times New Roman" w:cs="Times New Roman"/>
      <w:sz w:val="20"/>
      <w:szCs w:val="20"/>
    </w:rPr>
  </w:style>
  <w:style w:type="paragraph" w:styleId="a3">
    <w:name w:val="List Paragraph"/>
    <w:basedOn w:val="a"/>
    <w:uiPriority w:val="34"/>
    <w:qFormat/>
    <w:rsid w:val="009714AD"/>
    <w:pPr>
      <w:ind w:left="720"/>
      <w:contextualSpacing/>
    </w:pPr>
  </w:style>
  <w:style w:type="paragraph" w:customStyle="1" w:styleId="1">
    <w:name w:val="Без интервала1"/>
    <w:qFormat/>
    <w:rsid w:val="00A17F49"/>
    <w:pPr>
      <w:spacing w:after="0" w:line="240" w:lineRule="auto"/>
    </w:pPr>
    <w:rPr>
      <w:rFonts w:ascii="Cambria" w:eastAsia="MS ??" w:hAnsi="Cambria" w:cs="Cambria"/>
    </w:rPr>
  </w:style>
  <w:style w:type="paragraph" w:customStyle="1" w:styleId="Style13">
    <w:name w:val="Style13"/>
    <w:basedOn w:val="a"/>
    <w:uiPriority w:val="99"/>
    <w:rsid w:val="00EE272A"/>
    <w:pPr>
      <w:widowControl w:val="0"/>
      <w:autoSpaceDE w:val="0"/>
      <w:autoSpaceDN w:val="0"/>
      <w:adjustRightInd w:val="0"/>
      <w:spacing w:after="0" w:line="254" w:lineRule="exact"/>
      <w:ind w:firstLine="581"/>
      <w:jc w:val="both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1085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И. Бокарева</dc:creator>
  <cp:keywords/>
  <dc:description/>
  <cp:lastModifiedBy>Admin</cp:lastModifiedBy>
  <cp:revision>12</cp:revision>
  <dcterms:created xsi:type="dcterms:W3CDTF">2017-03-29T11:33:00Z</dcterms:created>
  <dcterms:modified xsi:type="dcterms:W3CDTF">2019-02-27T09:40:00Z</dcterms:modified>
</cp:coreProperties>
</file>