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3B" w:rsidRDefault="00F06D3B" w:rsidP="00F06D3B">
      <w:pPr>
        <w:pStyle w:val="a8"/>
        <w:ind w:right="2"/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ВОРОНЕЖСКАЯ ОБЛАСТЬ</w:t>
      </w:r>
    </w:p>
    <w:p w:rsidR="00F06D3B" w:rsidRDefault="00F06D3B" w:rsidP="00F06D3B">
      <w:pPr>
        <w:pStyle w:val="a8"/>
        <w:ind w:right="2"/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  <w:sz w:val="30"/>
          <w:szCs w:val="30"/>
        </w:rPr>
        <w:t>Т</w:t>
      </w:r>
      <w:r>
        <w:rPr>
          <w:rFonts w:ascii="Times New Roman" w:hAnsi="Times New Roman" w:cs="Times New Roman"/>
          <w:b/>
          <w:bCs/>
          <w:spacing w:val="40"/>
        </w:rPr>
        <w:t xml:space="preserve">ЕРРИТОРИАЛЬНАЯ </w:t>
      </w:r>
      <w:r>
        <w:rPr>
          <w:rFonts w:ascii="Times New Roman" w:hAnsi="Times New Roman" w:cs="Times New Roman"/>
          <w:b/>
          <w:bCs/>
          <w:spacing w:val="40"/>
          <w:sz w:val="30"/>
          <w:szCs w:val="30"/>
        </w:rPr>
        <w:t>И</w:t>
      </w:r>
      <w:r>
        <w:rPr>
          <w:rFonts w:ascii="Times New Roman" w:hAnsi="Times New Roman" w:cs="Times New Roman"/>
          <w:b/>
          <w:bCs/>
          <w:spacing w:val="40"/>
        </w:rPr>
        <w:t xml:space="preserve">ЗБИРАТЕЛЬНАЯ </w:t>
      </w:r>
      <w:r>
        <w:rPr>
          <w:rFonts w:ascii="Times New Roman" w:hAnsi="Times New Roman" w:cs="Times New Roman"/>
          <w:b/>
          <w:bCs/>
          <w:spacing w:val="40"/>
          <w:sz w:val="30"/>
          <w:szCs w:val="30"/>
        </w:rPr>
        <w:t>К</w:t>
      </w:r>
      <w:r>
        <w:rPr>
          <w:rFonts w:ascii="Times New Roman" w:hAnsi="Times New Roman" w:cs="Times New Roman"/>
          <w:b/>
          <w:bCs/>
          <w:spacing w:val="40"/>
        </w:rPr>
        <w:t xml:space="preserve">ОМИССИЯ </w:t>
      </w:r>
    </w:p>
    <w:p w:rsidR="00F06D3B" w:rsidRDefault="00F06D3B" w:rsidP="00F06D3B">
      <w:pPr>
        <w:pStyle w:val="a8"/>
        <w:ind w:right="2"/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 xml:space="preserve">ПАВЛОВСКОГО </w:t>
      </w:r>
      <w:r>
        <w:rPr>
          <w:rFonts w:ascii="Times New Roman" w:hAnsi="Times New Roman" w:cs="Times New Roman"/>
          <w:b/>
          <w:bCs/>
          <w:spacing w:val="40"/>
          <w:sz w:val="30"/>
          <w:szCs w:val="30"/>
        </w:rPr>
        <w:t>Р</w:t>
      </w:r>
      <w:r>
        <w:rPr>
          <w:rFonts w:ascii="Times New Roman" w:hAnsi="Times New Roman" w:cs="Times New Roman"/>
          <w:b/>
          <w:bCs/>
          <w:spacing w:val="40"/>
        </w:rPr>
        <w:t>АЙОНА</w:t>
      </w:r>
    </w:p>
    <w:p w:rsidR="00F06D3B" w:rsidRDefault="00F06D3B" w:rsidP="00F06D3B">
      <w:pPr>
        <w:tabs>
          <w:tab w:val="left" w:pos="3960"/>
          <w:tab w:val="center" w:pos="5046"/>
        </w:tabs>
        <w:rPr>
          <w:b/>
          <w:bCs/>
        </w:rPr>
      </w:pPr>
      <w:r>
        <w:rPr>
          <w:b/>
          <w:bCs/>
        </w:rPr>
        <w:tab/>
      </w:r>
    </w:p>
    <w:p w:rsidR="00F06D3B" w:rsidRDefault="00F06D3B" w:rsidP="00F06D3B">
      <w:pPr>
        <w:pStyle w:val="1"/>
        <w:rPr>
          <w:spacing w:val="40"/>
          <w:szCs w:val="28"/>
        </w:rPr>
      </w:pPr>
      <w:r>
        <w:rPr>
          <w:spacing w:val="40"/>
          <w:szCs w:val="28"/>
        </w:rPr>
        <w:t>РЕШЕНИЕ</w:t>
      </w:r>
    </w:p>
    <w:p w:rsidR="00AE0A9D" w:rsidRDefault="006B04F5" w:rsidP="00AE0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 июня </w:t>
      </w:r>
      <w:r w:rsidR="00AE0A9D">
        <w:rPr>
          <w:rFonts w:ascii="Times New Roman" w:hAnsi="Times New Roman" w:cs="Times New Roman"/>
          <w:sz w:val="28"/>
          <w:szCs w:val="28"/>
        </w:rPr>
        <w:t xml:space="preserve"> 2021</w:t>
      </w:r>
      <w:r w:rsidR="00F06D3B" w:rsidRPr="00245CC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AE0A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5CCD" w:rsidRPr="00245CCD">
        <w:rPr>
          <w:rFonts w:ascii="Times New Roman" w:hAnsi="Times New Roman" w:cs="Times New Roman"/>
          <w:sz w:val="28"/>
          <w:szCs w:val="28"/>
        </w:rPr>
        <w:t>№</w:t>
      </w:r>
      <w:r w:rsidR="00AE0A9D">
        <w:rPr>
          <w:rFonts w:ascii="Times New Roman" w:hAnsi="Times New Roman" w:cs="Times New Roman"/>
          <w:sz w:val="28"/>
          <w:szCs w:val="28"/>
        </w:rPr>
        <w:t xml:space="preserve"> 4/14-7</w:t>
      </w:r>
    </w:p>
    <w:p w:rsidR="00F06D3B" w:rsidRPr="00AE0A9D" w:rsidRDefault="00AE0A9D" w:rsidP="00AE0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E43EA">
        <w:rPr>
          <w:rFonts w:ascii="Times New Roman" w:hAnsi="Times New Roman"/>
          <w:bCs/>
          <w:sz w:val="28"/>
          <w:szCs w:val="28"/>
        </w:rPr>
        <w:t>г. Павловск</w:t>
      </w:r>
    </w:p>
    <w:p w:rsidR="00F06D3B" w:rsidRPr="00F06D3B" w:rsidRDefault="00F06D3B" w:rsidP="00F06D3B">
      <w:pPr>
        <w:pStyle w:val="a3"/>
        <w:jc w:val="center"/>
        <w:rPr>
          <w:b/>
          <w:sz w:val="32"/>
        </w:rPr>
      </w:pPr>
    </w:p>
    <w:p w:rsidR="00F06D3B" w:rsidRPr="00F06D3B" w:rsidRDefault="00F06D3B" w:rsidP="00F06D3B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D3B">
        <w:rPr>
          <w:rFonts w:ascii="Times New Roman" w:hAnsi="Times New Roman" w:cs="Times New Roman"/>
          <w:b/>
          <w:bCs/>
          <w:sz w:val="28"/>
        </w:rPr>
        <w:t xml:space="preserve">О графике работы </w:t>
      </w:r>
      <w:r w:rsidR="00245CCD">
        <w:rPr>
          <w:rFonts w:ascii="Times New Roman" w:hAnsi="Times New Roman" w:cs="Times New Roman"/>
          <w:b/>
          <w:bCs/>
          <w:sz w:val="28"/>
        </w:rPr>
        <w:t>Территориальной и</w:t>
      </w:r>
      <w:r w:rsidRPr="00F06D3B">
        <w:rPr>
          <w:rFonts w:ascii="Times New Roman" w:hAnsi="Times New Roman" w:cs="Times New Roman"/>
          <w:b/>
          <w:bCs/>
          <w:sz w:val="28"/>
        </w:rPr>
        <w:t xml:space="preserve">збирательной комиссии </w:t>
      </w:r>
      <w:r w:rsidR="00245CCD">
        <w:rPr>
          <w:rFonts w:ascii="Times New Roman" w:hAnsi="Times New Roman" w:cs="Times New Roman"/>
          <w:b/>
          <w:bCs/>
          <w:sz w:val="28"/>
        </w:rPr>
        <w:t xml:space="preserve">Павловского района </w:t>
      </w:r>
      <w:r w:rsidRPr="00F06D3B">
        <w:rPr>
          <w:rFonts w:ascii="Times New Roman" w:hAnsi="Times New Roman" w:cs="Times New Roman"/>
          <w:b/>
          <w:bCs/>
          <w:sz w:val="28"/>
        </w:rPr>
        <w:t>Воронежской области при</w:t>
      </w:r>
      <w:r w:rsidRPr="00F06D3B">
        <w:rPr>
          <w:rFonts w:ascii="Times New Roman" w:hAnsi="Times New Roman" w:cs="Times New Roman"/>
          <w:b/>
          <w:bCs/>
          <w:sz w:val="28"/>
          <w:szCs w:val="28"/>
        </w:rPr>
        <w:t xml:space="preserve"> приеме документов для выдвижения, регистрации, а также иных избирательных документов от кандидатов, выдвинутых по одномандатным избирательным </w:t>
      </w:r>
      <w:r w:rsidR="00E10A84">
        <w:rPr>
          <w:rFonts w:ascii="Times New Roman" w:hAnsi="Times New Roman" w:cs="Times New Roman"/>
          <w:b/>
          <w:bCs/>
          <w:sz w:val="28"/>
          <w:szCs w:val="28"/>
        </w:rPr>
        <w:t>округам политическими партиями,</w:t>
      </w:r>
      <w:r w:rsidR="00E10A84" w:rsidRPr="00E10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A84" w:rsidRPr="00F06D3B">
        <w:rPr>
          <w:rFonts w:ascii="Times New Roman" w:hAnsi="Times New Roman" w:cs="Times New Roman"/>
          <w:b/>
          <w:bCs/>
          <w:sz w:val="28"/>
          <w:szCs w:val="28"/>
        </w:rPr>
        <w:t>а также в порядке самовыдвижения</w:t>
      </w:r>
      <w:r w:rsidRPr="00F06D3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F06D3B" w:rsidRDefault="00F06D3B" w:rsidP="00F06D3B">
      <w:pPr>
        <w:pStyle w:val="2"/>
        <w:tabs>
          <w:tab w:val="left" w:pos="4680"/>
        </w:tabs>
        <w:spacing w:after="0" w:line="360" w:lineRule="auto"/>
        <w:ind w:firstLine="709"/>
        <w:jc w:val="both"/>
        <w:rPr>
          <w:b/>
          <w:kern w:val="28"/>
          <w:sz w:val="28"/>
          <w:szCs w:val="28"/>
        </w:rPr>
      </w:pPr>
      <w:proofErr w:type="gramStart"/>
      <w:r>
        <w:rPr>
          <w:kern w:val="28"/>
          <w:sz w:val="28"/>
          <w:szCs w:val="28"/>
        </w:rPr>
        <w:t>В соответствии с пунктом 6 постановления Центральной избирательной  комиссии Российской Федерации от 19 мая 2021 года № 6/47-8 «</w:t>
      </w:r>
      <w:r>
        <w:rPr>
          <w:bCs/>
          <w:sz w:val="28"/>
          <w:szCs w:val="28"/>
        </w:rPr>
        <w:t xml:space="preserve">Об обеспечении реализации избирательных прав кандидатов, выдвинутых по одномандатным избирательным округам политическими партиями, а также в порядке самовыдвижения, </w:t>
      </w:r>
      <w:bookmarkStart w:id="0" w:name="_GoBack"/>
      <w:bookmarkEnd w:id="0"/>
      <w:r>
        <w:rPr>
          <w:bCs/>
          <w:sz w:val="28"/>
          <w:szCs w:val="28"/>
        </w:rPr>
        <w:t>при приеме окружной избирательной комиссией документов для выдвижения, регистрации, а также иных избирательных документов при проведении выборов депутатов Государственной Думы Федерального Собрания Российской Федерации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восьмого созыва</w:t>
      </w:r>
      <w:r w:rsidR="00245CCD">
        <w:rPr>
          <w:kern w:val="28"/>
          <w:sz w:val="28"/>
          <w:szCs w:val="28"/>
        </w:rPr>
        <w:t xml:space="preserve">», </w:t>
      </w:r>
      <w:r w:rsidR="00276CFC" w:rsidRPr="00CF21F9">
        <w:rPr>
          <w:sz w:val="28"/>
          <w:szCs w:val="28"/>
        </w:rPr>
        <w:t>решением Избирательной ком</w:t>
      </w:r>
      <w:r w:rsidR="00276CFC">
        <w:rPr>
          <w:sz w:val="28"/>
          <w:szCs w:val="28"/>
        </w:rPr>
        <w:t xml:space="preserve">иссии Воронежской области  от 17 июня </w:t>
      </w:r>
      <w:r w:rsidR="00276CFC" w:rsidRPr="00CF21F9">
        <w:rPr>
          <w:sz w:val="28"/>
          <w:szCs w:val="28"/>
          <w:lang w:val="en-US"/>
        </w:rPr>
        <w:t> </w:t>
      </w:r>
      <w:r w:rsidR="00276CFC">
        <w:rPr>
          <w:sz w:val="28"/>
          <w:szCs w:val="28"/>
        </w:rPr>
        <w:t>2021</w:t>
      </w:r>
      <w:r w:rsidR="00276CFC" w:rsidRPr="00CF21F9">
        <w:rPr>
          <w:sz w:val="28"/>
          <w:szCs w:val="28"/>
          <w:lang w:val="en-US"/>
        </w:rPr>
        <w:t> </w:t>
      </w:r>
      <w:r w:rsidR="00276CFC">
        <w:rPr>
          <w:sz w:val="28"/>
          <w:szCs w:val="28"/>
        </w:rPr>
        <w:t>года № 4/22-7</w:t>
      </w:r>
      <w:r w:rsidR="00276CFC" w:rsidRPr="00CF21F9">
        <w:rPr>
          <w:sz w:val="28"/>
          <w:szCs w:val="28"/>
        </w:rPr>
        <w:t xml:space="preserve"> </w:t>
      </w:r>
      <w:r w:rsidR="00276CFC" w:rsidRPr="00276CFC">
        <w:rPr>
          <w:sz w:val="28"/>
          <w:szCs w:val="28"/>
        </w:rPr>
        <w:t>«</w:t>
      </w:r>
      <w:r w:rsidR="00276CFC" w:rsidRPr="00276CFC">
        <w:rPr>
          <w:bCs/>
          <w:sz w:val="28"/>
        </w:rPr>
        <w:t>О графике работы Избирательной комиссии Воронежской области при</w:t>
      </w:r>
      <w:r w:rsidR="00276CFC" w:rsidRPr="00276CFC">
        <w:rPr>
          <w:bCs/>
          <w:sz w:val="28"/>
          <w:szCs w:val="28"/>
        </w:rPr>
        <w:t xml:space="preserve"> приеме документов для выдвижения, регистрации, а также иных избирательных документов от кандидатов, выдвинутых по одномандатным избирательным округам политическими партиями, а также в порядке самовыдвижения»,</w:t>
      </w:r>
      <w:r w:rsidR="00276CFC">
        <w:rPr>
          <w:sz w:val="28"/>
          <w:szCs w:val="28"/>
        </w:rPr>
        <w:t xml:space="preserve"> Т</w:t>
      </w:r>
      <w:r w:rsidR="00245CCD" w:rsidRPr="00F326F0">
        <w:rPr>
          <w:sz w:val="28"/>
          <w:szCs w:val="28"/>
        </w:rPr>
        <w:t>еррито</w:t>
      </w:r>
      <w:r w:rsidR="00245CCD">
        <w:rPr>
          <w:sz w:val="28"/>
          <w:szCs w:val="28"/>
        </w:rPr>
        <w:t>риальная избирательная комиссия Павловского</w:t>
      </w:r>
      <w:r w:rsidR="00245CCD" w:rsidRPr="00F326F0">
        <w:rPr>
          <w:sz w:val="28"/>
          <w:szCs w:val="28"/>
        </w:rPr>
        <w:t xml:space="preserve"> района</w:t>
      </w:r>
      <w:r>
        <w:rPr>
          <w:kern w:val="28"/>
          <w:sz w:val="28"/>
          <w:szCs w:val="28"/>
        </w:rPr>
        <w:t xml:space="preserve"> </w:t>
      </w:r>
      <w:r w:rsidR="00276CFC">
        <w:rPr>
          <w:kern w:val="28"/>
          <w:sz w:val="28"/>
          <w:szCs w:val="28"/>
        </w:rPr>
        <w:t xml:space="preserve"> </w:t>
      </w:r>
      <w:r>
        <w:rPr>
          <w:b/>
          <w:kern w:val="28"/>
          <w:sz w:val="28"/>
          <w:szCs w:val="28"/>
        </w:rPr>
        <w:t>решила:</w:t>
      </w:r>
      <w:proofErr w:type="gramEnd"/>
    </w:p>
    <w:p w:rsidR="00F06D3B" w:rsidRPr="00AE0A9D" w:rsidRDefault="00F06D3B" w:rsidP="00F06D3B">
      <w:pPr>
        <w:pStyle w:val="2"/>
        <w:tabs>
          <w:tab w:val="left" w:pos="4680"/>
        </w:tabs>
        <w:spacing w:after="0"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 Определить на период избирательной кампании по выборам </w:t>
      </w:r>
      <w:proofErr w:type="gramStart"/>
      <w:r>
        <w:rPr>
          <w:kern w:val="28"/>
          <w:sz w:val="28"/>
          <w:szCs w:val="28"/>
        </w:rPr>
        <w:t xml:space="preserve">депутатов Государственной Думы Федерального Собрания Российской </w:t>
      </w:r>
      <w:r>
        <w:rPr>
          <w:kern w:val="28"/>
          <w:sz w:val="28"/>
          <w:szCs w:val="28"/>
        </w:rPr>
        <w:lastRenderedPageBreak/>
        <w:t>Федерации восьмого созыва</w:t>
      </w:r>
      <w:proofErr w:type="gramEnd"/>
      <w:r>
        <w:rPr>
          <w:kern w:val="28"/>
          <w:sz w:val="28"/>
          <w:szCs w:val="28"/>
        </w:rPr>
        <w:t xml:space="preserve"> следующий график работы по приему документов от кандидатов (иных уполномоченных лиц) д</w:t>
      </w:r>
      <w:r w:rsidR="00245CCD">
        <w:rPr>
          <w:kern w:val="28"/>
          <w:sz w:val="28"/>
          <w:szCs w:val="28"/>
        </w:rPr>
        <w:t xml:space="preserve">ля Территориальной избирательной Павловского района </w:t>
      </w:r>
      <w:r>
        <w:rPr>
          <w:kern w:val="28"/>
          <w:sz w:val="28"/>
          <w:szCs w:val="28"/>
        </w:rPr>
        <w:t xml:space="preserve"> Воронежской области, на которую возложены полномочия окружной избирательной комиссии одномандатного избирательного округа </w:t>
      </w:r>
      <w:r w:rsidR="00AE0A9D">
        <w:rPr>
          <w:kern w:val="28"/>
          <w:sz w:val="28"/>
          <w:szCs w:val="28"/>
        </w:rPr>
        <w:t xml:space="preserve"> </w:t>
      </w:r>
      <w:r w:rsidRPr="00AE0A9D">
        <w:rPr>
          <w:kern w:val="28"/>
          <w:sz w:val="28"/>
          <w:szCs w:val="28"/>
        </w:rPr>
        <w:t>В</w:t>
      </w:r>
      <w:r w:rsidR="00245CCD" w:rsidRPr="00AE0A9D">
        <w:rPr>
          <w:kern w:val="28"/>
          <w:sz w:val="28"/>
          <w:szCs w:val="28"/>
        </w:rPr>
        <w:t xml:space="preserve">оронежская область – Павловский </w:t>
      </w:r>
      <w:r w:rsidRPr="00AE0A9D">
        <w:rPr>
          <w:kern w:val="28"/>
          <w:sz w:val="28"/>
          <w:szCs w:val="28"/>
        </w:rPr>
        <w:t xml:space="preserve"> однома</w:t>
      </w:r>
      <w:r w:rsidR="00245CCD" w:rsidRPr="00AE0A9D">
        <w:rPr>
          <w:kern w:val="28"/>
          <w:sz w:val="28"/>
          <w:szCs w:val="28"/>
        </w:rPr>
        <w:t>ндатный избирательный округ № 90:</w:t>
      </w:r>
    </w:p>
    <w:p w:rsidR="00F06D3B" w:rsidRPr="00245CCD" w:rsidRDefault="00F06D3B" w:rsidP="00F06D3B">
      <w:pPr>
        <w:shd w:val="clear" w:color="auto" w:fill="FFFFFF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45CCD">
        <w:rPr>
          <w:rFonts w:ascii="Times New Roman" w:hAnsi="Times New Roman" w:cs="Times New Roman"/>
          <w:sz w:val="28"/>
          <w:szCs w:val="28"/>
        </w:rPr>
        <w:t>в рабочие дни с понедельника по пятницу – с 9.00 до 18.00;</w:t>
      </w:r>
    </w:p>
    <w:p w:rsidR="00F06D3B" w:rsidRPr="00245CCD" w:rsidRDefault="00F06D3B" w:rsidP="00F06D3B">
      <w:pPr>
        <w:shd w:val="clear" w:color="auto" w:fill="FFFFFF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45CCD">
        <w:rPr>
          <w:rFonts w:ascii="Times New Roman" w:hAnsi="Times New Roman" w:cs="Times New Roman"/>
          <w:sz w:val="28"/>
          <w:szCs w:val="28"/>
        </w:rPr>
        <w:t xml:space="preserve">в день, в который истекает срок для самовыдвижения кандидатов, </w:t>
      </w:r>
      <w:r w:rsidRPr="00245CCD">
        <w:rPr>
          <w:rFonts w:ascii="Times New Roman" w:hAnsi="Times New Roman" w:cs="Times New Roman"/>
          <w:sz w:val="28"/>
          <w:szCs w:val="28"/>
        </w:rPr>
        <w:br/>
        <w:t>а также в день, в который истекает срок для представления в окружные избирательные комиссии документов кандидатами, выдвинутыми политическими партиями по одномандатным избирательным округам, – с 9:00 до 24:00;</w:t>
      </w:r>
    </w:p>
    <w:p w:rsidR="00F06D3B" w:rsidRPr="00245CCD" w:rsidRDefault="00F06D3B" w:rsidP="00F06D3B">
      <w:pPr>
        <w:shd w:val="clear" w:color="auto" w:fill="FFFFFF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45CCD">
        <w:rPr>
          <w:rFonts w:ascii="Times New Roman" w:hAnsi="Times New Roman" w:cs="Times New Roman"/>
          <w:sz w:val="28"/>
          <w:szCs w:val="28"/>
        </w:rPr>
        <w:t>в день, в который истекает срок для представления документов для регистрации кандидата, – с 9:00 до 18:00 по местному времени;</w:t>
      </w:r>
    </w:p>
    <w:p w:rsidR="00F06D3B" w:rsidRPr="00245CCD" w:rsidRDefault="00F06D3B" w:rsidP="00F06D3B">
      <w:pPr>
        <w:shd w:val="clear" w:color="auto" w:fill="FFFFFF"/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45CCD">
        <w:rPr>
          <w:rFonts w:ascii="Times New Roman" w:hAnsi="Times New Roman" w:cs="Times New Roman"/>
          <w:sz w:val="28"/>
          <w:szCs w:val="28"/>
        </w:rPr>
        <w:t>в выходные и праздничные дни – с 9:00 до 18:00.</w:t>
      </w:r>
    </w:p>
    <w:p w:rsidR="00F06D3B" w:rsidRPr="00C016F0" w:rsidRDefault="00E10A84" w:rsidP="00F06D3B">
      <w:pPr>
        <w:pStyle w:val="2"/>
        <w:tabs>
          <w:tab w:val="left" w:pos="0"/>
        </w:tabs>
        <w:spacing w:after="0"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="00F06D3B">
        <w:rPr>
          <w:kern w:val="28"/>
          <w:sz w:val="28"/>
          <w:szCs w:val="28"/>
        </w:rPr>
        <w:t>. Направ</w:t>
      </w:r>
      <w:r w:rsidR="00C016F0">
        <w:rPr>
          <w:kern w:val="28"/>
          <w:sz w:val="28"/>
          <w:szCs w:val="28"/>
        </w:rPr>
        <w:t>ить настоящее решение в средства</w:t>
      </w:r>
      <w:r w:rsidR="00F06D3B">
        <w:rPr>
          <w:kern w:val="28"/>
          <w:sz w:val="28"/>
          <w:szCs w:val="28"/>
        </w:rPr>
        <w:t xml:space="preserve"> массовой инфор</w:t>
      </w:r>
      <w:r w:rsidR="00A06C4F">
        <w:rPr>
          <w:kern w:val="28"/>
          <w:sz w:val="28"/>
          <w:szCs w:val="28"/>
        </w:rPr>
        <w:t>мации</w:t>
      </w:r>
      <w:r w:rsidR="00C016F0">
        <w:rPr>
          <w:kern w:val="28"/>
          <w:sz w:val="28"/>
          <w:szCs w:val="28"/>
        </w:rPr>
        <w:t>,</w:t>
      </w:r>
      <w:r w:rsidR="00F06D3B">
        <w:rPr>
          <w:kern w:val="28"/>
          <w:sz w:val="28"/>
          <w:szCs w:val="28"/>
        </w:rPr>
        <w:t xml:space="preserve"> </w:t>
      </w:r>
      <w:r w:rsidR="00C016F0" w:rsidRPr="00C016F0">
        <w:rPr>
          <w:sz w:val="28"/>
          <w:szCs w:val="28"/>
        </w:rPr>
        <w:t xml:space="preserve">разместить   на официальном сайте Избирательной комиссии Воронежской области в сети Интернет – </w:t>
      </w:r>
      <w:hyperlink r:id="rId4" w:history="1">
        <w:r w:rsidR="00C016F0" w:rsidRPr="00C016F0">
          <w:rPr>
            <w:rStyle w:val="a9"/>
            <w:sz w:val="28"/>
            <w:szCs w:val="28"/>
          </w:rPr>
          <w:t>www.voronezh.izbirkom.ru</w:t>
        </w:r>
      </w:hyperlink>
      <w:r w:rsidR="00C016F0" w:rsidRPr="00C016F0">
        <w:rPr>
          <w:sz w:val="28"/>
          <w:szCs w:val="28"/>
        </w:rPr>
        <w:t xml:space="preserve"> и на сайте администрации Павловского муниципального района</w:t>
      </w:r>
      <w:r w:rsidRPr="00C016F0">
        <w:rPr>
          <w:kern w:val="28"/>
          <w:sz w:val="28"/>
          <w:szCs w:val="28"/>
        </w:rPr>
        <w:t>.</w:t>
      </w:r>
    </w:p>
    <w:p w:rsidR="00E10A84" w:rsidRDefault="00E10A84" w:rsidP="00F06D3B">
      <w:pPr>
        <w:pStyle w:val="2"/>
        <w:tabs>
          <w:tab w:val="left" w:pos="0"/>
        </w:tabs>
        <w:spacing w:after="0" w:line="360" w:lineRule="auto"/>
        <w:ind w:firstLine="709"/>
        <w:jc w:val="both"/>
        <w:rPr>
          <w:spacing w:val="1"/>
          <w:kern w:val="28"/>
          <w:sz w:val="28"/>
          <w:szCs w:val="28"/>
        </w:rPr>
      </w:pPr>
    </w:p>
    <w:p w:rsidR="00F06D3B" w:rsidRDefault="00F06D3B" w:rsidP="00F06D3B">
      <w:pPr>
        <w:pStyle w:val="a4"/>
        <w:tabs>
          <w:tab w:val="right" w:pos="9356"/>
        </w:tabs>
        <w:spacing w:before="480" w:after="360" w:line="360" w:lineRule="auto"/>
        <w:jc w:val="both"/>
        <w:rPr>
          <w:b w:val="0"/>
        </w:rPr>
      </w:pPr>
      <w:r>
        <w:rPr>
          <w:b w:val="0"/>
        </w:rPr>
        <w:t>П</w:t>
      </w:r>
      <w:r w:rsidR="00A06C4F">
        <w:rPr>
          <w:b w:val="0"/>
        </w:rPr>
        <w:t>редседатель комиссии</w:t>
      </w:r>
      <w:r w:rsidR="00A06C4F">
        <w:rPr>
          <w:b w:val="0"/>
        </w:rPr>
        <w:tab/>
        <w:t>В.В.Мозговая</w:t>
      </w:r>
    </w:p>
    <w:p w:rsidR="00F06D3B" w:rsidRDefault="00A06C4F" w:rsidP="00F06D3B">
      <w:pPr>
        <w:pStyle w:val="a6"/>
        <w:tabs>
          <w:tab w:val="right" w:pos="9356"/>
        </w:tabs>
        <w:spacing w:before="480" w:line="360" w:lineRule="auto"/>
        <w:ind w:right="0" w:firstLine="0"/>
      </w:pPr>
      <w:r>
        <w:t>Секретарь комиссии</w:t>
      </w:r>
      <w:r>
        <w:tab/>
      </w:r>
      <w:r w:rsidR="00C016F0">
        <w:t xml:space="preserve">   </w:t>
      </w:r>
      <w:r w:rsidR="00E10A84">
        <w:t xml:space="preserve"> </w:t>
      </w:r>
      <w:r>
        <w:t>М.А.Лобынцева</w:t>
      </w:r>
    </w:p>
    <w:p w:rsidR="007E19A7" w:rsidRDefault="007E19A7"/>
    <w:sectPr w:rsidR="007E19A7" w:rsidSect="00EC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D3B"/>
    <w:rsid w:val="00245CCD"/>
    <w:rsid w:val="00276CFC"/>
    <w:rsid w:val="006B04F5"/>
    <w:rsid w:val="006B5F4E"/>
    <w:rsid w:val="007B28D7"/>
    <w:rsid w:val="007E19A7"/>
    <w:rsid w:val="00A06C4F"/>
    <w:rsid w:val="00AE0A9D"/>
    <w:rsid w:val="00C016F0"/>
    <w:rsid w:val="00D11059"/>
    <w:rsid w:val="00DC51AC"/>
    <w:rsid w:val="00E10A84"/>
    <w:rsid w:val="00EB5D04"/>
    <w:rsid w:val="00EC5392"/>
    <w:rsid w:val="00F0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2"/>
  </w:style>
  <w:style w:type="paragraph" w:styleId="1">
    <w:name w:val="heading 1"/>
    <w:basedOn w:val="a"/>
    <w:next w:val="a"/>
    <w:link w:val="10"/>
    <w:qFormat/>
    <w:rsid w:val="00F06D3B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D3B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a3">
    <w:name w:val="caption"/>
    <w:basedOn w:val="a"/>
    <w:next w:val="a"/>
    <w:semiHidden/>
    <w:unhideWhenUsed/>
    <w:qFormat/>
    <w:rsid w:val="00F06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F06D3B"/>
    <w:pPr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F06D3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semiHidden/>
    <w:unhideWhenUsed/>
    <w:rsid w:val="00F06D3B"/>
    <w:pPr>
      <w:spacing w:before="120" w:after="0" w:line="240" w:lineRule="auto"/>
      <w:ind w:right="-1"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06D3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06D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06D3B"/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14-15"/>
    <w:basedOn w:val="a"/>
    <w:rsid w:val="00F06D3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бычный.Название подразделения"/>
    <w:rsid w:val="00F06D3B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C01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ronezh.izbir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vmozgovaya</dc:creator>
  <cp:keywords/>
  <dc:description/>
  <cp:lastModifiedBy>vmozgovaya</cp:lastModifiedBy>
  <cp:revision>13</cp:revision>
  <dcterms:created xsi:type="dcterms:W3CDTF">2021-06-17T07:10:00Z</dcterms:created>
  <dcterms:modified xsi:type="dcterms:W3CDTF">2021-06-18T08:59:00Z</dcterms:modified>
</cp:coreProperties>
</file>