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9B" w:rsidRDefault="002A1B9B" w:rsidP="00165AB9">
      <w:pPr>
        <w:pStyle w:val="a5"/>
        <w:spacing w:before="0"/>
        <w:rPr>
          <w:spacing w:val="30"/>
          <w:sz w:val="28"/>
          <w:szCs w:val="28"/>
        </w:rPr>
      </w:pPr>
    </w:p>
    <w:p w:rsidR="00D778D7" w:rsidRPr="00165AB9" w:rsidRDefault="00617369" w:rsidP="00617369">
      <w:pPr>
        <w:pStyle w:val="a5"/>
        <w:tabs>
          <w:tab w:val="left" w:pos="4562"/>
          <w:tab w:val="center" w:pos="4960"/>
        </w:tabs>
        <w:spacing w:before="0"/>
        <w:jc w:val="left"/>
        <w:rPr>
          <w:spacing w:val="30"/>
          <w:sz w:val="28"/>
          <w:szCs w:val="28"/>
        </w:rPr>
      </w:pPr>
      <w:r>
        <w:rPr>
          <w:spacing w:val="30"/>
          <w:sz w:val="28"/>
          <w:szCs w:val="28"/>
        </w:rPr>
        <w:tab/>
      </w:r>
      <w:r>
        <w:rPr>
          <w:spacing w:val="30"/>
          <w:sz w:val="28"/>
          <w:szCs w:val="28"/>
        </w:rPr>
        <w:tab/>
      </w:r>
    </w:p>
    <w:p w:rsidR="00327188" w:rsidRDefault="00327188" w:rsidP="00165AB9">
      <w:pPr>
        <w:jc w:val="center"/>
        <w:rPr>
          <w:sz w:val="26"/>
          <w:szCs w:val="26"/>
        </w:rPr>
      </w:pPr>
    </w:p>
    <w:p w:rsidR="00327188" w:rsidRDefault="00327188" w:rsidP="00165AB9">
      <w:pPr>
        <w:jc w:val="center"/>
        <w:rPr>
          <w:sz w:val="26"/>
          <w:szCs w:val="26"/>
        </w:rPr>
      </w:pPr>
      <w:bookmarkStart w:id="0" w:name="_GoBack"/>
      <w:bookmarkEnd w:id="0"/>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Pr="00165AB9" w:rsidRDefault="00D6223A" w:rsidP="00165AB9">
      <w:pPr>
        <w:jc w:val="center"/>
        <w:rPr>
          <w:sz w:val="26"/>
          <w:szCs w:val="26"/>
        </w:rPr>
      </w:pPr>
    </w:p>
    <w:p w:rsidR="00327188" w:rsidRDefault="00327188" w:rsidP="00B45969">
      <w:pPr>
        <w:autoSpaceDE w:val="0"/>
        <w:autoSpaceDN w:val="0"/>
        <w:adjustRightInd w:val="0"/>
        <w:jc w:val="both"/>
        <w:rPr>
          <w:sz w:val="28"/>
          <w:szCs w:val="28"/>
        </w:rPr>
      </w:pPr>
      <w:r w:rsidRPr="00327188">
        <w:rPr>
          <w:sz w:val="28"/>
          <w:szCs w:val="28"/>
        </w:rPr>
        <w:t>Об утверждении программы профилактики</w:t>
      </w:r>
    </w:p>
    <w:p w:rsidR="00606E54" w:rsidRDefault="00606E54" w:rsidP="00B45969">
      <w:pPr>
        <w:autoSpaceDE w:val="0"/>
        <w:autoSpaceDN w:val="0"/>
        <w:adjustRightInd w:val="0"/>
        <w:jc w:val="both"/>
        <w:rPr>
          <w:sz w:val="28"/>
          <w:szCs w:val="28"/>
        </w:rPr>
      </w:pPr>
      <w:r>
        <w:rPr>
          <w:sz w:val="28"/>
          <w:szCs w:val="28"/>
        </w:rPr>
        <w:t xml:space="preserve">рисков </w:t>
      </w:r>
      <w:r w:rsidR="00327188" w:rsidRPr="00327188">
        <w:rPr>
          <w:sz w:val="28"/>
          <w:szCs w:val="28"/>
        </w:rPr>
        <w:t xml:space="preserve">причинения вреда (ущерба) </w:t>
      </w:r>
    </w:p>
    <w:p w:rsidR="00606E54" w:rsidRDefault="00327188" w:rsidP="00B45969">
      <w:pPr>
        <w:autoSpaceDE w:val="0"/>
        <w:autoSpaceDN w:val="0"/>
        <w:adjustRightInd w:val="0"/>
        <w:jc w:val="both"/>
        <w:rPr>
          <w:sz w:val="28"/>
          <w:szCs w:val="28"/>
        </w:rPr>
      </w:pPr>
      <w:r w:rsidRPr="00327188">
        <w:rPr>
          <w:sz w:val="28"/>
          <w:szCs w:val="28"/>
        </w:rPr>
        <w:t>охраняемым законом ценностям</w:t>
      </w:r>
      <w:r w:rsidR="0030791C">
        <w:rPr>
          <w:sz w:val="28"/>
          <w:szCs w:val="28"/>
        </w:rPr>
        <w:t xml:space="preserve"> </w:t>
      </w:r>
      <w:r w:rsidRPr="00327188">
        <w:rPr>
          <w:sz w:val="28"/>
          <w:szCs w:val="28"/>
        </w:rPr>
        <w:t>при</w:t>
      </w:r>
    </w:p>
    <w:p w:rsidR="00606E54" w:rsidRDefault="00327188" w:rsidP="00B45969">
      <w:pPr>
        <w:autoSpaceDE w:val="0"/>
        <w:autoSpaceDN w:val="0"/>
        <w:adjustRightInd w:val="0"/>
        <w:jc w:val="both"/>
        <w:rPr>
          <w:sz w:val="28"/>
          <w:szCs w:val="28"/>
        </w:rPr>
      </w:pPr>
      <w:r w:rsidRPr="00327188">
        <w:rPr>
          <w:sz w:val="28"/>
          <w:szCs w:val="28"/>
        </w:rPr>
        <w:t>осуществлении</w:t>
      </w:r>
      <w:r w:rsidR="0030791C">
        <w:rPr>
          <w:sz w:val="28"/>
          <w:szCs w:val="28"/>
        </w:rPr>
        <w:t xml:space="preserve"> </w:t>
      </w:r>
      <w:r w:rsidRPr="00327188">
        <w:rPr>
          <w:sz w:val="28"/>
          <w:szCs w:val="28"/>
        </w:rPr>
        <w:t xml:space="preserve">муниципального земельного </w:t>
      </w:r>
    </w:p>
    <w:p w:rsidR="00327188" w:rsidRDefault="00327188" w:rsidP="00606E54">
      <w:pPr>
        <w:autoSpaceDE w:val="0"/>
        <w:autoSpaceDN w:val="0"/>
        <w:adjustRightInd w:val="0"/>
        <w:jc w:val="both"/>
        <w:rPr>
          <w:sz w:val="28"/>
          <w:szCs w:val="28"/>
        </w:rPr>
      </w:pPr>
      <w:r w:rsidRPr="00327188">
        <w:rPr>
          <w:sz w:val="28"/>
          <w:szCs w:val="28"/>
        </w:rPr>
        <w:t>контроля на территории сельских поселений</w:t>
      </w:r>
    </w:p>
    <w:p w:rsidR="00327188" w:rsidRDefault="00327188" w:rsidP="00B45969">
      <w:pPr>
        <w:autoSpaceDE w:val="0"/>
        <w:autoSpaceDN w:val="0"/>
        <w:adjustRightInd w:val="0"/>
        <w:jc w:val="both"/>
        <w:rPr>
          <w:sz w:val="28"/>
          <w:szCs w:val="28"/>
        </w:rPr>
      </w:pPr>
      <w:r w:rsidRPr="00327188">
        <w:rPr>
          <w:sz w:val="28"/>
          <w:szCs w:val="28"/>
        </w:rPr>
        <w:t xml:space="preserve">Павловского муниципального района </w:t>
      </w:r>
    </w:p>
    <w:p w:rsidR="00610D7C" w:rsidRDefault="00327188" w:rsidP="00B45969">
      <w:pPr>
        <w:autoSpaceDE w:val="0"/>
        <w:autoSpaceDN w:val="0"/>
        <w:adjustRightInd w:val="0"/>
        <w:jc w:val="both"/>
        <w:rPr>
          <w:sz w:val="28"/>
          <w:szCs w:val="28"/>
        </w:rPr>
      </w:pPr>
      <w:r w:rsidRPr="00327188">
        <w:rPr>
          <w:sz w:val="28"/>
          <w:szCs w:val="28"/>
        </w:rPr>
        <w:t>Воронежской области на 202</w:t>
      </w:r>
      <w:r w:rsidR="0030791C">
        <w:rPr>
          <w:sz w:val="28"/>
          <w:szCs w:val="28"/>
        </w:rPr>
        <w:t>4</w:t>
      </w:r>
      <w:r w:rsidRPr="00327188">
        <w:rPr>
          <w:sz w:val="28"/>
          <w:szCs w:val="28"/>
        </w:rPr>
        <w:t xml:space="preserve"> год</w:t>
      </w:r>
    </w:p>
    <w:p w:rsidR="00327188" w:rsidRDefault="00327188" w:rsidP="00B45969">
      <w:pPr>
        <w:autoSpaceDE w:val="0"/>
        <w:autoSpaceDN w:val="0"/>
        <w:adjustRightInd w:val="0"/>
        <w:jc w:val="both"/>
        <w:rPr>
          <w:sz w:val="28"/>
          <w:szCs w:val="28"/>
        </w:rPr>
      </w:pPr>
    </w:p>
    <w:p w:rsidR="00327188" w:rsidRDefault="00327188" w:rsidP="00B45969">
      <w:pPr>
        <w:autoSpaceDE w:val="0"/>
        <w:autoSpaceDN w:val="0"/>
        <w:adjustRightInd w:val="0"/>
        <w:jc w:val="both"/>
        <w:rPr>
          <w:sz w:val="26"/>
          <w:szCs w:val="26"/>
        </w:rPr>
      </w:pPr>
    </w:p>
    <w:p w:rsidR="00327188" w:rsidRPr="00C51EBF" w:rsidRDefault="00327188" w:rsidP="00327188">
      <w:pPr>
        <w:spacing w:after="1" w:line="280" w:lineRule="atLeast"/>
        <w:ind w:firstLine="709"/>
        <w:jc w:val="both"/>
        <w:rPr>
          <w:sz w:val="26"/>
          <w:szCs w:val="26"/>
        </w:rPr>
      </w:pPr>
      <w:r w:rsidRPr="00C51EBF">
        <w:rPr>
          <w:sz w:val="26"/>
          <w:szCs w:val="26"/>
        </w:rPr>
        <w:t>В соответствии с</w:t>
      </w:r>
      <w:r w:rsidR="009279C8">
        <w:rPr>
          <w:sz w:val="26"/>
          <w:szCs w:val="26"/>
        </w:rPr>
        <w:t xml:space="preserve"> </w:t>
      </w:r>
      <w:hyperlink r:id="rId8" w:anchor="64U0IK" w:history="1">
        <w:r w:rsidRPr="00C51EBF">
          <w:rPr>
            <w:rStyle w:val="af4"/>
            <w:color w:val="auto"/>
            <w:sz w:val="26"/>
            <w:szCs w:val="26"/>
            <w:u w:val="none"/>
          </w:rPr>
          <w:t>Федеральным законом от 31.07.2020 № 248-ФЗ «О государственном контроле (надзоре) и муниципальном контроле в Российской Федерации»</w:t>
        </w:r>
      </w:hyperlink>
      <w:r w:rsidRPr="00C51EBF">
        <w:rPr>
          <w:sz w:val="26"/>
          <w:szCs w:val="26"/>
        </w:rPr>
        <w:t>,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Павловского муниципального района Воронежской области, администрация Павловского муниципального района Воронежской области</w:t>
      </w:r>
    </w:p>
    <w:p w:rsidR="00327188" w:rsidRPr="007972C2" w:rsidRDefault="00327188" w:rsidP="00327188">
      <w:pPr>
        <w:spacing w:after="1" w:line="280" w:lineRule="atLeast"/>
        <w:ind w:firstLine="709"/>
        <w:jc w:val="both"/>
        <w:rPr>
          <w:b/>
          <w:sz w:val="26"/>
          <w:szCs w:val="26"/>
        </w:rPr>
      </w:pPr>
    </w:p>
    <w:p w:rsidR="00327188" w:rsidRPr="007972C2" w:rsidRDefault="00327188" w:rsidP="00327188">
      <w:pPr>
        <w:ind w:firstLine="720"/>
        <w:jc w:val="both"/>
        <w:rPr>
          <w:sz w:val="26"/>
          <w:szCs w:val="26"/>
        </w:rPr>
      </w:pPr>
      <w:r w:rsidRPr="007972C2">
        <w:rPr>
          <w:sz w:val="26"/>
          <w:szCs w:val="26"/>
        </w:rPr>
        <w:t xml:space="preserve">                                                   ПОСТАНОВЛЯЕТ:</w:t>
      </w:r>
    </w:p>
    <w:p w:rsidR="00327188" w:rsidRPr="007972C2" w:rsidRDefault="00327188" w:rsidP="00327188">
      <w:pPr>
        <w:ind w:firstLine="720"/>
        <w:jc w:val="both"/>
        <w:rPr>
          <w:sz w:val="26"/>
          <w:szCs w:val="26"/>
        </w:rPr>
      </w:pPr>
    </w:p>
    <w:p w:rsidR="00327188" w:rsidRPr="00C51EBF" w:rsidRDefault="00327188" w:rsidP="00327188">
      <w:pPr>
        <w:autoSpaceDE w:val="0"/>
        <w:autoSpaceDN w:val="0"/>
        <w:adjustRightInd w:val="0"/>
        <w:jc w:val="both"/>
        <w:rPr>
          <w:sz w:val="26"/>
          <w:szCs w:val="26"/>
        </w:rPr>
      </w:pPr>
      <w:r w:rsidRPr="00C51EBF">
        <w:rPr>
          <w:sz w:val="26"/>
          <w:szCs w:val="26"/>
        </w:rPr>
        <w:tab/>
        <w:t xml:space="preserve">1. Утвердить </w:t>
      </w:r>
      <w:r w:rsidR="00606E54" w:rsidRPr="00C51EBF">
        <w:rPr>
          <w:sz w:val="26"/>
          <w:szCs w:val="26"/>
        </w:rPr>
        <w:t>п</w:t>
      </w:r>
      <w:r w:rsidRPr="00C51EBF">
        <w:rPr>
          <w:sz w:val="26"/>
          <w:szCs w:val="26"/>
        </w:rPr>
        <w:t xml:space="preserve">рограмму профилактики </w:t>
      </w:r>
      <w:r w:rsidR="00606E54" w:rsidRPr="00C51EBF">
        <w:rPr>
          <w:sz w:val="26"/>
          <w:szCs w:val="26"/>
        </w:rPr>
        <w:t xml:space="preserve">рисков </w:t>
      </w:r>
      <w:r w:rsidRPr="00C51EBF">
        <w:rPr>
          <w:sz w:val="26"/>
          <w:szCs w:val="26"/>
        </w:rPr>
        <w:t>причинения вреда (ущерба)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w:t>
      </w:r>
      <w:r w:rsidR="0030791C">
        <w:rPr>
          <w:sz w:val="26"/>
          <w:szCs w:val="26"/>
        </w:rPr>
        <w:t>4</w:t>
      </w:r>
      <w:r w:rsidRPr="00C51EBF">
        <w:rPr>
          <w:sz w:val="26"/>
          <w:szCs w:val="26"/>
        </w:rPr>
        <w:t xml:space="preserve"> год (далее - Программа)</w:t>
      </w:r>
      <w:r w:rsidR="00D6223A" w:rsidRPr="00C51EBF">
        <w:rPr>
          <w:sz w:val="26"/>
          <w:szCs w:val="26"/>
        </w:rPr>
        <w:t xml:space="preserve"> согласно приложению к настоящему постановлению</w:t>
      </w:r>
      <w:r w:rsidRPr="00C51EBF">
        <w:rPr>
          <w:sz w:val="26"/>
          <w:szCs w:val="26"/>
        </w:rPr>
        <w:t>.</w:t>
      </w:r>
    </w:p>
    <w:p w:rsidR="0012130D" w:rsidRPr="00C51EBF" w:rsidRDefault="00340027" w:rsidP="00165AB9">
      <w:pPr>
        <w:ind w:firstLine="709"/>
        <w:jc w:val="both"/>
        <w:rPr>
          <w:sz w:val="26"/>
          <w:szCs w:val="26"/>
        </w:rPr>
      </w:pPr>
      <w:r>
        <w:rPr>
          <w:sz w:val="26"/>
          <w:szCs w:val="26"/>
        </w:rPr>
        <w:t>2</w:t>
      </w:r>
      <w:r w:rsidR="0085632C" w:rsidRPr="00C51EBF">
        <w:rPr>
          <w:sz w:val="26"/>
          <w:szCs w:val="26"/>
        </w:rPr>
        <w:t xml:space="preserve">. </w:t>
      </w:r>
      <w:r w:rsidR="003C0AFB" w:rsidRPr="00C51EBF">
        <w:rPr>
          <w:sz w:val="26"/>
          <w:szCs w:val="26"/>
        </w:rPr>
        <w:t>Р</w:t>
      </w:r>
      <w:r w:rsidR="00A11564" w:rsidRPr="00C51EBF">
        <w:rPr>
          <w:sz w:val="26"/>
          <w:szCs w:val="26"/>
        </w:rPr>
        <w:t xml:space="preserve">азместить </w:t>
      </w:r>
      <w:r w:rsidR="000B0A21" w:rsidRPr="00C51EBF">
        <w:rPr>
          <w:sz w:val="26"/>
          <w:szCs w:val="26"/>
        </w:rPr>
        <w:t>Программу</w:t>
      </w:r>
      <w:r w:rsidR="00B22814">
        <w:rPr>
          <w:sz w:val="26"/>
          <w:szCs w:val="26"/>
        </w:rPr>
        <w:t xml:space="preserve"> </w:t>
      </w:r>
      <w:r w:rsidR="00A11564" w:rsidRPr="00C51EBF">
        <w:rPr>
          <w:sz w:val="26"/>
          <w:szCs w:val="26"/>
        </w:rPr>
        <w:t xml:space="preserve">на официальном сайте администрации Павловского муниципального района </w:t>
      </w:r>
      <w:r w:rsidR="00610D7C" w:rsidRPr="00C51EBF">
        <w:rPr>
          <w:sz w:val="26"/>
          <w:szCs w:val="26"/>
        </w:rPr>
        <w:t xml:space="preserve">Воронежской области </w:t>
      </w:r>
      <w:r w:rsidR="00A11564" w:rsidRPr="00C51EBF">
        <w:rPr>
          <w:sz w:val="26"/>
          <w:szCs w:val="26"/>
        </w:rPr>
        <w:t>в сети «Интернет»</w:t>
      </w:r>
      <w:r w:rsidR="00FB359D" w:rsidRPr="00C51EBF">
        <w:rPr>
          <w:sz w:val="26"/>
          <w:szCs w:val="26"/>
        </w:rPr>
        <w:t>.</w:t>
      </w:r>
    </w:p>
    <w:p w:rsidR="00327188" w:rsidRPr="00C51EBF" w:rsidRDefault="00340027" w:rsidP="00327188">
      <w:pPr>
        <w:pStyle w:val="ConsPlusNormal"/>
        <w:widowControl/>
        <w:ind w:right="-57"/>
        <w:jc w:val="both"/>
        <w:rPr>
          <w:rFonts w:ascii="Times New Roman" w:hAnsi="Times New Roman" w:cs="Times New Roman"/>
          <w:sz w:val="26"/>
          <w:szCs w:val="26"/>
        </w:rPr>
      </w:pPr>
      <w:r>
        <w:rPr>
          <w:rFonts w:ascii="Times New Roman" w:hAnsi="Times New Roman" w:cs="Times New Roman"/>
          <w:sz w:val="26"/>
          <w:szCs w:val="26"/>
        </w:rPr>
        <w:t>3</w:t>
      </w:r>
      <w:r w:rsidR="0012130D" w:rsidRPr="00C51EBF">
        <w:rPr>
          <w:rFonts w:ascii="Times New Roman" w:hAnsi="Times New Roman" w:cs="Times New Roman"/>
          <w:sz w:val="26"/>
          <w:szCs w:val="26"/>
        </w:rPr>
        <w:t>. Конт</w:t>
      </w:r>
      <w:r w:rsidR="000B0A21" w:rsidRPr="00C51EBF">
        <w:rPr>
          <w:rFonts w:ascii="Times New Roman" w:hAnsi="Times New Roman" w:cs="Times New Roman"/>
          <w:sz w:val="26"/>
          <w:szCs w:val="26"/>
        </w:rPr>
        <w:t xml:space="preserve">роль за исполнением настоящего </w:t>
      </w:r>
      <w:r w:rsidR="00AD0909" w:rsidRPr="00C51EBF">
        <w:rPr>
          <w:rFonts w:ascii="Times New Roman" w:hAnsi="Times New Roman" w:cs="Times New Roman"/>
          <w:sz w:val="26"/>
          <w:szCs w:val="26"/>
        </w:rPr>
        <w:t xml:space="preserve">постановления </w:t>
      </w:r>
      <w:r w:rsidR="004B6EA9" w:rsidRPr="00C51EBF">
        <w:rPr>
          <w:rFonts w:ascii="Times New Roman" w:hAnsi="Times New Roman" w:cs="Times New Roman"/>
          <w:sz w:val="26"/>
          <w:szCs w:val="26"/>
        </w:rPr>
        <w:t xml:space="preserve">оставляю за собой. </w:t>
      </w:r>
    </w:p>
    <w:p w:rsidR="00327188" w:rsidRPr="00C51EBF" w:rsidRDefault="00327188" w:rsidP="00327188">
      <w:pPr>
        <w:pStyle w:val="ConsPlusNormal"/>
        <w:widowControl/>
        <w:ind w:right="-57" w:firstLine="0"/>
        <w:jc w:val="both"/>
        <w:rPr>
          <w:rFonts w:ascii="Times New Roman" w:hAnsi="Times New Roman" w:cs="Times New Roman"/>
          <w:sz w:val="26"/>
          <w:szCs w:val="26"/>
        </w:rPr>
      </w:pPr>
    </w:p>
    <w:p w:rsidR="00327188" w:rsidRPr="00C51EBF" w:rsidRDefault="00327188" w:rsidP="00327188">
      <w:pPr>
        <w:pStyle w:val="ConsPlusNormal"/>
        <w:widowControl/>
        <w:ind w:right="-57" w:firstLine="0"/>
        <w:jc w:val="both"/>
        <w:rPr>
          <w:rFonts w:ascii="Times New Roman" w:hAnsi="Times New Roman" w:cs="Times New Roman"/>
          <w:sz w:val="26"/>
          <w:szCs w:val="26"/>
        </w:rPr>
      </w:pPr>
    </w:p>
    <w:p w:rsidR="00327188" w:rsidRPr="00C51EBF" w:rsidRDefault="00327188" w:rsidP="00327188">
      <w:pPr>
        <w:pStyle w:val="ConsPlusNormal"/>
        <w:widowControl/>
        <w:ind w:right="-57" w:firstLine="0"/>
        <w:jc w:val="both"/>
        <w:rPr>
          <w:rFonts w:ascii="Times New Roman" w:hAnsi="Times New Roman" w:cs="Times New Roman"/>
          <w:sz w:val="26"/>
          <w:szCs w:val="26"/>
        </w:rPr>
      </w:pPr>
      <w:r w:rsidRPr="00C51EBF">
        <w:rPr>
          <w:rFonts w:ascii="Times New Roman" w:hAnsi="Times New Roman" w:cs="Times New Roman"/>
          <w:sz w:val="26"/>
          <w:szCs w:val="26"/>
        </w:rPr>
        <w:t xml:space="preserve">Глава Павловского муниципального </w:t>
      </w:r>
    </w:p>
    <w:p w:rsidR="00327188" w:rsidRPr="00C51EBF" w:rsidRDefault="00327188" w:rsidP="00327188">
      <w:pPr>
        <w:pStyle w:val="ConsPlusNormal"/>
        <w:widowControl/>
        <w:ind w:right="-57" w:firstLine="0"/>
        <w:jc w:val="both"/>
        <w:rPr>
          <w:rFonts w:ascii="Times New Roman" w:hAnsi="Times New Roman" w:cs="Times New Roman"/>
          <w:sz w:val="26"/>
          <w:szCs w:val="26"/>
        </w:rPr>
      </w:pPr>
      <w:r w:rsidRPr="00C51EBF">
        <w:rPr>
          <w:rFonts w:ascii="Times New Roman" w:hAnsi="Times New Roman" w:cs="Times New Roman"/>
          <w:sz w:val="26"/>
          <w:szCs w:val="26"/>
        </w:rPr>
        <w:t xml:space="preserve">района Воронежской области </w:t>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t xml:space="preserve">  М.Н. Янцов</w:t>
      </w:r>
    </w:p>
    <w:p w:rsidR="00327188" w:rsidRPr="007972C2" w:rsidRDefault="00327188" w:rsidP="00165AB9">
      <w:pPr>
        <w:shd w:val="clear" w:color="auto" w:fill="FFFFFF"/>
        <w:tabs>
          <w:tab w:val="left" w:pos="7824"/>
        </w:tabs>
        <w:ind w:left="14" w:right="-55" w:firstLine="720"/>
        <w:rPr>
          <w:spacing w:val="-2"/>
          <w:sz w:val="26"/>
          <w:szCs w:val="26"/>
        </w:rPr>
      </w:pPr>
    </w:p>
    <w:p w:rsidR="00327188" w:rsidRDefault="00327188" w:rsidP="00165AB9">
      <w:pPr>
        <w:shd w:val="clear" w:color="auto" w:fill="FFFFFF"/>
        <w:tabs>
          <w:tab w:val="left" w:pos="7824"/>
        </w:tabs>
        <w:ind w:left="14" w:right="-55" w:firstLine="720"/>
        <w:rPr>
          <w:spacing w:val="-2"/>
          <w:sz w:val="26"/>
          <w:szCs w:val="26"/>
        </w:rPr>
      </w:pPr>
    </w:p>
    <w:p w:rsidR="00327188" w:rsidRPr="00165AB9" w:rsidRDefault="00327188" w:rsidP="00165AB9">
      <w:pPr>
        <w:shd w:val="clear" w:color="auto" w:fill="FFFFFF"/>
        <w:tabs>
          <w:tab w:val="left" w:pos="7824"/>
        </w:tabs>
        <w:ind w:left="14" w:right="-55" w:firstLine="720"/>
        <w:rPr>
          <w:spacing w:val="-2"/>
          <w:sz w:val="26"/>
          <w:szCs w:val="26"/>
        </w:rPr>
      </w:pPr>
    </w:p>
    <w:p w:rsidR="003C0AFB" w:rsidRDefault="003C0AFB" w:rsidP="00165AB9">
      <w:pPr>
        <w:shd w:val="clear" w:color="auto" w:fill="FFFFFF"/>
        <w:tabs>
          <w:tab w:val="left" w:pos="7088"/>
        </w:tabs>
        <w:ind w:left="14" w:right="-55" w:hanging="14"/>
        <w:rPr>
          <w:bCs/>
          <w:sz w:val="26"/>
          <w:szCs w:val="26"/>
        </w:rPr>
      </w:pPr>
    </w:p>
    <w:p w:rsidR="003C0AFB" w:rsidRDefault="003C0AFB" w:rsidP="00165AB9">
      <w:pPr>
        <w:shd w:val="clear" w:color="auto" w:fill="FFFFFF"/>
        <w:tabs>
          <w:tab w:val="left" w:pos="7088"/>
        </w:tabs>
        <w:ind w:left="14" w:right="-55" w:hanging="14"/>
        <w:rPr>
          <w:bCs/>
          <w:sz w:val="26"/>
          <w:szCs w:val="26"/>
        </w:rPr>
      </w:pPr>
    </w:p>
    <w:p w:rsidR="00327188" w:rsidRDefault="00327188" w:rsidP="000B0A21">
      <w:pPr>
        <w:ind w:left="5664" w:firstLine="708"/>
        <w:jc w:val="center"/>
        <w:rPr>
          <w:sz w:val="26"/>
          <w:szCs w:val="26"/>
        </w:rPr>
      </w:pPr>
    </w:p>
    <w:p w:rsidR="00452C66" w:rsidRPr="0073410E" w:rsidRDefault="004B575C" w:rsidP="007972C2">
      <w:pPr>
        <w:ind w:left="5664" w:firstLine="708"/>
        <w:rPr>
          <w:sz w:val="26"/>
          <w:szCs w:val="26"/>
        </w:rPr>
      </w:pPr>
      <w:r w:rsidRPr="0073410E">
        <w:rPr>
          <w:sz w:val="26"/>
          <w:szCs w:val="26"/>
        </w:rPr>
        <w:t>Приложение</w:t>
      </w:r>
    </w:p>
    <w:p w:rsidR="00327188" w:rsidRPr="0073410E" w:rsidRDefault="004B575C" w:rsidP="007972C2">
      <w:pPr>
        <w:ind w:left="6372"/>
        <w:rPr>
          <w:sz w:val="26"/>
          <w:szCs w:val="26"/>
        </w:rPr>
      </w:pPr>
      <w:r w:rsidRPr="0073410E">
        <w:rPr>
          <w:sz w:val="26"/>
          <w:szCs w:val="26"/>
        </w:rPr>
        <w:t xml:space="preserve">к </w:t>
      </w:r>
      <w:r w:rsidR="00327188" w:rsidRPr="0073410E">
        <w:rPr>
          <w:sz w:val="26"/>
          <w:szCs w:val="26"/>
        </w:rPr>
        <w:t xml:space="preserve">постановлению администрации Павловского муниципального района Воронежской области </w:t>
      </w:r>
    </w:p>
    <w:p w:rsidR="004B575C" w:rsidRPr="0073410E" w:rsidRDefault="00327188" w:rsidP="007972C2">
      <w:pPr>
        <w:ind w:left="6372"/>
        <w:rPr>
          <w:sz w:val="26"/>
          <w:szCs w:val="26"/>
        </w:rPr>
      </w:pPr>
      <w:r w:rsidRPr="0073410E">
        <w:rPr>
          <w:sz w:val="26"/>
          <w:szCs w:val="26"/>
        </w:rPr>
        <w:t>от __________ № ________</w:t>
      </w:r>
    </w:p>
    <w:p w:rsidR="004B575C" w:rsidRPr="0073410E" w:rsidRDefault="004B575C" w:rsidP="00165AB9">
      <w:pPr>
        <w:jc w:val="right"/>
        <w:rPr>
          <w:b/>
          <w:sz w:val="26"/>
          <w:szCs w:val="26"/>
        </w:rPr>
      </w:pPr>
    </w:p>
    <w:p w:rsidR="004B575C" w:rsidRPr="0073410E" w:rsidRDefault="004B575C" w:rsidP="00165AB9">
      <w:pPr>
        <w:jc w:val="right"/>
        <w:rPr>
          <w:b/>
          <w:sz w:val="26"/>
          <w:szCs w:val="26"/>
        </w:rPr>
      </w:pPr>
    </w:p>
    <w:p w:rsidR="00327188" w:rsidRPr="002923E7" w:rsidRDefault="00327188" w:rsidP="00661519">
      <w:pPr>
        <w:autoSpaceDE w:val="0"/>
        <w:autoSpaceDN w:val="0"/>
        <w:adjustRightInd w:val="0"/>
        <w:jc w:val="center"/>
        <w:outlineLvl w:val="0"/>
        <w:rPr>
          <w:b/>
          <w:caps/>
          <w:sz w:val="26"/>
          <w:szCs w:val="26"/>
        </w:rPr>
      </w:pPr>
      <w:r w:rsidRPr="002923E7">
        <w:rPr>
          <w:b/>
          <w:caps/>
          <w:sz w:val="26"/>
          <w:szCs w:val="26"/>
        </w:rPr>
        <w:t>ПрограммА</w:t>
      </w:r>
    </w:p>
    <w:p w:rsidR="00661519" w:rsidRPr="002923E7" w:rsidRDefault="00327188" w:rsidP="00661519">
      <w:pPr>
        <w:autoSpaceDE w:val="0"/>
        <w:autoSpaceDN w:val="0"/>
        <w:adjustRightInd w:val="0"/>
        <w:jc w:val="center"/>
        <w:outlineLvl w:val="0"/>
        <w:rPr>
          <w:b/>
          <w:caps/>
          <w:sz w:val="26"/>
          <w:szCs w:val="26"/>
        </w:rPr>
      </w:pPr>
      <w:r w:rsidRPr="002923E7">
        <w:rPr>
          <w:b/>
          <w:caps/>
          <w:sz w:val="26"/>
          <w:szCs w:val="26"/>
        </w:rPr>
        <w:t xml:space="preserve">профилактики </w:t>
      </w:r>
      <w:r w:rsidR="00C51EBF" w:rsidRPr="002923E7">
        <w:rPr>
          <w:b/>
          <w:caps/>
          <w:sz w:val="26"/>
          <w:szCs w:val="26"/>
        </w:rPr>
        <w:t xml:space="preserve">РИСКОВ </w:t>
      </w:r>
      <w:r w:rsidRPr="002923E7">
        <w:rPr>
          <w:b/>
          <w:caps/>
          <w:sz w:val="26"/>
          <w:szCs w:val="26"/>
        </w:rPr>
        <w:t>причинения вреда (ущерба)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w:t>
      </w:r>
      <w:r w:rsidR="0030791C">
        <w:rPr>
          <w:b/>
          <w:caps/>
          <w:sz w:val="26"/>
          <w:szCs w:val="26"/>
        </w:rPr>
        <w:t>4</w:t>
      </w:r>
      <w:r w:rsidRPr="002923E7">
        <w:rPr>
          <w:b/>
          <w:caps/>
          <w:sz w:val="26"/>
          <w:szCs w:val="26"/>
        </w:rPr>
        <w:t xml:space="preserve"> год</w:t>
      </w:r>
    </w:p>
    <w:p w:rsidR="00327188" w:rsidRPr="002923E7" w:rsidRDefault="00327188" w:rsidP="00661519">
      <w:pPr>
        <w:autoSpaceDE w:val="0"/>
        <w:autoSpaceDN w:val="0"/>
        <w:adjustRightInd w:val="0"/>
        <w:jc w:val="center"/>
        <w:outlineLvl w:val="0"/>
        <w:rPr>
          <w:rFonts w:eastAsiaTheme="minorHAnsi"/>
          <w:b/>
          <w:bCs/>
          <w:sz w:val="26"/>
          <w:szCs w:val="26"/>
          <w:lang w:eastAsia="en-US"/>
        </w:rPr>
      </w:pPr>
    </w:p>
    <w:p w:rsidR="00661519" w:rsidRPr="002923E7" w:rsidRDefault="00D6223A" w:rsidP="00D6223A">
      <w:pPr>
        <w:autoSpaceDE w:val="0"/>
        <w:autoSpaceDN w:val="0"/>
        <w:adjustRightInd w:val="0"/>
        <w:jc w:val="center"/>
        <w:rPr>
          <w:rFonts w:eastAsiaTheme="minorHAnsi"/>
          <w:bCs/>
          <w:caps/>
          <w:sz w:val="26"/>
          <w:szCs w:val="26"/>
          <w:lang w:eastAsia="en-US"/>
        </w:rPr>
      </w:pPr>
      <w:r w:rsidRPr="002923E7">
        <w:rPr>
          <w:rFonts w:eastAsiaTheme="minorHAnsi"/>
          <w:bCs/>
          <w:caps/>
          <w:sz w:val="26"/>
          <w:szCs w:val="26"/>
          <w:lang w:eastAsia="en-US"/>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22CF9" w:rsidRPr="002923E7" w:rsidRDefault="00322CF9" w:rsidP="00322CF9">
      <w:pPr>
        <w:autoSpaceDE w:val="0"/>
        <w:autoSpaceDN w:val="0"/>
        <w:adjustRightInd w:val="0"/>
        <w:jc w:val="both"/>
        <w:rPr>
          <w:rFonts w:eastAsiaTheme="minorHAnsi"/>
          <w:bCs/>
          <w:sz w:val="26"/>
          <w:szCs w:val="26"/>
          <w:lang w:eastAsia="en-US"/>
        </w:rPr>
      </w:pPr>
    </w:p>
    <w:p w:rsidR="00EF3C55" w:rsidRPr="002923E7" w:rsidRDefault="00EF3C55" w:rsidP="00322CF9">
      <w:pPr>
        <w:autoSpaceDE w:val="0"/>
        <w:autoSpaceDN w:val="0"/>
        <w:adjustRightInd w:val="0"/>
        <w:ind w:firstLine="708"/>
        <w:jc w:val="both"/>
        <w:rPr>
          <w:rFonts w:eastAsiaTheme="minorHAnsi"/>
          <w:bCs/>
          <w:sz w:val="26"/>
          <w:szCs w:val="26"/>
          <w:lang w:eastAsia="en-US"/>
        </w:rPr>
      </w:pPr>
    </w:p>
    <w:p w:rsidR="00EF3C55" w:rsidRPr="002923E7" w:rsidRDefault="00EF3C55" w:rsidP="00322CF9">
      <w:pPr>
        <w:autoSpaceDE w:val="0"/>
        <w:autoSpaceDN w:val="0"/>
        <w:adjustRightInd w:val="0"/>
        <w:ind w:firstLine="708"/>
        <w:jc w:val="both"/>
        <w:rPr>
          <w:sz w:val="26"/>
          <w:szCs w:val="26"/>
        </w:rPr>
      </w:pPr>
      <w:r w:rsidRPr="002923E7">
        <w:rPr>
          <w:sz w:val="26"/>
          <w:szCs w:val="26"/>
        </w:rPr>
        <w:t>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322CF9" w:rsidRPr="002923E7" w:rsidRDefault="00322CF9" w:rsidP="00322CF9">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Муниципальный земельный контроль это деятельность органов местного самоуправления по контролю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73410E" w:rsidRPr="002923E7" w:rsidRDefault="00322CF9" w:rsidP="0073410E">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Подконтрольные субъекты</w:t>
      </w:r>
      <w:r w:rsidR="0073410E" w:rsidRPr="002923E7">
        <w:rPr>
          <w:rFonts w:eastAsiaTheme="minorHAnsi"/>
          <w:bCs/>
          <w:sz w:val="26"/>
          <w:szCs w:val="26"/>
          <w:lang w:eastAsia="en-US"/>
        </w:rPr>
        <w:t xml:space="preserve"> - ю</w:t>
      </w:r>
      <w:r w:rsidRPr="002923E7">
        <w:rPr>
          <w:rFonts w:eastAsiaTheme="minorHAnsi"/>
          <w:bCs/>
          <w:sz w:val="26"/>
          <w:szCs w:val="26"/>
          <w:lang w:eastAsia="en-US"/>
        </w:rPr>
        <w:t>ридические лица, индивидуальные предприниматели, осуществляющие хозяйственную деятельность на территории сельских поселений Павловского муниципального района Воронежской области.</w:t>
      </w:r>
    </w:p>
    <w:p w:rsidR="00DE7088" w:rsidRDefault="00322CF9" w:rsidP="00DE7088">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Обязательные требования, оценка соблюдения которых</w:t>
      </w:r>
      <w:r w:rsidR="009A4BAF">
        <w:rPr>
          <w:rFonts w:eastAsiaTheme="minorHAnsi"/>
          <w:bCs/>
          <w:sz w:val="26"/>
          <w:szCs w:val="26"/>
          <w:lang w:eastAsia="en-US"/>
        </w:rPr>
        <w:t xml:space="preserve"> </w:t>
      </w:r>
      <w:r w:rsidRPr="002923E7">
        <w:rPr>
          <w:rFonts w:eastAsiaTheme="minorHAnsi"/>
          <w:bCs/>
          <w:sz w:val="26"/>
          <w:szCs w:val="26"/>
          <w:lang w:eastAsia="en-US"/>
        </w:rPr>
        <w:t>является предметом муниципального земельного контроля</w:t>
      </w:r>
      <w:r w:rsidR="0073410E" w:rsidRPr="002923E7">
        <w:rPr>
          <w:rFonts w:eastAsiaTheme="minorHAnsi"/>
          <w:bCs/>
          <w:sz w:val="26"/>
          <w:szCs w:val="26"/>
          <w:lang w:eastAsia="en-US"/>
        </w:rPr>
        <w:t xml:space="preserve"> - </w:t>
      </w:r>
      <w:r w:rsidRPr="002923E7">
        <w:rPr>
          <w:rFonts w:eastAsiaTheme="minorHAnsi"/>
          <w:bCs/>
          <w:sz w:val="26"/>
          <w:szCs w:val="26"/>
          <w:lang w:eastAsia="en-US"/>
        </w:rPr>
        <w:t>Земель</w:t>
      </w:r>
      <w:r w:rsidR="008A1C43">
        <w:rPr>
          <w:rFonts w:eastAsiaTheme="minorHAnsi"/>
          <w:bCs/>
          <w:sz w:val="26"/>
          <w:szCs w:val="26"/>
          <w:lang w:eastAsia="en-US"/>
        </w:rPr>
        <w:t>ный кодекс Российской Федерации.</w:t>
      </w:r>
    </w:p>
    <w:p w:rsidR="00DE7088" w:rsidRDefault="006F6172" w:rsidP="00DE7088">
      <w:pPr>
        <w:autoSpaceDE w:val="0"/>
        <w:autoSpaceDN w:val="0"/>
        <w:adjustRightInd w:val="0"/>
        <w:ind w:firstLine="708"/>
        <w:jc w:val="both"/>
        <w:rPr>
          <w:sz w:val="26"/>
          <w:szCs w:val="26"/>
        </w:rPr>
      </w:pPr>
      <w:r w:rsidRPr="008A1C43">
        <w:rPr>
          <w:sz w:val="26"/>
          <w:szCs w:val="26"/>
        </w:rPr>
        <w:t>В рамках профилактики рисков причинения вреда (ущерба) охраняемым законом ценностям в 202</w:t>
      </w:r>
      <w:r w:rsidR="009A4BAF">
        <w:rPr>
          <w:sz w:val="26"/>
          <w:szCs w:val="26"/>
        </w:rPr>
        <w:t>3</w:t>
      </w:r>
      <w:r w:rsidRPr="008A1C43">
        <w:rPr>
          <w:sz w:val="26"/>
          <w:szCs w:val="26"/>
        </w:rPr>
        <w:t xml:space="preserve"> году осуществлялись следующие мероприятия:</w:t>
      </w:r>
    </w:p>
    <w:p w:rsidR="00DE7088" w:rsidRDefault="008A1C43" w:rsidP="00DE7088">
      <w:pPr>
        <w:autoSpaceDE w:val="0"/>
        <w:autoSpaceDN w:val="0"/>
        <w:adjustRightInd w:val="0"/>
        <w:ind w:firstLine="708"/>
        <w:jc w:val="both"/>
        <w:rPr>
          <w:sz w:val="26"/>
          <w:szCs w:val="26"/>
        </w:rPr>
      </w:pPr>
      <w:r>
        <w:rPr>
          <w:sz w:val="26"/>
          <w:szCs w:val="26"/>
        </w:rPr>
        <w:t>1)</w:t>
      </w:r>
      <w:r w:rsidR="006F6172" w:rsidRPr="008A1C43">
        <w:rPr>
          <w:sz w:val="26"/>
          <w:szCs w:val="26"/>
        </w:rPr>
        <w:t xml:space="preserve"> размещение на официальном сайте администрации </w:t>
      </w:r>
      <w:r w:rsidR="00D76CE9" w:rsidRPr="008A1C43">
        <w:rPr>
          <w:sz w:val="26"/>
          <w:szCs w:val="26"/>
        </w:rPr>
        <w:t xml:space="preserve">Павловского муниципального района Воронежской области в сети «Интернет» </w:t>
      </w:r>
      <w:r w:rsidR="006F6172" w:rsidRPr="008A1C43">
        <w:rPr>
          <w:sz w:val="26"/>
          <w:szCs w:val="26"/>
        </w:rPr>
        <w:t>перечней нормативных правовых актов или их отдельных частей, содержащих обязательные требования, оценка соблюдения которых являются предметом муниципального контроля, а также текстов соответствующих нормативных правовых актов;</w:t>
      </w:r>
      <w:r w:rsidR="004560CC" w:rsidRPr="008A1C43">
        <w:rPr>
          <w:sz w:val="26"/>
          <w:szCs w:val="26"/>
        </w:rPr>
        <w:t xml:space="preserve"> разъяснений федеральных органов исполнительной власти</w:t>
      </w:r>
      <w:r w:rsidR="005701E4">
        <w:rPr>
          <w:sz w:val="26"/>
          <w:szCs w:val="26"/>
        </w:rPr>
        <w:t>;</w:t>
      </w:r>
    </w:p>
    <w:p w:rsidR="006F6172" w:rsidRPr="008A1C43" w:rsidRDefault="008A1C43" w:rsidP="00DE7088">
      <w:pPr>
        <w:autoSpaceDE w:val="0"/>
        <w:autoSpaceDN w:val="0"/>
        <w:adjustRightInd w:val="0"/>
        <w:ind w:firstLine="708"/>
        <w:jc w:val="both"/>
        <w:rPr>
          <w:sz w:val="26"/>
          <w:szCs w:val="26"/>
        </w:rPr>
      </w:pPr>
      <w:r>
        <w:rPr>
          <w:sz w:val="26"/>
          <w:szCs w:val="26"/>
        </w:rPr>
        <w:lastRenderedPageBreak/>
        <w:t>2)</w:t>
      </w:r>
      <w:r w:rsidR="006F6172" w:rsidRPr="008A1C43">
        <w:rPr>
          <w:sz w:val="26"/>
          <w:szCs w:val="26"/>
        </w:rPr>
        <w:t xml:space="preserve"> осуществление информирования юридических лиц, индивидуальных предпринимателей</w:t>
      </w:r>
      <w:r w:rsidR="00D5395F" w:rsidRPr="008A1C43">
        <w:rPr>
          <w:sz w:val="26"/>
          <w:szCs w:val="26"/>
        </w:rPr>
        <w:t>, физических лиц</w:t>
      </w:r>
      <w:r w:rsidR="006F6172" w:rsidRPr="008A1C43">
        <w:rPr>
          <w:sz w:val="26"/>
          <w:szCs w:val="26"/>
        </w:rPr>
        <w:t xml:space="preserve"> по вопросам соблюдения обязательных требований, в том числе посредством разъяснительной работы в средствах массовой информации;</w:t>
      </w:r>
    </w:p>
    <w:p w:rsidR="00DE7088" w:rsidRDefault="00B40E3C" w:rsidP="00220955">
      <w:pPr>
        <w:autoSpaceDE w:val="0"/>
        <w:autoSpaceDN w:val="0"/>
        <w:adjustRightInd w:val="0"/>
        <w:ind w:firstLine="540"/>
        <w:jc w:val="both"/>
        <w:rPr>
          <w:sz w:val="26"/>
          <w:szCs w:val="26"/>
        </w:rPr>
      </w:pPr>
      <w:r>
        <w:rPr>
          <w:sz w:val="26"/>
          <w:szCs w:val="26"/>
        </w:rPr>
        <w:t xml:space="preserve">  </w:t>
      </w:r>
      <w:r w:rsidR="008A1C43">
        <w:rPr>
          <w:sz w:val="26"/>
          <w:szCs w:val="26"/>
        </w:rPr>
        <w:t>3)</w:t>
      </w:r>
      <w:r w:rsidR="00332060" w:rsidRPr="008A1C43">
        <w:rPr>
          <w:sz w:val="26"/>
          <w:szCs w:val="26"/>
        </w:rPr>
        <w:t xml:space="preserve">осуществление консультирования подконтрольных субъектов </w:t>
      </w:r>
      <w:r w:rsidR="00220955" w:rsidRPr="002923E7">
        <w:rPr>
          <w:rFonts w:eastAsiaTheme="minorHAnsi"/>
          <w:sz w:val="26"/>
          <w:szCs w:val="26"/>
          <w:lang w:eastAsia="en-US"/>
        </w:rPr>
        <w:t>по вопросам организации и проведения проверок, а также необходимости соблюдения требований земельного законодательства.</w:t>
      </w:r>
    </w:p>
    <w:p w:rsidR="00E44D90" w:rsidRPr="002923E7" w:rsidRDefault="00322CF9" w:rsidP="00E44D9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ab/>
      </w:r>
      <w:r w:rsidR="00860D7E" w:rsidRPr="002923E7">
        <w:rPr>
          <w:rFonts w:eastAsiaTheme="minorHAnsi"/>
          <w:sz w:val="26"/>
          <w:szCs w:val="26"/>
          <w:lang w:eastAsia="en-US"/>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w:t>
      </w:r>
      <w:r w:rsidR="00E44D90" w:rsidRPr="002923E7">
        <w:rPr>
          <w:rFonts w:eastAsiaTheme="minorHAnsi"/>
          <w:sz w:val="26"/>
          <w:szCs w:val="26"/>
          <w:lang w:eastAsia="en-US"/>
        </w:rPr>
        <w:t>стков не по целевому назначению.</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 </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1) </w:t>
      </w:r>
      <w:r w:rsidR="00461530" w:rsidRPr="002923E7">
        <w:rPr>
          <w:sz w:val="26"/>
          <w:szCs w:val="26"/>
        </w:rPr>
        <w:t>н</w:t>
      </w:r>
      <w:r w:rsidRPr="002923E7">
        <w:rPr>
          <w:sz w:val="26"/>
          <w:szCs w:val="26"/>
        </w:rPr>
        <w:t>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 Решением данной проблемы является активное проведение должностными лицами органа муниципального земельного контроля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2) </w:t>
      </w:r>
      <w:r w:rsidR="00461530" w:rsidRPr="002923E7">
        <w:rPr>
          <w:sz w:val="26"/>
          <w:szCs w:val="26"/>
        </w:rPr>
        <w:t>с</w:t>
      </w:r>
      <w:r w:rsidRPr="002923E7">
        <w:rPr>
          <w:sz w:val="26"/>
          <w:szCs w:val="26"/>
        </w:rPr>
        <w:t xml:space="preserve">ознательное бездействие правообладателей земельных участков. Правообладатели земельных участков помимо прав на земельные участки имеют и обязанности по их оформлению в соответствии с законодательством, а также поддержанию их в пригодном состоянии, в соответствии с видом разрешенного использования. Проблема заключается в том, в силу различных причин (возраст, состояние здоровья, финансовая ситуация или обычное бездействие) правообладатели допускают нарушения обязательных требований. 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w:t>
      </w:r>
    </w:p>
    <w:p w:rsidR="00EF3C55" w:rsidRPr="002923E7" w:rsidRDefault="00EF3C55" w:rsidP="00E44D90">
      <w:pPr>
        <w:autoSpaceDE w:val="0"/>
        <w:autoSpaceDN w:val="0"/>
        <w:adjustRightInd w:val="0"/>
        <w:ind w:firstLine="540"/>
        <w:jc w:val="both"/>
        <w:rPr>
          <w:rFonts w:eastAsiaTheme="minorHAnsi"/>
          <w:sz w:val="26"/>
          <w:szCs w:val="26"/>
          <w:lang w:eastAsia="en-US"/>
        </w:rPr>
      </w:pPr>
      <w:r w:rsidRPr="002923E7">
        <w:rPr>
          <w:sz w:val="26"/>
          <w:szCs w:val="26"/>
        </w:rPr>
        <w:t xml:space="preserve">В качестве решения данной проблемы может быть организация первостепенной профилактической работы (мероприятий) с правообладателями земельных участков при оценке достоверности сведений, полученных в сообщениях и заявлениях от граждан, </w:t>
      </w:r>
      <w:r w:rsidR="00220955" w:rsidRPr="008A1C43">
        <w:rPr>
          <w:sz w:val="26"/>
          <w:szCs w:val="26"/>
        </w:rPr>
        <w:t>средств массовой информации</w:t>
      </w:r>
      <w:r w:rsidRPr="002923E7">
        <w:rPr>
          <w:sz w:val="26"/>
          <w:szCs w:val="26"/>
        </w:rPr>
        <w:t>, организаций или органов власти, указывающие на нарушения обязательных требований законодательства, предъявляемым к охраняемым законом ценностям.</w:t>
      </w:r>
    </w:p>
    <w:p w:rsidR="004C74E5" w:rsidRPr="002923E7" w:rsidRDefault="00322CF9" w:rsidP="00220955">
      <w:pPr>
        <w:autoSpaceDE w:val="0"/>
        <w:autoSpaceDN w:val="0"/>
        <w:adjustRightInd w:val="0"/>
        <w:ind w:firstLine="540"/>
        <w:jc w:val="both"/>
        <w:rPr>
          <w:rFonts w:eastAsiaTheme="minorHAnsi"/>
          <w:bCs/>
          <w:sz w:val="26"/>
          <w:szCs w:val="26"/>
          <w:lang w:eastAsia="en-US"/>
        </w:rPr>
      </w:pPr>
      <w:r w:rsidRPr="002923E7">
        <w:rPr>
          <w:rFonts w:eastAsiaTheme="minorHAnsi"/>
          <w:sz w:val="26"/>
          <w:szCs w:val="26"/>
          <w:lang w:eastAsia="en-US"/>
        </w:rPr>
        <w:tab/>
      </w:r>
      <w:r w:rsidR="00860D7E" w:rsidRPr="002923E7">
        <w:rPr>
          <w:rFonts w:eastAsiaTheme="minorHAnsi"/>
          <w:sz w:val="26"/>
          <w:szCs w:val="26"/>
          <w:lang w:eastAsia="en-US"/>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 в целом, снижению количества выявляемых нарушений обязательных требований в указанной сфере.</w:t>
      </w:r>
    </w:p>
    <w:p w:rsidR="004C74E5" w:rsidRPr="002923E7" w:rsidRDefault="004C74E5" w:rsidP="00E44D90">
      <w:pPr>
        <w:autoSpaceDE w:val="0"/>
        <w:autoSpaceDN w:val="0"/>
        <w:adjustRightInd w:val="0"/>
        <w:jc w:val="center"/>
        <w:outlineLvl w:val="0"/>
        <w:rPr>
          <w:rFonts w:eastAsiaTheme="minorHAnsi"/>
          <w:bCs/>
          <w:sz w:val="26"/>
          <w:szCs w:val="26"/>
          <w:lang w:eastAsia="en-US"/>
        </w:rPr>
      </w:pPr>
    </w:p>
    <w:p w:rsidR="000B7BFB" w:rsidRPr="002923E7" w:rsidRDefault="007972C2" w:rsidP="00E44D90">
      <w:pPr>
        <w:autoSpaceDE w:val="0"/>
        <w:autoSpaceDN w:val="0"/>
        <w:adjustRightInd w:val="0"/>
        <w:jc w:val="center"/>
        <w:outlineLvl w:val="0"/>
        <w:rPr>
          <w:rFonts w:eastAsiaTheme="minorHAnsi"/>
          <w:bCs/>
          <w:sz w:val="26"/>
          <w:szCs w:val="26"/>
          <w:lang w:eastAsia="en-US"/>
        </w:rPr>
      </w:pPr>
      <w:r w:rsidRPr="002923E7">
        <w:rPr>
          <w:rFonts w:eastAsiaTheme="minorHAnsi"/>
          <w:bCs/>
          <w:sz w:val="26"/>
          <w:szCs w:val="26"/>
          <w:lang w:eastAsia="en-US"/>
        </w:rPr>
        <w:t>2</w:t>
      </w:r>
      <w:r w:rsidR="000B7BFB" w:rsidRPr="002923E7">
        <w:rPr>
          <w:rFonts w:eastAsiaTheme="minorHAnsi"/>
          <w:bCs/>
          <w:sz w:val="26"/>
          <w:szCs w:val="26"/>
          <w:lang w:eastAsia="en-US"/>
        </w:rPr>
        <w:t xml:space="preserve">. ЦЕЛИ И ЗАДАЧИ ПРОГРАММЫ ПРОФИЛАКТИКИ </w:t>
      </w:r>
    </w:p>
    <w:p w:rsidR="000B7BFB" w:rsidRPr="002923E7" w:rsidRDefault="000B7BFB" w:rsidP="000B7BFB">
      <w:pPr>
        <w:autoSpaceDE w:val="0"/>
        <w:autoSpaceDN w:val="0"/>
        <w:adjustRightInd w:val="0"/>
        <w:jc w:val="both"/>
        <w:rPr>
          <w:rFonts w:eastAsiaTheme="minorHAnsi"/>
          <w:sz w:val="26"/>
          <w:szCs w:val="26"/>
          <w:lang w:eastAsia="en-US"/>
        </w:rPr>
      </w:pP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1) стимулирование добросовестного соблюдения обязательных требований всеми контролируемыми лицами;</w:t>
      </w: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10E" w:rsidRPr="002923E7" w:rsidRDefault="008D36A0"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73410E" w:rsidRPr="002923E7" w:rsidRDefault="000B7BFB" w:rsidP="0073410E">
      <w:pPr>
        <w:autoSpaceDE w:val="0"/>
        <w:autoSpaceDN w:val="0"/>
        <w:adjustRightInd w:val="0"/>
        <w:ind w:firstLine="540"/>
        <w:jc w:val="both"/>
        <w:rPr>
          <w:rFonts w:eastAsiaTheme="minorHAnsi"/>
          <w:bCs/>
          <w:sz w:val="26"/>
          <w:szCs w:val="26"/>
          <w:lang w:eastAsia="en-US"/>
        </w:rPr>
      </w:pPr>
      <w:r w:rsidRPr="002923E7">
        <w:rPr>
          <w:rFonts w:eastAsiaTheme="minorHAnsi"/>
          <w:bCs/>
          <w:sz w:val="26"/>
          <w:szCs w:val="26"/>
          <w:lang w:eastAsia="en-US"/>
        </w:rPr>
        <w:t>Задачи Программы</w:t>
      </w:r>
      <w:r w:rsidR="0073410E" w:rsidRPr="002923E7">
        <w:rPr>
          <w:rFonts w:eastAsiaTheme="minorHAnsi"/>
          <w:bCs/>
          <w:sz w:val="26"/>
          <w:szCs w:val="26"/>
          <w:lang w:eastAsia="en-US"/>
        </w:rPr>
        <w:t>:</w:t>
      </w:r>
    </w:p>
    <w:p w:rsidR="0073410E"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1) </w:t>
      </w:r>
      <w:r w:rsidR="00461530" w:rsidRPr="002923E7">
        <w:rPr>
          <w:rFonts w:eastAsiaTheme="minorHAnsi"/>
          <w:sz w:val="26"/>
          <w:szCs w:val="26"/>
          <w:lang w:eastAsia="en-US"/>
        </w:rPr>
        <w:t>ф</w:t>
      </w:r>
      <w:r w:rsidR="000B7BFB" w:rsidRPr="002923E7">
        <w:rPr>
          <w:rFonts w:eastAsiaTheme="minorHAnsi"/>
          <w:sz w:val="26"/>
          <w:szCs w:val="26"/>
          <w:lang w:eastAsia="en-US"/>
        </w:rPr>
        <w:t>ормирование единого понимания подконтрольными субъектами требований земельного законодательства.</w:t>
      </w:r>
    </w:p>
    <w:p w:rsidR="0073410E"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2) </w:t>
      </w:r>
      <w:r w:rsidR="00461530" w:rsidRPr="002923E7">
        <w:rPr>
          <w:rFonts w:eastAsiaTheme="minorHAnsi"/>
          <w:sz w:val="26"/>
          <w:szCs w:val="26"/>
          <w:lang w:eastAsia="en-US"/>
        </w:rPr>
        <w:t>в</w:t>
      </w:r>
      <w:r w:rsidR="000B7BFB" w:rsidRPr="002923E7">
        <w:rPr>
          <w:rFonts w:eastAsiaTheme="minorHAnsi"/>
          <w:sz w:val="26"/>
          <w:szCs w:val="26"/>
          <w:lang w:eastAsia="en-US"/>
        </w:rPr>
        <w:t>ыявление причин, факторов и условий, способствующих нарушению требований земельного законодательства.</w:t>
      </w:r>
    </w:p>
    <w:p w:rsidR="000B7BFB"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3) </w:t>
      </w:r>
      <w:r w:rsidR="00461530" w:rsidRPr="002923E7">
        <w:rPr>
          <w:rFonts w:eastAsiaTheme="minorHAnsi"/>
          <w:sz w:val="26"/>
          <w:szCs w:val="26"/>
          <w:lang w:eastAsia="en-US"/>
        </w:rPr>
        <w:t>в</w:t>
      </w:r>
      <w:r w:rsidR="000B7BFB" w:rsidRPr="002923E7">
        <w:rPr>
          <w:rFonts w:eastAsiaTheme="minorHAnsi"/>
          <w:sz w:val="26"/>
          <w:szCs w:val="26"/>
          <w:lang w:eastAsia="en-US"/>
        </w:rPr>
        <w:t>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B61BF8" w:rsidRPr="002923E7" w:rsidRDefault="00B61BF8" w:rsidP="00B61BF8">
      <w:pPr>
        <w:autoSpaceDE w:val="0"/>
        <w:autoSpaceDN w:val="0"/>
        <w:adjustRightInd w:val="0"/>
        <w:ind w:firstLine="539"/>
        <w:jc w:val="center"/>
        <w:rPr>
          <w:caps/>
          <w:sz w:val="26"/>
          <w:szCs w:val="26"/>
        </w:rPr>
      </w:pPr>
      <w:r w:rsidRPr="002923E7">
        <w:rPr>
          <w:caps/>
          <w:sz w:val="26"/>
          <w:szCs w:val="26"/>
        </w:rPr>
        <w:t xml:space="preserve">3. Перечень профилактических мероприятий, </w:t>
      </w:r>
    </w:p>
    <w:p w:rsidR="00B61BF8" w:rsidRPr="002923E7" w:rsidRDefault="00B61BF8" w:rsidP="00B61BF8">
      <w:pPr>
        <w:autoSpaceDE w:val="0"/>
        <w:autoSpaceDN w:val="0"/>
        <w:adjustRightInd w:val="0"/>
        <w:ind w:firstLine="539"/>
        <w:jc w:val="center"/>
        <w:rPr>
          <w:caps/>
          <w:sz w:val="26"/>
          <w:szCs w:val="26"/>
        </w:rPr>
      </w:pPr>
      <w:r w:rsidRPr="002923E7">
        <w:rPr>
          <w:caps/>
          <w:sz w:val="26"/>
          <w:szCs w:val="26"/>
        </w:rPr>
        <w:t>сроки (периодичность) их проведения</w:t>
      </w:r>
    </w:p>
    <w:p w:rsidR="00B61BF8" w:rsidRPr="002923E7" w:rsidRDefault="00B61BF8" w:rsidP="00B61BF8">
      <w:pPr>
        <w:autoSpaceDE w:val="0"/>
        <w:autoSpaceDN w:val="0"/>
        <w:adjustRightInd w:val="0"/>
        <w:ind w:firstLine="539"/>
        <w:jc w:val="center"/>
        <w:rPr>
          <w:caps/>
          <w:sz w:val="26"/>
          <w:szCs w:val="26"/>
        </w:rPr>
      </w:pPr>
    </w:p>
    <w:p w:rsidR="00B61BF8" w:rsidRPr="002923E7" w:rsidRDefault="00B61BF8" w:rsidP="00C523ED">
      <w:pPr>
        <w:pStyle w:val="formattext"/>
        <w:spacing w:before="0" w:beforeAutospacing="0" w:after="0" w:afterAutospacing="0"/>
        <w:ind w:firstLine="709"/>
        <w:jc w:val="both"/>
        <w:textAlignment w:val="baseline"/>
        <w:rPr>
          <w:sz w:val="26"/>
          <w:szCs w:val="26"/>
        </w:rPr>
      </w:pPr>
      <w:r w:rsidRPr="002923E7">
        <w:rPr>
          <w:sz w:val="26"/>
          <w:szCs w:val="26"/>
        </w:rPr>
        <w:t>При осуществлении муниципального земельного контроля могут проводиться профилактические мероприятия:</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1) информирование;</w:t>
      </w:r>
    </w:p>
    <w:p w:rsidR="00C523ED" w:rsidRPr="002923E7" w:rsidRDefault="006F6172" w:rsidP="00C523ED">
      <w:pPr>
        <w:pStyle w:val="formattext"/>
        <w:spacing w:before="0" w:beforeAutospacing="0" w:after="0" w:afterAutospacing="0"/>
        <w:ind w:firstLine="709"/>
        <w:jc w:val="both"/>
        <w:textAlignment w:val="baseline"/>
        <w:rPr>
          <w:sz w:val="26"/>
          <w:szCs w:val="26"/>
        </w:rPr>
      </w:pPr>
      <w:r>
        <w:rPr>
          <w:sz w:val="26"/>
          <w:szCs w:val="26"/>
        </w:rPr>
        <w:t>2</w:t>
      </w:r>
      <w:r w:rsidR="00C523ED" w:rsidRPr="002923E7">
        <w:rPr>
          <w:sz w:val="26"/>
          <w:szCs w:val="26"/>
        </w:rPr>
        <w:t>) объявление предостережения;</w:t>
      </w:r>
    </w:p>
    <w:p w:rsidR="00C523ED" w:rsidRPr="002923E7" w:rsidRDefault="006F6172" w:rsidP="00C523ED">
      <w:pPr>
        <w:pStyle w:val="formattext"/>
        <w:spacing w:before="0" w:beforeAutospacing="0" w:after="0" w:afterAutospacing="0"/>
        <w:ind w:firstLine="709"/>
        <w:jc w:val="both"/>
        <w:textAlignment w:val="baseline"/>
        <w:rPr>
          <w:sz w:val="26"/>
          <w:szCs w:val="26"/>
        </w:rPr>
      </w:pPr>
      <w:r>
        <w:rPr>
          <w:sz w:val="26"/>
          <w:szCs w:val="26"/>
        </w:rPr>
        <w:t>3</w:t>
      </w:r>
      <w:r w:rsidR="00C523ED" w:rsidRPr="002923E7">
        <w:rPr>
          <w:sz w:val="26"/>
          <w:szCs w:val="26"/>
        </w:rPr>
        <w:t>) консультирование;</w:t>
      </w:r>
    </w:p>
    <w:p w:rsidR="003F0D2C" w:rsidRPr="002923E7" w:rsidRDefault="00FD7728" w:rsidP="003F0D2C">
      <w:pPr>
        <w:autoSpaceDE w:val="0"/>
        <w:autoSpaceDN w:val="0"/>
        <w:adjustRightInd w:val="0"/>
        <w:jc w:val="both"/>
        <w:rPr>
          <w:rFonts w:eastAsiaTheme="minorHAnsi"/>
          <w:sz w:val="26"/>
          <w:szCs w:val="26"/>
          <w:lang w:eastAsia="en-US"/>
        </w:rPr>
      </w:pPr>
      <w:r w:rsidRPr="002923E7">
        <w:rPr>
          <w:sz w:val="26"/>
          <w:szCs w:val="26"/>
        </w:rPr>
        <w:tab/>
      </w:r>
      <w:r w:rsidR="00740B66" w:rsidRPr="002923E7">
        <w:rPr>
          <w:sz w:val="26"/>
          <w:szCs w:val="26"/>
        </w:rPr>
        <w:t>При</w:t>
      </w:r>
      <w:r w:rsidR="00C523ED" w:rsidRPr="002923E7">
        <w:rPr>
          <w:sz w:val="26"/>
          <w:szCs w:val="26"/>
        </w:rPr>
        <w:t xml:space="preserve"> проведении профилактических мероприятий осуществля</w:t>
      </w:r>
      <w:r w:rsidR="003F0D2C" w:rsidRPr="002923E7">
        <w:rPr>
          <w:sz w:val="26"/>
          <w:szCs w:val="26"/>
        </w:rPr>
        <w:t>ется</w:t>
      </w:r>
      <w:r w:rsidR="00C523ED" w:rsidRPr="002923E7">
        <w:rPr>
          <w:sz w:val="26"/>
          <w:szCs w:val="26"/>
        </w:rPr>
        <w:t xml:space="preserve"> взаимодействие с гражданами, организациями только в случаях, установленных </w:t>
      </w:r>
      <w:r w:rsidR="007363AC" w:rsidRPr="002923E7">
        <w:rPr>
          <w:rFonts w:eastAsiaTheme="minorHAnsi"/>
          <w:sz w:val="26"/>
          <w:szCs w:val="26"/>
          <w:lang w:eastAsia="en-US"/>
        </w:rPr>
        <w:t>Федеральным</w:t>
      </w:r>
      <w:r w:rsidR="003F0D2C" w:rsidRPr="002923E7">
        <w:rPr>
          <w:rFonts w:eastAsiaTheme="minorHAnsi"/>
          <w:sz w:val="26"/>
          <w:szCs w:val="26"/>
          <w:lang w:eastAsia="en-US"/>
        </w:rPr>
        <w:t xml:space="preserve"> закон</w:t>
      </w:r>
      <w:r w:rsidR="007363AC" w:rsidRPr="002923E7">
        <w:rPr>
          <w:rFonts w:eastAsiaTheme="minorHAnsi"/>
          <w:sz w:val="26"/>
          <w:szCs w:val="26"/>
          <w:lang w:eastAsia="en-US"/>
        </w:rPr>
        <w:t>ом</w:t>
      </w:r>
      <w:r w:rsidR="003F0D2C" w:rsidRPr="002923E7">
        <w:rPr>
          <w:rFonts w:eastAsiaTheme="minorHAnsi"/>
          <w:sz w:val="26"/>
          <w:szCs w:val="26"/>
          <w:lang w:eastAsia="en-US"/>
        </w:rPr>
        <w:t xml:space="preserve"> от 31.07.2020 </w:t>
      </w:r>
      <w:r w:rsidRPr="002923E7">
        <w:rPr>
          <w:rFonts w:eastAsiaTheme="minorHAnsi"/>
          <w:sz w:val="26"/>
          <w:szCs w:val="26"/>
          <w:lang w:eastAsia="en-US"/>
        </w:rPr>
        <w:t>№</w:t>
      </w:r>
      <w:r w:rsidR="003F0D2C" w:rsidRPr="002923E7">
        <w:rPr>
          <w:rFonts w:eastAsiaTheme="minorHAnsi"/>
          <w:sz w:val="26"/>
          <w:szCs w:val="26"/>
          <w:lang w:eastAsia="en-US"/>
        </w:rPr>
        <w:t xml:space="preserve"> 248-ФЗ</w:t>
      </w:r>
      <w:r w:rsidRPr="002923E7">
        <w:rPr>
          <w:rFonts w:eastAsiaTheme="minorHAnsi"/>
          <w:sz w:val="26"/>
          <w:szCs w:val="26"/>
          <w:lang w:eastAsia="en-US"/>
        </w:rPr>
        <w:t xml:space="preserve"> «</w:t>
      </w:r>
      <w:r w:rsidR="003F0D2C" w:rsidRPr="002923E7">
        <w:rPr>
          <w:rFonts w:eastAsiaTheme="minorHAnsi"/>
          <w:sz w:val="26"/>
          <w:szCs w:val="26"/>
          <w:lang w:eastAsia="en-US"/>
        </w:rPr>
        <w:t xml:space="preserve">О государственном контроле (надзоре) и муниципальном </w:t>
      </w:r>
      <w:r w:rsidRPr="002923E7">
        <w:rPr>
          <w:rFonts w:eastAsiaTheme="minorHAnsi"/>
          <w:sz w:val="26"/>
          <w:szCs w:val="26"/>
          <w:lang w:eastAsia="en-US"/>
        </w:rPr>
        <w:t>контроле в Российской Федерации» (далее – Закон № 248-ФЗ</w:t>
      </w:r>
      <w:r w:rsidR="004C74E5" w:rsidRPr="002923E7">
        <w:rPr>
          <w:rFonts w:eastAsiaTheme="minorHAnsi"/>
          <w:sz w:val="26"/>
          <w:szCs w:val="26"/>
          <w:lang w:eastAsia="en-US"/>
        </w:rPr>
        <w:t>)</w:t>
      </w:r>
      <w:r w:rsidRPr="002923E7">
        <w:rPr>
          <w:rFonts w:eastAsiaTheme="minorHAnsi"/>
          <w:sz w:val="26"/>
          <w:szCs w:val="26"/>
          <w:lang w:eastAsia="en-US"/>
        </w:rPr>
        <w:t>.</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D7728" w:rsidRPr="002923E7">
        <w:rPr>
          <w:sz w:val="26"/>
          <w:szCs w:val="26"/>
        </w:rPr>
        <w:t>информация</w:t>
      </w:r>
      <w:r w:rsidR="0030791C">
        <w:rPr>
          <w:sz w:val="26"/>
          <w:szCs w:val="26"/>
        </w:rPr>
        <w:t xml:space="preserve"> </w:t>
      </w:r>
      <w:r w:rsidR="00FD7728" w:rsidRPr="002923E7">
        <w:rPr>
          <w:sz w:val="26"/>
          <w:szCs w:val="26"/>
        </w:rPr>
        <w:t xml:space="preserve">незамедлительно направляется </w:t>
      </w:r>
      <w:r w:rsidRPr="002923E7">
        <w:rPr>
          <w:sz w:val="26"/>
          <w:szCs w:val="26"/>
        </w:rPr>
        <w:t>об этом руководителю органа</w:t>
      </w:r>
      <w:r w:rsidR="000E1530" w:rsidRPr="002923E7">
        <w:rPr>
          <w:sz w:val="26"/>
          <w:szCs w:val="26"/>
        </w:rPr>
        <w:t xml:space="preserve"> муниципального земельного контроля</w:t>
      </w:r>
      <w:r w:rsidRPr="002923E7">
        <w:rPr>
          <w:sz w:val="26"/>
          <w:szCs w:val="26"/>
        </w:rPr>
        <w:t xml:space="preserve"> или иному должностному лицу контрольного </w:t>
      </w:r>
      <w:r w:rsidR="00FD7728" w:rsidRPr="002923E7">
        <w:rPr>
          <w:sz w:val="26"/>
          <w:szCs w:val="26"/>
        </w:rPr>
        <w:t>орг</w:t>
      </w:r>
      <w:r w:rsidRPr="002923E7">
        <w:rPr>
          <w:sz w:val="26"/>
          <w:szCs w:val="26"/>
        </w:rPr>
        <w:t>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523ED" w:rsidRPr="002923E7" w:rsidRDefault="007363AC" w:rsidP="00C523ED">
      <w:pPr>
        <w:pStyle w:val="formattext"/>
        <w:spacing w:before="0" w:beforeAutospacing="0" w:after="0" w:afterAutospacing="0"/>
        <w:ind w:firstLine="709"/>
        <w:jc w:val="both"/>
        <w:textAlignment w:val="baseline"/>
        <w:rPr>
          <w:sz w:val="26"/>
          <w:szCs w:val="26"/>
        </w:rPr>
      </w:pPr>
      <w:r w:rsidRPr="002923E7">
        <w:rPr>
          <w:sz w:val="26"/>
          <w:szCs w:val="26"/>
        </w:rPr>
        <w:t>Профилактические мероприятия проводятся в соответствии с главой 10 Закона № 248-ФЗ.</w:t>
      </w:r>
    </w:p>
    <w:p w:rsidR="000C5B78" w:rsidRPr="002923E7" w:rsidRDefault="000C5B78" w:rsidP="00A75083">
      <w:pPr>
        <w:autoSpaceDE w:val="0"/>
        <w:autoSpaceDN w:val="0"/>
        <w:adjustRightInd w:val="0"/>
        <w:jc w:val="center"/>
        <w:rPr>
          <w:rFonts w:eastAsiaTheme="minorHAnsi"/>
          <w:bCs/>
          <w:sz w:val="26"/>
          <w:szCs w:val="26"/>
          <w:lang w:eastAsia="en-US"/>
        </w:rPr>
      </w:pPr>
    </w:p>
    <w:p w:rsidR="003C6FF8" w:rsidRPr="002923E7" w:rsidRDefault="000B7BFB" w:rsidP="006F6172">
      <w:pPr>
        <w:spacing w:after="200" w:line="276" w:lineRule="auto"/>
        <w:jc w:val="center"/>
        <w:rPr>
          <w:rFonts w:eastAsiaTheme="minorHAnsi"/>
          <w:bCs/>
          <w:sz w:val="26"/>
          <w:szCs w:val="26"/>
          <w:lang w:eastAsia="en-US"/>
        </w:rPr>
      </w:pPr>
      <w:r w:rsidRPr="002923E7">
        <w:rPr>
          <w:rFonts w:eastAsiaTheme="minorHAnsi"/>
          <w:bCs/>
          <w:sz w:val="26"/>
          <w:szCs w:val="26"/>
          <w:lang w:eastAsia="en-US"/>
        </w:rPr>
        <w:t>П</w:t>
      </w:r>
      <w:r w:rsidR="00A75083" w:rsidRPr="002923E7">
        <w:rPr>
          <w:rFonts w:eastAsiaTheme="minorHAnsi"/>
          <w:bCs/>
          <w:sz w:val="26"/>
          <w:szCs w:val="26"/>
          <w:lang w:eastAsia="en-US"/>
        </w:rPr>
        <w:t>лан  мероприятий</w:t>
      </w:r>
    </w:p>
    <w:p w:rsidR="00A75083" w:rsidRPr="002923E7" w:rsidRDefault="00A75083" w:rsidP="00A75083">
      <w:pPr>
        <w:autoSpaceDE w:val="0"/>
        <w:autoSpaceDN w:val="0"/>
        <w:adjustRightInd w:val="0"/>
        <w:jc w:val="center"/>
        <w:rPr>
          <w:sz w:val="26"/>
          <w:szCs w:val="26"/>
        </w:rPr>
      </w:pPr>
      <w:r w:rsidRPr="002923E7">
        <w:rPr>
          <w:rFonts w:eastAsiaTheme="minorHAnsi"/>
          <w:bCs/>
          <w:sz w:val="26"/>
          <w:szCs w:val="26"/>
          <w:lang w:eastAsia="en-US"/>
        </w:rPr>
        <w:t xml:space="preserve">по профилактике </w:t>
      </w:r>
      <w:r w:rsidR="003C6FF8" w:rsidRPr="002923E7">
        <w:rPr>
          <w:rFonts w:eastAsiaTheme="minorHAnsi"/>
          <w:bCs/>
          <w:sz w:val="26"/>
          <w:szCs w:val="26"/>
          <w:lang w:eastAsia="en-US"/>
        </w:rPr>
        <w:t xml:space="preserve">рисков </w:t>
      </w:r>
      <w:r w:rsidRPr="002923E7">
        <w:rPr>
          <w:sz w:val="26"/>
          <w:szCs w:val="26"/>
        </w:rPr>
        <w:t>причинения вреда (ущерба)охраняемым законом ценностям при осуществлении муниципального земельного контроля на территории сельских поселений</w:t>
      </w:r>
      <w:r w:rsidR="009A4BAF">
        <w:rPr>
          <w:sz w:val="26"/>
          <w:szCs w:val="26"/>
        </w:rPr>
        <w:t xml:space="preserve"> </w:t>
      </w:r>
      <w:r w:rsidRPr="002923E7">
        <w:rPr>
          <w:sz w:val="26"/>
          <w:szCs w:val="26"/>
        </w:rPr>
        <w:t>Павловского муниципального района</w:t>
      </w:r>
    </w:p>
    <w:p w:rsidR="00A75083" w:rsidRPr="002923E7" w:rsidRDefault="00A75083" w:rsidP="00A75083">
      <w:pPr>
        <w:autoSpaceDE w:val="0"/>
        <w:autoSpaceDN w:val="0"/>
        <w:adjustRightInd w:val="0"/>
        <w:jc w:val="center"/>
        <w:rPr>
          <w:sz w:val="26"/>
          <w:szCs w:val="26"/>
        </w:rPr>
      </w:pPr>
      <w:r w:rsidRPr="002923E7">
        <w:rPr>
          <w:sz w:val="26"/>
          <w:szCs w:val="26"/>
        </w:rPr>
        <w:t>Воронежской области на 202</w:t>
      </w:r>
      <w:r w:rsidR="009A4BAF">
        <w:rPr>
          <w:sz w:val="26"/>
          <w:szCs w:val="26"/>
        </w:rPr>
        <w:t>4</w:t>
      </w:r>
      <w:r w:rsidRPr="002923E7">
        <w:rPr>
          <w:sz w:val="26"/>
          <w:szCs w:val="26"/>
        </w:rPr>
        <w:t xml:space="preserve"> год</w:t>
      </w:r>
    </w:p>
    <w:tbl>
      <w:tblPr>
        <w:tblW w:w="101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4995"/>
        <w:gridCol w:w="1985"/>
        <w:gridCol w:w="2555"/>
      </w:tblGrid>
      <w:tr w:rsidR="00A75083" w:rsidRPr="00FE7450" w:rsidTr="004C74E5">
        <w:tc>
          <w:tcPr>
            <w:tcW w:w="644"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 п/п</w:t>
            </w:r>
          </w:p>
        </w:tc>
        <w:tc>
          <w:tcPr>
            <w:tcW w:w="499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Наименование</w:t>
            </w:r>
          </w:p>
          <w:p w:rsidR="00A75083" w:rsidRPr="00FE7450" w:rsidRDefault="00A75083">
            <w:pPr>
              <w:jc w:val="center"/>
            </w:pPr>
            <w:r w:rsidRPr="00FE7450">
              <w:t>мероприятия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Срок реализации мероприятия</w:t>
            </w:r>
          </w:p>
        </w:tc>
        <w:tc>
          <w:tcPr>
            <w:tcW w:w="255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 xml:space="preserve">Структурные подразделения  администрации, ответственные за реализацию </w:t>
            </w:r>
            <w:r w:rsidRPr="00FE7450">
              <w:lastRenderedPageBreak/>
              <w:t>мероприятия</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lastRenderedPageBreak/>
              <w:t>1</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Информирование.</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.1.</w:t>
            </w:r>
          </w:p>
        </w:tc>
        <w:tc>
          <w:tcPr>
            <w:tcW w:w="4995" w:type="dxa"/>
            <w:tcBorders>
              <w:top w:val="single" w:sz="4" w:space="0" w:color="auto"/>
              <w:left w:val="single" w:sz="4" w:space="0" w:color="auto"/>
              <w:bottom w:val="single" w:sz="4" w:space="0" w:color="auto"/>
              <w:right w:val="single" w:sz="4" w:space="0" w:color="auto"/>
            </w:tcBorders>
          </w:tcPr>
          <w:p w:rsidR="00A75083" w:rsidRPr="00B22814" w:rsidRDefault="00A75083">
            <w:pPr>
              <w:jc w:val="both"/>
            </w:pPr>
            <w:r w:rsidRPr="00B22814">
              <w:t>Размещение на  официальном сайте администрации Павловского муниципального района Воронежской области:</w:t>
            </w:r>
          </w:p>
          <w:p w:rsidR="00A75083" w:rsidRPr="00B22814" w:rsidRDefault="00A75083">
            <w:pPr>
              <w:autoSpaceDE w:val="0"/>
              <w:autoSpaceDN w:val="0"/>
              <w:adjustRightInd w:val="0"/>
              <w:ind w:firstLine="540"/>
              <w:jc w:val="both"/>
              <w:rPr>
                <w:rFonts w:eastAsiaTheme="minorHAnsi"/>
                <w:bCs/>
                <w:lang w:eastAsia="en-US"/>
              </w:rPr>
            </w:pPr>
            <w:r w:rsidRPr="00B22814">
              <w:rPr>
                <w:bCs/>
              </w:rPr>
              <w:t>1) текстов нормативных правовых ак</w:t>
            </w:r>
            <w:r w:rsidR="00461530" w:rsidRPr="00B22814">
              <w:rPr>
                <w:bCs/>
              </w:rPr>
              <w:t xml:space="preserve">тов, регулирующих осуществление </w:t>
            </w:r>
            <w:r w:rsidRPr="00B22814">
              <w:rPr>
                <w:bCs/>
              </w:rPr>
              <w:t>муниципального земельного контроля;</w:t>
            </w:r>
          </w:p>
          <w:p w:rsidR="00A75083" w:rsidRPr="00B22814" w:rsidRDefault="00A75083">
            <w:pPr>
              <w:autoSpaceDE w:val="0"/>
              <w:autoSpaceDN w:val="0"/>
              <w:adjustRightInd w:val="0"/>
              <w:ind w:firstLine="540"/>
              <w:jc w:val="both"/>
              <w:rPr>
                <w:bCs/>
              </w:rPr>
            </w:pPr>
            <w:r w:rsidRPr="00B22814">
              <w:rPr>
                <w:bCs/>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75083" w:rsidRPr="00B22814" w:rsidRDefault="00A75083">
            <w:pPr>
              <w:autoSpaceDE w:val="0"/>
              <w:autoSpaceDN w:val="0"/>
              <w:adjustRightInd w:val="0"/>
              <w:ind w:firstLine="540"/>
              <w:jc w:val="both"/>
              <w:rPr>
                <w:bCs/>
              </w:rPr>
            </w:pPr>
            <w:r w:rsidRPr="00B22814">
              <w:rPr>
                <w:bCs/>
              </w:rPr>
              <w:t xml:space="preserve">3) </w:t>
            </w:r>
            <w:hyperlink r:id="rId9" w:history="1">
              <w:r w:rsidRPr="00B22814">
                <w:rPr>
                  <w:rStyle w:val="af4"/>
                  <w:bCs/>
                  <w:color w:val="auto"/>
                  <w:u w:val="none"/>
                </w:rPr>
                <w:t>перечня</w:t>
              </w:r>
            </w:hyperlink>
            <w:r w:rsidRPr="00B22814">
              <w:rPr>
                <w:bC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sidR="005C168C" w:rsidRPr="00B22814">
              <w:rPr>
                <w:bCs/>
              </w:rPr>
              <w:t>и</w:t>
            </w:r>
            <w:r w:rsidRPr="00B22814">
              <w:rPr>
                <w:bCs/>
              </w:rPr>
              <w:t xml:space="preserve"> о мерах ответственности, применяемых при нарушении обязательных требований, с текстами в действующей редакции</w:t>
            </w:r>
            <w:r w:rsidR="00FE7450" w:rsidRPr="00B22814">
              <w:rPr>
                <w:bCs/>
              </w:rPr>
              <w:t xml:space="preserve"> (далее- Перечня)</w:t>
            </w:r>
            <w:r w:rsidRPr="00B22814">
              <w:rPr>
                <w:bCs/>
              </w:rPr>
              <w:t>;</w:t>
            </w:r>
          </w:p>
          <w:p w:rsidR="00A75083" w:rsidRPr="00B22814" w:rsidRDefault="005C168C" w:rsidP="00A75083">
            <w:pPr>
              <w:autoSpaceDE w:val="0"/>
              <w:autoSpaceDN w:val="0"/>
              <w:adjustRightInd w:val="0"/>
              <w:ind w:firstLine="540"/>
              <w:jc w:val="both"/>
              <w:rPr>
                <w:bCs/>
              </w:rPr>
            </w:pPr>
            <w:r w:rsidRPr="00B22814">
              <w:rPr>
                <w:bCs/>
              </w:rPr>
              <w:t>4</w:t>
            </w:r>
            <w:r w:rsidR="00A75083" w:rsidRPr="00B22814">
              <w:rPr>
                <w:bCs/>
              </w:rPr>
              <w:t>) руководства по соблюдению обязательных требований, разработанные и утвержденные в соответствии Федеральны</w:t>
            </w:r>
            <w:r w:rsidR="00461530" w:rsidRPr="00B22814">
              <w:rPr>
                <w:bCs/>
              </w:rPr>
              <w:t>м</w:t>
            </w:r>
            <w:r w:rsidR="00A75083" w:rsidRPr="00B22814">
              <w:rPr>
                <w:bCs/>
              </w:rPr>
              <w:t xml:space="preserve"> закон</w:t>
            </w:r>
            <w:r w:rsidR="00461530" w:rsidRPr="00B22814">
              <w:rPr>
                <w:bCs/>
              </w:rPr>
              <w:t>ом</w:t>
            </w:r>
            <w:r w:rsidR="00A75083" w:rsidRPr="00B22814">
              <w:rPr>
                <w:bCs/>
              </w:rPr>
              <w:t xml:space="preserve"> от 31.07.2020 № 247-ФЗ «Об обязательных требованиях в Российской Федерации»;</w:t>
            </w:r>
          </w:p>
          <w:p w:rsidR="00A75083" w:rsidRPr="00B22814" w:rsidRDefault="008F1CF2">
            <w:pPr>
              <w:autoSpaceDE w:val="0"/>
              <w:autoSpaceDN w:val="0"/>
              <w:adjustRightInd w:val="0"/>
              <w:ind w:firstLine="540"/>
              <w:jc w:val="both"/>
            </w:pPr>
            <w:r w:rsidRPr="00B22814">
              <w:t>5</w:t>
            </w:r>
            <w:r w:rsidR="00A75083" w:rsidRPr="00B22814">
              <w:t xml:space="preserve">) </w:t>
            </w:r>
            <w:r w:rsidR="005C168C" w:rsidRPr="00B22814">
              <w:t>программы профилактики рисков причинения вреда (ущерба) охраняемым законом ценностям при осуществлении муниципального земельного контроля</w:t>
            </w:r>
            <w:r w:rsidR="00A75083" w:rsidRPr="00B22814">
              <w:t>;</w:t>
            </w:r>
          </w:p>
          <w:p w:rsidR="00A75083" w:rsidRPr="00B22814" w:rsidRDefault="008F1CF2">
            <w:pPr>
              <w:autoSpaceDE w:val="0"/>
              <w:autoSpaceDN w:val="0"/>
              <w:adjustRightInd w:val="0"/>
              <w:ind w:firstLine="540"/>
              <w:jc w:val="both"/>
            </w:pPr>
            <w:r w:rsidRPr="00B22814">
              <w:t>6</w:t>
            </w:r>
            <w:r w:rsidR="00A75083" w:rsidRPr="00B22814">
              <w:t>) сведений о способах получения консультаций по вопросам соблюдения обязательных требований;</w:t>
            </w:r>
          </w:p>
          <w:p w:rsidR="00A75083" w:rsidRPr="00B22814" w:rsidRDefault="00220955" w:rsidP="00220955">
            <w:pPr>
              <w:autoSpaceDE w:val="0"/>
              <w:autoSpaceDN w:val="0"/>
              <w:adjustRightInd w:val="0"/>
              <w:ind w:firstLine="540"/>
              <w:jc w:val="both"/>
            </w:pPr>
            <w:r w:rsidRPr="00B22814">
              <w:t>7</w:t>
            </w:r>
            <w:r w:rsidR="00A75083" w:rsidRPr="00B22814">
              <w:t>) докладов о муниципальном земельном контроле.</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1 раз в квартал при изменении нормативных правовых актов, но не реже 1 раза в год</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2.</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Подготовка и распространение комментариев о содержании новых нормативных правовых актов, устанавливающих обязательные требования,</w:t>
            </w:r>
            <w:r w:rsidR="009A4BAF">
              <w:t xml:space="preserve"> </w:t>
            </w:r>
            <w:r w:rsidRPr="00B22814">
              <w:t>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земельных правоотношений</w:t>
            </w:r>
          </w:p>
        </w:tc>
        <w:tc>
          <w:tcPr>
            <w:tcW w:w="1985" w:type="dxa"/>
            <w:tcBorders>
              <w:top w:val="single" w:sz="4" w:space="0" w:color="auto"/>
              <w:left w:val="single" w:sz="4" w:space="0" w:color="auto"/>
              <w:bottom w:val="single" w:sz="4" w:space="0" w:color="auto"/>
              <w:right w:val="single" w:sz="4" w:space="0" w:color="auto"/>
            </w:tcBorders>
          </w:tcPr>
          <w:p w:rsidR="00A75083" w:rsidRPr="00B22814" w:rsidRDefault="00A75083">
            <w:r w:rsidRPr="00B22814">
              <w:t xml:space="preserve">1 раз в квартал </w:t>
            </w:r>
          </w:p>
          <w:p w:rsidR="00A75083" w:rsidRPr="00B22814" w:rsidRDefault="00A75083">
            <w:r w:rsidRPr="00B22814">
              <w:t>при изменении  нормативных правовых актов</w:t>
            </w:r>
          </w:p>
          <w:p w:rsidR="00A75083" w:rsidRPr="00B22814" w:rsidRDefault="00A75083"/>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3.</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Информирование о содержании новых обязательных требований в сфере муниципального земельного контроля</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Постоянно</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 xml:space="preserve">отдел по управлению муниципальным имуществом администрации </w:t>
            </w:r>
            <w:r w:rsidRPr="00B22814">
              <w:rPr>
                <w:rFonts w:eastAsiaTheme="minorHAnsi"/>
                <w:lang w:eastAsia="en-US"/>
              </w:rPr>
              <w:lastRenderedPageBreak/>
              <w:t>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lastRenderedPageBreak/>
              <w:t>1.</w:t>
            </w:r>
            <w:r w:rsidR="005C168C">
              <w:t>4.</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Проведение разъяснительной работы в средствах массовой информации и иными способами</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1 раз в год</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2</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B22814" w:rsidRDefault="00FE7450">
            <w:pPr>
              <w:jc w:val="center"/>
            </w:pPr>
            <w:r w:rsidRPr="00B22814">
              <w:t>Консультирование</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2.1</w:t>
            </w:r>
            <w:r w:rsidR="005C168C">
              <w:t>.</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rPr>
                <w:highlight w:val="yellow"/>
              </w:rPr>
            </w:pPr>
            <w:r w:rsidRPr="00B22814">
              <w:t xml:space="preserve">Проведение приема подконтрольных субъектов, оказание им консультаций  по вопросам организации и проведения проверок, а также необходимости соблюдения требований земельного законодательства </w:t>
            </w:r>
          </w:p>
        </w:tc>
        <w:tc>
          <w:tcPr>
            <w:tcW w:w="1985" w:type="dxa"/>
            <w:tcBorders>
              <w:top w:val="single" w:sz="4" w:space="0" w:color="auto"/>
              <w:left w:val="single" w:sz="4" w:space="0" w:color="auto"/>
              <w:bottom w:val="single" w:sz="4" w:space="0" w:color="auto"/>
              <w:right w:val="single" w:sz="4" w:space="0" w:color="auto"/>
            </w:tcBorders>
          </w:tcPr>
          <w:p w:rsidR="00A75083" w:rsidRPr="00B22814" w:rsidRDefault="00A75083">
            <w:pPr>
              <w:autoSpaceDE w:val="0"/>
              <w:autoSpaceDN w:val="0"/>
              <w:adjustRightInd w:val="0"/>
              <w:jc w:val="both"/>
            </w:pPr>
            <w:r w:rsidRPr="00B22814">
              <w:t>Постоянно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75083" w:rsidRPr="00B22814" w:rsidRDefault="00A75083"/>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5C168C">
            <w:pPr>
              <w:jc w:val="center"/>
            </w:pPr>
            <w:r>
              <w:t>3</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FE7450" w:rsidRDefault="00FE7450">
            <w:pPr>
              <w:jc w:val="center"/>
            </w:pPr>
            <w:r w:rsidRPr="00FE7450">
              <w:t>Объявление предостережения</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tcPr>
          <w:p w:rsidR="00A75083" w:rsidRPr="00FE7450" w:rsidRDefault="005C168C">
            <w:pPr>
              <w:jc w:val="center"/>
            </w:pPr>
            <w:r>
              <w:t>3.1.</w:t>
            </w:r>
          </w:p>
        </w:tc>
        <w:tc>
          <w:tcPr>
            <w:tcW w:w="4995" w:type="dxa"/>
            <w:tcBorders>
              <w:top w:val="single" w:sz="4" w:space="0" w:color="auto"/>
              <w:left w:val="single" w:sz="4" w:space="0" w:color="auto"/>
              <w:bottom w:val="single" w:sz="4" w:space="0" w:color="auto"/>
              <w:right w:val="single" w:sz="4" w:space="0" w:color="auto"/>
            </w:tcBorders>
            <w:hideMark/>
          </w:tcPr>
          <w:p w:rsidR="00A75083" w:rsidRPr="00FE7450" w:rsidRDefault="00A75083">
            <w:r w:rsidRPr="00FE7450">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5" w:type="dxa"/>
            <w:tcBorders>
              <w:top w:val="single" w:sz="4" w:space="0" w:color="auto"/>
              <w:left w:val="single" w:sz="4" w:space="0" w:color="auto"/>
              <w:bottom w:val="single" w:sz="4" w:space="0" w:color="auto"/>
              <w:right w:val="single" w:sz="4" w:space="0" w:color="auto"/>
            </w:tcBorders>
            <w:hideMark/>
          </w:tcPr>
          <w:p w:rsidR="00A75083" w:rsidRPr="00FE7450" w:rsidRDefault="00A75083">
            <w:r w:rsidRPr="00FE7450">
              <w:t>По мере необходимости</w:t>
            </w:r>
          </w:p>
        </w:tc>
        <w:tc>
          <w:tcPr>
            <w:tcW w:w="2555" w:type="dxa"/>
            <w:tcBorders>
              <w:top w:val="single" w:sz="4" w:space="0" w:color="auto"/>
              <w:left w:val="single" w:sz="4" w:space="0" w:color="auto"/>
              <w:bottom w:val="single" w:sz="4" w:space="0" w:color="auto"/>
              <w:right w:val="single" w:sz="4" w:space="0" w:color="auto"/>
            </w:tcBorders>
            <w:hideMark/>
          </w:tcPr>
          <w:p w:rsidR="00A75083" w:rsidRPr="00FE7450" w:rsidRDefault="00A75083" w:rsidP="002923E7">
            <w:pPr>
              <w:autoSpaceDE w:val="0"/>
              <w:autoSpaceDN w:val="0"/>
              <w:adjustRightInd w:val="0"/>
              <w:jc w:val="center"/>
              <w:rPr>
                <w:rFonts w:eastAsiaTheme="minorHAnsi"/>
                <w:lang w:eastAsia="en-US"/>
              </w:rPr>
            </w:pPr>
            <w:r w:rsidRPr="00FE7450">
              <w:rPr>
                <w:rFonts w:eastAsiaTheme="minorHAnsi"/>
                <w:lang w:eastAsia="en-US"/>
              </w:rPr>
              <w:t>Муниципальный</w:t>
            </w:r>
          </w:p>
          <w:p w:rsidR="00A75083" w:rsidRPr="00FE7450" w:rsidRDefault="00A75083" w:rsidP="002923E7">
            <w:pPr>
              <w:autoSpaceDE w:val="0"/>
              <w:autoSpaceDN w:val="0"/>
              <w:adjustRightInd w:val="0"/>
              <w:jc w:val="center"/>
              <w:rPr>
                <w:rFonts w:eastAsiaTheme="minorHAnsi"/>
                <w:lang w:eastAsia="en-US"/>
              </w:rPr>
            </w:pPr>
            <w:r w:rsidRPr="00FE7450">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bl>
    <w:p w:rsidR="004158DA" w:rsidRPr="004158DA" w:rsidRDefault="004158DA" w:rsidP="000B7BFB">
      <w:pPr>
        <w:autoSpaceDE w:val="0"/>
        <w:autoSpaceDN w:val="0"/>
        <w:adjustRightInd w:val="0"/>
        <w:jc w:val="center"/>
        <w:rPr>
          <w:rFonts w:eastAsiaTheme="minorHAnsi"/>
          <w:bCs/>
          <w:sz w:val="26"/>
          <w:szCs w:val="26"/>
          <w:lang w:eastAsia="en-US"/>
        </w:rPr>
      </w:pPr>
    </w:p>
    <w:p w:rsidR="00731630" w:rsidRDefault="00731630" w:rsidP="007972C2">
      <w:pPr>
        <w:autoSpaceDE w:val="0"/>
        <w:autoSpaceDN w:val="0"/>
        <w:adjustRightInd w:val="0"/>
        <w:ind w:firstLine="539"/>
        <w:jc w:val="center"/>
        <w:rPr>
          <w:caps/>
          <w:sz w:val="26"/>
          <w:szCs w:val="26"/>
        </w:rPr>
      </w:pPr>
    </w:p>
    <w:p w:rsidR="007972C2" w:rsidRDefault="007972C2" w:rsidP="007972C2">
      <w:pPr>
        <w:autoSpaceDE w:val="0"/>
        <w:autoSpaceDN w:val="0"/>
        <w:adjustRightInd w:val="0"/>
        <w:ind w:firstLine="539"/>
        <w:jc w:val="center"/>
        <w:rPr>
          <w:caps/>
          <w:sz w:val="26"/>
          <w:szCs w:val="26"/>
        </w:rPr>
      </w:pPr>
      <w:r w:rsidRPr="007972C2">
        <w:rPr>
          <w:caps/>
          <w:sz w:val="26"/>
          <w:szCs w:val="26"/>
        </w:rPr>
        <w:t>4</w:t>
      </w:r>
      <w:r w:rsidR="00FE7450" w:rsidRPr="007972C2">
        <w:rPr>
          <w:caps/>
          <w:sz w:val="26"/>
          <w:szCs w:val="26"/>
        </w:rPr>
        <w:t xml:space="preserve">. Показатели результативности и </w:t>
      </w:r>
    </w:p>
    <w:p w:rsidR="00FE7450" w:rsidRPr="007972C2" w:rsidRDefault="00FE7450" w:rsidP="007972C2">
      <w:pPr>
        <w:autoSpaceDE w:val="0"/>
        <w:autoSpaceDN w:val="0"/>
        <w:adjustRightInd w:val="0"/>
        <w:ind w:firstLine="539"/>
        <w:jc w:val="center"/>
        <w:rPr>
          <w:caps/>
          <w:sz w:val="26"/>
          <w:szCs w:val="26"/>
        </w:rPr>
      </w:pPr>
      <w:r w:rsidRPr="007972C2">
        <w:rPr>
          <w:caps/>
          <w:sz w:val="26"/>
          <w:szCs w:val="26"/>
        </w:rPr>
        <w:t>эффек</w:t>
      </w:r>
      <w:r w:rsidR="000C5B78">
        <w:rPr>
          <w:caps/>
          <w:sz w:val="26"/>
          <w:szCs w:val="26"/>
        </w:rPr>
        <w:t>тивности программы профилактики</w:t>
      </w:r>
    </w:p>
    <w:tbl>
      <w:tblPr>
        <w:tblW w:w="0" w:type="auto"/>
        <w:shd w:val="clear" w:color="auto" w:fill="FFFFFF"/>
        <w:tblCellMar>
          <w:left w:w="0" w:type="dxa"/>
          <w:right w:w="0" w:type="dxa"/>
        </w:tblCellMar>
        <w:tblLook w:val="04A0"/>
      </w:tblPr>
      <w:tblGrid>
        <w:gridCol w:w="516"/>
        <w:gridCol w:w="6177"/>
        <w:gridCol w:w="3378"/>
      </w:tblGrid>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after="300" w:line="293" w:lineRule="atLeast"/>
              <w:jc w:val="center"/>
              <w:rPr>
                <w:bCs/>
              </w:rPr>
            </w:pPr>
            <w:r w:rsidRPr="00C600DB">
              <w:rPr>
                <w:bCs/>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1" w:name="100461"/>
            <w:bookmarkEnd w:id="1"/>
            <w:r w:rsidRPr="00C600DB">
              <w:rPr>
                <w:bCs/>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2" w:name="100462"/>
            <w:bookmarkEnd w:id="2"/>
            <w:r w:rsidRPr="00C600DB">
              <w:rPr>
                <w:bCs/>
              </w:rPr>
              <w:t>Величина</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3" w:name="100463"/>
            <w:bookmarkEnd w:id="3"/>
            <w:r w:rsidRPr="00C600DB">
              <w:rPr>
                <w:bCs/>
              </w:rPr>
              <w:t>1</w:t>
            </w:r>
            <w:r w:rsidR="00C600DB" w:rsidRPr="00C600DB">
              <w:rPr>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pPr>
            <w:bookmarkStart w:id="4" w:name="100464"/>
            <w:bookmarkEnd w:id="4"/>
            <w:r w:rsidRPr="00C600DB">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5" w:name="100465"/>
            <w:bookmarkEnd w:id="5"/>
            <w:r w:rsidRPr="00C600DB">
              <w:rPr>
                <w:bCs/>
              </w:rPr>
              <w:t>100</w:t>
            </w:r>
            <w:r w:rsidR="00FE7450" w:rsidRPr="00C600DB">
              <w:rPr>
                <w:bCs/>
              </w:rPr>
              <w:t>%</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6" w:name="100466"/>
            <w:bookmarkEnd w:id="6"/>
            <w:r w:rsidRPr="00C600DB">
              <w:rPr>
                <w:bCs/>
              </w:rPr>
              <w:lastRenderedPageBreak/>
              <w:t>2</w:t>
            </w:r>
            <w:r w:rsidR="00C600DB" w:rsidRPr="00C600DB">
              <w:rPr>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rsidP="00C600DB">
            <w:pPr>
              <w:spacing w:line="293" w:lineRule="atLeast"/>
            </w:pPr>
            <w:bookmarkStart w:id="7" w:name="100467"/>
            <w:bookmarkEnd w:id="7"/>
            <w:r w:rsidRPr="00C600DB">
              <w:t xml:space="preserve">Удовлетворенность контролируемых лиц и их представителями консультированием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8" w:name="100468"/>
            <w:bookmarkEnd w:id="8"/>
            <w:r w:rsidRPr="00C600DB">
              <w:t>100 % от числа обратившихся</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9" w:name="100469"/>
            <w:bookmarkStart w:id="10" w:name="100472"/>
            <w:bookmarkStart w:id="11" w:name="100475"/>
            <w:bookmarkEnd w:id="9"/>
            <w:bookmarkEnd w:id="10"/>
            <w:bookmarkEnd w:id="11"/>
            <w:r w:rsidRPr="00C600DB">
              <w:rPr>
                <w:bC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pPr>
            <w:bookmarkStart w:id="12" w:name="100476"/>
            <w:bookmarkEnd w:id="12"/>
            <w:r w:rsidRPr="00C600DB">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13" w:name="100477"/>
            <w:bookmarkEnd w:id="13"/>
            <w:r w:rsidRPr="00C600DB">
              <w:rPr>
                <w:bCs/>
              </w:rPr>
              <w:t>100%</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14" w:name="100478"/>
            <w:bookmarkEnd w:id="14"/>
            <w:r w:rsidRPr="00C600DB">
              <w:rPr>
                <w:bC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pPr>
            <w:bookmarkStart w:id="15" w:name="100479"/>
            <w:bookmarkEnd w:id="15"/>
            <w:r w:rsidRPr="00C600DB">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rsidP="005C168C">
            <w:pPr>
              <w:spacing w:line="293" w:lineRule="atLeast"/>
              <w:jc w:val="center"/>
              <w:rPr>
                <w:bCs/>
              </w:rPr>
            </w:pPr>
            <w:bookmarkStart w:id="16" w:name="100480"/>
            <w:bookmarkEnd w:id="16"/>
            <w:r w:rsidRPr="00C600DB">
              <w:rPr>
                <w:bCs/>
              </w:rPr>
              <w:t xml:space="preserve">не менее </w:t>
            </w:r>
            <w:r w:rsidR="005C168C">
              <w:rPr>
                <w:bCs/>
              </w:rPr>
              <w:t>4</w:t>
            </w:r>
            <w:r w:rsidRPr="00C600DB">
              <w:rPr>
                <w:bCs/>
              </w:rPr>
              <w:t xml:space="preserve"> мероприятий, проведенных администрацией </w:t>
            </w:r>
            <w:r w:rsidRPr="00C600DB">
              <w:t>Павловского муниципального района Воронежской области</w:t>
            </w:r>
          </w:p>
        </w:tc>
      </w:tr>
    </w:tbl>
    <w:p w:rsidR="003C6FF8" w:rsidRDefault="003C6FF8" w:rsidP="003C6FF8">
      <w:pPr>
        <w:autoSpaceDE w:val="0"/>
        <w:autoSpaceDN w:val="0"/>
        <w:adjustRightInd w:val="0"/>
        <w:ind w:firstLine="540"/>
        <w:jc w:val="both"/>
        <w:rPr>
          <w:rFonts w:eastAsiaTheme="minorHAnsi"/>
          <w:sz w:val="26"/>
          <w:szCs w:val="26"/>
          <w:lang w:eastAsia="en-US"/>
        </w:rPr>
      </w:pPr>
    </w:p>
    <w:p w:rsidR="003C6FF8" w:rsidRDefault="003C6FF8" w:rsidP="003C6FF8">
      <w:pPr>
        <w:autoSpaceDE w:val="0"/>
        <w:autoSpaceDN w:val="0"/>
        <w:adjustRightInd w:val="0"/>
        <w:ind w:hanging="70"/>
        <w:rPr>
          <w:rFonts w:eastAsiaTheme="minorHAnsi"/>
          <w:sz w:val="26"/>
          <w:szCs w:val="26"/>
          <w:lang w:eastAsia="en-US"/>
        </w:rPr>
      </w:pPr>
    </w:p>
    <w:p w:rsidR="003C6FF8" w:rsidRDefault="003C6FF8" w:rsidP="003C6FF8">
      <w:pPr>
        <w:autoSpaceDE w:val="0"/>
        <w:autoSpaceDN w:val="0"/>
        <w:adjustRightInd w:val="0"/>
        <w:ind w:hanging="70"/>
        <w:rPr>
          <w:rFonts w:eastAsiaTheme="minorHAnsi"/>
          <w:sz w:val="26"/>
          <w:szCs w:val="26"/>
          <w:lang w:eastAsia="en-US"/>
        </w:rPr>
      </w:pPr>
      <w:r>
        <w:rPr>
          <w:rFonts w:eastAsiaTheme="minorHAnsi"/>
          <w:sz w:val="26"/>
          <w:szCs w:val="26"/>
          <w:lang w:eastAsia="en-US"/>
        </w:rPr>
        <w:t>Глава Павловского муниципального</w:t>
      </w:r>
    </w:p>
    <w:p w:rsidR="004C74E5" w:rsidRDefault="003C6FF8" w:rsidP="003C6FF8">
      <w:pPr>
        <w:autoSpaceDE w:val="0"/>
        <w:autoSpaceDN w:val="0"/>
        <w:adjustRightInd w:val="0"/>
        <w:ind w:hanging="70"/>
        <w:rPr>
          <w:rFonts w:eastAsiaTheme="minorHAnsi"/>
          <w:sz w:val="26"/>
          <w:szCs w:val="26"/>
          <w:lang w:eastAsia="en-US"/>
        </w:rPr>
      </w:pPr>
      <w:r>
        <w:rPr>
          <w:rFonts w:eastAsiaTheme="minorHAnsi"/>
          <w:sz w:val="26"/>
          <w:szCs w:val="26"/>
          <w:lang w:eastAsia="en-US"/>
        </w:rPr>
        <w:t xml:space="preserve">района Воронежской области </w:t>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t xml:space="preserve"> М.Н. Янцов</w:t>
      </w:r>
    </w:p>
    <w:p w:rsidR="00624962" w:rsidRDefault="00624962" w:rsidP="003C6FF8">
      <w:pPr>
        <w:autoSpaceDE w:val="0"/>
        <w:autoSpaceDN w:val="0"/>
        <w:adjustRightInd w:val="0"/>
        <w:ind w:hanging="70"/>
        <w:rPr>
          <w:rFonts w:eastAsiaTheme="minorHAnsi"/>
          <w:sz w:val="26"/>
          <w:szCs w:val="26"/>
          <w:lang w:eastAsia="en-US"/>
        </w:rPr>
      </w:pPr>
    </w:p>
    <w:p w:rsidR="00624962" w:rsidRDefault="00624962" w:rsidP="00624962">
      <w:pPr>
        <w:autoSpaceDE w:val="0"/>
        <w:autoSpaceDN w:val="0"/>
        <w:adjustRightInd w:val="0"/>
        <w:jc w:val="both"/>
        <w:outlineLvl w:val="0"/>
        <w:rPr>
          <w:rFonts w:eastAsiaTheme="minorHAnsi"/>
          <w:sz w:val="26"/>
          <w:szCs w:val="26"/>
          <w:lang w:eastAsia="en-US"/>
        </w:rPr>
      </w:pPr>
    </w:p>
    <w:sectPr w:rsidR="00624962" w:rsidSect="00731630">
      <w:headerReference w:type="even" r:id="rId10"/>
      <w:headerReference w:type="first" r:id="rId11"/>
      <w:pgSz w:w="11906" w:h="16838"/>
      <w:pgMar w:top="709"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6ED" w:rsidRDefault="006036ED">
      <w:r>
        <w:separator/>
      </w:r>
    </w:p>
  </w:endnote>
  <w:endnote w:type="continuationSeparator" w:id="1">
    <w:p w:rsidR="006036ED" w:rsidRDefault="00603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6ED" w:rsidRDefault="006036ED">
      <w:r>
        <w:separator/>
      </w:r>
    </w:p>
  </w:footnote>
  <w:footnote w:type="continuationSeparator" w:id="1">
    <w:p w:rsidR="006036ED" w:rsidRDefault="00603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66" w:rsidRDefault="0071288A">
    <w:pPr>
      <w:pStyle w:val="a7"/>
      <w:framePr w:wrap="around" w:vAnchor="text" w:hAnchor="margin" w:xAlign="right" w:y="1"/>
      <w:rPr>
        <w:rStyle w:val="a9"/>
      </w:rPr>
    </w:pPr>
    <w:r>
      <w:rPr>
        <w:rStyle w:val="a9"/>
      </w:rPr>
      <w:fldChar w:fldCharType="begin"/>
    </w:r>
    <w:r w:rsidR="00452C66">
      <w:rPr>
        <w:rStyle w:val="a9"/>
      </w:rPr>
      <w:instrText xml:space="preserve">PAGE  </w:instrText>
    </w:r>
    <w:r>
      <w:rPr>
        <w:rStyle w:val="a9"/>
      </w:rPr>
      <w:fldChar w:fldCharType="end"/>
    </w:r>
  </w:p>
  <w:p w:rsidR="00452C66" w:rsidRDefault="00452C6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66" w:rsidRPr="003C0814" w:rsidRDefault="00452C66" w:rsidP="00B064CF">
    <w:pPr>
      <w:pStyle w:val="a7"/>
      <w:tabs>
        <w:tab w:val="clear" w:pos="4677"/>
        <w:tab w:val="clear" w:pos="9355"/>
        <w:tab w:val="right" w:pos="9638"/>
      </w:tabs>
      <w:jc w:val="right"/>
    </w:pPr>
    <w:r w:rsidRPr="003C081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1E47"/>
    <w:multiLevelType w:val="multilevel"/>
    <w:tmpl w:val="2FE01B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5D17E8E"/>
    <w:multiLevelType w:val="multilevel"/>
    <w:tmpl w:val="C02CFCB6"/>
    <w:lvl w:ilvl="0">
      <w:start w:val="4"/>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1C808BE"/>
    <w:multiLevelType w:val="hybridMultilevel"/>
    <w:tmpl w:val="8564D2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98572DC"/>
    <w:multiLevelType w:val="hybridMultilevel"/>
    <w:tmpl w:val="C6AC65BC"/>
    <w:lvl w:ilvl="0" w:tplc="DE924776">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hdrShapeDefaults>
    <o:shapedefaults v:ext="edit" spidmax="14338"/>
  </w:hdrShapeDefaults>
  <w:footnotePr>
    <w:footnote w:id="0"/>
    <w:footnote w:id="1"/>
  </w:footnotePr>
  <w:endnotePr>
    <w:endnote w:id="0"/>
    <w:endnote w:id="1"/>
  </w:endnotePr>
  <w:compat/>
  <w:rsids>
    <w:rsidRoot w:val="008C3FAE"/>
    <w:rsid w:val="00000FD5"/>
    <w:rsid w:val="000269EA"/>
    <w:rsid w:val="00033CDF"/>
    <w:rsid w:val="00046B9B"/>
    <w:rsid w:val="00052D12"/>
    <w:rsid w:val="00075FCD"/>
    <w:rsid w:val="00083255"/>
    <w:rsid w:val="000839B5"/>
    <w:rsid w:val="000B08C6"/>
    <w:rsid w:val="000B0A21"/>
    <w:rsid w:val="000B7BFB"/>
    <w:rsid w:val="000C5B78"/>
    <w:rsid w:val="000D7FA4"/>
    <w:rsid w:val="000E1530"/>
    <w:rsid w:val="000E5775"/>
    <w:rsid w:val="000F21DE"/>
    <w:rsid w:val="000F21F5"/>
    <w:rsid w:val="000F220E"/>
    <w:rsid w:val="000F4FA0"/>
    <w:rsid w:val="0012130D"/>
    <w:rsid w:val="001323AC"/>
    <w:rsid w:val="001401AA"/>
    <w:rsid w:val="00150853"/>
    <w:rsid w:val="00153723"/>
    <w:rsid w:val="00165AB9"/>
    <w:rsid w:val="00181BEE"/>
    <w:rsid w:val="001859AF"/>
    <w:rsid w:val="0019092B"/>
    <w:rsid w:val="001E6996"/>
    <w:rsid w:val="00201626"/>
    <w:rsid w:val="00210078"/>
    <w:rsid w:val="00220955"/>
    <w:rsid w:val="0023717F"/>
    <w:rsid w:val="00243A32"/>
    <w:rsid w:val="00263EFC"/>
    <w:rsid w:val="00272A2B"/>
    <w:rsid w:val="00276CAE"/>
    <w:rsid w:val="002827FF"/>
    <w:rsid w:val="002923E7"/>
    <w:rsid w:val="002A1B9B"/>
    <w:rsid w:val="002A237E"/>
    <w:rsid w:val="0030791C"/>
    <w:rsid w:val="00312630"/>
    <w:rsid w:val="00316827"/>
    <w:rsid w:val="003218F5"/>
    <w:rsid w:val="00322CF9"/>
    <w:rsid w:val="00327188"/>
    <w:rsid w:val="00332060"/>
    <w:rsid w:val="00332D38"/>
    <w:rsid w:val="00340027"/>
    <w:rsid w:val="003715D6"/>
    <w:rsid w:val="003830A8"/>
    <w:rsid w:val="00395B45"/>
    <w:rsid w:val="003B4120"/>
    <w:rsid w:val="003C0AFB"/>
    <w:rsid w:val="003C6F1F"/>
    <w:rsid w:val="003C6FF8"/>
    <w:rsid w:val="003D4967"/>
    <w:rsid w:val="003E6079"/>
    <w:rsid w:val="003F0D2C"/>
    <w:rsid w:val="003F4756"/>
    <w:rsid w:val="004136D2"/>
    <w:rsid w:val="004158DA"/>
    <w:rsid w:val="004205EF"/>
    <w:rsid w:val="0043178E"/>
    <w:rsid w:val="0043657B"/>
    <w:rsid w:val="00452C66"/>
    <w:rsid w:val="004560CC"/>
    <w:rsid w:val="00456806"/>
    <w:rsid w:val="00461530"/>
    <w:rsid w:val="0046537B"/>
    <w:rsid w:val="00476A9F"/>
    <w:rsid w:val="004A0292"/>
    <w:rsid w:val="004A6563"/>
    <w:rsid w:val="004A680D"/>
    <w:rsid w:val="004B26C0"/>
    <w:rsid w:val="004B575C"/>
    <w:rsid w:val="004B6EA9"/>
    <w:rsid w:val="004C74E5"/>
    <w:rsid w:val="005031E0"/>
    <w:rsid w:val="0050645E"/>
    <w:rsid w:val="00536B01"/>
    <w:rsid w:val="0056793F"/>
    <w:rsid w:val="005701E4"/>
    <w:rsid w:val="005A2413"/>
    <w:rsid w:val="005A7E27"/>
    <w:rsid w:val="005B582F"/>
    <w:rsid w:val="005C168C"/>
    <w:rsid w:val="005D30A9"/>
    <w:rsid w:val="005D70BD"/>
    <w:rsid w:val="005E196E"/>
    <w:rsid w:val="005E5593"/>
    <w:rsid w:val="006036ED"/>
    <w:rsid w:val="00606E54"/>
    <w:rsid w:val="00607FF7"/>
    <w:rsid w:val="00610D7C"/>
    <w:rsid w:val="00617369"/>
    <w:rsid w:val="00624962"/>
    <w:rsid w:val="00635390"/>
    <w:rsid w:val="00661519"/>
    <w:rsid w:val="00676282"/>
    <w:rsid w:val="006B5226"/>
    <w:rsid w:val="006F23FF"/>
    <w:rsid w:val="006F6172"/>
    <w:rsid w:val="00711A0B"/>
    <w:rsid w:val="0071288A"/>
    <w:rsid w:val="00717777"/>
    <w:rsid w:val="00731630"/>
    <w:rsid w:val="0073410E"/>
    <w:rsid w:val="007363AC"/>
    <w:rsid w:val="007378D3"/>
    <w:rsid w:val="00740B66"/>
    <w:rsid w:val="00766765"/>
    <w:rsid w:val="00781D57"/>
    <w:rsid w:val="0078250E"/>
    <w:rsid w:val="00784ECE"/>
    <w:rsid w:val="007972C2"/>
    <w:rsid w:val="0079772B"/>
    <w:rsid w:val="007C48D7"/>
    <w:rsid w:val="007D1C12"/>
    <w:rsid w:val="007D715C"/>
    <w:rsid w:val="007F0355"/>
    <w:rsid w:val="007F2F76"/>
    <w:rsid w:val="007F3291"/>
    <w:rsid w:val="00814DF5"/>
    <w:rsid w:val="00820A17"/>
    <w:rsid w:val="008323C2"/>
    <w:rsid w:val="00842180"/>
    <w:rsid w:val="00846B2D"/>
    <w:rsid w:val="00855F5E"/>
    <w:rsid w:val="0085632C"/>
    <w:rsid w:val="00860D7E"/>
    <w:rsid w:val="0086549F"/>
    <w:rsid w:val="00866169"/>
    <w:rsid w:val="008726A8"/>
    <w:rsid w:val="008904DB"/>
    <w:rsid w:val="008A1C43"/>
    <w:rsid w:val="008A42DD"/>
    <w:rsid w:val="008C0E15"/>
    <w:rsid w:val="008C12E5"/>
    <w:rsid w:val="008C3602"/>
    <w:rsid w:val="008C3FAE"/>
    <w:rsid w:val="008C568D"/>
    <w:rsid w:val="008D36A0"/>
    <w:rsid w:val="008E1902"/>
    <w:rsid w:val="008E6C0D"/>
    <w:rsid w:val="008F1CF2"/>
    <w:rsid w:val="00926479"/>
    <w:rsid w:val="009279C8"/>
    <w:rsid w:val="00936A5F"/>
    <w:rsid w:val="00945C6A"/>
    <w:rsid w:val="009A066F"/>
    <w:rsid w:val="009A4BAF"/>
    <w:rsid w:val="009A5D7F"/>
    <w:rsid w:val="009B6219"/>
    <w:rsid w:val="009C1E2A"/>
    <w:rsid w:val="009C4B83"/>
    <w:rsid w:val="009D3162"/>
    <w:rsid w:val="009F088C"/>
    <w:rsid w:val="00A11564"/>
    <w:rsid w:val="00A1270A"/>
    <w:rsid w:val="00A15D22"/>
    <w:rsid w:val="00A20DB3"/>
    <w:rsid w:val="00A23FBC"/>
    <w:rsid w:val="00A61FE3"/>
    <w:rsid w:val="00A627BB"/>
    <w:rsid w:val="00A6290B"/>
    <w:rsid w:val="00A64B6E"/>
    <w:rsid w:val="00A75083"/>
    <w:rsid w:val="00A939B0"/>
    <w:rsid w:val="00A95A18"/>
    <w:rsid w:val="00AA1E0C"/>
    <w:rsid w:val="00AC1826"/>
    <w:rsid w:val="00AD0909"/>
    <w:rsid w:val="00AE2FB8"/>
    <w:rsid w:val="00B064CF"/>
    <w:rsid w:val="00B10259"/>
    <w:rsid w:val="00B15B39"/>
    <w:rsid w:val="00B17909"/>
    <w:rsid w:val="00B22814"/>
    <w:rsid w:val="00B40E3C"/>
    <w:rsid w:val="00B45969"/>
    <w:rsid w:val="00B53906"/>
    <w:rsid w:val="00B54AF3"/>
    <w:rsid w:val="00B61BF8"/>
    <w:rsid w:val="00B84E24"/>
    <w:rsid w:val="00BA0AE4"/>
    <w:rsid w:val="00BC6E79"/>
    <w:rsid w:val="00BE1FA3"/>
    <w:rsid w:val="00C023EF"/>
    <w:rsid w:val="00C145A3"/>
    <w:rsid w:val="00C46F68"/>
    <w:rsid w:val="00C50BB0"/>
    <w:rsid w:val="00C51EBF"/>
    <w:rsid w:val="00C523ED"/>
    <w:rsid w:val="00C600DB"/>
    <w:rsid w:val="00C6728B"/>
    <w:rsid w:val="00C80534"/>
    <w:rsid w:val="00C820EB"/>
    <w:rsid w:val="00C96460"/>
    <w:rsid w:val="00CD3300"/>
    <w:rsid w:val="00CE2AF0"/>
    <w:rsid w:val="00D25980"/>
    <w:rsid w:val="00D377BE"/>
    <w:rsid w:val="00D5395F"/>
    <w:rsid w:val="00D6223A"/>
    <w:rsid w:val="00D62C87"/>
    <w:rsid w:val="00D74672"/>
    <w:rsid w:val="00D74C84"/>
    <w:rsid w:val="00D76CE9"/>
    <w:rsid w:val="00D778D7"/>
    <w:rsid w:val="00DC701C"/>
    <w:rsid w:val="00DE7088"/>
    <w:rsid w:val="00DF1CF8"/>
    <w:rsid w:val="00E028F6"/>
    <w:rsid w:val="00E21807"/>
    <w:rsid w:val="00E44D90"/>
    <w:rsid w:val="00E56B7D"/>
    <w:rsid w:val="00E6527C"/>
    <w:rsid w:val="00E93FC3"/>
    <w:rsid w:val="00ED2B6A"/>
    <w:rsid w:val="00EE3EF6"/>
    <w:rsid w:val="00EE5F91"/>
    <w:rsid w:val="00EF3C55"/>
    <w:rsid w:val="00F00CAD"/>
    <w:rsid w:val="00F1172D"/>
    <w:rsid w:val="00F16640"/>
    <w:rsid w:val="00F22405"/>
    <w:rsid w:val="00F36DDE"/>
    <w:rsid w:val="00F42DFB"/>
    <w:rsid w:val="00F513BC"/>
    <w:rsid w:val="00F60053"/>
    <w:rsid w:val="00F807FF"/>
    <w:rsid w:val="00FA7191"/>
    <w:rsid w:val="00FB359D"/>
    <w:rsid w:val="00FB7992"/>
    <w:rsid w:val="00FC6CA0"/>
    <w:rsid w:val="00FD7728"/>
    <w:rsid w:val="00FE18A6"/>
    <w:rsid w:val="00FE7450"/>
    <w:rsid w:val="00FE7BA3"/>
    <w:rsid w:val="00FF0EFE"/>
    <w:rsid w:val="00FF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65AB9"/>
    <w:pPr>
      <w:keepNext/>
      <w:keepLines/>
      <w:spacing w:before="200" w:line="276" w:lineRule="auto"/>
      <w:outlineLvl w:val="1"/>
    </w:pPr>
    <w:rPr>
      <w:rFonts w:asciiTheme="majorHAnsi" w:eastAsiaTheme="majorEastAsia" w:hAnsiTheme="majorHAnsi" w:cstheme="majorBidi"/>
      <w:b/>
      <w:bCs/>
      <w:color w:val="4F81BD" w:themeColor="accent1"/>
      <w:sz w:val="26"/>
      <w:szCs w:val="26"/>
      <w:effect w:val="sparkle"/>
      <w:lang w:eastAsia="en-US"/>
    </w:rPr>
  </w:style>
  <w:style w:type="paragraph" w:styleId="3">
    <w:name w:val="heading 3"/>
    <w:basedOn w:val="a"/>
    <w:link w:val="30"/>
    <w:uiPriority w:val="9"/>
    <w:qFormat/>
    <w:rsid w:val="009A5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link w:val="a4"/>
    <w:uiPriority w:val="99"/>
    <w:rsid w:val="008C3FAE"/>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8C3FAE"/>
    <w:pPr>
      <w:spacing w:before="120"/>
      <w:jc w:val="center"/>
    </w:pPr>
    <w:rPr>
      <w:b/>
      <w:spacing w:val="40"/>
      <w:sz w:val="20"/>
    </w:rPr>
  </w:style>
  <w:style w:type="character" w:customStyle="1" w:styleId="a6">
    <w:name w:val="Подзаголовок Знак"/>
    <w:basedOn w:val="a0"/>
    <w:link w:val="a5"/>
    <w:rsid w:val="008C3FAE"/>
    <w:rPr>
      <w:rFonts w:ascii="Times New Roman" w:eastAsia="Times New Roman" w:hAnsi="Times New Roman" w:cs="Times New Roman"/>
      <w:b/>
      <w:spacing w:val="40"/>
      <w:sz w:val="20"/>
      <w:szCs w:val="24"/>
      <w:lang w:eastAsia="ru-RU"/>
    </w:rPr>
  </w:style>
  <w:style w:type="paragraph" w:styleId="a7">
    <w:name w:val="header"/>
    <w:basedOn w:val="a"/>
    <w:link w:val="a8"/>
    <w:uiPriority w:val="99"/>
    <w:rsid w:val="008C3FAE"/>
    <w:pPr>
      <w:tabs>
        <w:tab w:val="center" w:pos="4677"/>
        <w:tab w:val="right" w:pos="9355"/>
      </w:tabs>
    </w:pPr>
  </w:style>
  <w:style w:type="character" w:customStyle="1" w:styleId="a8">
    <w:name w:val="Верхний колонтитул Знак"/>
    <w:basedOn w:val="a0"/>
    <w:link w:val="a7"/>
    <w:uiPriority w:val="99"/>
    <w:rsid w:val="008C3FAE"/>
    <w:rPr>
      <w:rFonts w:ascii="Times New Roman" w:eastAsia="Times New Roman" w:hAnsi="Times New Roman" w:cs="Times New Roman"/>
      <w:sz w:val="24"/>
      <w:szCs w:val="24"/>
      <w:lang w:eastAsia="ru-RU"/>
    </w:rPr>
  </w:style>
  <w:style w:type="character" w:styleId="a9">
    <w:name w:val="page number"/>
    <w:basedOn w:val="a0"/>
    <w:rsid w:val="008C3FAE"/>
  </w:style>
  <w:style w:type="paragraph" w:styleId="aa">
    <w:name w:val="Body Text"/>
    <w:basedOn w:val="a"/>
    <w:link w:val="ab"/>
    <w:uiPriority w:val="99"/>
    <w:rsid w:val="008C3FAE"/>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uiPriority w:val="99"/>
    <w:rsid w:val="008C3FAE"/>
    <w:rPr>
      <w:rFonts w:ascii="Arial" w:eastAsia="Times New Roman" w:hAnsi="Arial" w:cs="Arial"/>
      <w:sz w:val="20"/>
      <w:szCs w:val="20"/>
      <w:lang w:eastAsia="ru-RU"/>
    </w:rPr>
  </w:style>
  <w:style w:type="character" w:customStyle="1" w:styleId="a4">
    <w:name w:val="Обычный.Название подразделения Знак"/>
    <w:basedOn w:val="a0"/>
    <w:link w:val="a3"/>
    <w:uiPriority w:val="99"/>
    <w:locked/>
    <w:rsid w:val="008C3FAE"/>
    <w:rPr>
      <w:rFonts w:ascii="SchoolBook" w:eastAsia="Times New Roman" w:hAnsi="SchoolBook" w:cs="Times New Roman"/>
      <w:sz w:val="28"/>
      <w:szCs w:val="20"/>
      <w:lang w:eastAsia="ru-RU"/>
    </w:rPr>
  </w:style>
  <w:style w:type="paragraph" w:styleId="ac">
    <w:name w:val="List Paragraph"/>
    <w:basedOn w:val="a"/>
    <w:uiPriority w:val="99"/>
    <w:qFormat/>
    <w:rsid w:val="008C3FAE"/>
    <w:pPr>
      <w:ind w:left="720"/>
      <w:contextualSpacing/>
    </w:pPr>
  </w:style>
  <w:style w:type="paragraph" w:styleId="ad">
    <w:name w:val="footer"/>
    <w:basedOn w:val="a"/>
    <w:link w:val="ae"/>
    <w:uiPriority w:val="99"/>
    <w:unhideWhenUsed/>
    <w:rsid w:val="00B53906"/>
    <w:pPr>
      <w:tabs>
        <w:tab w:val="center" w:pos="4677"/>
        <w:tab w:val="right" w:pos="9355"/>
      </w:tabs>
    </w:pPr>
  </w:style>
  <w:style w:type="character" w:customStyle="1" w:styleId="ae">
    <w:name w:val="Нижний колонтитул Знак"/>
    <w:basedOn w:val="a0"/>
    <w:link w:val="ad"/>
    <w:uiPriority w:val="99"/>
    <w:rsid w:val="00B5390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250E"/>
    <w:rPr>
      <w:rFonts w:ascii="Tahoma" w:hAnsi="Tahoma" w:cs="Tahoma"/>
      <w:sz w:val="16"/>
      <w:szCs w:val="16"/>
    </w:rPr>
  </w:style>
  <w:style w:type="character" w:customStyle="1" w:styleId="af0">
    <w:name w:val="Текст выноски Знак"/>
    <w:basedOn w:val="a0"/>
    <w:link w:val="af"/>
    <w:uiPriority w:val="99"/>
    <w:semiHidden/>
    <w:rsid w:val="0078250E"/>
    <w:rPr>
      <w:rFonts w:ascii="Tahoma" w:eastAsia="Times New Roman" w:hAnsi="Tahoma" w:cs="Tahoma"/>
      <w:sz w:val="16"/>
      <w:szCs w:val="16"/>
      <w:lang w:eastAsia="ru-RU"/>
    </w:rPr>
  </w:style>
  <w:style w:type="table" w:styleId="af1">
    <w:name w:val="Table Grid"/>
    <w:basedOn w:val="a1"/>
    <w:uiPriority w:val="59"/>
    <w:rsid w:val="00F2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85632C"/>
    <w:pPr>
      <w:spacing w:before="100" w:beforeAutospacing="1" w:after="100" w:afterAutospacing="1"/>
    </w:pPr>
  </w:style>
  <w:style w:type="paragraph" w:styleId="af3">
    <w:name w:val="No Spacing"/>
    <w:uiPriority w:val="1"/>
    <w:qFormat/>
    <w:rsid w:val="00B064CF"/>
    <w:pPr>
      <w:spacing w:after="0" w:line="240" w:lineRule="auto"/>
    </w:pPr>
    <w:rPr>
      <w:rFonts w:ascii="Calibri" w:eastAsia="Calibri" w:hAnsi="Calibri" w:cs="Times New Roman"/>
    </w:rPr>
  </w:style>
  <w:style w:type="character" w:styleId="af4">
    <w:name w:val="Hyperlink"/>
    <w:basedOn w:val="a0"/>
    <w:uiPriority w:val="99"/>
    <w:unhideWhenUsed/>
    <w:rsid w:val="00B064CF"/>
    <w:rPr>
      <w:color w:val="0000FF" w:themeColor="hyperlink"/>
      <w:u w:val="single"/>
    </w:rPr>
  </w:style>
  <w:style w:type="character" w:customStyle="1" w:styleId="30">
    <w:name w:val="Заголовок 3 Знак"/>
    <w:basedOn w:val="a0"/>
    <w:link w:val="3"/>
    <w:uiPriority w:val="9"/>
    <w:rsid w:val="009A5D7F"/>
    <w:rPr>
      <w:rFonts w:ascii="Times New Roman" w:eastAsia="Times New Roman" w:hAnsi="Times New Roman" w:cs="Times New Roman"/>
      <w:b/>
      <w:bCs/>
      <w:sz w:val="27"/>
      <w:szCs w:val="27"/>
      <w:lang w:eastAsia="ru-RU"/>
    </w:rPr>
  </w:style>
  <w:style w:type="paragraph" w:customStyle="1" w:styleId="aj">
    <w:name w:val="_aj"/>
    <w:basedOn w:val="a"/>
    <w:rsid w:val="009A5D7F"/>
    <w:pPr>
      <w:spacing w:before="100" w:beforeAutospacing="1" w:after="100" w:afterAutospacing="1"/>
    </w:pPr>
  </w:style>
  <w:style w:type="character" w:customStyle="1" w:styleId="20">
    <w:name w:val="Заголовок 2 Знак"/>
    <w:basedOn w:val="a0"/>
    <w:link w:val="2"/>
    <w:uiPriority w:val="9"/>
    <w:rsid w:val="00165AB9"/>
    <w:rPr>
      <w:rFonts w:asciiTheme="majorHAnsi" w:eastAsiaTheme="majorEastAsia" w:hAnsiTheme="majorHAnsi" w:cstheme="majorBidi"/>
      <w:b/>
      <w:bCs/>
      <w:color w:val="4F81BD" w:themeColor="accent1"/>
      <w:sz w:val="26"/>
      <w:szCs w:val="26"/>
      <w:effect w:val="sparkle"/>
    </w:rPr>
  </w:style>
  <w:style w:type="paragraph" w:customStyle="1" w:styleId="ConsPlusTitle">
    <w:name w:val="ConsPlusTitle"/>
    <w:rsid w:val="00165AB9"/>
    <w:pPr>
      <w:widowControl w:val="0"/>
      <w:autoSpaceDE w:val="0"/>
      <w:autoSpaceDN w:val="0"/>
      <w:spacing w:after="0" w:line="240" w:lineRule="auto"/>
    </w:pPr>
    <w:rPr>
      <w:rFonts w:ascii="Times New Roman" w:eastAsia="Times New Roman" w:hAnsi="Times New Roman" w:cs="Times New Roman"/>
      <w:b/>
      <w:sz w:val="36"/>
      <w:szCs w:val="20"/>
      <w:lang w:eastAsia="ru-RU"/>
    </w:rPr>
  </w:style>
  <w:style w:type="character" w:customStyle="1" w:styleId="af5">
    <w:name w:val="Основной текст_"/>
    <w:link w:val="21"/>
    <w:rsid w:val="00165AB9"/>
    <w:rPr>
      <w:spacing w:val="9"/>
      <w:shd w:val="clear" w:color="auto" w:fill="FFFFFF"/>
    </w:rPr>
  </w:style>
  <w:style w:type="character" w:customStyle="1" w:styleId="1">
    <w:name w:val="Основной текст1"/>
    <w:rsid w:val="00165AB9"/>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5"/>
    <w:rsid w:val="00165AB9"/>
    <w:pPr>
      <w:widowControl w:val="0"/>
      <w:shd w:val="clear" w:color="auto" w:fill="FFFFFF"/>
      <w:spacing w:before="600" w:after="60" w:line="0" w:lineRule="atLeast"/>
      <w:jc w:val="center"/>
    </w:pPr>
    <w:rPr>
      <w:rFonts w:asciiTheme="minorHAnsi" w:eastAsiaTheme="minorHAnsi" w:hAnsiTheme="minorHAnsi" w:cstheme="minorBidi"/>
      <w:spacing w:val="9"/>
      <w:sz w:val="22"/>
      <w:szCs w:val="22"/>
      <w:shd w:val="clear" w:color="auto" w:fill="FFFFFF"/>
      <w:lang w:eastAsia="en-US"/>
    </w:rPr>
  </w:style>
  <w:style w:type="paragraph" w:styleId="22">
    <w:name w:val="Body Text 2"/>
    <w:basedOn w:val="a"/>
    <w:link w:val="23"/>
    <w:uiPriority w:val="99"/>
    <w:semiHidden/>
    <w:unhideWhenUsed/>
    <w:rsid w:val="00327188"/>
    <w:pPr>
      <w:spacing w:after="120" w:line="480" w:lineRule="auto"/>
    </w:pPr>
  </w:style>
  <w:style w:type="character" w:customStyle="1" w:styleId="23">
    <w:name w:val="Основной текст 2 Знак"/>
    <w:basedOn w:val="a0"/>
    <w:link w:val="22"/>
    <w:uiPriority w:val="99"/>
    <w:semiHidden/>
    <w:rsid w:val="0032718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44D90"/>
    <w:rPr>
      <w:rFonts w:ascii="Arial" w:eastAsia="Times New Roman" w:hAnsi="Arial" w:cs="Arial"/>
      <w:sz w:val="20"/>
      <w:szCs w:val="20"/>
      <w:lang w:eastAsia="ru-RU"/>
    </w:rPr>
  </w:style>
  <w:style w:type="paragraph" w:customStyle="1" w:styleId="formattext">
    <w:name w:val="formattext"/>
    <w:basedOn w:val="a"/>
    <w:rsid w:val="00B61BF8"/>
    <w:pPr>
      <w:spacing w:before="100" w:beforeAutospacing="1" w:after="100" w:afterAutospacing="1"/>
    </w:pPr>
  </w:style>
  <w:style w:type="paragraph" w:styleId="af6">
    <w:name w:val="Revision"/>
    <w:hidden/>
    <w:uiPriority w:val="99"/>
    <w:semiHidden/>
    <w:rsid w:val="004615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65AB9"/>
    <w:pPr>
      <w:keepNext/>
      <w:keepLines/>
      <w:spacing w:before="200" w:line="276" w:lineRule="auto"/>
      <w:outlineLvl w:val="1"/>
    </w:pPr>
    <w:rPr>
      <w:rFonts w:asciiTheme="majorHAnsi" w:eastAsiaTheme="majorEastAsia" w:hAnsiTheme="majorHAnsi" w:cstheme="majorBidi"/>
      <w:b/>
      <w:bCs/>
      <w:color w:val="4F81BD" w:themeColor="accent1"/>
      <w:sz w:val="26"/>
      <w:szCs w:val="26"/>
      <w:effect w:val="sparkle"/>
      <w:lang w:eastAsia="en-US"/>
    </w:rPr>
  </w:style>
  <w:style w:type="paragraph" w:styleId="3">
    <w:name w:val="heading 3"/>
    <w:basedOn w:val="a"/>
    <w:link w:val="30"/>
    <w:uiPriority w:val="9"/>
    <w:qFormat/>
    <w:rsid w:val="009A5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link w:val="a4"/>
    <w:uiPriority w:val="99"/>
    <w:rsid w:val="008C3FAE"/>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8C3FAE"/>
    <w:pPr>
      <w:spacing w:before="120"/>
      <w:jc w:val="center"/>
    </w:pPr>
    <w:rPr>
      <w:b/>
      <w:spacing w:val="40"/>
      <w:sz w:val="20"/>
    </w:rPr>
  </w:style>
  <w:style w:type="character" w:customStyle="1" w:styleId="a6">
    <w:name w:val="Подзаголовок Знак"/>
    <w:basedOn w:val="a0"/>
    <w:link w:val="a5"/>
    <w:rsid w:val="008C3FAE"/>
    <w:rPr>
      <w:rFonts w:ascii="Times New Roman" w:eastAsia="Times New Roman" w:hAnsi="Times New Roman" w:cs="Times New Roman"/>
      <w:b/>
      <w:spacing w:val="40"/>
      <w:sz w:val="20"/>
      <w:szCs w:val="24"/>
      <w:lang w:eastAsia="ru-RU"/>
    </w:rPr>
  </w:style>
  <w:style w:type="paragraph" w:styleId="a7">
    <w:name w:val="header"/>
    <w:basedOn w:val="a"/>
    <w:link w:val="a8"/>
    <w:uiPriority w:val="99"/>
    <w:rsid w:val="008C3FAE"/>
    <w:pPr>
      <w:tabs>
        <w:tab w:val="center" w:pos="4677"/>
        <w:tab w:val="right" w:pos="9355"/>
      </w:tabs>
    </w:pPr>
  </w:style>
  <w:style w:type="character" w:customStyle="1" w:styleId="a8">
    <w:name w:val="Верхний колонтитул Знак"/>
    <w:basedOn w:val="a0"/>
    <w:link w:val="a7"/>
    <w:uiPriority w:val="99"/>
    <w:rsid w:val="008C3FAE"/>
    <w:rPr>
      <w:rFonts w:ascii="Times New Roman" w:eastAsia="Times New Roman" w:hAnsi="Times New Roman" w:cs="Times New Roman"/>
      <w:sz w:val="24"/>
      <w:szCs w:val="24"/>
      <w:lang w:eastAsia="ru-RU"/>
    </w:rPr>
  </w:style>
  <w:style w:type="character" w:styleId="a9">
    <w:name w:val="page number"/>
    <w:basedOn w:val="a0"/>
    <w:rsid w:val="008C3FAE"/>
  </w:style>
  <w:style w:type="paragraph" w:styleId="aa">
    <w:name w:val="Body Text"/>
    <w:basedOn w:val="a"/>
    <w:link w:val="ab"/>
    <w:uiPriority w:val="99"/>
    <w:rsid w:val="008C3FAE"/>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uiPriority w:val="99"/>
    <w:rsid w:val="008C3FAE"/>
    <w:rPr>
      <w:rFonts w:ascii="Arial" w:eastAsia="Times New Roman" w:hAnsi="Arial" w:cs="Arial"/>
      <w:sz w:val="20"/>
      <w:szCs w:val="20"/>
      <w:lang w:eastAsia="ru-RU"/>
    </w:rPr>
  </w:style>
  <w:style w:type="character" w:customStyle="1" w:styleId="a4">
    <w:name w:val="Обычный.Название подразделения Знак"/>
    <w:basedOn w:val="a0"/>
    <w:link w:val="a3"/>
    <w:uiPriority w:val="99"/>
    <w:locked/>
    <w:rsid w:val="008C3FAE"/>
    <w:rPr>
      <w:rFonts w:ascii="SchoolBook" w:eastAsia="Times New Roman" w:hAnsi="SchoolBook" w:cs="Times New Roman"/>
      <w:sz w:val="28"/>
      <w:szCs w:val="20"/>
      <w:lang w:eastAsia="ru-RU"/>
    </w:rPr>
  </w:style>
  <w:style w:type="paragraph" w:styleId="ac">
    <w:name w:val="List Paragraph"/>
    <w:basedOn w:val="a"/>
    <w:uiPriority w:val="99"/>
    <w:qFormat/>
    <w:rsid w:val="008C3FAE"/>
    <w:pPr>
      <w:ind w:left="720"/>
      <w:contextualSpacing/>
    </w:pPr>
  </w:style>
  <w:style w:type="paragraph" w:styleId="ad">
    <w:name w:val="footer"/>
    <w:basedOn w:val="a"/>
    <w:link w:val="ae"/>
    <w:uiPriority w:val="99"/>
    <w:unhideWhenUsed/>
    <w:rsid w:val="00B53906"/>
    <w:pPr>
      <w:tabs>
        <w:tab w:val="center" w:pos="4677"/>
        <w:tab w:val="right" w:pos="9355"/>
      </w:tabs>
    </w:pPr>
  </w:style>
  <w:style w:type="character" w:customStyle="1" w:styleId="ae">
    <w:name w:val="Нижний колонтитул Знак"/>
    <w:basedOn w:val="a0"/>
    <w:link w:val="ad"/>
    <w:uiPriority w:val="99"/>
    <w:rsid w:val="00B5390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250E"/>
    <w:rPr>
      <w:rFonts w:ascii="Tahoma" w:hAnsi="Tahoma" w:cs="Tahoma"/>
      <w:sz w:val="16"/>
      <w:szCs w:val="16"/>
    </w:rPr>
  </w:style>
  <w:style w:type="character" w:customStyle="1" w:styleId="af0">
    <w:name w:val="Текст выноски Знак"/>
    <w:basedOn w:val="a0"/>
    <w:link w:val="af"/>
    <w:uiPriority w:val="99"/>
    <w:semiHidden/>
    <w:rsid w:val="0078250E"/>
    <w:rPr>
      <w:rFonts w:ascii="Tahoma" w:eastAsia="Times New Roman" w:hAnsi="Tahoma" w:cs="Tahoma"/>
      <w:sz w:val="16"/>
      <w:szCs w:val="16"/>
      <w:lang w:eastAsia="ru-RU"/>
    </w:rPr>
  </w:style>
  <w:style w:type="table" w:styleId="af1">
    <w:name w:val="Table Grid"/>
    <w:basedOn w:val="a1"/>
    <w:uiPriority w:val="59"/>
    <w:rsid w:val="00F2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85632C"/>
    <w:pPr>
      <w:spacing w:before="100" w:beforeAutospacing="1" w:after="100" w:afterAutospacing="1"/>
    </w:pPr>
  </w:style>
  <w:style w:type="paragraph" w:styleId="af3">
    <w:name w:val="No Spacing"/>
    <w:uiPriority w:val="1"/>
    <w:qFormat/>
    <w:rsid w:val="00B064CF"/>
    <w:pPr>
      <w:spacing w:after="0" w:line="240" w:lineRule="auto"/>
    </w:pPr>
    <w:rPr>
      <w:rFonts w:ascii="Calibri" w:eastAsia="Calibri" w:hAnsi="Calibri" w:cs="Times New Roman"/>
    </w:rPr>
  </w:style>
  <w:style w:type="character" w:styleId="af4">
    <w:name w:val="Hyperlink"/>
    <w:basedOn w:val="a0"/>
    <w:uiPriority w:val="99"/>
    <w:unhideWhenUsed/>
    <w:rsid w:val="00B064CF"/>
    <w:rPr>
      <w:color w:val="0000FF" w:themeColor="hyperlink"/>
      <w:u w:val="single"/>
    </w:rPr>
  </w:style>
  <w:style w:type="character" w:customStyle="1" w:styleId="30">
    <w:name w:val="Заголовок 3 Знак"/>
    <w:basedOn w:val="a0"/>
    <w:link w:val="3"/>
    <w:uiPriority w:val="9"/>
    <w:rsid w:val="009A5D7F"/>
    <w:rPr>
      <w:rFonts w:ascii="Times New Roman" w:eastAsia="Times New Roman" w:hAnsi="Times New Roman" w:cs="Times New Roman"/>
      <w:b/>
      <w:bCs/>
      <w:sz w:val="27"/>
      <w:szCs w:val="27"/>
      <w:lang w:eastAsia="ru-RU"/>
    </w:rPr>
  </w:style>
  <w:style w:type="paragraph" w:customStyle="1" w:styleId="aj">
    <w:name w:val="_aj"/>
    <w:basedOn w:val="a"/>
    <w:rsid w:val="009A5D7F"/>
    <w:pPr>
      <w:spacing w:before="100" w:beforeAutospacing="1" w:after="100" w:afterAutospacing="1"/>
    </w:pPr>
  </w:style>
  <w:style w:type="character" w:customStyle="1" w:styleId="20">
    <w:name w:val="Заголовок 2 Знак"/>
    <w:basedOn w:val="a0"/>
    <w:link w:val="2"/>
    <w:uiPriority w:val="9"/>
    <w:rsid w:val="00165AB9"/>
    <w:rPr>
      <w:rFonts w:asciiTheme="majorHAnsi" w:eastAsiaTheme="majorEastAsia" w:hAnsiTheme="majorHAnsi" w:cstheme="majorBidi"/>
      <w:b/>
      <w:bCs/>
      <w:color w:val="4F81BD" w:themeColor="accent1"/>
      <w:sz w:val="26"/>
      <w:szCs w:val="26"/>
      <w:effect w:val="sparkle"/>
    </w:rPr>
  </w:style>
  <w:style w:type="paragraph" w:customStyle="1" w:styleId="ConsPlusTitle">
    <w:name w:val="ConsPlusTitle"/>
    <w:rsid w:val="00165AB9"/>
    <w:pPr>
      <w:widowControl w:val="0"/>
      <w:autoSpaceDE w:val="0"/>
      <w:autoSpaceDN w:val="0"/>
      <w:spacing w:after="0" w:line="240" w:lineRule="auto"/>
    </w:pPr>
    <w:rPr>
      <w:rFonts w:ascii="Times New Roman" w:eastAsia="Times New Roman" w:hAnsi="Times New Roman" w:cs="Times New Roman"/>
      <w:b/>
      <w:sz w:val="36"/>
      <w:szCs w:val="20"/>
      <w:lang w:eastAsia="ru-RU"/>
    </w:rPr>
  </w:style>
  <w:style w:type="character" w:customStyle="1" w:styleId="af5">
    <w:name w:val="Основной текст_"/>
    <w:link w:val="21"/>
    <w:rsid w:val="00165AB9"/>
    <w:rPr>
      <w:spacing w:val="9"/>
      <w:shd w:val="clear" w:color="auto" w:fill="FFFFFF"/>
    </w:rPr>
  </w:style>
  <w:style w:type="character" w:customStyle="1" w:styleId="1">
    <w:name w:val="Основной текст1"/>
    <w:rsid w:val="00165AB9"/>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5"/>
    <w:rsid w:val="00165AB9"/>
    <w:pPr>
      <w:widowControl w:val="0"/>
      <w:shd w:val="clear" w:color="auto" w:fill="FFFFFF"/>
      <w:spacing w:before="600" w:after="60" w:line="0" w:lineRule="atLeast"/>
      <w:jc w:val="center"/>
    </w:pPr>
    <w:rPr>
      <w:rFonts w:asciiTheme="minorHAnsi" w:eastAsiaTheme="minorHAnsi" w:hAnsiTheme="minorHAnsi" w:cstheme="minorBidi"/>
      <w:spacing w:val="9"/>
      <w:sz w:val="22"/>
      <w:szCs w:val="22"/>
      <w:shd w:val="clear" w:color="auto" w:fill="FFFFFF"/>
      <w:lang w:eastAsia="en-US"/>
    </w:rPr>
  </w:style>
  <w:style w:type="paragraph" w:styleId="22">
    <w:name w:val="Body Text 2"/>
    <w:basedOn w:val="a"/>
    <w:link w:val="23"/>
    <w:uiPriority w:val="99"/>
    <w:semiHidden/>
    <w:unhideWhenUsed/>
    <w:rsid w:val="00327188"/>
    <w:pPr>
      <w:spacing w:after="120" w:line="480" w:lineRule="auto"/>
    </w:pPr>
  </w:style>
  <w:style w:type="character" w:customStyle="1" w:styleId="23">
    <w:name w:val="Основной текст 2 Знак"/>
    <w:basedOn w:val="a0"/>
    <w:link w:val="22"/>
    <w:uiPriority w:val="99"/>
    <w:semiHidden/>
    <w:rsid w:val="0032718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44D90"/>
    <w:rPr>
      <w:rFonts w:ascii="Arial" w:eastAsia="Times New Roman" w:hAnsi="Arial" w:cs="Arial"/>
      <w:sz w:val="20"/>
      <w:szCs w:val="20"/>
      <w:lang w:eastAsia="ru-RU"/>
    </w:rPr>
  </w:style>
  <w:style w:type="paragraph" w:customStyle="1" w:styleId="formattext">
    <w:name w:val="formattext"/>
    <w:basedOn w:val="a"/>
    <w:rsid w:val="00B61BF8"/>
    <w:pPr>
      <w:spacing w:before="100" w:beforeAutospacing="1" w:after="100" w:afterAutospacing="1"/>
    </w:pPr>
  </w:style>
  <w:style w:type="paragraph" w:styleId="af6">
    <w:name w:val="Revision"/>
    <w:hidden/>
    <w:uiPriority w:val="99"/>
    <w:semiHidden/>
    <w:rsid w:val="004615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71691">
      <w:bodyDiv w:val="1"/>
      <w:marLeft w:val="0"/>
      <w:marRight w:val="0"/>
      <w:marTop w:val="0"/>
      <w:marBottom w:val="0"/>
      <w:divBdr>
        <w:top w:val="none" w:sz="0" w:space="0" w:color="auto"/>
        <w:left w:val="none" w:sz="0" w:space="0" w:color="auto"/>
        <w:bottom w:val="none" w:sz="0" w:space="0" w:color="auto"/>
        <w:right w:val="none" w:sz="0" w:space="0" w:color="auto"/>
      </w:divBdr>
    </w:div>
    <w:div w:id="49692962">
      <w:bodyDiv w:val="1"/>
      <w:marLeft w:val="0"/>
      <w:marRight w:val="0"/>
      <w:marTop w:val="0"/>
      <w:marBottom w:val="0"/>
      <w:divBdr>
        <w:top w:val="none" w:sz="0" w:space="0" w:color="auto"/>
        <w:left w:val="none" w:sz="0" w:space="0" w:color="auto"/>
        <w:bottom w:val="none" w:sz="0" w:space="0" w:color="auto"/>
        <w:right w:val="none" w:sz="0" w:space="0" w:color="auto"/>
      </w:divBdr>
    </w:div>
    <w:div w:id="174461381">
      <w:bodyDiv w:val="1"/>
      <w:marLeft w:val="0"/>
      <w:marRight w:val="0"/>
      <w:marTop w:val="0"/>
      <w:marBottom w:val="0"/>
      <w:divBdr>
        <w:top w:val="none" w:sz="0" w:space="0" w:color="auto"/>
        <w:left w:val="none" w:sz="0" w:space="0" w:color="auto"/>
        <w:bottom w:val="none" w:sz="0" w:space="0" w:color="auto"/>
        <w:right w:val="none" w:sz="0" w:space="0" w:color="auto"/>
      </w:divBdr>
    </w:div>
    <w:div w:id="190337741">
      <w:bodyDiv w:val="1"/>
      <w:marLeft w:val="0"/>
      <w:marRight w:val="0"/>
      <w:marTop w:val="0"/>
      <w:marBottom w:val="0"/>
      <w:divBdr>
        <w:top w:val="none" w:sz="0" w:space="0" w:color="auto"/>
        <w:left w:val="none" w:sz="0" w:space="0" w:color="auto"/>
        <w:bottom w:val="none" w:sz="0" w:space="0" w:color="auto"/>
        <w:right w:val="none" w:sz="0" w:space="0" w:color="auto"/>
      </w:divBdr>
    </w:div>
    <w:div w:id="374358382">
      <w:bodyDiv w:val="1"/>
      <w:marLeft w:val="0"/>
      <w:marRight w:val="0"/>
      <w:marTop w:val="0"/>
      <w:marBottom w:val="0"/>
      <w:divBdr>
        <w:top w:val="none" w:sz="0" w:space="0" w:color="auto"/>
        <w:left w:val="none" w:sz="0" w:space="0" w:color="auto"/>
        <w:bottom w:val="none" w:sz="0" w:space="0" w:color="auto"/>
        <w:right w:val="none" w:sz="0" w:space="0" w:color="auto"/>
      </w:divBdr>
    </w:div>
    <w:div w:id="505560596">
      <w:bodyDiv w:val="1"/>
      <w:marLeft w:val="0"/>
      <w:marRight w:val="0"/>
      <w:marTop w:val="0"/>
      <w:marBottom w:val="0"/>
      <w:divBdr>
        <w:top w:val="none" w:sz="0" w:space="0" w:color="auto"/>
        <w:left w:val="none" w:sz="0" w:space="0" w:color="auto"/>
        <w:bottom w:val="none" w:sz="0" w:space="0" w:color="auto"/>
        <w:right w:val="none" w:sz="0" w:space="0" w:color="auto"/>
      </w:divBdr>
      <w:divsChild>
        <w:div w:id="21405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524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14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1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09101">
      <w:bodyDiv w:val="1"/>
      <w:marLeft w:val="0"/>
      <w:marRight w:val="0"/>
      <w:marTop w:val="0"/>
      <w:marBottom w:val="0"/>
      <w:divBdr>
        <w:top w:val="none" w:sz="0" w:space="0" w:color="auto"/>
        <w:left w:val="none" w:sz="0" w:space="0" w:color="auto"/>
        <w:bottom w:val="none" w:sz="0" w:space="0" w:color="auto"/>
        <w:right w:val="none" w:sz="0" w:space="0" w:color="auto"/>
      </w:divBdr>
    </w:div>
    <w:div w:id="702709676">
      <w:bodyDiv w:val="1"/>
      <w:marLeft w:val="0"/>
      <w:marRight w:val="0"/>
      <w:marTop w:val="0"/>
      <w:marBottom w:val="0"/>
      <w:divBdr>
        <w:top w:val="none" w:sz="0" w:space="0" w:color="auto"/>
        <w:left w:val="none" w:sz="0" w:space="0" w:color="auto"/>
        <w:bottom w:val="none" w:sz="0" w:space="0" w:color="auto"/>
        <w:right w:val="none" w:sz="0" w:space="0" w:color="auto"/>
      </w:divBdr>
    </w:div>
    <w:div w:id="1330446790">
      <w:bodyDiv w:val="1"/>
      <w:marLeft w:val="0"/>
      <w:marRight w:val="0"/>
      <w:marTop w:val="0"/>
      <w:marBottom w:val="0"/>
      <w:divBdr>
        <w:top w:val="none" w:sz="0" w:space="0" w:color="auto"/>
        <w:left w:val="none" w:sz="0" w:space="0" w:color="auto"/>
        <w:bottom w:val="none" w:sz="0" w:space="0" w:color="auto"/>
        <w:right w:val="none" w:sz="0" w:space="0" w:color="auto"/>
      </w:divBdr>
    </w:div>
    <w:div w:id="1726757739">
      <w:bodyDiv w:val="1"/>
      <w:marLeft w:val="0"/>
      <w:marRight w:val="0"/>
      <w:marTop w:val="0"/>
      <w:marBottom w:val="0"/>
      <w:divBdr>
        <w:top w:val="none" w:sz="0" w:space="0" w:color="auto"/>
        <w:left w:val="none" w:sz="0" w:space="0" w:color="auto"/>
        <w:bottom w:val="none" w:sz="0" w:space="0" w:color="auto"/>
        <w:right w:val="none" w:sz="0" w:space="0" w:color="auto"/>
      </w:divBdr>
      <w:divsChild>
        <w:div w:id="116813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144574">
      <w:bodyDiv w:val="1"/>
      <w:marLeft w:val="0"/>
      <w:marRight w:val="0"/>
      <w:marTop w:val="0"/>
      <w:marBottom w:val="0"/>
      <w:divBdr>
        <w:top w:val="none" w:sz="0" w:space="0" w:color="auto"/>
        <w:left w:val="none" w:sz="0" w:space="0" w:color="auto"/>
        <w:bottom w:val="none" w:sz="0" w:space="0" w:color="auto"/>
        <w:right w:val="none" w:sz="0" w:space="0" w:color="auto"/>
      </w:divBdr>
    </w:div>
    <w:div w:id="20303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F2D0BEAEBFABDFC8109E4B88402A15939745BA12A602A5726BC3267592584F6B66D60FEF823DD27A19BAC95E4EpB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949B-59BE-4043-BD3D-CD2D8E74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ReshetovEA</dc:creator>
  <cp:lastModifiedBy>user</cp:lastModifiedBy>
  <cp:revision>24</cp:revision>
  <cp:lastPrinted>2023-11-27T13:44:00Z</cp:lastPrinted>
  <dcterms:created xsi:type="dcterms:W3CDTF">2021-11-03T10:59:00Z</dcterms:created>
  <dcterms:modified xsi:type="dcterms:W3CDTF">2023-11-27T13:45:00Z</dcterms:modified>
</cp:coreProperties>
</file>