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ED" w:rsidRDefault="00067EED" w:rsidP="006802C2">
      <w:pPr>
        <w:jc w:val="right"/>
        <w:rPr>
          <w:b/>
          <w:sz w:val="26"/>
          <w:szCs w:val="26"/>
        </w:rPr>
      </w:pPr>
      <w:r w:rsidRPr="00067EED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2887538</wp:posOffset>
            </wp:positionH>
            <wp:positionV relativeFrom="paragraph">
              <wp:posOffset>-28326</wp:posOffset>
            </wp:positionV>
            <wp:extent cx="506703" cy="636104"/>
            <wp:effectExtent l="19050" t="0" r="7647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3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55" w:rsidRDefault="00344555" w:rsidP="006802C2">
      <w:pPr>
        <w:jc w:val="right"/>
        <w:rPr>
          <w:b/>
          <w:sz w:val="26"/>
          <w:szCs w:val="26"/>
        </w:rPr>
      </w:pPr>
    </w:p>
    <w:p w:rsidR="006802C2" w:rsidRPr="006802C2" w:rsidRDefault="006802C2" w:rsidP="0068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2C2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6802C2" w:rsidRPr="006802C2" w:rsidRDefault="006802C2" w:rsidP="0068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2C2">
        <w:rPr>
          <w:rFonts w:ascii="Times New Roman" w:hAnsi="Times New Roman" w:cs="Times New Roman"/>
          <w:b/>
          <w:sz w:val="26"/>
          <w:szCs w:val="26"/>
        </w:rPr>
        <w:t>НАРОДНЫХ ДЕПУТАТОВ ПАВЛОВСКОГО МУНИЦИПАЛЬНОГО РАЙОНА ВОРОНЕЖСКОЙ ОБЛАСТИ</w:t>
      </w:r>
    </w:p>
    <w:p w:rsidR="006802C2" w:rsidRPr="006802C2" w:rsidRDefault="006802C2" w:rsidP="0068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2C2" w:rsidRPr="006802C2" w:rsidRDefault="006802C2" w:rsidP="0068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2C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802C2" w:rsidRPr="006802C2" w:rsidRDefault="006802C2" w:rsidP="0068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2C2" w:rsidRPr="006802C2" w:rsidRDefault="006802C2" w:rsidP="0068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2C2" w:rsidRPr="00053549" w:rsidRDefault="006802C2" w:rsidP="0068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49">
        <w:rPr>
          <w:rFonts w:ascii="Times New Roman" w:hAnsi="Times New Roman" w:cs="Times New Roman"/>
          <w:sz w:val="24"/>
          <w:szCs w:val="24"/>
        </w:rPr>
        <w:t xml:space="preserve">от </w:t>
      </w:r>
      <w:r w:rsidR="00053549" w:rsidRPr="00053549">
        <w:rPr>
          <w:rFonts w:ascii="Times New Roman" w:hAnsi="Times New Roman" w:cs="Times New Roman"/>
          <w:sz w:val="24"/>
          <w:szCs w:val="24"/>
          <w:u w:val="single"/>
        </w:rPr>
        <w:t>26.09.2024</w:t>
      </w:r>
      <w:r w:rsidRPr="00053549">
        <w:rPr>
          <w:rFonts w:ascii="Times New Roman" w:hAnsi="Times New Roman" w:cs="Times New Roman"/>
          <w:sz w:val="24"/>
          <w:szCs w:val="24"/>
        </w:rPr>
        <w:t xml:space="preserve"> </w:t>
      </w:r>
      <w:r w:rsidR="00053549" w:rsidRPr="00053549">
        <w:rPr>
          <w:rFonts w:ascii="Times New Roman" w:hAnsi="Times New Roman" w:cs="Times New Roman"/>
          <w:sz w:val="24"/>
          <w:szCs w:val="24"/>
        </w:rPr>
        <w:t xml:space="preserve">№ </w:t>
      </w:r>
      <w:r w:rsidR="00053549" w:rsidRPr="00053549">
        <w:rPr>
          <w:rFonts w:ascii="Times New Roman" w:hAnsi="Times New Roman" w:cs="Times New Roman"/>
          <w:sz w:val="24"/>
          <w:szCs w:val="24"/>
          <w:u w:val="single"/>
        </w:rPr>
        <w:t>091</w:t>
      </w:r>
    </w:p>
    <w:p w:rsidR="006802C2" w:rsidRPr="00053549" w:rsidRDefault="00053549" w:rsidP="0068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2C2" w:rsidRPr="00053549">
        <w:rPr>
          <w:rFonts w:ascii="Times New Roman" w:hAnsi="Times New Roman" w:cs="Times New Roman"/>
          <w:sz w:val="24"/>
          <w:szCs w:val="24"/>
        </w:rPr>
        <w:t>г. Павловск</w:t>
      </w:r>
    </w:p>
    <w:p w:rsidR="006802C2" w:rsidRPr="006802C2" w:rsidRDefault="006802C2" w:rsidP="0068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9B0A5F" w:rsidRDefault="006802C2" w:rsidP="009B0A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053549" w:rsidRDefault="006802C2" w:rsidP="00383391">
      <w:pPr>
        <w:tabs>
          <w:tab w:val="left" w:pos="3969"/>
          <w:tab w:val="left" w:pos="4253"/>
          <w:tab w:val="left" w:pos="4395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53549"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gramStart"/>
      <w:r w:rsidRPr="00053549">
        <w:rPr>
          <w:rFonts w:ascii="Times New Roman" w:hAnsi="Times New Roman" w:cs="Times New Roman"/>
          <w:sz w:val="28"/>
          <w:szCs w:val="28"/>
        </w:rPr>
        <w:t>осуществления части полномочий</w:t>
      </w:r>
      <w:r w:rsidR="00067EED" w:rsidRPr="00053549">
        <w:rPr>
          <w:rFonts w:ascii="Times New Roman" w:hAnsi="Times New Roman" w:cs="Times New Roman"/>
          <w:sz w:val="28"/>
          <w:szCs w:val="28"/>
        </w:rPr>
        <w:t xml:space="preserve"> </w:t>
      </w:r>
      <w:r w:rsidRPr="00053549">
        <w:rPr>
          <w:rFonts w:ascii="Times New Roman" w:hAnsi="Times New Roman" w:cs="Times New Roman"/>
          <w:sz w:val="28"/>
          <w:szCs w:val="28"/>
        </w:rPr>
        <w:t>сельских поселений Павловского муниципального</w:t>
      </w:r>
      <w:r w:rsidR="001263D4" w:rsidRPr="00053549">
        <w:rPr>
          <w:rFonts w:ascii="Times New Roman" w:hAnsi="Times New Roman" w:cs="Times New Roman"/>
          <w:sz w:val="28"/>
          <w:szCs w:val="28"/>
        </w:rPr>
        <w:t xml:space="preserve"> </w:t>
      </w:r>
      <w:r w:rsidRPr="0005354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proofErr w:type="gramEnd"/>
      <w:r w:rsidRPr="00053549">
        <w:rPr>
          <w:rFonts w:ascii="Times New Roman" w:hAnsi="Times New Roman" w:cs="Times New Roman"/>
          <w:sz w:val="28"/>
          <w:szCs w:val="28"/>
        </w:rPr>
        <w:t xml:space="preserve"> по решению вопросов</w:t>
      </w:r>
      <w:r w:rsidR="00053549">
        <w:rPr>
          <w:rFonts w:ascii="Times New Roman" w:hAnsi="Times New Roman" w:cs="Times New Roman"/>
          <w:sz w:val="28"/>
          <w:szCs w:val="28"/>
        </w:rPr>
        <w:t xml:space="preserve"> </w:t>
      </w:r>
      <w:r w:rsidRPr="00053549">
        <w:rPr>
          <w:rFonts w:ascii="Times New Roman" w:hAnsi="Times New Roman" w:cs="Times New Roman"/>
          <w:sz w:val="28"/>
          <w:szCs w:val="28"/>
        </w:rPr>
        <w:t>местного значения в сфере культуры</w:t>
      </w:r>
    </w:p>
    <w:p w:rsidR="006802C2" w:rsidRPr="00053549" w:rsidRDefault="006802C2" w:rsidP="009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2C2" w:rsidRPr="009B0A5F" w:rsidRDefault="006802C2" w:rsidP="009B0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193" w:rsidRPr="009B0A5F" w:rsidRDefault="00204193" w:rsidP="00204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0A5F">
        <w:rPr>
          <w:rFonts w:ascii="Times New Roman" w:hAnsi="Times New Roman" w:cs="Times New Roman"/>
          <w:sz w:val="26"/>
          <w:szCs w:val="26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народных депутатов Павловского муниципального района Воронежской области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0A5F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поселений Павловского муниципального района», рассмотрев </w:t>
      </w:r>
      <w:r w:rsidRPr="0069035A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Александровского сельского поселения от </w:t>
      </w:r>
      <w:r>
        <w:rPr>
          <w:rFonts w:ascii="Times New Roman" w:hAnsi="Times New Roman" w:cs="Times New Roman"/>
          <w:sz w:val="26"/>
          <w:szCs w:val="26"/>
        </w:rPr>
        <w:t>12.09.2024</w:t>
      </w:r>
      <w:r w:rsidRPr="0069035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250</w:t>
      </w:r>
      <w:r w:rsidRPr="006903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35A">
        <w:rPr>
          <w:rFonts w:ascii="Times New Roman" w:hAnsi="Times New Roman" w:cs="Times New Roman"/>
          <w:sz w:val="26"/>
          <w:szCs w:val="26"/>
        </w:rPr>
        <w:t>Александро-Донского</w:t>
      </w:r>
      <w:proofErr w:type="spellEnd"/>
      <w:r w:rsidRPr="006903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9035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12.09.2024 </w:t>
      </w:r>
      <w:r w:rsidRPr="0069035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248</w:t>
      </w:r>
      <w:r w:rsidRPr="006903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55E95">
        <w:rPr>
          <w:rFonts w:ascii="Times New Roman" w:hAnsi="Times New Roman" w:cs="Times New Roman"/>
          <w:sz w:val="26"/>
          <w:szCs w:val="26"/>
        </w:rPr>
        <w:t xml:space="preserve">от 13.09.2024 №258,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55E95">
        <w:rPr>
          <w:rFonts w:ascii="Times New Roman" w:hAnsi="Times New Roman" w:cs="Times New Roman"/>
          <w:sz w:val="26"/>
          <w:szCs w:val="26"/>
        </w:rPr>
        <w:t xml:space="preserve">от 05.09.2024 №294,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540A8" w:rsidRPr="006540A8">
        <w:rPr>
          <w:rFonts w:ascii="Times New Roman" w:hAnsi="Times New Roman" w:cs="Times New Roman"/>
          <w:sz w:val="26"/>
          <w:szCs w:val="26"/>
        </w:rPr>
        <w:t xml:space="preserve"> </w:t>
      </w:r>
      <w:r w:rsidR="006540A8" w:rsidRPr="009B0A5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655E95">
        <w:rPr>
          <w:rFonts w:ascii="Times New Roman" w:hAnsi="Times New Roman" w:cs="Times New Roman"/>
          <w:sz w:val="26"/>
          <w:szCs w:val="26"/>
        </w:rPr>
        <w:t xml:space="preserve"> от 25.09.2024  №251,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proofErr w:type="gramEnd"/>
      <w:r w:rsidR="006540A8" w:rsidRPr="009B0A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5E95">
        <w:rPr>
          <w:rFonts w:ascii="Times New Roman" w:hAnsi="Times New Roman" w:cs="Times New Roman"/>
          <w:sz w:val="26"/>
          <w:szCs w:val="26"/>
        </w:rPr>
        <w:t xml:space="preserve">от 11.09.2024 №297,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55E95">
        <w:rPr>
          <w:rFonts w:ascii="Times New Roman" w:hAnsi="Times New Roman" w:cs="Times New Roman"/>
          <w:sz w:val="26"/>
          <w:szCs w:val="26"/>
        </w:rPr>
        <w:t xml:space="preserve">от 12.09.2024 №281, Красного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55E95">
        <w:rPr>
          <w:rFonts w:ascii="Times New Roman" w:hAnsi="Times New Roman" w:cs="Times New Roman"/>
          <w:sz w:val="26"/>
          <w:szCs w:val="26"/>
        </w:rPr>
        <w:t xml:space="preserve">от 29.08.2024 №276,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55E95">
        <w:rPr>
          <w:rFonts w:ascii="Times New Roman" w:hAnsi="Times New Roman" w:cs="Times New Roman"/>
          <w:sz w:val="26"/>
          <w:szCs w:val="26"/>
        </w:rPr>
        <w:t xml:space="preserve">от 10.09.2024 №287,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55E95">
        <w:rPr>
          <w:rFonts w:ascii="Times New Roman" w:hAnsi="Times New Roman" w:cs="Times New Roman"/>
          <w:sz w:val="26"/>
          <w:szCs w:val="26"/>
        </w:rPr>
        <w:t xml:space="preserve">от 23.09.2024 №267, </w:t>
      </w:r>
      <w:proofErr w:type="spellStart"/>
      <w:r w:rsidRPr="00655E9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655E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55E95">
        <w:rPr>
          <w:rFonts w:ascii="Times New Roman" w:hAnsi="Times New Roman" w:cs="Times New Roman"/>
          <w:sz w:val="26"/>
          <w:szCs w:val="26"/>
        </w:rPr>
        <w:t>от 13.09.2024</w:t>
      </w:r>
      <w:r w:rsidRPr="0069035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255</w:t>
      </w:r>
      <w:r w:rsidRPr="0069035A">
        <w:rPr>
          <w:rFonts w:ascii="Times New Roman" w:hAnsi="Times New Roman" w:cs="Times New Roman"/>
          <w:sz w:val="26"/>
          <w:szCs w:val="26"/>
        </w:rPr>
        <w:t>, Петровского сельского поселения</w:t>
      </w:r>
      <w:r w:rsidR="006540A8" w:rsidRPr="006540A8">
        <w:rPr>
          <w:rFonts w:ascii="Times New Roman" w:hAnsi="Times New Roman" w:cs="Times New Roman"/>
          <w:sz w:val="26"/>
          <w:szCs w:val="26"/>
        </w:rPr>
        <w:t xml:space="preserve"> </w:t>
      </w:r>
      <w:r w:rsidR="006540A8" w:rsidRPr="009B0A5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69035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19.09.2024 </w:t>
      </w:r>
      <w:r w:rsidRPr="0069035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248</w:t>
      </w:r>
      <w:r w:rsidRPr="0069035A">
        <w:rPr>
          <w:rFonts w:ascii="Times New Roman" w:hAnsi="Times New Roman" w:cs="Times New Roman"/>
          <w:sz w:val="26"/>
          <w:szCs w:val="26"/>
        </w:rPr>
        <w:t>, Покровского сельского поселения</w:t>
      </w:r>
      <w:proofErr w:type="gramEnd"/>
      <w:r w:rsidRPr="0069035A">
        <w:rPr>
          <w:rFonts w:ascii="Times New Roman" w:hAnsi="Times New Roman" w:cs="Times New Roman"/>
          <w:sz w:val="26"/>
          <w:szCs w:val="26"/>
        </w:rPr>
        <w:t xml:space="preserve">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9035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13.09.2024 </w:t>
      </w:r>
      <w:r w:rsidRPr="0069035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259</w:t>
      </w:r>
      <w:r w:rsidRPr="006903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35A">
        <w:rPr>
          <w:rFonts w:ascii="Times New Roman" w:hAnsi="Times New Roman" w:cs="Times New Roman"/>
          <w:sz w:val="26"/>
          <w:szCs w:val="26"/>
        </w:rPr>
        <w:t>Русско-Буйловского</w:t>
      </w:r>
      <w:proofErr w:type="spellEnd"/>
      <w:r w:rsidRPr="006903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540A8" w:rsidRPr="009B0A5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69035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13.09.2024 </w:t>
      </w:r>
      <w:r w:rsidRPr="0069035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244</w:t>
      </w:r>
      <w:r w:rsidRPr="0069035A">
        <w:rPr>
          <w:rFonts w:ascii="Times New Roman" w:hAnsi="Times New Roman" w:cs="Times New Roman"/>
          <w:sz w:val="26"/>
          <w:szCs w:val="26"/>
        </w:rPr>
        <w:t xml:space="preserve"> Совет народных депутатов Павловского муниципального района Воронежской области</w:t>
      </w:r>
    </w:p>
    <w:p w:rsidR="006802C2" w:rsidRPr="009B0A5F" w:rsidRDefault="006802C2" w:rsidP="009B0A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02C2" w:rsidRPr="00DC779B" w:rsidRDefault="006802C2" w:rsidP="009B0A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779B">
        <w:rPr>
          <w:rFonts w:ascii="Times New Roman" w:hAnsi="Times New Roman" w:cs="Times New Roman"/>
          <w:sz w:val="26"/>
          <w:szCs w:val="26"/>
        </w:rPr>
        <w:t>РЕШИЛ:</w:t>
      </w:r>
    </w:p>
    <w:p w:rsidR="006802C2" w:rsidRPr="009B0A5F" w:rsidRDefault="006802C2" w:rsidP="009B0A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02C2" w:rsidRPr="009B0A5F" w:rsidRDefault="006802C2" w:rsidP="009B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1. Принять с 01</w:t>
      </w:r>
      <w:r w:rsidR="00ED2785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9B0A5F">
        <w:rPr>
          <w:rFonts w:ascii="Times New Roman" w:hAnsi="Times New Roman" w:cs="Times New Roman"/>
          <w:sz w:val="26"/>
          <w:szCs w:val="26"/>
        </w:rPr>
        <w:t>202</w:t>
      </w:r>
      <w:r w:rsidR="004D4CB7">
        <w:rPr>
          <w:rFonts w:ascii="Times New Roman" w:hAnsi="Times New Roman" w:cs="Times New Roman"/>
          <w:sz w:val="26"/>
          <w:szCs w:val="26"/>
        </w:rPr>
        <w:t xml:space="preserve">5 </w:t>
      </w:r>
      <w:r w:rsidR="00D92C02" w:rsidRPr="009B0A5F">
        <w:rPr>
          <w:rFonts w:ascii="Times New Roman" w:hAnsi="Times New Roman" w:cs="Times New Roman"/>
          <w:sz w:val="26"/>
          <w:szCs w:val="26"/>
        </w:rPr>
        <w:t>г</w:t>
      </w:r>
      <w:r w:rsidR="00ED2785">
        <w:rPr>
          <w:rFonts w:ascii="Times New Roman" w:hAnsi="Times New Roman" w:cs="Times New Roman"/>
          <w:sz w:val="26"/>
          <w:szCs w:val="26"/>
        </w:rPr>
        <w:t>ода</w:t>
      </w:r>
      <w:r w:rsidRPr="009B0A5F">
        <w:rPr>
          <w:rFonts w:ascii="Times New Roman" w:hAnsi="Times New Roman" w:cs="Times New Roman"/>
          <w:sz w:val="26"/>
          <w:szCs w:val="26"/>
        </w:rPr>
        <w:t xml:space="preserve"> по 31</w:t>
      </w:r>
      <w:r w:rsidR="00ED2785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B0A5F">
        <w:rPr>
          <w:rFonts w:ascii="Times New Roman" w:hAnsi="Times New Roman" w:cs="Times New Roman"/>
          <w:sz w:val="26"/>
          <w:szCs w:val="26"/>
        </w:rPr>
        <w:t>202</w:t>
      </w:r>
      <w:r w:rsidR="004D4CB7">
        <w:rPr>
          <w:rFonts w:ascii="Times New Roman" w:hAnsi="Times New Roman" w:cs="Times New Roman"/>
          <w:sz w:val="26"/>
          <w:szCs w:val="26"/>
        </w:rPr>
        <w:t xml:space="preserve">9 </w:t>
      </w:r>
      <w:r w:rsidR="00D92C02" w:rsidRPr="009B0A5F">
        <w:rPr>
          <w:rFonts w:ascii="Times New Roman" w:hAnsi="Times New Roman" w:cs="Times New Roman"/>
          <w:sz w:val="26"/>
          <w:szCs w:val="26"/>
        </w:rPr>
        <w:t>г</w:t>
      </w:r>
      <w:r w:rsidR="00ED2785">
        <w:rPr>
          <w:rFonts w:ascii="Times New Roman" w:hAnsi="Times New Roman" w:cs="Times New Roman"/>
          <w:sz w:val="26"/>
          <w:szCs w:val="26"/>
        </w:rPr>
        <w:t>ода</w:t>
      </w:r>
      <w:r w:rsidRPr="009B0A5F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в сфере культуры следующих сельских поселений Павловского муниципального района Воронежской области:</w:t>
      </w:r>
    </w:p>
    <w:p w:rsidR="006802C2" w:rsidRPr="009B0A5F" w:rsidRDefault="006802C2" w:rsidP="009B0A5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1.1. Александровское сельское поселение;</w:t>
      </w:r>
    </w:p>
    <w:p w:rsidR="006802C2" w:rsidRPr="009B0A5F" w:rsidRDefault="006802C2" w:rsidP="009B0A5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1.2. Александро-Донское сельское поселение;</w:t>
      </w:r>
    </w:p>
    <w:p w:rsidR="006802C2" w:rsidRPr="009B0A5F" w:rsidRDefault="006802C2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9B0A5F">
        <w:rPr>
          <w:rFonts w:ascii="Times New Roman" w:hAnsi="Times New Roman" w:cs="Times New Roman"/>
          <w:sz w:val="26"/>
          <w:szCs w:val="26"/>
        </w:rPr>
        <w:t>Воронцовское</w:t>
      </w:r>
      <w:proofErr w:type="spellEnd"/>
      <w:r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802C2" w:rsidRDefault="006802C2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9B0A5F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4D4CB7" w:rsidRPr="009B0A5F" w:rsidRDefault="004D4CB7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802C2" w:rsidRPr="009B0A5F" w:rsidRDefault="006802C2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1.</w:t>
      </w:r>
      <w:r w:rsidR="004D4CB7">
        <w:rPr>
          <w:rFonts w:ascii="Times New Roman" w:hAnsi="Times New Roman" w:cs="Times New Roman"/>
          <w:sz w:val="26"/>
          <w:szCs w:val="26"/>
        </w:rPr>
        <w:t>6</w:t>
      </w:r>
      <w:r w:rsidRPr="009B0A5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0A5F">
        <w:rPr>
          <w:rFonts w:ascii="Times New Roman" w:hAnsi="Times New Roman" w:cs="Times New Roman"/>
          <w:sz w:val="26"/>
          <w:szCs w:val="26"/>
        </w:rPr>
        <w:t>Ерышевское</w:t>
      </w:r>
      <w:proofErr w:type="spellEnd"/>
      <w:r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802C2" w:rsidRPr="009B0A5F" w:rsidRDefault="004D4CB7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6802C2" w:rsidRPr="009B0A5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02C2" w:rsidRPr="009B0A5F">
        <w:rPr>
          <w:rFonts w:ascii="Times New Roman" w:hAnsi="Times New Roman" w:cs="Times New Roman"/>
          <w:sz w:val="26"/>
          <w:szCs w:val="26"/>
        </w:rPr>
        <w:t>Казинское</w:t>
      </w:r>
      <w:proofErr w:type="spellEnd"/>
      <w:r w:rsidR="006802C2"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802C2" w:rsidRPr="009B0A5F" w:rsidRDefault="00123CAB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D4CB7">
        <w:rPr>
          <w:rFonts w:ascii="Times New Roman" w:hAnsi="Times New Roman" w:cs="Times New Roman"/>
          <w:sz w:val="26"/>
          <w:szCs w:val="26"/>
        </w:rPr>
        <w:t>8</w:t>
      </w:r>
      <w:r w:rsidR="006802C2" w:rsidRPr="009B0A5F">
        <w:rPr>
          <w:rFonts w:ascii="Times New Roman" w:hAnsi="Times New Roman" w:cs="Times New Roman"/>
          <w:sz w:val="26"/>
          <w:szCs w:val="26"/>
        </w:rPr>
        <w:t>. Красное сельское поселение;</w:t>
      </w:r>
    </w:p>
    <w:p w:rsidR="006802C2" w:rsidRPr="009B0A5F" w:rsidRDefault="00123CAB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D4CB7">
        <w:rPr>
          <w:rFonts w:ascii="Times New Roman" w:hAnsi="Times New Roman" w:cs="Times New Roman"/>
          <w:sz w:val="26"/>
          <w:szCs w:val="26"/>
        </w:rPr>
        <w:t>9</w:t>
      </w:r>
      <w:r w:rsidR="006802C2" w:rsidRPr="009B0A5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02C2" w:rsidRPr="009B0A5F">
        <w:rPr>
          <w:rFonts w:ascii="Times New Roman" w:hAnsi="Times New Roman" w:cs="Times New Roman"/>
          <w:sz w:val="26"/>
          <w:szCs w:val="26"/>
        </w:rPr>
        <w:t>Ливенское</w:t>
      </w:r>
      <w:proofErr w:type="spellEnd"/>
      <w:r w:rsidR="006802C2"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802C2" w:rsidRPr="009B0A5F" w:rsidRDefault="006802C2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1.</w:t>
      </w:r>
      <w:r w:rsidR="004D4CB7">
        <w:rPr>
          <w:rFonts w:ascii="Times New Roman" w:hAnsi="Times New Roman" w:cs="Times New Roman"/>
          <w:sz w:val="26"/>
          <w:szCs w:val="26"/>
        </w:rPr>
        <w:t>10</w:t>
      </w:r>
      <w:r w:rsidRPr="009B0A5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0A5F">
        <w:rPr>
          <w:rFonts w:ascii="Times New Roman" w:hAnsi="Times New Roman" w:cs="Times New Roman"/>
          <w:sz w:val="26"/>
          <w:szCs w:val="26"/>
        </w:rPr>
        <w:t>Лосевское</w:t>
      </w:r>
      <w:proofErr w:type="spellEnd"/>
      <w:r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802C2" w:rsidRPr="009B0A5F" w:rsidRDefault="004D4CB7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6802C2" w:rsidRPr="009B0A5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02C2" w:rsidRPr="009B0A5F">
        <w:rPr>
          <w:rFonts w:ascii="Times New Roman" w:hAnsi="Times New Roman" w:cs="Times New Roman"/>
          <w:sz w:val="26"/>
          <w:szCs w:val="26"/>
        </w:rPr>
        <w:t>Песковское</w:t>
      </w:r>
      <w:proofErr w:type="spellEnd"/>
      <w:r w:rsidR="006802C2"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802C2" w:rsidRPr="009B0A5F" w:rsidRDefault="004D4CB7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6802C2" w:rsidRPr="009B0A5F">
        <w:rPr>
          <w:rFonts w:ascii="Times New Roman" w:hAnsi="Times New Roman" w:cs="Times New Roman"/>
          <w:sz w:val="26"/>
          <w:szCs w:val="26"/>
        </w:rPr>
        <w:t>. Петровское сельское поселение;</w:t>
      </w:r>
    </w:p>
    <w:p w:rsidR="006802C2" w:rsidRPr="009B0A5F" w:rsidRDefault="004D4CB7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6802C2" w:rsidRPr="009B0A5F">
        <w:rPr>
          <w:rFonts w:ascii="Times New Roman" w:hAnsi="Times New Roman" w:cs="Times New Roman"/>
          <w:sz w:val="26"/>
          <w:szCs w:val="26"/>
        </w:rPr>
        <w:t>. Покровское сельское поселение;</w:t>
      </w:r>
    </w:p>
    <w:p w:rsidR="006802C2" w:rsidRDefault="004D4CB7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="006802C2" w:rsidRPr="009B0A5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02C2" w:rsidRPr="009B0A5F">
        <w:rPr>
          <w:rFonts w:ascii="Times New Roman" w:hAnsi="Times New Roman" w:cs="Times New Roman"/>
          <w:sz w:val="26"/>
          <w:szCs w:val="26"/>
        </w:rPr>
        <w:t>Русско-Буйловское</w:t>
      </w:r>
      <w:proofErr w:type="spellEnd"/>
      <w:r w:rsidR="006802C2" w:rsidRPr="009B0A5F"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ED2785" w:rsidRPr="009B0A5F" w:rsidRDefault="00ED2785" w:rsidP="009B0A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9B0A5F" w:rsidRDefault="006802C2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2. Осуществление части полномочий в сфере культуры предусматривает:</w:t>
      </w:r>
    </w:p>
    <w:p w:rsidR="006802C2" w:rsidRPr="009B0A5F" w:rsidRDefault="006802C2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2.1. Организаци</w:t>
      </w:r>
      <w:r w:rsidR="001F0631" w:rsidRPr="009B0A5F">
        <w:rPr>
          <w:rFonts w:ascii="Times New Roman" w:hAnsi="Times New Roman" w:cs="Times New Roman"/>
          <w:sz w:val="26"/>
          <w:szCs w:val="26"/>
        </w:rPr>
        <w:t>ю</w:t>
      </w:r>
      <w:r w:rsidRPr="009B0A5F">
        <w:rPr>
          <w:rFonts w:ascii="Times New Roman" w:hAnsi="Times New Roman" w:cs="Times New Roman"/>
          <w:sz w:val="26"/>
          <w:szCs w:val="26"/>
        </w:rPr>
        <w:t xml:space="preserve">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6802C2" w:rsidRPr="009B0A5F" w:rsidRDefault="006802C2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2.2. Разработк</w:t>
      </w:r>
      <w:r w:rsidR="001F0631" w:rsidRPr="009B0A5F">
        <w:rPr>
          <w:rFonts w:ascii="Times New Roman" w:hAnsi="Times New Roman" w:cs="Times New Roman"/>
          <w:sz w:val="26"/>
          <w:szCs w:val="26"/>
        </w:rPr>
        <w:t>у</w:t>
      </w:r>
      <w:r w:rsidRPr="009B0A5F">
        <w:rPr>
          <w:rFonts w:ascii="Times New Roman" w:hAnsi="Times New Roman" w:cs="Times New Roman"/>
          <w:sz w:val="26"/>
          <w:szCs w:val="26"/>
        </w:rPr>
        <w:t xml:space="preserve">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6802C2" w:rsidRPr="009B0A5F" w:rsidRDefault="006802C2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2.3.Организаци</w:t>
      </w:r>
      <w:r w:rsidR="001F0631" w:rsidRPr="009B0A5F">
        <w:rPr>
          <w:rFonts w:ascii="Times New Roman" w:hAnsi="Times New Roman" w:cs="Times New Roman"/>
          <w:sz w:val="26"/>
          <w:szCs w:val="26"/>
        </w:rPr>
        <w:t>ю</w:t>
      </w:r>
      <w:r w:rsidRPr="009B0A5F">
        <w:rPr>
          <w:rFonts w:ascii="Times New Roman" w:hAnsi="Times New Roman" w:cs="Times New Roman"/>
          <w:sz w:val="26"/>
          <w:szCs w:val="26"/>
        </w:rPr>
        <w:t xml:space="preserve">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6802C2" w:rsidRPr="009B0A5F" w:rsidRDefault="001F0631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2.4.  Обеспечению</w:t>
      </w:r>
      <w:r w:rsidR="006802C2" w:rsidRPr="009B0A5F">
        <w:rPr>
          <w:rFonts w:ascii="Times New Roman" w:hAnsi="Times New Roman" w:cs="Times New Roman"/>
          <w:sz w:val="26"/>
          <w:szCs w:val="26"/>
        </w:rPr>
        <w:t xml:space="preserve"> нестационарного культурного обслуживания населения.</w:t>
      </w:r>
    </w:p>
    <w:p w:rsidR="006802C2" w:rsidRPr="009B0A5F" w:rsidRDefault="006802C2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2.5. Организаци</w:t>
      </w:r>
      <w:r w:rsidR="001F0631" w:rsidRPr="009B0A5F">
        <w:rPr>
          <w:rFonts w:ascii="Times New Roman" w:hAnsi="Times New Roman" w:cs="Times New Roman"/>
          <w:sz w:val="26"/>
          <w:szCs w:val="26"/>
        </w:rPr>
        <w:t>ю</w:t>
      </w:r>
      <w:r w:rsidRPr="009B0A5F">
        <w:rPr>
          <w:rFonts w:ascii="Times New Roman" w:hAnsi="Times New Roman" w:cs="Times New Roman"/>
          <w:sz w:val="26"/>
          <w:szCs w:val="26"/>
        </w:rPr>
        <w:t xml:space="preserve"> мероприятий профессионального развития и повышения квалификации работников культуры.</w:t>
      </w:r>
    </w:p>
    <w:p w:rsidR="006802C2" w:rsidRPr="009B0A5F" w:rsidRDefault="006802C2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</w:t>
      </w:r>
      <w:r w:rsidRPr="009B0A5F">
        <w:rPr>
          <w:rFonts w:ascii="Times New Roman" w:hAnsi="Times New Roman" w:cs="Times New Roman"/>
          <w:color w:val="000000"/>
          <w:sz w:val="26"/>
          <w:szCs w:val="26"/>
        </w:rPr>
        <w:t xml:space="preserve">.6. </w:t>
      </w:r>
      <w:r w:rsidRPr="009B0A5F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2F21A1" w:rsidRPr="009B0A5F" w:rsidRDefault="001F0631" w:rsidP="0038339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   </w:t>
      </w:r>
      <w:r w:rsidR="002F21A1"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 перечня услуг</w:t>
      </w:r>
      <w:r w:rsidR="002F21A1"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поряд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их оказания</w:t>
      </w:r>
      <w:r w:rsidR="00674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по платным услугам (расчет цен и тарифов на платные услуги)</w:t>
      </w:r>
      <w:r w:rsidR="002F21A1"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F21A1" w:rsidRPr="009B0A5F" w:rsidRDefault="006802C2" w:rsidP="0038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A5F">
        <w:rPr>
          <w:rFonts w:ascii="Times New Roman" w:hAnsi="Times New Roman" w:cs="Times New Roman"/>
          <w:sz w:val="26"/>
          <w:szCs w:val="26"/>
        </w:rPr>
        <w:t>2.</w:t>
      </w:r>
      <w:r w:rsidR="002F21A1" w:rsidRPr="009B0A5F">
        <w:rPr>
          <w:rFonts w:ascii="Times New Roman" w:hAnsi="Times New Roman" w:cs="Times New Roman"/>
          <w:sz w:val="26"/>
          <w:szCs w:val="26"/>
        </w:rPr>
        <w:t>8</w:t>
      </w:r>
      <w:r w:rsidR="001F0631" w:rsidRPr="009B0A5F">
        <w:rPr>
          <w:rFonts w:ascii="Times New Roman" w:hAnsi="Times New Roman" w:cs="Times New Roman"/>
          <w:sz w:val="26"/>
          <w:szCs w:val="26"/>
        </w:rPr>
        <w:t>. Организацию</w:t>
      </w:r>
      <w:r w:rsidRPr="009B0A5F">
        <w:rPr>
          <w:rFonts w:ascii="Times New Roman" w:hAnsi="Times New Roman" w:cs="Times New Roman"/>
          <w:sz w:val="26"/>
          <w:szCs w:val="26"/>
        </w:rPr>
        <w:t xml:space="preserve">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</w:t>
      </w:r>
      <w:r w:rsidR="002F21A1" w:rsidRPr="009B0A5F">
        <w:rPr>
          <w:rFonts w:ascii="Times New Roman" w:hAnsi="Times New Roman" w:cs="Times New Roman"/>
          <w:sz w:val="26"/>
          <w:szCs w:val="26"/>
        </w:rPr>
        <w:t xml:space="preserve"> выставках народного творчества.</w:t>
      </w:r>
    </w:p>
    <w:p w:rsidR="00566E94" w:rsidRDefault="00DC779B" w:rsidP="009B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9B">
        <w:rPr>
          <w:rFonts w:ascii="Times New Roman" w:hAnsi="Times New Roman" w:cs="Times New Roman"/>
          <w:sz w:val="26"/>
          <w:szCs w:val="26"/>
        </w:rPr>
        <w:t>3</w:t>
      </w:r>
      <w:r w:rsidR="00566E94" w:rsidRPr="00566E94">
        <w:rPr>
          <w:rFonts w:ascii="Times New Roman" w:hAnsi="Times New Roman" w:cs="Times New Roman"/>
          <w:sz w:val="26"/>
          <w:szCs w:val="26"/>
        </w:rPr>
        <w:t>. Утвердить проект соглашения о передаче осуществления части полномочий, указанных в п. 2 настоящего решения, согласно приложению № 1 к настоящему решению.</w:t>
      </w:r>
    </w:p>
    <w:p w:rsidR="006802C2" w:rsidRPr="009B0A5F" w:rsidRDefault="00DC779B" w:rsidP="009B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9B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802C2" w:rsidRPr="009B0A5F">
        <w:rPr>
          <w:rFonts w:ascii="Times New Roman" w:hAnsi="Times New Roman" w:cs="Times New Roman"/>
          <w:sz w:val="26"/>
          <w:szCs w:val="26"/>
        </w:rPr>
        <w:t xml:space="preserve">. Предоставить право подписания соглашения о передаче осуществления части полномочий, указанных в пункте 2 настоящего решения, от имени Павловского муниципального района Воронежской области главе Павловского муниципального района Воронежской области </w:t>
      </w:r>
      <w:proofErr w:type="spellStart"/>
      <w:r w:rsidR="006802C2" w:rsidRPr="009B0A5F">
        <w:rPr>
          <w:rFonts w:ascii="Times New Roman" w:hAnsi="Times New Roman" w:cs="Times New Roman"/>
          <w:sz w:val="26"/>
          <w:szCs w:val="26"/>
        </w:rPr>
        <w:t>Янцову</w:t>
      </w:r>
      <w:proofErr w:type="spellEnd"/>
      <w:r w:rsidR="006802C2" w:rsidRPr="009B0A5F">
        <w:rPr>
          <w:rFonts w:ascii="Times New Roman" w:hAnsi="Times New Roman" w:cs="Times New Roman"/>
          <w:sz w:val="26"/>
          <w:szCs w:val="26"/>
        </w:rPr>
        <w:t xml:space="preserve"> Максиму Николаевичу.</w:t>
      </w:r>
    </w:p>
    <w:p w:rsidR="006802C2" w:rsidRPr="009B0A5F" w:rsidRDefault="00DC779B" w:rsidP="009B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9B">
        <w:rPr>
          <w:rFonts w:ascii="Times New Roman" w:hAnsi="Times New Roman" w:cs="Times New Roman"/>
          <w:sz w:val="26"/>
          <w:szCs w:val="26"/>
        </w:rPr>
        <w:t>5</w:t>
      </w:r>
      <w:r w:rsidR="006802C2" w:rsidRPr="009B0A5F">
        <w:rPr>
          <w:rFonts w:ascii="Times New Roman" w:hAnsi="Times New Roman" w:cs="Times New Roman"/>
          <w:sz w:val="26"/>
          <w:szCs w:val="26"/>
        </w:rPr>
        <w:t>. Наделить полномочиями на осуществление части полномочий в сфере культуры сельских поселений Павловского муниципального района Воронежской области, указанных в пункте 1 настоящего решения, администрацию Павловского муниципального района Воронежской области.</w:t>
      </w:r>
    </w:p>
    <w:p w:rsidR="009B0A5F" w:rsidRPr="009B0A5F" w:rsidRDefault="00DC779B" w:rsidP="009B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9B">
        <w:rPr>
          <w:rFonts w:ascii="Times New Roman" w:hAnsi="Times New Roman" w:cs="Times New Roman"/>
          <w:sz w:val="26"/>
          <w:szCs w:val="26"/>
        </w:rPr>
        <w:t>6</w:t>
      </w:r>
      <w:r w:rsidR="009B0A5F" w:rsidRPr="009B0A5F">
        <w:rPr>
          <w:rFonts w:ascii="Times New Roman" w:hAnsi="Times New Roman" w:cs="Times New Roman"/>
          <w:sz w:val="26"/>
          <w:szCs w:val="26"/>
        </w:rPr>
        <w:t>. Утвердить Методику расчета межбюджетных трансфертов, предоставляемых из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осуществление части полномочий поселени</w:t>
      </w:r>
      <w:r w:rsidR="001F3F3A">
        <w:rPr>
          <w:rFonts w:ascii="Times New Roman" w:hAnsi="Times New Roman" w:cs="Times New Roman"/>
          <w:sz w:val="26"/>
          <w:szCs w:val="26"/>
        </w:rPr>
        <w:t>й</w:t>
      </w:r>
      <w:r w:rsidR="009B0A5F" w:rsidRPr="009B0A5F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в сфере культуры, согласно приложению № </w:t>
      </w:r>
      <w:r w:rsidR="00566E94">
        <w:rPr>
          <w:rFonts w:ascii="Times New Roman" w:hAnsi="Times New Roman" w:cs="Times New Roman"/>
          <w:sz w:val="26"/>
          <w:szCs w:val="26"/>
        </w:rPr>
        <w:t>2</w:t>
      </w:r>
      <w:r w:rsidR="009B0A5F" w:rsidRPr="009B0A5F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62516" w:rsidRDefault="00DC779B" w:rsidP="00E625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9B">
        <w:rPr>
          <w:rFonts w:ascii="Times New Roman" w:hAnsi="Times New Roman" w:cs="Times New Roman"/>
          <w:sz w:val="26"/>
          <w:szCs w:val="26"/>
        </w:rPr>
        <w:t>7</w:t>
      </w:r>
      <w:r w:rsidR="009B0A5F" w:rsidRPr="00E62516">
        <w:rPr>
          <w:rFonts w:ascii="Times New Roman" w:hAnsi="Times New Roman" w:cs="Times New Roman"/>
          <w:sz w:val="26"/>
          <w:szCs w:val="26"/>
        </w:rPr>
        <w:t xml:space="preserve">. </w:t>
      </w:r>
      <w:r w:rsidR="00E62516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размер межбюджетных тра</w:t>
      </w:r>
      <w:r w:rsidR="009E34FC">
        <w:rPr>
          <w:rFonts w:ascii="Times New Roman" w:hAnsi="Times New Roman" w:cs="Times New Roman"/>
          <w:color w:val="000000" w:themeColor="text1"/>
          <w:sz w:val="26"/>
          <w:szCs w:val="26"/>
        </w:rPr>
        <w:t>нсфертов, предоставляемых в 202</w:t>
      </w:r>
      <w:r w:rsidR="004D4CB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5520D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4D4CB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E62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D5520D">
        <w:rPr>
          <w:rFonts w:ascii="Times New Roman" w:hAnsi="Times New Roman" w:cs="Times New Roman"/>
          <w:color w:val="000000" w:themeColor="text1"/>
          <w:sz w:val="26"/>
          <w:szCs w:val="26"/>
        </w:rPr>
        <w:t>ах</w:t>
      </w:r>
      <w:r w:rsidR="00E62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бюджету Павловского муниципального района Воронежской области из бюджетов сельских поселений Павловского муниципального района Воронежской области </w:t>
      </w:r>
      <w:r w:rsidR="00C251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осуществление части полномочий по решению вопросов местного значения в сфере культуры </w:t>
      </w:r>
      <w:r w:rsidR="00E62516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E62516">
        <w:rPr>
          <w:rFonts w:ascii="Times New Roman" w:hAnsi="Times New Roman" w:cs="Times New Roman"/>
          <w:sz w:val="26"/>
          <w:szCs w:val="26"/>
        </w:rPr>
        <w:t>огласно</w:t>
      </w:r>
      <w:r w:rsidR="00E62516" w:rsidRPr="00D81BCB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E62516">
        <w:rPr>
          <w:rFonts w:ascii="Times New Roman" w:hAnsi="Times New Roman" w:cs="Times New Roman"/>
          <w:sz w:val="26"/>
          <w:szCs w:val="26"/>
        </w:rPr>
        <w:t>ю</w:t>
      </w:r>
      <w:r w:rsidR="00E62516" w:rsidRPr="00D81BCB">
        <w:rPr>
          <w:rFonts w:ascii="Times New Roman" w:hAnsi="Times New Roman" w:cs="Times New Roman"/>
          <w:sz w:val="26"/>
          <w:szCs w:val="26"/>
        </w:rPr>
        <w:t xml:space="preserve"> № </w:t>
      </w:r>
      <w:r w:rsidR="00566E94">
        <w:rPr>
          <w:rFonts w:ascii="Times New Roman" w:hAnsi="Times New Roman" w:cs="Times New Roman"/>
          <w:sz w:val="26"/>
          <w:szCs w:val="26"/>
        </w:rPr>
        <w:t>3</w:t>
      </w:r>
      <w:r w:rsidR="00E62516" w:rsidRPr="00D81BCB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02C2" w:rsidRPr="009B0A5F" w:rsidRDefault="00DC779B" w:rsidP="009B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9B">
        <w:rPr>
          <w:rFonts w:ascii="Times New Roman" w:hAnsi="Times New Roman" w:cs="Times New Roman"/>
          <w:sz w:val="26"/>
          <w:szCs w:val="26"/>
        </w:rPr>
        <w:t>8</w:t>
      </w:r>
      <w:r w:rsidR="006802C2" w:rsidRPr="009B0A5F">
        <w:rPr>
          <w:rFonts w:ascii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6802C2" w:rsidRPr="006802C2" w:rsidRDefault="006802C2" w:rsidP="006802C2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6802C2" w:rsidRDefault="006802C2" w:rsidP="0068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6802C2" w:rsidRDefault="006802C2" w:rsidP="0068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 w:rsidR="00866A3D">
        <w:rPr>
          <w:rFonts w:ascii="Times New Roman" w:hAnsi="Times New Roman" w:cs="Times New Roman"/>
          <w:sz w:val="26"/>
          <w:szCs w:val="26"/>
        </w:rPr>
        <w:tab/>
      </w:r>
      <w:r w:rsidR="00866A3D">
        <w:rPr>
          <w:rFonts w:ascii="Times New Roman" w:hAnsi="Times New Roman" w:cs="Times New Roman"/>
          <w:sz w:val="26"/>
          <w:szCs w:val="26"/>
        </w:rPr>
        <w:tab/>
      </w:r>
      <w:r w:rsidR="00D673EB">
        <w:rPr>
          <w:rFonts w:ascii="Times New Roman" w:hAnsi="Times New Roman" w:cs="Times New Roman"/>
          <w:sz w:val="26"/>
          <w:szCs w:val="26"/>
        </w:rPr>
        <w:tab/>
      </w:r>
      <w:r w:rsidR="00D673EB">
        <w:rPr>
          <w:rFonts w:ascii="Times New Roman" w:hAnsi="Times New Roman" w:cs="Times New Roman"/>
          <w:sz w:val="26"/>
          <w:szCs w:val="26"/>
        </w:rPr>
        <w:tab/>
      </w:r>
      <w:r w:rsidR="00D673EB"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6802C2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802C2" w:rsidRPr="006802C2" w:rsidRDefault="006802C2" w:rsidP="0068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6802C2" w:rsidRDefault="006802C2" w:rsidP="0068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6802C2" w:rsidRDefault="006802C2" w:rsidP="0068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6802C2" w:rsidRDefault="006802C2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Пав</w:t>
      </w:r>
      <w:r w:rsidR="001F0631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866A3D">
        <w:rPr>
          <w:rFonts w:ascii="Times New Roman" w:hAnsi="Times New Roman" w:cs="Times New Roman"/>
          <w:sz w:val="26"/>
          <w:szCs w:val="26"/>
        </w:rPr>
        <w:tab/>
      </w:r>
      <w:r w:rsidR="00866A3D">
        <w:rPr>
          <w:rFonts w:ascii="Times New Roman" w:hAnsi="Times New Roman" w:cs="Times New Roman"/>
          <w:sz w:val="26"/>
          <w:szCs w:val="26"/>
        </w:rPr>
        <w:tab/>
      </w:r>
      <w:r w:rsidR="00866A3D">
        <w:rPr>
          <w:rFonts w:ascii="Times New Roman" w:hAnsi="Times New Roman" w:cs="Times New Roman"/>
          <w:sz w:val="26"/>
          <w:szCs w:val="26"/>
        </w:rPr>
        <w:tab/>
      </w:r>
      <w:r w:rsidR="00866A3D">
        <w:rPr>
          <w:rFonts w:ascii="Times New Roman" w:hAnsi="Times New Roman" w:cs="Times New Roman"/>
          <w:sz w:val="26"/>
          <w:szCs w:val="26"/>
        </w:rPr>
        <w:tab/>
      </w:r>
      <w:r w:rsidR="00D673EB">
        <w:rPr>
          <w:rFonts w:ascii="Times New Roman" w:hAnsi="Times New Roman" w:cs="Times New Roman"/>
          <w:sz w:val="26"/>
          <w:szCs w:val="26"/>
        </w:rPr>
        <w:tab/>
      </w:r>
      <w:r w:rsidR="00D673EB"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9B0A5F" w:rsidRDefault="009B0A5F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549" w:rsidRDefault="00053549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549" w:rsidRDefault="00053549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549" w:rsidRDefault="00053549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549" w:rsidRDefault="00053549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3F6" w:rsidRDefault="001003F6" w:rsidP="001F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566E94" w:rsidTr="00DA32A7">
        <w:tc>
          <w:tcPr>
            <w:tcW w:w="4998" w:type="dxa"/>
          </w:tcPr>
          <w:p w:rsidR="00566E94" w:rsidRDefault="00566E94" w:rsidP="00DA32A7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566E94" w:rsidRDefault="00566E94" w:rsidP="00DA32A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1 </w:t>
            </w:r>
          </w:p>
          <w:p w:rsidR="00566E94" w:rsidRPr="00F831DB" w:rsidRDefault="00DC779B" w:rsidP="00566E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</w:t>
            </w:r>
            <w:r w:rsidR="00566E94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="00566E94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566E94" w:rsidRDefault="00566E94" w:rsidP="00566E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566E94" w:rsidRDefault="00566E94" w:rsidP="000535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Воронежской области </w:t>
            </w:r>
            <w:r w:rsidR="00067E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  <w:r w:rsidR="0005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26.09.2024 </w:t>
            </w: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3549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</w:tr>
    </w:tbl>
    <w:p w:rsidR="00566E94" w:rsidRDefault="00566E94" w:rsidP="00566E9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6E94" w:rsidRDefault="00566E94" w:rsidP="00566E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66E94" w:rsidRPr="00274E6B" w:rsidRDefault="00566E94" w:rsidP="00566E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СОГЛАШЕНИЕ № 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66E94" w:rsidRPr="00274E6B" w:rsidRDefault="00566E94" w:rsidP="00566E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между администрацией Павловского муниципального района Воронежской области и администрацией _________________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566E94" w:rsidRDefault="00566E94" w:rsidP="00566E94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</w:p>
    <w:p w:rsidR="00566E94" w:rsidRPr="00E62516" w:rsidRDefault="00566E94" w:rsidP="00566E94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E62516">
        <w:rPr>
          <w:rFonts w:ascii="Times New Roman" w:hAnsi="Times New Roman" w:cs="Times New Roman"/>
          <w:sz w:val="26"/>
          <w:szCs w:val="26"/>
        </w:rPr>
        <w:t>«__» ___________ 202</w:t>
      </w:r>
      <w:r w:rsidRPr="00C078A0">
        <w:rPr>
          <w:rFonts w:ascii="Times New Roman" w:hAnsi="Times New Roman" w:cs="Times New Roman"/>
          <w:sz w:val="26"/>
          <w:szCs w:val="26"/>
        </w:rPr>
        <w:t>_</w:t>
      </w:r>
      <w:r w:rsidRPr="00E6251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66E94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6B">
        <w:rPr>
          <w:rFonts w:ascii="Times New Roman" w:hAnsi="Times New Roman" w:cs="Times New Roman"/>
          <w:bCs/>
          <w:sz w:val="26"/>
          <w:szCs w:val="26"/>
        </w:rPr>
        <w:t>Администрация __________________ сельского поселения Павловского муниципального района Воронежской области, именуемая в дальнейшем «Администрация поселения», в лице главы __________________ сельского поселения Павловского муниципального района Воронежской области, действующег</w:t>
      </w:r>
      <w:proofErr w:type="gramStart"/>
      <w:r w:rsidRPr="00274E6B"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ей) на основании Устава _______________ сельского поселения Павловского муниципального района Воронежской области, с одной стороны, и администрация Павловского муниципального района Воронежской области, именуемая в дальнейшем «Администрация района», в лице главы Павловского муниципального района Воронежской области </w:t>
      </w:r>
      <w:proofErr w:type="spellStart"/>
      <w:r w:rsidRPr="00274E6B">
        <w:rPr>
          <w:rFonts w:ascii="Times New Roman" w:hAnsi="Times New Roman" w:cs="Times New Roman"/>
          <w:bCs/>
          <w:sz w:val="26"/>
          <w:szCs w:val="26"/>
        </w:rPr>
        <w:t>Янцова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Максима </w:t>
      </w:r>
      <w:proofErr w:type="gramStart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Николаевича, действующего на основании </w:t>
      </w:r>
      <w:hyperlink r:id="rId7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Pr="00274E6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области, с другой стороны, в дальнейшем именуемые «Стороны», руководствуясь </w:t>
      </w:r>
      <w:hyperlink r:id="rId8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частью 4 статьи 15</w:t>
        </w:r>
      </w:hyperlink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Павловского муниципального района Воронежской области, Уставом ___________________ сельского поселения Павловского муниципального района Воронежской области, решением Совета народных депутатов _______________ сельского поселения Павловского</w:t>
      </w:r>
      <w:proofErr w:type="gram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от ____________202</w:t>
      </w:r>
      <w:r w:rsidRPr="001F692E">
        <w:rPr>
          <w:rFonts w:ascii="Times New Roman" w:hAnsi="Times New Roman" w:cs="Times New Roman"/>
          <w:bCs/>
          <w:sz w:val="26"/>
          <w:szCs w:val="26"/>
        </w:rPr>
        <w:t>_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года № ___, решением Совета народных депутатов Павловского муниципального района Воронежской области от «__» _________ 202</w:t>
      </w:r>
      <w:r w:rsidRPr="001F692E">
        <w:rPr>
          <w:rFonts w:ascii="Times New Roman" w:hAnsi="Times New Roman" w:cs="Times New Roman"/>
          <w:bCs/>
          <w:sz w:val="26"/>
          <w:szCs w:val="26"/>
        </w:rPr>
        <w:t>_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года № ___, заключили настоящее Соглашение (далее – «Соглашение») о нижеследующем: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566E94" w:rsidRPr="00274E6B" w:rsidRDefault="00566E94" w:rsidP="00566E94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66E94" w:rsidRPr="00274E6B" w:rsidRDefault="00566E94" w:rsidP="00566E9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Администрация поселения передает, а Администрация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1.1.1. Организация сбора статистических показателей, характеризующих состояние сферы культуры поселения и предоставление указанных данных органам </w:t>
      </w:r>
      <w:r w:rsidRPr="00274E6B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в установленном порядке, проведение сравнительного анализа и мониторинга показателей.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1.1.4. Обеспечение нестационарного культурного обслуживания населения.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1.1.5. Организация мероприятий профессионального развития и повышения к</w:t>
      </w:r>
      <w:r>
        <w:rPr>
          <w:rFonts w:ascii="Times New Roman" w:hAnsi="Times New Roman" w:cs="Times New Roman"/>
          <w:sz w:val="26"/>
          <w:szCs w:val="26"/>
        </w:rPr>
        <w:t>валификации работников культуры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color w:val="000000"/>
          <w:sz w:val="26"/>
          <w:szCs w:val="26"/>
        </w:rPr>
        <w:t xml:space="preserve">1.1.6. </w:t>
      </w:r>
      <w:r w:rsidRPr="00274E6B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1.1.7. 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перечня услуг и порядок их оказания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по платным услугам (расчет цен и тарифов на платные услуги)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Павловского муниципального района Воронежской области.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1.3. Для осуществления полномочий Администрация поселения из бюджета поселения предоставляет бюджету Павловского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>. настоящего Соглашения.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Pr="00274E6B" w:rsidRDefault="00566E94" w:rsidP="00566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2. Межбюджетные трансферты, направляемые</w:t>
      </w:r>
    </w:p>
    <w:p w:rsidR="00566E94" w:rsidRDefault="00566E94" w:rsidP="00566E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на осуществление передаваемой части полномочий</w:t>
      </w:r>
    </w:p>
    <w:p w:rsidR="00566E94" w:rsidRPr="00274E6B" w:rsidRDefault="00566E94" w:rsidP="00566E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9"/>
      <w:bookmarkEnd w:id="0"/>
      <w:r w:rsidRPr="00274E6B">
        <w:rPr>
          <w:rFonts w:ascii="Times New Roman" w:hAnsi="Times New Roman" w:cs="Times New Roman"/>
          <w:sz w:val="26"/>
          <w:szCs w:val="26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поселения бюджету Павловского муниципального района Воронежской области (далее - межбюджетные трансферты).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274E6B">
        <w:rPr>
          <w:rFonts w:ascii="Times New Roman" w:hAnsi="Times New Roman" w:cs="Times New Roman"/>
          <w:sz w:val="26"/>
          <w:szCs w:val="26"/>
        </w:rPr>
        <w:t>2.2.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2.3. Объем межбюджетных трансфертов устанавливается решением Совета народных депутатов _____________ сельского поселения.</w:t>
      </w:r>
    </w:p>
    <w:p w:rsidR="00566E94" w:rsidRPr="001F692E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lastRenderedPageBreak/>
        <w:t>2.4. Размер межбюджетных трансфертов, направленных для осуществления полномочий устанавливается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F692E">
        <w:rPr>
          <w:rFonts w:ascii="Times New Roman" w:hAnsi="Times New Roman" w:cs="Times New Roman"/>
          <w:sz w:val="26"/>
          <w:szCs w:val="26"/>
        </w:rPr>
        <w:t xml:space="preserve"> году в размере ________ тыс.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692E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F692E">
        <w:rPr>
          <w:rFonts w:ascii="Times New Roman" w:hAnsi="Times New Roman" w:cs="Times New Roman"/>
          <w:sz w:val="26"/>
          <w:szCs w:val="26"/>
        </w:rPr>
        <w:t xml:space="preserve"> году в размере ________ тыс. рублей,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F692E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в размере _________ тыс. рублей, </w:t>
      </w:r>
      <w:r w:rsidRPr="001F692E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F692E">
        <w:rPr>
          <w:rFonts w:ascii="Times New Roman" w:hAnsi="Times New Roman" w:cs="Times New Roman"/>
          <w:sz w:val="26"/>
          <w:szCs w:val="26"/>
        </w:rPr>
        <w:t xml:space="preserve"> году в размере _________ тыс.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692E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F692E">
        <w:rPr>
          <w:rFonts w:ascii="Times New Roman" w:hAnsi="Times New Roman" w:cs="Times New Roman"/>
          <w:sz w:val="26"/>
          <w:szCs w:val="26"/>
        </w:rPr>
        <w:t xml:space="preserve"> году в размере _________ тыс. рублей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>2.5. Перечисление указанных сумм производится ежемесячно равными долями, не</w:t>
      </w:r>
      <w:r w:rsidRPr="00274E6B">
        <w:rPr>
          <w:rFonts w:ascii="Times New Roman" w:hAnsi="Times New Roman" w:cs="Times New Roman"/>
          <w:sz w:val="26"/>
          <w:szCs w:val="26"/>
        </w:rPr>
        <w:t xml:space="preserve"> позднее 10-го числа отчетного месяца из бюджета поселения в бюджет муниципального района.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566E94" w:rsidRPr="00274E6B" w:rsidRDefault="00566E94" w:rsidP="00566E94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 Администрация поселения: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 xml:space="preserve">. – </w:t>
      </w:r>
      <w:hyperlink w:anchor="Par50" w:history="1">
        <w:r w:rsidRPr="00274E6B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5.  настоящего Соглашения.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3.1.3. Оказывает содействие Администрации района в разрешении вопросов, связанных с осуществлением полномочий поселения.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3.1.4. Обеспечивает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 даты выявления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нарушений.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3.1.6. Обеспечивает проведение</w:t>
      </w:r>
      <w:r>
        <w:rPr>
          <w:rFonts w:ascii="Times New Roman" w:hAnsi="Times New Roman" w:cs="Times New Roman"/>
          <w:sz w:val="26"/>
          <w:szCs w:val="26"/>
        </w:rPr>
        <w:t xml:space="preserve"> текущих и капитальных ремонтов, а также создает необходимые условия для функционирования </w:t>
      </w:r>
      <w:r w:rsidRPr="00274E6B">
        <w:rPr>
          <w:rFonts w:ascii="Times New Roman" w:hAnsi="Times New Roman" w:cs="Times New Roman"/>
          <w:sz w:val="26"/>
          <w:szCs w:val="26"/>
        </w:rPr>
        <w:t>недвижимого имущества, являющегося муниципальной собственностью __________ сельского поселения</w:t>
      </w:r>
      <w:r>
        <w:rPr>
          <w:rFonts w:ascii="Times New Roman" w:hAnsi="Times New Roman" w:cs="Times New Roman"/>
          <w:sz w:val="26"/>
          <w:szCs w:val="26"/>
        </w:rPr>
        <w:t>, необходимого для осуществления переданных полномочий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 Администрация района: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3.2.1. Осуществляет полномочия в соответствии с </w:t>
      </w:r>
      <w:hyperlink w:anchor="Par24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3.2.2. Распоряжается переданными ей финансовыми средствами по целевому назначению.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3.2.3. Запрашивает у администрации ___________ сельского поселения документы, отчеты и иную информацию, связанную со статистическими показателями, характеризующими состояние сферы культуры _____________ сельского поселения.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4E6B">
        <w:rPr>
          <w:rFonts w:ascii="Times New Roman" w:hAnsi="Times New Roman" w:cs="Times New Roman"/>
          <w:sz w:val="26"/>
          <w:szCs w:val="26"/>
        </w:rPr>
        <w:t>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>. Ежеквартально,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>я осуществления полномочий по форме согласно приложению № 1 к настоящему Соглашению.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3.2.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74E6B">
        <w:rPr>
          <w:rFonts w:ascii="Times New Roman" w:hAnsi="Times New Roman" w:cs="Times New Roman"/>
          <w:sz w:val="26"/>
          <w:szCs w:val="26"/>
        </w:rPr>
        <w:t xml:space="preserve">. В случае невозможности надлежащего осуществления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его поступления.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4E6B">
        <w:rPr>
          <w:rFonts w:ascii="Times New Roman" w:hAnsi="Times New Roman" w:cs="Times New Roman"/>
          <w:sz w:val="26"/>
          <w:szCs w:val="26"/>
        </w:rPr>
        <w:t>. Стороны имеют право принимать иные меры, необходимые для реализации настоящего Соглашения.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Pr="00274E6B" w:rsidRDefault="00566E94" w:rsidP="00566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4. Срок осуществления полномочий и основания</w:t>
      </w:r>
    </w:p>
    <w:p w:rsidR="00566E94" w:rsidRDefault="00566E94" w:rsidP="00566E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прекращения настоящего соглашения</w:t>
      </w:r>
    </w:p>
    <w:p w:rsidR="00566E94" w:rsidRPr="00274E6B" w:rsidRDefault="00566E94" w:rsidP="00566E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4.1. Настоящее Соглашение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после официального опубликования и </w:t>
      </w:r>
      <w:r w:rsidRPr="00274E6B">
        <w:rPr>
          <w:rFonts w:ascii="Times New Roman" w:hAnsi="Times New Roman" w:cs="Times New Roman"/>
          <w:sz w:val="26"/>
          <w:szCs w:val="26"/>
        </w:rPr>
        <w:t>действует с «</w:t>
      </w:r>
      <w:r>
        <w:rPr>
          <w:rFonts w:ascii="Times New Roman" w:hAnsi="Times New Roman" w:cs="Times New Roman"/>
          <w:sz w:val="26"/>
          <w:szCs w:val="26"/>
        </w:rPr>
        <w:t>01» января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 по «31» декабря 202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4.2. Осуществление полномочий по настоящему Соглашению обеспечивается Администрацией района в период действия настоящего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Соглашения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и прекращаются вместе с истечением срока действия настоящего Соглашения, указанного в п. 4.1.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 Действие настоящего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может быть прекращено досрочно (до истечения срока его действия):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4.3.2. В одностороннем порядке настоящее Соглашения расторгается в случае: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4.3.3. В судебном порядке на основании решения суда.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Соглашения о расторжении или получения письменного уведомления о расторжении Соглашения.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566E94" w:rsidRPr="00274E6B" w:rsidRDefault="00566E94" w:rsidP="00566E94">
      <w:pPr>
        <w:pStyle w:val="ConsPlusNormal"/>
        <w:ind w:left="108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5.3. Все уведомления, заявления и сообщения направляются Сторонами в письменной форме.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566E94" w:rsidRPr="00274E6B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566E94" w:rsidRPr="00274E6B" w:rsidRDefault="00566E94" w:rsidP="00566E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Pr="002A6FB8" w:rsidRDefault="00566E94" w:rsidP="00566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A6FB8">
        <w:rPr>
          <w:rFonts w:ascii="Times New Roman" w:hAnsi="Times New Roman" w:cs="Times New Roman"/>
          <w:b/>
          <w:sz w:val="26"/>
          <w:szCs w:val="26"/>
        </w:rPr>
        <w:t>. Реквизиты сторон</w:t>
      </w:r>
    </w:p>
    <w:p w:rsidR="00566E94" w:rsidRPr="002A6FB8" w:rsidRDefault="00566E94" w:rsidP="00566E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6E94" w:rsidRPr="00274E6B" w:rsidTr="00DA32A7">
        <w:tc>
          <w:tcPr>
            <w:tcW w:w="4785" w:type="dxa"/>
          </w:tcPr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</w:p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М.Н. </w:t>
            </w:r>
            <w:proofErr w:type="spellStart"/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566E94" w:rsidRPr="00274E6B" w:rsidRDefault="00566E94" w:rsidP="00DA32A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Глава  </w:t>
            </w:r>
          </w:p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_____________ сельского поселения</w:t>
            </w:r>
          </w:p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66E94" w:rsidRPr="00274E6B" w:rsidRDefault="00566E94" w:rsidP="00DA32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566E94" w:rsidRDefault="00566E94" w:rsidP="00566E94">
      <w:pPr>
        <w:jc w:val="center"/>
        <w:rPr>
          <w:b/>
          <w:caps/>
          <w:sz w:val="28"/>
          <w:szCs w:val="28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Default="00DC779B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Default="00DC779B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Default="00DC779B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E94" w:rsidRDefault="00566E94" w:rsidP="00566E94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566E94" w:rsidTr="00DA32A7">
        <w:tc>
          <w:tcPr>
            <w:tcW w:w="4503" w:type="dxa"/>
          </w:tcPr>
          <w:p w:rsidR="00566E94" w:rsidRDefault="00566E94" w:rsidP="00DA32A7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351" w:type="dxa"/>
          </w:tcPr>
          <w:p w:rsidR="00DC779B" w:rsidRDefault="00566E94" w:rsidP="00DA32A7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566E94" w:rsidRPr="003B7C9E" w:rsidRDefault="00566E94" w:rsidP="00DC779B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к Соглашению от «__»_________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566E94" w:rsidRDefault="00566E94" w:rsidP="00DA32A7">
            <w:pPr>
              <w:ind w:left="-91"/>
              <w:rPr>
                <w:b/>
                <w:caps/>
                <w:sz w:val="28"/>
                <w:szCs w:val="28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между администрацией Павловского муниципального района Воронежской области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дминистрацией________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</w:tc>
      </w:tr>
    </w:tbl>
    <w:p w:rsidR="00566E94" w:rsidRPr="003B7C9E" w:rsidRDefault="00566E94" w:rsidP="00566E94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66E94" w:rsidRPr="003B7C9E" w:rsidRDefault="00566E94" w:rsidP="00566E94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ОТЧЕТ</w:t>
      </w:r>
    </w:p>
    <w:p w:rsidR="00566E94" w:rsidRPr="003B7C9E" w:rsidRDefault="00566E94" w:rsidP="00566E9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 использовании иных межбюджетных трансфертов предоставляемых из бюджета _______________ сельского поселения Павловского муниципального района Воронежской области бюджету Павловского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566E94" w:rsidRDefault="00566E94" w:rsidP="00566E94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66E94" w:rsidRPr="003B7C9E" w:rsidRDefault="00566E94" w:rsidP="00566E94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566E94" w:rsidRPr="003B7C9E" w:rsidTr="00DA32A7">
        <w:tc>
          <w:tcPr>
            <w:tcW w:w="9606" w:type="dxa"/>
            <w:gridSpan w:val="2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Поступило МБТ из бюджета _______________ сельского поселения Павловского муниципального района Воронежской области бюджету Павловского муниципального района Воронежской области</w:t>
            </w:r>
          </w:p>
        </w:tc>
      </w:tr>
      <w:tr w:rsidR="00566E94" w:rsidRPr="003B7C9E" w:rsidTr="00DA32A7">
        <w:trPr>
          <w:trHeight w:val="461"/>
        </w:trPr>
        <w:tc>
          <w:tcPr>
            <w:tcW w:w="4672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566E94" w:rsidRPr="003B7C9E" w:rsidTr="00DA32A7">
        <w:tc>
          <w:tcPr>
            <w:tcW w:w="4672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66E94" w:rsidRPr="003B7C9E" w:rsidTr="00DA32A7">
        <w:tc>
          <w:tcPr>
            <w:tcW w:w="4672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66E94" w:rsidRPr="003B7C9E" w:rsidTr="00DA32A7">
        <w:tc>
          <w:tcPr>
            <w:tcW w:w="4672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566E94" w:rsidRPr="003B7C9E" w:rsidRDefault="00566E94" w:rsidP="00566E94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211"/>
        <w:gridCol w:w="2204"/>
        <w:gridCol w:w="2475"/>
      </w:tblGrid>
      <w:tr w:rsidR="00566E94" w:rsidRPr="003B7C9E" w:rsidTr="00DA32A7">
        <w:tc>
          <w:tcPr>
            <w:tcW w:w="9606" w:type="dxa"/>
            <w:gridSpan w:val="4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Кассовые расходы бюджета Павловского муниципального района Воронежской области на осуществление переданных полномочий</w:t>
            </w:r>
          </w:p>
        </w:tc>
      </w:tr>
      <w:tr w:rsidR="00566E94" w:rsidRPr="003B7C9E" w:rsidTr="00DA32A7">
        <w:tc>
          <w:tcPr>
            <w:tcW w:w="2716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566E94" w:rsidRPr="003B7C9E" w:rsidTr="00DA32A7">
        <w:tc>
          <w:tcPr>
            <w:tcW w:w="2716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66E94" w:rsidRPr="003B7C9E" w:rsidTr="00DA32A7">
        <w:tc>
          <w:tcPr>
            <w:tcW w:w="2716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566E94" w:rsidRPr="003B7C9E" w:rsidRDefault="00566E94" w:rsidP="00DA3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66E94" w:rsidRDefault="00566E94" w:rsidP="00566E94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66E94" w:rsidRDefault="00566E94" w:rsidP="00566E94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66E94" w:rsidRDefault="00566E94" w:rsidP="00566E94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6802C2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DC779B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Пав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801A27" w:rsidRDefault="00801A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E82E88" w:rsidTr="004D4CB7">
        <w:tc>
          <w:tcPr>
            <w:tcW w:w="4998" w:type="dxa"/>
          </w:tcPr>
          <w:p w:rsidR="00E82E88" w:rsidRDefault="00E82E88" w:rsidP="004D4CB7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E82E88" w:rsidRDefault="00E82E88" w:rsidP="004D4C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</w:t>
            </w:r>
            <w:r w:rsidR="00566E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E82E88" w:rsidRPr="00F831DB" w:rsidRDefault="00DC779B" w:rsidP="004D4C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</w:t>
            </w:r>
            <w:r w:rsidR="00E82E88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="00E82E88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E82E88" w:rsidRDefault="00E82E88" w:rsidP="004D4C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E82E88" w:rsidRDefault="00E82E88" w:rsidP="0034455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  <w:r w:rsidR="003445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53549">
              <w:rPr>
                <w:rFonts w:ascii="Times New Roman" w:hAnsi="Times New Roman" w:cs="Times New Roman"/>
                <w:sz w:val="26"/>
                <w:szCs w:val="26"/>
              </w:rPr>
              <w:t xml:space="preserve">от 26.09.2024 </w:t>
            </w: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3549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</w:tr>
    </w:tbl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E82E88" w:rsidRDefault="00E82E88" w:rsidP="00E82E8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2E88" w:rsidRDefault="00E82E88" w:rsidP="00E82E8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2E88" w:rsidRDefault="00E82E88" w:rsidP="00E82E8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2E88" w:rsidRPr="00F11C6E" w:rsidRDefault="00E82E88" w:rsidP="00E82E8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E82E88" w:rsidRPr="00F11C6E" w:rsidRDefault="00E82E88" w:rsidP="00E82E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1C6E">
        <w:rPr>
          <w:rFonts w:ascii="Times New Roman" w:hAnsi="Times New Roman" w:cs="Times New Roman"/>
          <w:bCs/>
          <w:sz w:val="26"/>
          <w:szCs w:val="26"/>
        </w:rPr>
        <w:t>расчета межбюджетных трансфертов, предоставляемых из бюджет</w:t>
      </w:r>
      <w:r>
        <w:rPr>
          <w:rFonts w:ascii="Times New Roman" w:hAnsi="Times New Roman" w:cs="Times New Roman"/>
          <w:bCs/>
          <w:sz w:val="26"/>
          <w:szCs w:val="26"/>
        </w:rPr>
        <w:t>ов</w:t>
      </w:r>
      <w:r w:rsidRPr="00F11C6E">
        <w:rPr>
          <w:rFonts w:ascii="Times New Roman" w:hAnsi="Times New Roman" w:cs="Times New Roman"/>
          <w:bCs/>
          <w:sz w:val="26"/>
          <w:szCs w:val="26"/>
        </w:rPr>
        <w:t xml:space="preserve"> сельск</w:t>
      </w:r>
      <w:r>
        <w:rPr>
          <w:rFonts w:ascii="Times New Roman" w:hAnsi="Times New Roman" w:cs="Times New Roman"/>
          <w:bCs/>
          <w:sz w:val="26"/>
          <w:szCs w:val="26"/>
        </w:rPr>
        <w:t>их</w:t>
      </w:r>
      <w:r w:rsidRPr="00F11C6E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F11C6E">
        <w:rPr>
          <w:rFonts w:ascii="Times New Roman" w:hAnsi="Times New Roman" w:cs="Times New Roman"/>
          <w:bCs/>
          <w:sz w:val="26"/>
          <w:szCs w:val="26"/>
        </w:rPr>
        <w:t xml:space="preserve"> Павловского муниципального района Воронежской области бюджету Павловского муниципального района Воронежской области на осуществ</w:t>
      </w:r>
      <w:r>
        <w:rPr>
          <w:rFonts w:ascii="Times New Roman" w:hAnsi="Times New Roman" w:cs="Times New Roman"/>
          <w:bCs/>
          <w:sz w:val="26"/>
          <w:szCs w:val="26"/>
        </w:rPr>
        <w:t>ление части полномочий поселений</w:t>
      </w:r>
      <w:r w:rsidRPr="00F11C6E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E82E88" w:rsidRPr="00BC5AC0" w:rsidRDefault="00E82E88" w:rsidP="00E82E8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2E88" w:rsidRDefault="00E82E88" w:rsidP="00E82E88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E82E88" w:rsidRDefault="00E82E88" w:rsidP="00E82E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82E88" w:rsidRPr="006F5479" w:rsidRDefault="00E82E88" w:rsidP="00E82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5479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F5479">
        <w:rPr>
          <w:rFonts w:ascii="Times New Roman" w:hAnsi="Times New Roman" w:cs="Times New Roman"/>
          <w:sz w:val="26"/>
          <w:szCs w:val="26"/>
        </w:rPr>
        <w:t>Настоящая методика устанавливает порядок определения объема финансовых средств бюджет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F5479">
        <w:rPr>
          <w:rFonts w:ascii="Times New Roman" w:hAnsi="Times New Roman" w:cs="Times New Roman"/>
          <w:sz w:val="26"/>
          <w:szCs w:val="26"/>
        </w:rPr>
        <w:t xml:space="preserve"> сельских поселенийПавловского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области, направляемых</w:t>
      </w:r>
      <w:r w:rsidRPr="006F5479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F547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6F5479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</w:t>
      </w:r>
      <w:r w:rsidRPr="00F11C6E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F11C6E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культуры.</w:t>
      </w:r>
    </w:p>
    <w:p w:rsidR="00E82E88" w:rsidRPr="00F11C6E" w:rsidRDefault="00E82E88" w:rsidP="00E82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11C6E"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М</w:t>
      </w:r>
      <w:r w:rsidRPr="00F11C6E">
        <w:rPr>
          <w:sz w:val="26"/>
          <w:szCs w:val="26"/>
        </w:rPr>
        <w:t>ежбюджетные трансферты, передаваемые из бюджетов сельских поселений Павловского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бюджетах сельских поселений Павловского муниципального района Воронежской области на соответствующий финансовый год.</w:t>
      </w:r>
      <w:proofErr w:type="gramEnd"/>
    </w:p>
    <w:p w:rsidR="00E82E88" w:rsidRPr="005A11F3" w:rsidRDefault="00E82E88" w:rsidP="00E82E8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1F3">
        <w:rPr>
          <w:rFonts w:ascii="Times New Roman" w:hAnsi="Times New Roman" w:cs="Times New Roman"/>
          <w:sz w:val="26"/>
          <w:szCs w:val="26"/>
        </w:rPr>
        <w:t>1.3. Ежегодный объём межбюджетных трансфертов, передаваемых из бюджетовсельских поселений Павловского муниципального района Воронежской области в бюджет Павловского муниципального района Воронежской области на осуществление передаваемых полномочий, определяется при принятии бюджетов сельских поселений Павловского муниципального района Воронежской области на очередной финансовый год.</w:t>
      </w:r>
    </w:p>
    <w:p w:rsidR="00E82E88" w:rsidRPr="006F5479" w:rsidRDefault="00E82E88" w:rsidP="00E82E8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1F3">
        <w:rPr>
          <w:rFonts w:ascii="Times New Roman" w:hAnsi="Times New Roman" w:cs="Times New Roman"/>
          <w:sz w:val="26"/>
          <w:szCs w:val="26"/>
        </w:rPr>
        <w:t>1.4. Ежегодный объём иных межбюджетных трансфертов может изменяться при уточнении бюджетов сельских поселений Павловского муниципального района Воронежской области в соответствии с Бюджетным кодексом Российской Федерации.</w:t>
      </w:r>
    </w:p>
    <w:p w:rsidR="00E82E88" w:rsidRPr="006F5479" w:rsidRDefault="00E82E88" w:rsidP="00E82E8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E82E88" w:rsidRDefault="00E82E88" w:rsidP="00E82E88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расчета межбюджетных трансфертов</w:t>
      </w:r>
    </w:p>
    <w:p w:rsidR="00E82E88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E88" w:rsidRPr="00E67447" w:rsidRDefault="00E82E88" w:rsidP="00E82E88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08A">
        <w:rPr>
          <w:rFonts w:ascii="Times New Roman" w:hAnsi="Times New Roman" w:cs="Times New Roman"/>
          <w:sz w:val="26"/>
          <w:szCs w:val="26"/>
        </w:rPr>
        <w:t>Общая сумма межбюджетных трансфертов на оплату труда (с начислениями)</w:t>
      </w:r>
      <w:r w:rsidRPr="00BC5AC0">
        <w:rPr>
          <w:rFonts w:ascii="Times New Roman" w:hAnsi="Times New Roman" w:cs="Times New Roman"/>
          <w:sz w:val="26"/>
          <w:szCs w:val="26"/>
        </w:rPr>
        <w:t xml:space="preserve"> работников, непосредственно осуществляющих </w:t>
      </w:r>
      <w:proofErr w:type="spellStart"/>
      <w:r w:rsidRPr="00BC5AC0">
        <w:rPr>
          <w:rFonts w:ascii="Times New Roman" w:hAnsi="Times New Roman" w:cs="Times New Roman"/>
          <w:sz w:val="26"/>
          <w:szCs w:val="26"/>
        </w:rPr>
        <w:t>полномочия,</w:t>
      </w:r>
      <w:r>
        <w:rPr>
          <w:rFonts w:ascii="Times New Roman" w:hAnsi="Times New Roman" w:cs="Times New Roman"/>
          <w:sz w:val="26"/>
          <w:szCs w:val="26"/>
        </w:rPr>
        <w:t>коммунальные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BC5AC0">
        <w:rPr>
          <w:rFonts w:ascii="Times New Roman" w:hAnsi="Times New Roman" w:cs="Times New Roman"/>
          <w:sz w:val="26"/>
          <w:szCs w:val="26"/>
        </w:rPr>
        <w:t xml:space="preserve"> и материальные затраты, необходимые для </w:t>
      </w:r>
      <w:r w:rsidRPr="00BC5AC0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осуществления работниками полномочий, </w:t>
      </w:r>
      <w:r w:rsidRPr="00871507">
        <w:rPr>
          <w:rFonts w:ascii="Times New Roman" w:hAnsi="Times New Roman" w:cs="Times New Roman"/>
          <w:sz w:val="26"/>
          <w:szCs w:val="26"/>
        </w:rPr>
        <w:t xml:space="preserve">рассчитывается по формуле: </w:t>
      </w:r>
      <w:r w:rsidRPr="0020208A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20208A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20208A">
        <w:rPr>
          <w:rFonts w:ascii="Times New Roman" w:hAnsi="Times New Roman" w:cs="Times New Roman"/>
          <w:sz w:val="26"/>
          <w:szCs w:val="26"/>
        </w:rPr>
        <w:t xml:space="preserve">. = </w:t>
      </w:r>
      <w:r w:rsidRPr="0020208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0208A">
        <w:rPr>
          <w:rFonts w:ascii="Times New Roman" w:hAnsi="Times New Roman" w:cs="Times New Roman"/>
          <w:sz w:val="26"/>
          <w:szCs w:val="26"/>
        </w:rPr>
        <w:t xml:space="preserve">о.т. + </w:t>
      </w:r>
      <w:r w:rsidRPr="0020208A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20208A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20208A">
        <w:rPr>
          <w:rFonts w:ascii="Times New Roman" w:hAnsi="Times New Roman" w:cs="Times New Roman"/>
          <w:sz w:val="26"/>
          <w:szCs w:val="26"/>
        </w:rPr>
        <w:t xml:space="preserve">. + </w:t>
      </w:r>
      <w:r w:rsidRPr="0020208A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20208A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20208A">
        <w:rPr>
          <w:rFonts w:ascii="Times New Roman" w:hAnsi="Times New Roman" w:cs="Times New Roman"/>
          <w:sz w:val="26"/>
          <w:szCs w:val="26"/>
        </w:rPr>
        <w:t>.,</w:t>
      </w:r>
    </w:p>
    <w:p w:rsidR="00E82E88" w:rsidRPr="00871507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0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proofErr w:type="gramStart"/>
      <w:r w:rsidRPr="0020208A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20208A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20208A">
        <w:rPr>
          <w:rFonts w:ascii="Times New Roman" w:hAnsi="Times New Roman" w:cs="Times New Roman"/>
          <w:sz w:val="26"/>
          <w:szCs w:val="26"/>
        </w:rPr>
        <w:t xml:space="preserve">. </w:t>
      </w:r>
      <w:r w:rsidRPr="00871507">
        <w:rPr>
          <w:rFonts w:ascii="Times New Roman" w:hAnsi="Times New Roman" w:cs="Times New Roman"/>
          <w:sz w:val="26"/>
          <w:szCs w:val="26"/>
        </w:rPr>
        <w:t>- размер межбюджетных трансфертов, необходимый для осуществления полномочий;</w:t>
      </w:r>
    </w:p>
    <w:p w:rsidR="00E82E88" w:rsidRPr="00871507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0208A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20208A">
        <w:rPr>
          <w:rFonts w:ascii="Times New Roman" w:hAnsi="Times New Roman" w:cs="Times New Roman"/>
          <w:sz w:val="26"/>
          <w:szCs w:val="26"/>
        </w:rPr>
        <w:t>о.т</w:t>
      </w:r>
      <w:proofErr w:type="spellEnd"/>
      <w:r w:rsidRPr="0020208A">
        <w:rPr>
          <w:rFonts w:ascii="Times New Roman" w:hAnsi="Times New Roman" w:cs="Times New Roman"/>
          <w:sz w:val="26"/>
          <w:szCs w:val="26"/>
        </w:rPr>
        <w:t>.</w:t>
      </w:r>
      <w:r w:rsidRPr="00871507">
        <w:rPr>
          <w:rFonts w:ascii="Times New Roman" w:hAnsi="Times New Roman" w:cs="Times New Roman"/>
          <w:sz w:val="26"/>
          <w:szCs w:val="26"/>
        </w:rPr>
        <w:t xml:space="preserve">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0208A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20208A">
        <w:rPr>
          <w:rFonts w:ascii="Times New Roman" w:hAnsi="Times New Roman" w:cs="Times New Roman"/>
          <w:sz w:val="26"/>
          <w:szCs w:val="26"/>
        </w:rPr>
        <w:t>о.т</w:t>
      </w:r>
      <w:proofErr w:type="spellEnd"/>
      <w:r w:rsidRPr="0020208A">
        <w:rPr>
          <w:rFonts w:ascii="Times New Roman" w:hAnsi="Times New Roman" w:cs="Times New Roman"/>
          <w:sz w:val="26"/>
          <w:szCs w:val="26"/>
        </w:rPr>
        <w:t>.</w:t>
      </w:r>
      <w:r w:rsidRPr="00BC5AC0">
        <w:rPr>
          <w:rFonts w:ascii="Times New Roman" w:hAnsi="Times New Roman" w:cs="Times New Roman"/>
          <w:sz w:val="26"/>
          <w:szCs w:val="26"/>
        </w:rPr>
        <w:t xml:space="preserve"> = ФОТ мес. x Е x Км,</w:t>
      </w: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AC0">
        <w:rPr>
          <w:rFonts w:ascii="Times New Roman" w:hAnsi="Times New Roman" w:cs="Times New Roman"/>
          <w:sz w:val="26"/>
          <w:szCs w:val="26"/>
        </w:rPr>
        <w:t>где: ФОТ мес. - фонд оплаты труда работников в месяц;</w:t>
      </w: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AC0">
        <w:rPr>
          <w:rFonts w:ascii="Times New Roman" w:hAnsi="Times New Roman" w:cs="Times New Roman"/>
          <w:sz w:val="26"/>
          <w:szCs w:val="26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5AC0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BC5AC0">
        <w:rPr>
          <w:rFonts w:ascii="Times New Roman" w:hAnsi="Times New Roman" w:cs="Times New Roman"/>
          <w:sz w:val="26"/>
          <w:szCs w:val="26"/>
        </w:rPr>
        <w:t xml:space="preserve"> - количество месяцев (12);</w:t>
      </w: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08A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20208A">
        <w:rPr>
          <w:rFonts w:ascii="Times New Roman" w:hAnsi="Times New Roman" w:cs="Times New Roman"/>
          <w:sz w:val="26"/>
          <w:szCs w:val="26"/>
        </w:rPr>
        <w:t>у.с</w:t>
      </w:r>
      <w:proofErr w:type="spellEnd"/>
      <w:proofErr w:type="gramStart"/>
      <w:r w:rsidRPr="0020208A">
        <w:rPr>
          <w:rFonts w:ascii="Times New Roman" w:hAnsi="Times New Roman" w:cs="Times New Roman"/>
          <w:sz w:val="26"/>
          <w:szCs w:val="26"/>
        </w:rPr>
        <w:t>.</w:t>
      </w:r>
      <w:r w:rsidRPr="00BC5AC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BC5AC0">
        <w:rPr>
          <w:rFonts w:ascii="Times New Roman" w:hAnsi="Times New Roman" w:cs="Times New Roman"/>
          <w:sz w:val="26"/>
          <w:szCs w:val="26"/>
        </w:rPr>
        <w:t xml:space="preserve"> сумма расходов на услуги сторонних организаций, определяемая по формуле:</w:t>
      </w: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AC0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BC5AC0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BC5AC0">
        <w:rPr>
          <w:rFonts w:ascii="Times New Roman" w:hAnsi="Times New Roman" w:cs="Times New Roman"/>
          <w:sz w:val="26"/>
          <w:szCs w:val="26"/>
        </w:rPr>
        <w:t xml:space="preserve">. =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C5AC0">
        <w:rPr>
          <w:rFonts w:ascii="Times New Roman" w:hAnsi="Times New Roman" w:cs="Times New Roman"/>
          <w:sz w:val="26"/>
          <w:szCs w:val="26"/>
        </w:rPr>
        <w:t>У.п</w:t>
      </w:r>
      <w:proofErr w:type="gramStart"/>
      <w:r w:rsidRPr="00BC5A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+</w:t>
      </w:r>
      <w:proofErr w:type="gramEnd"/>
      <w:r>
        <w:rPr>
          <w:rFonts w:ascii="Times New Roman" w:hAnsi="Times New Roman" w:cs="Times New Roman"/>
          <w:sz w:val="26"/>
          <w:szCs w:val="26"/>
        </w:rPr>
        <w:t>К.у</w:t>
      </w:r>
      <w:proofErr w:type="spellEnd"/>
      <w:r>
        <w:rPr>
          <w:rFonts w:ascii="Times New Roman" w:hAnsi="Times New Roman" w:cs="Times New Roman"/>
          <w:sz w:val="26"/>
          <w:szCs w:val="26"/>
        </w:rPr>
        <w:t>.)</w:t>
      </w:r>
      <w:r w:rsidRPr="00BC5AC0">
        <w:rPr>
          <w:rFonts w:ascii="Times New Roman" w:hAnsi="Times New Roman" w:cs="Times New Roman"/>
          <w:sz w:val="26"/>
          <w:szCs w:val="26"/>
        </w:rPr>
        <w:t xml:space="preserve"> х Км,</w:t>
      </w:r>
    </w:p>
    <w:p w:rsidR="00E82E88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AC0">
        <w:rPr>
          <w:rFonts w:ascii="Times New Roman" w:hAnsi="Times New Roman" w:cs="Times New Roman"/>
          <w:sz w:val="26"/>
          <w:szCs w:val="26"/>
        </w:rPr>
        <w:t>где:  У.п. – прочие работы, услуги (</w:t>
      </w:r>
      <w:r>
        <w:rPr>
          <w:rFonts w:ascii="Times New Roman" w:hAnsi="Times New Roman" w:cs="Times New Roman"/>
          <w:sz w:val="26"/>
          <w:szCs w:val="26"/>
        </w:rPr>
        <w:t>культурно-массовые мероприятия),</w:t>
      </w: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К.у. – коммунальные услуги.</w:t>
      </w:r>
    </w:p>
    <w:p w:rsidR="00E82E88" w:rsidRPr="00871507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0208A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20208A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20208A">
        <w:rPr>
          <w:rFonts w:ascii="Times New Roman" w:hAnsi="Times New Roman" w:cs="Times New Roman"/>
          <w:sz w:val="26"/>
          <w:szCs w:val="26"/>
        </w:rPr>
        <w:t>.</w:t>
      </w:r>
      <w:r w:rsidRPr="00871507">
        <w:rPr>
          <w:rFonts w:ascii="Times New Roman" w:hAnsi="Times New Roman" w:cs="Times New Roman"/>
          <w:sz w:val="26"/>
          <w:szCs w:val="26"/>
        </w:rPr>
        <w:t xml:space="preserve"> – сумма расходов на укрепление материально-технической базы, которые определяются из расчета:</w:t>
      </w:r>
    </w:p>
    <w:p w:rsidR="00E82E88" w:rsidRPr="00871507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71507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871507">
        <w:rPr>
          <w:rFonts w:ascii="Times New Roman" w:hAnsi="Times New Roman" w:cs="Times New Roman"/>
          <w:sz w:val="26"/>
          <w:szCs w:val="26"/>
        </w:rPr>
        <w:t>мз</w:t>
      </w:r>
      <w:proofErr w:type="spellEnd"/>
      <w:r w:rsidRPr="00871507">
        <w:rPr>
          <w:rFonts w:ascii="Times New Roman" w:hAnsi="Times New Roman" w:cs="Times New Roman"/>
          <w:sz w:val="26"/>
          <w:szCs w:val="26"/>
        </w:rPr>
        <w:t xml:space="preserve">. = </w:t>
      </w:r>
      <w:proofErr w:type="spellStart"/>
      <w:r w:rsidRPr="0087150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871507">
        <w:rPr>
          <w:rFonts w:ascii="Times New Roman" w:hAnsi="Times New Roman" w:cs="Times New Roman"/>
          <w:sz w:val="26"/>
          <w:szCs w:val="26"/>
        </w:rPr>
        <w:t>. x Км,</w:t>
      </w:r>
    </w:p>
    <w:p w:rsidR="00E82E88" w:rsidRPr="00871507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0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87150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871507">
        <w:rPr>
          <w:rFonts w:ascii="Times New Roman" w:hAnsi="Times New Roman" w:cs="Times New Roman"/>
          <w:sz w:val="26"/>
          <w:szCs w:val="26"/>
        </w:rPr>
        <w:t>. – увеличение материальных запасов.</w:t>
      </w:r>
    </w:p>
    <w:p w:rsidR="00E82E88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E88" w:rsidRPr="00674410" w:rsidRDefault="00E82E88" w:rsidP="00E82E88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4410">
        <w:rPr>
          <w:rFonts w:ascii="Times New Roman" w:hAnsi="Times New Roman" w:cs="Times New Roman"/>
          <w:sz w:val="26"/>
          <w:szCs w:val="26"/>
        </w:rPr>
        <w:t>Общая сумма межбюджетных трансфертов не может превышать объем средств на эти цели, утвержденных решени</w:t>
      </w:r>
      <w:r w:rsidR="0020208A">
        <w:rPr>
          <w:rFonts w:ascii="Times New Roman" w:hAnsi="Times New Roman" w:cs="Times New Roman"/>
          <w:sz w:val="26"/>
          <w:szCs w:val="26"/>
        </w:rPr>
        <w:t>я</w:t>
      </w:r>
      <w:r w:rsidRPr="00674410">
        <w:rPr>
          <w:rFonts w:ascii="Times New Roman" w:hAnsi="Times New Roman" w:cs="Times New Roman"/>
          <w:sz w:val="26"/>
          <w:szCs w:val="26"/>
        </w:rPr>
        <w:t>м</w:t>
      </w:r>
      <w:r w:rsidR="0020208A">
        <w:rPr>
          <w:rFonts w:ascii="Times New Roman" w:hAnsi="Times New Roman" w:cs="Times New Roman"/>
          <w:sz w:val="26"/>
          <w:szCs w:val="26"/>
        </w:rPr>
        <w:t>и</w:t>
      </w:r>
      <w:r w:rsidRPr="00674410">
        <w:rPr>
          <w:rFonts w:ascii="Times New Roman" w:hAnsi="Times New Roman" w:cs="Times New Roman"/>
          <w:sz w:val="26"/>
          <w:szCs w:val="26"/>
        </w:rPr>
        <w:t xml:space="preserve"> о бюджете сельск</w:t>
      </w:r>
      <w:r w:rsidR="0020208A">
        <w:rPr>
          <w:rFonts w:ascii="Times New Roman" w:hAnsi="Times New Roman" w:cs="Times New Roman"/>
          <w:sz w:val="26"/>
          <w:szCs w:val="26"/>
        </w:rPr>
        <w:t>их</w:t>
      </w:r>
      <w:r w:rsidRPr="0067441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0208A">
        <w:rPr>
          <w:rFonts w:ascii="Times New Roman" w:hAnsi="Times New Roman" w:cs="Times New Roman"/>
          <w:sz w:val="26"/>
          <w:szCs w:val="26"/>
        </w:rPr>
        <w:t>й</w:t>
      </w:r>
      <w:r w:rsidRPr="0067441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на очередной финансовый год.</w:t>
      </w: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6802C2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DC779B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Пав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D673EB" w:rsidRDefault="00D673EB" w:rsidP="00D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3EB" w:rsidRDefault="00D673EB" w:rsidP="00D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E88" w:rsidRPr="00BC5AC0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E88" w:rsidRDefault="00E82E88" w:rsidP="00E82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779B" w:rsidRDefault="00DC779B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779B" w:rsidRDefault="00DC779B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779B" w:rsidRDefault="00DC779B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779B" w:rsidRDefault="00DC779B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73EB" w:rsidRDefault="00D673EB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E82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E88" w:rsidRDefault="00E82E88" w:rsidP="009B0A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BF3F23" w:rsidTr="004D4CB7">
        <w:tc>
          <w:tcPr>
            <w:tcW w:w="4998" w:type="dxa"/>
          </w:tcPr>
          <w:p w:rsidR="00BF3F23" w:rsidRDefault="00BF3F23" w:rsidP="004D4CB7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BF3F23" w:rsidRDefault="00BF3F23" w:rsidP="004D4C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</w:t>
            </w:r>
            <w:r w:rsidR="00566E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BF3F23" w:rsidRPr="00F831DB" w:rsidRDefault="00DC779B" w:rsidP="004D4C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</w:t>
            </w:r>
            <w:r w:rsidR="00BF3F23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="00BF3F23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BF3F23" w:rsidRDefault="00BF3F23" w:rsidP="004D4C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BF3F23" w:rsidRDefault="00BF3F23" w:rsidP="000535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  <w:r w:rsidR="003058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5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26.09.2024 </w:t>
            </w: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3549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</w:tr>
    </w:tbl>
    <w:p w:rsidR="00BF3F23" w:rsidRDefault="00BF3F23" w:rsidP="00BF3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3F23" w:rsidRDefault="00BF3F23" w:rsidP="00BF3F2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>межбюджетных трансфертов, предоставляемых в 202</w:t>
      </w:r>
      <w:r w:rsidR="004D4CB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4D4CB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бюджету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муниципального района Воронежской области из бюджетов сельских поселений Павловского муниципального района Воронежской области на осуществление части полномочий по решению вопросов местного значения</w:t>
      </w:r>
    </w:p>
    <w:p w:rsidR="00BF3F23" w:rsidRDefault="00BF3F23" w:rsidP="00BF3F2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сфере культуры</w:t>
      </w: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969"/>
        <w:gridCol w:w="993"/>
        <w:gridCol w:w="1134"/>
        <w:gridCol w:w="1134"/>
        <w:gridCol w:w="1134"/>
        <w:gridCol w:w="1134"/>
      </w:tblGrid>
      <w:tr w:rsidR="00305861" w:rsidRPr="00D3602C" w:rsidTr="00432514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305861" w:rsidRPr="00D3602C" w:rsidTr="00432514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3602C" w:rsidRDefault="00305861" w:rsidP="00432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2C">
              <w:rPr>
                <w:rFonts w:ascii="Times New Roman" w:hAnsi="Times New Roman" w:cs="Times New Roman"/>
                <w:b/>
                <w:sz w:val="24"/>
                <w:szCs w:val="24"/>
              </w:rPr>
              <w:t>2029 г.</w:t>
            </w:r>
          </w:p>
        </w:tc>
      </w:tr>
      <w:tr w:rsidR="00305861" w:rsidRPr="00D3602C" w:rsidTr="00432514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Александро-Донское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6 707,9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7 162,8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7 915,2</w:t>
            </w:r>
          </w:p>
        </w:tc>
      </w:tr>
      <w:tr w:rsidR="00305861" w:rsidRPr="00D3602C" w:rsidTr="00432514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Александровское 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3 485,8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3 870,0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7 199,8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Гаврильское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3 001,8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3 566,2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3 671,3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3 905,9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4 148,6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4 194,7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4 242,1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Ерышевское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2 459,5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2 642,2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2 886,3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2 943,1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Казинское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7 469,3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7 733,0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Красное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7 187,2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8 295,3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8 435,3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Ливенское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2 444,2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2 873,5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8 721,8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8 956,6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Песковское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3 620,5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3 688,3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5 459,6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5 855,8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6 460,9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6 170,3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6 507,9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6 857,8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6 824,1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7 176,2</w:t>
            </w:r>
          </w:p>
        </w:tc>
      </w:tr>
      <w:tr w:rsidR="00305861" w:rsidRPr="00D3602C" w:rsidTr="0043251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D67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6 919,4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7 967,6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sz w:val="24"/>
                <w:szCs w:val="24"/>
              </w:rPr>
              <w:t>8 151,9</w:t>
            </w:r>
          </w:p>
        </w:tc>
      </w:tr>
      <w:tr w:rsidR="00305861" w:rsidRPr="00D3602C" w:rsidTr="00432514">
        <w:trPr>
          <w:trHeight w:val="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861" w:rsidRPr="00D673EB" w:rsidRDefault="00305861" w:rsidP="0043251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b/>
                <w:sz w:val="24"/>
                <w:szCs w:val="24"/>
              </w:rPr>
              <w:t>70 283,1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75 40</w:t>
            </w:r>
            <w:r w:rsidRPr="00D673EB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b/>
                <w:sz w:val="24"/>
                <w:szCs w:val="24"/>
              </w:rPr>
              <w:t>80 345,3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b/>
                <w:sz w:val="24"/>
                <w:szCs w:val="24"/>
              </w:rPr>
              <w:t>81 574,6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861" w:rsidRPr="00D673EB" w:rsidRDefault="00305861" w:rsidP="0043251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EB">
              <w:rPr>
                <w:rFonts w:ascii="Times New Roman" w:hAnsi="Times New Roman" w:cs="Times New Roman"/>
                <w:b/>
                <w:sz w:val="24"/>
                <w:szCs w:val="24"/>
              </w:rPr>
              <w:t>83 212,1</w:t>
            </w:r>
          </w:p>
        </w:tc>
      </w:tr>
    </w:tbl>
    <w:p w:rsidR="00D673EB" w:rsidRDefault="00D673EB" w:rsidP="00D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Default="00DC779B" w:rsidP="00D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6802C2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79B" w:rsidRPr="006802C2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Председатель Совета народных депутатов </w:t>
      </w:r>
    </w:p>
    <w:p w:rsidR="00DC779B" w:rsidRDefault="00DC779B" w:rsidP="00DC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Пав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607AB7" w:rsidRPr="00607AB7" w:rsidRDefault="00607AB7" w:rsidP="00DC77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07AB7" w:rsidRPr="00607AB7" w:rsidSect="00D673E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7C"/>
    <w:multiLevelType w:val="multilevel"/>
    <w:tmpl w:val="7A72FD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BD3F5C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4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02C2"/>
    <w:rsid w:val="00053549"/>
    <w:rsid w:val="00067EED"/>
    <w:rsid w:val="00083FD2"/>
    <w:rsid w:val="000A1E78"/>
    <w:rsid w:val="001003F6"/>
    <w:rsid w:val="00123CAB"/>
    <w:rsid w:val="001263D4"/>
    <w:rsid w:val="001A5BD6"/>
    <w:rsid w:val="001B439F"/>
    <w:rsid w:val="001F0631"/>
    <w:rsid w:val="001F33F2"/>
    <w:rsid w:val="001F3F3A"/>
    <w:rsid w:val="001F692E"/>
    <w:rsid w:val="0020208A"/>
    <w:rsid w:val="00204193"/>
    <w:rsid w:val="00207B97"/>
    <w:rsid w:val="00221964"/>
    <w:rsid w:val="00227980"/>
    <w:rsid w:val="00234AE5"/>
    <w:rsid w:val="00252049"/>
    <w:rsid w:val="00267310"/>
    <w:rsid w:val="00274E6B"/>
    <w:rsid w:val="00276210"/>
    <w:rsid w:val="002A2FF8"/>
    <w:rsid w:val="002D0FD1"/>
    <w:rsid w:val="002D3985"/>
    <w:rsid w:val="002F21A1"/>
    <w:rsid w:val="00305861"/>
    <w:rsid w:val="00317091"/>
    <w:rsid w:val="00344555"/>
    <w:rsid w:val="003502EB"/>
    <w:rsid w:val="00350486"/>
    <w:rsid w:val="0036348E"/>
    <w:rsid w:val="00383391"/>
    <w:rsid w:val="00395C82"/>
    <w:rsid w:val="003B7C9E"/>
    <w:rsid w:val="003C6AA6"/>
    <w:rsid w:val="00417CAA"/>
    <w:rsid w:val="00427ACA"/>
    <w:rsid w:val="004766EE"/>
    <w:rsid w:val="004947FB"/>
    <w:rsid w:val="004B6AAB"/>
    <w:rsid w:val="004D2003"/>
    <w:rsid w:val="004D4CB7"/>
    <w:rsid w:val="00500E28"/>
    <w:rsid w:val="00501AFF"/>
    <w:rsid w:val="0054047B"/>
    <w:rsid w:val="005560BB"/>
    <w:rsid w:val="00566E94"/>
    <w:rsid w:val="00593387"/>
    <w:rsid w:val="005A11F3"/>
    <w:rsid w:val="005C7D48"/>
    <w:rsid w:val="00607AB7"/>
    <w:rsid w:val="006540A8"/>
    <w:rsid w:val="00674410"/>
    <w:rsid w:val="006802C2"/>
    <w:rsid w:val="0068271D"/>
    <w:rsid w:val="0069035A"/>
    <w:rsid w:val="006A6FD3"/>
    <w:rsid w:val="006E4851"/>
    <w:rsid w:val="00726D74"/>
    <w:rsid w:val="00727A08"/>
    <w:rsid w:val="00756FFD"/>
    <w:rsid w:val="007B4249"/>
    <w:rsid w:val="00801A27"/>
    <w:rsid w:val="00866A3D"/>
    <w:rsid w:val="00867F04"/>
    <w:rsid w:val="00870496"/>
    <w:rsid w:val="00895771"/>
    <w:rsid w:val="008C66A0"/>
    <w:rsid w:val="008E7DA8"/>
    <w:rsid w:val="00924819"/>
    <w:rsid w:val="00952557"/>
    <w:rsid w:val="00971C28"/>
    <w:rsid w:val="00995EAA"/>
    <w:rsid w:val="009B0A5F"/>
    <w:rsid w:val="009E34FC"/>
    <w:rsid w:val="009E73AC"/>
    <w:rsid w:val="009F6C26"/>
    <w:rsid w:val="00A03ED5"/>
    <w:rsid w:val="00A37BE7"/>
    <w:rsid w:val="00A416DD"/>
    <w:rsid w:val="00A76AC8"/>
    <w:rsid w:val="00AA1736"/>
    <w:rsid w:val="00B11589"/>
    <w:rsid w:val="00B1178B"/>
    <w:rsid w:val="00B41F85"/>
    <w:rsid w:val="00BC5AC0"/>
    <w:rsid w:val="00BC7FA3"/>
    <w:rsid w:val="00BD6935"/>
    <w:rsid w:val="00BF3F23"/>
    <w:rsid w:val="00C078A0"/>
    <w:rsid w:val="00C12A56"/>
    <w:rsid w:val="00C13496"/>
    <w:rsid w:val="00C251A2"/>
    <w:rsid w:val="00C27904"/>
    <w:rsid w:val="00C33502"/>
    <w:rsid w:val="00C42AAB"/>
    <w:rsid w:val="00C53966"/>
    <w:rsid w:val="00C5760A"/>
    <w:rsid w:val="00CB73FD"/>
    <w:rsid w:val="00CD3793"/>
    <w:rsid w:val="00D0136D"/>
    <w:rsid w:val="00D3602C"/>
    <w:rsid w:val="00D5520D"/>
    <w:rsid w:val="00D673EB"/>
    <w:rsid w:val="00D77685"/>
    <w:rsid w:val="00D92C02"/>
    <w:rsid w:val="00D9739D"/>
    <w:rsid w:val="00DB1DA7"/>
    <w:rsid w:val="00DC779B"/>
    <w:rsid w:val="00DE520B"/>
    <w:rsid w:val="00DF799A"/>
    <w:rsid w:val="00E142E8"/>
    <w:rsid w:val="00E24977"/>
    <w:rsid w:val="00E26D98"/>
    <w:rsid w:val="00E3366C"/>
    <w:rsid w:val="00E62516"/>
    <w:rsid w:val="00E745BA"/>
    <w:rsid w:val="00E82E88"/>
    <w:rsid w:val="00EC7F93"/>
    <w:rsid w:val="00ED2785"/>
    <w:rsid w:val="00EF054A"/>
    <w:rsid w:val="00F11C6E"/>
    <w:rsid w:val="00F30A72"/>
    <w:rsid w:val="00F34E0A"/>
    <w:rsid w:val="00F4211C"/>
    <w:rsid w:val="00F84C6E"/>
    <w:rsid w:val="00FC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D67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D67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F9EBB5B6848D3DAA1E947D25B8CE48009DE18736D40F69F4F8A41B24P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F88640E3BA68F894A0E7E6A3DADE8038A745907925B498135FC6BCD03FDE5822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444C-2DF3-4891-813C-FC351DFB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2024-09-30T07:57:00Z</cp:lastPrinted>
  <dcterms:created xsi:type="dcterms:W3CDTF">2024-09-12T07:29:00Z</dcterms:created>
  <dcterms:modified xsi:type="dcterms:W3CDTF">2024-09-30T07:57:00Z</dcterms:modified>
</cp:coreProperties>
</file>