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289"/>
      <w:bookmarkEnd w:id="0"/>
      <w:r>
        <w:rPr>
          <w:rFonts w:cs="Times New Roman" w:ascii="Times New Roman" w:hAnsi="Times New Roman"/>
          <w:sz w:val="24"/>
          <w:szCs w:val="24"/>
        </w:rPr>
        <w:t>Примерный перечень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вопросов для участников публичных консультаций</w:t>
      </w:r>
    </w:p>
    <w:p>
      <w:pPr>
        <w:pStyle w:val="Normal"/>
        <w:jc w:val="center"/>
        <w:rPr>
          <w:rFonts w:ascii="Times New Roman" w:hAnsi="Times New Roman"/>
          <w:i/>
          <w:i/>
          <w:sz w:val="26"/>
          <w:szCs w:val="26"/>
        </w:rPr>
      </w:pPr>
      <w:bookmarkStart w:id="1" w:name="_Hlk63786065"/>
      <w:r>
        <w:rPr>
          <w:rFonts w:ascii="Times New Roman" w:hAnsi="Times New Roman"/>
          <w:i/>
          <w:sz w:val="24"/>
          <w:szCs w:val="24"/>
        </w:rPr>
        <w:t>решение Совета народных депутатов Павловского муниципального района Воронежской области от 23.12.2021 №272 «Об утверждении Положения о муниципальном контроле на автомобильном транспорте, городском наземном электрическом транспорте и в дорожном  хозяйстве в границах Павловского муниципального района Воронежской области»</w:t>
      </w:r>
      <w:bookmarkEnd w:id="1"/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Пожалуйста, заполните и направьте данную форму в срок до </w:t>
      </w:r>
      <w:r>
        <w:rPr>
          <w:rFonts w:cs="Times New Roman" w:ascii="Times New Roman" w:hAnsi="Times New Roman"/>
          <w:sz w:val="24"/>
          <w:szCs w:val="24"/>
          <w:u w:val="single"/>
        </w:rPr>
        <w:t>04</w:t>
      </w:r>
      <w:r>
        <w:rPr>
          <w:rFonts w:cs="Times New Roman" w:ascii="Times New Roman" w:hAnsi="Times New Roman"/>
          <w:sz w:val="24"/>
          <w:szCs w:val="24"/>
          <w:u w:val="single"/>
        </w:rPr>
        <w:t>.0</w:t>
      </w:r>
      <w:r>
        <w:rPr>
          <w:rFonts w:cs="Times New Roman" w:ascii="Times New Roman" w:hAnsi="Times New Roman"/>
          <w:sz w:val="24"/>
          <w:szCs w:val="24"/>
          <w:u w:val="single"/>
        </w:rPr>
        <w:t>3</w:t>
      </w:r>
      <w:r>
        <w:rPr>
          <w:rFonts w:cs="Times New Roman" w:ascii="Times New Roman" w:hAnsi="Times New Roman"/>
          <w:sz w:val="24"/>
          <w:szCs w:val="24"/>
          <w:u w:val="single"/>
        </w:rPr>
        <w:t xml:space="preserve">.2024 </w:t>
      </w:r>
      <w:r>
        <w:rPr>
          <w:rFonts w:cs="Times New Roman" w:ascii="Times New Roman" w:hAnsi="Times New Roman"/>
          <w:sz w:val="24"/>
          <w:szCs w:val="24"/>
        </w:rPr>
        <w:t xml:space="preserve">по электронной почте на адрес </w:t>
      </w:r>
      <w:hyperlink r:id="rId2">
        <w:r>
          <w:rPr>
            <w:rStyle w:val="Hyperlink"/>
            <w:rFonts w:cs="Times New Roman" w:ascii="Times New Roman" w:hAnsi="Times New Roman"/>
            <w:sz w:val="24"/>
            <w:szCs w:val="24"/>
          </w:rPr>
          <w:t>o.econom306.pav@govvrn.ru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(указание адреса электронной почты ответственного лица)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либо посредством почтовой связи на адрес: </w:t>
      </w:r>
      <w:r>
        <w:rPr>
          <w:rFonts w:cs="Times New Roman" w:ascii="Times New Roman" w:hAnsi="Times New Roman"/>
          <w:sz w:val="24"/>
          <w:szCs w:val="24"/>
          <w:u w:val="single"/>
        </w:rPr>
        <w:t>г. Павловск, пр. Революции, дом 8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r>
        <w:rPr>
          <w:rFonts w:cs="Times New Roman" w:ascii="Times New Roman" w:hAnsi="Times New Roman"/>
          <w:sz w:val="24"/>
          <w:szCs w:val="24"/>
          <w:u w:val="single"/>
        </w:rPr>
        <w:t>Хабаров Альберт Григорьевич</w:t>
      </w:r>
    </w:p>
    <w:p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</w:t>
      </w:r>
      <w:r>
        <w:rPr>
          <w:rFonts w:cs="Times New Roman" w:ascii="Times New Roman" w:hAnsi="Times New Roman"/>
          <w:sz w:val="16"/>
          <w:szCs w:val="16"/>
        </w:rPr>
        <w:t>(инициалы, фамилия, номер телефона)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Контактная информация: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укажите (по Вашему желанию):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Название организации </w:t>
      </w:r>
    </w:p>
    <w:p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Сферу деятельности организации   _______________________________________________________________________</w:t>
      </w:r>
    </w:p>
    <w:p>
      <w:pPr>
        <w:pStyle w:val="ConsPlusNonformat"/>
        <w:spacing w:before="24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Ф.И.О. контактного лица   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контактного телефона       __________________________________________</w:t>
      </w:r>
    </w:p>
    <w:p>
      <w:pPr>
        <w:pStyle w:val="ConsPlusNonformat"/>
        <w:spacing w:before="24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Адрес электронной почты          __________________________________________</w:t>
      </w:r>
    </w:p>
    <w:p>
      <w:pPr>
        <w:pStyle w:val="ConsPlusNonformat"/>
        <w:spacing w:before="24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актуальна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2.   Насколько   предлагаемое   правовое  регулирование  соотносится  с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проблемой, на решение которой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соотносится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не соотносится 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3.  Достигнет  ли,  на  Ваш взгляд, предлагаемое правовое регулирование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 целей, на которое оно направлено?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достигнет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4.  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оптимальный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5.   Существуют   ли   иные   варианты   достижения   заявленных  целей предлагаемого  правового  регулирования?  Если  да  -  выделите  те из них, которые, по Вашему мнению, были бы менее затратные и/или более эффективные?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в связи с тем, что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6. Какие, по Вашей оценке, субъекты предпринимательской и инвестиционной  деятельности затронуты предложенным правовым регулированием (если возможно, по видам субъектов, по отраслям)?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7.  Повлияет  ли  введение  предлагаемого  правового  регулирования  на конкурентную среду в отрасли?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в связи с тем, что 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9. Существуют  ли  в  предлагаемом  правовом  регулировании положения, которые    необоснованно затрудняют    ведение   предпринимательской   и инвестиционной деятельности?</w:t>
      </w:r>
    </w:p>
    <w:tbl>
      <w:tblPr>
        <w:tblW w:w="4253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2324"/>
      </w:tblGrid>
      <w:tr>
        <w:trPr/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</w:tr>
      <w:tr>
        <w:trPr/>
        <w:tc>
          <w:tcPr>
            <w:tcW w:w="4252" w:type="dxa"/>
            <w:gridSpan w:val="2"/>
            <w:tcBorders>
              <w:top w:val="single" w:sz="4" w:space="0" w:color="000000"/>
            </w:tcBorders>
          </w:tcPr>
          <w:p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какие положения затрудняют ведение предпринимательской и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инвестиционной деятельности)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10.    Приведите   обоснования   по   каждому   указанному   положению, дополнительно определив: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создает ли исполнение положения правового регулирования существенные риски    ведения   предпринимательской   и   инвестиционной   деятельности,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споспособствует ли возникновению необоснованных прав органов государственной власти   и   должностных   лиц,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допускает  ли  возможность  избирательного применения норм?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_______________________________________________________________________ 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приводит ли исполнение положения правового регулирования: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   возникновению     избыточных     обязанностей     субъектов предпринимательской и инвестиционной деятельности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(укажите, возникновение избыточных обязанностей)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необоснованному  росту отдельных видов затрат или появлению новых видов затрат?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какие виды затрат возрастут)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  возникновению  избыточных  запретов  и  ограничений для субъектов предпринимательской  и  инвестиционной  деятельности?  Приведите конкретные примеры.</w:t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приведет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(укажите конкретные примеры)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11.  Требуется ли переходный период для вступления в силу предлагаемого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правового  регулирования  (если  да  -  какова его продолжительность) какие ограничения  по  срокам  введения нового правового регулирования необходимо учесть?</w:t>
      </w:r>
    </w:p>
    <w:p>
      <w:pPr>
        <w:pStyle w:val="Normal"/>
        <w:widowControl w:val="false"/>
        <w:spacing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W w:w="4139" w:type="dxa"/>
        <w:jc w:val="left"/>
        <w:tblInd w:w="12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7"/>
        <w:gridCol w:w="2211"/>
      </w:tblGrid>
      <w:tr>
        <w:trPr/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 требуется</w:t>
            </w:r>
          </w:p>
        </w:tc>
      </w:tr>
      <w:tr>
        <w:trPr/>
        <w:tc>
          <w:tcPr>
            <w:tcW w:w="4138" w:type="dxa"/>
            <w:gridSpan w:val="2"/>
            <w:tcBorders>
              <w:top w:val="single" w:sz="4" w:space="0" w:color="000000"/>
            </w:tcBorders>
          </w:tcPr>
          <w:p>
            <w:pPr>
              <w:pStyle w:val="Normal"/>
              <w:widowControl w:val="false"/>
              <w:spacing w:lineRule="auto" w:line="192" w:before="0" w:after="0"/>
              <w:ind w:firstLine="79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(ненужное зачеркнуть)</w:t>
            </w:r>
          </w:p>
        </w:tc>
      </w:tr>
    </w:tbl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(кратко обоснуйте свою позицию)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12.  Какие,  на  Ваш  взгляд,  целесообразно  применить  исключения  по введению правового регулирования в отношении отдельных групп лиц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Normal"/>
        <w:widowControl w:val="false"/>
        <w:spacing w:lineRule="auto" w:line="192" w:before="0" w:after="0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(приведите соответствующее обоснование)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13.   Иные   предложения   и  замечания,  которые,  по  Вашему  мнению, целесообразно учесть в рамках оценки регулирующего воздействия.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64"/>
      <w:bookmarkEnd w:id="2"/>
      <w:r>
        <w:rPr>
          <w:rFonts w:cs="Times New Roman" w:ascii="Times New Roman" w:hAnsi="Times New Roman"/>
          <w:sz w:val="24"/>
          <w:szCs w:val="24"/>
        </w:rPr>
        <w:t>&lt;1&gt;  Состав  и  характер  вопросов  может  изменяться  в зависимости от тематики и сложности предлагаемого правового регулирования</w:t>
      </w:r>
    </w:p>
    <w:sectPr>
      <w:type w:val="nextPage"/>
      <w:pgSz w:w="11906" w:h="16838"/>
      <w:pgMar w:left="1701" w:right="720" w:gutter="0" w:header="0" w:top="720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423a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basedOn w:val="DefaultParagraphFont"/>
    <w:uiPriority w:val="99"/>
    <w:unhideWhenUsed/>
    <w:rsid w:val="00190b6e"/>
    <w:rPr>
      <w:color w:val="0000FF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190b6e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Application>LibreOffice/7.6.2.1$Windows_X86_64 LibreOffice_project/56f7684011345957bbf33a7ee678afaf4d2ba333</Application>
  <AppVersion>15.0000</AppVersion>
  <Pages>3</Pages>
  <Words>626</Words>
  <Characters>7159</Characters>
  <CharactersWithSpaces>7853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2021-02-03T08:56:00Z</dcterms:created>
  <dc:creator>User</dc:creator>
  <dc:description/>
  <dc:language>ru-RU</dc:language>
  <cp:lastModifiedBy/>
  <cp:lastPrinted>2024-02-16T09:49:38Z</cp:lastPrinted>
  <dcterms:modified xsi:type="dcterms:W3CDTF">2024-02-16T09:49:46Z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