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Default="00E54B41" w:rsidP="00F06298">
      <w:pPr>
        <w:pStyle w:val="ConsPlusNormal"/>
      </w:pPr>
      <w:r>
        <w:softHyphen/>
      </w:r>
      <w:r>
        <w:softHyphen/>
      </w: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300227" w:rsidRDefault="00300227"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Pr="007E3D3B" w:rsidRDefault="00F06298" w:rsidP="00F06298">
      <w:pPr>
        <w:pStyle w:val="ConsPlusNormal"/>
        <w:rPr>
          <w:sz w:val="28"/>
          <w:szCs w:val="28"/>
        </w:rPr>
      </w:pPr>
      <w:r w:rsidRPr="007E3D3B">
        <w:rPr>
          <w:sz w:val="28"/>
          <w:szCs w:val="28"/>
        </w:rPr>
        <w:t>Об утверждении Положения о порядке</w:t>
      </w:r>
    </w:p>
    <w:p w:rsidR="00F06298" w:rsidRPr="007E3D3B" w:rsidRDefault="00F06298" w:rsidP="00F06298">
      <w:pPr>
        <w:pStyle w:val="ConsPlusNormal"/>
        <w:rPr>
          <w:sz w:val="28"/>
          <w:szCs w:val="28"/>
        </w:rPr>
      </w:pPr>
      <w:r w:rsidRPr="007E3D3B">
        <w:rPr>
          <w:sz w:val="28"/>
          <w:szCs w:val="28"/>
        </w:rPr>
        <w:t xml:space="preserve">определения размера арендной платы, </w:t>
      </w:r>
    </w:p>
    <w:p w:rsidR="00F06298" w:rsidRPr="007E3D3B" w:rsidRDefault="00F06298" w:rsidP="00F06298">
      <w:pPr>
        <w:pStyle w:val="ConsPlusNormal"/>
        <w:rPr>
          <w:sz w:val="28"/>
          <w:szCs w:val="28"/>
        </w:rPr>
      </w:pPr>
      <w:proofErr w:type="gramStart"/>
      <w:r w:rsidRPr="007E3D3B">
        <w:rPr>
          <w:sz w:val="28"/>
          <w:szCs w:val="28"/>
        </w:rPr>
        <w:t>порядке</w:t>
      </w:r>
      <w:proofErr w:type="gramEnd"/>
      <w:r w:rsidRPr="007E3D3B">
        <w:rPr>
          <w:sz w:val="28"/>
          <w:szCs w:val="28"/>
        </w:rPr>
        <w:t>, условиях и сроках внесения</w:t>
      </w:r>
    </w:p>
    <w:p w:rsidR="00F06298" w:rsidRPr="007E3D3B" w:rsidRDefault="00F06298" w:rsidP="00F06298">
      <w:pPr>
        <w:pStyle w:val="ConsPlusNormal"/>
        <w:rPr>
          <w:sz w:val="28"/>
          <w:szCs w:val="28"/>
        </w:rPr>
      </w:pPr>
      <w:r w:rsidRPr="007E3D3B">
        <w:rPr>
          <w:sz w:val="28"/>
          <w:szCs w:val="28"/>
        </w:rPr>
        <w:t xml:space="preserve">арендной платы за использование </w:t>
      </w:r>
    </w:p>
    <w:p w:rsidR="00F06298" w:rsidRPr="007E3D3B" w:rsidRDefault="00F06298" w:rsidP="00F06298">
      <w:pPr>
        <w:pStyle w:val="ConsPlusNormal"/>
        <w:rPr>
          <w:sz w:val="28"/>
          <w:szCs w:val="28"/>
        </w:rPr>
      </w:pPr>
      <w:r w:rsidRPr="007E3D3B">
        <w:rPr>
          <w:sz w:val="28"/>
          <w:szCs w:val="28"/>
        </w:rPr>
        <w:t>земельных участков, находящихся</w:t>
      </w:r>
    </w:p>
    <w:p w:rsidR="00F06298" w:rsidRPr="007E3D3B" w:rsidRDefault="00F06298" w:rsidP="00F06298">
      <w:pPr>
        <w:pStyle w:val="ConsPlusNormal"/>
        <w:rPr>
          <w:sz w:val="28"/>
          <w:szCs w:val="28"/>
        </w:rPr>
      </w:pPr>
      <w:r w:rsidRPr="007E3D3B">
        <w:rPr>
          <w:sz w:val="28"/>
          <w:szCs w:val="28"/>
        </w:rPr>
        <w:t xml:space="preserve">в муниципальной собственности </w:t>
      </w:r>
    </w:p>
    <w:p w:rsidR="00F06298" w:rsidRPr="007E3D3B" w:rsidRDefault="00F06298" w:rsidP="00F06298">
      <w:pPr>
        <w:pStyle w:val="ConsPlusNormal"/>
        <w:rPr>
          <w:sz w:val="28"/>
          <w:szCs w:val="28"/>
        </w:rPr>
      </w:pPr>
      <w:r w:rsidRPr="007E3D3B">
        <w:rPr>
          <w:sz w:val="28"/>
          <w:szCs w:val="28"/>
        </w:rPr>
        <w:t>Павловского муниципального района</w:t>
      </w:r>
    </w:p>
    <w:p w:rsidR="00F06298" w:rsidRDefault="00F06298" w:rsidP="00F06298">
      <w:pPr>
        <w:pStyle w:val="ConsPlusNormal"/>
        <w:ind w:firstLine="540"/>
        <w:jc w:val="both"/>
      </w:pPr>
    </w:p>
    <w:p w:rsidR="00F06298" w:rsidRDefault="00F06298" w:rsidP="00F06298">
      <w:pPr>
        <w:pStyle w:val="ConsPlusNormal"/>
        <w:ind w:firstLine="540"/>
        <w:jc w:val="both"/>
      </w:pPr>
    </w:p>
    <w:p w:rsidR="00F06298" w:rsidRPr="007E3D3B" w:rsidRDefault="00F06298" w:rsidP="00F06298">
      <w:pPr>
        <w:pStyle w:val="ConsPlusNormal"/>
        <w:ind w:firstLine="540"/>
        <w:jc w:val="both"/>
        <w:rPr>
          <w:sz w:val="28"/>
          <w:szCs w:val="28"/>
        </w:rPr>
      </w:pPr>
      <w:proofErr w:type="gramStart"/>
      <w:r w:rsidRPr="007E3D3B">
        <w:rPr>
          <w:sz w:val="28"/>
          <w:szCs w:val="28"/>
        </w:rPr>
        <w:t>В соответствии с Земельным кодексом Российской Федерации, Гражданским кодексом Российской Федерации, 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администрации Воронежской области от 25.04.2008 № 349 «Об утверждении положения о порядке определения размера арендной платы, порядке, условиях и сроках внесения арендной</w:t>
      </w:r>
      <w:proofErr w:type="gramEnd"/>
      <w:r w:rsidRPr="007E3D3B">
        <w:rPr>
          <w:sz w:val="28"/>
          <w:szCs w:val="28"/>
        </w:rPr>
        <w:t xml:space="preserve"> платы за использование земельных участков, находящихся всобственности Воронежской области, и земельных участков, государственная собственность на которые не разграничена», решением Совета народных депутатов Павловского муниципального района Воронежской области от 18.10.2010 № 221 «Об утверждении Порядка управления и распоряжения имуществом, находящимся в муниципальной собственности Павловского муниципального района», </w:t>
      </w:r>
      <w:r w:rsidR="00393DC1">
        <w:rPr>
          <w:sz w:val="28"/>
          <w:szCs w:val="28"/>
        </w:rPr>
        <w:t xml:space="preserve">принимая во внимание протокол заседания балансовой комиссии по </w:t>
      </w:r>
      <w:proofErr w:type="gramStart"/>
      <w:r w:rsidR="00393DC1">
        <w:rPr>
          <w:sz w:val="28"/>
          <w:szCs w:val="28"/>
        </w:rPr>
        <w:t>контролю за</w:t>
      </w:r>
      <w:proofErr w:type="gramEnd"/>
      <w:r w:rsidR="00393DC1">
        <w:rPr>
          <w:sz w:val="28"/>
          <w:szCs w:val="28"/>
        </w:rPr>
        <w:t xml:space="preserve"> финансово-хозяйственной деятельностью муниципальных предприятий и учреждений от 22.08.2024 года, </w:t>
      </w:r>
      <w:r w:rsidRPr="007E3D3B">
        <w:rPr>
          <w:sz w:val="28"/>
          <w:szCs w:val="28"/>
        </w:rPr>
        <w:t xml:space="preserve">в целях обеспечения экономического регулирования земельных отношений на территории Павловского муниципального района Воронежской области, </w:t>
      </w:r>
      <w:r w:rsidR="00671677" w:rsidRPr="007E3D3B">
        <w:rPr>
          <w:sz w:val="28"/>
          <w:szCs w:val="28"/>
        </w:rPr>
        <w:t>администрация Павловского муниципального района Воронежской области</w:t>
      </w:r>
    </w:p>
    <w:p w:rsidR="00F06298" w:rsidRDefault="00F06298" w:rsidP="00F06298">
      <w:pPr>
        <w:pStyle w:val="ConsPlusNormal"/>
        <w:jc w:val="center"/>
      </w:pPr>
    </w:p>
    <w:p w:rsidR="00F06298" w:rsidRPr="007E3D3B" w:rsidRDefault="00671677" w:rsidP="00F06298">
      <w:pPr>
        <w:pStyle w:val="ConsPlusNormal"/>
        <w:jc w:val="center"/>
        <w:rPr>
          <w:sz w:val="26"/>
          <w:szCs w:val="26"/>
        </w:rPr>
      </w:pPr>
      <w:r w:rsidRPr="007E3D3B">
        <w:rPr>
          <w:sz w:val="26"/>
          <w:szCs w:val="26"/>
        </w:rPr>
        <w:t>ПОСТАНОВЛЯЕТ:</w:t>
      </w:r>
    </w:p>
    <w:p w:rsidR="00F06298" w:rsidRPr="007E3D3B" w:rsidRDefault="00F06298" w:rsidP="00F06298">
      <w:pPr>
        <w:pStyle w:val="ConsPlusNormal"/>
        <w:jc w:val="center"/>
        <w:rPr>
          <w:sz w:val="26"/>
          <w:szCs w:val="26"/>
        </w:rPr>
      </w:pPr>
    </w:p>
    <w:p w:rsidR="00F06298" w:rsidRPr="007E3D3B" w:rsidRDefault="00F06298" w:rsidP="00F06298">
      <w:pPr>
        <w:pStyle w:val="ConsPlusNormal"/>
        <w:ind w:firstLine="540"/>
        <w:jc w:val="both"/>
        <w:rPr>
          <w:sz w:val="26"/>
          <w:szCs w:val="26"/>
        </w:rPr>
      </w:pPr>
      <w:r w:rsidRPr="007E3D3B">
        <w:rPr>
          <w:sz w:val="26"/>
          <w:szCs w:val="26"/>
        </w:rPr>
        <w:t xml:space="preserve">1. Утвердить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Павловского муниципального района </w:t>
      </w:r>
      <w:r w:rsidRPr="007E3D3B">
        <w:rPr>
          <w:sz w:val="26"/>
          <w:szCs w:val="26"/>
        </w:rPr>
        <w:lastRenderedPageBreak/>
        <w:t>Воронежской области</w:t>
      </w:r>
      <w:r w:rsidR="009A041F">
        <w:rPr>
          <w:sz w:val="26"/>
          <w:szCs w:val="26"/>
        </w:rPr>
        <w:t>, согласно приложению к настоящему постановлению.</w:t>
      </w:r>
    </w:p>
    <w:p w:rsidR="00F06298" w:rsidRPr="007E3D3B" w:rsidRDefault="00F06298" w:rsidP="00F06298">
      <w:pPr>
        <w:pStyle w:val="ConsPlusNormal"/>
        <w:ind w:firstLine="540"/>
        <w:jc w:val="both"/>
        <w:rPr>
          <w:sz w:val="26"/>
          <w:szCs w:val="26"/>
        </w:rPr>
      </w:pPr>
      <w:r w:rsidRPr="007E3D3B">
        <w:rPr>
          <w:sz w:val="26"/>
          <w:szCs w:val="26"/>
        </w:rPr>
        <w:t>2. Постановление администрации Павловского муниципального района Воронежской области от 17.01.2017 № 14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Павловского муниципального района» признать утратившим силу.</w:t>
      </w:r>
    </w:p>
    <w:p w:rsidR="00F06298" w:rsidRDefault="00F06298" w:rsidP="00F06298">
      <w:pPr>
        <w:pStyle w:val="ConsPlusNormal"/>
        <w:ind w:firstLine="540"/>
        <w:jc w:val="both"/>
        <w:rPr>
          <w:sz w:val="26"/>
          <w:szCs w:val="26"/>
        </w:rPr>
      </w:pPr>
      <w:r w:rsidRPr="007E3D3B">
        <w:rPr>
          <w:sz w:val="26"/>
          <w:szCs w:val="26"/>
        </w:rPr>
        <w:t>3. Постановление администрации Павловского муниципального района Воронежской области от 28.06.2023 № 591 «О внесении изменений в постановление администрации Павловского муниципального района Воронежской области от 17.01.2017 № 14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Павловского муниципального района» признать утратившим силу.</w:t>
      </w:r>
    </w:p>
    <w:p w:rsidR="009A041F" w:rsidRPr="00F63945" w:rsidRDefault="00354022" w:rsidP="00C25D24">
      <w:pPr>
        <w:pStyle w:val="ConsPlusNormal"/>
        <w:ind w:firstLine="567"/>
        <w:jc w:val="both"/>
        <w:rPr>
          <w:sz w:val="26"/>
          <w:szCs w:val="26"/>
        </w:rPr>
      </w:pPr>
      <w:r w:rsidRPr="00F63945">
        <w:rPr>
          <w:sz w:val="26"/>
          <w:szCs w:val="26"/>
        </w:rPr>
        <w:t xml:space="preserve">4. </w:t>
      </w:r>
      <w:proofErr w:type="gramStart"/>
      <w:r w:rsidR="009A041F" w:rsidRPr="00F63945">
        <w:rPr>
          <w:sz w:val="26"/>
          <w:szCs w:val="26"/>
        </w:rPr>
        <w:t>Установить, что действие подпункта 2.2.2. пункта 2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Павловского муниципального района</w:t>
      </w:r>
      <w:r w:rsidR="00C25D24" w:rsidRPr="00F63945">
        <w:rPr>
          <w:sz w:val="26"/>
          <w:szCs w:val="26"/>
        </w:rPr>
        <w:t xml:space="preserve"> (далее – Положение), указанного в пункте 1 настоящего постановления, пунктов 1.10., 2.12., 3.14. приложения к Положению, распространяется на правоотношения, возникшие с 01.09.2024 года.</w:t>
      </w:r>
      <w:proofErr w:type="gramEnd"/>
    </w:p>
    <w:p w:rsidR="00F06298" w:rsidRPr="007E3D3B" w:rsidRDefault="00D27602" w:rsidP="00F06298">
      <w:pPr>
        <w:pStyle w:val="ConsPlusNormal"/>
        <w:ind w:firstLine="540"/>
        <w:jc w:val="both"/>
        <w:rPr>
          <w:sz w:val="26"/>
          <w:szCs w:val="26"/>
        </w:rPr>
      </w:pPr>
      <w:r>
        <w:rPr>
          <w:sz w:val="26"/>
          <w:szCs w:val="26"/>
        </w:rPr>
        <w:t>5</w:t>
      </w:r>
      <w:r w:rsidR="00F06298" w:rsidRPr="007E3D3B">
        <w:rPr>
          <w:sz w:val="26"/>
          <w:szCs w:val="26"/>
        </w:rPr>
        <w:t>.</w:t>
      </w:r>
      <w:r w:rsidR="009F4341">
        <w:rPr>
          <w:sz w:val="26"/>
          <w:szCs w:val="26"/>
        </w:rPr>
        <w:t xml:space="preserve"> </w:t>
      </w:r>
      <w:r w:rsidR="00F06298" w:rsidRPr="007E3D3B">
        <w:rPr>
          <w:sz w:val="26"/>
          <w:szCs w:val="26"/>
        </w:rPr>
        <w:t>Опубликовать настоящее постановление в муниципальной газете «Павловский муниципальный вестник».</w:t>
      </w:r>
    </w:p>
    <w:p w:rsidR="00F06298" w:rsidRPr="007E3D3B" w:rsidRDefault="00D9558D" w:rsidP="00F06298">
      <w:pPr>
        <w:pStyle w:val="ConsPlusNormal"/>
        <w:ind w:firstLine="540"/>
        <w:jc w:val="both"/>
        <w:rPr>
          <w:sz w:val="26"/>
          <w:szCs w:val="26"/>
        </w:rPr>
      </w:pPr>
      <w:r>
        <w:rPr>
          <w:sz w:val="26"/>
          <w:szCs w:val="26"/>
        </w:rPr>
        <w:t>6</w:t>
      </w:r>
      <w:r w:rsidR="00F06298" w:rsidRPr="007E3D3B">
        <w:rPr>
          <w:sz w:val="26"/>
          <w:szCs w:val="26"/>
        </w:rPr>
        <w:t xml:space="preserve">. </w:t>
      </w:r>
      <w:proofErr w:type="gramStart"/>
      <w:r w:rsidR="00F06298" w:rsidRPr="007E3D3B">
        <w:rPr>
          <w:sz w:val="26"/>
          <w:szCs w:val="26"/>
        </w:rPr>
        <w:t>Контроль за</w:t>
      </w:r>
      <w:proofErr w:type="gramEnd"/>
      <w:r w:rsidR="00F06298" w:rsidRPr="007E3D3B">
        <w:rPr>
          <w:sz w:val="26"/>
          <w:szCs w:val="26"/>
        </w:rPr>
        <w:t xml:space="preserve"> исполнением настоящего постановления  оставляю за собой.</w:t>
      </w: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p>
    <w:p w:rsidR="00F06298" w:rsidRPr="007E3D3B" w:rsidRDefault="00F63945" w:rsidP="00F06298">
      <w:pPr>
        <w:pStyle w:val="ConsPlusNormal"/>
        <w:jc w:val="both"/>
        <w:rPr>
          <w:sz w:val="26"/>
          <w:szCs w:val="26"/>
        </w:rPr>
      </w:pPr>
      <w:r>
        <w:rPr>
          <w:sz w:val="26"/>
          <w:szCs w:val="26"/>
        </w:rPr>
        <w:t xml:space="preserve">И.о. главы </w:t>
      </w:r>
      <w:r w:rsidR="00F06298" w:rsidRPr="007E3D3B">
        <w:rPr>
          <w:sz w:val="26"/>
          <w:szCs w:val="26"/>
        </w:rPr>
        <w:t xml:space="preserve"> Павловского муниципального района</w:t>
      </w:r>
    </w:p>
    <w:p w:rsidR="00F06298" w:rsidRPr="007E3D3B" w:rsidRDefault="00F06298" w:rsidP="00F06298">
      <w:pPr>
        <w:pStyle w:val="ConsPlusNormal"/>
        <w:jc w:val="both"/>
        <w:rPr>
          <w:sz w:val="26"/>
          <w:szCs w:val="26"/>
        </w:rPr>
      </w:pPr>
      <w:r w:rsidRPr="007E3D3B">
        <w:rPr>
          <w:sz w:val="26"/>
          <w:szCs w:val="26"/>
        </w:rPr>
        <w:t>Ворон</w:t>
      </w:r>
      <w:r w:rsidR="00F63945">
        <w:rPr>
          <w:sz w:val="26"/>
          <w:szCs w:val="26"/>
        </w:rPr>
        <w:t xml:space="preserve">ежской области   </w:t>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t xml:space="preserve">     </w:t>
      </w:r>
      <w:r w:rsidRPr="007E3D3B">
        <w:rPr>
          <w:sz w:val="26"/>
          <w:szCs w:val="26"/>
        </w:rPr>
        <w:t xml:space="preserve">   </w:t>
      </w:r>
      <w:r w:rsidR="00F63945">
        <w:rPr>
          <w:sz w:val="26"/>
          <w:szCs w:val="26"/>
        </w:rPr>
        <w:t>Ю.А. Черенков</w:t>
      </w: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Default="00F06298" w:rsidP="007E3D3B">
      <w:pPr>
        <w:pStyle w:val="ConsPlusNormal"/>
        <w:ind w:firstLine="4820"/>
        <w:rPr>
          <w:sz w:val="26"/>
          <w:szCs w:val="26"/>
        </w:rPr>
      </w:pPr>
      <w:r w:rsidRPr="007E3D3B">
        <w:rPr>
          <w:sz w:val="26"/>
          <w:szCs w:val="26"/>
        </w:rPr>
        <w:lastRenderedPageBreak/>
        <w:t>Приложение</w:t>
      </w:r>
    </w:p>
    <w:p w:rsidR="00C25D24" w:rsidRDefault="00C25D24" w:rsidP="007E3D3B">
      <w:pPr>
        <w:pStyle w:val="ConsPlusNormal"/>
        <w:ind w:firstLine="4820"/>
        <w:rPr>
          <w:sz w:val="26"/>
          <w:szCs w:val="26"/>
        </w:rPr>
      </w:pPr>
    </w:p>
    <w:p w:rsidR="00C25D24" w:rsidRDefault="00C25D24" w:rsidP="007E3D3B">
      <w:pPr>
        <w:pStyle w:val="ConsPlusNormal"/>
        <w:ind w:firstLine="4820"/>
        <w:rPr>
          <w:sz w:val="26"/>
          <w:szCs w:val="26"/>
        </w:rPr>
      </w:pPr>
      <w:r>
        <w:rPr>
          <w:sz w:val="26"/>
          <w:szCs w:val="26"/>
        </w:rPr>
        <w:t>УТВЕРЖДЕНО</w:t>
      </w:r>
    </w:p>
    <w:p w:rsidR="00F06298" w:rsidRPr="007E3D3B" w:rsidRDefault="00F06298" w:rsidP="007E3D3B">
      <w:pPr>
        <w:pStyle w:val="ConsPlusNormal"/>
        <w:ind w:firstLine="4820"/>
        <w:rPr>
          <w:sz w:val="26"/>
          <w:szCs w:val="26"/>
        </w:rPr>
      </w:pPr>
      <w:r w:rsidRPr="007E3D3B">
        <w:rPr>
          <w:sz w:val="26"/>
          <w:szCs w:val="26"/>
        </w:rPr>
        <w:t>постановлени</w:t>
      </w:r>
      <w:r w:rsidR="00C25D24">
        <w:rPr>
          <w:sz w:val="26"/>
          <w:szCs w:val="26"/>
        </w:rPr>
        <w:t>ем</w:t>
      </w:r>
      <w:r w:rsidRPr="007E3D3B">
        <w:rPr>
          <w:sz w:val="26"/>
          <w:szCs w:val="26"/>
        </w:rPr>
        <w:t xml:space="preserve"> администрации </w:t>
      </w:r>
    </w:p>
    <w:p w:rsidR="00F06298" w:rsidRPr="007E3D3B" w:rsidRDefault="00F06298" w:rsidP="007E3D3B">
      <w:pPr>
        <w:pStyle w:val="ConsPlusNormal"/>
        <w:ind w:firstLine="4820"/>
        <w:rPr>
          <w:sz w:val="26"/>
          <w:szCs w:val="26"/>
        </w:rPr>
      </w:pPr>
      <w:r w:rsidRPr="007E3D3B">
        <w:rPr>
          <w:sz w:val="26"/>
          <w:szCs w:val="26"/>
        </w:rPr>
        <w:t>Павловского муниципального района</w:t>
      </w:r>
    </w:p>
    <w:p w:rsidR="00F06298" w:rsidRPr="007E3D3B" w:rsidRDefault="00F06298" w:rsidP="007E3D3B">
      <w:pPr>
        <w:pStyle w:val="ConsPlusNormal"/>
        <w:ind w:firstLine="4820"/>
        <w:rPr>
          <w:sz w:val="26"/>
          <w:szCs w:val="26"/>
        </w:rPr>
      </w:pPr>
      <w:r w:rsidRPr="007E3D3B">
        <w:rPr>
          <w:sz w:val="26"/>
          <w:szCs w:val="26"/>
        </w:rPr>
        <w:t>Воронежской области</w:t>
      </w:r>
    </w:p>
    <w:p w:rsidR="00F06298" w:rsidRPr="007E3D3B" w:rsidRDefault="00F06298" w:rsidP="007E3D3B">
      <w:pPr>
        <w:pStyle w:val="ConsPlusNormal"/>
        <w:ind w:firstLine="4820"/>
        <w:rPr>
          <w:sz w:val="26"/>
          <w:szCs w:val="26"/>
        </w:rPr>
      </w:pPr>
      <w:r w:rsidRPr="007E3D3B">
        <w:rPr>
          <w:sz w:val="26"/>
          <w:szCs w:val="26"/>
        </w:rPr>
        <w:t>от «____»_________202</w:t>
      </w:r>
      <w:r w:rsidR="008D0FF0">
        <w:rPr>
          <w:sz w:val="26"/>
          <w:szCs w:val="26"/>
        </w:rPr>
        <w:t>5</w:t>
      </w:r>
      <w:r w:rsidRPr="007E3D3B">
        <w:rPr>
          <w:sz w:val="26"/>
          <w:szCs w:val="26"/>
        </w:rPr>
        <w:t>г. №________</w:t>
      </w:r>
    </w:p>
    <w:p w:rsidR="00F06298" w:rsidRPr="007E3D3B" w:rsidRDefault="00F06298" w:rsidP="00F06298">
      <w:pPr>
        <w:pStyle w:val="ConsPlusNormal"/>
        <w:ind w:firstLine="540"/>
        <w:jc w:val="both"/>
        <w:rPr>
          <w:sz w:val="26"/>
          <w:szCs w:val="26"/>
        </w:rPr>
      </w:pP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p>
    <w:p w:rsidR="00F06298" w:rsidRPr="007E3D3B" w:rsidRDefault="00F06298" w:rsidP="00F06298">
      <w:pPr>
        <w:pStyle w:val="ConsPlusNormal"/>
        <w:jc w:val="center"/>
        <w:rPr>
          <w:sz w:val="26"/>
          <w:szCs w:val="26"/>
        </w:rPr>
      </w:pPr>
      <w:r w:rsidRPr="007E3D3B">
        <w:rPr>
          <w:sz w:val="26"/>
          <w:szCs w:val="26"/>
        </w:rPr>
        <w:t>ПОЛОЖЕНИЕ</w:t>
      </w:r>
    </w:p>
    <w:p w:rsidR="00F06298" w:rsidRPr="007E3D3B" w:rsidRDefault="00F06298" w:rsidP="00F06298">
      <w:pPr>
        <w:pStyle w:val="ConsPlusNormal"/>
        <w:jc w:val="center"/>
        <w:rPr>
          <w:sz w:val="26"/>
          <w:szCs w:val="26"/>
        </w:rPr>
      </w:pPr>
      <w:r w:rsidRPr="007E3D3B">
        <w:rPr>
          <w:sz w:val="26"/>
          <w:szCs w:val="26"/>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ПАВЛОВСКОГО МИНИЦИПАЛЬНОГО РАЙОНА ВОРОНЕЖСКОЙ ОБЛАСТИ</w:t>
      </w: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r w:rsidRPr="007E3D3B">
        <w:rPr>
          <w:sz w:val="26"/>
          <w:szCs w:val="26"/>
        </w:rPr>
        <w:t>1. Основные положения</w:t>
      </w:r>
    </w:p>
    <w:p w:rsidR="00F06298" w:rsidRPr="007E3D3B" w:rsidRDefault="00F06298" w:rsidP="004B3ECA">
      <w:pPr>
        <w:pStyle w:val="ConsPlusNormal"/>
        <w:tabs>
          <w:tab w:val="left" w:pos="8364"/>
        </w:tabs>
        <w:spacing w:before="240"/>
        <w:ind w:firstLine="540"/>
        <w:jc w:val="both"/>
        <w:rPr>
          <w:sz w:val="26"/>
          <w:szCs w:val="26"/>
        </w:rPr>
      </w:pPr>
      <w:r w:rsidRPr="007E3D3B">
        <w:rPr>
          <w:sz w:val="26"/>
          <w:szCs w:val="26"/>
        </w:rPr>
        <w:t xml:space="preserve">1.1. </w:t>
      </w:r>
      <w:proofErr w:type="gramStart"/>
      <w:r w:rsidRPr="007E3D3B">
        <w:rPr>
          <w:sz w:val="26"/>
          <w:szCs w:val="26"/>
        </w:rPr>
        <w:t xml:space="preserve">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w:t>
      </w:r>
      <w:r w:rsidR="004B3ECA" w:rsidRPr="007E3D3B">
        <w:rPr>
          <w:sz w:val="26"/>
          <w:szCs w:val="26"/>
        </w:rPr>
        <w:t>№</w:t>
      </w:r>
      <w:r w:rsidRPr="007E3D3B">
        <w:rPr>
          <w:sz w:val="26"/>
          <w:szCs w:val="26"/>
        </w:rPr>
        <w:t xml:space="preserve">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w:t>
      </w:r>
      <w:r w:rsidR="00671677" w:rsidRPr="007E3D3B">
        <w:rPr>
          <w:sz w:val="26"/>
          <w:szCs w:val="26"/>
        </w:rPr>
        <w:t>»</w:t>
      </w:r>
      <w:r w:rsidRPr="007E3D3B">
        <w:rPr>
          <w:sz w:val="26"/>
          <w:szCs w:val="26"/>
        </w:rPr>
        <w:t>, устанавливает порядок определения размера арендной платы, порядок, условия и сроки</w:t>
      </w:r>
      <w:proofErr w:type="gramEnd"/>
      <w:r w:rsidRPr="007E3D3B">
        <w:rPr>
          <w:sz w:val="26"/>
          <w:szCs w:val="26"/>
        </w:rPr>
        <w:t xml:space="preserve"> внесения арендной платы за использование земельных участков, находящихся в собственности Павловского муниципального района Воронежской области, </w:t>
      </w:r>
      <w:r w:rsidRPr="00CA5F71">
        <w:rPr>
          <w:sz w:val="26"/>
          <w:szCs w:val="26"/>
        </w:rPr>
        <w:t>если иное не предусмотрено законодательством Российской Федерации об автомобильных дорогах и о дорожной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t xml:space="preserve">1.2. Годовой размер арендной платы за использование земельных участков, находящихся в собственности Павловского муниципального района Воронежской области, </w:t>
      </w:r>
      <w:r w:rsidRPr="00CA5F71">
        <w:rPr>
          <w:sz w:val="26"/>
          <w:szCs w:val="26"/>
        </w:rPr>
        <w:t>если иное не предусмотрено законодательством Российской Федерации об автомобильных дорогах и о дорожной деятельности</w:t>
      </w:r>
      <w:r w:rsidRPr="007E3D3B">
        <w:rPr>
          <w:sz w:val="26"/>
          <w:szCs w:val="26"/>
        </w:rPr>
        <w:t>, определяется настоящим Положением одним из следующих способов:</w:t>
      </w:r>
    </w:p>
    <w:p w:rsidR="00F06298" w:rsidRPr="007E3D3B" w:rsidRDefault="00F06298" w:rsidP="00F06298">
      <w:pPr>
        <w:pStyle w:val="ConsPlusNormal"/>
        <w:spacing w:before="240"/>
        <w:ind w:firstLine="540"/>
        <w:jc w:val="both"/>
        <w:rPr>
          <w:sz w:val="26"/>
          <w:szCs w:val="26"/>
        </w:rPr>
      </w:pPr>
      <w:r w:rsidRPr="007E3D3B">
        <w:rPr>
          <w:sz w:val="26"/>
          <w:szCs w:val="26"/>
        </w:rPr>
        <w:t>по результатам торгов (конкурсов, аукционов);</w:t>
      </w:r>
    </w:p>
    <w:p w:rsidR="00F06298" w:rsidRPr="007E3D3B" w:rsidRDefault="00F06298" w:rsidP="00F06298">
      <w:pPr>
        <w:pStyle w:val="ConsPlusNormal"/>
        <w:spacing w:before="240"/>
        <w:ind w:firstLine="540"/>
        <w:jc w:val="both"/>
        <w:rPr>
          <w:sz w:val="26"/>
          <w:szCs w:val="26"/>
        </w:rPr>
      </w:pPr>
      <w:r w:rsidRPr="007E3D3B">
        <w:rPr>
          <w:sz w:val="26"/>
          <w:szCs w:val="26"/>
        </w:rPr>
        <w:t>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t>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F06298" w:rsidRPr="007E3D3B" w:rsidRDefault="00F06298" w:rsidP="00F06298">
      <w:pPr>
        <w:pStyle w:val="ConsPlusNormal"/>
        <w:spacing w:before="240"/>
        <w:ind w:firstLine="540"/>
        <w:jc w:val="both"/>
        <w:rPr>
          <w:sz w:val="26"/>
          <w:szCs w:val="26"/>
        </w:rPr>
      </w:pPr>
      <w:r w:rsidRPr="007E3D3B">
        <w:rPr>
          <w:sz w:val="26"/>
          <w:szCs w:val="26"/>
        </w:rPr>
        <w:t>1.3. Расчет арендной платы за использование земельных участков, находящихся в собственности Павловского муниципального района Воронежской области, производится</w:t>
      </w:r>
      <w:r w:rsidR="00CD625C">
        <w:rPr>
          <w:sz w:val="26"/>
          <w:szCs w:val="26"/>
        </w:rPr>
        <w:t xml:space="preserve"> уполномоченным органом</w:t>
      </w:r>
      <w:r w:rsidRPr="007E3D3B">
        <w:rPr>
          <w:sz w:val="26"/>
          <w:szCs w:val="26"/>
        </w:rPr>
        <w:t xml:space="preserve"> администраци</w:t>
      </w:r>
      <w:r w:rsidR="00CD625C">
        <w:rPr>
          <w:sz w:val="26"/>
          <w:szCs w:val="26"/>
        </w:rPr>
        <w:t xml:space="preserve">и </w:t>
      </w:r>
      <w:r w:rsidRPr="007E3D3B">
        <w:rPr>
          <w:sz w:val="26"/>
          <w:szCs w:val="26"/>
        </w:rPr>
        <w:t xml:space="preserve">Павловского </w:t>
      </w:r>
      <w:r w:rsidRPr="007E3D3B">
        <w:rPr>
          <w:sz w:val="26"/>
          <w:szCs w:val="26"/>
        </w:rPr>
        <w:lastRenderedPageBreak/>
        <w:t>муниципального района Воронежской области.</w:t>
      </w:r>
    </w:p>
    <w:p w:rsidR="00F06298" w:rsidRPr="007E3D3B" w:rsidRDefault="00F06298" w:rsidP="00F06298">
      <w:pPr>
        <w:pStyle w:val="ConsPlusNormal"/>
        <w:spacing w:before="240"/>
        <w:ind w:firstLine="540"/>
        <w:jc w:val="both"/>
        <w:rPr>
          <w:sz w:val="26"/>
          <w:szCs w:val="26"/>
        </w:rPr>
      </w:pPr>
      <w:r w:rsidRPr="007E3D3B">
        <w:rPr>
          <w:sz w:val="26"/>
          <w:szCs w:val="26"/>
        </w:rPr>
        <w:t>2. Порядок определения размера арендной платы за земельные участки</w:t>
      </w:r>
    </w:p>
    <w:p w:rsidR="00F06298" w:rsidRPr="007E3D3B" w:rsidRDefault="00F06298" w:rsidP="00F06298">
      <w:pPr>
        <w:pStyle w:val="ConsPlusNormal"/>
        <w:spacing w:before="240"/>
        <w:ind w:firstLine="540"/>
        <w:jc w:val="both"/>
        <w:rPr>
          <w:sz w:val="26"/>
          <w:szCs w:val="26"/>
        </w:rPr>
      </w:pPr>
      <w:r w:rsidRPr="007E3D3B">
        <w:rPr>
          <w:sz w:val="26"/>
          <w:szCs w:val="26"/>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w:t>
      </w:r>
      <w:proofErr w:type="gramEnd"/>
      <w:r w:rsidRPr="007E3D3B">
        <w:rPr>
          <w:sz w:val="26"/>
          <w:szCs w:val="26"/>
        </w:rPr>
        <w:t xml:space="preserve"> предмета аукциона.</w:t>
      </w:r>
    </w:p>
    <w:p w:rsidR="00F06298" w:rsidRPr="007E3D3B" w:rsidRDefault="00F06298" w:rsidP="00F06298">
      <w:pPr>
        <w:pStyle w:val="ConsPlusNormal"/>
        <w:spacing w:before="240"/>
        <w:ind w:firstLine="540"/>
        <w:jc w:val="both"/>
        <w:rPr>
          <w:sz w:val="26"/>
          <w:szCs w:val="26"/>
        </w:rPr>
      </w:pPr>
      <w:r w:rsidRPr="007E3D3B">
        <w:rPr>
          <w:sz w:val="26"/>
          <w:szCs w:val="26"/>
        </w:rPr>
        <w:t xml:space="preserve">2.2. В случае заключения договоров аренды земельных участков, предоставленных в аренду </w:t>
      </w:r>
      <w:r w:rsidRPr="00601AD8">
        <w:rPr>
          <w:sz w:val="26"/>
          <w:szCs w:val="26"/>
        </w:rPr>
        <w:t>без проведения торгов (конкурсов, аукционов) для целей, не связанных со строительством</w:t>
      </w:r>
      <w:r w:rsidRPr="007E3D3B">
        <w:rPr>
          <w:sz w:val="26"/>
          <w:szCs w:val="26"/>
        </w:rPr>
        <w:t>, годовой размер арендной платы рассчитывается на основании формулы:</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Аг</w:t>
      </w:r>
      <w:proofErr w:type="spellEnd"/>
      <w:r w:rsidRPr="007E3D3B">
        <w:rPr>
          <w:sz w:val="26"/>
          <w:szCs w:val="26"/>
        </w:rPr>
        <w:t xml:space="preserve"> = Кс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Аст</w:t>
      </w:r>
      <w:proofErr w:type="spellEnd"/>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Аг</w:t>
      </w:r>
      <w:proofErr w:type="spellEnd"/>
      <w:r w:rsidRPr="007E3D3B">
        <w:rPr>
          <w:sz w:val="26"/>
          <w:szCs w:val="26"/>
        </w:rPr>
        <w:t xml:space="preserve"> - величина годовой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Кс - кадастровая стоимость земельного участка;</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Аст</w:t>
      </w:r>
      <w:proofErr w:type="spellEnd"/>
      <w:r w:rsidRPr="007E3D3B">
        <w:rPr>
          <w:sz w:val="26"/>
          <w:szCs w:val="26"/>
        </w:rPr>
        <w:t xml:space="preserve"> - </w:t>
      </w:r>
      <w:r w:rsidR="003B3E73" w:rsidRPr="007E3D3B">
        <w:rPr>
          <w:sz w:val="26"/>
          <w:szCs w:val="26"/>
        </w:rPr>
        <w:t>арендная ставка, установленная в процентах от кадастровой стоимости в зависимости от разрешенного (функционального) использования</w:t>
      </w:r>
      <w:r w:rsidRPr="007E3D3B">
        <w:rPr>
          <w:sz w:val="26"/>
          <w:szCs w:val="26"/>
        </w:rPr>
        <w:t>, согласно приложению № 1.</w:t>
      </w:r>
    </w:p>
    <w:p w:rsidR="00F06298" w:rsidRDefault="00F06298" w:rsidP="00F06298">
      <w:pPr>
        <w:pStyle w:val="ConsPlusNormal"/>
        <w:spacing w:before="240"/>
        <w:ind w:firstLine="540"/>
        <w:jc w:val="both"/>
        <w:rPr>
          <w:sz w:val="26"/>
          <w:szCs w:val="26"/>
        </w:rPr>
      </w:pPr>
      <w:r w:rsidRPr="007E3D3B">
        <w:rPr>
          <w:sz w:val="26"/>
          <w:szCs w:val="26"/>
        </w:rPr>
        <w:t xml:space="preserve">2.2.1. </w:t>
      </w:r>
      <w:proofErr w:type="gramStart"/>
      <w:r w:rsidRPr="00601AD8">
        <w:rPr>
          <w:sz w:val="26"/>
          <w:szCs w:val="26"/>
        </w:rPr>
        <w:t>Действие пункта 2.2</w:t>
      </w:r>
      <w:r w:rsidRPr="007E3D3B">
        <w:rPr>
          <w:sz w:val="26"/>
          <w:szCs w:val="26"/>
        </w:rPr>
        <w:t xml:space="preserve"> не распространяется на случаи предоставления земельных участков, относящихся к категориям земель сельскохозяйственного назначения </w:t>
      </w:r>
      <w:r w:rsidRPr="00601AD8">
        <w:rPr>
          <w:sz w:val="26"/>
          <w:szCs w:val="26"/>
        </w:rPr>
        <w:t>и земель промышленности</w:t>
      </w:r>
      <w:r w:rsidRPr="007E3D3B">
        <w:rPr>
          <w:sz w:val="26"/>
          <w:szCs w:val="26"/>
        </w:rPr>
        <w:t xml:space="preserve">,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w:t>
      </w:r>
      <w:r w:rsidRPr="00601AD8">
        <w:rPr>
          <w:sz w:val="26"/>
          <w:szCs w:val="26"/>
        </w:rPr>
        <w:t>а также в случаях, указанных в пункте 2.5 настоящего Положения.</w:t>
      </w:r>
      <w:proofErr w:type="gramEnd"/>
    </w:p>
    <w:p w:rsidR="00CA5F71" w:rsidRPr="009800FD" w:rsidRDefault="00CA5F71" w:rsidP="00CA5F71">
      <w:pPr>
        <w:pStyle w:val="ConsPlusNormal"/>
        <w:spacing w:before="240"/>
        <w:ind w:firstLine="540"/>
        <w:jc w:val="both"/>
        <w:rPr>
          <w:sz w:val="26"/>
          <w:szCs w:val="26"/>
        </w:rPr>
      </w:pPr>
      <w:r w:rsidRPr="009800FD">
        <w:rPr>
          <w:sz w:val="26"/>
          <w:szCs w:val="26"/>
        </w:rPr>
        <w:t>2.2.2. В случае заключения договоров аренды земельных участков, предоставленных в аренду без проведения торгов (конкурсов, аукционов) для  земельных участков под объектами коммунального хозяйства, годовой размер арендной платы рассчитывается на основании формулы:</w:t>
      </w:r>
    </w:p>
    <w:p w:rsidR="0074058E" w:rsidRPr="009800FD" w:rsidRDefault="0074058E" w:rsidP="0074058E">
      <w:pPr>
        <w:pStyle w:val="ConsPlusNormal"/>
        <w:spacing w:before="240"/>
        <w:ind w:firstLine="540"/>
        <w:jc w:val="both"/>
        <w:rPr>
          <w:sz w:val="26"/>
          <w:szCs w:val="26"/>
        </w:rPr>
      </w:pPr>
      <w:proofErr w:type="spellStart"/>
      <w:r w:rsidRPr="009800FD">
        <w:rPr>
          <w:sz w:val="26"/>
          <w:szCs w:val="26"/>
        </w:rPr>
        <w:t>А</w:t>
      </w:r>
      <w:r w:rsidRPr="009800FD">
        <w:rPr>
          <w:sz w:val="26"/>
          <w:szCs w:val="26"/>
          <w:vertAlign w:val="subscript"/>
        </w:rPr>
        <w:t>г</w:t>
      </w:r>
      <w:proofErr w:type="spellEnd"/>
      <w:r w:rsidRPr="009800FD">
        <w:rPr>
          <w:sz w:val="26"/>
          <w:szCs w:val="26"/>
        </w:rPr>
        <w:t xml:space="preserve"> = К</w:t>
      </w:r>
      <w:r w:rsidRPr="009800FD">
        <w:rPr>
          <w:sz w:val="26"/>
          <w:szCs w:val="26"/>
          <w:vertAlign w:val="subscript"/>
        </w:rPr>
        <w:t>с</w:t>
      </w:r>
      <w:r w:rsidRPr="009800FD">
        <w:rPr>
          <w:sz w:val="26"/>
          <w:szCs w:val="26"/>
        </w:rPr>
        <w:t xml:space="preserve"> </w:t>
      </w:r>
      <w:proofErr w:type="spellStart"/>
      <w:r w:rsidRPr="009800FD">
        <w:rPr>
          <w:sz w:val="26"/>
          <w:szCs w:val="26"/>
        </w:rPr>
        <w:t>x</w:t>
      </w:r>
      <w:proofErr w:type="spellEnd"/>
      <w:r w:rsidRPr="009800FD">
        <w:rPr>
          <w:sz w:val="26"/>
          <w:szCs w:val="26"/>
        </w:rPr>
        <w:t xml:space="preserve"> </w:t>
      </w:r>
      <w:proofErr w:type="spellStart"/>
      <w:r w:rsidRPr="009800FD">
        <w:rPr>
          <w:sz w:val="26"/>
          <w:szCs w:val="26"/>
        </w:rPr>
        <w:t>А</w:t>
      </w:r>
      <w:r w:rsidRPr="009800FD">
        <w:rPr>
          <w:sz w:val="26"/>
          <w:szCs w:val="26"/>
          <w:vertAlign w:val="subscript"/>
        </w:rPr>
        <w:t>ст</w:t>
      </w:r>
      <w:proofErr w:type="spellEnd"/>
      <w:r w:rsidRPr="009800FD">
        <w:rPr>
          <w:sz w:val="26"/>
          <w:szCs w:val="26"/>
        </w:rPr>
        <w:t xml:space="preserve"> </w:t>
      </w:r>
      <w:proofErr w:type="spellStart"/>
      <w:r w:rsidRPr="009800FD">
        <w:rPr>
          <w:sz w:val="26"/>
          <w:szCs w:val="26"/>
        </w:rPr>
        <w:t>x</w:t>
      </w:r>
      <w:proofErr w:type="spellEnd"/>
      <w:proofErr w:type="gramStart"/>
      <w:r w:rsidRPr="009800FD">
        <w:rPr>
          <w:sz w:val="26"/>
          <w:szCs w:val="26"/>
        </w:rPr>
        <w:t xml:space="preserve"> К</w:t>
      </w:r>
      <w:proofErr w:type="gramEnd"/>
    </w:p>
    <w:p w:rsidR="0074058E" w:rsidRPr="009800FD" w:rsidRDefault="0074058E" w:rsidP="0074058E">
      <w:pPr>
        <w:pStyle w:val="ConsPlusNormal"/>
        <w:spacing w:before="240"/>
        <w:ind w:firstLine="540"/>
        <w:jc w:val="both"/>
        <w:rPr>
          <w:sz w:val="26"/>
          <w:szCs w:val="26"/>
        </w:rPr>
      </w:pPr>
      <w:r w:rsidRPr="009800FD">
        <w:rPr>
          <w:sz w:val="26"/>
          <w:szCs w:val="26"/>
        </w:rPr>
        <w:t>где:</w:t>
      </w:r>
    </w:p>
    <w:p w:rsidR="0074058E" w:rsidRPr="009800FD" w:rsidRDefault="0074058E" w:rsidP="0074058E">
      <w:pPr>
        <w:pStyle w:val="ConsPlusNormal"/>
        <w:spacing w:before="240"/>
        <w:ind w:firstLine="540"/>
        <w:jc w:val="both"/>
        <w:rPr>
          <w:sz w:val="26"/>
          <w:szCs w:val="26"/>
        </w:rPr>
      </w:pPr>
      <w:proofErr w:type="spellStart"/>
      <w:r w:rsidRPr="009800FD">
        <w:rPr>
          <w:sz w:val="26"/>
          <w:szCs w:val="26"/>
        </w:rPr>
        <w:lastRenderedPageBreak/>
        <w:t>А</w:t>
      </w:r>
      <w:r w:rsidRPr="009800FD">
        <w:rPr>
          <w:sz w:val="26"/>
          <w:szCs w:val="26"/>
          <w:vertAlign w:val="subscript"/>
        </w:rPr>
        <w:t>г</w:t>
      </w:r>
      <w:proofErr w:type="spellEnd"/>
      <w:r w:rsidRPr="009800FD">
        <w:rPr>
          <w:sz w:val="26"/>
          <w:szCs w:val="26"/>
        </w:rPr>
        <w:t xml:space="preserve"> - величина годовой арендной платы;</w:t>
      </w:r>
    </w:p>
    <w:p w:rsidR="0074058E" w:rsidRPr="009800FD" w:rsidRDefault="0074058E" w:rsidP="0074058E">
      <w:pPr>
        <w:pStyle w:val="ConsPlusNormal"/>
        <w:spacing w:before="240"/>
        <w:ind w:firstLine="540"/>
        <w:jc w:val="both"/>
        <w:rPr>
          <w:sz w:val="26"/>
          <w:szCs w:val="26"/>
        </w:rPr>
      </w:pPr>
      <w:r w:rsidRPr="009800FD">
        <w:rPr>
          <w:sz w:val="26"/>
          <w:szCs w:val="26"/>
        </w:rPr>
        <w:t>К</w:t>
      </w:r>
      <w:r w:rsidRPr="009800FD">
        <w:rPr>
          <w:sz w:val="26"/>
          <w:szCs w:val="26"/>
          <w:vertAlign w:val="subscript"/>
        </w:rPr>
        <w:t>с</w:t>
      </w:r>
      <w:r w:rsidRPr="009800FD">
        <w:rPr>
          <w:sz w:val="26"/>
          <w:szCs w:val="26"/>
        </w:rPr>
        <w:t xml:space="preserve"> - кадастровая стоимость земельного участка;</w:t>
      </w:r>
    </w:p>
    <w:p w:rsidR="0074058E" w:rsidRPr="009800FD" w:rsidRDefault="0074058E" w:rsidP="0074058E">
      <w:pPr>
        <w:pStyle w:val="ConsPlusNormal"/>
        <w:spacing w:before="240"/>
        <w:ind w:firstLine="540"/>
        <w:jc w:val="both"/>
        <w:rPr>
          <w:sz w:val="26"/>
          <w:szCs w:val="26"/>
        </w:rPr>
      </w:pPr>
      <w:proofErr w:type="spellStart"/>
      <w:r w:rsidRPr="009800FD">
        <w:rPr>
          <w:sz w:val="26"/>
          <w:szCs w:val="26"/>
        </w:rPr>
        <w:t>А</w:t>
      </w:r>
      <w:r w:rsidRPr="009800FD">
        <w:rPr>
          <w:sz w:val="26"/>
          <w:szCs w:val="26"/>
          <w:vertAlign w:val="subscript"/>
        </w:rPr>
        <w:t>ст</w:t>
      </w:r>
      <w:proofErr w:type="spellEnd"/>
      <w:r w:rsidRPr="009800FD">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CA5F71" w:rsidRPr="009800FD" w:rsidRDefault="0074058E" w:rsidP="0074058E">
      <w:pPr>
        <w:pStyle w:val="ConsPlusNormal"/>
        <w:spacing w:before="240"/>
        <w:ind w:firstLine="540"/>
        <w:jc w:val="both"/>
        <w:rPr>
          <w:sz w:val="26"/>
          <w:szCs w:val="26"/>
        </w:rPr>
      </w:pPr>
      <w:proofErr w:type="gramStart"/>
      <w:r w:rsidRPr="009800FD">
        <w:rPr>
          <w:sz w:val="26"/>
          <w:szCs w:val="26"/>
        </w:rPr>
        <w:t>К</w:t>
      </w:r>
      <w:proofErr w:type="gramEnd"/>
      <w:r w:rsidRPr="009800FD">
        <w:rPr>
          <w:sz w:val="26"/>
          <w:szCs w:val="26"/>
        </w:rPr>
        <w:t xml:space="preserve"> - корректирующий (понижающий) коэффициент, установленный п. 2.9 настоящего Положения.</w:t>
      </w:r>
    </w:p>
    <w:p w:rsidR="00F06298" w:rsidRPr="007E3D3B" w:rsidRDefault="00F06298" w:rsidP="00F06298">
      <w:pPr>
        <w:pStyle w:val="ConsPlusNormal"/>
        <w:spacing w:before="240"/>
        <w:ind w:firstLine="540"/>
        <w:jc w:val="both"/>
        <w:rPr>
          <w:sz w:val="26"/>
          <w:szCs w:val="26"/>
        </w:rPr>
      </w:pPr>
      <w:r w:rsidRPr="007E3D3B">
        <w:rPr>
          <w:sz w:val="26"/>
          <w:szCs w:val="26"/>
        </w:rPr>
        <w:t>2.3.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w:t>
      </w:r>
      <w:proofErr w:type="spellStart"/>
      <w:r w:rsidRPr="007E3D3B">
        <w:rPr>
          <w:sz w:val="26"/>
          <w:szCs w:val="26"/>
        </w:rPr>
        <w:t>Б</w:t>
      </w:r>
      <w:r w:rsidRPr="007E3D3B">
        <w:rPr>
          <w:sz w:val="26"/>
          <w:szCs w:val="26"/>
          <w:vertAlign w:val="subscript"/>
        </w:rPr>
        <w:t>г</w:t>
      </w:r>
      <w:proofErr w:type="spellEnd"/>
      <w:r w:rsidRPr="007E3D3B">
        <w:rPr>
          <w:sz w:val="26"/>
          <w:szCs w:val="26"/>
        </w:rPr>
        <w:t xml:space="preserve"> </w:t>
      </w:r>
      <w:proofErr w:type="spellStart"/>
      <w:r w:rsidRPr="007E3D3B">
        <w:rPr>
          <w:sz w:val="26"/>
          <w:szCs w:val="26"/>
        </w:rPr>
        <w:t>x</w:t>
      </w:r>
      <w:proofErr w:type="spellEnd"/>
      <w:r w:rsidRPr="007E3D3B">
        <w:rPr>
          <w:sz w:val="26"/>
          <w:szCs w:val="26"/>
        </w:rPr>
        <w:t xml:space="preserve"> S x</w:t>
      </w:r>
      <w:proofErr w:type="gramStart"/>
      <w:r w:rsidRPr="007E3D3B">
        <w:rPr>
          <w:sz w:val="26"/>
          <w:szCs w:val="26"/>
        </w:rPr>
        <w:t xml:space="preserve"> К</w:t>
      </w:r>
      <w:proofErr w:type="gramEnd"/>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величина годовой арендной платы (рублей);</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Б</w:t>
      </w:r>
      <w:r w:rsidRPr="007E3D3B">
        <w:rPr>
          <w:sz w:val="26"/>
          <w:szCs w:val="26"/>
          <w:vertAlign w:val="subscript"/>
        </w:rPr>
        <w:t>г</w:t>
      </w:r>
      <w:proofErr w:type="spellEnd"/>
      <w:r w:rsidRPr="007E3D3B">
        <w:rPr>
          <w:sz w:val="26"/>
          <w:szCs w:val="26"/>
        </w:rPr>
        <w:t xml:space="preserve"> - базовый размер арендной платы (рублей/кв. м);</w:t>
      </w:r>
    </w:p>
    <w:p w:rsidR="00F06298" w:rsidRPr="007E3D3B" w:rsidRDefault="00F06298" w:rsidP="00F06298">
      <w:pPr>
        <w:pStyle w:val="ConsPlusNormal"/>
        <w:spacing w:before="240"/>
        <w:ind w:firstLine="540"/>
        <w:jc w:val="both"/>
        <w:rPr>
          <w:sz w:val="26"/>
          <w:szCs w:val="26"/>
        </w:rPr>
      </w:pPr>
      <w:r w:rsidRPr="007E3D3B">
        <w:rPr>
          <w:sz w:val="26"/>
          <w:szCs w:val="26"/>
        </w:rPr>
        <w:t>S - площадь земельного участка (кв. м);</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К</w:t>
      </w:r>
      <w:proofErr w:type="gramEnd"/>
      <w:r w:rsidRPr="007E3D3B">
        <w:rPr>
          <w:sz w:val="26"/>
          <w:szCs w:val="26"/>
        </w:rPr>
        <w:t xml:space="preserve"> - корректирующий (понижающий) коэффициент, установленный п. 2.</w:t>
      </w:r>
      <w:r w:rsidR="00554C56">
        <w:rPr>
          <w:sz w:val="26"/>
          <w:szCs w:val="26"/>
        </w:rPr>
        <w:t>9</w:t>
      </w:r>
      <w:r w:rsidRPr="007E3D3B">
        <w:rPr>
          <w:sz w:val="26"/>
          <w:szCs w:val="26"/>
        </w:rPr>
        <w:t xml:space="preserve"> настоящего Положения.</w:t>
      </w:r>
    </w:p>
    <w:p w:rsidR="00F06298" w:rsidRPr="007E3D3B" w:rsidRDefault="00F06298" w:rsidP="00F06298">
      <w:pPr>
        <w:pStyle w:val="ConsPlusNormal"/>
        <w:spacing w:before="240"/>
        <w:ind w:firstLine="540"/>
        <w:jc w:val="both"/>
        <w:rPr>
          <w:sz w:val="26"/>
          <w:szCs w:val="26"/>
        </w:rPr>
      </w:pPr>
      <w:r w:rsidRPr="007E3D3B">
        <w:rPr>
          <w:sz w:val="26"/>
          <w:szCs w:val="26"/>
        </w:rPr>
        <w:t xml:space="preserve">При этом базовый размер арендной платы </w:t>
      </w:r>
      <w:proofErr w:type="spellStart"/>
      <w:r w:rsidRPr="007E3D3B">
        <w:rPr>
          <w:sz w:val="26"/>
          <w:szCs w:val="26"/>
        </w:rPr>
        <w:t>Б</w:t>
      </w:r>
      <w:r w:rsidRPr="007E3D3B">
        <w:rPr>
          <w:sz w:val="26"/>
          <w:szCs w:val="26"/>
          <w:vertAlign w:val="subscript"/>
        </w:rPr>
        <w:t>г</w:t>
      </w:r>
      <w:proofErr w:type="spellEnd"/>
      <w:r w:rsidRPr="007E3D3B">
        <w:rPr>
          <w:sz w:val="26"/>
          <w:szCs w:val="26"/>
        </w:rPr>
        <w:t xml:space="preserve"> определяется 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Б</w:t>
      </w:r>
      <w:r w:rsidRPr="007E3D3B">
        <w:rPr>
          <w:sz w:val="26"/>
          <w:szCs w:val="26"/>
          <w:vertAlign w:val="subscript"/>
        </w:rPr>
        <w:t>г</w:t>
      </w:r>
      <w:proofErr w:type="spellEnd"/>
      <w:r w:rsidRPr="007E3D3B">
        <w:rPr>
          <w:sz w:val="26"/>
          <w:szCs w:val="26"/>
        </w:rPr>
        <w:t xml:space="preserve"> = </w:t>
      </w:r>
      <w:proofErr w:type="spellStart"/>
      <w:r w:rsidRPr="007E3D3B">
        <w:rPr>
          <w:sz w:val="26"/>
          <w:szCs w:val="26"/>
        </w:rPr>
        <w:t>КС</w:t>
      </w:r>
      <w:r w:rsidRPr="007E3D3B">
        <w:rPr>
          <w:sz w:val="26"/>
          <w:szCs w:val="26"/>
          <w:vertAlign w:val="subscript"/>
        </w:rPr>
        <w:t>у</w:t>
      </w:r>
      <w:proofErr w:type="spellEnd"/>
      <w:r w:rsidRPr="007E3D3B">
        <w:rPr>
          <w:sz w:val="26"/>
          <w:szCs w:val="26"/>
        </w:rPr>
        <w:t xml:space="preserve">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w:t>
      </w:r>
      <w:r w:rsidRPr="007E3D3B">
        <w:rPr>
          <w:sz w:val="26"/>
          <w:szCs w:val="26"/>
          <w:vertAlign w:val="subscript"/>
        </w:rPr>
        <w:t>ст</w:t>
      </w:r>
      <w:proofErr w:type="spellEnd"/>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КС</w:t>
      </w:r>
      <w:r w:rsidRPr="007E3D3B">
        <w:rPr>
          <w:sz w:val="26"/>
          <w:szCs w:val="26"/>
          <w:vertAlign w:val="subscript"/>
        </w:rPr>
        <w:t>у</w:t>
      </w:r>
      <w:proofErr w:type="spellEnd"/>
      <w:r w:rsidRPr="007E3D3B">
        <w:rPr>
          <w:sz w:val="26"/>
          <w:szCs w:val="26"/>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F06298" w:rsidRPr="007E3D3B" w:rsidRDefault="00F06298" w:rsidP="00F06298">
      <w:pPr>
        <w:pStyle w:val="ConsPlusNormal"/>
        <w:spacing w:before="240"/>
        <w:ind w:firstLine="540"/>
        <w:jc w:val="both"/>
        <w:rPr>
          <w:sz w:val="26"/>
          <w:szCs w:val="26"/>
        </w:rPr>
      </w:pPr>
      <w:r w:rsidRPr="007E3D3B">
        <w:rPr>
          <w:sz w:val="26"/>
          <w:szCs w:val="26"/>
        </w:rPr>
        <w:t>2.4. В случае</w:t>
      </w:r>
      <w:proofErr w:type="gramStart"/>
      <w:r w:rsidRPr="007E3D3B">
        <w:rPr>
          <w:sz w:val="26"/>
          <w:szCs w:val="26"/>
        </w:rPr>
        <w:t>,</w:t>
      </w:r>
      <w:proofErr w:type="gramEnd"/>
      <w:r w:rsidRPr="007E3D3B">
        <w:rPr>
          <w:sz w:val="26"/>
          <w:szCs w:val="26"/>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t xml:space="preserve">2.5. В случаях, не указанных в пунктах 2.1 - 2.4, </w:t>
      </w:r>
      <w:r w:rsidRPr="005B0DB5">
        <w:rPr>
          <w:sz w:val="26"/>
          <w:szCs w:val="26"/>
        </w:rPr>
        <w:t>2.</w:t>
      </w:r>
      <w:r w:rsidR="00E66953" w:rsidRPr="005B0DB5">
        <w:rPr>
          <w:sz w:val="26"/>
          <w:szCs w:val="26"/>
        </w:rPr>
        <w:t>11</w:t>
      </w:r>
      <w:r w:rsidRPr="005B0DB5">
        <w:rPr>
          <w:sz w:val="26"/>
          <w:szCs w:val="26"/>
        </w:rPr>
        <w:t>, 2.</w:t>
      </w:r>
      <w:r w:rsidR="00F43CCA" w:rsidRPr="005B0DB5">
        <w:rPr>
          <w:sz w:val="26"/>
          <w:szCs w:val="26"/>
        </w:rPr>
        <w:t>1</w:t>
      </w:r>
      <w:r w:rsidR="00E66953" w:rsidRPr="005B0DB5">
        <w:rPr>
          <w:sz w:val="26"/>
          <w:szCs w:val="26"/>
        </w:rPr>
        <w:t>2</w:t>
      </w:r>
      <w:r w:rsidRPr="005B0DB5">
        <w:rPr>
          <w:sz w:val="26"/>
          <w:szCs w:val="26"/>
        </w:rPr>
        <w:t>, 2.</w:t>
      </w:r>
      <w:r w:rsidR="00B46B70" w:rsidRPr="005B0DB5">
        <w:rPr>
          <w:sz w:val="26"/>
          <w:szCs w:val="26"/>
        </w:rPr>
        <w:t>1</w:t>
      </w:r>
      <w:r w:rsidR="00E66953" w:rsidRPr="005B0DB5">
        <w:rPr>
          <w:sz w:val="26"/>
          <w:szCs w:val="26"/>
        </w:rPr>
        <w:t>3</w:t>
      </w:r>
      <w:r w:rsidRPr="007E3D3B">
        <w:rPr>
          <w:sz w:val="26"/>
          <w:szCs w:val="26"/>
        </w:rPr>
        <w:t xml:space="preserve"> настоящего Положения, годовой размер арендной платы за земельный участок рассчитывается </w:t>
      </w:r>
      <w:r w:rsidRPr="005B0DB5">
        <w:rPr>
          <w:sz w:val="26"/>
          <w:szCs w:val="26"/>
        </w:rPr>
        <w:t>на основании кадастровой стоимости земельного</w:t>
      </w:r>
      <w:r w:rsidRPr="007E3D3B">
        <w:rPr>
          <w:sz w:val="26"/>
          <w:szCs w:val="26"/>
        </w:rPr>
        <w:t xml:space="preserve"> участка, в том числе:</w:t>
      </w:r>
    </w:p>
    <w:p w:rsidR="00F06298" w:rsidRPr="007E3D3B" w:rsidRDefault="00C67211" w:rsidP="00F06298">
      <w:pPr>
        <w:pStyle w:val="ConsPlusNormal"/>
        <w:spacing w:before="240"/>
        <w:ind w:firstLine="540"/>
        <w:jc w:val="both"/>
        <w:rPr>
          <w:sz w:val="26"/>
          <w:szCs w:val="26"/>
        </w:rPr>
      </w:pPr>
      <w:r w:rsidRPr="00C67211">
        <w:rPr>
          <w:sz w:val="26"/>
          <w:szCs w:val="26"/>
        </w:rPr>
        <w:lastRenderedPageBreak/>
        <w:t xml:space="preserve">в случае заключения без проведения торгов договора аренды земельного участка (земельных участков), находящегося в </w:t>
      </w:r>
      <w:r w:rsidR="00A37089">
        <w:rPr>
          <w:sz w:val="26"/>
          <w:szCs w:val="26"/>
        </w:rPr>
        <w:t xml:space="preserve">муниципальной  собственности, </w:t>
      </w:r>
      <w:r w:rsidRPr="00C67211">
        <w:rPr>
          <w:sz w:val="26"/>
          <w:szCs w:val="26"/>
        </w:rPr>
        <w:t>для размещения объектов социально-культурного и коммунально-бытового назначения с юридическим лицом в соответствии с распоряжением Губернатора Воронежской области</w:t>
      </w:r>
      <w:r w:rsidR="00F06298"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статьей 39.18 Земельного кодекса Российской Федерации;</w:t>
      </w:r>
    </w:p>
    <w:p w:rsidR="00F06298" w:rsidRPr="007E3D3B" w:rsidRDefault="00F06298" w:rsidP="00F06298">
      <w:pPr>
        <w:pStyle w:val="ConsPlusNormal"/>
        <w:spacing w:before="240"/>
        <w:ind w:firstLine="540"/>
        <w:jc w:val="both"/>
        <w:rPr>
          <w:sz w:val="26"/>
          <w:szCs w:val="26"/>
        </w:rPr>
      </w:pPr>
      <w:r w:rsidRPr="007E3D3B">
        <w:rPr>
          <w:sz w:val="26"/>
          <w:szCs w:val="26"/>
        </w:rPr>
        <w:t>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F06298" w:rsidRPr="007E3D3B" w:rsidRDefault="00F06298" w:rsidP="00F06298">
      <w:pPr>
        <w:pStyle w:val="ConsPlusNormal"/>
        <w:spacing w:before="240"/>
        <w:ind w:firstLine="540"/>
        <w:jc w:val="both"/>
        <w:rPr>
          <w:sz w:val="26"/>
          <w:szCs w:val="26"/>
        </w:rPr>
      </w:pPr>
      <w:r w:rsidRPr="007E3D3B">
        <w:rPr>
          <w:sz w:val="26"/>
          <w:szCs w:val="26"/>
        </w:rPr>
        <w:t>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F06298" w:rsidRPr="007E3D3B" w:rsidRDefault="00F06298" w:rsidP="00F06298">
      <w:pPr>
        <w:pStyle w:val="ConsPlusNormal"/>
        <w:spacing w:before="240"/>
        <w:ind w:firstLine="540"/>
        <w:jc w:val="both"/>
        <w:rPr>
          <w:sz w:val="26"/>
          <w:szCs w:val="26"/>
        </w:rPr>
      </w:pPr>
      <w:r w:rsidRPr="007E3D3B">
        <w:rPr>
          <w:sz w:val="26"/>
          <w:szCs w:val="26"/>
        </w:rPr>
        <w:t>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К</w:t>
      </w:r>
      <w:r w:rsidRPr="007E3D3B">
        <w:rPr>
          <w:sz w:val="26"/>
          <w:szCs w:val="26"/>
          <w:vertAlign w:val="subscript"/>
        </w:rPr>
        <w:t>с</w:t>
      </w:r>
      <w:r w:rsidRPr="007E3D3B">
        <w:rPr>
          <w:sz w:val="26"/>
          <w:szCs w:val="26"/>
        </w:rPr>
        <w:t xml:space="preserve">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w:t>
      </w:r>
      <w:proofErr w:type="spellStart"/>
      <w:r w:rsidRPr="007E3D3B">
        <w:rPr>
          <w:sz w:val="26"/>
          <w:szCs w:val="26"/>
        </w:rPr>
        <w:t>x</w:t>
      </w:r>
      <w:proofErr w:type="spellEnd"/>
      <w:proofErr w:type="gramStart"/>
      <w:r w:rsidRPr="007E3D3B">
        <w:rPr>
          <w:sz w:val="26"/>
          <w:szCs w:val="26"/>
        </w:rPr>
        <w:t xml:space="preserve"> К</w:t>
      </w:r>
      <w:proofErr w:type="gramEnd"/>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величина годовой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К</w:t>
      </w:r>
      <w:r w:rsidRPr="007E3D3B">
        <w:rPr>
          <w:sz w:val="26"/>
          <w:szCs w:val="26"/>
          <w:vertAlign w:val="subscript"/>
        </w:rPr>
        <w:t>с</w:t>
      </w:r>
      <w:r w:rsidRPr="007E3D3B">
        <w:rPr>
          <w:sz w:val="26"/>
          <w:szCs w:val="26"/>
        </w:rPr>
        <w:t xml:space="preserve"> - кадастровая стоимость земельного участка;</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F06298" w:rsidRDefault="00F06298" w:rsidP="00F06298">
      <w:pPr>
        <w:pStyle w:val="ConsPlusNormal"/>
        <w:spacing w:before="240"/>
        <w:ind w:firstLine="540"/>
        <w:jc w:val="both"/>
        <w:rPr>
          <w:sz w:val="26"/>
          <w:szCs w:val="26"/>
        </w:rPr>
      </w:pPr>
      <w:proofErr w:type="gramStart"/>
      <w:r w:rsidRPr="00E66953">
        <w:rPr>
          <w:sz w:val="26"/>
          <w:szCs w:val="26"/>
        </w:rPr>
        <w:t>К</w:t>
      </w:r>
      <w:proofErr w:type="gramEnd"/>
      <w:r w:rsidRPr="00E66953">
        <w:rPr>
          <w:sz w:val="26"/>
          <w:szCs w:val="26"/>
        </w:rPr>
        <w:t xml:space="preserve"> - корректирующий (понижающий) коэффициент, установленный п. 2.</w:t>
      </w:r>
      <w:r w:rsidR="00743346" w:rsidRPr="00E66953">
        <w:rPr>
          <w:sz w:val="26"/>
          <w:szCs w:val="26"/>
        </w:rPr>
        <w:t>9</w:t>
      </w:r>
      <w:r w:rsidRPr="00E66953">
        <w:rPr>
          <w:sz w:val="26"/>
          <w:szCs w:val="26"/>
        </w:rPr>
        <w:t xml:space="preserve"> настоящего Положения;</w:t>
      </w:r>
    </w:p>
    <w:p w:rsidR="00C67211" w:rsidRPr="00C67211" w:rsidRDefault="00C67211" w:rsidP="00C67211">
      <w:pPr>
        <w:pStyle w:val="ConsPlusNormal"/>
        <w:spacing w:before="240"/>
        <w:ind w:firstLine="540"/>
        <w:jc w:val="both"/>
        <w:rPr>
          <w:sz w:val="26"/>
          <w:szCs w:val="26"/>
        </w:rPr>
      </w:pPr>
      <w:proofErr w:type="gramStart"/>
      <w:r w:rsidRPr="00C67211">
        <w:rPr>
          <w:sz w:val="26"/>
          <w:szCs w:val="26"/>
        </w:rPr>
        <w:t xml:space="preserve">в случае заключения без проведения торгов договора аренды земельного участка (земельных участков), находящегося в </w:t>
      </w:r>
      <w:r w:rsidR="00393DC1">
        <w:rPr>
          <w:sz w:val="26"/>
          <w:szCs w:val="26"/>
        </w:rPr>
        <w:t>муниципальной собственности,</w:t>
      </w:r>
      <w:r w:rsidRPr="00C67211">
        <w:rPr>
          <w:sz w:val="26"/>
          <w:szCs w:val="26"/>
        </w:rPr>
        <w:t xml:space="preserve"> для реализации масштабных инвестиционных проектов,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 годовой размер арендной платы рассчитывается на основании формулы:</w:t>
      </w:r>
      <w:proofErr w:type="gramEnd"/>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Аг</w:t>
      </w:r>
      <w:proofErr w:type="spellEnd"/>
      <w:r w:rsidRPr="00C67211">
        <w:rPr>
          <w:sz w:val="26"/>
          <w:szCs w:val="26"/>
        </w:rPr>
        <w:t xml:space="preserve"> = Кс </w:t>
      </w:r>
      <w:proofErr w:type="spellStart"/>
      <w:r w:rsidRPr="00C67211">
        <w:rPr>
          <w:sz w:val="26"/>
          <w:szCs w:val="26"/>
        </w:rPr>
        <w:t>x</w:t>
      </w:r>
      <w:proofErr w:type="spellEnd"/>
      <w:r w:rsidRPr="00C67211">
        <w:rPr>
          <w:sz w:val="26"/>
          <w:szCs w:val="26"/>
        </w:rPr>
        <w:t xml:space="preserve"> </w:t>
      </w:r>
      <w:proofErr w:type="spellStart"/>
      <w:r w:rsidRPr="00C67211">
        <w:rPr>
          <w:sz w:val="26"/>
          <w:szCs w:val="26"/>
        </w:rPr>
        <w:t>Аст</w:t>
      </w:r>
      <w:proofErr w:type="spellEnd"/>
      <w:r w:rsidRPr="00C67211">
        <w:rPr>
          <w:sz w:val="26"/>
          <w:szCs w:val="26"/>
        </w:rPr>
        <w:t xml:space="preserve"> </w:t>
      </w:r>
      <w:proofErr w:type="spellStart"/>
      <w:r w:rsidRPr="00C67211">
        <w:rPr>
          <w:sz w:val="26"/>
          <w:szCs w:val="26"/>
        </w:rPr>
        <w:t>x</w:t>
      </w:r>
      <w:proofErr w:type="spellEnd"/>
      <w:r w:rsidRPr="00C67211">
        <w:rPr>
          <w:sz w:val="26"/>
          <w:szCs w:val="26"/>
        </w:rPr>
        <w:t xml:space="preserve"> </w:t>
      </w:r>
      <w:r w:rsidR="00393DC1">
        <w:rPr>
          <w:sz w:val="26"/>
          <w:szCs w:val="26"/>
          <w:lang w:val="en-US"/>
        </w:rPr>
        <w:t>k</w:t>
      </w:r>
      <w:r w:rsidRPr="00C67211">
        <w:rPr>
          <w:sz w:val="26"/>
          <w:szCs w:val="26"/>
        </w:rPr>
        <w:t>,</w:t>
      </w:r>
    </w:p>
    <w:p w:rsidR="00C67211" w:rsidRPr="00C67211" w:rsidRDefault="00C67211" w:rsidP="00C67211">
      <w:pPr>
        <w:pStyle w:val="ConsPlusNormal"/>
        <w:spacing w:before="240"/>
        <w:ind w:firstLine="540"/>
        <w:jc w:val="both"/>
        <w:rPr>
          <w:sz w:val="26"/>
          <w:szCs w:val="26"/>
        </w:rPr>
      </w:pPr>
      <w:r w:rsidRPr="00C67211">
        <w:rPr>
          <w:sz w:val="26"/>
          <w:szCs w:val="26"/>
        </w:rPr>
        <w:t>где:</w:t>
      </w:r>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Аг</w:t>
      </w:r>
      <w:proofErr w:type="spellEnd"/>
      <w:r w:rsidRPr="00C67211">
        <w:rPr>
          <w:sz w:val="26"/>
          <w:szCs w:val="26"/>
        </w:rPr>
        <w:t xml:space="preserve"> - величина годовой арендной платы;</w:t>
      </w:r>
    </w:p>
    <w:p w:rsidR="00C67211" w:rsidRPr="00C67211" w:rsidRDefault="00C67211" w:rsidP="00C67211">
      <w:pPr>
        <w:pStyle w:val="ConsPlusNormal"/>
        <w:spacing w:before="240"/>
        <w:ind w:firstLine="540"/>
        <w:jc w:val="both"/>
        <w:rPr>
          <w:sz w:val="26"/>
          <w:szCs w:val="26"/>
        </w:rPr>
      </w:pPr>
      <w:r w:rsidRPr="00C67211">
        <w:rPr>
          <w:sz w:val="26"/>
          <w:szCs w:val="26"/>
        </w:rPr>
        <w:lastRenderedPageBreak/>
        <w:t>Кс - кадастровая стоимость земельного участка;</w:t>
      </w:r>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Аст</w:t>
      </w:r>
      <w:proofErr w:type="spellEnd"/>
      <w:r w:rsidRPr="00C67211">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C67211" w:rsidRPr="007E3D3B" w:rsidRDefault="00393DC1" w:rsidP="00C67211">
      <w:pPr>
        <w:pStyle w:val="ConsPlusNormal"/>
        <w:spacing w:before="240"/>
        <w:ind w:firstLine="540"/>
        <w:jc w:val="both"/>
        <w:rPr>
          <w:sz w:val="26"/>
          <w:szCs w:val="26"/>
        </w:rPr>
      </w:pPr>
      <w:r>
        <w:rPr>
          <w:sz w:val="26"/>
          <w:szCs w:val="26"/>
          <w:lang w:val="en-US"/>
        </w:rPr>
        <w:t>k</w:t>
      </w:r>
      <w:r w:rsidR="00C67211" w:rsidRPr="00C67211">
        <w:rPr>
          <w:sz w:val="26"/>
          <w:szCs w:val="26"/>
        </w:rPr>
        <w:t xml:space="preserve"> - </w:t>
      </w:r>
      <w:proofErr w:type="gramStart"/>
      <w:r w:rsidR="00C67211" w:rsidRPr="00C67211">
        <w:rPr>
          <w:sz w:val="26"/>
          <w:szCs w:val="26"/>
        </w:rPr>
        <w:t>корректирующий</w:t>
      </w:r>
      <w:proofErr w:type="gramEnd"/>
      <w:r w:rsidR="00C67211" w:rsidRPr="00C67211">
        <w:rPr>
          <w:sz w:val="26"/>
          <w:szCs w:val="26"/>
        </w:rPr>
        <w:t xml:space="preserve"> (понижающий) коэффициент, равный 0,01%.</w:t>
      </w:r>
    </w:p>
    <w:p w:rsidR="00F06298" w:rsidRPr="007E3D3B" w:rsidRDefault="00F06298" w:rsidP="00F06298">
      <w:pPr>
        <w:pStyle w:val="ConsPlusNormal"/>
        <w:spacing w:before="240"/>
        <w:ind w:firstLine="540"/>
        <w:jc w:val="both"/>
        <w:rPr>
          <w:sz w:val="26"/>
          <w:szCs w:val="26"/>
        </w:rPr>
      </w:pPr>
      <w:r w:rsidRPr="007E3D3B">
        <w:rPr>
          <w:sz w:val="26"/>
          <w:szCs w:val="26"/>
        </w:rPr>
        <w:t xml:space="preserve">2.6. Арендные ставки за пользование земельными участками, находящимися в собственности Павловского муниципального района Воронежской области, </w:t>
      </w:r>
      <w:r w:rsidR="002D381A" w:rsidRPr="007E3D3B">
        <w:rPr>
          <w:sz w:val="26"/>
          <w:szCs w:val="26"/>
        </w:rPr>
        <w:t>устанавливаются согласно приложению к настоящему Положению.</w:t>
      </w:r>
    </w:p>
    <w:p w:rsidR="00F06298" w:rsidRPr="007E3D3B" w:rsidRDefault="00F06298" w:rsidP="00F06298">
      <w:pPr>
        <w:pStyle w:val="ConsPlusNormal"/>
        <w:spacing w:before="240"/>
        <w:ind w:firstLine="540"/>
        <w:jc w:val="both"/>
        <w:rPr>
          <w:sz w:val="26"/>
          <w:szCs w:val="26"/>
        </w:rPr>
      </w:pPr>
      <w:r w:rsidRPr="007E3D3B">
        <w:rPr>
          <w:sz w:val="26"/>
          <w:szCs w:val="26"/>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2.7. Арендные ставки за пользование земельными участками, расположенными на территории Павловского муниципального района Воронежской области, находящ</w:t>
      </w:r>
      <w:r w:rsidR="00AA04F5" w:rsidRPr="007E3D3B">
        <w:rPr>
          <w:sz w:val="26"/>
          <w:szCs w:val="26"/>
        </w:rPr>
        <w:t>ими</w:t>
      </w:r>
      <w:r w:rsidRPr="007E3D3B">
        <w:rPr>
          <w:sz w:val="26"/>
          <w:szCs w:val="26"/>
        </w:rPr>
        <w:t xml:space="preserve">ся в собственности Павловского муниципального района Воронежской области, устанавливаются согласно приложению </w:t>
      </w:r>
      <w:r w:rsidR="002D381A" w:rsidRPr="007E3D3B">
        <w:rPr>
          <w:sz w:val="26"/>
          <w:szCs w:val="26"/>
        </w:rPr>
        <w:t>№</w:t>
      </w:r>
      <w:r w:rsidRPr="007E3D3B">
        <w:rPr>
          <w:sz w:val="26"/>
          <w:szCs w:val="26"/>
        </w:rPr>
        <w:t xml:space="preserve"> 1 к настоящему Положению.</w:t>
      </w:r>
    </w:p>
    <w:p w:rsidR="00F06298" w:rsidRPr="007E3D3B" w:rsidRDefault="00F06298" w:rsidP="00F06298">
      <w:pPr>
        <w:pStyle w:val="ConsPlusNormal"/>
        <w:spacing w:before="240"/>
        <w:ind w:firstLine="540"/>
        <w:jc w:val="both"/>
        <w:rPr>
          <w:sz w:val="26"/>
          <w:szCs w:val="26"/>
        </w:rPr>
      </w:pPr>
      <w:r w:rsidRPr="007E3D3B">
        <w:rPr>
          <w:sz w:val="26"/>
          <w:szCs w:val="26"/>
        </w:rPr>
        <w:t>2.</w:t>
      </w:r>
      <w:r w:rsidR="00F43CCA" w:rsidRPr="007E3D3B">
        <w:rPr>
          <w:sz w:val="26"/>
          <w:szCs w:val="26"/>
        </w:rPr>
        <w:t>8</w:t>
      </w:r>
      <w:r w:rsidRPr="007E3D3B">
        <w:rPr>
          <w:sz w:val="26"/>
          <w:szCs w:val="26"/>
        </w:rPr>
        <w:t xml:space="preserve">. </w:t>
      </w:r>
      <w:proofErr w:type="gramStart"/>
      <w:r w:rsidRPr="007E3D3B">
        <w:rPr>
          <w:sz w:val="26"/>
          <w:szCs w:val="26"/>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7E3D3B">
        <w:rPr>
          <w:sz w:val="26"/>
          <w:szCs w:val="26"/>
        </w:rPr>
        <w:t xml:space="preserve"> земельного участка.</w:t>
      </w:r>
    </w:p>
    <w:p w:rsidR="00062B38" w:rsidRPr="00E66953" w:rsidRDefault="00062B38" w:rsidP="00AA04F5">
      <w:pPr>
        <w:pStyle w:val="ConsPlusNormal"/>
        <w:ind w:firstLine="540"/>
        <w:jc w:val="both"/>
        <w:rPr>
          <w:color w:val="000000" w:themeColor="text1"/>
          <w:sz w:val="26"/>
          <w:szCs w:val="26"/>
          <w:highlight w:val="yellow"/>
        </w:rPr>
      </w:pPr>
    </w:p>
    <w:p w:rsidR="00AA04F5" w:rsidRPr="00E66953" w:rsidRDefault="00F06298" w:rsidP="00AA04F5">
      <w:pPr>
        <w:pStyle w:val="ConsPlusNormal"/>
        <w:ind w:firstLine="540"/>
        <w:jc w:val="both"/>
        <w:rPr>
          <w:color w:val="000000" w:themeColor="text1"/>
          <w:sz w:val="26"/>
          <w:szCs w:val="26"/>
        </w:rPr>
      </w:pPr>
      <w:r w:rsidRPr="00E66953">
        <w:rPr>
          <w:color w:val="000000" w:themeColor="text1"/>
          <w:sz w:val="26"/>
          <w:szCs w:val="26"/>
        </w:rPr>
        <w:t>2.</w:t>
      </w:r>
      <w:r w:rsidR="00F43CCA" w:rsidRPr="00E66953">
        <w:rPr>
          <w:color w:val="000000" w:themeColor="text1"/>
          <w:sz w:val="26"/>
          <w:szCs w:val="26"/>
        </w:rPr>
        <w:t>9</w:t>
      </w:r>
      <w:r w:rsidRPr="00E66953">
        <w:rPr>
          <w:color w:val="000000" w:themeColor="text1"/>
          <w:sz w:val="26"/>
          <w:szCs w:val="26"/>
        </w:rPr>
        <w:t xml:space="preserve">. </w:t>
      </w:r>
      <w:r w:rsidR="00AA04F5" w:rsidRPr="00E66953">
        <w:rPr>
          <w:color w:val="000000" w:themeColor="text1"/>
          <w:sz w:val="26"/>
          <w:szCs w:val="26"/>
        </w:rPr>
        <w:t xml:space="preserve">Размер арендной платы за аренду земельного участка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w:t>
      </w:r>
      <w:r w:rsidR="00AA04F5" w:rsidRPr="00E66953">
        <w:rPr>
          <w:color w:val="000000" w:themeColor="text1"/>
          <w:sz w:val="26"/>
          <w:szCs w:val="26"/>
        </w:rPr>
        <w:tab/>
        <w:t xml:space="preserve">Решение об уменьшении размера арендной платы в части средств, поступающих в бюджет Павловского муниципального района, принимается Советом народных депутатов Павловского муниципального района Воронежской области. </w:t>
      </w:r>
    </w:p>
    <w:p w:rsidR="00AA04F5" w:rsidRPr="00E66953" w:rsidRDefault="00AA04F5" w:rsidP="00AA04F5">
      <w:pPr>
        <w:pStyle w:val="ConsPlusNormal"/>
        <w:ind w:firstLine="540"/>
        <w:jc w:val="both"/>
        <w:rPr>
          <w:color w:val="000000" w:themeColor="text1"/>
          <w:sz w:val="26"/>
          <w:szCs w:val="26"/>
        </w:rPr>
      </w:pPr>
      <w:r w:rsidRPr="00E66953">
        <w:rPr>
          <w:color w:val="000000" w:themeColor="text1"/>
          <w:sz w:val="26"/>
          <w:szCs w:val="26"/>
        </w:rPr>
        <w:t>Уменьшение размера арендной применяется на период, установленный в решении Совета народных депутатов Павловского муниципального района Воронежской области.</w:t>
      </w:r>
    </w:p>
    <w:p w:rsidR="00F43CCA" w:rsidRPr="007E3D3B" w:rsidRDefault="00F43CCA" w:rsidP="00AA04F5">
      <w:pPr>
        <w:pStyle w:val="ConsPlusNormal"/>
        <w:ind w:firstLine="540"/>
        <w:jc w:val="both"/>
        <w:rPr>
          <w:sz w:val="26"/>
          <w:szCs w:val="26"/>
        </w:rPr>
      </w:pPr>
    </w:p>
    <w:p w:rsidR="00F06298" w:rsidRDefault="00F06298" w:rsidP="00AA04F5">
      <w:pPr>
        <w:pStyle w:val="ConsPlusNormal"/>
        <w:ind w:firstLine="540"/>
        <w:jc w:val="both"/>
        <w:rPr>
          <w:sz w:val="26"/>
          <w:szCs w:val="26"/>
        </w:rPr>
      </w:pPr>
      <w:r w:rsidRPr="007E3D3B">
        <w:rPr>
          <w:sz w:val="26"/>
          <w:szCs w:val="26"/>
        </w:rPr>
        <w:t>2.1</w:t>
      </w:r>
      <w:r w:rsidR="00F43CCA" w:rsidRPr="007E3D3B">
        <w:rPr>
          <w:sz w:val="26"/>
          <w:szCs w:val="26"/>
        </w:rPr>
        <w:t>0</w:t>
      </w:r>
      <w:r w:rsidRPr="007E3D3B">
        <w:rPr>
          <w:sz w:val="26"/>
          <w:szCs w:val="26"/>
        </w:rPr>
        <w:t xml:space="preserve">.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w:t>
      </w:r>
      <w:proofErr w:type="gramStart"/>
      <w:r w:rsidRPr="007E3D3B">
        <w:rPr>
          <w:sz w:val="26"/>
          <w:szCs w:val="26"/>
        </w:rPr>
        <w:t>управления</w:t>
      </w:r>
      <w:proofErr w:type="gramEnd"/>
      <w:r w:rsidRPr="007E3D3B">
        <w:rPr>
          <w:sz w:val="26"/>
          <w:szCs w:val="26"/>
        </w:rPr>
        <w:t xml:space="preserve">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w:t>
      </w:r>
      <w:proofErr w:type="gramStart"/>
      <w:r w:rsidRPr="007E3D3B">
        <w:rPr>
          <w:sz w:val="26"/>
          <w:szCs w:val="26"/>
        </w:rPr>
        <w:t xml:space="preserve">здании, сооружении, расположенных на неделимом </w:t>
      </w:r>
      <w:r w:rsidRPr="007E3D3B">
        <w:rPr>
          <w:sz w:val="26"/>
          <w:szCs w:val="26"/>
        </w:rPr>
        <w:lastRenderedPageBreak/>
        <w:t>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7E3D3B">
        <w:rPr>
          <w:sz w:val="26"/>
          <w:szCs w:val="26"/>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743346" w:rsidRDefault="00743346" w:rsidP="00743346">
      <w:pPr>
        <w:autoSpaceDE w:val="0"/>
        <w:autoSpaceDN w:val="0"/>
        <w:adjustRightInd w:val="0"/>
        <w:spacing w:after="0" w:line="240" w:lineRule="auto"/>
        <w:ind w:firstLine="540"/>
        <w:jc w:val="both"/>
        <w:rPr>
          <w:rFonts w:ascii="Arial" w:hAnsi="Arial" w:cs="Arial"/>
          <w:sz w:val="20"/>
          <w:szCs w:val="20"/>
        </w:rPr>
      </w:pPr>
    </w:p>
    <w:p w:rsidR="00743346" w:rsidRDefault="00743346" w:rsidP="00743346">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4"/>
          <w:sz w:val="20"/>
          <w:szCs w:val="20"/>
        </w:rPr>
        <w:drawing>
          <wp:inline distT="0" distB="0" distL="0" distR="0">
            <wp:extent cx="974725" cy="441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4725" cy="441960"/>
                    </a:xfrm>
                    <a:prstGeom prst="rect">
                      <a:avLst/>
                    </a:prstGeom>
                    <a:noFill/>
                    <a:ln w="9525">
                      <a:noFill/>
                      <a:miter lim="800000"/>
                      <a:headEnd/>
                      <a:tailEnd/>
                    </a:ln>
                  </pic:spPr>
                </pic:pic>
              </a:graphicData>
            </a:graphic>
          </wp:inline>
        </w:drawing>
      </w:r>
    </w:p>
    <w:p w:rsidR="00743346" w:rsidRDefault="00743346"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зуN</w:t>
      </w:r>
      <w:proofErr w:type="spellEnd"/>
      <w:r w:rsidRPr="007E3D3B">
        <w:rPr>
          <w:sz w:val="26"/>
          <w:szCs w:val="26"/>
        </w:rPr>
        <w:t xml:space="preserve"> - площадь земельного участка, принадлежащая арендатору</w:t>
      </w:r>
      <w:r w:rsidR="00B46B70" w:rsidRPr="007E3D3B">
        <w:rPr>
          <w:sz w:val="26"/>
          <w:szCs w:val="26"/>
        </w:rPr>
        <w:t>№</w:t>
      </w:r>
      <w:r w:rsidRPr="007E3D3B">
        <w:rPr>
          <w:sz w:val="26"/>
          <w:szCs w:val="26"/>
        </w:rPr>
        <w:t>, пропорционально доле в праве на объект недвижимости (кв.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онN</w:t>
      </w:r>
      <w:proofErr w:type="spellEnd"/>
      <w:r w:rsidRPr="007E3D3B">
        <w:rPr>
          <w:sz w:val="26"/>
          <w:szCs w:val="26"/>
        </w:rPr>
        <w:t xml:space="preserve"> - площадь помещения, находящегося в собственности, на праве оперативного управления либо хозяйственного ведения у арендатора </w:t>
      </w:r>
      <w:r w:rsidR="00B46B70" w:rsidRPr="007E3D3B">
        <w:rPr>
          <w:sz w:val="26"/>
          <w:szCs w:val="26"/>
        </w:rPr>
        <w:t xml:space="preserve">№ </w:t>
      </w:r>
      <w:r w:rsidRPr="007E3D3B">
        <w:rPr>
          <w:sz w:val="26"/>
          <w:szCs w:val="26"/>
        </w:rPr>
        <w:t>(кв.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он</w:t>
      </w:r>
      <w:proofErr w:type="spellEnd"/>
      <w:r w:rsidRPr="007E3D3B">
        <w:rPr>
          <w:sz w:val="26"/>
          <w:szCs w:val="26"/>
        </w:rPr>
        <w:t xml:space="preserve"> - общая площадь объекта недвижимости, расположенного на земельном участке (кв.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зу</w:t>
      </w:r>
      <w:proofErr w:type="spellEnd"/>
      <w:r w:rsidRPr="007E3D3B">
        <w:rPr>
          <w:sz w:val="26"/>
          <w:szCs w:val="26"/>
        </w:rPr>
        <w:t xml:space="preserve"> - общая площадь земельного участка (кв. м).</w:t>
      </w:r>
    </w:p>
    <w:p w:rsidR="00F06298" w:rsidRDefault="00F06298" w:rsidP="00F06298">
      <w:pPr>
        <w:pStyle w:val="ConsPlusNormal"/>
        <w:spacing w:before="240"/>
        <w:ind w:firstLine="540"/>
        <w:jc w:val="both"/>
        <w:rPr>
          <w:sz w:val="26"/>
          <w:szCs w:val="26"/>
        </w:rPr>
      </w:pPr>
      <w:proofErr w:type="gramStart"/>
      <w:r w:rsidRPr="007E3D3B">
        <w:rPr>
          <w:sz w:val="26"/>
          <w:szCs w:val="26"/>
        </w:rPr>
        <w:t>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пунктами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w:t>
      </w:r>
      <w:proofErr w:type="gramEnd"/>
      <w:r w:rsidRPr="007E3D3B">
        <w:rPr>
          <w:sz w:val="26"/>
          <w:szCs w:val="26"/>
        </w:rPr>
        <w:t xml:space="preserve"> оперативного управления.</w:t>
      </w:r>
    </w:p>
    <w:p w:rsidR="00393DC1" w:rsidRPr="008D0FF0" w:rsidRDefault="00393DC1" w:rsidP="00E66953">
      <w:pPr>
        <w:autoSpaceDE w:val="0"/>
        <w:autoSpaceDN w:val="0"/>
        <w:adjustRightInd w:val="0"/>
        <w:spacing w:after="0" w:line="240" w:lineRule="auto"/>
        <w:ind w:firstLine="540"/>
        <w:jc w:val="both"/>
        <w:rPr>
          <w:rFonts w:ascii="Times New Roman" w:hAnsi="Times New Roman" w:cs="Times New Roman"/>
          <w:sz w:val="26"/>
          <w:szCs w:val="26"/>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2.11. </w:t>
      </w:r>
      <w:proofErr w:type="gramStart"/>
      <w:r>
        <w:rPr>
          <w:rFonts w:ascii="Times New Roman" w:hAnsi="Times New Roman" w:cs="Times New Roman"/>
          <w:sz w:val="26"/>
          <w:szCs w:val="26"/>
        </w:rPr>
        <w:t>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(земельных участков), находящегося в муниципальной собственности для реализации масштабных инвестиционных проектов, не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w:t>
      </w:r>
      <w:proofErr w:type="gramEnd"/>
      <w:r>
        <w:rPr>
          <w:rFonts w:ascii="Times New Roman" w:hAnsi="Times New Roman" w:cs="Times New Roman"/>
          <w:sz w:val="26"/>
          <w:szCs w:val="26"/>
        </w:rPr>
        <w:t xml:space="preserve"> губернатора Воронежской области по формуле:</w:t>
      </w:r>
    </w:p>
    <w:p w:rsidR="00E66953" w:rsidRDefault="00E66953" w:rsidP="00E66953">
      <w:pPr>
        <w:autoSpaceDE w:val="0"/>
        <w:autoSpaceDN w:val="0"/>
        <w:adjustRightInd w:val="0"/>
        <w:spacing w:after="0" w:line="240" w:lineRule="auto"/>
        <w:jc w:val="both"/>
        <w:outlineLvl w:val="0"/>
        <w:rPr>
          <w:rFonts w:ascii="Times New Roman" w:hAnsi="Times New Roman" w:cs="Times New Roman"/>
          <w:sz w:val="26"/>
          <w:szCs w:val="26"/>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Аг</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Рс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w:t>
      </w:r>
      <w:proofErr w:type="spellEnd"/>
      <w:proofErr w:type="gramStart"/>
      <w:r>
        <w:rPr>
          <w:rFonts w:ascii="Times New Roman" w:hAnsi="Times New Roman" w:cs="Times New Roman"/>
          <w:sz w:val="26"/>
          <w:szCs w:val="26"/>
        </w:rPr>
        <w:t xml:space="preserve"> К</w:t>
      </w:r>
      <w:proofErr w:type="gramEnd"/>
      <w:r>
        <w:rPr>
          <w:rFonts w:ascii="Times New Roman" w:hAnsi="Times New Roman" w:cs="Times New Roman"/>
          <w:sz w:val="26"/>
          <w:szCs w:val="26"/>
        </w:rPr>
        <w:t>,</w:t>
      </w:r>
    </w:p>
    <w:p w:rsidR="00E66953" w:rsidRDefault="00E66953" w:rsidP="00E66953">
      <w:pPr>
        <w:autoSpaceDE w:val="0"/>
        <w:autoSpaceDN w:val="0"/>
        <w:adjustRightInd w:val="0"/>
        <w:spacing w:after="0" w:line="240" w:lineRule="auto"/>
        <w:jc w:val="both"/>
        <w:rPr>
          <w:rFonts w:ascii="Times New Roman" w:hAnsi="Times New Roman" w:cs="Times New Roman"/>
          <w:sz w:val="26"/>
          <w:szCs w:val="26"/>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где:</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Аг</w:t>
      </w:r>
      <w:proofErr w:type="spellEnd"/>
      <w:r>
        <w:rPr>
          <w:rFonts w:ascii="Times New Roman" w:hAnsi="Times New Roman" w:cs="Times New Roman"/>
          <w:sz w:val="26"/>
          <w:szCs w:val="26"/>
        </w:rPr>
        <w:t xml:space="preserve"> - величина годовой арендной платы;</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Рс</w:t>
      </w:r>
      <w:proofErr w:type="spellEnd"/>
      <w:r>
        <w:rPr>
          <w:rFonts w:ascii="Times New Roman" w:hAnsi="Times New Roman" w:cs="Times New Roman"/>
          <w:sz w:val="26"/>
          <w:szCs w:val="26"/>
        </w:rPr>
        <w:t xml:space="preserve"> - рыночная стоимость годовой арендной платы, определенная в соответствии с законодательством Российской Федерации об оценочной деятельности;</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 корректирующий (понижающий) коэффициент, установленный в соответствии </w:t>
      </w:r>
      <w:r w:rsidRPr="00E66953">
        <w:rPr>
          <w:rFonts w:ascii="Times New Roman" w:hAnsi="Times New Roman" w:cs="Times New Roman"/>
          <w:color w:val="000000" w:themeColor="text1"/>
          <w:sz w:val="26"/>
          <w:szCs w:val="26"/>
        </w:rPr>
        <w:t xml:space="preserve">с </w:t>
      </w:r>
      <w:hyperlink r:id="rId6" w:history="1">
        <w:r w:rsidRPr="00E66953">
          <w:rPr>
            <w:rFonts w:ascii="Times New Roman" w:hAnsi="Times New Roman" w:cs="Times New Roman"/>
            <w:color w:val="000000" w:themeColor="text1"/>
            <w:sz w:val="26"/>
            <w:szCs w:val="26"/>
          </w:rPr>
          <w:t>пунктом 2.</w:t>
        </w:r>
      </w:hyperlink>
      <w:r w:rsidRPr="00E66953">
        <w:rPr>
          <w:rFonts w:ascii="Times New Roman" w:hAnsi="Times New Roman" w:cs="Times New Roman"/>
          <w:color w:val="000000" w:themeColor="text1"/>
          <w:sz w:val="26"/>
          <w:szCs w:val="26"/>
        </w:rPr>
        <w:t>9</w:t>
      </w:r>
      <w:r>
        <w:rPr>
          <w:rFonts w:ascii="Times New Roman" w:hAnsi="Times New Roman" w:cs="Times New Roman"/>
          <w:sz w:val="26"/>
          <w:szCs w:val="26"/>
        </w:rPr>
        <w:t xml:space="preserve"> настоящего Положения.</w:t>
      </w:r>
    </w:p>
    <w:p w:rsidR="00F06298" w:rsidRPr="007E3D3B" w:rsidRDefault="00F06298" w:rsidP="00F06298">
      <w:pPr>
        <w:pStyle w:val="ConsPlusNormal"/>
        <w:spacing w:before="240"/>
        <w:ind w:firstLine="540"/>
        <w:jc w:val="both"/>
        <w:rPr>
          <w:sz w:val="26"/>
          <w:szCs w:val="26"/>
        </w:rPr>
      </w:pPr>
      <w:r w:rsidRPr="007E3D3B">
        <w:rPr>
          <w:sz w:val="26"/>
          <w:szCs w:val="26"/>
        </w:rPr>
        <w:t>2.1</w:t>
      </w:r>
      <w:r w:rsidR="00E66953">
        <w:rPr>
          <w:sz w:val="26"/>
          <w:szCs w:val="26"/>
        </w:rPr>
        <w:t>2</w:t>
      </w:r>
      <w:r w:rsidRPr="007E3D3B">
        <w:rPr>
          <w:sz w:val="26"/>
          <w:szCs w:val="26"/>
        </w:rPr>
        <w:t>. В случае заключения без проведения торгов договора аренды земельного участка (земельных участков), находящегося в муниципальной собственности, годовой размер арендной платы устанавливается в размере рыночной стоимости годовой арендной платы, определяемой в соответствии с законодательством Российской Федерации об оценочной деятельности, при предоставлении:</w:t>
      </w:r>
    </w:p>
    <w:p w:rsidR="00F06298" w:rsidRPr="007E3D3B" w:rsidRDefault="00F06298" w:rsidP="00F06298">
      <w:pPr>
        <w:pStyle w:val="ConsPlusNormal"/>
        <w:spacing w:before="240"/>
        <w:ind w:firstLine="540"/>
        <w:jc w:val="both"/>
        <w:rPr>
          <w:sz w:val="26"/>
          <w:szCs w:val="26"/>
        </w:rPr>
      </w:pPr>
      <w:r w:rsidRPr="007E3D3B">
        <w:rPr>
          <w:sz w:val="26"/>
          <w:szCs w:val="26"/>
        </w:rPr>
        <w:t xml:space="preserve">земельного участка (земельных участков) крестьянскому (фермерскому) хозяйству или сельскохозяйственной организации в случаях, установленных Федеральным законом от 24.07.2002 </w:t>
      </w:r>
      <w:r w:rsidR="004B3ECA" w:rsidRPr="007E3D3B">
        <w:rPr>
          <w:sz w:val="26"/>
          <w:szCs w:val="26"/>
        </w:rPr>
        <w:t>№</w:t>
      </w:r>
      <w:r w:rsidRPr="007E3D3B">
        <w:rPr>
          <w:sz w:val="26"/>
          <w:szCs w:val="26"/>
        </w:rPr>
        <w:t xml:space="preserve"> 101-ФЗ </w:t>
      </w:r>
      <w:r w:rsidR="004B3ECA" w:rsidRPr="007E3D3B">
        <w:rPr>
          <w:sz w:val="26"/>
          <w:szCs w:val="26"/>
        </w:rPr>
        <w:t>«</w:t>
      </w:r>
      <w:r w:rsidRPr="007E3D3B">
        <w:rPr>
          <w:sz w:val="26"/>
          <w:szCs w:val="26"/>
        </w:rPr>
        <w:t>Об обороте земель с</w:t>
      </w:r>
      <w:r w:rsidR="004B3ECA" w:rsidRPr="007E3D3B">
        <w:rPr>
          <w:sz w:val="26"/>
          <w:szCs w:val="26"/>
        </w:rPr>
        <w:t>ельскохозяйственного назначения»</w:t>
      </w:r>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земельного участка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F06298" w:rsidRPr="007E3D3B" w:rsidRDefault="00F06298" w:rsidP="00F06298">
      <w:pPr>
        <w:pStyle w:val="ConsPlusNormal"/>
        <w:spacing w:before="240"/>
        <w:ind w:firstLine="540"/>
        <w:jc w:val="both"/>
        <w:rPr>
          <w:sz w:val="26"/>
          <w:szCs w:val="26"/>
        </w:rPr>
      </w:pPr>
      <w:r w:rsidRPr="007E3D3B">
        <w:rPr>
          <w:sz w:val="26"/>
          <w:szCs w:val="26"/>
        </w:rPr>
        <w:t>земельного участка (земельных участков) гражданину для сенокошения и (или) выпаса сельскохозяйственных животных;</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 xml:space="preserve">земельного участка (земельных участков), предназначенного для ведения сельскохозяйственного производства, арендатору, в отношении которого у администрации Павловского муниципального района Воронежской области отсутствует информация о выявленных в рамках государственного земельного надзора и </w:t>
      </w:r>
      <w:proofErr w:type="spellStart"/>
      <w:r w:rsidRPr="007E3D3B">
        <w:rPr>
          <w:sz w:val="26"/>
          <w:szCs w:val="26"/>
        </w:rPr>
        <w:t>неустраненных</w:t>
      </w:r>
      <w:proofErr w:type="spellEnd"/>
      <w:r w:rsidRPr="007E3D3B">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7E3D3B">
        <w:rPr>
          <w:sz w:val="26"/>
          <w:szCs w:val="26"/>
        </w:rPr>
        <w:t xml:space="preserve"> ранее заключенного договора аренды такого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2.1</w:t>
      </w:r>
      <w:r w:rsidR="00E66953">
        <w:rPr>
          <w:sz w:val="26"/>
          <w:szCs w:val="26"/>
        </w:rPr>
        <w:t>3</w:t>
      </w:r>
      <w:r w:rsidRPr="007E3D3B">
        <w:rPr>
          <w:sz w:val="26"/>
          <w:szCs w:val="26"/>
        </w:rPr>
        <w:t xml:space="preserve">. </w:t>
      </w:r>
      <w:proofErr w:type="gramStart"/>
      <w:r w:rsidRPr="007E3D3B">
        <w:rPr>
          <w:sz w:val="26"/>
          <w:szCs w:val="26"/>
        </w:rPr>
        <w:t>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арендной платы такого земельного участка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случаев, если:</w:t>
      </w:r>
      <w:proofErr w:type="gramEnd"/>
    </w:p>
    <w:p w:rsidR="00F06298" w:rsidRPr="007E3D3B" w:rsidRDefault="00F06298" w:rsidP="00F06298">
      <w:pPr>
        <w:pStyle w:val="ConsPlusNormal"/>
        <w:spacing w:before="240"/>
        <w:ind w:firstLine="540"/>
        <w:jc w:val="both"/>
        <w:rPr>
          <w:sz w:val="26"/>
          <w:szCs w:val="26"/>
        </w:rPr>
      </w:pPr>
      <w:r w:rsidRPr="007E3D3B">
        <w:rPr>
          <w:sz w:val="26"/>
          <w:szCs w:val="26"/>
        </w:rPr>
        <w:t>право собственности на объект незавершенного строительства, расположенный на таком земельном участке, находящемся в муниципальной собственности, зарегистрировано до 1 марта 2015 года или такой земельный участок предоставлен до 1 марта 2015 года в аренду;</w:t>
      </w:r>
    </w:p>
    <w:p w:rsidR="00F06298" w:rsidRPr="007E3D3B" w:rsidRDefault="00F06298" w:rsidP="00F06298">
      <w:pPr>
        <w:pStyle w:val="ConsPlusNormal"/>
        <w:spacing w:before="240"/>
        <w:ind w:firstLine="540"/>
        <w:jc w:val="both"/>
        <w:rPr>
          <w:sz w:val="26"/>
          <w:szCs w:val="26"/>
        </w:rPr>
      </w:pPr>
      <w:r w:rsidRPr="007E3D3B">
        <w:rPr>
          <w:sz w:val="26"/>
          <w:szCs w:val="26"/>
        </w:rPr>
        <w:t xml:space="preserve">ранее такой земельный участок был предоставлен в аренду в соответствии с </w:t>
      </w:r>
      <w:r w:rsidRPr="007E3D3B">
        <w:rPr>
          <w:sz w:val="26"/>
          <w:szCs w:val="26"/>
        </w:rPr>
        <w:lastRenderedPageBreak/>
        <w:t xml:space="preserve">частью 1 статьи 34 Федерального закона от 23.06.2014 </w:t>
      </w:r>
      <w:r w:rsidR="00CD70FE" w:rsidRPr="007E3D3B">
        <w:rPr>
          <w:sz w:val="26"/>
          <w:szCs w:val="26"/>
        </w:rPr>
        <w:t xml:space="preserve">№ </w:t>
      </w:r>
      <w:r w:rsidRPr="007E3D3B">
        <w:rPr>
          <w:sz w:val="26"/>
          <w:szCs w:val="26"/>
        </w:rPr>
        <w:t xml:space="preserve">171-ФЗ </w:t>
      </w:r>
      <w:r w:rsidR="00CD70FE" w:rsidRPr="007E3D3B">
        <w:rPr>
          <w:sz w:val="26"/>
          <w:szCs w:val="26"/>
        </w:rPr>
        <w:t>«</w:t>
      </w:r>
      <w:r w:rsidRPr="007E3D3B">
        <w:rPr>
          <w:sz w:val="26"/>
          <w:szCs w:val="26"/>
        </w:rPr>
        <w:t>О внесении изменений в Земельный кодекс Российской Федерации и отдельные законодательные акты Российской Федерации</w:t>
      </w:r>
      <w:r w:rsidR="00CD70FE" w:rsidRPr="007E3D3B">
        <w:rPr>
          <w:sz w:val="26"/>
          <w:szCs w:val="26"/>
        </w:rPr>
        <w:t>»</w:t>
      </w:r>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3. Порядок, условия и сроки внесения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района.</w:t>
      </w:r>
    </w:p>
    <w:p w:rsidR="00F06298" w:rsidRPr="007E3D3B" w:rsidRDefault="00F06298" w:rsidP="00F06298">
      <w:pPr>
        <w:pStyle w:val="ConsPlusNormal"/>
        <w:spacing w:before="240"/>
        <w:ind w:firstLine="540"/>
        <w:jc w:val="both"/>
        <w:rPr>
          <w:sz w:val="26"/>
          <w:szCs w:val="26"/>
        </w:rPr>
      </w:pPr>
      <w:r w:rsidRPr="007E3D3B">
        <w:rPr>
          <w:sz w:val="26"/>
          <w:szCs w:val="26"/>
        </w:rPr>
        <w:t>3.3. Договор аренды земельного участка должен предусматривать уплату арендатором:</w:t>
      </w:r>
    </w:p>
    <w:p w:rsidR="00F06298" w:rsidRPr="007E3D3B" w:rsidRDefault="00F06298" w:rsidP="00F06298">
      <w:pPr>
        <w:pStyle w:val="ConsPlusNormal"/>
        <w:spacing w:before="240"/>
        <w:ind w:firstLine="540"/>
        <w:jc w:val="both"/>
        <w:rPr>
          <w:sz w:val="26"/>
          <w:szCs w:val="26"/>
        </w:rPr>
      </w:pPr>
      <w:r w:rsidRPr="007E3D3B">
        <w:rPr>
          <w:sz w:val="26"/>
          <w:szCs w:val="26"/>
        </w:rPr>
        <w:t>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F06298" w:rsidRPr="007E3D3B" w:rsidRDefault="00F06298" w:rsidP="00F06298">
      <w:pPr>
        <w:pStyle w:val="ConsPlusNormal"/>
        <w:spacing w:before="240"/>
        <w:ind w:firstLine="540"/>
        <w:jc w:val="both"/>
        <w:rPr>
          <w:sz w:val="26"/>
          <w:szCs w:val="26"/>
        </w:rPr>
      </w:pPr>
      <w:r w:rsidRPr="007E3D3B">
        <w:rPr>
          <w:sz w:val="26"/>
          <w:szCs w:val="26"/>
        </w:rPr>
        <w:t>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F06298" w:rsidRPr="007E3D3B" w:rsidRDefault="00F06298" w:rsidP="00F06298">
      <w:pPr>
        <w:pStyle w:val="ConsPlusNormal"/>
        <w:spacing w:before="240"/>
        <w:ind w:firstLine="540"/>
        <w:jc w:val="both"/>
        <w:rPr>
          <w:sz w:val="26"/>
          <w:szCs w:val="26"/>
        </w:rPr>
      </w:pPr>
      <w:r w:rsidRPr="007E3D3B">
        <w:rPr>
          <w:sz w:val="26"/>
          <w:szCs w:val="26"/>
        </w:rPr>
        <w:t xml:space="preserve">3.4. Контроль полноты и своевременности внесения арендаторами арендных платежей осуществляет </w:t>
      </w:r>
      <w:proofErr w:type="gramStart"/>
      <w:r w:rsidRPr="007E3D3B">
        <w:rPr>
          <w:sz w:val="26"/>
          <w:szCs w:val="26"/>
        </w:rPr>
        <w:t>в установленном порядке администратор неналоговых платежей в соответствии с законом области о бюджете на текущий год</w:t>
      </w:r>
      <w:proofErr w:type="gramEnd"/>
      <w:r w:rsidRPr="007E3D3B">
        <w:rPr>
          <w:sz w:val="26"/>
          <w:szCs w:val="26"/>
        </w:rPr>
        <w:t xml:space="preserve"> и плановый период и нормативными правовыми актами Павловского муниципального района Воронежской области.</w:t>
      </w:r>
    </w:p>
    <w:p w:rsidR="00F06298" w:rsidRPr="007E3D3B" w:rsidRDefault="00F06298" w:rsidP="00F06298">
      <w:pPr>
        <w:pStyle w:val="ConsPlusNormal"/>
        <w:spacing w:before="240"/>
        <w:ind w:firstLine="540"/>
        <w:jc w:val="both"/>
        <w:rPr>
          <w:sz w:val="26"/>
          <w:szCs w:val="26"/>
        </w:rPr>
      </w:pPr>
      <w:r w:rsidRPr="007E3D3B">
        <w:rPr>
          <w:sz w:val="26"/>
          <w:szCs w:val="26"/>
        </w:rPr>
        <w:t>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текущего года.</w:t>
      </w:r>
    </w:p>
    <w:p w:rsidR="00F06298" w:rsidRPr="007E3D3B" w:rsidRDefault="00F06298" w:rsidP="00F06298">
      <w:pPr>
        <w:pStyle w:val="ConsPlusNormal"/>
        <w:ind w:firstLine="540"/>
        <w:jc w:val="both"/>
        <w:rPr>
          <w:sz w:val="26"/>
          <w:szCs w:val="26"/>
        </w:rPr>
      </w:pPr>
    </w:p>
    <w:p w:rsidR="00AA04F5" w:rsidRPr="007E3D3B" w:rsidRDefault="00AA04F5" w:rsidP="00F06298">
      <w:pPr>
        <w:pStyle w:val="ConsPlusNormal"/>
        <w:ind w:firstLine="540"/>
        <w:jc w:val="both"/>
        <w:rPr>
          <w:sz w:val="26"/>
          <w:szCs w:val="26"/>
        </w:rPr>
      </w:pPr>
    </w:p>
    <w:p w:rsidR="00AF6C8C" w:rsidRPr="007E3D3B" w:rsidRDefault="00F63945" w:rsidP="00AF6C8C">
      <w:pPr>
        <w:pStyle w:val="ConsPlusNormal"/>
        <w:jc w:val="both"/>
        <w:rPr>
          <w:sz w:val="26"/>
          <w:szCs w:val="26"/>
        </w:rPr>
      </w:pPr>
      <w:r>
        <w:rPr>
          <w:sz w:val="26"/>
          <w:szCs w:val="26"/>
        </w:rPr>
        <w:t>И.о. г</w:t>
      </w:r>
      <w:r w:rsidR="00AF6C8C" w:rsidRPr="007E3D3B">
        <w:rPr>
          <w:sz w:val="26"/>
          <w:szCs w:val="26"/>
        </w:rPr>
        <w:t>лав</w:t>
      </w:r>
      <w:r>
        <w:rPr>
          <w:sz w:val="26"/>
          <w:szCs w:val="26"/>
        </w:rPr>
        <w:t>ы</w:t>
      </w:r>
      <w:r w:rsidR="00AF6C8C" w:rsidRPr="007E3D3B">
        <w:rPr>
          <w:sz w:val="26"/>
          <w:szCs w:val="26"/>
        </w:rPr>
        <w:t xml:space="preserve"> Павловского муниципального района</w:t>
      </w:r>
    </w:p>
    <w:p w:rsidR="00F06298" w:rsidRPr="007E3D3B" w:rsidRDefault="00AF6C8C" w:rsidP="00AF6C8C">
      <w:pPr>
        <w:pStyle w:val="ConsPlusNormal"/>
        <w:jc w:val="both"/>
        <w:rPr>
          <w:sz w:val="26"/>
          <w:szCs w:val="26"/>
        </w:rPr>
      </w:pPr>
      <w:r w:rsidRPr="007E3D3B">
        <w:rPr>
          <w:sz w:val="26"/>
          <w:szCs w:val="26"/>
        </w:rPr>
        <w:t>Воронежс</w:t>
      </w:r>
      <w:r w:rsidR="00F63945">
        <w:rPr>
          <w:sz w:val="26"/>
          <w:szCs w:val="26"/>
        </w:rPr>
        <w:t xml:space="preserve">кой области   </w:t>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r>
      <w:r w:rsidR="00F63945">
        <w:rPr>
          <w:sz w:val="26"/>
          <w:szCs w:val="26"/>
        </w:rPr>
        <w:tab/>
        <w:t xml:space="preserve">        Ю.А. Черенков</w:t>
      </w:r>
    </w:p>
    <w:p w:rsidR="00AF6C8C" w:rsidRPr="007E3D3B" w:rsidRDefault="00AF6C8C" w:rsidP="00F06298">
      <w:pPr>
        <w:pStyle w:val="ConsPlusNormal"/>
        <w:jc w:val="right"/>
        <w:rPr>
          <w:sz w:val="26"/>
          <w:szCs w:val="26"/>
        </w:rPr>
      </w:pPr>
    </w:p>
    <w:p w:rsidR="00AF6C8C" w:rsidRDefault="00AF6C8C" w:rsidP="00F06298">
      <w:pPr>
        <w:pStyle w:val="ConsPlusNormal"/>
        <w:jc w:val="right"/>
        <w:rPr>
          <w:sz w:val="26"/>
          <w:szCs w:val="26"/>
        </w:rPr>
      </w:pPr>
    </w:p>
    <w:p w:rsidR="009800FD" w:rsidRPr="007E3D3B" w:rsidRDefault="009800FD" w:rsidP="00F06298">
      <w:pPr>
        <w:pStyle w:val="ConsPlusNormal"/>
        <w:jc w:val="right"/>
        <w:rPr>
          <w:sz w:val="26"/>
          <w:szCs w:val="26"/>
        </w:rPr>
      </w:pPr>
    </w:p>
    <w:p w:rsidR="009F4341" w:rsidRDefault="009F4341" w:rsidP="00B46B70">
      <w:pPr>
        <w:pStyle w:val="ConsPlusNormal"/>
        <w:rPr>
          <w:sz w:val="26"/>
          <w:szCs w:val="26"/>
        </w:rPr>
      </w:pPr>
    </w:p>
    <w:p w:rsidR="009F4341" w:rsidRDefault="009F4341" w:rsidP="00B46B70">
      <w:pPr>
        <w:pStyle w:val="ConsPlusNormal"/>
        <w:rPr>
          <w:sz w:val="26"/>
          <w:szCs w:val="26"/>
        </w:rPr>
      </w:pPr>
    </w:p>
    <w:p w:rsidR="009F4341" w:rsidRDefault="009F4341" w:rsidP="00B46B70">
      <w:pPr>
        <w:pStyle w:val="ConsPlusNormal"/>
        <w:rPr>
          <w:sz w:val="26"/>
          <w:szCs w:val="26"/>
        </w:rPr>
      </w:pPr>
    </w:p>
    <w:p w:rsidR="009F4341" w:rsidRDefault="009F4341" w:rsidP="00B46B70">
      <w:pPr>
        <w:pStyle w:val="ConsPlusNormal"/>
        <w:rPr>
          <w:sz w:val="26"/>
          <w:szCs w:val="26"/>
        </w:rPr>
      </w:pPr>
    </w:p>
    <w:p w:rsidR="009F4341" w:rsidRDefault="009F4341" w:rsidP="00B46B70">
      <w:pPr>
        <w:pStyle w:val="ConsPlusNormal"/>
        <w:rPr>
          <w:sz w:val="26"/>
          <w:szCs w:val="26"/>
        </w:rPr>
      </w:pPr>
    </w:p>
    <w:p w:rsidR="00AF6C8C" w:rsidRPr="007E3D3B" w:rsidRDefault="00B46B70" w:rsidP="00B46B70">
      <w:pPr>
        <w:pStyle w:val="ConsPlusNormal"/>
        <w:rPr>
          <w:sz w:val="26"/>
          <w:szCs w:val="26"/>
        </w:rPr>
      </w:pPr>
      <w:r w:rsidRPr="007E3D3B">
        <w:rPr>
          <w:sz w:val="26"/>
          <w:szCs w:val="26"/>
        </w:rPr>
        <w:lastRenderedPageBreak/>
        <w:t>СОГЛАСОВАНО</w:t>
      </w:r>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r w:rsidRPr="007E3D3B">
        <w:rPr>
          <w:sz w:val="26"/>
          <w:szCs w:val="26"/>
        </w:rPr>
        <w:t xml:space="preserve">Заместитель главы администрации – </w:t>
      </w:r>
    </w:p>
    <w:p w:rsidR="00B46B70" w:rsidRPr="007E3D3B" w:rsidRDefault="00AB579C" w:rsidP="00B46B70">
      <w:pPr>
        <w:pStyle w:val="ConsPlusNormal"/>
        <w:rPr>
          <w:sz w:val="26"/>
          <w:szCs w:val="26"/>
        </w:rPr>
      </w:pPr>
      <w:r>
        <w:rPr>
          <w:sz w:val="26"/>
          <w:szCs w:val="26"/>
        </w:rPr>
        <w:t>руководитель аппарата администрации</w:t>
      </w:r>
    </w:p>
    <w:p w:rsidR="00B46B70" w:rsidRPr="007E3D3B" w:rsidRDefault="00B46B70" w:rsidP="00B46B70">
      <w:pPr>
        <w:pStyle w:val="ConsPlusNormal"/>
        <w:rPr>
          <w:sz w:val="26"/>
          <w:szCs w:val="26"/>
        </w:rPr>
      </w:pPr>
      <w:r w:rsidRPr="007E3D3B">
        <w:rPr>
          <w:sz w:val="26"/>
          <w:szCs w:val="26"/>
        </w:rPr>
        <w:t xml:space="preserve">Павловского муниципального района </w:t>
      </w:r>
      <w:r w:rsidRPr="007E3D3B">
        <w:rPr>
          <w:sz w:val="26"/>
          <w:szCs w:val="26"/>
        </w:rPr>
        <w:tab/>
      </w:r>
      <w:r w:rsidRPr="007E3D3B">
        <w:rPr>
          <w:sz w:val="26"/>
          <w:szCs w:val="26"/>
        </w:rPr>
        <w:tab/>
      </w:r>
      <w:r w:rsidRPr="007E3D3B">
        <w:rPr>
          <w:sz w:val="26"/>
          <w:szCs w:val="26"/>
        </w:rPr>
        <w:tab/>
      </w:r>
      <w:r w:rsidRPr="007E3D3B">
        <w:rPr>
          <w:sz w:val="26"/>
          <w:szCs w:val="26"/>
        </w:rPr>
        <w:tab/>
        <w:t xml:space="preserve">  </w:t>
      </w:r>
      <w:r w:rsidR="009F4341">
        <w:rPr>
          <w:sz w:val="26"/>
          <w:szCs w:val="26"/>
        </w:rPr>
        <w:tab/>
      </w:r>
      <w:r w:rsidRPr="007E3D3B">
        <w:rPr>
          <w:sz w:val="26"/>
          <w:szCs w:val="26"/>
        </w:rPr>
        <w:t xml:space="preserve">      </w:t>
      </w:r>
      <w:r w:rsidR="009F4341">
        <w:rPr>
          <w:sz w:val="26"/>
          <w:szCs w:val="26"/>
        </w:rPr>
        <w:t xml:space="preserve"> </w:t>
      </w:r>
      <w:r w:rsidRPr="007E3D3B">
        <w:rPr>
          <w:sz w:val="26"/>
          <w:szCs w:val="26"/>
        </w:rPr>
        <w:t xml:space="preserve"> Ю.В. </w:t>
      </w:r>
      <w:proofErr w:type="spellStart"/>
      <w:r w:rsidRPr="007E3D3B">
        <w:rPr>
          <w:sz w:val="26"/>
          <w:szCs w:val="26"/>
        </w:rPr>
        <w:t>Чечурина</w:t>
      </w:r>
      <w:proofErr w:type="spellEnd"/>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r w:rsidRPr="007E3D3B">
        <w:rPr>
          <w:sz w:val="26"/>
          <w:szCs w:val="26"/>
        </w:rPr>
        <w:t>Заместитель главы администрации –</w:t>
      </w:r>
    </w:p>
    <w:p w:rsidR="00B46B70" w:rsidRPr="007E3D3B" w:rsidRDefault="00B46B70" w:rsidP="00B46B70">
      <w:pPr>
        <w:pStyle w:val="ConsPlusNormal"/>
        <w:rPr>
          <w:sz w:val="26"/>
          <w:szCs w:val="26"/>
        </w:rPr>
      </w:pPr>
      <w:r w:rsidRPr="007E3D3B">
        <w:rPr>
          <w:sz w:val="26"/>
          <w:szCs w:val="26"/>
        </w:rPr>
        <w:t>начальник отдела социально –</w:t>
      </w:r>
    </w:p>
    <w:p w:rsidR="00B46B70" w:rsidRPr="007E3D3B" w:rsidRDefault="00B46B70" w:rsidP="00B46B70">
      <w:pPr>
        <w:pStyle w:val="ConsPlusNormal"/>
        <w:rPr>
          <w:sz w:val="26"/>
          <w:szCs w:val="26"/>
        </w:rPr>
      </w:pPr>
      <w:r w:rsidRPr="007E3D3B">
        <w:rPr>
          <w:sz w:val="26"/>
          <w:szCs w:val="26"/>
        </w:rPr>
        <w:t>экономического развития, муниципального контроля</w:t>
      </w:r>
    </w:p>
    <w:p w:rsidR="00B46B70" w:rsidRPr="007E3D3B" w:rsidRDefault="00B46B70" w:rsidP="00B46B70">
      <w:pPr>
        <w:pStyle w:val="ConsPlusNormal"/>
        <w:rPr>
          <w:sz w:val="26"/>
          <w:szCs w:val="26"/>
        </w:rPr>
      </w:pPr>
      <w:r w:rsidRPr="007E3D3B">
        <w:rPr>
          <w:sz w:val="26"/>
          <w:szCs w:val="26"/>
        </w:rPr>
        <w:t>и поддержки предпринимательства администрации</w:t>
      </w:r>
    </w:p>
    <w:p w:rsidR="00B46B70" w:rsidRPr="007E3D3B" w:rsidRDefault="00B46B70" w:rsidP="00B46B70">
      <w:pPr>
        <w:pStyle w:val="ConsPlusNormal"/>
        <w:rPr>
          <w:sz w:val="26"/>
          <w:szCs w:val="26"/>
        </w:rPr>
      </w:pPr>
      <w:r w:rsidRPr="007E3D3B">
        <w:rPr>
          <w:sz w:val="26"/>
          <w:szCs w:val="26"/>
        </w:rPr>
        <w:t xml:space="preserve">Павловского муниципального района    </w:t>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t xml:space="preserve">А.Г. </w:t>
      </w:r>
      <w:proofErr w:type="gramStart"/>
      <w:r w:rsidRPr="007E3D3B">
        <w:rPr>
          <w:sz w:val="26"/>
          <w:szCs w:val="26"/>
        </w:rPr>
        <w:t>Хабаров</w:t>
      </w:r>
      <w:proofErr w:type="gramEnd"/>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p>
    <w:p w:rsidR="00AF7263" w:rsidRPr="007E3D3B" w:rsidRDefault="00AF7263" w:rsidP="00AF7263">
      <w:pPr>
        <w:pStyle w:val="ConsPlusNormal"/>
        <w:rPr>
          <w:sz w:val="26"/>
          <w:szCs w:val="26"/>
        </w:rPr>
      </w:pPr>
      <w:r w:rsidRPr="007E3D3B">
        <w:rPr>
          <w:sz w:val="26"/>
          <w:szCs w:val="26"/>
        </w:rPr>
        <w:t xml:space="preserve">Начальник отдела правового обеспечения и </w:t>
      </w:r>
    </w:p>
    <w:p w:rsidR="00AF7263" w:rsidRPr="007E3D3B" w:rsidRDefault="00AF7263" w:rsidP="00AF7263">
      <w:pPr>
        <w:pStyle w:val="ConsPlusNormal"/>
        <w:rPr>
          <w:sz w:val="26"/>
          <w:szCs w:val="26"/>
        </w:rPr>
      </w:pPr>
      <w:r w:rsidRPr="007E3D3B">
        <w:rPr>
          <w:sz w:val="26"/>
          <w:szCs w:val="26"/>
        </w:rPr>
        <w:t xml:space="preserve">противодействия коррупции администрации </w:t>
      </w:r>
    </w:p>
    <w:p w:rsidR="00B46B70" w:rsidRPr="007E3D3B" w:rsidRDefault="00AF7263" w:rsidP="00AF7263">
      <w:pPr>
        <w:pStyle w:val="ConsPlusNormal"/>
        <w:rPr>
          <w:sz w:val="26"/>
          <w:szCs w:val="26"/>
        </w:rPr>
      </w:pPr>
      <w:r w:rsidRPr="007E3D3B">
        <w:rPr>
          <w:sz w:val="26"/>
          <w:szCs w:val="26"/>
        </w:rPr>
        <w:t>Павловского муниципального района</w:t>
      </w:r>
      <w:r w:rsidRPr="007E3D3B">
        <w:rPr>
          <w:sz w:val="26"/>
          <w:szCs w:val="26"/>
        </w:rPr>
        <w:tab/>
      </w:r>
      <w:r w:rsidRPr="007E3D3B">
        <w:rPr>
          <w:sz w:val="26"/>
          <w:szCs w:val="26"/>
        </w:rPr>
        <w:tab/>
      </w:r>
      <w:r w:rsidRPr="007E3D3B">
        <w:rPr>
          <w:sz w:val="26"/>
          <w:szCs w:val="26"/>
        </w:rPr>
        <w:tab/>
      </w:r>
      <w:r w:rsidRPr="007E3D3B">
        <w:rPr>
          <w:sz w:val="26"/>
          <w:szCs w:val="26"/>
        </w:rPr>
        <w:tab/>
        <w:t xml:space="preserve">                    Ю.С. </w:t>
      </w:r>
      <w:proofErr w:type="spellStart"/>
      <w:r w:rsidRPr="007E3D3B">
        <w:rPr>
          <w:sz w:val="26"/>
          <w:szCs w:val="26"/>
        </w:rPr>
        <w:t>Жиляева</w:t>
      </w:r>
      <w:proofErr w:type="spellEnd"/>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Default="00AF7263"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Pr="009F4341" w:rsidRDefault="00C67211" w:rsidP="00AF7263">
      <w:pPr>
        <w:pStyle w:val="ConsPlusNormal"/>
        <w:rPr>
          <w:sz w:val="26"/>
          <w:szCs w:val="26"/>
        </w:rPr>
      </w:pPr>
    </w:p>
    <w:p w:rsidR="00AF7263" w:rsidRPr="009F4341" w:rsidRDefault="00AF7263" w:rsidP="00AF7263">
      <w:pPr>
        <w:pStyle w:val="ConsPlusNormal"/>
        <w:rPr>
          <w:sz w:val="26"/>
          <w:szCs w:val="26"/>
        </w:rPr>
      </w:pPr>
      <w:r w:rsidRPr="009F4341">
        <w:rPr>
          <w:sz w:val="26"/>
          <w:szCs w:val="26"/>
        </w:rPr>
        <w:t>ВНЕСЕНО</w:t>
      </w:r>
    </w:p>
    <w:p w:rsidR="00AF7263" w:rsidRPr="009F4341" w:rsidRDefault="00AF7263" w:rsidP="00AF7263">
      <w:pPr>
        <w:pStyle w:val="ConsPlusNormal"/>
        <w:rPr>
          <w:sz w:val="26"/>
          <w:szCs w:val="26"/>
        </w:rPr>
      </w:pPr>
    </w:p>
    <w:p w:rsidR="00AF7263" w:rsidRPr="009F4341" w:rsidRDefault="00AF7263" w:rsidP="00AF7263">
      <w:pPr>
        <w:pStyle w:val="ConsPlusNormal"/>
        <w:rPr>
          <w:sz w:val="26"/>
          <w:szCs w:val="26"/>
        </w:rPr>
      </w:pPr>
      <w:r w:rsidRPr="009F4341">
        <w:rPr>
          <w:sz w:val="26"/>
          <w:szCs w:val="26"/>
        </w:rPr>
        <w:t xml:space="preserve">Руководитель </w:t>
      </w:r>
      <w:proofErr w:type="gramStart"/>
      <w:r w:rsidRPr="009F4341">
        <w:rPr>
          <w:sz w:val="26"/>
          <w:szCs w:val="26"/>
        </w:rPr>
        <w:t>муниципального</w:t>
      </w:r>
      <w:proofErr w:type="gramEnd"/>
    </w:p>
    <w:p w:rsidR="00AF7263" w:rsidRPr="009F4341" w:rsidRDefault="00AF7263" w:rsidP="00AF7263">
      <w:pPr>
        <w:pStyle w:val="ConsPlusNormal"/>
        <w:rPr>
          <w:sz w:val="26"/>
          <w:szCs w:val="26"/>
        </w:rPr>
      </w:pPr>
      <w:r w:rsidRPr="009F4341">
        <w:rPr>
          <w:sz w:val="26"/>
          <w:szCs w:val="26"/>
        </w:rPr>
        <w:t xml:space="preserve">отдела по управлению </w:t>
      </w:r>
      <w:proofErr w:type="gramStart"/>
      <w:r w:rsidRPr="009F4341">
        <w:rPr>
          <w:sz w:val="26"/>
          <w:szCs w:val="26"/>
        </w:rPr>
        <w:t>муниципальным</w:t>
      </w:r>
      <w:proofErr w:type="gramEnd"/>
    </w:p>
    <w:p w:rsidR="00AF7263" w:rsidRPr="009F4341" w:rsidRDefault="00AF7263" w:rsidP="00AF7263">
      <w:pPr>
        <w:pStyle w:val="ConsPlusNormal"/>
        <w:rPr>
          <w:sz w:val="26"/>
          <w:szCs w:val="26"/>
        </w:rPr>
      </w:pPr>
      <w:r w:rsidRPr="009F4341">
        <w:rPr>
          <w:sz w:val="26"/>
          <w:szCs w:val="26"/>
        </w:rPr>
        <w:t>имуществом администрации</w:t>
      </w:r>
    </w:p>
    <w:p w:rsidR="00B46B70" w:rsidRPr="009F4341" w:rsidRDefault="00AF7263" w:rsidP="00AF7263">
      <w:pPr>
        <w:pStyle w:val="ConsPlusNormal"/>
        <w:rPr>
          <w:sz w:val="26"/>
          <w:szCs w:val="26"/>
        </w:rPr>
      </w:pPr>
      <w:r w:rsidRPr="009F4341">
        <w:rPr>
          <w:sz w:val="26"/>
          <w:szCs w:val="26"/>
        </w:rPr>
        <w:t xml:space="preserve">Павловского муниципального района                                        </w:t>
      </w:r>
      <w:r w:rsidR="009F4341">
        <w:rPr>
          <w:sz w:val="26"/>
          <w:szCs w:val="26"/>
        </w:rPr>
        <w:t xml:space="preserve">             </w:t>
      </w:r>
      <w:r w:rsidRPr="009F4341">
        <w:rPr>
          <w:sz w:val="26"/>
          <w:szCs w:val="26"/>
        </w:rPr>
        <w:t>П.О. Никитин</w:t>
      </w:r>
    </w:p>
    <w:p w:rsidR="00B46B70" w:rsidRDefault="00B46B70" w:rsidP="00B46B70">
      <w:pPr>
        <w:pStyle w:val="ConsPlusNormal"/>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504F03" w:rsidRDefault="00504F03" w:rsidP="00F06298">
      <w:pPr>
        <w:pStyle w:val="ConsPlusNormal"/>
        <w:jc w:val="right"/>
        <w:sectPr w:rsidR="00504F03" w:rsidSect="00286155">
          <w:pgSz w:w="11906" w:h="16838"/>
          <w:pgMar w:top="1134" w:right="850" w:bottom="1134" w:left="1701" w:header="708" w:footer="708" w:gutter="0"/>
          <w:cols w:space="708"/>
          <w:docGrid w:linePitch="360"/>
        </w:sectPr>
      </w:pPr>
    </w:p>
    <w:p w:rsidR="00F06298" w:rsidRDefault="00F06298" w:rsidP="00504F03">
      <w:pPr>
        <w:pStyle w:val="ConsPlusNormal"/>
        <w:ind w:firstLine="10206"/>
      </w:pPr>
      <w:r>
        <w:lastRenderedPageBreak/>
        <w:t xml:space="preserve">Приложение </w:t>
      </w:r>
    </w:p>
    <w:p w:rsidR="00F06298" w:rsidRDefault="00F06298" w:rsidP="00504F03">
      <w:pPr>
        <w:pStyle w:val="ConsPlusNormal"/>
        <w:ind w:firstLine="10206"/>
      </w:pPr>
      <w:r>
        <w:t>к Положению о порядке определения</w:t>
      </w:r>
    </w:p>
    <w:p w:rsidR="00F06298" w:rsidRDefault="00F06298" w:rsidP="00504F03">
      <w:pPr>
        <w:pStyle w:val="ConsPlusNormal"/>
        <w:ind w:firstLine="10206"/>
      </w:pPr>
      <w:r>
        <w:t xml:space="preserve">размера арендной платы, </w:t>
      </w:r>
      <w:proofErr w:type="gramStart"/>
      <w:r>
        <w:t>порядке</w:t>
      </w:r>
      <w:proofErr w:type="gramEnd"/>
      <w:r>
        <w:t>,</w:t>
      </w:r>
    </w:p>
    <w:p w:rsidR="00F06298" w:rsidRDefault="00F06298" w:rsidP="00504F03">
      <w:pPr>
        <w:pStyle w:val="ConsPlusNormal"/>
        <w:ind w:firstLine="10206"/>
      </w:pPr>
      <w:r>
        <w:t xml:space="preserve">условиях и сроках внесения </w:t>
      </w:r>
      <w:proofErr w:type="gramStart"/>
      <w:r>
        <w:t>арендной</w:t>
      </w:r>
      <w:proofErr w:type="gramEnd"/>
    </w:p>
    <w:p w:rsidR="00F06298" w:rsidRDefault="00F06298" w:rsidP="00504F03">
      <w:pPr>
        <w:pStyle w:val="ConsPlusNormal"/>
        <w:ind w:firstLine="10206"/>
      </w:pPr>
      <w:r>
        <w:t xml:space="preserve">платы за использование </w:t>
      </w:r>
      <w:proofErr w:type="gramStart"/>
      <w:r>
        <w:t>земельных</w:t>
      </w:r>
      <w:proofErr w:type="gramEnd"/>
    </w:p>
    <w:p w:rsidR="00F06298" w:rsidRDefault="00F06298" w:rsidP="00504F03">
      <w:pPr>
        <w:pStyle w:val="ConsPlusNormal"/>
        <w:ind w:firstLine="10206"/>
      </w:pPr>
      <w:r>
        <w:t>участков, находящихся в собственности</w:t>
      </w:r>
    </w:p>
    <w:p w:rsidR="00F06298" w:rsidRDefault="00F06298" w:rsidP="00504F03">
      <w:pPr>
        <w:pStyle w:val="ConsPlusNormal"/>
        <w:ind w:firstLine="10206"/>
      </w:pPr>
      <w:r>
        <w:t>Павловского муниципального района</w:t>
      </w:r>
    </w:p>
    <w:p w:rsidR="00F06298" w:rsidRDefault="00F06298" w:rsidP="00504F03">
      <w:pPr>
        <w:pStyle w:val="ConsPlusNormal"/>
        <w:ind w:firstLine="10206"/>
      </w:pPr>
      <w:r>
        <w:t>Воронежской области</w:t>
      </w:r>
    </w:p>
    <w:p w:rsidR="00F06298" w:rsidRDefault="00F06298" w:rsidP="00F06298">
      <w:pPr>
        <w:pStyle w:val="ConsPlusNormal"/>
        <w:ind w:firstLine="540"/>
        <w:jc w:val="both"/>
      </w:pPr>
    </w:p>
    <w:p w:rsidR="00F06298" w:rsidRDefault="00F06298" w:rsidP="00F06298">
      <w:pPr>
        <w:pStyle w:val="ConsPlusNormal"/>
        <w:jc w:val="center"/>
      </w:pPr>
      <w:r>
        <w:t>Арендные ставки</w:t>
      </w:r>
    </w:p>
    <w:p w:rsidR="00F06298" w:rsidRDefault="00F06298" w:rsidP="00F06298">
      <w:pPr>
        <w:pStyle w:val="ConsPlusNormal"/>
        <w:jc w:val="center"/>
      </w:pPr>
      <w:r>
        <w:t>за пользование земельными участками на территории</w:t>
      </w:r>
    </w:p>
    <w:p w:rsidR="00F06298" w:rsidRDefault="00F06298" w:rsidP="00F06298">
      <w:pPr>
        <w:pStyle w:val="ConsPlusNormal"/>
        <w:jc w:val="center"/>
      </w:pPr>
      <w:r>
        <w:t>Павловского муниципального района</w:t>
      </w:r>
    </w:p>
    <w:p w:rsidR="00F06298" w:rsidRDefault="00F06298" w:rsidP="00F06298">
      <w:pPr>
        <w:pStyle w:val="ConsPlusNormal"/>
        <w:ind w:firstLine="540"/>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
        <w:gridCol w:w="6"/>
        <w:gridCol w:w="6"/>
        <w:gridCol w:w="22"/>
        <w:gridCol w:w="1618"/>
        <w:gridCol w:w="10"/>
        <w:gridCol w:w="8"/>
        <w:gridCol w:w="8"/>
        <w:gridCol w:w="54"/>
        <w:gridCol w:w="896"/>
        <w:gridCol w:w="19"/>
        <w:gridCol w:w="12"/>
        <w:gridCol w:w="11"/>
        <w:gridCol w:w="54"/>
        <w:gridCol w:w="755"/>
        <w:gridCol w:w="18"/>
        <w:gridCol w:w="12"/>
        <w:gridCol w:w="15"/>
        <w:gridCol w:w="50"/>
        <w:gridCol w:w="756"/>
        <w:gridCol w:w="18"/>
        <w:gridCol w:w="12"/>
        <w:gridCol w:w="19"/>
        <w:gridCol w:w="46"/>
        <w:gridCol w:w="755"/>
        <w:gridCol w:w="18"/>
        <w:gridCol w:w="12"/>
        <w:gridCol w:w="24"/>
        <w:gridCol w:w="41"/>
        <w:gridCol w:w="756"/>
        <w:gridCol w:w="18"/>
        <w:gridCol w:w="12"/>
        <w:gridCol w:w="29"/>
        <w:gridCol w:w="36"/>
        <w:gridCol w:w="756"/>
        <w:gridCol w:w="17"/>
        <w:gridCol w:w="12"/>
        <w:gridCol w:w="34"/>
        <w:gridCol w:w="31"/>
        <w:gridCol w:w="901"/>
        <w:gridCol w:w="15"/>
        <w:gridCol w:w="12"/>
        <w:gridCol w:w="39"/>
        <w:gridCol w:w="26"/>
        <w:gridCol w:w="762"/>
        <w:gridCol w:w="11"/>
        <w:gridCol w:w="12"/>
        <w:gridCol w:w="44"/>
        <w:gridCol w:w="21"/>
        <w:gridCol w:w="714"/>
        <w:gridCol w:w="60"/>
        <w:gridCol w:w="12"/>
        <w:gridCol w:w="48"/>
        <w:gridCol w:w="17"/>
        <w:gridCol w:w="778"/>
        <w:gridCol w:w="7"/>
        <w:gridCol w:w="52"/>
        <w:gridCol w:w="155"/>
        <w:gridCol w:w="644"/>
        <w:gridCol w:w="56"/>
        <w:gridCol w:w="9"/>
        <w:gridCol w:w="850"/>
        <w:gridCol w:w="855"/>
        <w:gridCol w:w="851"/>
        <w:gridCol w:w="992"/>
      </w:tblGrid>
      <w:tr w:rsidR="001E6048" w:rsidRPr="003E6EF8" w:rsidTr="00AF7263">
        <w:tc>
          <w:tcPr>
            <w:tcW w:w="452" w:type="dxa"/>
            <w:vMerge w:val="restart"/>
            <w:vAlign w:val="center"/>
          </w:tcPr>
          <w:p w:rsidR="00504F03" w:rsidRPr="003E6EF8" w:rsidRDefault="004B3ECA" w:rsidP="00504F03">
            <w:pPr>
              <w:pStyle w:val="ConsPlusNormal"/>
              <w:jc w:val="center"/>
              <w:rPr>
                <w:sz w:val="16"/>
                <w:szCs w:val="16"/>
              </w:rPr>
            </w:pPr>
            <w:r>
              <w:rPr>
                <w:sz w:val="16"/>
                <w:szCs w:val="16"/>
              </w:rPr>
              <w:t>№</w:t>
            </w:r>
            <w:proofErr w:type="gramStart"/>
            <w:r w:rsidR="00504F03" w:rsidRPr="003E6EF8">
              <w:rPr>
                <w:sz w:val="16"/>
                <w:szCs w:val="16"/>
              </w:rPr>
              <w:t>п</w:t>
            </w:r>
            <w:proofErr w:type="gramEnd"/>
            <w:r w:rsidR="00504F03" w:rsidRPr="003E6EF8">
              <w:rPr>
                <w:sz w:val="16"/>
                <w:szCs w:val="16"/>
              </w:rPr>
              <w:t>/п</w:t>
            </w:r>
          </w:p>
        </w:tc>
        <w:tc>
          <w:tcPr>
            <w:tcW w:w="1652" w:type="dxa"/>
            <w:gridSpan w:val="4"/>
            <w:vMerge w:val="restart"/>
            <w:vAlign w:val="center"/>
          </w:tcPr>
          <w:p w:rsidR="00504F03" w:rsidRPr="003E6EF8" w:rsidRDefault="00504F03" w:rsidP="00504F03">
            <w:pPr>
              <w:pStyle w:val="ConsPlusNormal"/>
              <w:jc w:val="center"/>
              <w:rPr>
                <w:sz w:val="16"/>
                <w:szCs w:val="16"/>
              </w:rPr>
            </w:pPr>
            <w:r w:rsidRPr="003E6EF8">
              <w:rPr>
                <w:sz w:val="16"/>
                <w:szCs w:val="16"/>
              </w:rPr>
              <w:t>Вид разрешенного использования</w:t>
            </w:r>
          </w:p>
        </w:tc>
        <w:tc>
          <w:tcPr>
            <w:tcW w:w="13267" w:type="dxa"/>
            <w:gridSpan w:val="60"/>
          </w:tcPr>
          <w:p w:rsidR="00504F03" w:rsidRPr="003E6EF8" w:rsidRDefault="00504F03" w:rsidP="00504F03">
            <w:pPr>
              <w:pStyle w:val="ConsPlusNormal"/>
              <w:jc w:val="center"/>
              <w:rPr>
                <w:sz w:val="16"/>
                <w:szCs w:val="16"/>
              </w:rPr>
            </w:pPr>
            <w:r w:rsidRPr="003E6EF8">
              <w:rPr>
                <w:sz w:val="16"/>
                <w:szCs w:val="16"/>
              </w:rPr>
              <w:t>Арендные ставки по поселениям Павловского муниципального района в процентах</w:t>
            </w:r>
          </w:p>
        </w:tc>
      </w:tr>
      <w:tr w:rsidR="001E6048" w:rsidRPr="003E6EF8" w:rsidTr="00AF7263">
        <w:tc>
          <w:tcPr>
            <w:tcW w:w="452" w:type="dxa"/>
            <w:vMerge/>
          </w:tcPr>
          <w:p w:rsidR="00504F03" w:rsidRPr="003E6EF8" w:rsidRDefault="00504F03" w:rsidP="00504F03">
            <w:pPr>
              <w:pStyle w:val="ConsPlusNormal"/>
              <w:rPr>
                <w:sz w:val="16"/>
                <w:szCs w:val="16"/>
              </w:rPr>
            </w:pPr>
          </w:p>
        </w:tc>
        <w:tc>
          <w:tcPr>
            <w:tcW w:w="1652" w:type="dxa"/>
            <w:gridSpan w:val="4"/>
            <w:vMerge/>
          </w:tcPr>
          <w:p w:rsidR="00504F03" w:rsidRPr="003E6EF8" w:rsidRDefault="00504F03" w:rsidP="00504F03">
            <w:pPr>
              <w:pStyle w:val="ConsPlusNormal"/>
              <w:rPr>
                <w:sz w:val="16"/>
                <w:szCs w:val="16"/>
              </w:rPr>
            </w:pPr>
          </w:p>
        </w:tc>
        <w:tc>
          <w:tcPr>
            <w:tcW w:w="976" w:type="dxa"/>
            <w:gridSpan w:val="5"/>
          </w:tcPr>
          <w:p w:rsidR="00504F03" w:rsidRPr="003E6EF8" w:rsidRDefault="00504F03" w:rsidP="003E6EF8">
            <w:pPr>
              <w:pStyle w:val="ConsPlusNormal"/>
              <w:ind w:right="80"/>
              <w:jc w:val="center"/>
              <w:rPr>
                <w:sz w:val="16"/>
                <w:szCs w:val="16"/>
              </w:rPr>
            </w:pPr>
            <w:r w:rsidRPr="003E6EF8">
              <w:rPr>
                <w:sz w:val="16"/>
                <w:szCs w:val="16"/>
              </w:rPr>
              <w:t>Городское поселение - город Павловск</w:t>
            </w:r>
          </w:p>
        </w:tc>
        <w:tc>
          <w:tcPr>
            <w:tcW w:w="851" w:type="dxa"/>
            <w:gridSpan w:val="5"/>
          </w:tcPr>
          <w:p w:rsidR="00504F03" w:rsidRPr="003E6EF8" w:rsidRDefault="00504F03" w:rsidP="00504F03">
            <w:pPr>
              <w:pStyle w:val="ConsPlusNormal"/>
              <w:jc w:val="center"/>
              <w:rPr>
                <w:sz w:val="16"/>
                <w:szCs w:val="16"/>
              </w:rPr>
            </w:pPr>
            <w:r w:rsidRPr="003E6EF8">
              <w:rPr>
                <w:sz w:val="16"/>
                <w:szCs w:val="16"/>
              </w:rPr>
              <w:t>Александро-Донское сельское поселение</w:t>
            </w:r>
          </w:p>
        </w:tc>
        <w:tc>
          <w:tcPr>
            <w:tcW w:w="851" w:type="dxa"/>
            <w:gridSpan w:val="5"/>
          </w:tcPr>
          <w:p w:rsidR="00504F03" w:rsidRPr="003E6EF8" w:rsidRDefault="00504F03" w:rsidP="00504F03">
            <w:pPr>
              <w:pStyle w:val="ConsPlusNormal"/>
              <w:jc w:val="center"/>
              <w:rPr>
                <w:sz w:val="16"/>
                <w:szCs w:val="16"/>
              </w:rPr>
            </w:pPr>
            <w:r w:rsidRPr="003E6EF8">
              <w:rPr>
                <w:sz w:val="16"/>
                <w:szCs w:val="16"/>
              </w:rPr>
              <w:t>Александровское сельское поселение</w:t>
            </w:r>
          </w:p>
        </w:tc>
        <w:tc>
          <w:tcPr>
            <w:tcW w:w="850" w:type="dxa"/>
            <w:gridSpan w:val="5"/>
          </w:tcPr>
          <w:p w:rsidR="00504F03" w:rsidRPr="003E6EF8" w:rsidRDefault="00504F03" w:rsidP="00504F03">
            <w:pPr>
              <w:pStyle w:val="ConsPlusNormal"/>
              <w:jc w:val="center"/>
              <w:rPr>
                <w:sz w:val="16"/>
                <w:szCs w:val="16"/>
              </w:rPr>
            </w:pPr>
            <w:proofErr w:type="spellStart"/>
            <w:r w:rsidRPr="003E6EF8">
              <w:rPr>
                <w:sz w:val="16"/>
                <w:szCs w:val="16"/>
              </w:rPr>
              <w:t>Воронцовское</w:t>
            </w:r>
            <w:proofErr w:type="spellEnd"/>
            <w:r w:rsidRPr="003E6EF8">
              <w:rPr>
                <w:sz w:val="16"/>
                <w:szCs w:val="16"/>
              </w:rPr>
              <w:t xml:space="preserve"> сельское поселение</w:t>
            </w:r>
          </w:p>
        </w:tc>
        <w:tc>
          <w:tcPr>
            <w:tcW w:w="851" w:type="dxa"/>
            <w:gridSpan w:val="5"/>
          </w:tcPr>
          <w:p w:rsidR="00504F03" w:rsidRPr="003E6EF8" w:rsidRDefault="00504F03" w:rsidP="00504F03">
            <w:pPr>
              <w:pStyle w:val="ConsPlusNormal"/>
              <w:jc w:val="center"/>
              <w:rPr>
                <w:sz w:val="16"/>
                <w:szCs w:val="16"/>
              </w:rPr>
            </w:pPr>
            <w:proofErr w:type="spellStart"/>
            <w:r w:rsidRPr="003E6EF8">
              <w:rPr>
                <w:sz w:val="16"/>
                <w:szCs w:val="16"/>
              </w:rPr>
              <w:t>Гаврильское</w:t>
            </w:r>
            <w:proofErr w:type="spellEnd"/>
            <w:r w:rsidRPr="003E6EF8">
              <w:rPr>
                <w:sz w:val="16"/>
                <w:szCs w:val="16"/>
              </w:rPr>
              <w:t xml:space="preserve"> сельское поселение</w:t>
            </w:r>
          </w:p>
        </w:tc>
        <w:tc>
          <w:tcPr>
            <w:tcW w:w="851" w:type="dxa"/>
            <w:gridSpan w:val="5"/>
          </w:tcPr>
          <w:p w:rsidR="00504F03" w:rsidRPr="003E6EF8" w:rsidRDefault="00504F03" w:rsidP="00504F03">
            <w:pPr>
              <w:pStyle w:val="ConsPlusNormal"/>
              <w:jc w:val="center"/>
              <w:rPr>
                <w:sz w:val="16"/>
                <w:szCs w:val="16"/>
              </w:rPr>
            </w:pPr>
            <w:proofErr w:type="spellStart"/>
            <w:r w:rsidRPr="003E6EF8">
              <w:rPr>
                <w:sz w:val="16"/>
                <w:szCs w:val="16"/>
              </w:rPr>
              <w:t>Елизаветовское</w:t>
            </w:r>
            <w:proofErr w:type="spellEnd"/>
            <w:r w:rsidRPr="003E6EF8">
              <w:rPr>
                <w:sz w:val="16"/>
                <w:szCs w:val="16"/>
              </w:rPr>
              <w:t xml:space="preserve"> сельское поселение</w:t>
            </w:r>
          </w:p>
        </w:tc>
        <w:tc>
          <w:tcPr>
            <w:tcW w:w="995" w:type="dxa"/>
            <w:gridSpan w:val="5"/>
          </w:tcPr>
          <w:p w:rsidR="00504F03" w:rsidRPr="003E6EF8" w:rsidRDefault="00504F03" w:rsidP="00504F03">
            <w:pPr>
              <w:pStyle w:val="ConsPlusNormal"/>
              <w:jc w:val="center"/>
              <w:rPr>
                <w:sz w:val="16"/>
                <w:szCs w:val="16"/>
              </w:rPr>
            </w:pPr>
            <w:proofErr w:type="spellStart"/>
            <w:r w:rsidRPr="003E6EF8">
              <w:rPr>
                <w:sz w:val="16"/>
                <w:szCs w:val="16"/>
              </w:rPr>
              <w:t>Ерышевское</w:t>
            </w:r>
            <w:proofErr w:type="spellEnd"/>
            <w:r w:rsidRPr="003E6EF8">
              <w:rPr>
                <w:sz w:val="16"/>
                <w:szCs w:val="16"/>
              </w:rPr>
              <w:t xml:space="preserve"> сельское поселение</w:t>
            </w:r>
          </w:p>
        </w:tc>
        <w:tc>
          <w:tcPr>
            <w:tcW w:w="854" w:type="dxa"/>
            <w:gridSpan w:val="5"/>
          </w:tcPr>
          <w:p w:rsidR="00504F03" w:rsidRPr="003E6EF8" w:rsidRDefault="00504F03" w:rsidP="00504F03">
            <w:pPr>
              <w:pStyle w:val="ConsPlusNormal"/>
              <w:jc w:val="center"/>
              <w:rPr>
                <w:sz w:val="16"/>
                <w:szCs w:val="16"/>
              </w:rPr>
            </w:pPr>
            <w:proofErr w:type="spellStart"/>
            <w:r w:rsidRPr="003E6EF8">
              <w:rPr>
                <w:sz w:val="16"/>
                <w:szCs w:val="16"/>
              </w:rPr>
              <w:t>Казинское</w:t>
            </w:r>
            <w:proofErr w:type="spellEnd"/>
            <w:r w:rsidRPr="003E6EF8">
              <w:rPr>
                <w:sz w:val="16"/>
                <w:szCs w:val="16"/>
              </w:rPr>
              <w:t xml:space="preserve"> сельское поселение</w:t>
            </w:r>
          </w:p>
        </w:tc>
        <w:tc>
          <w:tcPr>
            <w:tcW w:w="862" w:type="dxa"/>
            <w:gridSpan w:val="6"/>
          </w:tcPr>
          <w:p w:rsidR="00504F03" w:rsidRPr="003E6EF8" w:rsidRDefault="00504F03" w:rsidP="00504F03">
            <w:pPr>
              <w:pStyle w:val="ConsPlusNormal"/>
              <w:jc w:val="center"/>
              <w:rPr>
                <w:sz w:val="16"/>
                <w:szCs w:val="16"/>
              </w:rPr>
            </w:pPr>
            <w:r w:rsidRPr="003E6EF8">
              <w:rPr>
                <w:sz w:val="16"/>
                <w:szCs w:val="16"/>
              </w:rPr>
              <w:t>Красное сельское поселение</w:t>
            </w:r>
          </w:p>
        </w:tc>
        <w:tc>
          <w:tcPr>
            <w:tcW w:w="855" w:type="dxa"/>
            <w:gridSpan w:val="4"/>
          </w:tcPr>
          <w:p w:rsidR="00504F03" w:rsidRPr="003E6EF8" w:rsidRDefault="00504F03" w:rsidP="00504F03">
            <w:pPr>
              <w:pStyle w:val="ConsPlusNormal"/>
              <w:jc w:val="center"/>
              <w:rPr>
                <w:sz w:val="16"/>
                <w:szCs w:val="16"/>
              </w:rPr>
            </w:pPr>
            <w:proofErr w:type="spellStart"/>
            <w:r w:rsidRPr="003E6EF8">
              <w:rPr>
                <w:sz w:val="16"/>
                <w:szCs w:val="16"/>
              </w:rPr>
              <w:t>Ливенское</w:t>
            </w:r>
            <w:proofErr w:type="spellEnd"/>
            <w:r w:rsidRPr="003E6EF8">
              <w:rPr>
                <w:sz w:val="16"/>
                <w:szCs w:val="16"/>
              </w:rPr>
              <w:t xml:space="preserve"> сельское поселение</w:t>
            </w:r>
          </w:p>
        </w:tc>
        <w:tc>
          <w:tcPr>
            <w:tcW w:w="858" w:type="dxa"/>
            <w:gridSpan w:val="4"/>
          </w:tcPr>
          <w:p w:rsidR="00504F03" w:rsidRPr="003E6EF8" w:rsidRDefault="00504F03" w:rsidP="00504F03">
            <w:pPr>
              <w:pStyle w:val="ConsPlusNormal"/>
              <w:jc w:val="center"/>
              <w:rPr>
                <w:sz w:val="16"/>
                <w:szCs w:val="16"/>
              </w:rPr>
            </w:pPr>
            <w:proofErr w:type="spellStart"/>
            <w:r w:rsidRPr="003E6EF8">
              <w:rPr>
                <w:sz w:val="16"/>
                <w:szCs w:val="16"/>
              </w:rPr>
              <w:t>Лосевское</w:t>
            </w:r>
            <w:proofErr w:type="spellEnd"/>
            <w:r w:rsidRPr="003E6EF8">
              <w:rPr>
                <w:sz w:val="16"/>
                <w:szCs w:val="16"/>
              </w:rPr>
              <w:t xml:space="preserve"> сельское поселение</w:t>
            </w:r>
          </w:p>
        </w:tc>
        <w:tc>
          <w:tcPr>
            <w:tcW w:w="915" w:type="dxa"/>
            <w:gridSpan w:val="3"/>
          </w:tcPr>
          <w:p w:rsidR="00504F03" w:rsidRPr="003E6EF8" w:rsidRDefault="00504F03" w:rsidP="00504F03">
            <w:pPr>
              <w:pStyle w:val="ConsPlusNormal"/>
              <w:jc w:val="center"/>
              <w:rPr>
                <w:sz w:val="16"/>
                <w:szCs w:val="16"/>
              </w:rPr>
            </w:pPr>
            <w:proofErr w:type="spellStart"/>
            <w:r w:rsidRPr="003E6EF8">
              <w:rPr>
                <w:sz w:val="16"/>
                <w:szCs w:val="16"/>
              </w:rPr>
              <w:t>Песковское</w:t>
            </w:r>
            <w:proofErr w:type="spellEnd"/>
            <w:r w:rsidRPr="003E6EF8">
              <w:rPr>
                <w:sz w:val="16"/>
                <w:szCs w:val="16"/>
              </w:rPr>
              <w:t xml:space="preserve"> сельское поселение</w:t>
            </w:r>
          </w:p>
        </w:tc>
        <w:tc>
          <w:tcPr>
            <w:tcW w:w="855" w:type="dxa"/>
          </w:tcPr>
          <w:p w:rsidR="00504F03" w:rsidRPr="003E6EF8" w:rsidRDefault="00504F03" w:rsidP="00504F03">
            <w:pPr>
              <w:pStyle w:val="ConsPlusNormal"/>
              <w:jc w:val="center"/>
              <w:rPr>
                <w:sz w:val="16"/>
                <w:szCs w:val="16"/>
              </w:rPr>
            </w:pPr>
            <w:r w:rsidRPr="003E6EF8">
              <w:rPr>
                <w:sz w:val="16"/>
                <w:szCs w:val="16"/>
              </w:rPr>
              <w:t>Петровское сельское поселение</w:t>
            </w:r>
          </w:p>
        </w:tc>
        <w:tc>
          <w:tcPr>
            <w:tcW w:w="851" w:type="dxa"/>
          </w:tcPr>
          <w:p w:rsidR="00504F03" w:rsidRPr="003E6EF8" w:rsidRDefault="00504F03" w:rsidP="00504F03">
            <w:pPr>
              <w:pStyle w:val="ConsPlusNormal"/>
              <w:jc w:val="center"/>
              <w:rPr>
                <w:sz w:val="16"/>
                <w:szCs w:val="16"/>
              </w:rPr>
            </w:pPr>
            <w:r w:rsidRPr="003E6EF8">
              <w:rPr>
                <w:sz w:val="16"/>
                <w:szCs w:val="16"/>
              </w:rPr>
              <w:t>Покровское сельское поселение</w:t>
            </w:r>
          </w:p>
        </w:tc>
        <w:tc>
          <w:tcPr>
            <w:tcW w:w="992" w:type="dxa"/>
          </w:tcPr>
          <w:p w:rsidR="00504F03" w:rsidRPr="003E6EF8" w:rsidRDefault="00504F03" w:rsidP="00504F03">
            <w:pPr>
              <w:pStyle w:val="ConsPlusNormal"/>
              <w:jc w:val="center"/>
              <w:rPr>
                <w:sz w:val="16"/>
                <w:szCs w:val="16"/>
              </w:rPr>
            </w:pPr>
            <w:proofErr w:type="spellStart"/>
            <w:r w:rsidRPr="003E6EF8">
              <w:rPr>
                <w:sz w:val="16"/>
                <w:szCs w:val="16"/>
              </w:rPr>
              <w:t>Русско-Буйловское</w:t>
            </w:r>
            <w:proofErr w:type="spellEnd"/>
            <w:r w:rsidRPr="003E6EF8">
              <w:rPr>
                <w:sz w:val="16"/>
                <w:szCs w:val="16"/>
              </w:rPr>
              <w:t xml:space="preserve"> сельское поселение</w:t>
            </w:r>
          </w:p>
        </w:tc>
      </w:tr>
      <w:tr w:rsidR="001E6048" w:rsidRPr="003E6EF8" w:rsidTr="00AF7263">
        <w:tc>
          <w:tcPr>
            <w:tcW w:w="452" w:type="dxa"/>
            <w:vAlign w:val="center"/>
          </w:tcPr>
          <w:p w:rsidR="00504F03" w:rsidRPr="003E6EF8" w:rsidRDefault="00504F03" w:rsidP="00504F03">
            <w:pPr>
              <w:pStyle w:val="ConsPlusNormal"/>
              <w:jc w:val="center"/>
              <w:rPr>
                <w:sz w:val="16"/>
                <w:szCs w:val="16"/>
              </w:rPr>
            </w:pPr>
            <w:r w:rsidRPr="003E6EF8">
              <w:rPr>
                <w:sz w:val="16"/>
                <w:szCs w:val="16"/>
              </w:rPr>
              <w:t>1</w:t>
            </w:r>
          </w:p>
        </w:tc>
        <w:tc>
          <w:tcPr>
            <w:tcW w:w="1652"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10</w:t>
            </w:r>
          </w:p>
        </w:tc>
        <w:tc>
          <w:tcPr>
            <w:tcW w:w="862" w:type="dxa"/>
            <w:gridSpan w:val="6"/>
            <w:vAlign w:val="center"/>
          </w:tcPr>
          <w:p w:rsidR="00504F03" w:rsidRPr="003E6EF8" w:rsidRDefault="00504F03" w:rsidP="00504F03">
            <w:pPr>
              <w:pStyle w:val="ConsPlusNormal"/>
              <w:jc w:val="center"/>
              <w:rPr>
                <w:sz w:val="16"/>
                <w:szCs w:val="16"/>
              </w:rPr>
            </w:pPr>
            <w:r w:rsidRPr="003E6EF8">
              <w:rPr>
                <w:sz w:val="16"/>
                <w:szCs w:val="16"/>
              </w:rPr>
              <w:t>11</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12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17</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1: ЗЕМЛИ НАСЕЛЕННЫХ ПУНКТОВ</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индивидуального жилищного строительства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0,21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гаражно-строительным кооперативам, физическим лицам для размещения индивидуальных гаражей и хозяйственных построек</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w:t>
            </w:r>
            <w:r w:rsidRPr="003E6EF8">
              <w:rPr>
                <w:sz w:val="16"/>
                <w:szCs w:val="16"/>
              </w:rPr>
              <w:lastRenderedPageBreak/>
              <w:t>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1.6.1.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транспорта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1.7.</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участков под </w:t>
            </w:r>
            <w:r w:rsidRPr="003E6EF8">
              <w:rPr>
                <w:sz w:val="16"/>
                <w:szCs w:val="16"/>
              </w:rPr>
              <w:lastRenderedPageBreak/>
              <w:t>объектами автосервиса и автостоянок</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4,1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39,95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3,9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1.8.</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стоянками такси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12,3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7,5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1.9.</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1.10.</w:t>
            </w:r>
          </w:p>
        </w:tc>
        <w:tc>
          <w:tcPr>
            <w:tcW w:w="1652" w:type="dxa"/>
            <w:gridSpan w:val="4"/>
          </w:tcPr>
          <w:p w:rsidR="00504F03" w:rsidRPr="003E6EF8" w:rsidRDefault="00504F03" w:rsidP="00504F03">
            <w:pPr>
              <w:pStyle w:val="ConsPlusNormal"/>
              <w:rPr>
                <w:sz w:val="16"/>
                <w:szCs w:val="16"/>
              </w:rPr>
            </w:pPr>
            <w:r w:rsidRPr="009F4341">
              <w:rPr>
                <w:sz w:val="16"/>
                <w:szCs w:val="16"/>
              </w:rPr>
              <w:t>Для земельных участков под объектами коммунального хозяйства</w:t>
            </w:r>
          </w:p>
        </w:tc>
        <w:tc>
          <w:tcPr>
            <w:tcW w:w="976" w:type="dxa"/>
            <w:gridSpan w:val="5"/>
            <w:vAlign w:val="center"/>
          </w:tcPr>
          <w:p w:rsidR="00504F03" w:rsidRPr="003E6EF8" w:rsidRDefault="00AF7263" w:rsidP="00AF7263">
            <w:pPr>
              <w:pStyle w:val="ConsPlusNormal"/>
              <w:jc w:val="center"/>
              <w:rPr>
                <w:sz w:val="16"/>
                <w:szCs w:val="16"/>
              </w:rPr>
            </w:pPr>
            <w:r>
              <w:rPr>
                <w:sz w:val="16"/>
                <w:szCs w:val="16"/>
              </w:rPr>
              <w:t>0,3</w:t>
            </w:r>
          </w:p>
        </w:tc>
        <w:tc>
          <w:tcPr>
            <w:tcW w:w="851"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4"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AF7263" w:rsidP="00504F03">
            <w:pPr>
              <w:pStyle w:val="ConsPlusNormal"/>
              <w:jc w:val="center"/>
              <w:rPr>
                <w:sz w:val="16"/>
                <w:szCs w:val="16"/>
              </w:rPr>
            </w:pPr>
            <w:r>
              <w:rPr>
                <w:sz w:val="16"/>
                <w:szCs w:val="16"/>
              </w:rPr>
              <w:t>0,3</w:t>
            </w:r>
          </w:p>
        </w:tc>
        <w:tc>
          <w:tcPr>
            <w:tcW w:w="915" w:type="dxa"/>
            <w:gridSpan w:val="3"/>
            <w:vAlign w:val="center"/>
          </w:tcPr>
          <w:p w:rsidR="00504F03" w:rsidRPr="003E6EF8" w:rsidRDefault="00AF7263" w:rsidP="00504F03">
            <w:pPr>
              <w:pStyle w:val="ConsPlusNormal"/>
              <w:jc w:val="center"/>
              <w:rPr>
                <w:sz w:val="16"/>
                <w:szCs w:val="16"/>
              </w:rPr>
            </w:pPr>
            <w:r>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AF7263" w:rsidP="00504F03">
            <w:pPr>
              <w:pStyle w:val="ConsPlusNormal"/>
              <w:jc w:val="center"/>
              <w:rPr>
                <w:sz w:val="16"/>
                <w:szCs w:val="16"/>
              </w:rPr>
            </w:pPr>
            <w:r>
              <w:rPr>
                <w:sz w:val="16"/>
                <w:szCs w:val="16"/>
              </w:rPr>
              <w:t>0,3</w:t>
            </w:r>
          </w:p>
        </w:tc>
        <w:tc>
          <w:tcPr>
            <w:tcW w:w="992" w:type="dxa"/>
            <w:vAlign w:val="center"/>
          </w:tcPr>
          <w:p w:rsidR="00504F03" w:rsidRPr="003E6EF8" w:rsidRDefault="00AF7263" w:rsidP="00504F03">
            <w:pPr>
              <w:pStyle w:val="ConsPlusNormal"/>
              <w:jc w:val="center"/>
              <w:rPr>
                <w:sz w:val="16"/>
                <w:szCs w:val="16"/>
              </w:rPr>
            </w:pPr>
            <w:r>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валют</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частными охранными организациями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материально-</w:t>
            </w:r>
            <w:r w:rsidRPr="003E6EF8">
              <w:rPr>
                <w:sz w:val="16"/>
                <w:szCs w:val="16"/>
              </w:rPr>
              <w:lastRenderedPageBreak/>
              <w:t>технического, продовольственного снабжения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1.14.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линиями электропередачи, линиями связи, нефтепроводов, газопроводов на период строительства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линиями электропередач, линиями связи, нефтепроводов, газопроводов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1.15.1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ШРП, ГРП</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1,94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связи (кроме объектов почтовой связи)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82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blPrEx>
          <w:tblBorders>
            <w:insideH w:val="nil"/>
          </w:tblBorders>
        </w:tblPrEx>
        <w:tc>
          <w:tcPr>
            <w:tcW w:w="45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1.16.1</w:t>
            </w:r>
          </w:p>
        </w:tc>
        <w:tc>
          <w:tcPr>
            <w:tcW w:w="1652" w:type="dxa"/>
            <w:gridSpan w:val="4"/>
            <w:tcBorders>
              <w:bottom w:val="nil"/>
            </w:tcBorders>
          </w:tcPr>
          <w:p w:rsidR="00504F03" w:rsidRPr="003E6EF8" w:rsidRDefault="00504F03" w:rsidP="00504F03">
            <w:pPr>
              <w:pStyle w:val="ConsPlusNormal"/>
              <w:rPr>
                <w:sz w:val="16"/>
                <w:szCs w:val="16"/>
              </w:rPr>
            </w:pPr>
            <w:r w:rsidRPr="003E6EF8">
              <w:rPr>
                <w:sz w:val="16"/>
                <w:szCs w:val="16"/>
              </w:rPr>
              <w:t>Для земельных участков под объектами сотовой связи</w:t>
            </w:r>
          </w:p>
        </w:tc>
        <w:tc>
          <w:tcPr>
            <w:tcW w:w="976"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14</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1.16.2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ретрансляторными станциями и сооружениями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82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1.17.</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почтовой связи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1.18.</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промышленными объектами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1.19.</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используемых под рынки, ярмарки, выносную торговлю, торговые ряды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18,6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30,6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22,3</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24,6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33,2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12,1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21,3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8,7</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20,2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1.20.</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проектирование и строительство объектов стационарной торговли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1.20.1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эксплуатацию объектов стационарной торговли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1.21.</w:t>
            </w:r>
          </w:p>
        </w:tc>
        <w:tc>
          <w:tcPr>
            <w:tcW w:w="1652" w:type="dxa"/>
            <w:gridSpan w:val="4"/>
          </w:tcPr>
          <w:p w:rsidR="00504F03" w:rsidRPr="003E6EF8" w:rsidRDefault="00504F03" w:rsidP="00504F03">
            <w:pPr>
              <w:pStyle w:val="ConsPlusNormal"/>
              <w:rPr>
                <w:sz w:val="16"/>
                <w:szCs w:val="16"/>
              </w:rPr>
            </w:pPr>
            <w:r w:rsidRPr="003E6EF8">
              <w:rPr>
                <w:sz w:val="16"/>
                <w:szCs w:val="16"/>
              </w:rPr>
              <w:t>За земельные участки под временными сооружениями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75,1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55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44,1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107,5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61,3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51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32,9</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1.22.</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для размещения аптек и аптечных пунктов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разработки карьеров и добычи полезных ископаемых</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бытового обслуживания населения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1,73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1.25.</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объектами общественного питания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22,5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7,6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14,2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18,1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24,5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17,8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24,34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9,5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14,9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19,8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1.26.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интернет-кафе и ночные клубы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1.27.</w:t>
            </w:r>
          </w:p>
        </w:tc>
        <w:tc>
          <w:tcPr>
            <w:tcW w:w="1652" w:type="dxa"/>
            <w:gridSpan w:val="4"/>
          </w:tcPr>
          <w:p w:rsidR="00504F03" w:rsidRPr="003E6EF8" w:rsidRDefault="00504F03" w:rsidP="00504F03">
            <w:pPr>
              <w:pStyle w:val="ConsPlusNormal"/>
              <w:rPr>
                <w:sz w:val="16"/>
                <w:szCs w:val="16"/>
              </w:rPr>
            </w:pPr>
            <w:r w:rsidRPr="003E6EF8">
              <w:rPr>
                <w:sz w:val="16"/>
                <w:szCs w:val="16"/>
              </w:rPr>
              <w:t>Земли полигонов промышленных и бытовых отходов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1.28.</w:t>
            </w:r>
          </w:p>
        </w:tc>
        <w:tc>
          <w:tcPr>
            <w:tcW w:w="1652" w:type="dxa"/>
            <w:gridSpan w:val="4"/>
          </w:tcPr>
          <w:p w:rsidR="00504F03" w:rsidRPr="003E6EF8" w:rsidRDefault="00504F03" w:rsidP="00504F03">
            <w:pPr>
              <w:pStyle w:val="ConsPlusNormal"/>
              <w:rPr>
                <w:sz w:val="16"/>
                <w:szCs w:val="16"/>
              </w:rPr>
            </w:pPr>
            <w:r w:rsidRPr="003E6EF8">
              <w:rPr>
                <w:sz w:val="16"/>
                <w:szCs w:val="16"/>
              </w:rPr>
              <w:t>Под обособленными водными объектами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1.29.</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в границах публичных сервитутов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1.30.</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объектов рекреационного и лечебно-оздоровительного назначения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1.31.</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автодорожных вокзалов и автостанций</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1.32.</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под объектами гидротехнических сооружений</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1.33.</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под полосами отвода водоемов, каналов и коллекторов, набережные</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1.34.</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1.35.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сельскохозяйственного использования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1.35.1</w:t>
            </w:r>
          </w:p>
        </w:tc>
        <w:tc>
          <w:tcPr>
            <w:tcW w:w="1652" w:type="dxa"/>
            <w:gridSpan w:val="4"/>
          </w:tcPr>
          <w:p w:rsidR="00504F03" w:rsidRPr="003E6EF8" w:rsidRDefault="00504F03" w:rsidP="00504F03">
            <w:pPr>
              <w:pStyle w:val="ConsPlusNormal"/>
              <w:rPr>
                <w:sz w:val="16"/>
                <w:szCs w:val="16"/>
              </w:rPr>
            </w:pPr>
            <w:r w:rsidRPr="003E6EF8">
              <w:rPr>
                <w:sz w:val="16"/>
                <w:szCs w:val="16"/>
              </w:rPr>
              <w:t>Пашни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1.35.2</w:t>
            </w:r>
          </w:p>
        </w:tc>
        <w:tc>
          <w:tcPr>
            <w:tcW w:w="1652" w:type="dxa"/>
            <w:gridSpan w:val="4"/>
          </w:tcPr>
          <w:p w:rsidR="00504F03" w:rsidRPr="003E6EF8" w:rsidRDefault="00504F03" w:rsidP="00504F03">
            <w:pPr>
              <w:pStyle w:val="ConsPlusNormal"/>
              <w:rPr>
                <w:sz w:val="16"/>
                <w:szCs w:val="16"/>
              </w:rPr>
            </w:pPr>
            <w:r w:rsidRPr="003E6EF8">
              <w:rPr>
                <w:sz w:val="16"/>
                <w:szCs w:val="16"/>
              </w:rPr>
              <w:t>Сенокосы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1.35.3</w:t>
            </w:r>
          </w:p>
        </w:tc>
        <w:tc>
          <w:tcPr>
            <w:tcW w:w="1652" w:type="dxa"/>
            <w:gridSpan w:val="4"/>
          </w:tcPr>
          <w:p w:rsidR="00504F03" w:rsidRPr="003E6EF8" w:rsidRDefault="00504F03" w:rsidP="00504F03">
            <w:pPr>
              <w:pStyle w:val="ConsPlusNormal"/>
              <w:rPr>
                <w:sz w:val="16"/>
                <w:szCs w:val="16"/>
              </w:rPr>
            </w:pPr>
            <w:r w:rsidRPr="003E6EF8">
              <w:rPr>
                <w:sz w:val="16"/>
                <w:szCs w:val="16"/>
              </w:rPr>
              <w:t>Пастбища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0,8</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1.35.4</w:t>
            </w:r>
          </w:p>
        </w:tc>
        <w:tc>
          <w:tcPr>
            <w:tcW w:w="1652" w:type="dxa"/>
            <w:gridSpan w:val="4"/>
          </w:tcPr>
          <w:p w:rsidR="00504F03" w:rsidRPr="003E6EF8" w:rsidRDefault="00504F03" w:rsidP="00504F03">
            <w:pPr>
              <w:pStyle w:val="ConsPlusNormal"/>
              <w:rPr>
                <w:sz w:val="16"/>
                <w:szCs w:val="16"/>
              </w:rPr>
            </w:pPr>
            <w:r w:rsidRPr="003E6EF8">
              <w:rPr>
                <w:sz w:val="16"/>
                <w:szCs w:val="16"/>
              </w:rPr>
              <w:t>Объекты животноводства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ведения личного подсобного хозяйства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1.37.</w:t>
            </w:r>
          </w:p>
        </w:tc>
        <w:tc>
          <w:tcPr>
            <w:tcW w:w="1652" w:type="dxa"/>
            <w:gridSpan w:val="4"/>
          </w:tcPr>
          <w:p w:rsidR="00504F03" w:rsidRPr="003E6EF8" w:rsidRDefault="00504F03" w:rsidP="00504F03">
            <w:pPr>
              <w:pStyle w:val="ConsPlusNormal"/>
              <w:rPr>
                <w:sz w:val="16"/>
                <w:szCs w:val="16"/>
              </w:rPr>
            </w:pPr>
            <w:r w:rsidRPr="003E6EF8">
              <w:rPr>
                <w:sz w:val="16"/>
                <w:szCs w:val="16"/>
              </w:rPr>
              <w:t>Для иных земельных участков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1.38.</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реализации национальных объектов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2: ЗЕМЛИ ПРОМЫШЛЕННОСТИ И ИНОГО СПЕЦИАЛЬНОГО НАЗНАЧЕНИЯ</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w:t>
            </w:r>
          </w:p>
        </w:tc>
        <w:tc>
          <w:tcPr>
            <w:tcW w:w="1656" w:type="dxa"/>
            <w:gridSpan w:val="4"/>
          </w:tcPr>
          <w:p w:rsidR="00504F03" w:rsidRPr="003E6EF8" w:rsidRDefault="00504F03" w:rsidP="00504F03">
            <w:pPr>
              <w:pStyle w:val="ConsPlusNormal"/>
              <w:rPr>
                <w:sz w:val="16"/>
                <w:szCs w:val="16"/>
              </w:rPr>
            </w:pPr>
            <w:r w:rsidRPr="003E6EF8">
              <w:rPr>
                <w:sz w:val="16"/>
                <w:szCs w:val="16"/>
              </w:rPr>
              <w:t xml:space="preserve">Земельные участки для разработки </w:t>
            </w:r>
            <w:r w:rsidRPr="003E6EF8">
              <w:rPr>
                <w:sz w:val="16"/>
                <w:szCs w:val="16"/>
              </w:rPr>
              <w:lastRenderedPageBreak/>
              <w:t>карьеров и добычи полезных ископаемых</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lastRenderedPageBreak/>
              <w:t>2.2.</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под объектами сотовой связи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14,9</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2.3.</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под гостиничными комплексами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23,8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23,8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23,8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23,8</w:t>
            </w:r>
          </w:p>
        </w:tc>
      </w:tr>
      <w:tr w:rsidR="001E6048" w:rsidRPr="003E6EF8" w:rsidTr="00AF7263">
        <w:tblPrEx>
          <w:tblBorders>
            <w:insideH w:val="nil"/>
          </w:tblBorders>
        </w:tblPrEx>
        <w:tc>
          <w:tcPr>
            <w:tcW w:w="458" w:type="dxa"/>
            <w:gridSpan w:val="2"/>
            <w:tcBorders>
              <w:bottom w:val="nil"/>
            </w:tcBorders>
          </w:tcPr>
          <w:p w:rsidR="00504F03" w:rsidRPr="003E6EF8" w:rsidRDefault="00504F03" w:rsidP="00504F03">
            <w:pPr>
              <w:pStyle w:val="ConsPlusNormal"/>
              <w:jc w:val="center"/>
              <w:rPr>
                <w:sz w:val="16"/>
                <w:szCs w:val="16"/>
              </w:rPr>
            </w:pPr>
            <w:r w:rsidRPr="003E6EF8">
              <w:rPr>
                <w:sz w:val="16"/>
                <w:szCs w:val="16"/>
              </w:rPr>
              <w:t>2.4.</w:t>
            </w:r>
          </w:p>
        </w:tc>
        <w:tc>
          <w:tcPr>
            <w:tcW w:w="1656" w:type="dxa"/>
            <w:gridSpan w:val="4"/>
            <w:tcBorders>
              <w:bottom w:val="nil"/>
            </w:tcBorders>
            <w:vAlign w:val="center"/>
          </w:tcPr>
          <w:p w:rsidR="00504F03" w:rsidRPr="003E6EF8" w:rsidRDefault="00504F03" w:rsidP="00504F03">
            <w:pPr>
              <w:pStyle w:val="ConsPlusNormal"/>
              <w:rPr>
                <w:sz w:val="16"/>
                <w:szCs w:val="16"/>
              </w:rPr>
            </w:pPr>
            <w:r w:rsidRPr="003E6EF8">
              <w:rPr>
                <w:sz w:val="16"/>
                <w:szCs w:val="16"/>
              </w:rPr>
              <w:t>Земельные участки, используемые для производственных целей</w:t>
            </w:r>
          </w:p>
        </w:tc>
        <w:tc>
          <w:tcPr>
            <w:tcW w:w="98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2,3</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93"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5"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2.5.</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используемые для объектов транспорта и связи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54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54</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54</w:t>
            </w:r>
          </w:p>
        </w:tc>
      </w:tr>
      <w:tr w:rsidR="001E6048" w:rsidRPr="003E6EF8" w:rsidTr="00AF7263">
        <w:tblPrEx>
          <w:tblBorders>
            <w:insideH w:val="nil"/>
          </w:tblBorders>
        </w:tblPrEx>
        <w:tc>
          <w:tcPr>
            <w:tcW w:w="458" w:type="dxa"/>
            <w:gridSpan w:val="2"/>
            <w:tcBorders>
              <w:bottom w:val="nil"/>
            </w:tcBorders>
          </w:tcPr>
          <w:p w:rsidR="00504F03" w:rsidRPr="003E6EF8" w:rsidRDefault="00504F03" w:rsidP="00504F03">
            <w:pPr>
              <w:pStyle w:val="ConsPlusNormal"/>
              <w:jc w:val="center"/>
              <w:rPr>
                <w:sz w:val="16"/>
                <w:szCs w:val="16"/>
              </w:rPr>
            </w:pPr>
            <w:r w:rsidRPr="003E6EF8">
              <w:rPr>
                <w:sz w:val="16"/>
                <w:szCs w:val="16"/>
              </w:rPr>
              <w:t>2.6.</w:t>
            </w:r>
          </w:p>
        </w:tc>
        <w:tc>
          <w:tcPr>
            <w:tcW w:w="1656" w:type="dxa"/>
            <w:gridSpan w:val="4"/>
            <w:tcBorders>
              <w:bottom w:val="nil"/>
            </w:tcBorders>
            <w:vAlign w:val="center"/>
          </w:tcPr>
          <w:p w:rsidR="00504F03" w:rsidRPr="003E6EF8" w:rsidRDefault="00504F03" w:rsidP="00504F03">
            <w:pPr>
              <w:pStyle w:val="ConsPlusNormal"/>
              <w:rPr>
                <w:sz w:val="16"/>
                <w:szCs w:val="16"/>
              </w:rPr>
            </w:pPr>
            <w:r w:rsidRPr="003E6EF8">
              <w:rPr>
                <w:sz w:val="16"/>
                <w:szCs w:val="16"/>
              </w:rPr>
              <w:t>Земельные участки, используемые для объектов энергетики</w:t>
            </w:r>
          </w:p>
        </w:tc>
        <w:tc>
          <w:tcPr>
            <w:tcW w:w="98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2.7.</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автозаправочными станциями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46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2.8.</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газонаполнительными станциями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46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2.9.</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водозаборными сооружениями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2.10.</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объекты автосервиса</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2.11.</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объекты общественного питания и торговли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50</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47</w:t>
            </w:r>
          </w:p>
        </w:tc>
      </w:tr>
      <w:tr w:rsidR="001E6048" w:rsidRPr="003E6EF8" w:rsidTr="009800FD">
        <w:tc>
          <w:tcPr>
            <w:tcW w:w="458" w:type="dxa"/>
            <w:gridSpan w:val="2"/>
            <w:shd w:val="clear" w:color="auto" w:fill="auto"/>
          </w:tcPr>
          <w:p w:rsidR="00504F03" w:rsidRPr="009800FD" w:rsidRDefault="00504F03" w:rsidP="00504F03">
            <w:pPr>
              <w:pStyle w:val="ConsPlusNormal"/>
              <w:jc w:val="center"/>
              <w:rPr>
                <w:sz w:val="16"/>
                <w:szCs w:val="16"/>
              </w:rPr>
            </w:pPr>
            <w:r w:rsidRPr="009800FD">
              <w:rPr>
                <w:sz w:val="16"/>
                <w:szCs w:val="16"/>
              </w:rPr>
              <w:lastRenderedPageBreak/>
              <w:t>2.12.</w:t>
            </w:r>
          </w:p>
        </w:tc>
        <w:tc>
          <w:tcPr>
            <w:tcW w:w="1664" w:type="dxa"/>
            <w:gridSpan w:val="5"/>
            <w:shd w:val="clear" w:color="auto" w:fill="auto"/>
          </w:tcPr>
          <w:p w:rsidR="00504F03" w:rsidRPr="009800FD" w:rsidRDefault="00504F03" w:rsidP="00504F03">
            <w:pPr>
              <w:pStyle w:val="ConsPlusNormal"/>
              <w:rPr>
                <w:sz w:val="16"/>
                <w:szCs w:val="16"/>
              </w:rPr>
            </w:pPr>
            <w:r w:rsidRPr="009800FD">
              <w:rPr>
                <w:sz w:val="16"/>
                <w:szCs w:val="16"/>
              </w:rPr>
              <w:t>Земельные участки под объектами коммунального хозяйства</w:t>
            </w:r>
          </w:p>
        </w:tc>
        <w:tc>
          <w:tcPr>
            <w:tcW w:w="989" w:type="dxa"/>
            <w:gridSpan w:val="5"/>
            <w:vAlign w:val="center"/>
          </w:tcPr>
          <w:p w:rsidR="00504F03" w:rsidRPr="003E6EF8" w:rsidRDefault="00F43C8C" w:rsidP="00F43C8C">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993"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4"/>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3"/>
            <w:vAlign w:val="center"/>
          </w:tcPr>
          <w:p w:rsidR="00504F03" w:rsidRPr="003E6EF8" w:rsidRDefault="00F43C8C" w:rsidP="00504F03">
            <w:pPr>
              <w:pStyle w:val="ConsPlusNormal"/>
              <w:jc w:val="center"/>
              <w:rPr>
                <w:sz w:val="16"/>
                <w:szCs w:val="16"/>
              </w:rPr>
            </w:pPr>
            <w:r>
              <w:rPr>
                <w:sz w:val="16"/>
                <w:szCs w:val="16"/>
              </w:rPr>
              <w:t>0,3</w:t>
            </w:r>
          </w:p>
        </w:tc>
        <w:tc>
          <w:tcPr>
            <w:tcW w:w="915" w:type="dxa"/>
            <w:gridSpan w:val="3"/>
            <w:vAlign w:val="center"/>
          </w:tcPr>
          <w:p w:rsidR="00504F03" w:rsidRPr="003E6EF8" w:rsidRDefault="00F43C8C" w:rsidP="00504F03">
            <w:pPr>
              <w:pStyle w:val="ConsPlusNormal"/>
              <w:jc w:val="center"/>
              <w:rPr>
                <w:sz w:val="16"/>
                <w:szCs w:val="16"/>
              </w:rPr>
            </w:pPr>
            <w:r>
              <w:rPr>
                <w:sz w:val="16"/>
                <w:szCs w:val="16"/>
              </w:rPr>
              <w:t>0,3</w:t>
            </w:r>
          </w:p>
        </w:tc>
        <w:tc>
          <w:tcPr>
            <w:tcW w:w="855" w:type="dxa"/>
            <w:vAlign w:val="center"/>
          </w:tcPr>
          <w:p w:rsidR="00504F03" w:rsidRPr="003E6EF8" w:rsidRDefault="00F43C8C" w:rsidP="00504F03">
            <w:pPr>
              <w:pStyle w:val="ConsPlusNormal"/>
              <w:jc w:val="center"/>
              <w:rPr>
                <w:sz w:val="16"/>
                <w:szCs w:val="16"/>
              </w:rPr>
            </w:pPr>
            <w:r>
              <w:rPr>
                <w:sz w:val="16"/>
                <w:szCs w:val="16"/>
              </w:rPr>
              <w:t>0,3</w:t>
            </w:r>
          </w:p>
        </w:tc>
        <w:tc>
          <w:tcPr>
            <w:tcW w:w="851" w:type="dxa"/>
            <w:vAlign w:val="center"/>
          </w:tcPr>
          <w:p w:rsidR="00504F03" w:rsidRPr="003E6EF8" w:rsidRDefault="00F43C8C" w:rsidP="00504F03">
            <w:pPr>
              <w:pStyle w:val="ConsPlusNormal"/>
              <w:jc w:val="center"/>
              <w:rPr>
                <w:sz w:val="16"/>
                <w:szCs w:val="16"/>
              </w:rPr>
            </w:pPr>
            <w:r>
              <w:rPr>
                <w:sz w:val="16"/>
                <w:szCs w:val="16"/>
              </w:rPr>
              <w:t>0,3</w:t>
            </w:r>
          </w:p>
        </w:tc>
        <w:tc>
          <w:tcPr>
            <w:tcW w:w="992" w:type="dxa"/>
            <w:vAlign w:val="center"/>
          </w:tcPr>
          <w:p w:rsidR="00504F03" w:rsidRPr="003E6EF8" w:rsidRDefault="00F43C8C" w:rsidP="00504F03">
            <w:pPr>
              <w:pStyle w:val="ConsPlusNormal"/>
              <w:jc w:val="center"/>
              <w:rPr>
                <w:sz w:val="16"/>
                <w:szCs w:val="16"/>
              </w:rPr>
            </w:pPr>
            <w:r>
              <w:rPr>
                <w:sz w:val="16"/>
                <w:szCs w:val="16"/>
              </w:rPr>
              <w:t>0,3</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2.13.</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путями сообщения (дороги, железные дороги и пр.), их конструктивных элементов и дорожных</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2.14.</w:t>
            </w:r>
          </w:p>
        </w:tc>
        <w:tc>
          <w:tcPr>
            <w:tcW w:w="1664" w:type="dxa"/>
            <w:gridSpan w:val="5"/>
          </w:tcPr>
          <w:p w:rsidR="00504F03" w:rsidRPr="003E6EF8" w:rsidRDefault="00504F03" w:rsidP="00504F03">
            <w:pPr>
              <w:pStyle w:val="ConsPlusNormal"/>
              <w:rPr>
                <w:sz w:val="16"/>
                <w:szCs w:val="16"/>
              </w:rPr>
            </w:pPr>
            <w:r w:rsidRPr="003E6EF8">
              <w:rPr>
                <w:sz w:val="16"/>
                <w:szCs w:val="16"/>
              </w:rPr>
              <w:t>Для иных видов</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2.15.</w:t>
            </w:r>
          </w:p>
        </w:tc>
        <w:tc>
          <w:tcPr>
            <w:tcW w:w="1664" w:type="dxa"/>
            <w:gridSpan w:val="5"/>
          </w:tcPr>
          <w:p w:rsidR="00504F03" w:rsidRPr="003E6EF8" w:rsidRDefault="00504F03" w:rsidP="00504F03">
            <w:pPr>
              <w:pStyle w:val="ConsPlusNormal"/>
              <w:rPr>
                <w:sz w:val="16"/>
                <w:szCs w:val="16"/>
              </w:rPr>
            </w:pPr>
            <w:r w:rsidRPr="003E6EF8">
              <w:rPr>
                <w:sz w:val="16"/>
                <w:szCs w:val="16"/>
              </w:rPr>
              <w:t>Земли полигонов промышленных и бытовых отходов</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2.16.</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объектами ретрансляторных станций и сооружений</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14,9</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3: ЗЕМЛИ СЕЛЬСКОХОЗЯЙСТВЕННОГО НАЗНАЧЕНИЯ</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3.1.</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Пашни</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3,2</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2,9</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4,7</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2,3</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3,4</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2,9</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4,2</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3,7</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2,3</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3.2.</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Сенокосы</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3,1</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3.3.</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Пастбища</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1,6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1,4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3.4.</w:t>
            </w:r>
          </w:p>
        </w:tc>
        <w:tc>
          <w:tcPr>
            <w:tcW w:w="1666" w:type="dxa"/>
            <w:gridSpan w:val="5"/>
          </w:tcPr>
          <w:p w:rsidR="00504F03" w:rsidRPr="003E6EF8" w:rsidRDefault="00504F03" w:rsidP="00504F03">
            <w:pPr>
              <w:pStyle w:val="ConsPlusNormal"/>
              <w:rPr>
                <w:sz w:val="16"/>
                <w:szCs w:val="16"/>
              </w:rPr>
            </w:pPr>
            <w:r w:rsidRPr="003E6EF8">
              <w:rPr>
                <w:sz w:val="16"/>
                <w:szCs w:val="16"/>
              </w:rPr>
              <w:t>Залежи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3.5.</w:t>
            </w:r>
          </w:p>
        </w:tc>
        <w:tc>
          <w:tcPr>
            <w:tcW w:w="1666" w:type="dxa"/>
            <w:gridSpan w:val="5"/>
          </w:tcPr>
          <w:p w:rsidR="00504F03" w:rsidRPr="003E6EF8" w:rsidRDefault="00504F03" w:rsidP="00504F03">
            <w:pPr>
              <w:pStyle w:val="ConsPlusNormal"/>
              <w:rPr>
                <w:sz w:val="16"/>
                <w:szCs w:val="16"/>
              </w:rPr>
            </w:pPr>
            <w:r w:rsidRPr="003E6EF8">
              <w:rPr>
                <w:sz w:val="16"/>
                <w:szCs w:val="16"/>
              </w:rPr>
              <w:t>Под многолетними насаждениями, садами (для использования в целях извлечения прибыли)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3.6.</w:t>
            </w:r>
          </w:p>
        </w:tc>
        <w:tc>
          <w:tcPr>
            <w:tcW w:w="1666" w:type="dxa"/>
            <w:gridSpan w:val="5"/>
          </w:tcPr>
          <w:p w:rsidR="00504F03" w:rsidRPr="003E6EF8" w:rsidRDefault="00504F03" w:rsidP="00504F03">
            <w:pPr>
              <w:pStyle w:val="ConsPlusNormal"/>
              <w:rPr>
                <w:sz w:val="16"/>
                <w:szCs w:val="16"/>
              </w:rPr>
            </w:pPr>
            <w:r w:rsidRPr="003E6EF8">
              <w:rPr>
                <w:sz w:val="16"/>
                <w:szCs w:val="16"/>
              </w:rPr>
              <w:t>Под сельскохозяйственными постройками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lastRenderedPageBreak/>
              <w:t>3.7.</w:t>
            </w:r>
          </w:p>
        </w:tc>
        <w:tc>
          <w:tcPr>
            <w:tcW w:w="1666" w:type="dxa"/>
            <w:gridSpan w:val="5"/>
          </w:tcPr>
          <w:p w:rsidR="00504F03" w:rsidRPr="003E6EF8" w:rsidRDefault="00504F03" w:rsidP="00504F03">
            <w:pPr>
              <w:pStyle w:val="ConsPlusNormal"/>
              <w:rPr>
                <w:sz w:val="16"/>
                <w:szCs w:val="16"/>
              </w:rPr>
            </w:pPr>
            <w:r w:rsidRPr="003E6EF8">
              <w:rPr>
                <w:sz w:val="16"/>
                <w:szCs w:val="16"/>
              </w:rPr>
              <w:t>Под замкнутыми водоемами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3,96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3,9</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3,72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4,48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3,18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3,94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4,88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3,96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3.8.</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под гидротехническими сооружениями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3,96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3,9</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3,72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4,48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3,18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3,94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4,88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3,96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3.9.</w:t>
            </w:r>
          </w:p>
        </w:tc>
        <w:tc>
          <w:tcPr>
            <w:tcW w:w="1666" w:type="dxa"/>
            <w:gridSpan w:val="5"/>
          </w:tcPr>
          <w:p w:rsidR="00504F03" w:rsidRPr="003E6EF8" w:rsidRDefault="00504F03" w:rsidP="00504F03">
            <w:pPr>
              <w:pStyle w:val="ConsPlusNormal"/>
              <w:rPr>
                <w:sz w:val="16"/>
                <w:szCs w:val="16"/>
              </w:rPr>
            </w:pPr>
            <w:r w:rsidRPr="003E6EF8">
              <w:rPr>
                <w:sz w:val="16"/>
                <w:szCs w:val="16"/>
              </w:rPr>
              <w:t>Под строениями, используемыми для целей животноводства</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3.10.</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сады, огороды, личное подсобное хозяйство</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3.11.</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для производственных сельскохозяйственных целей</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2,2</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3.12.</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под линиями электропередачи, линиями связи (в т.ч. линейно-кабельными сооружениями), нефтепроводами, газопроводами, иными трубопроводами и сооружениями для их эксплуатации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C67211">
        <w:trPr>
          <w:trHeight w:val="1369"/>
        </w:trPr>
        <w:tc>
          <w:tcPr>
            <w:tcW w:w="464" w:type="dxa"/>
            <w:gridSpan w:val="3"/>
          </w:tcPr>
          <w:p w:rsidR="00504F03" w:rsidRPr="003E6EF8" w:rsidRDefault="00504F03" w:rsidP="00504F03">
            <w:pPr>
              <w:pStyle w:val="ConsPlusNormal"/>
              <w:jc w:val="center"/>
              <w:rPr>
                <w:sz w:val="16"/>
                <w:szCs w:val="16"/>
              </w:rPr>
            </w:pPr>
            <w:r w:rsidRPr="003E6EF8">
              <w:rPr>
                <w:sz w:val="16"/>
                <w:szCs w:val="16"/>
              </w:rPr>
              <w:t>3.13.</w:t>
            </w:r>
          </w:p>
        </w:tc>
        <w:tc>
          <w:tcPr>
            <w:tcW w:w="1666" w:type="dxa"/>
            <w:gridSpan w:val="5"/>
          </w:tcPr>
          <w:p w:rsidR="00504F03" w:rsidRPr="003E6EF8" w:rsidRDefault="00504F03" w:rsidP="00504F03">
            <w:pPr>
              <w:pStyle w:val="ConsPlusNormal"/>
              <w:rPr>
                <w:sz w:val="16"/>
                <w:szCs w:val="16"/>
              </w:rPr>
            </w:pPr>
            <w:r w:rsidRPr="003E6EF8">
              <w:rPr>
                <w:sz w:val="16"/>
                <w:szCs w:val="16"/>
              </w:rPr>
              <w:t>Прочие земли, в том числе древесно-кустарниковые насаждения, дороги, овраги, болота и пр.</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0,08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0,14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C67211" w:rsidRPr="003E6EF8" w:rsidTr="00AF7263">
        <w:tc>
          <w:tcPr>
            <w:tcW w:w="464" w:type="dxa"/>
            <w:gridSpan w:val="3"/>
          </w:tcPr>
          <w:p w:rsidR="00C67211" w:rsidRPr="003E6EF8" w:rsidRDefault="00C67211" w:rsidP="00504F03">
            <w:pPr>
              <w:pStyle w:val="ConsPlusNormal"/>
              <w:jc w:val="center"/>
              <w:rPr>
                <w:sz w:val="16"/>
                <w:szCs w:val="16"/>
              </w:rPr>
            </w:pPr>
            <w:r>
              <w:rPr>
                <w:sz w:val="16"/>
                <w:szCs w:val="16"/>
              </w:rPr>
              <w:t>3.14.</w:t>
            </w:r>
          </w:p>
        </w:tc>
        <w:tc>
          <w:tcPr>
            <w:tcW w:w="1666" w:type="dxa"/>
            <w:gridSpan w:val="5"/>
          </w:tcPr>
          <w:p w:rsidR="00C67211" w:rsidRPr="003E6EF8" w:rsidRDefault="00C67211" w:rsidP="00CD625C">
            <w:pPr>
              <w:pStyle w:val="ConsPlusNormal"/>
              <w:rPr>
                <w:sz w:val="16"/>
                <w:szCs w:val="16"/>
              </w:rPr>
            </w:pPr>
            <w:r w:rsidRPr="009F4341">
              <w:rPr>
                <w:sz w:val="16"/>
                <w:szCs w:val="16"/>
              </w:rPr>
              <w:t xml:space="preserve">Земельные участки под объектами </w:t>
            </w:r>
            <w:r w:rsidRPr="009F4341">
              <w:rPr>
                <w:sz w:val="16"/>
                <w:szCs w:val="16"/>
              </w:rPr>
              <w:lastRenderedPageBreak/>
              <w:t>коммунального хозяйства</w:t>
            </w:r>
          </w:p>
        </w:tc>
        <w:tc>
          <w:tcPr>
            <w:tcW w:w="992" w:type="dxa"/>
            <w:gridSpan w:val="5"/>
            <w:vAlign w:val="center"/>
          </w:tcPr>
          <w:p w:rsidR="00C67211" w:rsidRPr="003E6EF8" w:rsidRDefault="00C67211" w:rsidP="00CD625C">
            <w:pPr>
              <w:pStyle w:val="ConsPlusNormal"/>
              <w:jc w:val="center"/>
              <w:rPr>
                <w:sz w:val="16"/>
                <w:szCs w:val="16"/>
              </w:rPr>
            </w:pPr>
            <w:r>
              <w:rPr>
                <w:sz w:val="16"/>
                <w:szCs w:val="16"/>
              </w:rPr>
              <w:lastRenderedPageBreak/>
              <w:t>0,3</w:t>
            </w:r>
          </w:p>
        </w:tc>
        <w:tc>
          <w:tcPr>
            <w:tcW w:w="854"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6"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998"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5"/>
            <w:vAlign w:val="center"/>
          </w:tcPr>
          <w:p w:rsidR="00C67211" w:rsidRPr="003E6EF8" w:rsidRDefault="00C67211" w:rsidP="00CD625C">
            <w:pPr>
              <w:pStyle w:val="ConsPlusNormal"/>
              <w:jc w:val="center"/>
              <w:rPr>
                <w:sz w:val="16"/>
                <w:szCs w:val="16"/>
              </w:rPr>
            </w:pPr>
            <w:r>
              <w:rPr>
                <w:sz w:val="16"/>
                <w:szCs w:val="16"/>
              </w:rPr>
              <w:t>0,3</w:t>
            </w:r>
          </w:p>
        </w:tc>
        <w:tc>
          <w:tcPr>
            <w:tcW w:w="854" w:type="dxa"/>
            <w:gridSpan w:val="4"/>
            <w:vAlign w:val="center"/>
          </w:tcPr>
          <w:p w:rsidR="00C67211" w:rsidRPr="003E6EF8" w:rsidRDefault="00C67211" w:rsidP="00CD625C">
            <w:pPr>
              <w:pStyle w:val="ConsPlusNormal"/>
              <w:jc w:val="center"/>
              <w:rPr>
                <w:sz w:val="16"/>
                <w:szCs w:val="16"/>
              </w:rPr>
            </w:pPr>
            <w:r>
              <w:rPr>
                <w:sz w:val="16"/>
                <w:szCs w:val="16"/>
              </w:rPr>
              <w:t>0,3</w:t>
            </w:r>
          </w:p>
        </w:tc>
        <w:tc>
          <w:tcPr>
            <w:tcW w:w="855" w:type="dxa"/>
            <w:gridSpan w:val="3"/>
            <w:vAlign w:val="center"/>
          </w:tcPr>
          <w:p w:rsidR="00C67211" w:rsidRPr="003E6EF8" w:rsidRDefault="00C67211" w:rsidP="00CD625C">
            <w:pPr>
              <w:pStyle w:val="ConsPlusNormal"/>
              <w:jc w:val="center"/>
              <w:rPr>
                <w:sz w:val="16"/>
                <w:szCs w:val="16"/>
              </w:rPr>
            </w:pPr>
            <w:r>
              <w:rPr>
                <w:sz w:val="16"/>
                <w:szCs w:val="16"/>
              </w:rPr>
              <w:t>0,3</w:t>
            </w:r>
          </w:p>
        </w:tc>
        <w:tc>
          <w:tcPr>
            <w:tcW w:w="859" w:type="dxa"/>
            <w:gridSpan w:val="2"/>
            <w:vAlign w:val="center"/>
          </w:tcPr>
          <w:p w:rsidR="00C67211" w:rsidRPr="003E6EF8" w:rsidRDefault="00C67211" w:rsidP="00CD625C">
            <w:pPr>
              <w:pStyle w:val="ConsPlusNormal"/>
              <w:jc w:val="center"/>
              <w:rPr>
                <w:sz w:val="16"/>
                <w:szCs w:val="16"/>
              </w:rPr>
            </w:pPr>
            <w:r>
              <w:rPr>
                <w:sz w:val="16"/>
                <w:szCs w:val="16"/>
              </w:rPr>
              <w:t>0,3</w:t>
            </w:r>
          </w:p>
        </w:tc>
        <w:tc>
          <w:tcPr>
            <w:tcW w:w="855" w:type="dxa"/>
            <w:vAlign w:val="center"/>
          </w:tcPr>
          <w:p w:rsidR="00C67211" w:rsidRPr="003E6EF8" w:rsidRDefault="00C67211" w:rsidP="00CD625C">
            <w:pPr>
              <w:pStyle w:val="ConsPlusNormal"/>
              <w:jc w:val="center"/>
              <w:rPr>
                <w:sz w:val="16"/>
                <w:szCs w:val="16"/>
              </w:rPr>
            </w:pPr>
            <w:r>
              <w:rPr>
                <w:sz w:val="16"/>
                <w:szCs w:val="16"/>
              </w:rPr>
              <w:t>0,3</w:t>
            </w:r>
          </w:p>
        </w:tc>
        <w:tc>
          <w:tcPr>
            <w:tcW w:w="851" w:type="dxa"/>
            <w:vAlign w:val="center"/>
          </w:tcPr>
          <w:p w:rsidR="00C67211" w:rsidRPr="003E6EF8" w:rsidRDefault="00C67211" w:rsidP="00CD625C">
            <w:pPr>
              <w:pStyle w:val="ConsPlusNormal"/>
              <w:jc w:val="center"/>
              <w:rPr>
                <w:sz w:val="16"/>
                <w:szCs w:val="16"/>
              </w:rPr>
            </w:pPr>
            <w:r>
              <w:rPr>
                <w:sz w:val="16"/>
                <w:szCs w:val="16"/>
              </w:rPr>
              <w:t>0,3</w:t>
            </w:r>
          </w:p>
        </w:tc>
        <w:tc>
          <w:tcPr>
            <w:tcW w:w="992" w:type="dxa"/>
            <w:vAlign w:val="center"/>
          </w:tcPr>
          <w:p w:rsidR="00C67211" w:rsidRPr="003E6EF8" w:rsidRDefault="00C67211" w:rsidP="00CD625C">
            <w:pPr>
              <w:pStyle w:val="ConsPlusNormal"/>
              <w:jc w:val="center"/>
              <w:rPr>
                <w:sz w:val="16"/>
                <w:szCs w:val="16"/>
              </w:rPr>
            </w:pPr>
            <w:r>
              <w:rPr>
                <w:sz w:val="16"/>
                <w:szCs w:val="16"/>
              </w:rPr>
              <w:t>0,3</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lastRenderedPageBreak/>
              <w:t>Подраздел 4: ЗЕМЛИ ОСОБО ОХРАНЯЕМЫХ ТЕРРИТОРИЙ И ОБЪЕКТОВ</w:t>
            </w:r>
          </w:p>
        </w:tc>
      </w:tr>
      <w:tr w:rsidR="001E6048" w:rsidRPr="003E6EF8" w:rsidTr="00AF7263">
        <w:tc>
          <w:tcPr>
            <w:tcW w:w="486" w:type="dxa"/>
            <w:gridSpan w:val="4"/>
          </w:tcPr>
          <w:p w:rsidR="00504F03" w:rsidRPr="003E6EF8" w:rsidRDefault="00504F03" w:rsidP="00504F03">
            <w:pPr>
              <w:pStyle w:val="ConsPlusNormal"/>
              <w:jc w:val="center"/>
              <w:rPr>
                <w:sz w:val="16"/>
                <w:szCs w:val="16"/>
              </w:rPr>
            </w:pPr>
            <w:r w:rsidRPr="003E6EF8">
              <w:rPr>
                <w:sz w:val="16"/>
                <w:szCs w:val="16"/>
              </w:rPr>
              <w:t>4.1.</w:t>
            </w:r>
          </w:p>
        </w:tc>
        <w:tc>
          <w:tcPr>
            <w:tcW w:w="1698" w:type="dxa"/>
            <w:gridSpan w:val="5"/>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объектов рекреационного и лечебно-оздоровительного назначения</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86" w:type="dxa"/>
            <w:gridSpan w:val="4"/>
          </w:tcPr>
          <w:p w:rsidR="00504F03" w:rsidRPr="003E6EF8" w:rsidRDefault="00504F03" w:rsidP="00504F03">
            <w:pPr>
              <w:pStyle w:val="ConsPlusNormal"/>
              <w:jc w:val="center"/>
              <w:rPr>
                <w:sz w:val="16"/>
                <w:szCs w:val="16"/>
              </w:rPr>
            </w:pPr>
            <w:r w:rsidRPr="003E6EF8">
              <w:rPr>
                <w:sz w:val="16"/>
                <w:szCs w:val="16"/>
              </w:rPr>
              <w:t>4.2.</w:t>
            </w:r>
          </w:p>
        </w:tc>
        <w:tc>
          <w:tcPr>
            <w:tcW w:w="1698" w:type="dxa"/>
            <w:gridSpan w:val="5"/>
          </w:tcPr>
          <w:p w:rsidR="00504F03" w:rsidRPr="003E6EF8" w:rsidRDefault="00504F03" w:rsidP="00504F03">
            <w:pPr>
              <w:pStyle w:val="ConsPlusNormal"/>
              <w:rPr>
                <w:sz w:val="16"/>
                <w:szCs w:val="16"/>
              </w:rPr>
            </w:pPr>
            <w:r w:rsidRPr="003E6EF8">
              <w:rPr>
                <w:sz w:val="16"/>
                <w:szCs w:val="16"/>
              </w:rPr>
              <w:t>Земельные участки домов рыболовов и охотников</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86" w:type="dxa"/>
            <w:gridSpan w:val="4"/>
          </w:tcPr>
          <w:p w:rsidR="00504F03" w:rsidRPr="003E6EF8" w:rsidRDefault="00504F03" w:rsidP="00C67211">
            <w:pPr>
              <w:pStyle w:val="ConsPlusNormal"/>
              <w:jc w:val="center"/>
              <w:rPr>
                <w:sz w:val="16"/>
                <w:szCs w:val="16"/>
              </w:rPr>
            </w:pPr>
            <w:r w:rsidRPr="003E6EF8">
              <w:rPr>
                <w:sz w:val="16"/>
                <w:szCs w:val="16"/>
              </w:rPr>
              <w:t>4</w:t>
            </w:r>
            <w:r w:rsidR="00C67211">
              <w:rPr>
                <w:sz w:val="16"/>
                <w:szCs w:val="16"/>
              </w:rPr>
              <w:t>.3</w:t>
            </w:r>
            <w:r w:rsidRPr="003E6EF8">
              <w:rPr>
                <w:sz w:val="16"/>
                <w:szCs w:val="16"/>
              </w:rPr>
              <w:t>.</w:t>
            </w:r>
          </w:p>
        </w:tc>
        <w:tc>
          <w:tcPr>
            <w:tcW w:w="1698" w:type="dxa"/>
            <w:gridSpan w:val="5"/>
          </w:tcPr>
          <w:p w:rsidR="00504F03" w:rsidRPr="003E6EF8" w:rsidRDefault="00504F03" w:rsidP="00504F03">
            <w:pPr>
              <w:pStyle w:val="ConsPlusNormal"/>
              <w:rPr>
                <w:sz w:val="16"/>
                <w:szCs w:val="16"/>
              </w:rPr>
            </w:pPr>
            <w:r w:rsidRPr="003E6EF8">
              <w:rPr>
                <w:sz w:val="16"/>
                <w:szCs w:val="16"/>
              </w:rPr>
              <w:t>Прочие земельные участки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bl>
    <w:p w:rsidR="0050571B" w:rsidRDefault="0050571B"/>
    <w:sectPr w:rsidR="0050571B" w:rsidSect="00504F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F06298"/>
    <w:rsid w:val="00025051"/>
    <w:rsid w:val="00062B38"/>
    <w:rsid w:val="00067B52"/>
    <w:rsid w:val="000C7098"/>
    <w:rsid w:val="00126B78"/>
    <w:rsid w:val="0013123B"/>
    <w:rsid w:val="00171266"/>
    <w:rsid w:val="00192CED"/>
    <w:rsid w:val="001E6048"/>
    <w:rsid w:val="00286155"/>
    <w:rsid w:val="002B3FD5"/>
    <w:rsid w:val="002D381A"/>
    <w:rsid w:val="00300227"/>
    <w:rsid w:val="00354022"/>
    <w:rsid w:val="0037529E"/>
    <w:rsid w:val="003804A6"/>
    <w:rsid w:val="00385751"/>
    <w:rsid w:val="00393DC1"/>
    <w:rsid w:val="003B3E73"/>
    <w:rsid w:val="003B74F6"/>
    <w:rsid w:val="003D38E6"/>
    <w:rsid w:val="003E6EF8"/>
    <w:rsid w:val="0042614A"/>
    <w:rsid w:val="004B3ECA"/>
    <w:rsid w:val="00504F03"/>
    <w:rsid w:val="0050571B"/>
    <w:rsid w:val="00512872"/>
    <w:rsid w:val="00554C56"/>
    <w:rsid w:val="00562E73"/>
    <w:rsid w:val="005B0DB5"/>
    <w:rsid w:val="006009AE"/>
    <w:rsid w:val="00601AD8"/>
    <w:rsid w:val="00671677"/>
    <w:rsid w:val="006E4716"/>
    <w:rsid w:val="0074058E"/>
    <w:rsid w:val="00743346"/>
    <w:rsid w:val="007516B1"/>
    <w:rsid w:val="007655ED"/>
    <w:rsid w:val="00792DB7"/>
    <w:rsid w:val="007D74B4"/>
    <w:rsid w:val="007E3D3B"/>
    <w:rsid w:val="00804FA3"/>
    <w:rsid w:val="008079D9"/>
    <w:rsid w:val="00836642"/>
    <w:rsid w:val="00877D82"/>
    <w:rsid w:val="008D0FF0"/>
    <w:rsid w:val="009800FD"/>
    <w:rsid w:val="009A041F"/>
    <w:rsid w:val="009B2F2C"/>
    <w:rsid w:val="009F4341"/>
    <w:rsid w:val="00A37089"/>
    <w:rsid w:val="00AA04F5"/>
    <w:rsid w:val="00AB579C"/>
    <w:rsid w:val="00AF6C8C"/>
    <w:rsid w:val="00AF7263"/>
    <w:rsid w:val="00B11C96"/>
    <w:rsid w:val="00B46B70"/>
    <w:rsid w:val="00B6549D"/>
    <w:rsid w:val="00C25D24"/>
    <w:rsid w:val="00C67211"/>
    <w:rsid w:val="00CA5F71"/>
    <w:rsid w:val="00CD625C"/>
    <w:rsid w:val="00CD70FE"/>
    <w:rsid w:val="00CE79F0"/>
    <w:rsid w:val="00CF03EC"/>
    <w:rsid w:val="00D02703"/>
    <w:rsid w:val="00D03F1D"/>
    <w:rsid w:val="00D27602"/>
    <w:rsid w:val="00D9558D"/>
    <w:rsid w:val="00DE459E"/>
    <w:rsid w:val="00DE6017"/>
    <w:rsid w:val="00E456C2"/>
    <w:rsid w:val="00E54B41"/>
    <w:rsid w:val="00E66953"/>
    <w:rsid w:val="00EF0B2A"/>
    <w:rsid w:val="00F06298"/>
    <w:rsid w:val="00F43C8C"/>
    <w:rsid w:val="00F43CCA"/>
    <w:rsid w:val="00F60098"/>
    <w:rsid w:val="00F63945"/>
    <w:rsid w:val="00F646A6"/>
    <w:rsid w:val="00F96E77"/>
    <w:rsid w:val="00FB3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298"/>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51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181&amp;n=127582&amp;dst=1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6DC1-4916-43AB-A446-9121D175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5164</Words>
  <Characters>29437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34532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2025-02-26T14:51:00Z</cp:lastPrinted>
  <dcterms:created xsi:type="dcterms:W3CDTF">2025-02-19T07:16:00Z</dcterms:created>
  <dcterms:modified xsi:type="dcterms:W3CDTF">2025-02-26T14:52:00Z</dcterms:modified>
</cp:coreProperties>
</file>