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40" w:rsidRDefault="00606EF9" w:rsidP="005461A6">
      <w:pPr>
        <w:ind w:firstLine="709"/>
        <w:rPr>
          <w:rFonts w:cs="Arial"/>
          <w:lang w:eastAsia="ar-SA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3094355</wp:posOffset>
            </wp:positionH>
            <wp:positionV relativeFrom="paragraph">
              <wp:posOffset>76835</wp:posOffset>
            </wp:positionV>
            <wp:extent cx="646430" cy="807720"/>
            <wp:effectExtent l="0" t="0" r="0" b="0"/>
            <wp:wrapNone/>
            <wp:docPr id="2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1A6" w:rsidRPr="005461A6" w:rsidRDefault="005461A6" w:rsidP="005461A6">
      <w:pPr>
        <w:ind w:firstLine="709"/>
        <w:rPr>
          <w:rFonts w:cs="Arial"/>
          <w:lang w:eastAsia="ar-SA"/>
        </w:rPr>
      </w:pPr>
    </w:p>
    <w:p w:rsidR="00111E40" w:rsidRPr="005461A6" w:rsidRDefault="005461A6" w:rsidP="005461A6">
      <w:pPr>
        <w:suppressAutoHyphens/>
        <w:ind w:firstLine="709"/>
        <w:rPr>
          <w:rFonts w:cs="Arial"/>
          <w:lang w:eastAsia="ar-SA"/>
        </w:rPr>
      </w:pPr>
      <w:r w:rsidRPr="005461A6">
        <w:rPr>
          <w:rFonts w:cs="Arial"/>
          <w:lang w:eastAsia="ar-SA"/>
        </w:rPr>
        <w:t xml:space="preserve"> </w:t>
      </w:r>
    </w:p>
    <w:p w:rsidR="00111E40" w:rsidRPr="005461A6" w:rsidRDefault="00111E40" w:rsidP="005461A6">
      <w:pPr>
        <w:suppressAutoHyphens/>
        <w:ind w:firstLine="709"/>
        <w:rPr>
          <w:rFonts w:cs="Arial"/>
          <w:lang w:eastAsia="ar-SA"/>
        </w:rPr>
      </w:pPr>
    </w:p>
    <w:p w:rsidR="00111E40" w:rsidRPr="005461A6" w:rsidRDefault="00111E40" w:rsidP="005461A6">
      <w:pPr>
        <w:suppressAutoHyphens/>
        <w:ind w:firstLine="709"/>
        <w:rPr>
          <w:rFonts w:cs="Arial"/>
          <w:lang w:eastAsia="ar-SA"/>
        </w:rPr>
      </w:pPr>
    </w:p>
    <w:p w:rsidR="00111E40" w:rsidRPr="005461A6" w:rsidRDefault="00111E40" w:rsidP="005461A6">
      <w:pPr>
        <w:suppressAutoHyphens/>
        <w:ind w:firstLine="709"/>
        <w:jc w:val="center"/>
        <w:rPr>
          <w:rFonts w:cs="Arial"/>
        </w:rPr>
      </w:pPr>
      <w:r w:rsidRPr="005461A6">
        <w:rPr>
          <w:rFonts w:cs="Arial"/>
          <w:lang w:eastAsia="ar-SA"/>
        </w:rPr>
        <w:t>АДМИНИСТРАЦИЯ ПАВЛОВСКОГО МУНИЦИПАЛЬНОГО РАЙОНА</w:t>
      </w:r>
      <w:r w:rsidRPr="005461A6">
        <w:rPr>
          <w:rFonts w:cs="Arial"/>
          <w:bCs/>
        </w:rPr>
        <w:t xml:space="preserve"> ВОРОНЕЖСКОЙ ОБЛАСТИ</w:t>
      </w:r>
    </w:p>
    <w:p w:rsidR="00111E40" w:rsidRPr="005461A6" w:rsidRDefault="00111E40" w:rsidP="005461A6">
      <w:pPr>
        <w:ind w:firstLine="709"/>
        <w:jc w:val="center"/>
        <w:rPr>
          <w:rFonts w:cs="Arial"/>
        </w:rPr>
      </w:pPr>
      <w:r w:rsidRPr="005461A6">
        <w:rPr>
          <w:rFonts w:cs="Arial"/>
        </w:rPr>
        <w:t>ПОСТАНОВЛЕНИЕ</w:t>
      </w:r>
    </w:p>
    <w:p w:rsidR="00111E40" w:rsidRPr="005461A6" w:rsidRDefault="005461A6" w:rsidP="005461A6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о</w:t>
      </w:r>
      <w:r w:rsidR="00111E40" w:rsidRPr="005461A6">
        <w:rPr>
          <w:rFonts w:ascii="Arial" w:hAnsi="Arial" w:cs="Arial"/>
          <w:noProof/>
          <w:sz w:val="24"/>
          <w:szCs w:val="24"/>
        </w:rPr>
        <w:t xml:space="preserve">т </w:t>
      </w:r>
      <w:r w:rsidRPr="005461A6">
        <w:rPr>
          <w:rFonts w:ascii="Arial" w:hAnsi="Arial" w:cs="Arial"/>
          <w:noProof/>
          <w:sz w:val="24"/>
          <w:szCs w:val="24"/>
        </w:rPr>
        <w:t>20.10.2020 № 693</w:t>
      </w:r>
    </w:p>
    <w:p w:rsidR="00111E40" w:rsidRPr="005461A6" w:rsidRDefault="00111E40" w:rsidP="005461A6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61A6">
        <w:rPr>
          <w:rFonts w:ascii="Arial" w:hAnsi="Arial" w:cs="Arial"/>
          <w:noProof/>
          <w:sz w:val="24"/>
          <w:szCs w:val="24"/>
        </w:rPr>
        <w:t>Г.Павловск</w:t>
      </w:r>
    </w:p>
    <w:p w:rsidR="005461A6" w:rsidRDefault="005461A6" w:rsidP="005461A6">
      <w:pPr>
        <w:pStyle w:val="Title"/>
      </w:pPr>
      <w:r w:rsidRPr="005461A6">
        <w:t>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</w:p>
    <w:p w:rsidR="009924D0" w:rsidRDefault="009924D0" w:rsidP="005461A6">
      <w:pPr>
        <w:ind w:firstLine="709"/>
        <w:rPr>
          <w:rFonts w:cs="Arial"/>
        </w:rPr>
      </w:pPr>
      <w:r>
        <w:rPr>
          <w:rFonts w:cs="Arial"/>
        </w:rPr>
        <w:t>(В ред. пост. от 05.03.2021 № 150</w:t>
      </w:r>
      <w:r w:rsidR="00514676">
        <w:rPr>
          <w:rFonts w:cs="Arial"/>
        </w:rPr>
        <w:t>; от 30.08.2021 № 561</w:t>
      </w:r>
      <w:r w:rsidR="00A2588F">
        <w:rPr>
          <w:rFonts w:cs="Arial"/>
        </w:rPr>
        <w:t>; от 10.11.2021 № 709</w:t>
      </w:r>
      <w:r w:rsidR="009C2F49">
        <w:rPr>
          <w:rFonts w:cs="Arial"/>
        </w:rPr>
        <w:t>; от 29.12.2021 № 991</w:t>
      </w:r>
      <w:r w:rsidR="00A30B59">
        <w:rPr>
          <w:rFonts w:cs="Arial"/>
        </w:rPr>
        <w:t>; от 14.04.2022 № 224</w:t>
      </w:r>
      <w:r w:rsidR="00454972">
        <w:rPr>
          <w:rFonts w:cs="Arial"/>
        </w:rPr>
        <w:t>; от 13.09.2022 № 662</w:t>
      </w:r>
      <w:r w:rsidR="00F11B37">
        <w:rPr>
          <w:rFonts w:cs="Arial"/>
        </w:rPr>
        <w:t>; от 28.12.2022 № 982</w:t>
      </w:r>
      <w:r w:rsidR="00B22759">
        <w:rPr>
          <w:rFonts w:cs="Arial"/>
        </w:rPr>
        <w:t>; от 22.03.2023 № 208</w:t>
      </w:r>
      <w:r w:rsidR="00291DBA">
        <w:rPr>
          <w:rFonts w:cs="Arial"/>
        </w:rPr>
        <w:t>; от 20.09.2023 № 823</w:t>
      </w:r>
      <w:r w:rsidR="00B8513E">
        <w:rPr>
          <w:rFonts w:cs="Arial"/>
        </w:rPr>
        <w:t>; от 13.11.2023 № 1023</w:t>
      </w:r>
      <w:r w:rsidR="00527478">
        <w:rPr>
          <w:rFonts w:cs="Arial"/>
        </w:rPr>
        <w:t>; от 28.12.2023 № 1191</w:t>
      </w:r>
      <w:r w:rsidR="00E7375E">
        <w:rPr>
          <w:rFonts w:cs="Arial"/>
        </w:rPr>
        <w:t>; от 24.06.2024 № 417</w:t>
      </w:r>
      <w:r w:rsidR="0088142E">
        <w:rPr>
          <w:rFonts w:cs="Arial"/>
        </w:rPr>
        <w:t>; от 26.12.2024 № 1008</w:t>
      </w:r>
      <w:r w:rsidR="00D02E9B">
        <w:rPr>
          <w:rFonts w:cs="Arial"/>
        </w:rPr>
        <w:t>; от 18.03.2025 № 226</w:t>
      </w:r>
      <w:r>
        <w:rPr>
          <w:rFonts w:cs="Arial"/>
        </w:rPr>
        <w:t>)</w:t>
      </w:r>
    </w:p>
    <w:p w:rsidR="009924D0" w:rsidRDefault="009924D0" w:rsidP="005461A6">
      <w:pPr>
        <w:ind w:firstLine="709"/>
        <w:rPr>
          <w:rFonts w:cs="Arial"/>
        </w:rPr>
      </w:pP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В соответствии со ст. 179 Бюджетного кодекса РФ, Федеральным законом от 24.07.2007 № 209-ФЗ «О развитии малого и среднего предпринимательства в Российской Федерации», </w:t>
      </w:r>
      <w:bookmarkStart w:id="1" w:name="_Hlk53257997"/>
      <w:r w:rsidRPr="005461A6">
        <w:rPr>
          <w:rFonts w:cs="Arial"/>
        </w:rPr>
        <w:t xml:space="preserve">Законом Воронежской области от 12.03.2008 № 4-ОЗ «О развитии малого и среднего предпринимательства в Воронежской области», </w:t>
      </w:r>
      <w:bookmarkEnd w:id="1"/>
      <w:r w:rsidR="009311C6" w:rsidRPr="005461A6">
        <w:rPr>
          <w:rFonts w:cs="Arial"/>
        </w:rPr>
        <w:t xml:space="preserve">постановлением администрации </w:t>
      </w:r>
      <w:bookmarkStart w:id="2" w:name="_Hlk53742173"/>
      <w:r w:rsidR="009311C6" w:rsidRPr="005461A6">
        <w:rPr>
          <w:rFonts w:cs="Arial"/>
        </w:rPr>
        <w:t xml:space="preserve">Павловского 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bookmarkEnd w:id="2"/>
      <w:r w:rsidRPr="005461A6">
        <w:rPr>
          <w:rFonts w:cs="Arial"/>
        </w:rPr>
        <w:t>администрация Павловского муниципального района</w:t>
      </w:r>
      <w:r w:rsidR="009311C6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 xml:space="preserve"> </w:t>
      </w:r>
    </w:p>
    <w:p w:rsidR="008266D6" w:rsidRPr="005461A6" w:rsidRDefault="008266D6" w:rsidP="005461A6">
      <w:pPr>
        <w:ind w:firstLine="709"/>
        <w:jc w:val="center"/>
        <w:rPr>
          <w:rFonts w:cs="Arial"/>
        </w:rPr>
      </w:pPr>
      <w:r w:rsidRPr="005461A6">
        <w:rPr>
          <w:rFonts w:cs="Arial"/>
        </w:rPr>
        <w:t>ПОСТАНОВЛЯЕТ:</w:t>
      </w: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1. Утвердить муниципальную программу Павловского муниципального района Воронежской области </w:t>
      </w:r>
      <w:r w:rsidR="00450E09" w:rsidRPr="005461A6">
        <w:rPr>
          <w:rFonts w:cs="Arial"/>
        </w:rPr>
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 </w:t>
      </w:r>
      <w:r w:rsidRPr="005461A6">
        <w:rPr>
          <w:rFonts w:cs="Arial"/>
        </w:rPr>
        <w:t xml:space="preserve">(далее – Программа) согласно </w:t>
      </w:r>
      <w:proofErr w:type="gramStart"/>
      <w:r w:rsidRPr="005461A6">
        <w:rPr>
          <w:rFonts w:cs="Arial"/>
        </w:rPr>
        <w:t>приложению</w:t>
      </w:r>
      <w:proofErr w:type="gramEnd"/>
      <w:r w:rsidRPr="005461A6">
        <w:rPr>
          <w:rFonts w:cs="Arial"/>
        </w:rPr>
        <w:t xml:space="preserve"> к настоящему постановлению. </w:t>
      </w: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>2. Финансирование мероприятий, связанных с реализацией настоящей Программы, осуществлять в пределах средств, предусмотренных на эти цели в бюджете Павловского муниципального района</w:t>
      </w:r>
      <w:r w:rsidR="00450E09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 xml:space="preserve">. 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t>3</w:t>
      </w:r>
      <w:r w:rsidR="00450E09" w:rsidRPr="005461A6">
        <w:rPr>
          <w:rFonts w:cs="Arial"/>
        </w:rPr>
        <w:t>. Настоящее постановление вступает в силу с 01.01.2021 года.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t>4</w:t>
      </w:r>
      <w:r w:rsidR="00450E09" w:rsidRPr="005461A6">
        <w:rPr>
          <w:rFonts w:cs="Arial"/>
        </w:rPr>
        <w:t>. Опубликовать настоящее постановление в муниципальной газете «Павловский муниципальный вестник».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lastRenderedPageBreak/>
        <w:t>5</w:t>
      </w:r>
      <w:r w:rsidR="00450E09" w:rsidRPr="005461A6">
        <w:rPr>
          <w:rFonts w:cs="Arial"/>
        </w:rPr>
        <w:t>. Контроль за исполнением настоящего постановления возложить на первого заместителя главы администрации Павловского муниципального района</w:t>
      </w:r>
      <w:r w:rsidR="005461A6" w:rsidRPr="005461A6">
        <w:rPr>
          <w:rFonts w:cs="Arial"/>
        </w:rPr>
        <w:t xml:space="preserve"> </w:t>
      </w:r>
      <w:r w:rsidR="00450E09" w:rsidRPr="005461A6">
        <w:rPr>
          <w:rFonts w:cs="Arial"/>
        </w:rPr>
        <w:t>Майстренко Г.М.</w:t>
      </w:r>
    </w:p>
    <w:p w:rsidR="00450E09" w:rsidRPr="005461A6" w:rsidRDefault="00450E09" w:rsidP="005461A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4969"/>
      </w:tblGrid>
      <w:tr w:rsidR="005461A6" w:rsidRPr="00201DEC" w:rsidTr="00201DEC"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rPr>
                <w:rFonts w:cs="Arial"/>
              </w:rPr>
            </w:pPr>
            <w:r w:rsidRPr="00201DEC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</w:p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  <w:r w:rsidRPr="00201DEC">
              <w:rPr>
                <w:rFonts w:cs="Arial"/>
              </w:rPr>
              <w:t>М.Н. Янцов</w:t>
            </w:r>
          </w:p>
        </w:tc>
      </w:tr>
    </w:tbl>
    <w:p w:rsidR="00450E09" w:rsidRPr="005461A6" w:rsidRDefault="008266D6" w:rsidP="005461A6">
      <w:pPr>
        <w:ind w:left="5103" w:firstLine="0"/>
        <w:rPr>
          <w:rFonts w:cs="Arial"/>
        </w:rPr>
      </w:pPr>
      <w:r w:rsidRPr="005461A6">
        <w:rPr>
          <w:rFonts w:cs="Arial"/>
          <w:bCs/>
          <w:highlight w:val="yellow"/>
        </w:rPr>
        <w:br w:type="page"/>
      </w:r>
      <w:r w:rsidR="00450E09" w:rsidRPr="005461A6">
        <w:rPr>
          <w:rFonts w:cs="Arial"/>
        </w:rPr>
        <w:lastRenderedPageBreak/>
        <w:t>Приложение № 1</w:t>
      </w:r>
      <w:r w:rsidR="005461A6">
        <w:rPr>
          <w:rFonts w:cs="Arial"/>
        </w:rPr>
        <w:t xml:space="preserve"> </w:t>
      </w:r>
      <w:r w:rsidR="00450E09" w:rsidRPr="005461A6">
        <w:rPr>
          <w:rFonts w:cs="Arial"/>
        </w:rPr>
        <w:t xml:space="preserve">к постановлению администрации Павловского муниципального района Воронежской области от </w:t>
      </w:r>
      <w:r w:rsidR="005461A6">
        <w:rPr>
          <w:rFonts w:cs="Arial"/>
        </w:rPr>
        <w:t>20.10.2020 № 693</w:t>
      </w:r>
    </w:p>
    <w:p w:rsidR="00450E09" w:rsidRPr="005461A6" w:rsidRDefault="00450E09" w:rsidP="005461A6">
      <w:pPr>
        <w:ind w:firstLine="709"/>
        <w:jc w:val="center"/>
        <w:rPr>
          <w:rFonts w:cs="Arial"/>
          <w:bCs/>
        </w:rPr>
      </w:pPr>
      <w:r w:rsidRPr="005461A6">
        <w:rPr>
          <w:rFonts w:cs="Arial"/>
        </w:rPr>
        <w:t>ПАСПОРТ</w:t>
      </w:r>
    </w:p>
    <w:p w:rsidR="008266D6" w:rsidRPr="005461A6" w:rsidRDefault="00450E09" w:rsidP="005461A6">
      <w:pPr>
        <w:ind w:firstLine="709"/>
        <w:jc w:val="center"/>
        <w:rPr>
          <w:rFonts w:cs="Arial"/>
          <w:bCs/>
        </w:rPr>
      </w:pPr>
      <w:r w:rsidRPr="005461A6">
        <w:rPr>
          <w:rFonts w:cs="Arial"/>
        </w:rPr>
        <w:t>муниципальной программы Павловского муниципального района Воронежской области</w:t>
      </w:r>
      <w:r w:rsidR="005461A6">
        <w:rPr>
          <w:rFonts w:cs="Arial"/>
        </w:rPr>
        <w:t xml:space="preserve"> </w:t>
      </w:r>
      <w:r w:rsidRPr="005461A6">
        <w:rPr>
          <w:rFonts w:cs="Arial"/>
        </w:rPr>
        <w:t>«</w:t>
      </w:r>
      <w:r w:rsidR="00514676">
        <w:rPr>
          <w:rFonts w:cs="Arial"/>
        </w:rPr>
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</w:p>
    <w:p w:rsidR="00344155" w:rsidRDefault="00344155" w:rsidP="005461A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7814"/>
      </w:tblGrid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Ответственный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исполнитель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</w:tc>
      </w:tr>
      <w:tr w:rsidR="00514676" w:rsidTr="00514676">
        <w:trPr>
          <w:trHeight w:val="851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Исполнители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области.</w:t>
            </w:r>
          </w:p>
        </w:tc>
      </w:tr>
      <w:tr w:rsidR="00514676" w:rsidTr="00514676">
        <w:trPr>
          <w:trHeight w:val="1132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Основные мероприятия муниципальной программы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 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2. 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г. Павловск.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3. 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 Содействие развитию и популяризация предпринимательской деятельности, осуществляемой в Павловском муниципальном районе Воронежской области.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5. 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6.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 Приобретение специализированного автотранспорта для торгового обслуживания сельского населения, проживающего в отдаленных и малонаселенных пунктах.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Цель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муниципальной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Создание благоприятных условий для устойчивого развития малого и среднего предпринимательства, а также физических лиц, применяющих специальный налоговый режим «Налог на профессиональный доход», и повышение их влияния на социально-экономическое развитие Павловского муниципального района Воронежской области.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t>Задачи муниципальной программы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1. Предоставление субъектам малого </w:t>
            </w:r>
            <w:r>
              <w:rPr>
                <w:rFonts w:cs="Arial"/>
              </w:rPr>
              <w:t xml:space="preserve">и среднего </w:t>
            </w:r>
            <w:r>
              <w:rPr>
                <w:rFonts w:cs="Arial"/>
                <w:color w:val="000000"/>
              </w:rPr>
              <w:t>предпринимательства,</w:t>
            </w:r>
            <w:r>
              <w:rPr>
                <w:rFonts w:cs="Arial"/>
              </w:rPr>
              <w:t xml:space="preserve"> а также физическим лицам, применяющим специальный налоговый режим «Налог на профессиональный доход»,</w:t>
            </w:r>
            <w:r>
              <w:rPr>
                <w:rFonts w:cs="Arial"/>
                <w:color w:val="000000"/>
              </w:rPr>
              <w:t xml:space="preserve"> 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 Содействие повышению престижа предпринимательской деятельности;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 Дальнейшее развитие информационной поддержки малого и среднего предпринимательства,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</w:t>
            </w:r>
            <w:r>
              <w:rPr>
                <w:rFonts w:cs="Arial"/>
                <w:color w:val="000000"/>
              </w:rPr>
              <w:t>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 Развитие механизмов финансовой поддержки субъектов малого и среднего предпринимательства,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</w:t>
            </w:r>
            <w:r>
              <w:rPr>
                <w:rFonts w:cs="Arial"/>
                <w:color w:val="000000"/>
              </w:rPr>
              <w:t>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 Реализация комплекса мероприятий по устранению административных барьеров на пути развития предпринимательства;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6. Дальнейшее развитие малого предпринимательства с целью создания </w:t>
            </w:r>
            <w:r>
              <w:rPr>
                <w:rFonts w:cs="Arial"/>
                <w:color w:val="000000"/>
              </w:rPr>
              <w:t>новых рабочих мест;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 Повышение качества жизни сельского населения Павловского муниципального района Воронежской области, проживающего в отдаленных и малонаселенных пунктах;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8. 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общей численности жителей указанных населенных пунктов - 100%.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  <w:color w:val="000000"/>
              </w:rPr>
              <w:lastRenderedPageBreak/>
              <w:t>9. 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 – 915 чел.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в расчете на 10 тыс. человек населения.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получившими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lastRenderedPageBreak/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</w:t>
            </w:r>
            <w:r>
              <w:rPr>
                <w:rFonts w:cs="Arial"/>
              </w:rPr>
              <w:lastRenderedPageBreak/>
              <w:t>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</w:t>
            </w:r>
            <w:r>
              <w:rPr>
                <w:rFonts w:cs="Arial"/>
              </w:rPr>
              <w:lastRenderedPageBreak/>
              <w:t>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</w:t>
            </w:r>
            <w:r>
              <w:rPr>
                <w:rFonts w:cs="Arial"/>
                <w:lang w:val="en-US"/>
              </w:rPr>
              <w:t>c</w:t>
            </w:r>
            <w:r>
              <w:rPr>
                <w:rFonts w:cs="Arial"/>
              </w:rPr>
              <w:t>убсидировани.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а также физических лиц, применяющих специальный налоговый режим «Налог на профессиональный доход»,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</w:t>
            </w:r>
            <w:r>
              <w:rPr>
                <w:rFonts w:cs="Arial"/>
              </w:rPr>
              <w:lastRenderedPageBreak/>
              <w:t>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предпринимательства, а также физических лиц, применяющих специальный налоговый режим «Налог на профессиональный доход».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Осуществление регулярных пассажирских перевозок по маршрутам в границах Павловского муниципального района Воронежской области с соблюдением графиков регулярности движения маршрутов.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21. Доля сданных в аренду объектов недвижимого имущества, включенного в Перечне для предоставления субъектам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 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23. 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lastRenderedPageBreak/>
              <w:t>Этапы и сроки реализации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  <w:bCs/>
              </w:rPr>
              <w:t>Осуществляется в один этап в течение 2021-2028 годов.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Объемы и источники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финансирования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муниципальной 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программы</w:t>
            </w:r>
            <w:r w:rsidR="00A2588F">
              <w:rPr>
                <w:rFonts w:cs="Arial"/>
              </w:rPr>
              <w:t xml:space="preserve"> (в ред. пост. от </w:t>
            </w:r>
            <w:r w:rsidR="00D02E9B">
              <w:rPr>
                <w:rFonts w:cs="Arial"/>
              </w:rPr>
              <w:t>18.3.2025 № 226</w:t>
            </w:r>
            <w:r w:rsidR="00527478">
              <w:rPr>
                <w:rFonts w:cs="Arial"/>
              </w:rPr>
              <w:t>)</w:t>
            </w:r>
          </w:p>
          <w:p w:rsidR="00514676" w:rsidRDefault="00514676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4415FA">
              <w:rPr>
                <w:rFonts w:cs="Arial"/>
              </w:rPr>
              <w:t xml:space="preserve">Всего по муниципальной программе – </w:t>
            </w:r>
            <w:r w:rsidRPr="00D02E9B">
              <w:rPr>
                <w:rFonts w:cs="Arial"/>
                <w:color w:val="000000"/>
              </w:rPr>
              <w:t>145 136,86 тыс. рублей, в том числе по источникам финансирования: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областной бюджет </w:t>
            </w:r>
            <w:r w:rsidRPr="00D02E9B">
              <w:rPr>
                <w:rFonts w:cs="Arial"/>
                <w:color w:val="000000"/>
              </w:rPr>
              <w:t>- 2150,00 тыс</w:t>
            </w:r>
            <w:r w:rsidRPr="004415FA">
              <w:rPr>
                <w:rFonts w:cs="Arial"/>
              </w:rPr>
              <w:t>. рублей;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4415FA">
              <w:rPr>
                <w:rFonts w:cs="Arial"/>
              </w:rPr>
              <w:t xml:space="preserve">бюджет муниципального </w:t>
            </w:r>
            <w:r w:rsidRPr="00D02E9B">
              <w:rPr>
                <w:rFonts w:cs="Arial"/>
                <w:color w:val="000000"/>
              </w:rPr>
              <w:t>района - 142 986,86 тыс. рублей: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в том числе по годам реализации подпрограммы: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2021 год - 23 461,92 тыс. рублей, в том числе по источникам финансирования: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областной бюджет - 2150,00 тыс. рублей;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lastRenderedPageBreak/>
              <w:t>бюджет муниципального района - 21311,92 тыс. рублей;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2022 год - 11 286,40 тыс. рублей, в том числе по источникам финансирования: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бюджет муниципального района - 11 286,40 тыс. рублей;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2023 год - 17 376,80 тыс. рублей, в том числе по источникам финансирования: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бюджет муниципального района - 17 376,80 тыс. рублей;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2024 год - 23 368,70 тыс. рублей, в том числе по источникам финансирования: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бюджет муниципального района – 23 368,70 тыс. рублей;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2025 год - 20 000,00 тыс. рублей, в том числе по источникам финансирования:</w:t>
            </w:r>
          </w:p>
          <w:p w:rsidR="00D02E9B" w:rsidRPr="00D02E9B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бюджет муниципального района - 20 000,00 тыс. рублей;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2026 год - 30 510,00 тыс. рублей, в том числе по источникам финансирования: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 - 30 510,00 тыс. рублей;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2027 год - 9 409,82 тыс. рублей, в том числе по источникам финансирования: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 - 9 409,82 тыс. рублей;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2028 год - 9 723,22 тыс. рублей, в том числе по источникам финансирования:</w:t>
            </w:r>
          </w:p>
          <w:p w:rsidR="00D02E9B" w:rsidRPr="004415FA" w:rsidRDefault="00D02E9B" w:rsidP="00D02E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 - 9 723,22 тыс. рублей</w:t>
            </w:r>
          </w:p>
          <w:p w:rsidR="00514676" w:rsidRDefault="00D02E9B" w:rsidP="00D02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4415FA">
              <w:rPr>
                <w:rFonts w:cs="Arial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:rsidR="00514676" w:rsidRDefault="00514676" w:rsidP="005461A6">
      <w:pPr>
        <w:ind w:firstLine="709"/>
        <w:rPr>
          <w:rFonts w:cs="Arial"/>
        </w:rPr>
      </w:pPr>
      <w:r>
        <w:rPr>
          <w:rFonts w:cs="Arial"/>
        </w:rPr>
        <w:lastRenderedPageBreak/>
        <w:t>(В ред. пост. от 30.08.2021 № 561)</w:t>
      </w:r>
    </w:p>
    <w:p w:rsidR="00514676" w:rsidRDefault="00514676" w:rsidP="005461A6">
      <w:pPr>
        <w:ind w:firstLine="709"/>
        <w:rPr>
          <w:rFonts w:cs="Arial"/>
        </w:rPr>
      </w:pPr>
    </w:p>
    <w:p w:rsidR="00344155" w:rsidRPr="005461A6" w:rsidRDefault="00FF2C3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Раздел </w:t>
      </w:r>
      <w:r w:rsidR="00344155" w:rsidRPr="005461A6">
        <w:rPr>
          <w:rFonts w:cs="Arial"/>
          <w:lang w:val="en-US"/>
        </w:rPr>
        <w:t>I</w:t>
      </w:r>
      <w:r w:rsidR="00344155" w:rsidRPr="005461A6">
        <w:rPr>
          <w:rFonts w:cs="Arial"/>
        </w:rPr>
        <w:t xml:space="preserve"> Приоритеты муниципальной политики, цели, задачи и показатели (индикаторы) достижения цели и решения задач в сфере реализации муниципальной программы</w:t>
      </w:r>
      <w:r w:rsidR="009C5DAF" w:rsidRPr="005461A6">
        <w:rPr>
          <w:rFonts w:cs="Arial"/>
        </w:rPr>
        <w:t>.</w:t>
      </w:r>
    </w:p>
    <w:p w:rsidR="00696D78" w:rsidRPr="005461A6" w:rsidRDefault="00C42FC0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1.1. </w:t>
      </w:r>
      <w:r w:rsidR="00696D78" w:rsidRPr="005461A6">
        <w:rPr>
          <w:rFonts w:cs="Arial"/>
        </w:rPr>
        <w:t>Приоритеты муниципальной политики в сфере реализации муниципальной программы.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Поддержка малого и среднего предпринимательства</w:t>
      </w:r>
      <w:bookmarkStart w:id="3" w:name="_Hlk53257860"/>
      <w:r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</w:t>
      </w:r>
      <w:bookmarkEnd w:id="3"/>
      <w:r w:rsidRPr="005461A6">
        <w:rPr>
          <w:rFonts w:cs="Arial"/>
        </w:rPr>
        <w:t>», рассматривается в качестве одного из приоритетов политики муниципального образования. Принимая во внимание, что развитие малого и среднего предпринимательства</w:t>
      </w:r>
      <w:bookmarkStart w:id="4" w:name="_Hlk53259836"/>
      <w:r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bookmarkEnd w:id="4"/>
      <w:r w:rsidRPr="005461A6">
        <w:rPr>
          <w:rFonts w:cs="Arial"/>
        </w:rPr>
        <w:t>непосредственно связано с решением приоритетных задач социально-экономического развития муниципального образования, а также то, что субъекты предпринимательской деятельности функционируют во всех отраслях экономики, целесообразно стимулировать его развитие на основе программно-целевого метода.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Муниципальная программа обеспечивает реализацию мероприятий, позволяет скоординировать действия заинтересованных сторон (носит межотраслевой характер), </w:t>
      </w:r>
      <w:r w:rsidRPr="005461A6">
        <w:rPr>
          <w:rFonts w:cs="Arial"/>
        </w:rPr>
        <w:lastRenderedPageBreak/>
        <w:t>сконцентрировать ресурсы на наиболее приоритетных направлениях решения проблемы и согласовать необходимые мероприятия по целям, задачам, срокам и ресурсам.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К документам, формирующим правовую основу Программы, а также определяющим основные механизмы ее реализации, относятся: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Федеральный закон от 28.12.2009 </w:t>
      </w:r>
      <w:r w:rsidR="009C5DAF" w:rsidRPr="005461A6">
        <w:rPr>
          <w:rFonts w:cs="Arial"/>
        </w:rPr>
        <w:t>№</w:t>
      </w:r>
      <w:r w:rsidRPr="005461A6">
        <w:rPr>
          <w:rFonts w:cs="Arial"/>
        </w:rPr>
        <w:t xml:space="preserve"> 381-Ф3 «Об основах государственного регулирования торговой деятельности в Российской Федерации»;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Закон Воронежской области от 12.03.2008 № 4-ОЗ «О развитии малого и среднего предпринимательства в Воронежской области».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</w:p>
    <w:p w:rsidR="000A275F" w:rsidRPr="005461A6" w:rsidRDefault="002E7F55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</w:t>
      </w:r>
      <w:r w:rsidR="0020002C" w:rsidRPr="005461A6">
        <w:rPr>
          <w:rFonts w:cs="Arial"/>
        </w:rPr>
        <w:t>.2. Цели, задачи и показатели (индикаторы) достижения целей и решения задач муниципальной программы.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Цель муниципальной программы – создание благоприятных условий для устойчивого развития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и повышение </w:t>
      </w:r>
      <w:r w:rsidR="000A275F" w:rsidRPr="005461A6">
        <w:rPr>
          <w:rFonts w:cs="Arial"/>
        </w:rPr>
        <w:t>их</w:t>
      </w:r>
      <w:r w:rsidRPr="005461A6">
        <w:rPr>
          <w:rFonts w:cs="Arial"/>
        </w:rPr>
        <w:t xml:space="preserve"> влияния на социально-экономическое развитие Павловского муниципального района.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Для достижения цели муниципальной программы и обеспечения результатов ее реализации, необходимо решение следующих задач: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1) предоставление субъектам малого и среднего предпринимательства</w:t>
      </w:r>
      <w:r w:rsidR="000A275F" w:rsidRPr="005461A6">
        <w:rPr>
          <w:rFonts w:cs="Arial"/>
        </w:rPr>
        <w:t xml:space="preserve">, а также физическим лицам, применяющим специальный налоговый режим «Налог на профессиональный доход», </w:t>
      </w:r>
      <w:r w:rsidRPr="005461A6">
        <w:rPr>
          <w:rFonts w:cs="Arial"/>
        </w:rPr>
        <w:t>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2) содействие повышению престижа предпринимательской деятельности;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3) дальнейшее развитие информационной поддержки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4) развитие механизмов финансовой поддержки субъектов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5) реализация комплекса мероприятий по устранению административных барьеров на пути развития предпринимательства;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6) дальнейшее развитие малого предпринимательства</w:t>
      </w:r>
      <w:bookmarkStart w:id="5" w:name="_Hlk53260133"/>
      <w:r w:rsidR="000A275F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bookmarkEnd w:id="5"/>
      <w:r w:rsidRPr="005461A6">
        <w:rPr>
          <w:rFonts w:cs="Arial"/>
        </w:rPr>
        <w:t xml:space="preserve">с целью создания новых рабочих мест. 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Развитие и поддержка малого и среднего предпринимательства</w:t>
      </w:r>
      <w:r w:rsidR="00FD3160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остаются приоритетом политики администрации муниципального района на период 20</w:t>
      </w:r>
      <w:r w:rsidR="00FD3160" w:rsidRPr="005461A6">
        <w:rPr>
          <w:rFonts w:cs="Arial"/>
        </w:rPr>
        <w:t>21</w:t>
      </w:r>
      <w:r w:rsidRPr="005461A6">
        <w:rPr>
          <w:rFonts w:cs="Arial"/>
        </w:rPr>
        <w:t>-202</w:t>
      </w:r>
      <w:r w:rsidR="00FD3160" w:rsidRPr="005461A6">
        <w:rPr>
          <w:rFonts w:cs="Arial"/>
        </w:rPr>
        <w:t xml:space="preserve">8 </w:t>
      </w:r>
      <w:r w:rsidRPr="005461A6">
        <w:rPr>
          <w:rFonts w:cs="Arial"/>
        </w:rPr>
        <w:t>год</w:t>
      </w:r>
      <w:r w:rsidR="00FD3160" w:rsidRPr="005461A6">
        <w:rPr>
          <w:rFonts w:cs="Arial"/>
        </w:rPr>
        <w:t>ов</w:t>
      </w:r>
      <w:r w:rsidRPr="005461A6">
        <w:rPr>
          <w:rFonts w:cs="Arial"/>
        </w:rPr>
        <w:t xml:space="preserve"> с учетом достигнутого уровня их развития, растущего вклада в решение задач социального и экономического развития муниципального образования, приобретения ими статуса равноправного с другими секторами экономики макроэкономического компонента.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lastRenderedPageBreak/>
        <w:t>Для оценки эффективности реализации Программы установлены показатели, реализуемые в один этап с 20</w:t>
      </w:r>
      <w:r w:rsidR="00FD3160" w:rsidRPr="005461A6">
        <w:rPr>
          <w:rFonts w:cs="Arial"/>
        </w:rPr>
        <w:t>21</w:t>
      </w:r>
      <w:r w:rsidRPr="005461A6">
        <w:rPr>
          <w:rFonts w:cs="Arial"/>
        </w:rPr>
        <w:t xml:space="preserve"> года по 202</w:t>
      </w:r>
      <w:r w:rsidR="00FD3160" w:rsidRPr="005461A6">
        <w:rPr>
          <w:rFonts w:cs="Arial"/>
        </w:rPr>
        <w:t>8</w:t>
      </w:r>
      <w:r w:rsidRPr="005461A6">
        <w:rPr>
          <w:rFonts w:cs="Arial"/>
        </w:rPr>
        <w:t xml:space="preserve"> год. Ежегодно по итогам выполнения мероприятий Программы проводится анализ достигнутых показателей, уточнение показателей (индикаторов) и затрат по программным мероприятиям. показателями (индикаторов) Программы, характеризующими достижение ее цели, являются: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1) увеличение числа субъектов малого и среднего предпринимательства</w:t>
      </w:r>
      <w:r w:rsidR="00FD3160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в расчете на 10 тыс. человек населения;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2) увеличение числа субъектов малого и среднего предпринимательства</w:t>
      </w:r>
      <w:r w:rsidR="00FD3160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, получивших услуги консультационного характера.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Показателями, характеризующими решение задач настоящей муниципальной Программы, являются: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3) увеличение количества новых рабочих мест, созданных на предприятиях субъектов малого и среднего предпринимательства, получивших поддержку;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4) увеличение числа субъектов малого и среднего предпринимательства,</w:t>
      </w:r>
      <w:r w:rsidR="00FD3160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получивших финансовую поддержку в рамках муниципальной программы;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5) 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</w:t>
      </w:r>
      <w:r w:rsidR="00B5078C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Pr="005461A6">
        <w:rPr>
          <w:rFonts w:cs="Arial"/>
        </w:rPr>
        <w:t xml:space="preserve"> 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6) количество субъектов малого и среднего предпринимательства, </w:t>
      </w:r>
      <w:r w:rsidR="00B5078C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 xml:space="preserve">получивших государственную поддержку в рамках мероприятия по компенсации части затрат субъектов малого и среднего предпринимательства, </w:t>
      </w:r>
      <w:r w:rsidR="00B5078C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7) количество вновь созданных рабочих мест (включая вновь зарегистрированных индивидуальных предпринимателей</w:t>
      </w:r>
      <w:r w:rsidR="00BB016D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) субъектами малого и среднего предпринимательства,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>получившими государственную поддержку в рамках мероприятия по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8) 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связанных с уплатой процентов по кредитам, привлеченным в российских </w:t>
      </w:r>
      <w:r w:rsidRPr="005461A6">
        <w:rPr>
          <w:rFonts w:cs="Arial"/>
        </w:rPr>
        <w:lastRenderedPageBreak/>
        <w:t>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9) количество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>получивших государственную поддержку в рамках мероприятия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10) количество вновь созданных рабочих мест (включая вновь зарегистрированных индивидуальных предпринимателей</w:t>
      </w:r>
      <w:r w:rsidR="00BB016D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) субъектами малого и среднего предпринимательства,</w:t>
      </w:r>
      <w:r w:rsidR="00BB016D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получившими государственную поддержку в рамках мероприятия по компенсации части затрат субъектов малого и среднего предпринимательства, </w:t>
      </w:r>
      <w:r w:rsidR="00BB016D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</w:r>
    </w:p>
    <w:p w:rsidR="00C42FC0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Показатели (индикаторы), муниципальной программы с расшифровкой плановых значений по годам и этапам её реализации, отражающие, в том числе прогноз изменения состояния развития субъектов малого и среднего предпринимательства в Павловском муниципальном районе</w:t>
      </w:r>
      <w:r w:rsidR="009C5DAF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>, представлены в приложении № 1</w:t>
      </w:r>
      <w:r w:rsidR="00682A0F" w:rsidRPr="005461A6">
        <w:rPr>
          <w:rFonts w:cs="Arial"/>
        </w:rPr>
        <w:t xml:space="preserve">. Методика расчета качественных показателей (индикаторов) муниципальной программы приведена в приложении № </w:t>
      </w:r>
      <w:r w:rsidR="003849B7" w:rsidRPr="005461A6">
        <w:rPr>
          <w:rFonts w:cs="Arial"/>
        </w:rPr>
        <w:t>2</w:t>
      </w:r>
      <w:r w:rsidRPr="005461A6">
        <w:rPr>
          <w:rFonts w:cs="Arial"/>
        </w:rPr>
        <w:t xml:space="preserve"> к муниципальной программе</w:t>
      </w:r>
      <w:r w:rsidR="002E7F55" w:rsidRPr="005461A6">
        <w:rPr>
          <w:rFonts w:cs="Arial"/>
        </w:rPr>
        <w:t>.</w:t>
      </w:r>
    </w:p>
    <w:p w:rsidR="00344155" w:rsidRPr="005461A6" w:rsidRDefault="00FF2C3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Раздел </w:t>
      </w:r>
      <w:r w:rsidR="00344155" w:rsidRPr="005461A6">
        <w:rPr>
          <w:rFonts w:cs="Arial"/>
          <w:lang w:val="en-US"/>
        </w:rPr>
        <w:t>II</w:t>
      </w:r>
      <w:r w:rsidR="00344155" w:rsidRPr="005461A6">
        <w:rPr>
          <w:rFonts w:cs="Arial"/>
        </w:rPr>
        <w:t xml:space="preserve"> Объемы финансовых ресурсов, необходимых для реализации муниципальной программы.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Объем ежегодных расходов, связанных с финансированием муниципальной программы за счет средств бюджета Павловского муниципального района Воронежской области, определяется в установленном порядке при принятии решения о бюджете </w:t>
      </w:r>
      <w:r w:rsidR="009C5DAF" w:rsidRPr="005461A6">
        <w:rPr>
          <w:rFonts w:cs="Arial"/>
        </w:rPr>
        <w:t xml:space="preserve">Павловского </w:t>
      </w:r>
      <w:r w:rsidRPr="005461A6">
        <w:rPr>
          <w:rFonts w:cs="Arial"/>
        </w:rPr>
        <w:t xml:space="preserve">муниципального района </w:t>
      </w:r>
      <w:r w:rsidR="009C5DAF" w:rsidRPr="005461A6">
        <w:rPr>
          <w:rFonts w:cs="Arial"/>
        </w:rPr>
        <w:t xml:space="preserve">Воронежской области </w:t>
      </w:r>
      <w:r w:rsidRPr="005461A6">
        <w:rPr>
          <w:rFonts w:cs="Arial"/>
        </w:rPr>
        <w:t>на очередной финансовый год и плановый период.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Информация о расходах бюджета </w:t>
      </w:r>
      <w:r w:rsidR="009C5DAF" w:rsidRPr="005461A6">
        <w:rPr>
          <w:rFonts w:cs="Arial"/>
        </w:rPr>
        <w:t xml:space="preserve">Павловского муниципального района Воронежской области </w:t>
      </w:r>
      <w:r w:rsidRPr="005461A6">
        <w:rPr>
          <w:rFonts w:cs="Arial"/>
        </w:rPr>
        <w:t xml:space="preserve">на реализацию муниципальной программы представлена в приложении № </w:t>
      </w:r>
      <w:r w:rsidR="003849B7" w:rsidRPr="005461A6">
        <w:rPr>
          <w:rFonts w:cs="Arial"/>
        </w:rPr>
        <w:t>3</w:t>
      </w:r>
      <w:r w:rsidRPr="005461A6">
        <w:rPr>
          <w:rFonts w:cs="Arial"/>
        </w:rPr>
        <w:t xml:space="preserve"> к муниципальной программе.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 представлена в приложении № </w:t>
      </w:r>
      <w:r w:rsidR="003849B7" w:rsidRPr="005461A6">
        <w:rPr>
          <w:rFonts w:cs="Arial"/>
        </w:rPr>
        <w:t xml:space="preserve">4 </w:t>
      </w:r>
      <w:r w:rsidRPr="005461A6">
        <w:rPr>
          <w:rFonts w:cs="Arial"/>
        </w:rPr>
        <w:t>к муниципальной программе.</w:t>
      </w:r>
    </w:p>
    <w:p w:rsidR="00096F5F" w:rsidRPr="005461A6" w:rsidRDefault="00096F5F" w:rsidP="005461A6">
      <w:pPr>
        <w:ind w:firstLine="709"/>
        <w:rPr>
          <w:rFonts w:cs="Arial"/>
        </w:rPr>
      </w:pPr>
      <w:r w:rsidRPr="005461A6">
        <w:rPr>
          <w:rFonts w:cs="Arial"/>
        </w:rPr>
        <w:lastRenderedPageBreak/>
        <w:t>План реализации муниципальной программы Павловского муниципального района Воронежской области</w:t>
      </w:r>
      <w:r w:rsidR="0077199F" w:rsidRPr="005461A6">
        <w:rPr>
          <w:rFonts w:cs="Arial"/>
        </w:rPr>
        <w:t xml:space="preserve"> и ответственные за исполнение мероприятий Плана реализации муниципальной программы Павловского муниципального района Воронежской области представлены в приложении № 5 и № 6 к муниципальной программе.</w:t>
      </w:r>
    </w:p>
    <w:p w:rsidR="00C3740F" w:rsidRPr="005461A6" w:rsidRDefault="00C3740F" w:rsidP="005461A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4969"/>
      </w:tblGrid>
      <w:tr w:rsidR="005461A6" w:rsidRPr="00201DEC" w:rsidTr="00201DEC"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rPr>
                <w:rFonts w:cs="Arial"/>
              </w:rPr>
            </w:pPr>
            <w:r w:rsidRPr="00201DEC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</w:p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  <w:r w:rsidRPr="00201DEC">
              <w:rPr>
                <w:rFonts w:cs="Arial"/>
              </w:rPr>
              <w:t>М.Н. Янцов</w:t>
            </w:r>
          </w:p>
        </w:tc>
      </w:tr>
    </w:tbl>
    <w:p w:rsidR="009B315C" w:rsidRPr="005461A6" w:rsidRDefault="009B315C" w:rsidP="005461A6">
      <w:pPr>
        <w:ind w:firstLine="709"/>
        <w:rPr>
          <w:rFonts w:cs="Arial"/>
          <w:highlight w:val="yellow"/>
        </w:rPr>
      </w:pPr>
    </w:p>
    <w:p w:rsidR="009B315C" w:rsidRPr="005461A6" w:rsidRDefault="009B315C" w:rsidP="005461A6">
      <w:pPr>
        <w:ind w:firstLine="709"/>
        <w:rPr>
          <w:rFonts w:cs="Arial"/>
          <w:highlight w:val="yellow"/>
        </w:rPr>
        <w:sectPr w:rsidR="009B315C" w:rsidRPr="005461A6" w:rsidSect="005461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2268" w:right="567" w:bottom="567" w:left="1701" w:header="720" w:footer="720" w:gutter="0"/>
          <w:cols w:space="720"/>
        </w:sectPr>
      </w:pPr>
    </w:p>
    <w:p w:rsidR="00514676" w:rsidRDefault="00514676" w:rsidP="00514676">
      <w:pPr>
        <w:pStyle w:val="ConsPlusTitle"/>
        <w:ind w:left="737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№ 1 к постановлению администрации Павловского муниципального района Воронежской области от 20.10.2020 № 693 (В ред. пост. от </w:t>
      </w:r>
      <w:r w:rsidR="00D02E9B">
        <w:rPr>
          <w:b w:val="0"/>
          <w:sz w:val="24"/>
          <w:szCs w:val="24"/>
        </w:rPr>
        <w:t>18.03.2025 № 226</w:t>
      </w:r>
      <w:r>
        <w:rPr>
          <w:b w:val="0"/>
          <w:sz w:val="24"/>
          <w:szCs w:val="24"/>
        </w:rPr>
        <w:t>)</w:t>
      </w:r>
    </w:p>
    <w:p w:rsidR="00D02E9B" w:rsidRPr="004415FA" w:rsidRDefault="00D02E9B" w:rsidP="00D02E9B">
      <w:pPr>
        <w:ind w:firstLine="709"/>
        <w:rPr>
          <w:rFonts w:cs="Arial"/>
        </w:rPr>
      </w:pPr>
      <w:r w:rsidRPr="004415FA">
        <w:rPr>
          <w:rFonts w:cs="Arial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2256"/>
        <w:gridCol w:w="1176"/>
        <w:gridCol w:w="216"/>
        <w:gridCol w:w="10"/>
        <w:gridCol w:w="216"/>
        <w:gridCol w:w="823"/>
        <w:gridCol w:w="15"/>
        <w:gridCol w:w="35"/>
        <w:gridCol w:w="216"/>
        <w:gridCol w:w="1045"/>
        <w:gridCol w:w="216"/>
        <w:gridCol w:w="10"/>
        <w:gridCol w:w="837"/>
        <w:gridCol w:w="203"/>
        <w:gridCol w:w="1184"/>
        <w:gridCol w:w="51"/>
        <w:gridCol w:w="28"/>
        <w:gridCol w:w="1172"/>
        <w:gridCol w:w="49"/>
        <w:gridCol w:w="31"/>
        <w:gridCol w:w="15"/>
        <w:gridCol w:w="216"/>
        <w:gridCol w:w="953"/>
        <w:gridCol w:w="49"/>
        <w:gridCol w:w="31"/>
        <w:gridCol w:w="18"/>
        <w:gridCol w:w="1002"/>
        <w:gridCol w:w="31"/>
        <w:gridCol w:w="29"/>
        <w:gridCol w:w="1057"/>
      </w:tblGrid>
      <w:tr w:rsidR="00D02E9B" w:rsidRPr="004415FA" w:rsidTr="00E12D32">
        <w:trPr>
          <w:trHeight w:val="466"/>
        </w:trPr>
        <w:tc>
          <w:tcPr>
            <w:tcW w:w="2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№ п/п</w:t>
            </w:r>
          </w:p>
        </w:tc>
        <w:tc>
          <w:tcPr>
            <w:tcW w:w="19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Наименование показателя (индикатора)</w:t>
            </w:r>
          </w:p>
        </w:tc>
        <w:tc>
          <w:tcPr>
            <w:tcW w:w="2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 измерения</w:t>
            </w:r>
          </w:p>
        </w:tc>
        <w:tc>
          <w:tcPr>
            <w:tcW w:w="2579" w:type="pct"/>
            <w:gridSpan w:val="2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02E9B" w:rsidRPr="004415FA" w:rsidTr="00E12D32">
        <w:trPr>
          <w:trHeight w:val="349"/>
        </w:trPr>
        <w:tc>
          <w:tcPr>
            <w:tcW w:w="2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19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2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2021 г.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2022 г.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2023 г.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2024 г.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2025 г.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2026 г.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2027 г.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2028 г.</w:t>
            </w:r>
          </w:p>
        </w:tc>
      </w:tr>
      <w:tr w:rsidR="00D02E9B" w:rsidRPr="004415FA" w:rsidTr="00E12D32">
        <w:trPr>
          <w:trHeight w:val="349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</w:tr>
      <w:tr w:rsidR="00D02E9B" w:rsidRPr="004415FA" w:rsidTr="00E12D32">
        <w:trPr>
          <w:trHeight w:val="323"/>
        </w:trPr>
        <w:tc>
          <w:tcPr>
            <w:tcW w:w="5000" w:type="pct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lang w:val="en-US"/>
              </w:rPr>
            </w:pPr>
            <w:r w:rsidRPr="004415FA">
              <w:rPr>
                <w:rFonts w:cs="Arial"/>
                <w:lang w:val="en-US"/>
              </w:rPr>
              <w:t>2</w:t>
            </w:r>
            <w:r w:rsidRPr="004415FA">
              <w:rPr>
                <w:rFonts w:cs="Arial"/>
              </w:rPr>
              <w:t>67,2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271,1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277,9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279,0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279,3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279,6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279,9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280,0</w:t>
            </w:r>
          </w:p>
        </w:tc>
      </w:tr>
      <w:tr w:rsidR="00D02E9B" w:rsidRPr="004415FA" w:rsidTr="00E12D32">
        <w:trPr>
          <w:trHeight w:val="323"/>
        </w:trPr>
        <w:tc>
          <w:tcPr>
            <w:tcW w:w="5000" w:type="pct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1.1.1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1.1.2.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12</w:t>
            </w:r>
          </w:p>
        </w:tc>
      </w:tr>
      <w:tr w:rsidR="00D02E9B" w:rsidRPr="004415FA" w:rsidTr="00E12D32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Увеличение количества субъектов малого и среднего предпринимательства, а также физических лиц, </w:t>
            </w:r>
            <w:r w:rsidRPr="004415FA">
              <w:rPr>
                <w:rFonts w:cs="Arial"/>
              </w:rPr>
              <w:lastRenderedPageBreak/>
              <w:t>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1.2.3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Увеличение количества субъектов малого и </w:t>
            </w:r>
            <w:r w:rsidRPr="004415FA">
              <w:rPr>
                <w:rFonts w:cs="Arial"/>
              </w:rPr>
              <w:lastRenderedPageBreak/>
              <w:t xml:space="preserve">среднего предпринимательства, получивших государственную поддержку в рамках мероприятия </w:t>
            </w:r>
            <w:r w:rsidRPr="004415FA">
              <w:rPr>
                <w:rFonts w:cs="Arial"/>
                <w:color w:val="000000"/>
              </w:rPr>
              <w:t xml:space="preserve">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1.2.4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Увеличение количества вновь созданных рабочих </w:t>
            </w:r>
            <w:r w:rsidRPr="004415FA">
              <w:rPr>
                <w:rFonts w:cs="Arial"/>
              </w:rPr>
              <w:lastRenderedPageBreak/>
              <w:t>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1.2.5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получивших государственную поддержку в рамках мероприятия на </w:t>
            </w:r>
            <w:r w:rsidRPr="004415FA">
              <w:rPr>
                <w:rFonts w:cs="Arial"/>
                <w:color w:val="000000"/>
              </w:rPr>
              <w:t xml:space="preserve">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r w:rsidRPr="004415FA">
              <w:rPr>
                <w:rFonts w:cs="Arial"/>
                <w:color w:val="000000"/>
              </w:rPr>
              <w:lastRenderedPageBreak/>
              <w:t xml:space="preserve">и.т.д.) и инфраструктуры к ним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1.2.6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1.2.7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Прирост среднесписочной численности </w:t>
            </w:r>
            <w:r w:rsidRPr="004415FA">
              <w:rPr>
                <w:rFonts w:cs="Arial"/>
              </w:rPr>
              <w:lastRenderedPageBreak/>
              <w:t xml:space="preserve">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</w:t>
            </w:r>
            <w:r w:rsidRPr="004415FA">
              <w:rPr>
                <w:rFonts w:cs="Arial"/>
              </w:rPr>
              <w:lastRenderedPageBreak/>
              <w:t>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1.2.8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</w:t>
            </w:r>
            <w:r w:rsidRPr="004415FA">
              <w:rPr>
                <w:rFonts w:cs="Arial"/>
              </w:rPr>
              <w:lastRenderedPageBreak/>
              <w:t>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1.2.9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1.2.10.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1.2.11.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1.2.13.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1.2.14.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1.2.15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мероприятия, </w:t>
            </w:r>
            <w:bookmarkStart w:id="6" w:name="_Hlk191291416"/>
            <w:r w:rsidRPr="004415FA">
              <w:rPr>
                <w:rFonts w:cs="Arial"/>
              </w:rPr>
              <w:t>предоставление гранта субъектам малого и среднего предпринимательства на создание причала для маломерных судов</w:t>
            </w:r>
            <w:bookmarkEnd w:id="6"/>
            <w:r w:rsidRPr="004415FA">
              <w:rPr>
                <w:rFonts w:cs="Arial"/>
              </w:rPr>
              <w:t xml:space="preserve"> и обеспечение инфраструктуры к нему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1.2.16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вновь созданных рабочих мест субъектами малого и среднего предпринимательства, получившими государственную поддержку в рамках мероприятия, предоставление гранта субъектам малого и среднего предпринимательства на создание причала для маломерных судов и обеспечение инфраструктуры к нему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1.2.17.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субъектов малого и среднего предпринимательства, получивших государственную поддержку в рамках мероприятия, предоставление субсидий субъектам малого и среднего предпринимательства на компенсацию части затрат по приобретению и дооснащению маломерных судов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1.2.18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вновь созданных рабочих мест субъектами малого и среднего предпринимательства, получившими государственную поддержку в рамках мероприятия, предоставление субсидий субъектам малого и среднего предпринимательства на компенсацию части затрат по приобретению и дооснащению маломерных судов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1.3.1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1.3.2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1.3.3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1.4.1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8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</w:tr>
      <w:tr w:rsidR="00D02E9B" w:rsidRPr="004415FA" w:rsidTr="00E12D32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1.5.1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Осуществление регулярных пассажирских перевозок по маршрутам в границах Павловского муниципального района с соблюдением графиков </w:t>
            </w:r>
            <w:r w:rsidRPr="004415FA">
              <w:rPr>
                <w:rFonts w:cs="Arial"/>
              </w:rPr>
              <w:lastRenderedPageBreak/>
              <w:t>регулярности движения маршрутов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1.6.1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%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 100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75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75</w:t>
            </w:r>
          </w:p>
        </w:tc>
      </w:tr>
      <w:tr w:rsidR="00D02E9B" w:rsidRPr="004415FA" w:rsidTr="00E12D32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1.7.1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Чел.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915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915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</w:tr>
      <w:tr w:rsidR="00D02E9B" w:rsidRPr="004415FA" w:rsidTr="00E12D32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1.7.2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%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</w:tr>
    </w:tbl>
    <w:p w:rsidR="009C2F49" w:rsidRDefault="009C2F49" w:rsidP="009C2F49">
      <w:pPr>
        <w:ind w:firstLine="709"/>
        <w:rPr>
          <w:rFonts w:cs="Arial"/>
          <w:sz w:val="20"/>
          <w:szCs w:val="20"/>
        </w:rPr>
      </w:pPr>
    </w:p>
    <w:p w:rsidR="00514676" w:rsidRDefault="00514676" w:rsidP="00514676">
      <w:pPr>
        <w:ind w:firstLine="709"/>
        <w:rPr>
          <w:rFonts w:cs="Arial"/>
          <w:highlight w:val="yellow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bookmarkStart w:id="7" w:name="_Hlk81210901"/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  <w:bookmarkEnd w:id="7"/>
    </w:tbl>
    <w:p w:rsidR="00514676" w:rsidRDefault="00514676" w:rsidP="00514676">
      <w:pPr>
        <w:ind w:firstLine="709"/>
        <w:rPr>
          <w:rFonts w:cs="Arial"/>
          <w:highlight w:val="yellow"/>
        </w:rPr>
      </w:pPr>
      <w:r>
        <w:rPr>
          <w:rFonts w:cs="Arial"/>
          <w:highlight w:val="yellow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9"/>
        <w:gridCol w:w="4385"/>
        <w:gridCol w:w="1331"/>
        <w:gridCol w:w="3541"/>
        <w:gridCol w:w="1957"/>
        <w:gridCol w:w="2621"/>
      </w:tblGrid>
      <w:tr w:rsidR="00514676" w:rsidTr="00514676">
        <w:tc>
          <w:tcPr>
            <w:tcW w:w="5000" w:type="pct"/>
            <w:gridSpan w:val="6"/>
            <w:vAlign w:val="center"/>
          </w:tcPr>
          <w:p w:rsidR="00514676" w:rsidRDefault="00514676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br w:type="page"/>
            </w:r>
          </w:p>
          <w:p w:rsidR="00514676" w:rsidRDefault="00514676">
            <w:pPr>
              <w:ind w:left="7371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Приложение № 2 к постановлению администрации Павловского муниципального района Воронежской области от </w:t>
            </w:r>
            <w:r w:rsidRPr="00514676">
              <w:rPr>
                <w:sz w:val="20"/>
                <w:szCs w:val="20"/>
              </w:rPr>
              <w:t xml:space="preserve">20.10.2020 № 693 (В ред. пост. от </w:t>
            </w:r>
            <w:r w:rsidRPr="00514676">
              <w:rPr>
                <w:rFonts w:cs="Arial"/>
                <w:sz w:val="20"/>
                <w:szCs w:val="20"/>
              </w:rPr>
              <w:t>30.08.2021 № 561</w:t>
            </w:r>
            <w:r w:rsidRPr="00514676">
              <w:rPr>
                <w:sz w:val="20"/>
                <w:szCs w:val="20"/>
              </w:rPr>
              <w:t>)</w:t>
            </w:r>
          </w:p>
        </w:tc>
      </w:tr>
      <w:tr w:rsidR="00514676" w:rsidTr="00514676">
        <w:trPr>
          <w:trHeight w:val="636"/>
        </w:trPr>
        <w:tc>
          <w:tcPr>
            <w:tcW w:w="5000" w:type="pct"/>
            <w:gridSpan w:val="6"/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Методики расчета показателей (индикаторов) муниципальной программы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S</w:t>
            </w:r>
            <w:r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  <w:lang w:val="en-US"/>
              </w:rPr>
              <w:t>N</w:t>
            </w:r>
            <w:r>
              <w:rPr>
                <w:rFonts w:cs="Arial"/>
                <w:sz w:val="20"/>
                <w:szCs w:val="20"/>
              </w:rPr>
              <w:t>/10 000,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– количество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N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cs="Arial"/>
                <w:sz w:val="20"/>
                <w:szCs w:val="20"/>
              </w:rPr>
              <w:t>численность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населения в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Павловском муниципальном районе Воронежской области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– сумма исполненных расходных обязательств в текущем году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2- сумма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Прирост среднесписочной численности работников (без внешних совместителей), занятых у субъектов малого </w:t>
            </w:r>
            <w:r>
              <w:rPr>
                <w:rFonts w:cs="Arial"/>
                <w:sz w:val="20"/>
                <w:szCs w:val="20"/>
              </w:rPr>
              <w:lastRenderedPageBreak/>
              <w:t>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cs="Arial"/>
                <w:sz w:val="20"/>
                <w:szCs w:val="20"/>
              </w:rPr>
              <w:t>=(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2*100%/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1)-100%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 xml:space="preserve">1 – значение </w:t>
            </w:r>
            <w:r>
              <w:rPr>
                <w:rFonts w:cs="Arial"/>
                <w:sz w:val="20"/>
                <w:szCs w:val="20"/>
              </w:rPr>
              <w:lastRenderedPageBreak/>
              <w:t>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оборудования, на год предоставления государственной поддержки;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2 -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оборудования, на год следующий за годом предоставления государственной поддержки;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</w:t>
            </w:r>
            <w:r>
              <w:rPr>
                <w:rFonts w:cs="Arial"/>
                <w:sz w:val="20"/>
                <w:szCs w:val="20"/>
              </w:rPr>
              <w:lastRenderedPageBreak/>
              <w:t>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1.2.5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Прирост среднесписочной численности работников (без внешних совместителей), занятых у субъектов малого </w:t>
            </w:r>
            <w:r>
              <w:rPr>
                <w:rFonts w:cs="Arial"/>
                <w:sz w:val="20"/>
                <w:szCs w:val="20"/>
              </w:rPr>
              <w:lastRenderedPageBreak/>
              <w:t>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I=(P2*100%/P</w:t>
            </w:r>
            <w:proofErr w:type="gramStart"/>
            <w:r>
              <w:rPr>
                <w:rFonts w:cs="Arial"/>
                <w:sz w:val="20"/>
                <w:szCs w:val="20"/>
              </w:rPr>
              <w:t>1)-</w:t>
            </w:r>
            <w:proofErr w:type="gramEnd"/>
            <w:r>
              <w:rPr>
                <w:rFonts w:cs="Arial"/>
                <w:sz w:val="20"/>
                <w:szCs w:val="20"/>
              </w:rPr>
              <w:t>100%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P1 – значение </w:t>
            </w:r>
            <w:r>
              <w:rPr>
                <w:rFonts w:cs="Arial"/>
                <w:sz w:val="20"/>
                <w:szCs w:val="20"/>
              </w:rPr>
              <w:lastRenderedPageBreak/>
              <w:t>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на год предоставления государственной поддержки;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P2 -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</w:t>
            </w:r>
            <w:r>
              <w:rPr>
                <w:rFonts w:cs="Arial"/>
                <w:sz w:val="20"/>
                <w:szCs w:val="20"/>
              </w:rPr>
              <w:lastRenderedPageBreak/>
              <w:t>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на год следующий за годом предоставления государственной поддержки;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</w:t>
            </w:r>
            <w:r>
              <w:rPr>
                <w:rFonts w:cs="Arial"/>
                <w:sz w:val="20"/>
                <w:szCs w:val="20"/>
              </w:rPr>
              <w:lastRenderedPageBreak/>
              <w:t>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1.2.6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текущем году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2 - оборот субъектов малого и среднего предпринимательства, а также физических лиц, применяющих </w:t>
            </w:r>
            <w:r>
              <w:rPr>
                <w:rFonts w:cs="Arial"/>
                <w:sz w:val="20"/>
                <w:szCs w:val="20"/>
              </w:rPr>
              <w:lastRenderedPageBreak/>
              <w:t>специальный налоговый режим «Налог на профессиональный доход», получивших государственную поддержку в 2020 году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  <w:proofErr w:type="gramEnd"/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1.2.7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</w:t>
            </w:r>
            <w:r>
              <w:rPr>
                <w:rFonts w:cs="Arial"/>
                <w:sz w:val="20"/>
                <w:szCs w:val="20"/>
              </w:rPr>
              <w:lastRenderedPageBreak/>
              <w:t>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I=O1/O2*100%,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O1 -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текущем году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>
              <w:rPr>
                <w:rFonts w:cs="Arial"/>
                <w:sz w:val="20"/>
                <w:szCs w:val="20"/>
              </w:rPr>
              <w:lastRenderedPageBreak/>
              <w:t>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O2 -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2020 году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</w:t>
            </w:r>
            <w:r>
              <w:rPr>
                <w:rFonts w:cs="Arial"/>
                <w:sz w:val="20"/>
                <w:szCs w:val="20"/>
              </w:rPr>
              <w:lastRenderedPageBreak/>
              <w:t>целях создания и (или) развития либо модернизации производства товаров (работ, услуг).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= O1*100 % / O2,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O1- оборот субъектов МСП, занимающихся обрабатывающей промышленностью, получивших государственную поддержку при заключении договоров лизинга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O2- оборот субъектов МСП, получивших государственную поддержку при заключении договоров лизинга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1.2.9.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</w:t>
            </w:r>
            <w:r>
              <w:rPr>
                <w:rFonts w:cs="Arial"/>
                <w:sz w:val="20"/>
                <w:szCs w:val="20"/>
              </w:rPr>
              <w:lastRenderedPageBreak/>
              <w:t>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 = 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1*100 % / 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1- оборот субъектов МСП, занимающихся обрабатывающей промышленностью,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</w:t>
            </w:r>
            <w:r>
              <w:rPr>
                <w:rFonts w:cs="Arial"/>
                <w:sz w:val="20"/>
                <w:szCs w:val="20"/>
              </w:rPr>
              <w:lastRenderedPageBreak/>
              <w:t>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2- оборот субъектов МСП,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1.2.10.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</w:t>
            </w:r>
            <w:r>
              <w:rPr>
                <w:rFonts w:cs="Arial"/>
                <w:sz w:val="20"/>
                <w:szCs w:val="20"/>
              </w:rPr>
              <w:lastRenderedPageBreak/>
              <w:t>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I=O1/O2*100%,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O1 – сумма исполненных расходных обязательств в текущем году на реализацию мероприятия по компенсации части затрат </w:t>
            </w:r>
            <w:r>
              <w:rPr>
                <w:rFonts w:cs="Arial"/>
                <w:sz w:val="20"/>
                <w:szCs w:val="20"/>
              </w:rPr>
              <w:lastRenderedPageBreak/>
              <w:t>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O2- сумма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</w:t>
            </w:r>
            <w:r>
              <w:rPr>
                <w:rFonts w:cs="Arial"/>
                <w:sz w:val="20"/>
                <w:szCs w:val="20"/>
              </w:rPr>
              <w:lastRenderedPageBreak/>
              <w:t>целях создания и (или) развития либо модернизации производства товаров (работ, услуг).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и поддержки предпринимательства администрации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1.3.1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– сумма исполненных расходных обязательств в текущем году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2- сумма субсидии, предоставленной из областного и федерального бюджетов на </w:t>
            </w:r>
            <w:r>
              <w:rPr>
                <w:rFonts w:cs="Arial"/>
                <w:sz w:val="20"/>
                <w:szCs w:val="20"/>
              </w:rPr>
              <w:lastRenderedPageBreak/>
              <w:t>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1.5.1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 – количество регулярных пассажирских перевозок, фактически осуществленных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 xml:space="preserve">2 – количество регулярных пассажирских перевозок по маршрутам в границах Павловского муниципального района в </w:t>
            </w:r>
            <w:r>
              <w:rPr>
                <w:rFonts w:cs="Arial"/>
                <w:sz w:val="20"/>
                <w:szCs w:val="20"/>
              </w:rPr>
              <w:lastRenderedPageBreak/>
              <w:t>соответствии с графиком регулярности движения маршрутов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1.6.1.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= 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1*100 % / 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 (доля сданных в аренду объектов имущества от общего количества имущества в Перечне)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1- количество сданных в аренду объектов недвижимого имущества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>2-количество объектов в Перечне для предоставления в аренду субъектам МСП и организациям, образующим инфраструктуру поддержки субъектов МСП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1.7 «Основное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ab/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1.7.2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=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1*100 % /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где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– значение индикатора (доля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пунктов)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lastRenderedPageBreak/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1- количество обеспеченных жителей отдаленных и малонаселенных пунктов Павловского муниципального района Воронежской области услугами торговли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2-общее численность сельского населения отдаленных и малонаселенных пунктов Павловского муниципального района Воронежской области, нуждающихся в обеспечении услугами торговли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</w:tbl>
    <w:p w:rsidR="00514676" w:rsidRDefault="00514676" w:rsidP="00514676">
      <w:pPr>
        <w:rPr>
          <w:vanish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514676" w:rsidRDefault="00514676" w:rsidP="00514676">
      <w:pPr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94"/>
      </w:tblGrid>
      <w:tr w:rsidR="00514676" w:rsidTr="00514676">
        <w:tc>
          <w:tcPr>
            <w:tcW w:w="5000" w:type="pct"/>
            <w:vAlign w:val="center"/>
          </w:tcPr>
          <w:p w:rsidR="00514676" w:rsidRDefault="00514676">
            <w:pPr>
              <w:pStyle w:val="ConsPlusTitle"/>
              <w:ind w:firstLine="709"/>
              <w:jc w:val="both"/>
              <w:rPr>
                <w:b w:val="0"/>
                <w:sz w:val="24"/>
                <w:szCs w:val="24"/>
              </w:rPr>
            </w:pPr>
          </w:p>
          <w:p w:rsidR="00514676" w:rsidRDefault="00514676" w:rsidP="00D02E9B">
            <w:pPr>
              <w:pStyle w:val="ConsPlusTitle"/>
              <w:ind w:left="7371"/>
              <w:jc w:val="both"/>
              <w:rPr>
                <w:b w:val="0"/>
              </w:rPr>
            </w:pPr>
            <w:r>
              <w:rPr>
                <w:b w:val="0"/>
              </w:rPr>
              <w:t xml:space="preserve">Приложение № 3 к постановлению администрации Павловского муниципального района Воронежской области от </w:t>
            </w:r>
            <w:r w:rsidRPr="00514676">
              <w:rPr>
                <w:b w:val="0"/>
              </w:rPr>
              <w:t xml:space="preserve">20.10.2020 № 693 (В ред. пост. от </w:t>
            </w:r>
            <w:r w:rsidR="00D02E9B">
              <w:rPr>
                <w:b w:val="0"/>
              </w:rPr>
              <w:t>18.03.2025 № 226</w:t>
            </w:r>
            <w:r w:rsidRPr="00514676">
              <w:rPr>
                <w:b w:val="0"/>
              </w:rPr>
              <w:t>)</w:t>
            </w:r>
          </w:p>
        </w:tc>
      </w:tr>
    </w:tbl>
    <w:p w:rsidR="00D02E9B" w:rsidRPr="004415FA" w:rsidRDefault="00D02E9B" w:rsidP="00D02E9B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4415FA">
        <w:rPr>
          <w:sz w:val="24"/>
          <w:szCs w:val="24"/>
        </w:rPr>
        <w:t xml:space="preserve">Расходы бюджета Павловского муниципального района Воронежской области на реализацию </w:t>
      </w:r>
      <w:r w:rsidRPr="004415FA">
        <w:rPr>
          <w:sz w:val="24"/>
          <w:szCs w:val="24"/>
        </w:rPr>
        <w:br/>
        <w:t>муниципальной программы Павловского муниципального района Воронежской области</w:t>
      </w:r>
    </w:p>
    <w:p w:rsidR="00D02E9B" w:rsidRPr="004415FA" w:rsidRDefault="00D02E9B" w:rsidP="00D02E9B">
      <w:pPr>
        <w:tabs>
          <w:tab w:val="left" w:pos="142"/>
        </w:tabs>
        <w:ind w:firstLine="709"/>
        <w:rPr>
          <w:rFonts w:cs="Arial"/>
        </w:rPr>
      </w:pPr>
      <w:r w:rsidRPr="004415FA">
        <w:rPr>
          <w:rFonts w:cs="Arial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2025 год</w:t>
      </w:r>
    </w:p>
    <w:p w:rsidR="00D02E9B" w:rsidRPr="004415FA" w:rsidRDefault="00D02E9B" w:rsidP="00D02E9B">
      <w:pPr>
        <w:tabs>
          <w:tab w:val="left" w:pos="142"/>
        </w:tabs>
        <w:ind w:firstLine="709"/>
        <w:rPr>
          <w:rFonts w:cs="Arial"/>
        </w:rPr>
      </w:pPr>
    </w:p>
    <w:tbl>
      <w:tblPr>
        <w:tblW w:w="520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77"/>
        <w:gridCol w:w="3483"/>
        <w:gridCol w:w="2002"/>
        <w:gridCol w:w="1148"/>
        <w:gridCol w:w="1288"/>
        <w:gridCol w:w="1429"/>
        <w:gridCol w:w="1858"/>
        <w:gridCol w:w="1717"/>
      </w:tblGrid>
      <w:tr w:rsidR="00D02E9B" w:rsidRPr="004415FA" w:rsidTr="00E12D32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Статус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муниципального бюджета </w:t>
            </w:r>
            <w:r w:rsidRPr="004415FA">
              <w:rPr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20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источникам: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федеральный бюджет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8</w:t>
            </w:r>
          </w:p>
        </w:tc>
      </w:tr>
      <w:tr w:rsidR="00D02E9B" w:rsidRPr="004415FA" w:rsidTr="00E12D32">
        <w:trPr>
          <w:trHeight w:val="2000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318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ОСНОВНОЕ МЕРОПРИЯТИЕ 1.1.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ГРБС:</w:t>
            </w:r>
          </w:p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lastRenderedPageBreak/>
              <w:t>ОСНОВНОЕ МЕРОПРИЯТИЕ 1.2.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г. Павловск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ГРБС:</w:t>
            </w:r>
          </w:p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257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1.3.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233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1.4.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 xml:space="preserve">в том числе по ГРБС: администрация Павловского муниципального района </w:t>
            </w:r>
            <w:r w:rsidRPr="004415FA">
              <w:rPr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1.5.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321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1.6.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trHeight w:val="297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 xml:space="preserve">ОСНОВНОЕ МЕРОПРИЯТИЕ </w:t>
            </w:r>
            <w:r w:rsidRPr="004415FA">
              <w:rPr>
                <w:rFonts w:cs="Arial"/>
              </w:rPr>
              <w:t>1.7.</w:t>
            </w:r>
          </w:p>
        </w:tc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 xml:space="preserve">Приобретение специализированного автотранспорта для торгового обслуживания сельского населения, проживающего в отдаленных </w:t>
            </w:r>
            <w:r w:rsidRPr="00D02E9B">
              <w:rPr>
                <w:rFonts w:cs="Arial"/>
                <w:color w:val="000000"/>
              </w:rPr>
              <w:lastRenderedPageBreak/>
              <w:t>и малонаселенных пунктах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  <w:tr w:rsidR="00D02E9B" w:rsidRPr="004415FA" w:rsidTr="00E12D32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 xml:space="preserve">в том числе по ГРБС: администрация Павловского </w:t>
            </w:r>
            <w:r w:rsidRPr="00D02E9B">
              <w:rPr>
                <w:color w:val="000000"/>
                <w:sz w:val="24"/>
                <w:szCs w:val="24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D02E9B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02E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9B" w:rsidRPr="004415FA" w:rsidRDefault="00D02E9B" w:rsidP="00E12D3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0</w:t>
            </w:r>
          </w:p>
        </w:tc>
      </w:tr>
    </w:tbl>
    <w:p w:rsidR="00B8513E" w:rsidRDefault="00B8513E" w:rsidP="009C2F49">
      <w:pPr>
        <w:ind w:left="7371" w:firstLine="0"/>
      </w:pPr>
    </w:p>
    <w:p w:rsidR="009C2F49" w:rsidRDefault="00514676" w:rsidP="009C2F49">
      <w:pPr>
        <w:ind w:left="7371" w:firstLine="0"/>
        <w:rPr>
          <w:rFonts w:cs="Arial"/>
          <w:sz w:val="20"/>
          <w:szCs w:val="20"/>
        </w:rPr>
      </w:pPr>
      <w:r>
        <w:br w:type="page"/>
      </w:r>
      <w:r w:rsidR="009C2F49">
        <w:rPr>
          <w:rFonts w:cs="Arial"/>
          <w:sz w:val="20"/>
          <w:szCs w:val="20"/>
        </w:rPr>
        <w:lastRenderedPageBreak/>
        <w:t>Приложение № 4 к постановлению администрации Павловского муниципального района Воронежской области (в ред. пост. от 29.12.2021 № 991</w:t>
      </w:r>
      <w:r w:rsidR="00A30B59">
        <w:rPr>
          <w:rFonts w:cs="Arial"/>
          <w:sz w:val="20"/>
          <w:szCs w:val="20"/>
        </w:rPr>
        <w:t xml:space="preserve"> (в ред. пост. </w:t>
      </w:r>
      <w:r w:rsidR="00D02E9B">
        <w:rPr>
          <w:rFonts w:cs="Arial"/>
          <w:sz w:val="20"/>
          <w:szCs w:val="20"/>
        </w:rPr>
        <w:t>18.03.2025 № 226</w:t>
      </w:r>
      <w:r w:rsidR="00A30B59">
        <w:rPr>
          <w:rFonts w:cs="Arial"/>
          <w:sz w:val="20"/>
          <w:szCs w:val="20"/>
        </w:rPr>
        <w:t>)</w:t>
      </w:r>
    </w:p>
    <w:p w:rsidR="00D02E9B" w:rsidRPr="004415FA" w:rsidRDefault="00D02E9B" w:rsidP="00D02E9B">
      <w:pPr>
        <w:ind w:firstLine="709"/>
        <w:rPr>
          <w:rFonts w:cs="Arial"/>
        </w:rPr>
      </w:pPr>
      <w:r w:rsidRPr="004415FA">
        <w:rPr>
          <w:rFonts w:cs="Arial"/>
        </w:rPr>
        <w:t>Финансовое обеспечение и прогнозная (справочная) оценка расходов федерального и областного,</w:t>
      </w:r>
      <w:r>
        <w:rPr>
          <w:rFonts w:cs="Arial"/>
        </w:rPr>
        <w:t xml:space="preserve"> </w:t>
      </w:r>
      <w:r w:rsidRPr="004415FA">
        <w:rPr>
          <w:rFonts w:cs="Arial"/>
        </w:rPr>
        <w:t>бюджета Павловского муниципального района Воронежской области, внебюджетных источников на реализацию муниципальной программы Павловского муниципального района Воронежской области</w:t>
      </w:r>
    </w:p>
    <w:p w:rsidR="00D02E9B" w:rsidRPr="004415FA" w:rsidRDefault="00D02E9B" w:rsidP="00D02E9B">
      <w:pPr>
        <w:ind w:firstLine="709"/>
        <w:rPr>
          <w:rFonts w:cs="Arial"/>
        </w:rPr>
      </w:pPr>
      <w:r w:rsidRPr="004415FA">
        <w:rPr>
          <w:rFonts w:cs="Arial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D02E9B" w:rsidRPr="004415FA" w:rsidRDefault="00D02E9B" w:rsidP="00D02E9B">
      <w:pPr>
        <w:pStyle w:val="ConsPlusTitle"/>
        <w:ind w:firstLine="709"/>
        <w:jc w:val="both"/>
        <w:rPr>
          <w:b w:val="0"/>
          <w:sz w:val="24"/>
          <w:szCs w:val="24"/>
        </w:rPr>
      </w:pPr>
    </w:p>
    <w:tbl>
      <w:tblPr>
        <w:tblW w:w="51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2155"/>
        <w:gridCol w:w="1616"/>
        <w:gridCol w:w="1297"/>
        <w:gridCol w:w="1297"/>
        <w:gridCol w:w="1035"/>
        <w:gridCol w:w="1209"/>
        <w:gridCol w:w="1075"/>
        <w:gridCol w:w="1078"/>
        <w:gridCol w:w="941"/>
        <w:gridCol w:w="953"/>
      </w:tblGrid>
      <w:tr w:rsidR="00D02E9B" w:rsidRPr="004415FA" w:rsidTr="00E12D32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Статус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Источники ресурсного обеспечения</w:t>
            </w:r>
          </w:p>
        </w:tc>
        <w:tc>
          <w:tcPr>
            <w:tcW w:w="291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Оценка расходов по годам реализации муниципальной программы, тыс. руб.</w:t>
            </w:r>
          </w:p>
        </w:tc>
      </w:tr>
      <w:tr w:rsidR="00D02E9B" w:rsidRPr="004415FA" w:rsidTr="00E12D32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2021 г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2022 г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2023 г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2024 г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2025 г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2026 г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2027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2028 г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</w:t>
            </w:r>
          </w:p>
        </w:tc>
        <w:tc>
          <w:tcPr>
            <w:tcW w:w="70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8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МУНИЦИПАЛЬНАЯ ПРОГРАММА</w:t>
            </w:r>
          </w:p>
        </w:tc>
        <w:tc>
          <w:tcPr>
            <w:tcW w:w="7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 «Развитие и поддержка малого и среднего предпринимательства, а также физических лиц, применяющих специальный налоговый режим «Налог на </w:t>
            </w:r>
            <w:r w:rsidRPr="004415FA">
              <w:rPr>
                <w:rFonts w:cs="Arial"/>
              </w:rPr>
              <w:lastRenderedPageBreak/>
              <w:t>профессиональный доход»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23 461,92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  <w:lang w:val="en-US"/>
              </w:rPr>
            </w:pPr>
            <w:r w:rsidRPr="00D02E9B">
              <w:rPr>
                <w:rFonts w:cs="Arial"/>
                <w:color w:val="000000"/>
              </w:rPr>
              <w:t>1</w:t>
            </w:r>
            <w:r w:rsidRPr="00D02E9B">
              <w:rPr>
                <w:rFonts w:cs="Arial"/>
                <w:color w:val="000000"/>
                <w:lang w:val="en-US"/>
              </w:rPr>
              <w:t>7</w:t>
            </w:r>
            <w:r w:rsidRPr="00D02E9B">
              <w:rPr>
                <w:rFonts w:cs="Arial"/>
                <w:color w:val="000000"/>
              </w:rPr>
              <w:t xml:space="preserve"> </w:t>
            </w:r>
            <w:r w:rsidRPr="00D02E9B">
              <w:rPr>
                <w:rFonts w:cs="Arial"/>
                <w:color w:val="000000"/>
                <w:lang w:val="en-US"/>
              </w:rPr>
              <w:t>376</w:t>
            </w:r>
            <w:r w:rsidRPr="00D02E9B">
              <w:rPr>
                <w:rFonts w:cs="Arial"/>
                <w:color w:val="000000"/>
              </w:rPr>
              <w:t>,</w:t>
            </w:r>
            <w:r w:rsidRPr="00D02E9B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lang w:val="en-US"/>
              </w:rPr>
            </w:pPr>
            <w:r w:rsidRPr="00D02E9B">
              <w:rPr>
                <w:rFonts w:cs="Arial"/>
                <w:color w:val="000000"/>
              </w:rPr>
              <w:t>23 368,70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30 510,00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9 723,22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2 150,00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бюджет </w:t>
            </w:r>
            <w:r w:rsidRPr="004415FA">
              <w:rPr>
                <w:rFonts w:cs="Arial"/>
              </w:rPr>
              <w:lastRenderedPageBreak/>
              <w:t>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21 311,92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</w:t>
            </w:r>
            <w:r w:rsidRPr="00D02E9B">
              <w:rPr>
                <w:rFonts w:cs="Arial"/>
                <w:color w:val="000000"/>
                <w:lang w:val="en-US"/>
              </w:rPr>
              <w:t>7</w:t>
            </w:r>
            <w:r w:rsidRPr="00D02E9B">
              <w:rPr>
                <w:rFonts w:cs="Arial"/>
                <w:color w:val="000000"/>
              </w:rPr>
              <w:t xml:space="preserve"> </w:t>
            </w:r>
            <w:r w:rsidRPr="00D02E9B">
              <w:rPr>
                <w:rFonts w:cs="Arial"/>
                <w:color w:val="000000"/>
                <w:lang w:val="en-US"/>
              </w:rPr>
              <w:lastRenderedPageBreak/>
              <w:t>376</w:t>
            </w:r>
            <w:r w:rsidRPr="00D02E9B">
              <w:rPr>
                <w:rFonts w:cs="Arial"/>
                <w:color w:val="000000"/>
              </w:rPr>
              <w:t>,</w:t>
            </w:r>
            <w:r w:rsidRPr="00D02E9B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lastRenderedPageBreak/>
              <w:t>23 368,70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</w:t>
            </w:r>
            <w:r w:rsidRPr="00D02E9B">
              <w:rPr>
                <w:rFonts w:cs="Arial"/>
                <w:color w:val="000000"/>
              </w:rPr>
              <w:lastRenderedPageBreak/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olor w:val="FF0000"/>
              </w:rPr>
            </w:pPr>
            <w:r w:rsidRPr="004415FA">
              <w:rPr>
                <w:rFonts w:cs="Arial"/>
              </w:rPr>
              <w:lastRenderedPageBreak/>
              <w:t xml:space="preserve">30 </w:t>
            </w:r>
            <w:r w:rsidRPr="004415FA">
              <w:rPr>
                <w:rFonts w:cs="Arial"/>
              </w:rPr>
              <w:lastRenderedPageBreak/>
              <w:t>510,00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9 723,22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olor w:val="FF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 том числе: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olor w:val="FF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1.1.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4415FA">
              <w:rPr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</w:t>
            </w:r>
            <w:r w:rsidRPr="004415FA">
              <w:rPr>
                <w:sz w:val="24"/>
                <w:szCs w:val="24"/>
              </w:rPr>
              <w:lastRenderedPageBreak/>
              <w:t>ьства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20 311,92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10 386,40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</w:t>
            </w:r>
            <w:r w:rsidRPr="00D02E9B">
              <w:rPr>
                <w:rFonts w:cs="Arial"/>
                <w:color w:val="000000"/>
                <w:lang w:val="en-US"/>
              </w:rPr>
              <w:t>7</w:t>
            </w:r>
            <w:r w:rsidRPr="00D02E9B">
              <w:rPr>
                <w:rFonts w:cs="Arial"/>
                <w:color w:val="000000"/>
              </w:rPr>
              <w:t xml:space="preserve"> </w:t>
            </w:r>
            <w:r w:rsidRPr="00D02E9B">
              <w:rPr>
                <w:rFonts w:cs="Arial"/>
                <w:color w:val="000000"/>
                <w:lang w:val="en-US"/>
              </w:rPr>
              <w:t>376</w:t>
            </w:r>
            <w:r w:rsidRPr="00D02E9B">
              <w:rPr>
                <w:rFonts w:cs="Arial"/>
                <w:color w:val="000000"/>
              </w:rPr>
              <w:t>,</w:t>
            </w:r>
            <w:r w:rsidRPr="00D02E9B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23 368,70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olor w:val="FF0000"/>
              </w:rPr>
            </w:pPr>
            <w:r w:rsidRPr="004415FA">
              <w:rPr>
                <w:rFonts w:cs="Arial"/>
              </w:rPr>
              <w:t>30 510,00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9 409,82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9 723,22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20 311,92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10 386,40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</w:t>
            </w:r>
            <w:r w:rsidRPr="00D02E9B">
              <w:rPr>
                <w:rFonts w:cs="Arial"/>
                <w:color w:val="000000"/>
                <w:lang w:val="en-US"/>
              </w:rPr>
              <w:t>7</w:t>
            </w:r>
            <w:r w:rsidRPr="00D02E9B">
              <w:rPr>
                <w:rFonts w:cs="Arial"/>
                <w:color w:val="000000"/>
              </w:rPr>
              <w:t xml:space="preserve"> </w:t>
            </w:r>
            <w:r w:rsidRPr="00D02E9B">
              <w:rPr>
                <w:rFonts w:cs="Arial"/>
                <w:color w:val="000000"/>
                <w:lang w:val="en-US"/>
              </w:rPr>
              <w:t>376</w:t>
            </w:r>
            <w:r w:rsidRPr="00D02E9B">
              <w:rPr>
                <w:rFonts w:cs="Arial"/>
                <w:color w:val="000000"/>
              </w:rPr>
              <w:t>,</w:t>
            </w:r>
            <w:r w:rsidRPr="00D02E9B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23 368,70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30 510,00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9 723,22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1.2.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г. Павловск.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1.3.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Муниципальная составляющая Павловского муниципального района регионального проекта «Акселерация субъектов малого и </w:t>
            </w:r>
            <w:r w:rsidRPr="004415FA">
              <w:rPr>
                <w:rFonts w:cs="Arial"/>
              </w:rPr>
              <w:lastRenderedPageBreak/>
              <w:t>среднего предпринимательства»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</w:t>
            </w:r>
            <w:r w:rsidRPr="004415FA">
              <w:rPr>
                <w:rFonts w:cs="Arial"/>
              </w:rPr>
              <w:lastRenderedPageBreak/>
              <w:t>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1.4.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1.5.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Финансовая поддержка субъектов малого и среднего предпринимательства и организаций, осуществляющих деятельность по перевозке </w:t>
            </w:r>
            <w:r w:rsidRPr="004415FA">
              <w:rPr>
                <w:rFonts w:cs="Arial"/>
              </w:rPr>
              <w:lastRenderedPageBreak/>
              <w:t>пассажиров автомобильным транспортом общего пользования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900,00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900,00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</w:t>
            </w:r>
            <w:r w:rsidRPr="004415FA">
              <w:rPr>
                <w:rFonts w:cs="Arial"/>
              </w:rPr>
              <w:lastRenderedPageBreak/>
              <w:t>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lastRenderedPageBreak/>
              <w:t>900,00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ОСНОВНОЕ МЕРОПРИЯТИЕ 1.6.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ОСНОВНОЕ МЕРОПРИЯТИЕ 1.7.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2 250,00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2 150,00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100,00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</w:tbl>
    <w:p w:rsidR="00514676" w:rsidRPr="00A30B59" w:rsidRDefault="00514676" w:rsidP="00514676">
      <w:pPr>
        <w:rPr>
          <w:sz w:val="20"/>
          <w:szCs w:val="20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9C2F49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9C2F49" w:rsidRDefault="00514676" w:rsidP="009C2F49">
      <w:pPr>
        <w:pStyle w:val="ConsPlusTitle"/>
        <w:ind w:left="6804"/>
        <w:jc w:val="both"/>
        <w:rPr>
          <w:b w:val="0"/>
          <w:sz w:val="24"/>
          <w:szCs w:val="24"/>
        </w:rPr>
      </w:pPr>
      <w:r>
        <w:br w:type="page"/>
      </w:r>
      <w:r w:rsidR="009C2F49">
        <w:rPr>
          <w:b w:val="0"/>
          <w:sz w:val="24"/>
          <w:szCs w:val="24"/>
        </w:rPr>
        <w:t xml:space="preserve">Приложение № 5 к постановлению администрации Павловского муниципального района Воронежской области (в ред. пост от </w:t>
      </w:r>
      <w:r w:rsidR="00D02E9B">
        <w:rPr>
          <w:b w:val="0"/>
          <w:sz w:val="24"/>
          <w:szCs w:val="24"/>
        </w:rPr>
        <w:t>18.03.2025 № 226</w:t>
      </w:r>
      <w:r w:rsidR="009C2F49">
        <w:rPr>
          <w:b w:val="0"/>
          <w:sz w:val="24"/>
          <w:szCs w:val="24"/>
        </w:rPr>
        <w:t>)</w:t>
      </w:r>
    </w:p>
    <w:p w:rsidR="00D02E9B" w:rsidRPr="004415FA" w:rsidRDefault="00D02E9B" w:rsidP="00D02E9B">
      <w:pPr>
        <w:ind w:firstLine="709"/>
        <w:rPr>
          <w:rFonts w:cs="Arial"/>
        </w:rPr>
      </w:pPr>
      <w:r w:rsidRPr="004415FA">
        <w:rPr>
          <w:rFonts w:cs="Arial"/>
        </w:rPr>
        <w:t>План реализации муниципальной программы Павловского муниципального района Воронежской области</w:t>
      </w:r>
    </w:p>
    <w:p w:rsidR="00D02E9B" w:rsidRPr="004415FA" w:rsidRDefault="00D02E9B" w:rsidP="00D02E9B">
      <w:pPr>
        <w:ind w:firstLine="709"/>
        <w:rPr>
          <w:rFonts w:cs="Arial"/>
        </w:rPr>
      </w:pPr>
      <w:r w:rsidRPr="004415FA">
        <w:rPr>
          <w:rFonts w:cs="Arial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D02E9B" w:rsidRPr="004415FA" w:rsidRDefault="00D02E9B" w:rsidP="00D02E9B">
      <w:pPr>
        <w:ind w:firstLine="709"/>
        <w:rPr>
          <w:rFonts w:cs="Arial"/>
        </w:rPr>
      </w:pPr>
      <w:r w:rsidRPr="004415FA">
        <w:rPr>
          <w:rFonts w:cs="Arial"/>
        </w:rPr>
        <w:t>на 2025 год</w:t>
      </w:r>
    </w:p>
    <w:p w:rsidR="00D02E9B" w:rsidRPr="004415FA" w:rsidRDefault="00D02E9B" w:rsidP="00D02E9B">
      <w:pPr>
        <w:ind w:firstLine="709"/>
        <w:rPr>
          <w:rFonts w:cs="Arial"/>
        </w:rPr>
      </w:pPr>
    </w:p>
    <w:tbl>
      <w:tblPr>
        <w:tblW w:w="5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2"/>
        <w:gridCol w:w="2294"/>
        <w:gridCol w:w="1604"/>
        <w:gridCol w:w="1466"/>
        <w:gridCol w:w="1496"/>
        <w:gridCol w:w="1319"/>
        <w:gridCol w:w="1209"/>
        <w:gridCol w:w="1125"/>
        <w:gridCol w:w="1125"/>
        <w:gridCol w:w="1074"/>
      </w:tblGrid>
      <w:tr w:rsidR="00D02E9B" w:rsidRPr="004415FA" w:rsidTr="00E12D32">
        <w:trPr>
          <w:trHeight w:val="1479"/>
          <w:jc w:val="center"/>
        </w:trPr>
        <w:tc>
          <w:tcPr>
            <w:tcW w:w="76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Статус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Наименование подпрограммы, основного мероприятия, мероприятия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Исполнитель мероприятия (структурное подразделение органа местного самоуправления, иной главный распорядитель средств бюджета муниципального </w:t>
            </w:r>
            <w:proofErr w:type="gramStart"/>
            <w:r w:rsidRPr="004415FA">
              <w:rPr>
                <w:rFonts w:cs="Arial"/>
              </w:rPr>
              <w:t>района</w:t>
            </w:r>
            <w:r w:rsidRPr="004415FA">
              <w:rPr>
                <w:rFonts w:cs="Arial"/>
              </w:rPr>
              <w:br/>
              <w:t>(</w:t>
            </w:r>
            <w:proofErr w:type="gramEnd"/>
            <w:r w:rsidRPr="004415FA">
              <w:rPr>
                <w:rFonts w:cs="Arial"/>
              </w:rPr>
              <w:t>далее – ГРБС))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КБК </w:t>
            </w:r>
            <w:r w:rsidRPr="004415FA">
              <w:rPr>
                <w:rFonts w:cs="Arial"/>
              </w:rPr>
              <w:br/>
              <w:t xml:space="preserve">(в соответствии с решением о бюджете Павловского муниципального района Воронежской </w:t>
            </w:r>
            <w:proofErr w:type="gramStart"/>
            <w:r w:rsidRPr="004415FA">
              <w:rPr>
                <w:rFonts w:cs="Arial"/>
              </w:rPr>
              <w:t>области)</w:t>
            </w:r>
            <w:r w:rsidRPr="004415FA">
              <w:rPr>
                <w:rFonts w:cs="Arial"/>
              </w:rPr>
              <w:br/>
              <w:t>(</w:t>
            </w:r>
            <w:proofErr w:type="gramEnd"/>
            <w:r w:rsidRPr="004415FA">
              <w:rPr>
                <w:rFonts w:cs="Arial"/>
              </w:rPr>
              <w:t>далее – КБК)</w:t>
            </w:r>
            <w:r w:rsidRPr="004415FA">
              <w:rPr>
                <w:rFonts w:cs="Arial"/>
              </w:rPr>
              <w:br/>
              <w:t>РзПз</w:t>
            </w:r>
          </w:p>
        </w:tc>
        <w:tc>
          <w:tcPr>
            <w:tcW w:w="1951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Расходы</w:t>
            </w:r>
          </w:p>
        </w:tc>
      </w:tr>
      <w:tr w:rsidR="00D02E9B" w:rsidRPr="004415FA" w:rsidTr="00E12D32">
        <w:trPr>
          <w:trHeight w:val="2628"/>
          <w:jc w:val="center"/>
        </w:trPr>
        <w:tc>
          <w:tcPr>
            <w:tcW w:w="7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областной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бюджет муниципального района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внебюджетные средства</w:t>
            </w:r>
          </w:p>
        </w:tc>
      </w:tr>
      <w:tr w:rsidR="00D02E9B" w:rsidRPr="004415FA" w:rsidTr="00E12D32">
        <w:trPr>
          <w:trHeight w:val="70"/>
          <w:jc w:val="center"/>
        </w:trPr>
        <w:tc>
          <w:tcPr>
            <w:tcW w:w="7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2</w:t>
            </w:r>
          </w:p>
        </w:tc>
        <w:tc>
          <w:tcPr>
            <w:tcW w:w="5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4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6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7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8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9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10</w:t>
            </w:r>
          </w:p>
        </w:tc>
      </w:tr>
      <w:tr w:rsidR="00D02E9B" w:rsidRPr="004415FA" w:rsidTr="00E12D32">
        <w:trPr>
          <w:trHeight w:val="12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Муниципальная программа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х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1396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 xml:space="preserve">Основное </w:t>
            </w:r>
            <w:r w:rsidRPr="004415FA">
              <w:rPr>
                <w:rFonts w:cs="Arial"/>
                <w:caps/>
              </w:rPr>
              <w:br/>
              <w:t>мероприятие 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Мероприятие 1.1.1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3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1.1.5.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1.1.7.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1.1.8.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1.1.9.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</w:tr>
      <w:tr w:rsidR="00D02E9B" w:rsidRPr="004415FA" w:rsidTr="00E12D32">
        <w:trPr>
          <w:trHeight w:val="148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681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5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1.1.10.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9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1.1.11.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4415FA">
              <w:rPr>
                <w:rFonts w:cs="Arial"/>
                <w:color w:val="000000"/>
              </w:rPr>
              <w:t>, строительство инженерных коммуникаций (реконструкции, модернизации и т.д.) и инфраструктуры к ним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1.1.12.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Предоставление гранта субъектам малого и среднего предпринимательства на создание причала для маломерных судов и обеспечение инфраструктуры к нему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olor w:val="FF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olor w:val="FF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 xml:space="preserve">5 000,00 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1.1.13.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D02E9B">
              <w:rPr>
                <w:rFonts w:cs="Arial"/>
                <w:color w:val="000000"/>
              </w:rPr>
              <w:t>Предоставление субсидий субъектам малого и среднего предпринимательства на компенсацию части затрат по приобретению и дооснащению маломерных судов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tabs>
                <w:tab w:val="left" w:pos="0"/>
              </w:tabs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15 0000,00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15 000,00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 xml:space="preserve">Основное </w:t>
            </w:r>
            <w:r w:rsidRPr="004415FA">
              <w:rPr>
                <w:rFonts w:cs="Arial"/>
                <w:caps/>
              </w:rPr>
              <w:br/>
              <w:t>мероприятие 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 xml:space="preserve">Основное </w:t>
            </w:r>
            <w:r w:rsidRPr="004415FA">
              <w:rPr>
                <w:rFonts w:cs="Arial"/>
                <w:caps/>
              </w:rPr>
              <w:br/>
              <w:t>мероприятие 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Мероприятие 1.3.1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>Мероприятие 1.3.2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  <w:caps/>
              </w:rPr>
            </w:pPr>
            <w:r w:rsidRPr="004415FA">
              <w:rPr>
                <w:rFonts w:cs="Arial"/>
                <w:caps/>
              </w:rPr>
              <w:t xml:space="preserve">Основное </w:t>
            </w:r>
            <w:r w:rsidRPr="004415FA">
              <w:rPr>
                <w:rFonts w:cs="Arial"/>
                <w:caps/>
              </w:rPr>
              <w:br/>
              <w:t>мероприятие 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Планируется: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- осуществить разработку и реализацию нормативных правовых актов;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</w:t>
            </w:r>
            <w:r w:rsidRPr="004415FA">
              <w:rPr>
                <w:rFonts w:cs="Arial"/>
                <w:lang w:val="en-US"/>
              </w:rPr>
              <w:t>4</w:t>
            </w:r>
            <w:r w:rsidRPr="004415FA">
              <w:rPr>
                <w:rFonts w:cs="Arial"/>
              </w:rPr>
              <w:t>.</w:t>
            </w:r>
            <w:r w:rsidRPr="004415FA">
              <w:rPr>
                <w:rFonts w:cs="Arial"/>
                <w:lang w:val="en-US"/>
              </w:rPr>
              <w:t>1</w:t>
            </w:r>
            <w:r w:rsidRPr="004415FA">
              <w:rPr>
                <w:rFonts w:cs="Arial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</w:t>
            </w:r>
            <w:r w:rsidRPr="004415FA">
              <w:rPr>
                <w:rFonts w:cs="Arial"/>
                <w:lang w:val="en-US"/>
              </w:rPr>
              <w:t>4</w:t>
            </w:r>
            <w:r w:rsidRPr="004415FA">
              <w:rPr>
                <w:rFonts w:cs="Arial"/>
              </w:rPr>
              <w:t>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Участие и организация проведения публичных мероприятий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</w:t>
            </w:r>
            <w:r w:rsidRPr="004415FA">
              <w:rPr>
                <w:rFonts w:cs="Arial"/>
                <w:lang w:val="en-US"/>
              </w:rPr>
              <w:t>4</w:t>
            </w:r>
            <w:r w:rsidRPr="004415FA">
              <w:rPr>
                <w:rFonts w:cs="Arial"/>
              </w:rPr>
              <w:t>.</w:t>
            </w:r>
            <w:r w:rsidRPr="004415FA">
              <w:rPr>
                <w:rFonts w:cs="Arial"/>
                <w:lang w:val="en-US"/>
              </w:rPr>
              <w:t>3</w:t>
            </w:r>
            <w:r w:rsidRPr="004415FA">
              <w:rPr>
                <w:rFonts w:cs="Arial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 xml:space="preserve">Основное </w:t>
            </w:r>
            <w:r w:rsidRPr="004415FA">
              <w:rPr>
                <w:rFonts w:cs="Arial"/>
                <w:caps/>
              </w:rPr>
              <w:br/>
              <w:t>мероприятие 1.</w:t>
            </w:r>
            <w:r w:rsidRPr="004415FA">
              <w:rPr>
                <w:rFonts w:cs="Arial"/>
                <w:caps/>
                <w:lang w:val="en-US"/>
              </w:rPr>
              <w:t>5</w:t>
            </w:r>
            <w:r w:rsidRPr="004415FA">
              <w:rPr>
                <w:rFonts w:cs="Arial"/>
                <w:caps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  <w:lang w:val="en-US"/>
              </w:rPr>
            </w:pPr>
            <w:r w:rsidRPr="004415FA">
              <w:rPr>
                <w:rFonts w:cs="Arial"/>
              </w:rPr>
              <w:t>0</w:t>
            </w:r>
            <w:r w:rsidRPr="004415FA">
              <w:rPr>
                <w:rFonts w:cs="Arial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МЕРОПРИЯТИЕ 1.5.1.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  <w:r w:rsidRPr="004415FA">
              <w:rPr>
                <w:rFonts w:cs="Arial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  <w:caps/>
              </w:rPr>
              <w:t xml:space="preserve">Основное </w:t>
            </w:r>
            <w:r w:rsidRPr="004415FA">
              <w:rPr>
                <w:rFonts w:cs="Arial"/>
                <w:caps/>
              </w:rPr>
              <w:br/>
              <w:t>мероприятие 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 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  <w:r w:rsidRPr="004415FA">
              <w:rPr>
                <w:rFonts w:cs="Arial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МЕРОПРИЯТИЕ 1.7</w:t>
            </w: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  <w:r w:rsidRPr="00D02E9B">
              <w:rPr>
                <w:rFonts w:cs="Arial"/>
                <w:color w:val="00000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  <w:tr w:rsidR="00D02E9B" w:rsidRPr="004415FA" w:rsidTr="00E12D32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2E9B" w:rsidRPr="00D02E9B" w:rsidRDefault="00D02E9B" w:rsidP="00E12D3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D02E9B" w:rsidRPr="004415FA" w:rsidRDefault="00D02E9B" w:rsidP="00E12D32">
            <w:pPr>
              <w:ind w:firstLine="709"/>
              <w:rPr>
                <w:rFonts w:cs="Arial"/>
              </w:rPr>
            </w:pPr>
            <w:r w:rsidRPr="004415FA">
              <w:rPr>
                <w:rFonts w:cs="Arial"/>
              </w:rPr>
              <w:t>0</w:t>
            </w:r>
          </w:p>
        </w:tc>
      </w:tr>
    </w:tbl>
    <w:p w:rsidR="00291DBA" w:rsidRDefault="00291DBA" w:rsidP="00291DBA">
      <w:pPr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291DBA" w:rsidRDefault="00514676" w:rsidP="00514676">
      <w:pPr>
        <w:tabs>
          <w:tab w:val="left" w:pos="5387"/>
        </w:tabs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63"/>
        <w:gridCol w:w="6859"/>
        <w:gridCol w:w="4972"/>
      </w:tblGrid>
      <w:tr w:rsidR="00291DBA" w:rsidTr="00291DBA">
        <w:trPr>
          <w:trHeight w:val="682"/>
        </w:trPr>
        <w:tc>
          <w:tcPr>
            <w:tcW w:w="5000" w:type="pct"/>
            <w:gridSpan w:val="3"/>
            <w:vAlign w:val="center"/>
          </w:tcPr>
          <w:p w:rsidR="00291DBA" w:rsidRDefault="00291DBA">
            <w:pPr>
              <w:pStyle w:val="ConsPlusTitle"/>
              <w:ind w:left="7371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 № 6 к постановлению администрации Павловского муниципального района Воронежской области от 20.10.2020 № 693 (в ред. пост. от 20.09.2023 № 823)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Ответственные за исполнение мероприятий Плана реализации муниципальной программы Павловского муниципального района Воронежской области</w:t>
            </w:r>
          </w:p>
        </w:tc>
      </w:tr>
      <w:tr w:rsidR="00291DBA" w:rsidTr="00291DBA">
        <w:trPr>
          <w:trHeight w:val="5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1DBA" w:rsidRDefault="00291DBA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291DBA" w:rsidTr="00291DBA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291DBA" w:rsidTr="00291DBA">
        <w:trPr>
          <w:trHeight w:val="682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Статус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291DBA" w:rsidTr="00291DBA">
        <w:trPr>
          <w:trHeight w:val="130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291DBA" w:rsidTr="00291DBA">
        <w:trPr>
          <w:trHeight w:val="59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Муниципальная программа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заместитель главы администрации –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165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174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Мероприятие 1.1.1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1104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</w:rPr>
              <w:t>МЕРОПРИЯТИЕ 1.1.2.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1.1.5.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Предоставление субсидий субъектам малого и среднего </w:t>
            </w:r>
            <w:proofErr w:type="gramStart"/>
            <w:r>
              <w:rPr>
                <w:rFonts w:cs="Arial"/>
              </w:rPr>
              <w:t>предпринимательства ,</w:t>
            </w:r>
            <w:proofErr w:type="gramEnd"/>
            <w:r>
              <w:rPr>
                <w:rFonts w:cs="Arial"/>
              </w:rPr>
              <w:t xml:space="preserve">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1589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1.1.9.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1.1.10.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 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1.1.11.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Мероприятие 1.3.1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Мероприятие 1.3.2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</w:rPr>
              <w:t>МЕРОПРИЯТИЕ 1.</w:t>
            </w:r>
            <w:r>
              <w:rPr>
                <w:rFonts w:cs="Arial"/>
                <w:lang w:val="en-US"/>
              </w:rPr>
              <w:t>4</w:t>
            </w:r>
            <w:r>
              <w:rPr>
                <w:rFonts w:cs="Arial"/>
              </w:rPr>
              <w:t>.</w:t>
            </w:r>
            <w:r>
              <w:rPr>
                <w:rFonts w:cs="Arial"/>
                <w:lang w:val="en-US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</w:t>
            </w:r>
            <w:r>
              <w:rPr>
                <w:rFonts w:cs="Arial"/>
                <w:lang w:val="en-US"/>
              </w:rPr>
              <w:t>4</w:t>
            </w:r>
            <w:r>
              <w:rPr>
                <w:rFonts w:cs="Arial"/>
              </w:rPr>
              <w:t>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Участие и организация проведения публичных мероприятий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</w:t>
            </w:r>
            <w:r>
              <w:rPr>
                <w:rFonts w:cs="Arial"/>
                <w:lang w:val="en-US"/>
              </w:rPr>
              <w:t>4</w:t>
            </w:r>
            <w:r>
              <w:rPr>
                <w:rFonts w:cs="Arial"/>
              </w:rPr>
              <w:t>.</w:t>
            </w:r>
            <w:r>
              <w:rPr>
                <w:rFonts w:cs="Arial"/>
                <w:lang w:val="en-US"/>
              </w:rPr>
              <w:t>3</w:t>
            </w:r>
            <w:r>
              <w:rPr>
                <w:rFonts w:cs="Arial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</w:t>
            </w:r>
            <w:r>
              <w:rPr>
                <w:rFonts w:cs="Arial"/>
                <w:caps/>
                <w:lang w:val="en-US"/>
              </w:rPr>
              <w:t>5</w:t>
            </w:r>
            <w:r>
              <w:rPr>
                <w:rFonts w:cs="Arial"/>
                <w:caps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</w:rPr>
              <w:t>МЕРОПРИЯТИЕ 1.5.1.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Кудинов А.Ю.,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Никитин П. О.,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руководитель муниципального отдела по управлению муниципальным имуществом администрации Павловского муниципального района Воронежской области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color w:val="000000"/>
              </w:rPr>
            </w:pPr>
            <w:r>
              <w:rPr>
                <w:rFonts w:cs="Arial"/>
                <w:caps/>
                <w:color w:val="000000"/>
              </w:rPr>
              <w:t>ОСНОВНОЕ МЕРОПРИЯТИЕ 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</w:tbl>
    <w:p w:rsidR="00A30B59" w:rsidRDefault="00A30B59" w:rsidP="00514676">
      <w:pPr>
        <w:tabs>
          <w:tab w:val="left" w:pos="5387"/>
        </w:tabs>
        <w:ind w:firstLine="709"/>
        <w:rPr>
          <w:rFonts w:cs="Arial"/>
        </w:rPr>
      </w:pPr>
    </w:p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6573C5" w:rsidRPr="005461A6" w:rsidRDefault="006573C5" w:rsidP="00514676">
      <w:pPr>
        <w:ind w:left="7371" w:firstLine="0"/>
        <w:rPr>
          <w:rFonts w:cs="Arial"/>
        </w:rPr>
      </w:pPr>
    </w:p>
    <w:sectPr w:rsidR="006573C5" w:rsidRPr="005461A6" w:rsidSect="005461A6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0B5" w:rsidRDefault="00D720B5" w:rsidP="00B20022">
      <w:r>
        <w:separator/>
      </w:r>
    </w:p>
  </w:endnote>
  <w:endnote w:type="continuationSeparator" w:id="0">
    <w:p w:rsidR="00D720B5" w:rsidRDefault="00D720B5" w:rsidP="00B2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03">
    <w:altName w:val="Times New Roman"/>
    <w:charset w:val="CC"/>
    <w:family w:val="auto"/>
    <w:pitch w:val="variable"/>
  </w:font>
  <w:font w:name="font105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0B5" w:rsidRDefault="00D720B5" w:rsidP="00B20022">
      <w:r>
        <w:separator/>
      </w:r>
    </w:p>
  </w:footnote>
  <w:footnote w:type="continuationSeparator" w:id="0">
    <w:p w:rsidR="00D720B5" w:rsidRDefault="00D720B5" w:rsidP="00B2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Pr="00B603FB" w:rsidRDefault="009924D0">
    <w:pPr>
      <w:pStyle w:val="a7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FE0C33"/>
    <w:multiLevelType w:val="hybridMultilevel"/>
    <w:tmpl w:val="85E40C08"/>
    <w:lvl w:ilvl="0" w:tplc="EBC2F1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CFB4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5B4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E93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4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885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44B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C534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EC0E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6D5719"/>
    <w:multiLevelType w:val="hybridMultilevel"/>
    <w:tmpl w:val="1D0A64D4"/>
    <w:lvl w:ilvl="0" w:tplc="9D8CA0E0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4D6B77"/>
    <w:multiLevelType w:val="hybridMultilevel"/>
    <w:tmpl w:val="B79C9238"/>
    <w:lvl w:ilvl="0" w:tplc="94EA4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="Times New Roman" w:hint="default"/>
      </w:rPr>
    </w:lvl>
  </w:abstractNum>
  <w:abstractNum w:abstractNumId="25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6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6A405D67"/>
    <w:multiLevelType w:val="hybridMultilevel"/>
    <w:tmpl w:val="AD4E1C56"/>
    <w:lvl w:ilvl="0" w:tplc="476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9"/>
  </w:num>
  <w:num w:numId="4">
    <w:abstractNumId w:val="29"/>
  </w:num>
  <w:num w:numId="5">
    <w:abstractNumId w:val="31"/>
  </w:num>
  <w:num w:numId="6">
    <w:abstractNumId w:val="6"/>
  </w:num>
  <w:num w:numId="7">
    <w:abstractNumId w:val="1"/>
  </w:num>
  <w:num w:numId="8">
    <w:abstractNumId w:val="16"/>
  </w:num>
  <w:num w:numId="9">
    <w:abstractNumId w:val="34"/>
  </w:num>
  <w:num w:numId="10">
    <w:abstractNumId w:val="13"/>
  </w:num>
  <w:num w:numId="11">
    <w:abstractNumId w:val="4"/>
  </w:num>
  <w:num w:numId="12">
    <w:abstractNumId w:val="32"/>
  </w:num>
  <w:num w:numId="13">
    <w:abstractNumId w:val="20"/>
  </w:num>
  <w:num w:numId="14">
    <w:abstractNumId w:val="24"/>
  </w:num>
  <w:num w:numId="15">
    <w:abstractNumId w:val="10"/>
  </w:num>
  <w:num w:numId="16">
    <w:abstractNumId w:val="15"/>
  </w:num>
  <w:num w:numId="17">
    <w:abstractNumId w:val="12"/>
  </w:num>
  <w:num w:numId="18">
    <w:abstractNumId w:val="35"/>
  </w:num>
  <w:num w:numId="19">
    <w:abstractNumId w:val="23"/>
  </w:num>
  <w:num w:numId="20">
    <w:abstractNumId w:val="30"/>
  </w:num>
  <w:num w:numId="21">
    <w:abstractNumId w:val="21"/>
  </w:num>
  <w:num w:numId="22">
    <w:abstractNumId w:val="22"/>
  </w:num>
  <w:num w:numId="23">
    <w:abstractNumId w:val="18"/>
  </w:num>
  <w:num w:numId="24">
    <w:abstractNumId w:val="14"/>
  </w:num>
  <w:num w:numId="25">
    <w:abstractNumId w:val="37"/>
  </w:num>
  <w:num w:numId="26">
    <w:abstractNumId w:val="28"/>
  </w:num>
  <w:num w:numId="27">
    <w:abstractNumId w:val="7"/>
  </w:num>
  <w:num w:numId="28">
    <w:abstractNumId w:val="17"/>
  </w:num>
  <w:num w:numId="29">
    <w:abstractNumId w:val="27"/>
  </w:num>
  <w:num w:numId="30">
    <w:abstractNumId w:val="5"/>
  </w:num>
  <w:num w:numId="31">
    <w:abstractNumId w:val="36"/>
  </w:num>
  <w:num w:numId="32">
    <w:abstractNumId w:val="11"/>
  </w:num>
  <w:num w:numId="33">
    <w:abstractNumId w:val="25"/>
  </w:num>
  <w:num w:numId="34">
    <w:abstractNumId w:val="0"/>
  </w:num>
  <w:num w:numId="35">
    <w:abstractNumId w:val="26"/>
  </w:num>
  <w:num w:numId="36">
    <w:abstractNumId w:val="3"/>
  </w:num>
  <w:num w:numId="37">
    <w:abstractNumId w:val="19"/>
  </w:num>
  <w:num w:numId="38">
    <w:abstractNumId w:val="2"/>
  </w:num>
  <w:num w:numId="39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D6"/>
    <w:rsid w:val="00002DA1"/>
    <w:rsid w:val="00017F4D"/>
    <w:rsid w:val="00020317"/>
    <w:rsid w:val="000514AA"/>
    <w:rsid w:val="00084D45"/>
    <w:rsid w:val="00093404"/>
    <w:rsid w:val="00096F5F"/>
    <w:rsid w:val="000A17FF"/>
    <w:rsid w:val="000A275F"/>
    <w:rsid w:val="000A6052"/>
    <w:rsid w:val="000A764E"/>
    <w:rsid w:val="000B0AE8"/>
    <w:rsid w:val="000B1B2D"/>
    <w:rsid w:val="000C0FD1"/>
    <w:rsid w:val="000D0BB4"/>
    <w:rsid w:val="000D7123"/>
    <w:rsid w:val="000E4512"/>
    <w:rsid w:val="00111E40"/>
    <w:rsid w:val="00122E67"/>
    <w:rsid w:val="00127A65"/>
    <w:rsid w:val="001344AB"/>
    <w:rsid w:val="001460D9"/>
    <w:rsid w:val="001628E2"/>
    <w:rsid w:val="001659D9"/>
    <w:rsid w:val="0016732F"/>
    <w:rsid w:val="00167B39"/>
    <w:rsid w:val="00167FF3"/>
    <w:rsid w:val="0017149B"/>
    <w:rsid w:val="00177E0D"/>
    <w:rsid w:val="00182B87"/>
    <w:rsid w:val="00196840"/>
    <w:rsid w:val="001A51A5"/>
    <w:rsid w:val="001A5C09"/>
    <w:rsid w:val="001B2112"/>
    <w:rsid w:val="001C4103"/>
    <w:rsid w:val="001F3039"/>
    <w:rsid w:val="0020002C"/>
    <w:rsid w:val="00201CB6"/>
    <w:rsid w:val="00201DEC"/>
    <w:rsid w:val="002205C3"/>
    <w:rsid w:val="00221AB1"/>
    <w:rsid w:val="00257BC3"/>
    <w:rsid w:val="00276A46"/>
    <w:rsid w:val="00284AC2"/>
    <w:rsid w:val="00291DBA"/>
    <w:rsid w:val="002C0B8B"/>
    <w:rsid w:val="002E7F55"/>
    <w:rsid w:val="003113F4"/>
    <w:rsid w:val="00312C30"/>
    <w:rsid w:val="00321978"/>
    <w:rsid w:val="0033527A"/>
    <w:rsid w:val="00344155"/>
    <w:rsid w:val="003527B0"/>
    <w:rsid w:val="00375EEA"/>
    <w:rsid w:val="00376D9A"/>
    <w:rsid w:val="00382DA9"/>
    <w:rsid w:val="003849B7"/>
    <w:rsid w:val="00394155"/>
    <w:rsid w:val="003964AB"/>
    <w:rsid w:val="003A2F00"/>
    <w:rsid w:val="003B2BA2"/>
    <w:rsid w:val="003B3847"/>
    <w:rsid w:val="003C5180"/>
    <w:rsid w:val="003E4B48"/>
    <w:rsid w:val="00450E09"/>
    <w:rsid w:val="0045243B"/>
    <w:rsid w:val="00454972"/>
    <w:rsid w:val="004C62BD"/>
    <w:rsid w:val="004D1375"/>
    <w:rsid w:val="004F6536"/>
    <w:rsid w:val="00506E10"/>
    <w:rsid w:val="00514676"/>
    <w:rsid w:val="0051475D"/>
    <w:rsid w:val="00516723"/>
    <w:rsid w:val="00524436"/>
    <w:rsid w:val="00524C6B"/>
    <w:rsid w:val="00527478"/>
    <w:rsid w:val="00532338"/>
    <w:rsid w:val="00540343"/>
    <w:rsid w:val="005461A6"/>
    <w:rsid w:val="00562C14"/>
    <w:rsid w:val="00577E1D"/>
    <w:rsid w:val="005C0230"/>
    <w:rsid w:val="005C7F0B"/>
    <w:rsid w:val="005E349B"/>
    <w:rsid w:val="00606EF9"/>
    <w:rsid w:val="006109FB"/>
    <w:rsid w:val="00611955"/>
    <w:rsid w:val="00617441"/>
    <w:rsid w:val="0065108C"/>
    <w:rsid w:val="00657246"/>
    <w:rsid w:val="006573C5"/>
    <w:rsid w:val="00662550"/>
    <w:rsid w:val="00664829"/>
    <w:rsid w:val="00665115"/>
    <w:rsid w:val="006652C3"/>
    <w:rsid w:val="00675EF8"/>
    <w:rsid w:val="00682078"/>
    <w:rsid w:val="006825B1"/>
    <w:rsid w:val="00682A0F"/>
    <w:rsid w:val="00696D78"/>
    <w:rsid w:val="006C688C"/>
    <w:rsid w:val="006C69E8"/>
    <w:rsid w:val="006D2DB7"/>
    <w:rsid w:val="006D6C4C"/>
    <w:rsid w:val="006E60A6"/>
    <w:rsid w:val="00707153"/>
    <w:rsid w:val="007148ED"/>
    <w:rsid w:val="00721F3E"/>
    <w:rsid w:val="007227C8"/>
    <w:rsid w:val="00745C1B"/>
    <w:rsid w:val="00763B30"/>
    <w:rsid w:val="007644EB"/>
    <w:rsid w:val="007704C2"/>
    <w:rsid w:val="0077199F"/>
    <w:rsid w:val="00786014"/>
    <w:rsid w:val="007A5982"/>
    <w:rsid w:val="007B1585"/>
    <w:rsid w:val="007C1FF0"/>
    <w:rsid w:val="007D50CA"/>
    <w:rsid w:val="007D5C26"/>
    <w:rsid w:val="007D774C"/>
    <w:rsid w:val="008123FC"/>
    <w:rsid w:val="00820355"/>
    <w:rsid w:val="00825AF5"/>
    <w:rsid w:val="008266D6"/>
    <w:rsid w:val="00834934"/>
    <w:rsid w:val="00840968"/>
    <w:rsid w:val="0085095C"/>
    <w:rsid w:val="00855630"/>
    <w:rsid w:val="0086126A"/>
    <w:rsid w:val="00867F3E"/>
    <w:rsid w:val="0088142E"/>
    <w:rsid w:val="00884DC4"/>
    <w:rsid w:val="00896830"/>
    <w:rsid w:val="008D0F0E"/>
    <w:rsid w:val="008F45E2"/>
    <w:rsid w:val="008F6A9C"/>
    <w:rsid w:val="00900936"/>
    <w:rsid w:val="0090562D"/>
    <w:rsid w:val="0090746C"/>
    <w:rsid w:val="009213B5"/>
    <w:rsid w:val="00924813"/>
    <w:rsid w:val="00925AC3"/>
    <w:rsid w:val="009311C6"/>
    <w:rsid w:val="00940A13"/>
    <w:rsid w:val="00954B2B"/>
    <w:rsid w:val="0095768C"/>
    <w:rsid w:val="009721EA"/>
    <w:rsid w:val="00976EC2"/>
    <w:rsid w:val="009924D0"/>
    <w:rsid w:val="00993C06"/>
    <w:rsid w:val="00993C90"/>
    <w:rsid w:val="009B315C"/>
    <w:rsid w:val="009B406A"/>
    <w:rsid w:val="009C2F49"/>
    <w:rsid w:val="009C5DAF"/>
    <w:rsid w:val="009D73B9"/>
    <w:rsid w:val="00A14692"/>
    <w:rsid w:val="00A17B3D"/>
    <w:rsid w:val="00A25327"/>
    <w:rsid w:val="00A2588F"/>
    <w:rsid w:val="00A30B59"/>
    <w:rsid w:val="00A512F9"/>
    <w:rsid w:val="00A566BB"/>
    <w:rsid w:val="00A65217"/>
    <w:rsid w:val="00A7028A"/>
    <w:rsid w:val="00A71880"/>
    <w:rsid w:val="00A837BB"/>
    <w:rsid w:val="00A87906"/>
    <w:rsid w:val="00A9322A"/>
    <w:rsid w:val="00AA7D32"/>
    <w:rsid w:val="00AB5365"/>
    <w:rsid w:val="00AC6D6A"/>
    <w:rsid w:val="00AE32E7"/>
    <w:rsid w:val="00B20022"/>
    <w:rsid w:val="00B22759"/>
    <w:rsid w:val="00B264BE"/>
    <w:rsid w:val="00B5078C"/>
    <w:rsid w:val="00B603FB"/>
    <w:rsid w:val="00B63DE5"/>
    <w:rsid w:val="00B721F2"/>
    <w:rsid w:val="00B8315F"/>
    <w:rsid w:val="00B8513E"/>
    <w:rsid w:val="00B86B61"/>
    <w:rsid w:val="00BB016D"/>
    <w:rsid w:val="00BC3B48"/>
    <w:rsid w:val="00BE0CEB"/>
    <w:rsid w:val="00BE4DBA"/>
    <w:rsid w:val="00BF5D96"/>
    <w:rsid w:val="00C161A1"/>
    <w:rsid w:val="00C3440E"/>
    <w:rsid w:val="00C3740F"/>
    <w:rsid w:val="00C42FC0"/>
    <w:rsid w:val="00C4441F"/>
    <w:rsid w:val="00C447AB"/>
    <w:rsid w:val="00C46285"/>
    <w:rsid w:val="00C46BB5"/>
    <w:rsid w:val="00C535F5"/>
    <w:rsid w:val="00C720B8"/>
    <w:rsid w:val="00C82CEF"/>
    <w:rsid w:val="00C87424"/>
    <w:rsid w:val="00C9061A"/>
    <w:rsid w:val="00C92365"/>
    <w:rsid w:val="00CA3A66"/>
    <w:rsid w:val="00CB2287"/>
    <w:rsid w:val="00CD125F"/>
    <w:rsid w:val="00CD5393"/>
    <w:rsid w:val="00CD796E"/>
    <w:rsid w:val="00D02E9B"/>
    <w:rsid w:val="00D20365"/>
    <w:rsid w:val="00D2190A"/>
    <w:rsid w:val="00D35C02"/>
    <w:rsid w:val="00D44146"/>
    <w:rsid w:val="00D45218"/>
    <w:rsid w:val="00D51D00"/>
    <w:rsid w:val="00D720B5"/>
    <w:rsid w:val="00D83495"/>
    <w:rsid w:val="00DB28F3"/>
    <w:rsid w:val="00DB51A8"/>
    <w:rsid w:val="00DB5ABE"/>
    <w:rsid w:val="00DD779E"/>
    <w:rsid w:val="00DE0A04"/>
    <w:rsid w:val="00DE3C55"/>
    <w:rsid w:val="00DF18AA"/>
    <w:rsid w:val="00E02E67"/>
    <w:rsid w:val="00E320DB"/>
    <w:rsid w:val="00E41AEA"/>
    <w:rsid w:val="00E553F6"/>
    <w:rsid w:val="00E70C9A"/>
    <w:rsid w:val="00E7375E"/>
    <w:rsid w:val="00EA2AC9"/>
    <w:rsid w:val="00EA4988"/>
    <w:rsid w:val="00F058FE"/>
    <w:rsid w:val="00F11B37"/>
    <w:rsid w:val="00F23A64"/>
    <w:rsid w:val="00F307FA"/>
    <w:rsid w:val="00F519E6"/>
    <w:rsid w:val="00F903CE"/>
    <w:rsid w:val="00F92A22"/>
    <w:rsid w:val="00FA5640"/>
    <w:rsid w:val="00FB2432"/>
    <w:rsid w:val="00FB481B"/>
    <w:rsid w:val="00FD3160"/>
    <w:rsid w:val="00FD3559"/>
    <w:rsid w:val="00F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4DD31-A34A-495F-B07B-D3A7CFF3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606EF9"/>
    <w:pPr>
      <w:ind w:firstLine="567"/>
      <w:jc w:val="both"/>
    </w:pPr>
    <w:rPr>
      <w:rFonts w:ascii="Arial" w:hAnsi="Arial"/>
      <w:sz w:val="24"/>
      <w:szCs w:val="24"/>
    </w:rPr>
  </w:style>
  <w:style w:type="paragraph" w:styleId="1a">
    <w:name w:val="heading 1"/>
    <w:aliases w:val="!Части документа"/>
    <w:basedOn w:val="a"/>
    <w:next w:val="a"/>
    <w:link w:val="1b"/>
    <w:qFormat/>
    <w:rsid w:val="00606EF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qFormat/>
    <w:rsid w:val="00606EF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606EF9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qFormat/>
    <w:rsid w:val="00606EF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06EF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06EF9"/>
  </w:style>
  <w:style w:type="character" w:customStyle="1" w:styleId="1b">
    <w:name w:val="Заголовок 1 Знак"/>
    <w:aliases w:val="!Части документа Знак"/>
    <w:link w:val="1a"/>
    <w:rsid w:val="008266D6"/>
    <w:rPr>
      <w:rFonts w:ascii="Arial" w:hAnsi="Arial" w:cs="Arial"/>
      <w:b/>
      <w:bCs/>
      <w:kern w:val="32"/>
      <w:sz w:val="32"/>
      <w:szCs w:val="32"/>
    </w:rPr>
  </w:style>
  <w:style w:type="character" w:customStyle="1" w:styleId="25">
    <w:name w:val="Заголовок 2 Знак"/>
    <w:aliases w:val="!Разделы документа Знак"/>
    <w:link w:val="24"/>
    <w:rsid w:val="008266D6"/>
    <w:rPr>
      <w:rFonts w:ascii="Arial" w:hAnsi="Arial" w:cs="Arial"/>
      <w:b/>
      <w:bCs/>
      <w:iCs/>
      <w:sz w:val="30"/>
      <w:szCs w:val="28"/>
    </w:rPr>
  </w:style>
  <w:style w:type="character" w:customStyle="1" w:styleId="41">
    <w:name w:val="Заголовок 4 Знак"/>
    <w:aliases w:val="!Параграфы/Статьи документа Знак"/>
    <w:link w:val="40"/>
    <w:rsid w:val="008266D6"/>
    <w:rPr>
      <w:rFonts w:ascii="Arial" w:hAnsi="Arial"/>
      <w:b/>
      <w:bCs/>
      <w:sz w:val="26"/>
      <w:szCs w:val="28"/>
    </w:rPr>
  </w:style>
  <w:style w:type="paragraph" w:customStyle="1" w:styleId="1c">
    <w:name w:val="Верхний колонтитул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styleId="a3">
    <w:name w:val="Normal (Web)"/>
    <w:basedOn w:val="a"/>
    <w:uiPriority w:val="99"/>
    <w:unhideWhenUsed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d">
    <w:name w:val="Заголовок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itle0">
    <w:name w:val="title0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e">
    <w:name w:val="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title">
    <w:name w:val="constitle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cell">
    <w:name w:val="conspluscell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f">
    <w:name w:val="Нижний колонтитул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4">
    <w:name w:val="a4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1f0">
    <w:name w:val="Сетка таблицы1"/>
    <w:basedOn w:val="a1"/>
    <w:next w:val="a5"/>
    <w:uiPriority w:val="59"/>
    <w:rsid w:val="009311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unhideWhenUsed/>
    <w:rsid w:val="00931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5"/>
    <w:uiPriority w:val="59"/>
    <w:rsid w:val="00450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rsid w:val="0045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rsid w:val="00450E09"/>
    <w:rPr>
      <w:rFonts w:ascii="Courier New" w:eastAsia="Times New Roman" w:hAnsi="Courier New" w:cs="Courier New"/>
      <w:sz w:val="18"/>
      <w:szCs w:val="18"/>
    </w:rPr>
  </w:style>
  <w:style w:type="paragraph" w:styleId="a6">
    <w:name w:val="List Paragraph"/>
    <w:basedOn w:val="a"/>
    <w:uiPriority w:val="34"/>
    <w:qFormat/>
    <w:rsid w:val="00450E09"/>
    <w:pPr>
      <w:ind w:left="720"/>
      <w:contextualSpacing/>
    </w:pPr>
  </w:style>
  <w:style w:type="paragraph" w:customStyle="1" w:styleId="ConsPlusNormal">
    <w:name w:val="ConsPlusNormal"/>
    <w:link w:val="ConsPlusNormal0"/>
    <w:rsid w:val="00A702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B200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022"/>
  </w:style>
  <w:style w:type="paragraph" w:styleId="a9">
    <w:name w:val="footer"/>
    <w:basedOn w:val="a"/>
    <w:link w:val="aa"/>
    <w:uiPriority w:val="99"/>
    <w:unhideWhenUsed/>
    <w:rsid w:val="00B200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022"/>
  </w:style>
  <w:style w:type="paragraph" w:styleId="ab">
    <w:name w:val="Balloon Text"/>
    <w:basedOn w:val="a"/>
    <w:link w:val="ac"/>
    <w:uiPriority w:val="99"/>
    <w:semiHidden/>
    <w:unhideWhenUsed/>
    <w:rsid w:val="00AA7D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AA7D32"/>
    <w:rPr>
      <w:rFonts w:ascii="Segoe UI" w:hAnsi="Segoe UI" w:cs="Segoe UI"/>
      <w:sz w:val="18"/>
      <w:szCs w:val="18"/>
    </w:rPr>
  </w:style>
  <w:style w:type="character" w:styleId="ad">
    <w:name w:val="Hyperlink"/>
    <w:rsid w:val="00606EF9"/>
    <w:rPr>
      <w:color w:val="0000FF"/>
      <w:u w:val="none"/>
    </w:rPr>
  </w:style>
  <w:style w:type="character" w:styleId="ae">
    <w:name w:val="FollowedHyperlink"/>
    <w:uiPriority w:val="99"/>
    <w:semiHidden/>
    <w:unhideWhenUsed/>
    <w:rsid w:val="00617441"/>
    <w:rPr>
      <w:color w:val="800080"/>
      <w:u w:val="single"/>
    </w:rPr>
  </w:style>
  <w:style w:type="paragraph" w:customStyle="1" w:styleId="nospacing">
    <w:name w:val="nospacing"/>
    <w:basedOn w:val="a"/>
    <w:rsid w:val="0061744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1f1">
    <w:name w:val="Гиперссылка1"/>
    <w:basedOn w:val="a0"/>
    <w:rsid w:val="00617441"/>
  </w:style>
  <w:style w:type="paragraph" w:customStyle="1" w:styleId="consplusnormal1">
    <w:name w:val="consplusnormal"/>
    <w:basedOn w:val="a"/>
    <w:rsid w:val="00617441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5"/>
    <w:uiPriority w:val="59"/>
    <w:rsid w:val="006174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Стиль1"/>
    <w:uiPriority w:val="99"/>
    <w:rsid w:val="00617441"/>
    <w:pPr>
      <w:numPr>
        <w:numId w:val="2"/>
      </w:numPr>
    </w:pPr>
  </w:style>
  <w:style w:type="numbering" w:customStyle="1" w:styleId="2">
    <w:name w:val="Стиль2"/>
    <w:uiPriority w:val="99"/>
    <w:rsid w:val="00617441"/>
    <w:pPr>
      <w:numPr>
        <w:numId w:val="3"/>
      </w:numPr>
    </w:pPr>
  </w:style>
  <w:style w:type="numbering" w:customStyle="1" w:styleId="3">
    <w:name w:val="Стиль3"/>
    <w:uiPriority w:val="99"/>
    <w:rsid w:val="00617441"/>
    <w:pPr>
      <w:numPr>
        <w:numId w:val="4"/>
      </w:numPr>
    </w:pPr>
  </w:style>
  <w:style w:type="numbering" w:customStyle="1" w:styleId="4">
    <w:name w:val="Стиль4"/>
    <w:uiPriority w:val="99"/>
    <w:rsid w:val="00617441"/>
    <w:pPr>
      <w:numPr>
        <w:numId w:val="5"/>
      </w:numPr>
    </w:pPr>
  </w:style>
  <w:style w:type="paragraph" w:customStyle="1" w:styleId="ConsPlusTitle">
    <w:name w:val="ConsPlusTitle"/>
    <w:uiPriority w:val="99"/>
    <w:rsid w:val="00617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numbering" w:customStyle="1" w:styleId="5">
    <w:name w:val="Стиль5"/>
    <w:uiPriority w:val="99"/>
    <w:rsid w:val="00617441"/>
    <w:pPr>
      <w:numPr>
        <w:numId w:val="6"/>
      </w:numPr>
    </w:pPr>
  </w:style>
  <w:style w:type="paragraph" w:styleId="af">
    <w:name w:val="Document Map"/>
    <w:basedOn w:val="a"/>
    <w:link w:val="af0"/>
    <w:uiPriority w:val="99"/>
    <w:semiHidden/>
    <w:unhideWhenUsed/>
    <w:rsid w:val="00617441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rsid w:val="00617441"/>
    <w:rPr>
      <w:rFonts w:ascii="Tahoma" w:hAnsi="Tahoma" w:cs="Tahoma"/>
      <w:sz w:val="16"/>
      <w:szCs w:val="16"/>
    </w:rPr>
  </w:style>
  <w:style w:type="numbering" w:customStyle="1" w:styleId="6">
    <w:name w:val="Стиль6"/>
    <w:uiPriority w:val="99"/>
    <w:rsid w:val="00617441"/>
    <w:pPr>
      <w:numPr>
        <w:numId w:val="7"/>
      </w:numPr>
    </w:pPr>
  </w:style>
  <w:style w:type="numbering" w:customStyle="1" w:styleId="7">
    <w:name w:val="Стиль7"/>
    <w:uiPriority w:val="99"/>
    <w:rsid w:val="00617441"/>
    <w:pPr>
      <w:numPr>
        <w:numId w:val="8"/>
      </w:numPr>
    </w:pPr>
  </w:style>
  <w:style w:type="numbering" w:customStyle="1" w:styleId="8">
    <w:name w:val="Стиль8"/>
    <w:uiPriority w:val="99"/>
    <w:rsid w:val="00617441"/>
    <w:pPr>
      <w:numPr>
        <w:numId w:val="9"/>
      </w:numPr>
    </w:pPr>
  </w:style>
  <w:style w:type="numbering" w:customStyle="1" w:styleId="9">
    <w:name w:val="Стиль9"/>
    <w:uiPriority w:val="99"/>
    <w:rsid w:val="00617441"/>
    <w:pPr>
      <w:numPr>
        <w:numId w:val="10"/>
      </w:numPr>
    </w:pPr>
  </w:style>
  <w:style w:type="numbering" w:customStyle="1" w:styleId="10">
    <w:name w:val="Стиль10"/>
    <w:uiPriority w:val="99"/>
    <w:rsid w:val="00617441"/>
    <w:pPr>
      <w:numPr>
        <w:numId w:val="11"/>
      </w:numPr>
    </w:pPr>
  </w:style>
  <w:style w:type="numbering" w:customStyle="1" w:styleId="11">
    <w:name w:val="Стиль11"/>
    <w:uiPriority w:val="99"/>
    <w:rsid w:val="00617441"/>
    <w:pPr>
      <w:numPr>
        <w:numId w:val="12"/>
      </w:numPr>
    </w:pPr>
  </w:style>
  <w:style w:type="numbering" w:customStyle="1" w:styleId="12">
    <w:name w:val="Стиль12"/>
    <w:uiPriority w:val="99"/>
    <w:rsid w:val="00617441"/>
    <w:pPr>
      <w:numPr>
        <w:numId w:val="13"/>
      </w:numPr>
    </w:pPr>
  </w:style>
  <w:style w:type="numbering" w:customStyle="1" w:styleId="13">
    <w:name w:val="Стиль13"/>
    <w:uiPriority w:val="99"/>
    <w:rsid w:val="00617441"/>
    <w:pPr>
      <w:numPr>
        <w:numId w:val="14"/>
      </w:numPr>
    </w:pPr>
  </w:style>
  <w:style w:type="paragraph" w:styleId="af1">
    <w:name w:val="No Spacing"/>
    <w:uiPriority w:val="1"/>
    <w:qFormat/>
    <w:rsid w:val="00617441"/>
    <w:rPr>
      <w:sz w:val="22"/>
      <w:szCs w:val="22"/>
    </w:rPr>
  </w:style>
  <w:style w:type="numbering" w:customStyle="1" w:styleId="14">
    <w:name w:val="Стиль14"/>
    <w:uiPriority w:val="99"/>
    <w:rsid w:val="00617441"/>
    <w:pPr>
      <w:numPr>
        <w:numId w:val="15"/>
      </w:numPr>
    </w:pPr>
  </w:style>
  <w:style w:type="numbering" w:customStyle="1" w:styleId="15">
    <w:name w:val="Стиль15"/>
    <w:uiPriority w:val="99"/>
    <w:rsid w:val="00617441"/>
    <w:pPr>
      <w:numPr>
        <w:numId w:val="16"/>
      </w:numPr>
    </w:pPr>
  </w:style>
  <w:style w:type="numbering" w:customStyle="1" w:styleId="16">
    <w:name w:val="Стиль16"/>
    <w:uiPriority w:val="99"/>
    <w:rsid w:val="00617441"/>
    <w:pPr>
      <w:numPr>
        <w:numId w:val="17"/>
      </w:numPr>
    </w:pPr>
  </w:style>
  <w:style w:type="numbering" w:customStyle="1" w:styleId="17">
    <w:name w:val="Стиль17"/>
    <w:uiPriority w:val="99"/>
    <w:rsid w:val="00617441"/>
    <w:pPr>
      <w:numPr>
        <w:numId w:val="18"/>
      </w:numPr>
    </w:pPr>
  </w:style>
  <w:style w:type="numbering" w:customStyle="1" w:styleId="18">
    <w:name w:val="Стиль18"/>
    <w:uiPriority w:val="99"/>
    <w:rsid w:val="00617441"/>
    <w:pPr>
      <w:numPr>
        <w:numId w:val="19"/>
      </w:numPr>
    </w:pPr>
  </w:style>
  <w:style w:type="numbering" w:customStyle="1" w:styleId="19">
    <w:name w:val="Стиль19"/>
    <w:uiPriority w:val="99"/>
    <w:rsid w:val="00617441"/>
    <w:pPr>
      <w:numPr>
        <w:numId w:val="20"/>
      </w:numPr>
    </w:pPr>
  </w:style>
  <w:style w:type="numbering" w:customStyle="1" w:styleId="20">
    <w:name w:val="Стиль20"/>
    <w:uiPriority w:val="99"/>
    <w:rsid w:val="00617441"/>
    <w:pPr>
      <w:numPr>
        <w:numId w:val="21"/>
      </w:numPr>
    </w:pPr>
  </w:style>
  <w:style w:type="numbering" w:customStyle="1" w:styleId="21">
    <w:name w:val="Стиль21"/>
    <w:uiPriority w:val="99"/>
    <w:rsid w:val="00617441"/>
    <w:pPr>
      <w:numPr>
        <w:numId w:val="22"/>
      </w:numPr>
    </w:pPr>
  </w:style>
  <w:style w:type="numbering" w:customStyle="1" w:styleId="22">
    <w:name w:val="Стиль22"/>
    <w:uiPriority w:val="99"/>
    <w:rsid w:val="00617441"/>
    <w:pPr>
      <w:numPr>
        <w:numId w:val="23"/>
      </w:numPr>
    </w:pPr>
  </w:style>
  <w:style w:type="numbering" w:customStyle="1" w:styleId="23">
    <w:name w:val="Стиль23"/>
    <w:uiPriority w:val="99"/>
    <w:rsid w:val="00617441"/>
    <w:pPr>
      <w:numPr>
        <w:numId w:val="24"/>
      </w:numPr>
    </w:pPr>
  </w:style>
  <w:style w:type="paragraph" w:customStyle="1" w:styleId="NoSpacing1">
    <w:name w:val="No Spacing1"/>
    <w:uiPriority w:val="99"/>
    <w:rsid w:val="00111E40"/>
    <w:rPr>
      <w:sz w:val="22"/>
      <w:szCs w:val="22"/>
    </w:rPr>
  </w:style>
  <w:style w:type="character" w:customStyle="1" w:styleId="31">
    <w:name w:val="Заголовок 3 Знак"/>
    <w:aliases w:val="!Главы документа Знак"/>
    <w:link w:val="30"/>
    <w:rsid w:val="005461A6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rsid w:val="00606EF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606EF9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link w:val="af2"/>
    <w:semiHidden/>
    <w:rsid w:val="005461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06E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1"/>
    <w:rsid w:val="00514676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1"/>
    <w:semiHidden/>
    <w:rsid w:val="0051467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1"/>
    <w:semiHidden/>
    <w:rsid w:val="0051467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1"/>
    <w:semiHidden/>
    <w:rsid w:val="00514676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f2">
    <w:name w:val="Текст примечания Знак1"/>
    <w:aliases w:val="!Равноширинный текст документа Знак1"/>
    <w:semiHidden/>
    <w:rsid w:val="00514676"/>
    <w:rPr>
      <w:rFonts w:ascii="Arial" w:hAnsi="Arial"/>
    </w:rPr>
  </w:style>
  <w:style w:type="paragraph" w:styleId="af4">
    <w:name w:val="Title"/>
    <w:basedOn w:val="a"/>
    <w:next w:val="a"/>
    <w:link w:val="af5"/>
    <w:qFormat/>
    <w:rsid w:val="00514676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5">
    <w:name w:val="Название Знак"/>
    <w:link w:val="af4"/>
    <w:rsid w:val="00514676"/>
    <w:rPr>
      <w:rFonts w:ascii="Times New Roman" w:hAnsi="Times New Roman"/>
      <w:b/>
      <w:sz w:val="28"/>
      <w:lang w:eastAsia="ar-SA"/>
    </w:rPr>
  </w:style>
  <w:style w:type="character" w:customStyle="1" w:styleId="af6">
    <w:name w:val="Основной текст_"/>
    <w:link w:val="1f3"/>
    <w:locked/>
    <w:rsid w:val="00514676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af6"/>
    <w:rsid w:val="00514676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</w:rPr>
  </w:style>
  <w:style w:type="paragraph" w:customStyle="1" w:styleId="ConsTitle0">
    <w:name w:val="ConsTitle"/>
    <w:rsid w:val="0051467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27">
    <w:name w:val="Основной текст (2)_"/>
    <w:link w:val="28"/>
    <w:locked/>
    <w:rsid w:val="0051467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514676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</w:rPr>
  </w:style>
  <w:style w:type="paragraph" w:customStyle="1" w:styleId="ConsPlusNonformat0">
    <w:name w:val="ConsPlusNonformat"/>
    <w:rsid w:val="00514676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ConsPlusCell0">
    <w:name w:val="ConsPlusCell"/>
    <w:uiPriority w:val="99"/>
    <w:rsid w:val="00514676"/>
    <w:pPr>
      <w:widowControl w:val="0"/>
      <w:autoSpaceDE w:val="0"/>
      <w:autoSpaceDN w:val="0"/>
      <w:adjustRightInd w:val="0"/>
    </w:pPr>
    <w:rPr>
      <w:rFonts w:ascii="Times New Roman" w:hAnsi="Times New Roman" w:cs="Calibri"/>
      <w:sz w:val="22"/>
      <w:szCs w:val="22"/>
    </w:rPr>
  </w:style>
  <w:style w:type="paragraph" w:customStyle="1" w:styleId="af7">
    <w:name w:val="Содержимое таблицы"/>
    <w:basedOn w:val="a"/>
    <w:rsid w:val="00514676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0">
    <w:name w:val="Default"/>
    <w:rsid w:val="005146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f4">
    <w:name w:val="Абзац списка1"/>
    <w:basedOn w:val="a"/>
    <w:rsid w:val="00514676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paragraph" w:customStyle="1" w:styleId="Application">
    <w:name w:val="Application!Приложение"/>
    <w:rsid w:val="00606EF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06EF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06EF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06EF9"/>
    <w:pPr>
      <w:jc w:val="center"/>
    </w:pPr>
    <w:rPr>
      <w:rFonts w:ascii="Arial" w:hAnsi="Arial" w:cs="Arial"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E7375E"/>
    <w:rPr>
      <w:rFonts w:ascii="Arial" w:hAnsi="Arial" w:cs="Arial"/>
    </w:rPr>
  </w:style>
  <w:style w:type="paragraph" w:customStyle="1" w:styleId="Standard">
    <w:name w:val="Standard"/>
    <w:rsid w:val="00E7375E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7375E"/>
    <w:pPr>
      <w:spacing w:after="140" w:line="276" w:lineRule="auto"/>
    </w:pPr>
  </w:style>
  <w:style w:type="paragraph" w:customStyle="1" w:styleId="TableContents">
    <w:name w:val="Table Contents"/>
    <w:basedOn w:val="Standard"/>
    <w:rsid w:val="00E7375E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9D876-6EF0-45C4-A571-03C69B70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50</Pages>
  <Words>15776</Words>
  <Characters>89924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Погорелова Лилия Павловна</dc:creator>
  <cp:keywords/>
  <dc:description/>
  <cp:lastModifiedBy>Погорелова Лилия Павловна</cp:lastModifiedBy>
  <cp:revision>1</cp:revision>
  <cp:lastPrinted>2020-10-22T09:54:00Z</cp:lastPrinted>
  <dcterms:created xsi:type="dcterms:W3CDTF">2025-06-18T14:29:00Z</dcterms:created>
  <dcterms:modified xsi:type="dcterms:W3CDTF">2025-06-18T14:30:00Z</dcterms:modified>
</cp:coreProperties>
</file>