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28" w:rsidRDefault="00AA5CDE" w:rsidP="00C21B9F">
      <w:pPr>
        <w:jc w:val="center"/>
        <w:rPr>
          <w:rFonts w:ascii="PT Astra Serif" w:hAnsi="PT Astra Serif"/>
          <w:b/>
          <w:sz w:val="28"/>
          <w:szCs w:val="28"/>
        </w:rPr>
      </w:pPr>
      <w:r>
        <w:rPr>
          <w:rFonts w:ascii="PT Astra Serif" w:hAnsi="PT Astra Serif"/>
          <w:b/>
          <w:noProof/>
          <w:sz w:val="28"/>
          <w:szCs w:val="28"/>
        </w:rPr>
        <w:drawing>
          <wp:anchor distT="0" distB="0" distL="114300" distR="114300" simplePos="0" relativeHeight="251659264" behindDoc="0" locked="0" layoutInCell="1" allowOverlap="1">
            <wp:simplePos x="0" y="0"/>
            <wp:positionH relativeFrom="column">
              <wp:posOffset>2863215</wp:posOffset>
            </wp:positionH>
            <wp:positionV relativeFrom="paragraph">
              <wp:posOffset>-5715</wp:posOffset>
            </wp:positionV>
            <wp:extent cx="600075" cy="676275"/>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0075" cy="676275"/>
                    </a:xfrm>
                    <a:prstGeom prst="rect">
                      <a:avLst/>
                    </a:prstGeom>
                    <a:noFill/>
                  </pic:spPr>
                </pic:pic>
              </a:graphicData>
            </a:graphic>
          </wp:anchor>
        </w:drawing>
      </w:r>
    </w:p>
    <w:p w:rsidR="00AA5CDE" w:rsidRDefault="00AA5CDE" w:rsidP="00AA5CDE">
      <w:pPr>
        <w:rPr>
          <w:b/>
          <w:sz w:val="26"/>
          <w:szCs w:val="26"/>
        </w:rPr>
      </w:pPr>
    </w:p>
    <w:p w:rsidR="00AA5CDE" w:rsidRDefault="00AA5CDE" w:rsidP="00AA5CDE">
      <w:pPr>
        <w:rPr>
          <w:b/>
          <w:sz w:val="26"/>
          <w:szCs w:val="26"/>
        </w:rPr>
      </w:pPr>
    </w:p>
    <w:p w:rsidR="00487FB3" w:rsidRPr="001C240F" w:rsidRDefault="00487FB3" w:rsidP="00AA5CDE">
      <w:pPr>
        <w:rPr>
          <w:b/>
          <w:sz w:val="26"/>
          <w:szCs w:val="26"/>
        </w:rPr>
      </w:pPr>
    </w:p>
    <w:p w:rsidR="00AA5CDE" w:rsidRPr="00AA5CDE" w:rsidRDefault="00AA5CDE" w:rsidP="00AA5CDE">
      <w:pPr>
        <w:pStyle w:val="a9"/>
        <w:jc w:val="center"/>
        <w:rPr>
          <w:rFonts w:ascii="Times New Roman" w:hAnsi="Times New Roman"/>
          <w:b/>
          <w:bCs/>
          <w:sz w:val="26"/>
          <w:szCs w:val="26"/>
        </w:rPr>
      </w:pPr>
      <w:r w:rsidRPr="00AA5CDE">
        <w:rPr>
          <w:rFonts w:ascii="Times New Roman" w:hAnsi="Times New Roman"/>
          <w:b/>
          <w:bCs/>
          <w:szCs w:val="26"/>
        </w:rPr>
        <w:t xml:space="preserve">СОВЕТ    </w:t>
      </w:r>
      <w:r w:rsidRPr="00AA5CDE">
        <w:rPr>
          <w:rFonts w:ascii="Times New Roman" w:hAnsi="Times New Roman"/>
          <w:b/>
          <w:bCs/>
          <w:sz w:val="26"/>
          <w:szCs w:val="26"/>
        </w:rPr>
        <w:t xml:space="preserve">                                                                                                                                     НАРОДНЫХ ДЕПУТАТОВ ПАВЛОВСКОГО МУНИЦИПАЛЬНОГО РАЙОНА ВОРОНЕЖСКОЙ ОБЛАСТИ</w:t>
      </w:r>
    </w:p>
    <w:p w:rsidR="00AA5CDE" w:rsidRDefault="00AA5CDE" w:rsidP="00AA5CDE">
      <w:pPr>
        <w:pStyle w:val="a9"/>
        <w:jc w:val="center"/>
        <w:rPr>
          <w:rFonts w:ascii="Times New Roman" w:hAnsi="Times New Roman"/>
          <w:b/>
          <w:bCs/>
          <w:sz w:val="32"/>
          <w:szCs w:val="26"/>
        </w:rPr>
      </w:pPr>
    </w:p>
    <w:p w:rsidR="00AA5CDE" w:rsidRPr="00AA5CDE" w:rsidRDefault="00AA5CDE" w:rsidP="00AA5CDE">
      <w:pPr>
        <w:pStyle w:val="a9"/>
        <w:jc w:val="center"/>
        <w:rPr>
          <w:rFonts w:ascii="Times New Roman" w:hAnsi="Times New Roman"/>
          <w:b/>
          <w:bCs/>
          <w:sz w:val="32"/>
          <w:szCs w:val="26"/>
        </w:rPr>
      </w:pPr>
      <w:r w:rsidRPr="00AA5CDE">
        <w:rPr>
          <w:rFonts w:ascii="Times New Roman" w:hAnsi="Times New Roman"/>
          <w:b/>
          <w:bCs/>
          <w:sz w:val="32"/>
          <w:szCs w:val="26"/>
        </w:rPr>
        <w:t>Р Е Ш Е Н И Е</w:t>
      </w:r>
    </w:p>
    <w:p w:rsidR="00AA5CDE" w:rsidRDefault="00AA5CDE" w:rsidP="00AA5CDE">
      <w:pPr>
        <w:pStyle w:val="a9"/>
        <w:ind w:firstLine="0"/>
        <w:rPr>
          <w:rFonts w:asciiTheme="minorHAnsi" w:hAnsiTheme="minorHAnsi"/>
          <w:sz w:val="26"/>
          <w:szCs w:val="26"/>
          <w:u w:val="single"/>
        </w:rPr>
      </w:pPr>
    </w:p>
    <w:p w:rsidR="00AA5CDE" w:rsidRPr="00487FB3" w:rsidRDefault="00AA5CDE" w:rsidP="00AA5CDE">
      <w:pPr>
        <w:pStyle w:val="a9"/>
        <w:ind w:firstLine="0"/>
        <w:rPr>
          <w:rFonts w:ascii="Times New Roman" w:hAnsi="Times New Roman"/>
          <w:b/>
          <w:sz w:val="24"/>
          <w:szCs w:val="24"/>
          <w:u w:val="single"/>
        </w:rPr>
      </w:pPr>
      <w:r w:rsidRPr="00487FB3">
        <w:rPr>
          <w:rFonts w:ascii="Times New Roman" w:hAnsi="Times New Roman"/>
          <w:sz w:val="24"/>
          <w:szCs w:val="24"/>
        </w:rPr>
        <w:t xml:space="preserve">от </w:t>
      </w:r>
      <w:r w:rsidR="00487FB3" w:rsidRPr="00487FB3">
        <w:rPr>
          <w:rFonts w:ascii="Times New Roman" w:hAnsi="Times New Roman"/>
          <w:sz w:val="24"/>
          <w:szCs w:val="24"/>
          <w:u w:val="single"/>
        </w:rPr>
        <w:t>20.02.2025</w:t>
      </w:r>
      <w:r w:rsidRPr="00487FB3">
        <w:rPr>
          <w:rFonts w:ascii="Times New Roman" w:hAnsi="Times New Roman"/>
          <w:sz w:val="24"/>
          <w:szCs w:val="24"/>
        </w:rPr>
        <w:t xml:space="preserve">  № </w:t>
      </w:r>
      <w:r w:rsidR="00487FB3" w:rsidRPr="00487FB3">
        <w:rPr>
          <w:rFonts w:ascii="Times New Roman" w:hAnsi="Times New Roman"/>
          <w:sz w:val="24"/>
          <w:szCs w:val="24"/>
          <w:u w:val="single"/>
        </w:rPr>
        <w:t>131</w:t>
      </w:r>
    </w:p>
    <w:p w:rsidR="00AA5CDE" w:rsidRPr="00E04988" w:rsidRDefault="00AA5CDE" w:rsidP="00AA5CDE">
      <w:pPr>
        <w:pStyle w:val="a9"/>
        <w:ind w:firstLine="0"/>
        <w:rPr>
          <w:b/>
          <w:sz w:val="22"/>
          <w:szCs w:val="26"/>
        </w:rPr>
      </w:pPr>
      <w:r>
        <w:rPr>
          <w:rFonts w:asciiTheme="minorHAnsi" w:hAnsiTheme="minorHAnsi"/>
          <w:sz w:val="22"/>
          <w:szCs w:val="26"/>
        </w:rPr>
        <w:t xml:space="preserve">           </w:t>
      </w:r>
      <w:r w:rsidRPr="00E04988">
        <w:rPr>
          <w:sz w:val="22"/>
          <w:szCs w:val="26"/>
        </w:rPr>
        <w:t>г.Павловск</w:t>
      </w:r>
    </w:p>
    <w:p w:rsidR="00AA5CDE" w:rsidRDefault="00AA5CDE" w:rsidP="00AA5CDE">
      <w:pPr>
        <w:pStyle w:val="ConsPlusTitle"/>
        <w:widowControl/>
        <w:tabs>
          <w:tab w:val="left" w:pos="4500"/>
        </w:tabs>
        <w:ind w:right="4819"/>
        <w:jc w:val="both"/>
        <w:rPr>
          <w:rFonts w:ascii="Times New Roman" w:hAnsi="Times New Roman" w:cs="Times New Roman"/>
          <w:b w:val="0"/>
          <w:sz w:val="28"/>
          <w:szCs w:val="28"/>
        </w:rPr>
      </w:pPr>
    </w:p>
    <w:p w:rsidR="00AA5CDE" w:rsidRDefault="00AA5CDE" w:rsidP="00AA5CDE">
      <w:pPr>
        <w:pStyle w:val="ConsPlusTitle"/>
        <w:widowControl/>
        <w:tabs>
          <w:tab w:val="left" w:pos="4500"/>
        </w:tabs>
        <w:ind w:right="4819"/>
        <w:jc w:val="both"/>
        <w:rPr>
          <w:rFonts w:ascii="Times New Roman" w:hAnsi="Times New Roman" w:cs="Times New Roman"/>
          <w:b w:val="0"/>
          <w:sz w:val="28"/>
          <w:szCs w:val="28"/>
        </w:rPr>
      </w:pPr>
      <w:r>
        <w:rPr>
          <w:rFonts w:ascii="Times New Roman" w:hAnsi="Times New Roman" w:cs="Times New Roman"/>
          <w:b w:val="0"/>
          <w:sz w:val="28"/>
          <w:szCs w:val="28"/>
        </w:rPr>
        <w:t xml:space="preserve">Об  итогах  оперативно - служебной деятельности  отдела  МВД  России по Павловскому  району </w:t>
      </w:r>
      <w:r w:rsidR="008F15A0">
        <w:rPr>
          <w:rFonts w:ascii="Times New Roman" w:hAnsi="Times New Roman" w:cs="Times New Roman"/>
          <w:b w:val="0"/>
          <w:sz w:val="28"/>
          <w:szCs w:val="28"/>
        </w:rPr>
        <w:t xml:space="preserve">Воронежской области </w:t>
      </w:r>
      <w:r>
        <w:rPr>
          <w:rFonts w:ascii="Times New Roman" w:hAnsi="Times New Roman" w:cs="Times New Roman"/>
          <w:b w:val="0"/>
          <w:sz w:val="28"/>
          <w:szCs w:val="28"/>
        </w:rPr>
        <w:t xml:space="preserve">за  2024 год </w:t>
      </w:r>
    </w:p>
    <w:p w:rsidR="00AA5CDE" w:rsidRDefault="00AA5CDE" w:rsidP="00AA5CDE">
      <w:pPr>
        <w:pStyle w:val="ConsPlusNormal"/>
        <w:widowControl/>
        <w:ind w:right="-1" w:firstLine="540"/>
        <w:jc w:val="both"/>
        <w:rPr>
          <w:rFonts w:ascii="Times New Roman" w:hAnsi="Times New Roman" w:cs="Times New Roman"/>
          <w:sz w:val="24"/>
          <w:szCs w:val="24"/>
        </w:rPr>
      </w:pPr>
    </w:p>
    <w:p w:rsidR="00AA5CDE" w:rsidRDefault="00AA5CDE" w:rsidP="00AA5CDE">
      <w:pPr>
        <w:pStyle w:val="ConsPlusNormal"/>
        <w:widowControl/>
        <w:ind w:firstLine="540"/>
        <w:jc w:val="both"/>
        <w:rPr>
          <w:rFonts w:ascii="Times New Roman" w:hAnsi="Times New Roman" w:cs="Times New Roman"/>
          <w:sz w:val="24"/>
          <w:szCs w:val="24"/>
        </w:rPr>
      </w:pPr>
    </w:p>
    <w:p w:rsidR="00AA5CDE" w:rsidRDefault="00AA5CDE" w:rsidP="00AA5CDE">
      <w:pPr>
        <w:pStyle w:val="ConsPlusNormal"/>
        <w:widowControl/>
        <w:ind w:firstLine="540"/>
        <w:jc w:val="both"/>
        <w:rPr>
          <w:rFonts w:ascii="Times New Roman" w:hAnsi="Times New Roman" w:cs="Times New Roman"/>
          <w:sz w:val="24"/>
          <w:szCs w:val="24"/>
        </w:rPr>
      </w:pPr>
    </w:p>
    <w:p w:rsidR="00AA5CDE" w:rsidRPr="001E74D5" w:rsidRDefault="00AA5CDE" w:rsidP="00AA5CDE">
      <w:pPr>
        <w:tabs>
          <w:tab w:val="left" w:pos="709"/>
        </w:tabs>
        <w:autoSpaceDE w:val="0"/>
        <w:spacing w:line="276" w:lineRule="auto"/>
        <w:ind w:firstLine="540"/>
        <w:jc w:val="both"/>
        <w:rPr>
          <w:sz w:val="26"/>
          <w:szCs w:val="26"/>
        </w:rPr>
      </w:pPr>
      <w:r>
        <w:rPr>
          <w:sz w:val="26"/>
          <w:szCs w:val="26"/>
        </w:rPr>
        <w:tab/>
      </w:r>
      <w:r w:rsidRPr="001E74D5">
        <w:rPr>
          <w:sz w:val="26"/>
          <w:szCs w:val="26"/>
        </w:rPr>
        <w:t xml:space="preserve">      Руководствуясь   частью 3 статьи 8 Федерального    закона   от   07.02.2011 №3-ФЗ «О полиции», Приказом МВД РФ от 30.08.2011 №975 «Об организации и проведении отчетов должностных лиц территориальных органов МВД России», </w:t>
      </w:r>
      <w:r w:rsidRPr="001E74D5">
        <w:rPr>
          <w:sz w:val="26"/>
        </w:rPr>
        <w:t>заслушав доклад начальника отдела МВД России по Павловскому  району</w:t>
      </w:r>
      <w:r>
        <w:rPr>
          <w:sz w:val="26"/>
        </w:rPr>
        <w:t>,</w:t>
      </w:r>
      <w:r w:rsidRPr="001E74D5">
        <w:rPr>
          <w:sz w:val="26"/>
        </w:rPr>
        <w:t xml:space="preserve"> </w:t>
      </w:r>
      <w:r w:rsidRPr="001E74D5">
        <w:rPr>
          <w:sz w:val="26"/>
          <w:szCs w:val="26"/>
        </w:rPr>
        <w:t xml:space="preserve">Совет народных депутатов Павловского муниципального района </w:t>
      </w:r>
      <w:r>
        <w:rPr>
          <w:sz w:val="26"/>
          <w:szCs w:val="26"/>
        </w:rPr>
        <w:t>Воронежской области</w:t>
      </w:r>
    </w:p>
    <w:p w:rsidR="00AA5CDE" w:rsidRPr="001E74D5" w:rsidRDefault="00AA5CDE" w:rsidP="00AA5CDE">
      <w:pPr>
        <w:pStyle w:val="ConsPlusNormal"/>
        <w:widowControl/>
        <w:spacing w:line="276" w:lineRule="auto"/>
        <w:ind w:firstLine="540"/>
        <w:jc w:val="both"/>
        <w:rPr>
          <w:rFonts w:ascii="Times New Roman" w:hAnsi="Times New Roman" w:cs="Times New Roman"/>
          <w:sz w:val="24"/>
          <w:szCs w:val="24"/>
        </w:rPr>
      </w:pPr>
    </w:p>
    <w:p w:rsidR="00AA5CDE" w:rsidRPr="001E74D5" w:rsidRDefault="00AA5CDE" w:rsidP="00AA5CDE">
      <w:pPr>
        <w:pStyle w:val="ConsPlusNormal"/>
        <w:widowControl/>
        <w:spacing w:line="276" w:lineRule="auto"/>
        <w:ind w:firstLine="540"/>
        <w:jc w:val="center"/>
        <w:rPr>
          <w:rFonts w:ascii="Times New Roman" w:hAnsi="Times New Roman" w:cs="Times New Roman"/>
          <w:sz w:val="26"/>
          <w:szCs w:val="26"/>
        </w:rPr>
      </w:pPr>
      <w:r w:rsidRPr="001E74D5">
        <w:rPr>
          <w:rFonts w:ascii="Times New Roman" w:hAnsi="Times New Roman" w:cs="Times New Roman"/>
          <w:sz w:val="26"/>
          <w:szCs w:val="26"/>
        </w:rPr>
        <w:t>РЕШИЛ:</w:t>
      </w:r>
    </w:p>
    <w:p w:rsidR="00AA5CDE" w:rsidRPr="001E74D5" w:rsidRDefault="00AA5CDE" w:rsidP="00AA5CDE">
      <w:pPr>
        <w:pStyle w:val="ConsPlusNormal"/>
        <w:widowControl/>
        <w:spacing w:line="276" w:lineRule="auto"/>
        <w:ind w:firstLine="540"/>
        <w:jc w:val="both"/>
        <w:rPr>
          <w:rFonts w:ascii="Times New Roman" w:hAnsi="Times New Roman" w:cs="Times New Roman"/>
          <w:sz w:val="26"/>
          <w:szCs w:val="26"/>
        </w:rPr>
      </w:pPr>
    </w:p>
    <w:p w:rsidR="00AA5CDE" w:rsidRPr="001E74D5" w:rsidRDefault="00AA5CDE" w:rsidP="00AA5CDE">
      <w:pPr>
        <w:spacing w:line="276" w:lineRule="auto"/>
        <w:jc w:val="both"/>
        <w:rPr>
          <w:sz w:val="26"/>
          <w:szCs w:val="26"/>
        </w:rPr>
      </w:pPr>
      <w:r w:rsidRPr="001E74D5">
        <w:rPr>
          <w:sz w:val="26"/>
          <w:szCs w:val="26"/>
        </w:rPr>
        <w:tab/>
      </w:r>
      <w:r w:rsidRPr="008D175A">
        <w:rPr>
          <w:sz w:val="26"/>
          <w:szCs w:val="26"/>
        </w:rPr>
        <w:t xml:space="preserve">1. </w:t>
      </w:r>
      <w:r>
        <w:rPr>
          <w:sz w:val="26"/>
          <w:szCs w:val="26"/>
        </w:rPr>
        <w:t xml:space="preserve">Информацию </w:t>
      </w:r>
      <w:r w:rsidRPr="001E74D5">
        <w:rPr>
          <w:sz w:val="26"/>
        </w:rPr>
        <w:t>начальника отдела МВД</w:t>
      </w:r>
      <w:r>
        <w:rPr>
          <w:sz w:val="26"/>
        </w:rPr>
        <w:t xml:space="preserve"> России по Павловскому  району полковника полиции Сушкина П.В. </w:t>
      </w:r>
      <w:r>
        <w:rPr>
          <w:sz w:val="26"/>
          <w:szCs w:val="26"/>
        </w:rPr>
        <w:t>об итогах оперативно-служебной деятельности отдела МВД России по Павловскому району за</w:t>
      </w:r>
      <w:r w:rsidRPr="008D175A">
        <w:rPr>
          <w:sz w:val="26"/>
          <w:szCs w:val="26"/>
        </w:rPr>
        <w:t xml:space="preserve">  2</w:t>
      </w:r>
      <w:r>
        <w:rPr>
          <w:sz w:val="26"/>
          <w:szCs w:val="26"/>
        </w:rPr>
        <w:t>024 год</w:t>
      </w:r>
      <w:r w:rsidRPr="001E74D5">
        <w:rPr>
          <w:sz w:val="26"/>
          <w:szCs w:val="26"/>
        </w:rPr>
        <w:t xml:space="preserve"> </w:t>
      </w:r>
      <w:r>
        <w:rPr>
          <w:sz w:val="26"/>
          <w:szCs w:val="26"/>
        </w:rPr>
        <w:t xml:space="preserve">(прилагается) </w:t>
      </w:r>
      <w:r w:rsidRPr="001E74D5">
        <w:rPr>
          <w:sz w:val="26"/>
          <w:szCs w:val="26"/>
        </w:rPr>
        <w:t>принять к сведению</w:t>
      </w:r>
      <w:r>
        <w:rPr>
          <w:sz w:val="26"/>
          <w:szCs w:val="26"/>
        </w:rPr>
        <w:t>.</w:t>
      </w:r>
      <w:r w:rsidRPr="001E74D5">
        <w:rPr>
          <w:sz w:val="26"/>
          <w:szCs w:val="26"/>
        </w:rPr>
        <w:t xml:space="preserve"> </w:t>
      </w:r>
    </w:p>
    <w:p w:rsidR="00AA5CDE" w:rsidRPr="001E74D5" w:rsidRDefault="00AA5CDE" w:rsidP="00AA5CDE">
      <w:pPr>
        <w:spacing w:line="276" w:lineRule="auto"/>
        <w:jc w:val="both"/>
        <w:rPr>
          <w:sz w:val="26"/>
          <w:szCs w:val="26"/>
        </w:rPr>
      </w:pPr>
      <w:r w:rsidRPr="001E74D5">
        <w:rPr>
          <w:sz w:val="26"/>
          <w:szCs w:val="26"/>
        </w:rPr>
        <w:t xml:space="preserve">           2. Настоящее решение вступает в силу со дня его принятия и подлежит официальному опубликованию в муниципальной газете «Павловский муниципальный вестник».</w:t>
      </w:r>
    </w:p>
    <w:p w:rsidR="00AA5CDE" w:rsidRPr="00D7264E" w:rsidRDefault="00AA5CDE" w:rsidP="00AA5CDE">
      <w:pPr>
        <w:pStyle w:val="ConsPlusNormal"/>
        <w:widowControl/>
        <w:tabs>
          <w:tab w:val="left" w:pos="709"/>
        </w:tabs>
        <w:spacing w:line="276" w:lineRule="auto"/>
        <w:ind w:firstLine="540"/>
        <w:jc w:val="both"/>
        <w:rPr>
          <w:rFonts w:ascii="Times New Roman" w:hAnsi="Times New Roman"/>
          <w:sz w:val="26"/>
          <w:szCs w:val="26"/>
        </w:rPr>
      </w:pPr>
      <w:r w:rsidRPr="00D7264E">
        <w:rPr>
          <w:rFonts w:ascii="Times New Roman" w:hAnsi="Times New Roman"/>
          <w:sz w:val="26"/>
          <w:szCs w:val="26"/>
        </w:rPr>
        <w:tab/>
      </w:r>
    </w:p>
    <w:p w:rsidR="00AA5CDE" w:rsidRDefault="00AA5CDE" w:rsidP="00AA5CDE">
      <w:pPr>
        <w:pStyle w:val="ConsPlusNormal"/>
        <w:widowControl/>
        <w:spacing w:line="276" w:lineRule="auto"/>
        <w:ind w:firstLine="540"/>
        <w:jc w:val="both"/>
        <w:rPr>
          <w:rFonts w:ascii="Times New Roman" w:hAnsi="Times New Roman"/>
        </w:rPr>
      </w:pPr>
    </w:p>
    <w:tbl>
      <w:tblPr>
        <w:tblW w:w="0" w:type="auto"/>
        <w:tblLayout w:type="fixed"/>
        <w:tblLook w:val="0000"/>
      </w:tblPr>
      <w:tblGrid>
        <w:gridCol w:w="5550"/>
        <w:gridCol w:w="3914"/>
      </w:tblGrid>
      <w:tr w:rsidR="00AA5CDE" w:rsidTr="000F7207">
        <w:trPr>
          <w:trHeight w:val="602"/>
        </w:trPr>
        <w:tc>
          <w:tcPr>
            <w:tcW w:w="5550" w:type="dxa"/>
          </w:tcPr>
          <w:p w:rsidR="00AA5CDE" w:rsidRDefault="00AA5CDE" w:rsidP="000F7207">
            <w:pPr>
              <w:pStyle w:val="afa"/>
              <w:snapToGrid w:val="0"/>
              <w:spacing w:line="276" w:lineRule="auto"/>
              <w:rPr>
                <w:rFonts w:ascii="Times New Roman" w:hAnsi="Times New Roman" w:cs="Times New Roman"/>
                <w:bCs/>
                <w:sz w:val="26"/>
                <w:szCs w:val="26"/>
              </w:rPr>
            </w:pPr>
          </w:p>
          <w:p w:rsidR="00AA5CDE" w:rsidRDefault="00AA5CDE" w:rsidP="000F7207">
            <w:pPr>
              <w:pStyle w:val="afa"/>
              <w:snapToGrid w:val="0"/>
              <w:spacing w:line="276" w:lineRule="auto"/>
              <w:rPr>
                <w:rFonts w:ascii="Times New Roman" w:hAnsi="Times New Roman" w:cs="Times New Roman"/>
                <w:bCs/>
                <w:sz w:val="26"/>
                <w:szCs w:val="26"/>
              </w:rPr>
            </w:pPr>
            <w:r>
              <w:rPr>
                <w:rFonts w:ascii="Times New Roman" w:hAnsi="Times New Roman" w:cs="Times New Roman"/>
                <w:bCs/>
                <w:sz w:val="26"/>
                <w:szCs w:val="26"/>
              </w:rPr>
              <w:t>Председатель Совета народных депутатов Павловского муниципального района</w:t>
            </w:r>
          </w:p>
        </w:tc>
        <w:tc>
          <w:tcPr>
            <w:tcW w:w="3914" w:type="dxa"/>
          </w:tcPr>
          <w:p w:rsidR="00AA5CDE" w:rsidRDefault="00AA5CDE" w:rsidP="000F7207">
            <w:pPr>
              <w:pStyle w:val="afb"/>
              <w:spacing w:line="276" w:lineRule="auto"/>
              <w:jc w:val="left"/>
              <w:rPr>
                <w:rFonts w:ascii="Times New Roman" w:hAnsi="Times New Roman" w:cs="Times New Roman"/>
                <w:bCs/>
                <w:sz w:val="26"/>
                <w:szCs w:val="26"/>
              </w:rPr>
            </w:pPr>
          </w:p>
          <w:p w:rsidR="00AA5CDE" w:rsidRDefault="00AA5CDE" w:rsidP="000F7207">
            <w:pPr>
              <w:pStyle w:val="afb"/>
              <w:spacing w:line="276" w:lineRule="auto"/>
              <w:jc w:val="left"/>
              <w:rPr>
                <w:rFonts w:ascii="Times New Roman" w:hAnsi="Times New Roman" w:cs="Times New Roman"/>
                <w:bCs/>
                <w:sz w:val="26"/>
                <w:szCs w:val="26"/>
              </w:rPr>
            </w:pPr>
            <w:r>
              <w:rPr>
                <w:rFonts w:ascii="Times New Roman" w:hAnsi="Times New Roman" w:cs="Times New Roman"/>
                <w:bCs/>
                <w:sz w:val="26"/>
                <w:szCs w:val="26"/>
              </w:rPr>
              <w:t xml:space="preserve">                     </w:t>
            </w:r>
          </w:p>
          <w:p w:rsidR="00AA5CDE" w:rsidRDefault="00AA5CDE" w:rsidP="000F7207">
            <w:pPr>
              <w:pStyle w:val="afb"/>
              <w:spacing w:line="276" w:lineRule="auto"/>
              <w:jc w:val="left"/>
              <w:rPr>
                <w:rFonts w:ascii="Times New Roman" w:hAnsi="Times New Roman" w:cs="Times New Roman"/>
                <w:bCs/>
                <w:sz w:val="26"/>
                <w:szCs w:val="26"/>
              </w:rPr>
            </w:pPr>
            <w:r>
              <w:rPr>
                <w:rFonts w:ascii="Times New Roman" w:hAnsi="Times New Roman" w:cs="Times New Roman"/>
                <w:bCs/>
                <w:sz w:val="26"/>
                <w:szCs w:val="26"/>
              </w:rPr>
              <w:t xml:space="preserve">                       А.И. Корнилов</w:t>
            </w:r>
          </w:p>
        </w:tc>
      </w:tr>
    </w:tbl>
    <w:p w:rsidR="00AA5CDE" w:rsidRDefault="00AA5CDE" w:rsidP="00AA5CDE">
      <w:pPr>
        <w:shd w:val="clear" w:color="auto" w:fill="FFFFFF"/>
        <w:jc w:val="center"/>
        <w:outlineLvl w:val="0"/>
        <w:rPr>
          <w:b/>
          <w:kern w:val="36"/>
          <w:sz w:val="28"/>
          <w:szCs w:val="48"/>
        </w:rPr>
      </w:pPr>
    </w:p>
    <w:p w:rsidR="00AA5CDE" w:rsidRDefault="00AA5CDE" w:rsidP="00AA5CDE">
      <w:pPr>
        <w:shd w:val="clear" w:color="auto" w:fill="FFFFFF"/>
        <w:jc w:val="center"/>
        <w:outlineLvl w:val="0"/>
        <w:rPr>
          <w:b/>
          <w:kern w:val="36"/>
          <w:sz w:val="28"/>
          <w:szCs w:val="48"/>
        </w:rPr>
      </w:pPr>
    </w:p>
    <w:p w:rsidR="00AA5CDE" w:rsidRDefault="00AA5CDE" w:rsidP="00AA5CDE">
      <w:pPr>
        <w:shd w:val="clear" w:color="auto" w:fill="FFFFFF"/>
        <w:jc w:val="center"/>
        <w:outlineLvl w:val="0"/>
        <w:rPr>
          <w:b/>
          <w:kern w:val="36"/>
          <w:sz w:val="28"/>
          <w:szCs w:val="48"/>
        </w:rPr>
      </w:pPr>
    </w:p>
    <w:p w:rsidR="00AA5CDE" w:rsidRPr="00C54FA0" w:rsidRDefault="00AA5CDE" w:rsidP="00AA5CDE">
      <w:pPr>
        <w:tabs>
          <w:tab w:val="left" w:pos="4962"/>
        </w:tabs>
        <w:ind w:left="4820" w:right="-1"/>
        <w:rPr>
          <w:sz w:val="26"/>
          <w:szCs w:val="26"/>
        </w:rPr>
      </w:pPr>
      <w:r w:rsidRPr="00C54FA0">
        <w:rPr>
          <w:sz w:val="26"/>
          <w:szCs w:val="26"/>
        </w:rPr>
        <w:t>Приложение</w:t>
      </w:r>
    </w:p>
    <w:p w:rsidR="00AA5CDE" w:rsidRDefault="00AA5CDE" w:rsidP="00AA5CDE">
      <w:pPr>
        <w:tabs>
          <w:tab w:val="left" w:pos="4962"/>
        </w:tabs>
        <w:ind w:left="4820" w:right="-1"/>
        <w:rPr>
          <w:sz w:val="26"/>
          <w:szCs w:val="26"/>
        </w:rPr>
      </w:pPr>
      <w:r>
        <w:rPr>
          <w:sz w:val="26"/>
          <w:szCs w:val="26"/>
        </w:rPr>
        <w:t>к</w:t>
      </w:r>
      <w:r w:rsidRPr="00C54FA0">
        <w:rPr>
          <w:sz w:val="26"/>
          <w:szCs w:val="26"/>
        </w:rPr>
        <w:t xml:space="preserve"> решению Совета народных депутатов П</w:t>
      </w:r>
      <w:r>
        <w:rPr>
          <w:sz w:val="26"/>
          <w:szCs w:val="26"/>
        </w:rPr>
        <w:t>авловского муниципального района</w:t>
      </w:r>
    </w:p>
    <w:p w:rsidR="00AA5CDE" w:rsidRPr="002D7C95" w:rsidRDefault="00AA5CDE" w:rsidP="00AA5CDE">
      <w:pPr>
        <w:tabs>
          <w:tab w:val="left" w:pos="4962"/>
        </w:tabs>
        <w:ind w:left="4820" w:right="-1"/>
        <w:rPr>
          <w:b/>
          <w:sz w:val="26"/>
          <w:szCs w:val="26"/>
        </w:rPr>
      </w:pPr>
      <w:r w:rsidRPr="002D7C95">
        <w:rPr>
          <w:sz w:val="26"/>
          <w:szCs w:val="26"/>
        </w:rPr>
        <w:t xml:space="preserve">от </w:t>
      </w:r>
      <w:r w:rsidR="00487FB3">
        <w:rPr>
          <w:sz w:val="26"/>
          <w:szCs w:val="26"/>
        </w:rPr>
        <w:t>20.02.2025</w:t>
      </w:r>
      <w:r w:rsidRPr="002D7C95">
        <w:rPr>
          <w:sz w:val="26"/>
          <w:szCs w:val="26"/>
        </w:rPr>
        <w:t xml:space="preserve"> № </w:t>
      </w:r>
      <w:r w:rsidR="00487FB3">
        <w:rPr>
          <w:sz w:val="26"/>
          <w:szCs w:val="26"/>
        </w:rPr>
        <w:t>131</w:t>
      </w:r>
    </w:p>
    <w:p w:rsidR="00AA5CDE" w:rsidRDefault="00AA5CDE" w:rsidP="00603BDD">
      <w:pPr>
        <w:shd w:val="clear" w:color="auto" w:fill="FFFFFF"/>
        <w:jc w:val="center"/>
        <w:outlineLvl w:val="0"/>
        <w:rPr>
          <w:b/>
          <w:kern w:val="36"/>
          <w:sz w:val="28"/>
          <w:szCs w:val="48"/>
        </w:rPr>
      </w:pPr>
    </w:p>
    <w:p w:rsidR="00603BDD" w:rsidRPr="00AA5CDE" w:rsidRDefault="00603BDD" w:rsidP="00603BDD">
      <w:pPr>
        <w:shd w:val="clear" w:color="auto" w:fill="FFFFFF"/>
        <w:jc w:val="center"/>
        <w:outlineLvl w:val="0"/>
        <w:rPr>
          <w:b/>
          <w:kern w:val="36"/>
          <w:sz w:val="26"/>
          <w:szCs w:val="26"/>
        </w:rPr>
      </w:pPr>
      <w:r w:rsidRPr="00AA5CDE">
        <w:rPr>
          <w:b/>
          <w:kern w:val="36"/>
          <w:sz w:val="26"/>
          <w:szCs w:val="26"/>
        </w:rPr>
        <w:t>Информационно-аналитическая записка об итогах оперативно-служебной деятельности отдела МВД России по Павловскому району</w:t>
      </w:r>
    </w:p>
    <w:p w:rsidR="00603BDD" w:rsidRPr="00AA5CDE" w:rsidRDefault="00603BDD" w:rsidP="00603BDD">
      <w:pPr>
        <w:shd w:val="clear" w:color="auto" w:fill="FFFFFF"/>
        <w:jc w:val="center"/>
        <w:outlineLvl w:val="0"/>
        <w:rPr>
          <w:b/>
          <w:kern w:val="36"/>
          <w:sz w:val="26"/>
          <w:szCs w:val="26"/>
        </w:rPr>
      </w:pPr>
      <w:r w:rsidRPr="00AA5CDE">
        <w:rPr>
          <w:b/>
          <w:kern w:val="36"/>
          <w:sz w:val="26"/>
          <w:szCs w:val="26"/>
        </w:rPr>
        <w:t>за 2024 года</w:t>
      </w:r>
    </w:p>
    <w:p w:rsidR="00603BDD" w:rsidRPr="00AA5CDE" w:rsidRDefault="00603BDD" w:rsidP="00603BDD">
      <w:pPr>
        <w:jc w:val="center"/>
        <w:rPr>
          <w:b/>
          <w:sz w:val="26"/>
          <w:szCs w:val="26"/>
        </w:rPr>
      </w:pPr>
    </w:p>
    <w:p w:rsidR="00603BDD" w:rsidRPr="00AA5CDE" w:rsidRDefault="00603BDD" w:rsidP="00603BDD">
      <w:pPr>
        <w:jc w:val="center"/>
        <w:rPr>
          <w:b/>
          <w:sz w:val="26"/>
          <w:szCs w:val="26"/>
        </w:rPr>
      </w:pPr>
      <w:r w:rsidRPr="00AA5CDE">
        <w:rPr>
          <w:b/>
          <w:sz w:val="26"/>
          <w:szCs w:val="26"/>
        </w:rPr>
        <w:t xml:space="preserve">Состояние охраны общественного порядка и общественной </w:t>
      </w:r>
    </w:p>
    <w:p w:rsidR="00603BDD" w:rsidRPr="00AA5CDE" w:rsidRDefault="00603BDD" w:rsidP="00603BDD">
      <w:pPr>
        <w:jc w:val="center"/>
        <w:rPr>
          <w:b/>
          <w:sz w:val="26"/>
          <w:szCs w:val="26"/>
        </w:rPr>
      </w:pPr>
      <w:r w:rsidRPr="00AA5CDE">
        <w:rPr>
          <w:b/>
          <w:sz w:val="26"/>
          <w:szCs w:val="26"/>
        </w:rPr>
        <w:t>безопасности на территории Павловского муниципального района</w:t>
      </w:r>
    </w:p>
    <w:p w:rsidR="00603BDD" w:rsidRPr="00AA5CDE" w:rsidRDefault="00603BDD" w:rsidP="00603BDD">
      <w:pPr>
        <w:jc w:val="center"/>
        <w:rPr>
          <w:sz w:val="26"/>
          <w:szCs w:val="26"/>
        </w:rPr>
      </w:pPr>
    </w:p>
    <w:p w:rsidR="00603BDD" w:rsidRPr="00AA5CDE" w:rsidRDefault="00603BDD" w:rsidP="00603BDD">
      <w:pPr>
        <w:ind w:firstLine="567"/>
        <w:jc w:val="both"/>
        <w:rPr>
          <w:sz w:val="26"/>
          <w:szCs w:val="26"/>
        </w:rPr>
      </w:pPr>
      <w:r w:rsidRPr="00AA5CDE">
        <w:rPr>
          <w:sz w:val="26"/>
          <w:szCs w:val="26"/>
        </w:rPr>
        <w:t>В 2024 году на территории Павловского муниципального района проводились культурно-массовые, спортивные и общественно - политические мероприятии на которых сотрудниками отдела МВД России по Павловскому району обеспечивался общественный поряд</w:t>
      </w:r>
      <w:r w:rsidR="005409F3">
        <w:rPr>
          <w:sz w:val="26"/>
          <w:szCs w:val="26"/>
        </w:rPr>
        <w:t>ок</w:t>
      </w:r>
      <w:r w:rsidRPr="00AA5CDE">
        <w:rPr>
          <w:sz w:val="26"/>
          <w:szCs w:val="26"/>
        </w:rPr>
        <w:t>: на выборах президента РФ</w:t>
      </w:r>
      <w:r w:rsidR="005409F3">
        <w:rPr>
          <w:sz w:val="26"/>
          <w:szCs w:val="26"/>
        </w:rPr>
        <w:t>, н</w:t>
      </w:r>
      <w:r w:rsidRPr="00AA5CDE">
        <w:rPr>
          <w:sz w:val="26"/>
          <w:szCs w:val="26"/>
        </w:rPr>
        <w:t xml:space="preserve">овогодние праздники, Рождество Христово, Крещение, 9 мая, выпускные вечера в школах района, «День знаний». </w:t>
      </w:r>
    </w:p>
    <w:p w:rsidR="00603BDD" w:rsidRPr="00AA5CDE" w:rsidRDefault="00603BDD" w:rsidP="00603BDD">
      <w:pPr>
        <w:ind w:firstLine="567"/>
        <w:jc w:val="both"/>
        <w:rPr>
          <w:sz w:val="26"/>
          <w:szCs w:val="26"/>
        </w:rPr>
      </w:pPr>
      <w:r w:rsidRPr="00AA5CDE">
        <w:rPr>
          <w:sz w:val="26"/>
          <w:szCs w:val="26"/>
        </w:rPr>
        <w:t>В ходе проведения вышеуказанных мероприятий не допущено нарушений общественного порядка, совершения преступлений против личности, террористических актов.</w:t>
      </w:r>
    </w:p>
    <w:p w:rsidR="00603BDD" w:rsidRPr="00AA5CDE" w:rsidRDefault="00603BDD" w:rsidP="00603BDD">
      <w:pPr>
        <w:ind w:firstLine="567"/>
        <w:jc w:val="both"/>
        <w:rPr>
          <w:sz w:val="26"/>
          <w:szCs w:val="26"/>
        </w:rPr>
      </w:pPr>
    </w:p>
    <w:p w:rsidR="00C574A4" w:rsidRDefault="00973C2C" w:rsidP="00C21B9F">
      <w:pPr>
        <w:tabs>
          <w:tab w:val="left" w:pos="540"/>
        </w:tabs>
        <w:jc w:val="center"/>
        <w:rPr>
          <w:b/>
          <w:sz w:val="26"/>
          <w:szCs w:val="26"/>
          <w:u w:val="single"/>
        </w:rPr>
      </w:pPr>
      <w:r w:rsidRPr="00AA5CDE">
        <w:rPr>
          <w:b/>
          <w:sz w:val="26"/>
          <w:szCs w:val="26"/>
          <w:u w:val="single"/>
        </w:rPr>
        <w:t>Состояние криминогенной обстановки.</w:t>
      </w:r>
      <w:r w:rsidR="005409F3">
        <w:rPr>
          <w:b/>
          <w:sz w:val="26"/>
          <w:szCs w:val="26"/>
          <w:u w:val="single"/>
        </w:rPr>
        <w:t xml:space="preserve"> </w:t>
      </w:r>
      <w:r w:rsidR="00735880" w:rsidRPr="00AA5CDE">
        <w:rPr>
          <w:b/>
          <w:sz w:val="26"/>
          <w:szCs w:val="26"/>
          <w:u w:val="single"/>
        </w:rPr>
        <w:t>Д</w:t>
      </w:r>
      <w:r w:rsidR="00C574A4" w:rsidRPr="00AA5CDE">
        <w:rPr>
          <w:b/>
          <w:sz w:val="26"/>
          <w:szCs w:val="26"/>
          <w:u w:val="single"/>
        </w:rPr>
        <w:t>инамика и структура преступности</w:t>
      </w:r>
    </w:p>
    <w:p w:rsidR="005409F3" w:rsidRPr="00AA5CDE" w:rsidRDefault="005409F3" w:rsidP="00C21B9F">
      <w:pPr>
        <w:tabs>
          <w:tab w:val="left" w:pos="540"/>
        </w:tabs>
        <w:jc w:val="center"/>
        <w:rPr>
          <w:b/>
          <w:sz w:val="26"/>
          <w:szCs w:val="26"/>
          <w:u w:val="single"/>
        </w:rPr>
      </w:pPr>
    </w:p>
    <w:p w:rsidR="00812E28" w:rsidRPr="00AA5CDE" w:rsidRDefault="00812E28" w:rsidP="00C21B9F">
      <w:pPr>
        <w:widowControl w:val="0"/>
        <w:ind w:firstLine="567"/>
        <w:jc w:val="both"/>
        <w:rPr>
          <w:sz w:val="26"/>
          <w:szCs w:val="26"/>
        </w:rPr>
      </w:pPr>
      <w:r w:rsidRPr="00AA5CDE">
        <w:rPr>
          <w:sz w:val="26"/>
          <w:szCs w:val="26"/>
        </w:rPr>
        <w:t>Уровень преступности на обслуживаемой территории составил 84,7 (по районам – 88,9, по области – 111,4).</w:t>
      </w:r>
    </w:p>
    <w:p w:rsidR="00812E28" w:rsidRPr="00AA5CDE" w:rsidRDefault="00812E28" w:rsidP="00C21B9F">
      <w:pPr>
        <w:widowControl w:val="0"/>
        <w:ind w:firstLine="567"/>
        <w:jc w:val="both"/>
        <w:rPr>
          <w:sz w:val="26"/>
          <w:szCs w:val="26"/>
        </w:rPr>
      </w:pPr>
      <w:r w:rsidRPr="00AA5CDE">
        <w:rPr>
          <w:sz w:val="26"/>
          <w:szCs w:val="26"/>
        </w:rPr>
        <w:t>Оперативная обстановка на территории обслуживания отделом МВД России по Павловскому району по итогам работы за 12 месяцев 2024 года характеризуется снижением общего количества зарегистрированных преступлений по всем линиям учета на 15,2% (с 493 до 418) (снижение по районам на 8,4%, по области на 10,4%).</w:t>
      </w:r>
    </w:p>
    <w:p w:rsidR="00603BDD" w:rsidRDefault="00603BDD" w:rsidP="00C21B9F">
      <w:pPr>
        <w:widowControl w:val="0"/>
        <w:ind w:firstLine="567"/>
        <w:jc w:val="both"/>
        <w:rPr>
          <w:sz w:val="28"/>
          <w:szCs w:val="28"/>
        </w:rPr>
      </w:pPr>
      <w:r w:rsidRPr="00D22417">
        <w:rPr>
          <w:b/>
          <w:noProof/>
          <w:color w:val="FF0000"/>
          <w:szCs w:val="28"/>
        </w:rPr>
        <w:drawing>
          <wp:inline distT="0" distB="0" distL="0" distR="0">
            <wp:extent cx="490537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BDD" w:rsidRPr="00C21B9F" w:rsidRDefault="00603BDD" w:rsidP="00C21B9F">
      <w:pPr>
        <w:widowControl w:val="0"/>
        <w:ind w:firstLine="567"/>
        <w:jc w:val="both"/>
        <w:rPr>
          <w:sz w:val="28"/>
          <w:szCs w:val="28"/>
        </w:rPr>
      </w:pPr>
    </w:p>
    <w:p w:rsidR="00812E28" w:rsidRPr="00AA5CDE" w:rsidRDefault="00812E28" w:rsidP="00C21B9F">
      <w:pPr>
        <w:widowControl w:val="0"/>
        <w:pBdr>
          <w:bottom w:val="single" w:sz="4" w:space="31" w:color="FFFFFF"/>
        </w:pBdr>
        <w:ind w:firstLine="567"/>
        <w:jc w:val="both"/>
        <w:rPr>
          <w:rFonts w:eastAsia="SimSun"/>
          <w:sz w:val="26"/>
          <w:szCs w:val="26"/>
          <w:lang w:eastAsia="zh-CN"/>
        </w:rPr>
      </w:pPr>
      <w:r w:rsidRPr="00AA5CDE">
        <w:rPr>
          <w:rFonts w:eastAsia="SimSun"/>
          <w:sz w:val="26"/>
          <w:szCs w:val="26"/>
          <w:lang w:eastAsia="zh-CN"/>
        </w:rPr>
        <w:t>Сократилось количество:</w:t>
      </w:r>
    </w:p>
    <w:p w:rsidR="00812E28" w:rsidRPr="00AA5CDE" w:rsidRDefault="00812E28" w:rsidP="00C21B9F">
      <w:pPr>
        <w:widowControl w:val="0"/>
        <w:pBdr>
          <w:bottom w:val="single" w:sz="4" w:space="31" w:color="FFFFFF"/>
        </w:pBdr>
        <w:ind w:firstLine="567"/>
        <w:jc w:val="both"/>
        <w:rPr>
          <w:rFonts w:eastAsia="SimSun"/>
          <w:sz w:val="26"/>
          <w:szCs w:val="26"/>
          <w:lang w:eastAsia="zh-CN"/>
        </w:rPr>
      </w:pPr>
      <w:r w:rsidRPr="00AA5CDE">
        <w:rPr>
          <w:rFonts w:eastAsia="SimSun"/>
          <w:sz w:val="26"/>
          <w:szCs w:val="26"/>
          <w:lang w:eastAsia="zh-CN"/>
        </w:rPr>
        <w:t xml:space="preserve">на 35,2% (со 119 до 77) преступлений, совершенных в общественных местах </w:t>
      </w:r>
      <w:r w:rsidRPr="00AA5CDE">
        <w:rPr>
          <w:rFonts w:eastAsia="SimSun"/>
          <w:sz w:val="26"/>
          <w:szCs w:val="26"/>
          <w:lang w:eastAsia="zh-CN"/>
        </w:rPr>
        <w:lastRenderedPageBreak/>
        <w:t>(снижение по районам на 13,0%, по области на 14,4%);</w:t>
      </w:r>
    </w:p>
    <w:p w:rsidR="00C21B9F" w:rsidRPr="00AA5CDE" w:rsidRDefault="00812E28" w:rsidP="00C21B9F">
      <w:pPr>
        <w:widowControl w:val="0"/>
        <w:pBdr>
          <w:bottom w:val="single" w:sz="4" w:space="31" w:color="FFFFFF"/>
        </w:pBdr>
        <w:ind w:firstLine="567"/>
        <w:jc w:val="both"/>
        <w:rPr>
          <w:rFonts w:eastAsia="SimSun"/>
          <w:sz w:val="26"/>
          <w:szCs w:val="26"/>
          <w:lang w:eastAsia="zh-CN"/>
        </w:rPr>
      </w:pPr>
      <w:r w:rsidRPr="00AA5CDE">
        <w:rPr>
          <w:rFonts w:eastAsia="SimSun"/>
          <w:sz w:val="26"/>
          <w:szCs w:val="26"/>
          <w:lang w:eastAsia="zh-CN"/>
        </w:rPr>
        <w:t>на 20,3% (с 59 до 47) преступлений, совершенных на «улицах» (снижение по районам на 11,1%, по области на 12,1%), их удельный вес составил – 11,2% (по районам на 11,1%, по области на 12,1%).</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Выросло на 37,9% (со 116 до 160) число зарегистрированных тяжких и особо тяжких преступлений (рост по районам на 1,2%, по об</w:t>
      </w:r>
      <w:r w:rsidR="00C21B9F" w:rsidRPr="00AA5CDE">
        <w:rPr>
          <w:sz w:val="26"/>
          <w:szCs w:val="26"/>
        </w:rPr>
        <w:t>ласти на 4,5%)</w:t>
      </w:r>
    </w:p>
    <w:p w:rsidR="00603BDD" w:rsidRPr="00AA5CDE" w:rsidRDefault="00603BDD" w:rsidP="00603BDD">
      <w:pPr>
        <w:widowControl w:val="0"/>
        <w:pBdr>
          <w:bottom w:val="single" w:sz="4" w:space="31" w:color="FFFFFF"/>
        </w:pBdr>
        <w:jc w:val="center"/>
        <w:rPr>
          <w:b/>
          <w:sz w:val="26"/>
          <w:szCs w:val="26"/>
        </w:rPr>
      </w:pPr>
    </w:p>
    <w:p w:rsidR="005E72E4" w:rsidRPr="00D22417" w:rsidRDefault="005E72E4" w:rsidP="00603BDD">
      <w:pPr>
        <w:widowControl w:val="0"/>
        <w:pBdr>
          <w:bottom w:val="single" w:sz="4" w:space="31" w:color="FFFFFF"/>
        </w:pBdr>
        <w:jc w:val="center"/>
        <w:rPr>
          <w:color w:val="FF0000"/>
          <w:sz w:val="28"/>
          <w:szCs w:val="28"/>
        </w:rPr>
      </w:pPr>
      <w:r w:rsidRPr="00AA5CDE">
        <w:rPr>
          <w:b/>
          <w:sz w:val="26"/>
          <w:szCs w:val="26"/>
        </w:rPr>
        <w:t>Динамика тяжких и особо тяжких преступлений</w:t>
      </w:r>
      <w:r w:rsidRPr="00D22417">
        <w:rPr>
          <w:noProof/>
          <w:color w:val="FF0000"/>
          <w:sz w:val="28"/>
          <w:szCs w:val="28"/>
        </w:rPr>
        <w:drawing>
          <wp:inline distT="0" distB="0" distL="0" distR="0">
            <wp:extent cx="5267325" cy="1914525"/>
            <wp:effectExtent l="0" t="0" r="9525" b="9525"/>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2E4" w:rsidRDefault="005E72E4" w:rsidP="00C21B9F">
      <w:pPr>
        <w:widowControl w:val="0"/>
        <w:pBdr>
          <w:bottom w:val="single" w:sz="4" w:space="31" w:color="FFFFFF"/>
        </w:pBdr>
        <w:ind w:firstLine="567"/>
        <w:jc w:val="both"/>
        <w:rPr>
          <w:sz w:val="28"/>
          <w:szCs w:val="28"/>
        </w:rPr>
      </w:pP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Снизилось на 4,1% (с 266 до 255) количество зарегистрированных преступлений, по которым предварительное следствие обязательно (снижение по районам на 6,4%, по области на 11,4%)</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 xml:space="preserve">Снизилось на 2,4% (с 250 до 244) количество зарегистрированных преступлений общеуголовной направленности (снижение по районам на 5,8%, по области на 11,0%). </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Произошел рост зарегистрированных фактов</w:t>
      </w:r>
      <w:r w:rsidR="005409F3">
        <w:rPr>
          <w:sz w:val="26"/>
          <w:szCs w:val="26"/>
        </w:rPr>
        <w:t>:</w:t>
      </w:r>
      <w:r w:rsidRPr="00AA5CDE">
        <w:rPr>
          <w:sz w:val="26"/>
          <w:szCs w:val="26"/>
        </w:rPr>
        <w:t xml:space="preserve"> </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причинений тяжкого вреда здоровью на 400,0% (с 1 до 5); в том числе с 0 до 1 со смертельным исходом (раскрываемость 100,0%)</w:t>
      </w:r>
      <w:r w:rsidR="005409F3">
        <w:rPr>
          <w:sz w:val="26"/>
          <w:szCs w:val="26"/>
        </w:rPr>
        <w:t>;</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изнасилований с 0 до 7 (раскрываемость 100,0%)</w:t>
      </w:r>
      <w:r w:rsidR="005409F3">
        <w:rPr>
          <w:sz w:val="26"/>
          <w:szCs w:val="26"/>
        </w:rPr>
        <w:t>;</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на 181,3% преступлений, связанных с НОН (с 16 до 45)</w:t>
      </w:r>
      <w:r w:rsidR="005409F3">
        <w:rPr>
          <w:sz w:val="26"/>
          <w:szCs w:val="26"/>
        </w:rPr>
        <w:t>;</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на 16,7% (с 6 до 7) нарушения ПДД и эксплуатации транспортных средств</w:t>
      </w:r>
      <w:r w:rsidR="005409F3">
        <w:rPr>
          <w:sz w:val="26"/>
          <w:szCs w:val="26"/>
        </w:rPr>
        <w:t>;</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увеличилось с 0 до 2 количество хищений оружия и боеприпасов</w:t>
      </w:r>
      <w:r w:rsidR="005409F3">
        <w:rPr>
          <w:sz w:val="26"/>
          <w:szCs w:val="26"/>
        </w:rPr>
        <w:t>.</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Снизилось на 28,1% (с 227 до 163) количество зарегистрированных преступлений, по которым предварительное следствие необязательно (снижение по районам на 11,1%, по области на 8,5%).</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Сократилось на 35,9% (со153 до 98) число зарегистрированных краж чужого имущества (снижение по районам на 14,3%, по области на 18,9%).</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Снизилось на 23,0 % (с 26 до 20) количество зарегистрированных краж с банковских счетов (снижение по районам на 6,6%, по области 17,8%).</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Сократилось на 54,5% (с 11 до 5) число зарегистрированных краж из квартир (снижение по районам на 40,4%, по области на 44,1%).</w:t>
      </w:r>
    </w:p>
    <w:p w:rsidR="00812E28" w:rsidRPr="00AA5CDE" w:rsidRDefault="00812E28" w:rsidP="00C21B9F">
      <w:pPr>
        <w:widowControl w:val="0"/>
        <w:pBdr>
          <w:bottom w:val="single" w:sz="4" w:space="31" w:color="FFFFFF"/>
        </w:pBdr>
        <w:ind w:firstLine="540"/>
        <w:jc w:val="both"/>
        <w:rPr>
          <w:sz w:val="26"/>
          <w:szCs w:val="26"/>
        </w:rPr>
      </w:pPr>
      <w:r w:rsidRPr="00AA5CDE">
        <w:rPr>
          <w:sz w:val="26"/>
          <w:szCs w:val="26"/>
        </w:rPr>
        <w:t xml:space="preserve">Не смотря на незначительное снижение на 6,8% (со 161 до 150) количество зарегистрированных преступлений, совершенных с использованием информационно-телекоммуникационных технологий (по районам рост на 10,2%, по области снижение на 3,8%), число раскрытых преступлений указанной категории снизилось на 41,1% (с 34 до 20) (по районам снижение на 14,1%, по области рост на 5,8%), остаток нераскрытых уменьшился на 1,5% (со 126 до 124) (рост по районам на 15,7%, по области снижение на 0,1%). Раскрываемость снизилась на 7,4% (с </w:t>
      </w:r>
      <w:r w:rsidRPr="00AA5CDE">
        <w:rPr>
          <w:sz w:val="26"/>
          <w:szCs w:val="26"/>
        </w:rPr>
        <w:lastRenderedPageBreak/>
        <w:t>21,3% до 13,9%) (по районам – 17,2%, по области – 20,5%).</w:t>
      </w:r>
    </w:p>
    <w:p w:rsidR="00812E28" w:rsidRPr="00AA5CDE" w:rsidRDefault="00812E28" w:rsidP="00C21B9F">
      <w:pPr>
        <w:widowControl w:val="0"/>
        <w:pBdr>
          <w:bottom w:val="single" w:sz="4" w:space="31" w:color="FFFFFF"/>
        </w:pBdr>
        <w:ind w:firstLine="540"/>
        <w:jc w:val="both"/>
        <w:rPr>
          <w:color w:val="FF0000"/>
          <w:sz w:val="26"/>
          <w:szCs w:val="26"/>
        </w:rPr>
      </w:pPr>
      <w:r w:rsidRPr="00AA5CDE">
        <w:rPr>
          <w:sz w:val="26"/>
          <w:szCs w:val="26"/>
        </w:rPr>
        <w:t xml:space="preserve">Снизилось на 17,7% (со 124 до 102) количество совершенных мошенничеств (рост по районам на 5,6%, по области на 6,4%), снизилось на 25,0% (с 12 до 9) количество раскрытых преступления данной категории (рост по районам на 7,4%, по области на 49,8%), массив нераскрытых увеличился на 3,9% (со 103 до 107) (рост по районам на 11,3%, по области на 1,9%). Раскрываемость составила 7,8% (по районам– 14,2%, по области – 18,2%). </w:t>
      </w:r>
    </w:p>
    <w:p w:rsidR="00812E28" w:rsidRPr="00AA5CDE" w:rsidRDefault="00812E28" w:rsidP="00C21B9F">
      <w:pPr>
        <w:widowControl w:val="0"/>
        <w:pBdr>
          <w:bottom w:val="single" w:sz="4" w:space="31" w:color="FFFFFF"/>
        </w:pBdr>
        <w:ind w:firstLine="540"/>
        <w:jc w:val="both"/>
        <w:rPr>
          <w:sz w:val="26"/>
          <w:szCs w:val="26"/>
        </w:rPr>
      </w:pPr>
      <w:r w:rsidRPr="00AA5CDE">
        <w:rPr>
          <w:sz w:val="26"/>
          <w:szCs w:val="26"/>
        </w:rPr>
        <w:t xml:space="preserve">Увеличилось на 166,7% (с 3 до 8) количество совершенных контактных мошенничеств (по районам снижение на 41,0%, по области рост на 28,0%), увеличилось на 66,7% (с 3 до 5) количество раскрытых преступления данной категории (по районам снижение на 15,6%, по области рост на 66,3%), массив нераскрытых вырос с 0 до 2 (по районам снижение на 43,1%, по области на 28,8%). Раскрываемость составила 71,4% (по районам– 54,3%, по области – 59,7%). </w:t>
      </w:r>
    </w:p>
    <w:p w:rsidR="005378B0" w:rsidRPr="00AA5CDE" w:rsidRDefault="00812E28" w:rsidP="00603BDD">
      <w:pPr>
        <w:widowControl w:val="0"/>
        <w:pBdr>
          <w:bottom w:val="single" w:sz="4" w:space="31" w:color="FFFFFF"/>
        </w:pBdr>
        <w:ind w:firstLine="540"/>
        <w:jc w:val="both"/>
        <w:rPr>
          <w:sz w:val="26"/>
          <w:szCs w:val="26"/>
        </w:rPr>
      </w:pPr>
      <w:r w:rsidRPr="00AA5CDE">
        <w:rPr>
          <w:sz w:val="26"/>
          <w:szCs w:val="26"/>
        </w:rPr>
        <w:t>Снизилось на 20,3% (со 118 до 94) количество зарегистрированных бесконтактных мошенничеств (рост по районам 12,1%, по области 1,7%), количество раскрытых преступлений уменьшилось на 42,8% (с 7 до 4) (рост по районам на 1,4%, по области на 49,8%). Массив нераскрытых увеличился на 1,0% (со 103 до 104) (рост по районам на 16,6%, по области на 5,9%). Раскрываемость преступлений данной категории составила 6,3% (по</w:t>
      </w:r>
      <w:r w:rsidR="00603BDD" w:rsidRPr="00AA5CDE">
        <w:rPr>
          <w:sz w:val="26"/>
          <w:szCs w:val="26"/>
        </w:rPr>
        <w:t xml:space="preserve"> районам 7,0%, по области 8,6%).</w:t>
      </w:r>
    </w:p>
    <w:p w:rsidR="00C21B9F" w:rsidRDefault="00261F72" w:rsidP="00C21B9F">
      <w:pPr>
        <w:widowControl w:val="0"/>
        <w:pBdr>
          <w:bottom w:val="single" w:sz="4" w:space="30" w:color="FFFFFF"/>
        </w:pBdr>
        <w:ind w:firstLine="567"/>
        <w:jc w:val="center"/>
        <w:rPr>
          <w:b/>
          <w:sz w:val="26"/>
          <w:szCs w:val="26"/>
          <w:u w:val="single"/>
        </w:rPr>
      </w:pPr>
      <w:r w:rsidRPr="00AA5CDE">
        <w:rPr>
          <w:b/>
          <w:sz w:val="26"/>
          <w:szCs w:val="26"/>
          <w:u w:val="single"/>
        </w:rPr>
        <w:t>Проводимая работа по раскрытию преступлений</w:t>
      </w:r>
    </w:p>
    <w:p w:rsidR="005409F3" w:rsidRPr="00AA5CDE" w:rsidRDefault="005409F3" w:rsidP="00C21B9F">
      <w:pPr>
        <w:widowControl w:val="0"/>
        <w:pBdr>
          <w:bottom w:val="single" w:sz="4" w:space="30" w:color="FFFFFF"/>
        </w:pBdr>
        <w:ind w:firstLine="567"/>
        <w:jc w:val="center"/>
        <w:rPr>
          <w:b/>
          <w:sz w:val="26"/>
          <w:szCs w:val="26"/>
          <w:u w:val="single"/>
        </w:rPr>
      </w:pP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По итогам работы за 12 месяцев 2024 года общее количество раскрытых преступлений снизилось на 32,0% (с 275 до 187) (по районам области снижение на 19,6%, по области на 12,3%), остаток нераскрытых преступлений снизился на 12,0% (с 215 до 189) (по районам снижение на 14,2%, по области снижение на 14,7%,). Раскрываемость преступлений по всем линиям снизилась на 6,4% (с 56,1% до 49,7%) (по районам области раскрываемость составила – 55,6%, по области – 44,5%).</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Снизилось на 20,1% (со 109 до 87) число раскрытых преступлений, по которым предварительное следствие обязательно (снижение по районам на 18,3%, по области на 8,5%), массив не раскрытых снизился на 8,9% (со 157 до 143) (по районам области снижение на 1,8%, по области снижение 14,8%). Раскрываемость снизилась на 3,2% (с 41,0% до 37,8%) (по районам– 40,4%, по области – 33,6%).</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xml:space="preserve">Снизилось на 2,0% (с 48 до 47) число раскрытых тяжких и особо тяжких преступлении (снижение по районам на 14,6%, по области рост на 3,2%), при этом возросло на 10,0% (с 70 до 77) количество нераскрытых преступлений данной категории (рост по районам на 3,7%, по области снижение на 3,8%). Раскрываемость преступлений снизилась на 2,8% (с40,7% до 37,9%) (по районам области – 41,7%, по области – 40,8%). </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xml:space="preserve">Снизилось на 28,5% (с 98 до 70) количество раскрытых преступлений общеуголовной направленности (по районам области снижение на 20,8%, по области снижение на 8,4%), остаток нераскрытых снизился на 7,2% (со 152 до 141) (по районам снижение на 0,6%, по области снижение на 14,0%). Раскрываемость снизилась на 6,0% (с 39,2% до 33,2%) (по районам– 37,9%, по области – 31,0%). </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xml:space="preserve">Снизилось на 39,7% (со 166 до 100) число раскрытых преступлений предварительное следствие необязательно (по районам области снижение на 20,5%, по области снижение на 15,8%). Массив не раскрытых преступлений снизился на </w:t>
      </w:r>
      <w:r w:rsidRPr="00AA5CDE">
        <w:rPr>
          <w:sz w:val="26"/>
          <w:szCs w:val="26"/>
        </w:rPr>
        <w:lastRenderedPageBreak/>
        <w:t>20,6% (58 до 46) (снижение по районам на 12,6%, по области на 14,4%). Раскрываемость снизилась на 5,6% (с 74,1% до 68,5%) (по районам– 77,9%, по области –65,6%).</w:t>
      </w:r>
    </w:p>
    <w:p w:rsidR="002F7928" w:rsidRPr="00AA5CDE" w:rsidRDefault="00812E28" w:rsidP="00C21B9F">
      <w:pPr>
        <w:widowControl w:val="0"/>
        <w:pBdr>
          <w:bottom w:val="single" w:sz="4" w:space="30" w:color="FFFFFF"/>
        </w:pBdr>
        <w:ind w:firstLine="567"/>
        <w:jc w:val="both"/>
        <w:rPr>
          <w:sz w:val="26"/>
          <w:szCs w:val="26"/>
        </w:rPr>
      </w:pPr>
      <w:r w:rsidRPr="00AA5CDE">
        <w:rPr>
          <w:sz w:val="26"/>
          <w:szCs w:val="26"/>
        </w:rPr>
        <w:t xml:space="preserve">Снизилось на 32,6% (с 46 до 31) количество раскрытых преступлений, по которым лицо установлено в течение суток (по районам снижение 30,1%, по области – 27,1%). </w:t>
      </w:r>
    </w:p>
    <w:p w:rsidR="005409F3" w:rsidRDefault="00603BDD" w:rsidP="005409F3">
      <w:pPr>
        <w:widowControl w:val="0"/>
        <w:pBdr>
          <w:bottom w:val="single" w:sz="4" w:space="30" w:color="FFFFFF"/>
        </w:pBdr>
        <w:ind w:firstLine="567"/>
        <w:jc w:val="both"/>
        <w:rPr>
          <w:sz w:val="26"/>
          <w:szCs w:val="26"/>
        </w:rPr>
      </w:pPr>
      <w:r w:rsidRPr="00AA5CDE">
        <w:rPr>
          <w:sz w:val="26"/>
          <w:szCs w:val="26"/>
        </w:rPr>
        <w:t>С</w:t>
      </w:r>
      <w:r w:rsidR="00812E28" w:rsidRPr="00AA5CDE">
        <w:rPr>
          <w:sz w:val="26"/>
          <w:szCs w:val="26"/>
        </w:rPr>
        <w:t>низилось на 33,3% (с 6 до 4) количество раскрытых преступлений «прошлых лет», с 2 до 0 категории ТОТ, общий остаток нераскрытых преступлений составил - 1078, в т.ч.категории ТОТ - 542, небольшой и средней тяжести - 536, СО - 995, ОД - 55.</w:t>
      </w:r>
    </w:p>
    <w:p w:rsidR="005409F3" w:rsidRDefault="00603BDD" w:rsidP="005409F3">
      <w:pPr>
        <w:widowControl w:val="0"/>
        <w:pBdr>
          <w:bottom w:val="single" w:sz="4" w:space="30" w:color="FFFFFF"/>
        </w:pBdr>
        <w:ind w:firstLine="567"/>
        <w:jc w:val="center"/>
        <w:rPr>
          <w:b/>
          <w:sz w:val="26"/>
          <w:szCs w:val="26"/>
        </w:rPr>
      </w:pPr>
      <w:r w:rsidRPr="00AA5CDE">
        <w:rPr>
          <w:b/>
          <w:sz w:val="26"/>
          <w:szCs w:val="26"/>
        </w:rPr>
        <w:t>О лицах, совершивших преступления</w:t>
      </w:r>
    </w:p>
    <w:p w:rsidR="005409F3" w:rsidRDefault="005409F3" w:rsidP="005409F3">
      <w:pPr>
        <w:widowControl w:val="0"/>
        <w:pBdr>
          <w:bottom w:val="single" w:sz="4" w:space="30" w:color="FFFFFF"/>
        </w:pBdr>
        <w:ind w:firstLine="567"/>
        <w:jc w:val="center"/>
        <w:rPr>
          <w:b/>
          <w:sz w:val="26"/>
          <w:szCs w:val="26"/>
        </w:rPr>
      </w:pPr>
    </w:p>
    <w:p w:rsidR="00603BDD" w:rsidRPr="00AA5CDE" w:rsidRDefault="00603BDD" w:rsidP="005409F3">
      <w:pPr>
        <w:widowControl w:val="0"/>
        <w:pBdr>
          <w:bottom w:val="single" w:sz="4" w:space="30" w:color="FFFFFF"/>
        </w:pBdr>
        <w:ind w:firstLine="567"/>
        <w:jc w:val="both"/>
        <w:rPr>
          <w:sz w:val="26"/>
          <w:szCs w:val="26"/>
        </w:rPr>
      </w:pPr>
      <w:r w:rsidRPr="00AA5CDE">
        <w:rPr>
          <w:sz w:val="26"/>
          <w:szCs w:val="26"/>
        </w:rPr>
        <w:t>За 12 месяцев 2023 г. в Павловском районе снизилось на 29,0 % число выявленных лиц, совершивших преступления с 231 до 164, в т.ч. несовершеннолетних осталось на уровне прошлого года и составило- 7 человек.</w:t>
      </w:r>
    </w:p>
    <w:tbl>
      <w:tblPr>
        <w:tblW w:w="9783" w:type="dxa"/>
        <w:tblLayout w:type="fixed"/>
        <w:tblCellMar>
          <w:left w:w="0" w:type="dxa"/>
          <w:right w:w="0" w:type="dxa"/>
        </w:tblCellMar>
        <w:tblLook w:val="04A0"/>
      </w:tblPr>
      <w:tblGrid>
        <w:gridCol w:w="3688"/>
        <w:gridCol w:w="988"/>
        <w:gridCol w:w="997"/>
        <w:gridCol w:w="1134"/>
        <w:gridCol w:w="992"/>
        <w:gridCol w:w="992"/>
        <w:gridCol w:w="992"/>
      </w:tblGrid>
      <w:tr w:rsidR="00603BDD" w:rsidRPr="002C0751" w:rsidTr="005D7994">
        <w:trPr>
          <w:trHeight w:val="284"/>
        </w:trPr>
        <w:tc>
          <w:tcPr>
            <w:tcW w:w="3688" w:type="dxa"/>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rsidR="00603BDD" w:rsidRPr="00AA5CDE" w:rsidRDefault="00603BDD" w:rsidP="005D7994">
            <w:pPr>
              <w:ind w:right="-185" w:firstLine="708"/>
              <w:jc w:val="both"/>
            </w:pPr>
          </w:p>
        </w:tc>
        <w:tc>
          <w:tcPr>
            <w:tcW w:w="3119" w:type="dxa"/>
            <w:gridSpan w:val="3"/>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rsidR="00603BDD" w:rsidRPr="00AA5CDE" w:rsidRDefault="00603BDD" w:rsidP="00AA5CDE">
            <w:pPr>
              <w:ind w:right="-185" w:firstLine="708"/>
              <w:jc w:val="center"/>
              <w:rPr>
                <w:b/>
                <w:bCs/>
              </w:rPr>
            </w:pPr>
            <w:r w:rsidRPr="00AA5CDE">
              <w:rPr>
                <w:b/>
                <w:bCs/>
              </w:rPr>
              <w:t>всего</w:t>
            </w:r>
          </w:p>
        </w:tc>
        <w:tc>
          <w:tcPr>
            <w:tcW w:w="2976" w:type="dxa"/>
            <w:gridSpan w:val="3"/>
            <w:tcBorders>
              <w:top w:val="single" w:sz="8" w:space="0" w:color="FFFFFF"/>
              <w:left w:val="single" w:sz="8" w:space="0" w:color="FFFFFF"/>
              <w:bottom w:val="single" w:sz="24" w:space="0" w:color="FFFFFF"/>
              <w:right w:val="single" w:sz="8" w:space="0" w:color="FFFFFF"/>
            </w:tcBorders>
            <w:shd w:val="clear" w:color="auto" w:fill="009999"/>
          </w:tcPr>
          <w:p w:rsidR="00603BDD" w:rsidRPr="002C0751" w:rsidRDefault="00603BDD" w:rsidP="00AA5CDE">
            <w:pPr>
              <w:ind w:right="-185"/>
              <w:jc w:val="center"/>
              <w:rPr>
                <w:sz w:val="28"/>
                <w:szCs w:val="28"/>
              </w:rPr>
            </w:pPr>
            <w:r w:rsidRPr="00AA5CDE">
              <w:rPr>
                <w:b/>
                <w:bCs/>
              </w:rPr>
              <w:t>несовершеннолетних</w:t>
            </w:r>
          </w:p>
        </w:tc>
      </w:tr>
      <w:tr w:rsidR="00603BDD" w:rsidRPr="002C0751" w:rsidTr="005D7994">
        <w:trPr>
          <w:trHeight w:val="252"/>
        </w:trPr>
        <w:tc>
          <w:tcPr>
            <w:tcW w:w="368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rsidR="00603BDD" w:rsidRPr="00AA5CDE" w:rsidRDefault="00603BDD" w:rsidP="005D7994">
            <w:pPr>
              <w:ind w:right="-185" w:firstLine="708"/>
              <w:jc w:val="both"/>
            </w:pPr>
          </w:p>
        </w:tc>
        <w:tc>
          <w:tcPr>
            <w:tcW w:w="98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2022</w:t>
            </w:r>
          </w:p>
        </w:tc>
        <w:tc>
          <w:tcPr>
            <w:tcW w:w="997"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2023</w:t>
            </w:r>
          </w:p>
        </w:tc>
        <w:tc>
          <w:tcPr>
            <w:tcW w:w="1134"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hanging="2"/>
              <w:jc w:val="center"/>
            </w:pPr>
            <w:r w:rsidRPr="00AA5CDE">
              <w:t>2024</w:t>
            </w:r>
          </w:p>
        </w:tc>
        <w:tc>
          <w:tcPr>
            <w:tcW w:w="992"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2022</w:t>
            </w:r>
          </w:p>
        </w:tc>
        <w:tc>
          <w:tcPr>
            <w:tcW w:w="992" w:type="dxa"/>
            <w:tcBorders>
              <w:top w:val="single" w:sz="24" w:space="0" w:color="FFFFFF"/>
              <w:left w:val="single" w:sz="8" w:space="0" w:color="FFFFFF"/>
              <w:bottom w:val="single" w:sz="8" w:space="0" w:color="FFFFFF"/>
              <w:right w:val="single" w:sz="8" w:space="0" w:color="FFFFFF"/>
            </w:tcBorders>
            <w:shd w:val="clear" w:color="auto" w:fill="CBDEDE"/>
            <w:vAlign w:val="center"/>
          </w:tcPr>
          <w:p w:rsidR="00603BDD" w:rsidRPr="00AA5CDE" w:rsidRDefault="00603BDD" w:rsidP="005D7994">
            <w:pPr>
              <w:ind w:right="-185"/>
              <w:jc w:val="center"/>
            </w:pPr>
            <w:r w:rsidRPr="00AA5CDE">
              <w:t>2023</w:t>
            </w:r>
          </w:p>
        </w:tc>
        <w:tc>
          <w:tcPr>
            <w:tcW w:w="992"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2024</w:t>
            </w:r>
          </w:p>
        </w:tc>
      </w:tr>
      <w:tr w:rsidR="00603BDD" w:rsidRPr="00B97D2A" w:rsidTr="005D7994">
        <w:trPr>
          <w:trHeight w:val="252"/>
        </w:trPr>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rsidR="00603BDD" w:rsidRPr="00AA5CDE" w:rsidRDefault="00603BDD" w:rsidP="005D7994">
            <w:pPr>
              <w:ind w:right="139"/>
              <w:jc w:val="both"/>
            </w:pPr>
            <w:r w:rsidRPr="00AA5CDE">
              <w:t>Всего выявлено лиц</w:t>
            </w:r>
          </w:p>
        </w:tc>
        <w:tc>
          <w:tcPr>
            <w:tcW w:w="9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hanging="2"/>
              <w:jc w:val="center"/>
            </w:pPr>
            <w:r w:rsidRPr="00AA5CDE">
              <w:t>280</w:t>
            </w:r>
          </w:p>
        </w:tc>
        <w:tc>
          <w:tcPr>
            <w:tcW w:w="997"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hanging="2"/>
              <w:jc w:val="center"/>
            </w:pPr>
            <w:r w:rsidRPr="00AA5CDE">
              <w:t>231</w:t>
            </w:r>
          </w:p>
        </w:tc>
        <w:tc>
          <w:tcPr>
            <w:tcW w:w="1134"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hanging="2"/>
              <w:jc w:val="center"/>
            </w:pPr>
            <w:r w:rsidRPr="00AA5CDE">
              <w:t>231</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jc w:val="center"/>
            </w:pPr>
            <w:r w:rsidRPr="00AA5CDE">
              <w:t>16</w:t>
            </w:r>
          </w:p>
        </w:tc>
        <w:tc>
          <w:tcPr>
            <w:tcW w:w="992" w:type="dxa"/>
            <w:tcBorders>
              <w:top w:val="single" w:sz="8" w:space="0" w:color="FFFFFF"/>
              <w:left w:val="single" w:sz="8" w:space="0" w:color="FFFFFF"/>
              <w:bottom w:val="single" w:sz="8" w:space="0" w:color="FFFFFF"/>
              <w:right w:val="single" w:sz="8" w:space="0" w:color="FFFFFF"/>
            </w:tcBorders>
            <w:shd w:val="clear" w:color="auto" w:fill="E7EFEF"/>
            <w:vAlign w:val="center"/>
          </w:tcPr>
          <w:p w:rsidR="00603BDD" w:rsidRPr="00AA5CDE" w:rsidRDefault="00603BDD" w:rsidP="005D7994">
            <w:pPr>
              <w:ind w:right="-185"/>
              <w:jc w:val="center"/>
            </w:pPr>
            <w:r w:rsidRPr="00AA5CDE">
              <w:t>7</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jc w:val="center"/>
            </w:pPr>
            <w:r w:rsidRPr="00AA5CDE">
              <w:t>7</w:t>
            </w:r>
          </w:p>
        </w:tc>
      </w:tr>
      <w:tr w:rsidR="00603BDD" w:rsidRPr="00B97D2A" w:rsidTr="005D7994">
        <w:trPr>
          <w:trHeight w:val="252"/>
        </w:trPr>
        <w:tc>
          <w:tcPr>
            <w:tcW w:w="36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rsidR="00603BDD" w:rsidRPr="00AA5CDE" w:rsidRDefault="00603BDD" w:rsidP="005D7994">
            <w:pPr>
              <w:ind w:right="139"/>
              <w:jc w:val="both"/>
            </w:pPr>
            <w:r w:rsidRPr="00AA5CDE">
              <w:t xml:space="preserve">Привлечено к уголовной ответственности </w:t>
            </w:r>
          </w:p>
        </w:tc>
        <w:tc>
          <w:tcPr>
            <w:tcW w:w="9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219</w:t>
            </w:r>
          </w:p>
        </w:tc>
        <w:tc>
          <w:tcPr>
            <w:tcW w:w="997"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188</w:t>
            </w:r>
          </w:p>
        </w:tc>
        <w:tc>
          <w:tcPr>
            <w:tcW w:w="1134"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hanging="2"/>
              <w:jc w:val="center"/>
            </w:pPr>
            <w:r w:rsidRPr="00AA5CDE">
              <w:t>141</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7</w:t>
            </w:r>
          </w:p>
        </w:tc>
        <w:tc>
          <w:tcPr>
            <w:tcW w:w="992" w:type="dxa"/>
            <w:tcBorders>
              <w:top w:val="single" w:sz="8" w:space="0" w:color="FFFFFF"/>
              <w:left w:val="single" w:sz="8" w:space="0" w:color="FFFFFF"/>
              <w:bottom w:val="single" w:sz="8" w:space="0" w:color="FFFFFF"/>
              <w:right w:val="single" w:sz="8" w:space="0" w:color="FFFFFF"/>
            </w:tcBorders>
            <w:shd w:val="clear" w:color="auto" w:fill="CBDEDE"/>
            <w:vAlign w:val="center"/>
          </w:tcPr>
          <w:p w:rsidR="00603BDD" w:rsidRPr="00AA5CDE" w:rsidRDefault="00603BDD" w:rsidP="005D7994">
            <w:pPr>
              <w:ind w:right="-185"/>
              <w:jc w:val="center"/>
            </w:pPr>
            <w:r w:rsidRPr="00AA5CDE">
              <w:t>2</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4</w:t>
            </w:r>
          </w:p>
        </w:tc>
      </w:tr>
      <w:tr w:rsidR="00603BDD" w:rsidRPr="00B97D2A" w:rsidTr="005D7994">
        <w:trPr>
          <w:trHeight w:val="252"/>
        </w:trPr>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rsidR="00603BDD" w:rsidRPr="00AA5CDE" w:rsidRDefault="00603BDD" w:rsidP="005D7994">
            <w:pPr>
              <w:ind w:right="139"/>
              <w:jc w:val="both"/>
            </w:pPr>
            <w:r w:rsidRPr="00AA5CDE">
              <w:t xml:space="preserve">Выявлено лиц ранее совершивших преступления </w:t>
            </w:r>
          </w:p>
        </w:tc>
        <w:tc>
          <w:tcPr>
            <w:tcW w:w="9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hanging="2"/>
              <w:jc w:val="center"/>
            </w:pPr>
            <w:r w:rsidRPr="00AA5CDE">
              <w:t>186</w:t>
            </w:r>
          </w:p>
        </w:tc>
        <w:tc>
          <w:tcPr>
            <w:tcW w:w="997"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hanging="2"/>
              <w:jc w:val="center"/>
            </w:pPr>
            <w:r w:rsidRPr="00AA5CDE">
              <w:t>139</w:t>
            </w:r>
          </w:p>
        </w:tc>
        <w:tc>
          <w:tcPr>
            <w:tcW w:w="1134"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hanging="2"/>
              <w:jc w:val="center"/>
            </w:pPr>
            <w:r w:rsidRPr="00AA5CDE">
              <w:t>76</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jc w:val="center"/>
            </w:pPr>
            <w:r w:rsidRPr="00AA5CDE">
              <w:t>5</w:t>
            </w:r>
          </w:p>
        </w:tc>
        <w:tc>
          <w:tcPr>
            <w:tcW w:w="992" w:type="dxa"/>
            <w:tcBorders>
              <w:top w:val="single" w:sz="8" w:space="0" w:color="FFFFFF"/>
              <w:left w:val="single" w:sz="8" w:space="0" w:color="FFFFFF"/>
              <w:bottom w:val="single" w:sz="8" w:space="0" w:color="FFFFFF"/>
              <w:right w:val="single" w:sz="8" w:space="0" w:color="FFFFFF"/>
            </w:tcBorders>
            <w:shd w:val="clear" w:color="auto" w:fill="E7EFEF"/>
            <w:vAlign w:val="center"/>
          </w:tcPr>
          <w:p w:rsidR="00603BDD" w:rsidRPr="00AA5CDE" w:rsidRDefault="00603BDD" w:rsidP="005D7994">
            <w:pPr>
              <w:ind w:right="-185"/>
              <w:jc w:val="center"/>
            </w:pPr>
            <w:r w:rsidRPr="00AA5CDE">
              <w:t>2</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rsidR="00603BDD" w:rsidRPr="00AA5CDE" w:rsidRDefault="00603BDD" w:rsidP="005D7994">
            <w:pPr>
              <w:ind w:right="-185"/>
              <w:jc w:val="center"/>
            </w:pPr>
            <w:r w:rsidRPr="00AA5CDE">
              <w:t>1</w:t>
            </w:r>
          </w:p>
        </w:tc>
      </w:tr>
      <w:tr w:rsidR="00603BDD" w:rsidRPr="00B97D2A" w:rsidTr="005D7994">
        <w:trPr>
          <w:trHeight w:val="8"/>
        </w:trPr>
        <w:tc>
          <w:tcPr>
            <w:tcW w:w="36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rsidR="00603BDD" w:rsidRPr="00AA5CDE" w:rsidRDefault="00603BDD" w:rsidP="005D7994">
            <w:pPr>
              <w:ind w:right="139"/>
              <w:jc w:val="both"/>
            </w:pPr>
            <w:r w:rsidRPr="00AA5CDE">
              <w:t xml:space="preserve">Выявлено лиц, совершивших преступления в состоянии алкогольного опьянения </w:t>
            </w:r>
          </w:p>
        </w:tc>
        <w:tc>
          <w:tcPr>
            <w:tcW w:w="9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114</w:t>
            </w:r>
          </w:p>
        </w:tc>
        <w:tc>
          <w:tcPr>
            <w:tcW w:w="997"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hanging="2"/>
              <w:jc w:val="center"/>
            </w:pPr>
            <w:r w:rsidRPr="00AA5CDE">
              <w:t>62</w:t>
            </w:r>
          </w:p>
        </w:tc>
        <w:tc>
          <w:tcPr>
            <w:tcW w:w="1134"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hanging="2"/>
              <w:jc w:val="center"/>
            </w:pPr>
            <w:r w:rsidRPr="00AA5CDE">
              <w:t>42</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1</w:t>
            </w:r>
          </w:p>
        </w:tc>
        <w:tc>
          <w:tcPr>
            <w:tcW w:w="992" w:type="dxa"/>
            <w:tcBorders>
              <w:top w:val="single" w:sz="8" w:space="0" w:color="FFFFFF"/>
              <w:left w:val="single" w:sz="8" w:space="0" w:color="FFFFFF"/>
              <w:bottom w:val="single" w:sz="8" w:space="0" w:color="FFFFFF"/>
              <w:right w:val="single" w:sz="8" w:space="0" w:color="FFFFFF"/>
            </w:tcBorders>
            <w:shd w:val="clear" w:color="auto" w:fill="CBDEDE"/>
            <w:vAlign w:val="center"/>
          </w:tcPr>
          <w:p w:rsidR="00603BDD" w:rsidRPr="00AA5CDE" w:rsidRDefault="00603BDD" w:rsidP="005D7994">
            <w:pPr>
              <w:ind w:right="-185"/>
              <w:jc w:val="center"/>
            </w:pPr>
            <w:r w:rsidRPr="00AA5CDE">
              <w:t>0</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rsidR="00603BDD" w:rsidRPr="00AA5CDE" w:rsidRDefault="00603BDD" w:rsidP="005D7994">
            <w:pPr>
              <w:ind w:right="-185"/>
              <w:jc w:val="center"/>
            </w:pPr>
            <w:r w:rsidRPr="00AA5CDE">
              <w:t>1</w:t>
            </w:r>
          </w:p>
        </w:tc>
      </w:tr>
    </w:tbl>
    <w:p w:rsidR="00603BDD" w:rsidRPr="00AA5CDE" w:rsidRDefault="00603BDD" w:rsidP="00603BDD">
      <w:pPr>
        <w:ind w:right="-1" w:firstLine="567"/>
        <w:jc w:val="both"/>
        <w:rPr>
          <w:sz w:val="26"/>
          <w:szCs w:val="26"/>
        </w:rPr>
      </w:pPr>
      <w:r w:rsidRPr="00AA5CDE">
        <w:rPr>
          <w:sz w:val="26"/>
          <w:szCs w:val="26"/>
        </w:rPr>
        <w:t>Привлечено к уголовной ответственности 141 человек (АППГ– 188), снижение на 25,0 %, в т.ч. несовершеннолетних 4 (АППГ–2), рост на 100,0%.</w:t>
      </w:r>
    </w:p>
    <w:p w:rsidR="00603BDD" w:rsidRPr="00AA5CDE" w:rsidRDefault="00603BDD" w:rsidP="00603BDD">
      <w:pPr>
        <w:ind w:right="-1" w:firstLine="567"/>
        <w:jc w:val="both"/>
        <w:rPr>
          <w:sz w:val="26"/>
          <w:szCs w:val="26"/>
        </w:rPr>
      </w:pPr>
      <w:r w:rsidRPr="00AA5CDE">
        <w:rPr>
          <w:sz w:val="26"/>
          <w:szCs w:val="26"/>
        </w:rPr>
        <w:t>Освобождены от уголовной ответственности с применением мер общественного воздействия 17 человек (АППГ–38), снижение на 55,3 %, в т.ч. несовершеннолетних 3 (АППГ–5).</w:t>
      </w:r>
    </w:p>
    <w:p w:rsidR="00603BDD" w:rsidRPr="00AA5CDE" w:rsidRDefault="00603BDD" w:rsidP="00603BDD">
      <w:pPr>
        <w:ind w:right="-1" w:firstLine="567"/>
        <w:jc w:val="both"/>
        <w:rPr>
          <w:sz w:val="26"/>
          <w:szCs w:val="26"/>
        </w:rPr>
      </w:pPr>
      <w:r w:rsidRPr="00AA5CDE">
        <w:rPr>
          <w:sz w:val="26"/>
          <w:szCs w:val="26"/>
        </w:rPr>
        <w:t>Выявлено лиц:</w:t>
      </w:r>
    </w:p>
    <w:p w:rsidR="00603BDD" w:rsidRPr="00AA5CDE" w:rsidRDefault="00603BDD" w:rsidP="00603BDD">
      <w:pPr>
        <w:ind w:right="-1" w:firstLine="567"/>
        <w:jc w:val="both"/>
        <w:rPr>
          <w:sz w:val="26"/>
          <w:szCs w:val="26"/>
        </w:rPr>
      </w:pPr>
      <w:r w:rsidRPr="00AA5CDE">
        <w:rPr>
          <w:sz w:val="26"/>
          <w:szCs w:val="26"/>
        </w:rPr>
        <w:t>- совершивших преступления в состоянии алкогольного опьянения 42 (АППГ–62), снижение на 32,3%, в состоянии наркотического возбуждения – 2 (АППГ- 3), их удельный вес 26,8 % (АППГ– 28,1%)</w:t>
      </w:r>
      <w:r w:rsidR="005409F3">
        <w:rPr>
          <w:sz w:val="26"/>
          <w:szCs w:val="26"/>
        </w:rPr>
        <w:t>.</w:t>
      </w:r>
    </w:p>
    <w:p w:rsidR="00603BDD" w:rsidRPr="00AA5CDE" w:rsidRDefault="00603BDD" w:rsidP="00603BDD">
      <w:pPr>
        <w:ind w:right="-1" w:firstLine="567"/>
        <w:jc w:val="both"/>
        <w:rPr>
          <w:sz w:val="26"/>
          <w:szCs w:val="26"/>
        </w:rPr>
      </w:pPr>
      <w:r w:rsidRPr="00AA5CDE">
        <w:rPr>
          <w:sz w:val="26"/>
          <w:szCs w:val="26"/>
        </w:rPr>
        <w:t xml:space="preserve">По социальному и должностному положению на момент совершения преступления: </w:t>
      </w:r>
    </w:p>
    <w:p w:rsidR="00603BDD" w:rsidRPr="00AA5CDE" w:rsidRDefault="00603BDD" w:rsidP="00603BDD">
      <w:pPr>
        <w:ind w:right="-1" w:firstLine="567"/>
        <w:jc w:val="both"/>
        <w:rPr>
          <w:sz w:val="26"/>
          <w:szCs w:val="26"/>
        </w:rPr>
      </w:pPr>
      <w:r w:rsidRPr="00AA5CDE">
        <w:rPr>
          <w:sz w:val="26"/>
          <w:szCs w:val="26"/>
        </w:rPr>
        <w:t>- наемных рабочих – 41 (АППГ- 34), рост на 32,3 %;</w:t>
      </w:r>
    </w:p>
    <w:p w:rsidR="00603BDD" w:rsidRPr="00AA5CDE" w:rsidRDefault="00603BDD" w:rsidP="00603BDD">
      <w:pPr>
        <w:ind w:right="-1" w:firstLine="567"/>
        <w:jc w:val="both"/>
        <w:rPr>
          <w:sz w:val="26"/>
          <w:szCs w:val="26"/>
        </w:rPr>
      </w:pPr>
      <w:r w:rsidRPr="00AA5CDE">
        <w:rPr>
          <w:sz w:val="26"/>
          <w:szCs w:val="26"/>
        </w:rPr>
        <w:t>- учащихся и студентов – 9 (АППГ-11), снижение на 18,2 %;</w:t>
      </w:r>
    </w:p>
    <w:p w:rsidR="00603BDD" w:rsidRPr="00AA5CDE" w:rsidRDefault="00603BDD" w:rsidP="00603BDD">
      <w:pPr>
        <w:ind w:right="-1" w:firstLine="567"/>
        <w:jc w:val="both"/>
        <w:rPr>
          <w:sz w:val="26"/>
          <w:szCs w:val="26"/>
        </w:rPr>
      </w:pPr>
      <w:r w:rsidRPr="00AA5CDE">
        <w:rPr>
          <w:sz w:val="26"/>
          <w:szCs w:val="26"/>
        </w:rPr>
        <w:t>- безработных и постоянного источника дохода – 80 (АППГ-165), снижение на 51,6 %.</w:t>
      </w:r>
    </w:p>
    <w:p w:rsidR="00603BDD" w:rsidRPr="00AA5CDE" w:rsidRDefault="00603BDD" w:rsidP="00603BDD">
      <w:pPr>
        <w:ind w:right="-1" w:firstLine="567"/>
        <w:jc w:val="both"/>
        <w:rPr>
          <w:sz w:val="26"/>
          <w:szCs w:val="26"/>
        </w:rPr>
      </w:pPr>
      <w:r w:rsidRPr="00AA5CDE">
        <w:rPr>
          <w:sz w:val="26"/>
          <w:szCs w:val="26"/>
        </w:rPr>
        <w:t>Всего выявлено местных жителей, совершивших преступления по области – 163 (АППГ-220), снижение на 25,9%.</w:t>
      </w:r>
    </w:p>
    <w:p w:rsidR="00AA5CDE" w:rsidRDefault="00AA5CDE" w:rsidP="00603BDD">
      <w:pPr>
        <w:tabs>
          <w:tab w:val="left" w:pos="1125"/>
        </w:tabs>
        <w:ind w:right="-1" w:firstLine="567"/>
        <w:jc w:val="both"/>
        <w:rPr>
          <w:b/>
          <w:sz w:val="26"/>
          <w:szCs w:val="26"/>
        </w:rPr>
      </w:pPr>
    </w:p>
    <w:p w:rsidR="00603BDD" w:rsidRPr="00AA5CDE" w:rsidRDefault="00603BDD" w:rsidP="00603BDD">
      <w:pPr>
        <w:tabs>
          <w:tab w:val="left" w:pos="1125"/>
        </w:tabs>
        <w:ind w:right="-1" w:firstLine="567"/>
        <w:jc w:val="both"/>
        <w:rPr>
          <w:b/>
          <w:sz w:val="26"/>
          <w:szCs w:val="26"/>
        </w:rPr>
      </w:pPr>
      <w:r w:rsidRPr="00AA5CDE">
        <w:rPr>
          <w:b/>
          <w:sz w:val="26"/>
          <w:szCs w:val="26"/>
        </w:rPr>
        <w:lastRenderedPageBreak/>
        <w:t>По социальному и должностному положению на момент совершения преступления:</w:t>
      </w:r>
    </w:p>
    <w:tbl>
      <w:tblPr>
        <w:tblW w:w="9783" w:type="dxa"/>
        <w:tblCellMar>
          <w:left w:w="0" w:type="dxa"/>
          <w:right w:w="0" w:type="dxa"/>
        </w:tblCellMar>
        <w:tblLook w:val="04A0"/>
      </w:tblPr>
      <w:tblGrid>
        <w:gridCol w:w="3688"/>
        <w:gridCol w:w="1418"/>
        <w:gridCol w:w="992"/>
        <w:gridCol w:w="992"/>
        <w:gridCol w:w="1276"/>
        <w:gridCol w:w="1417"/>
      </w:tblGrid>
      <w:tr w:rsidR="00603BDD" w:rsidRPr="00AA5CDE" w:rsidTr="005D7994">
        <w:trPr>
          <w:trHeight w:val="530"/>
        </w:trPr>
        <w:tc>
          <w:tcPr>
            <w:tcW w:w="3688" w:type="dxa"/>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rsidR="00603BDD" w:rsidRPr="00AA5CDE" w:rsidRDefault="00603BDD" w:rsidP="005D7994">
            <w:pPr>
              <w:ind w:right="-185" w:firstLine="708"/>
              <w:jc w:val="both"/>
            </w:pPr>
          </w:p>
        </w:tc>
        <w:tc>
          <w:tcPr>
            <w:tcW w:w="6095" w:type="dxa"/>
            <w:gridSpan w:val="5"/>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rsidR="00603BDD" w:rsidRPr="00AA5CDE" w:rsidRDefault="00603BDD" w:rsidP="005D7994">
            <w:pPr>
              <w:ind w:right="-185" w:firstLine="708"/>
              <w:jc w:val="center"/>
              <w:rPr>
                <w:b/>
                <w:bCs/>
              </w:rPr>
            </w:pPr>
            <w:r w:rsidRPr="00AA5CDE">
              <w:rPr>
                <w:b/>
                <w:bCs/>
              </w:rPr>
              <w:t>всего</w:t>
            </w:r>
          </w:p>
        </w:tc>
      </w:tr>
      <w:tr w:rsidR="00603BDD" w:rsidRPr="00AA5CDE" w:rsidTr="005D7994">
        <w:trPr>
          <w:trHeight w:val="492"/>
        </w:trPr>
        <w:tc>
          <w:tcPr>
            <w:tcW w:w="368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rsidR="00603BDD" w:rsidRPr="00AA5CDE" w:rsidRDefault="00603BDD" w:rsidP="005D7994">
            <w:pPr>
              <w:ind w:right="-185" w:firstLine="708"/>
              <w:jc w:val="both"/>
            </w:pPr>
          </w:p>
        </w:tc>
        <w:tc>
          <w:tcPr>
            <w:tcW w:w="141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2020</w:t>
            </w:r>
          </w:p>
        </w:tc>
        <w:tc>
          <w:tcPr>
            <w:tcW w:w="992"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2021</w:t>
            </w:r>
          </w:p>
        </w:tc>
        <w:tc>
          <w:tcPr>
            <w:tcW w:w="992"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2022</w:t>
            </w:r>
          </w:p>
        </w:tc>
        <w:tc>
          <w:tcPr>
            <w:tcW w:w="1276"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2023</w:t>
            </w:r>
          </w:p>
        </w:tc>
        <w:tc>
          <w:tcPr>
            <w:tcW w:w="1417" w:type="dxa"/>
            <w:tcBorders>
              <w:top w:val="single" w:sz="24" w:space="0" w:color="FFFFFF"/>
              <w:left w:val="single" w:sz="8" w:space="0" w:color="FFFFFF"/>
              <w:bottom w:val="single" w:sz="8" w:space="0" w:color="FFFFFF"/>
              <w:right w:val="single" w:sz="8" w:space="0" w:color="FFFFFF"/>
            </w:tcBorders>
            <w:shd w:val="clear" w:color="auto" w:fill="CBDEDE"/>
            <w:vAlign w:val="center"/>
          </w:tcPr>
          <w:p w:rsidR="00603BDD" w:rsidRPr="00AA5CDE" w:rsidRDefault="00603BDD" w:rsidP="005D7994">
            <w:pPr>
              <w:ind w:right="-185"/>
              <w:jc w:val="center"/>
            </w:pPr>
            <w:r w:rsidRPr="00AA5CDE">
              <w:t>2024</w:t>
            </w:r>
          </w:p>
        </w:tc>
      </w:tr>
      <w:tr w:rsidR="00603BDD" w:rsidRPr="00AA5CDE" w:rsidTr="005D7994">
        <w:trPr>
          <w:trHeight w:val="492"/>
        </w:trPr>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rsidR="00603BDD" w:rsidRPr="00AA5CDE" w:rsidRDefault="00603BDD" w:rsidP="005D7994">
            <w:pPr>
              <w:ind w:right="-185"/>
              <w:jc w:val="both"/>
            </w:pPr>
            <w:r w:rsidRPr="00AA5CDE">
              <w:t xml:space="preserve">Наемных рабочих </w:t>
            </w:r>
          </w:p>
        </w:tc>
        <w:tc>
          <w:tcPr>
            <w:tcW w:w="141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65</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60</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57</w:t>
            </w:r>
          </w:p>
        </w:tc>
        <w:tc>
          <w:tcPr>
            <w:tcW w:w="1276"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34</w:t>
            </w:r>
          </w:p>
        </w:tc>
        <w:tc>
          <w:tcPr>
            <w:tcW w:w="1417" w:type="dxa"/>
            <w:tcBorders>
              <w:top w:val="single" w:sz="8" w:space="0" w:color="FFFFFF"/>
              <w:left w:val="single" w:sz="8" w:space="0" w:color="FFFFFF"/>
              <w:bottom w:val="single" w:sz="8" w:space="0" w:color="FFFFFF"/>
              <w:right w:val="single" w:sz="8" w:space="0" w:color="FFFFFF"/>
            </w:tcBorders>
            <w:shd w:val="clear" w:color="auto" w:fill="E7EFEF"/>
            <w:vAlign w:val="center"/>
          </w:tcPr>
          <w:p w:rsidR="00603BDD" w:rsidRPr="00AA5CDE" w:rsidRDefault="00603BDD" w:rsidP="005D7994">
            <w:pPr>
              <w:ind w:right="-185"/>
              <w:jc w:val="center"/>
            </w:pPr>
            <w:r w:rsidRPr="00AA5CDE">
              <w:t>41</w:t>
            </w:r>
          </w:p>
        </w:tc>
      </w:tr>
      <w:tr w:rsidR="00603BDD" w:rsidRPr="00AA5CDE" w:rsidTr="005D7994">
        <w:trPr>
          <w:trHeight w:val="492"/>
        </w:trPr>
        <w:tc>
          <w:tcPr>
            <w:tcW w:w="36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rsidR="00603BDD" w:rsidRPr="00AA5CDE" w:rsidRDefault="00603BDD" w:rsidP="005D7994">
            <w:pPr>
              <w:ind w:right="-185"/>
              <w:jc w:val="both"/>
            </w:pPr>
            <w:r w:rsidRPr="00AA5CDE">
              <w:t xml:space="preserve">Учащихся, студентов </w:t>
            </w:r>
          </w:p>
        </w:tc>
        <w:tc>
          <w:tcPr>
            <w:tcW w:w="141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10</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9</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19</w:t>
            </w:r>
          </w:p>
        </w:tc>
        <w:tc>
          <w:tcPr>
            <w:tcW w:w="1276"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tcPr>
          <w:p w:rsidR="00603BDD" w:rsidRPr="00AA5CDE" w:rsidRDefault="00603BDD" w:rsidP="005D7994">
            <w:pPr>
              <w:ind w:right="-185"/>
              <w:jc w:val="center"/>
            </w:pPr>
            <w:r w:rsidRPr="00AA5CDE">
              <w:t>11</w:t>
            </w:r>
          </w:p>
        </w:tc>
        <w:tc>
          <w:tcPr>
            <w:tcW w:w="1417" w:type="dxa"/>
            <w:tcBorders>
              <w:top w:val="single" w:sz="8" w:space="0" w:color="FFFFFF"/>
              <w:left w:val="single" w:sz="8" w:space="0" w:color="FFFFFF"/>
              <w:bottom w:val="single" w:sz="8" w:space="0" w:color="FFFFFF"/>
              <w:right w:val="single" w:sz="8" w:space="0" w:color="FFFFFF"/>
            </w:tcBorders>
            <w:shd w:val="clear" w:color="auto" w:fill="CBDEDE"/>
            <w:vAlign w:val="center"/>
          </w:tcPr>
          <w:p w:rsidR="00603BDD" w:rsidRPr="00AA5CDE" w:rsidRDefault="00603BDD" w:rsidP="005D7994">
            <w:pPr>
              <w:ind w:right="-185"/>
              <w:jc w:val="center"/>
            </w:pPr>
            <w:r w:rsidRPr="00AA5CDE">
              <w:t>9</w:t>
            </w:r>
          </w:p>
        </w:tc>
      </w:tr>
      <w:tr w:rsidR="00603BDD" w:rsidRPr="00AA5CDE" w:rsidTr="005D7994">
        <w:trPr>
          <w:trHeight w:val="492"/>
        </w:trPr>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rsidR="00603BDD" w:rsidRPr="00AA5CDE" w:rsidRDefault="00603BDD" w:rsidP="005D7994">
            <w:pPr>
              <w:ind w:right="139"/>
              <w:jc w:val="both"/>
            </w:pPr>
            <w:r w:rsidRPr="00AA5CDE">
              <w:t xml:space="preserve">Безработных, без постоянного источника доходов </w:t>
            </w:r>
          </w:p>
        </w:tc>
        <w:tc>
          <w:tcPr>
            <w:tcW w:w="141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193</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222</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185</w:t>
            </w:r>
          </w:p>
        </w:tc>
        <w:tc>
          <w:tcPr>
            <w:tcW w:w="1276"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tcPr>
          <w:p w:rsidR="00603BDD" w:rsidRPr="00AA5CDE" w:rsidRDefault="00603BDD" w:rsidP="005D7994">
            <w:pPr>
              <w:ind w:right="-185"/>
              <w:jc w:val="center"/>
            </w:pPr>
            <w:r w:rsidRPr="00AA5CDE">
              <w:t>165</w:t>
            </w:r>
          </w:p>
        </w:tc>
        <w:tc>
          <w:tcPr>
            <w:tcW w:w="1417" w:type="dxa"/>
            <w:tcBorders>
              <w:top w:val="single" w:sz="8" w:space="0" w:color="FFFFFF"/>
              <w:left w:val="single" w:sz="8" w:space="0" w:color="FFFFFF"/>
              <w:bottom w:val="single" w:sz="8" w:space="0" w:color="FFFFFF"/>
              <w:right w:val="single" w:sz="8" w:space="0" w:color="FFFFFF"/>
            </w:tcBorders>
            <w:shd w:val="clear" w:color="auto" w:fill="E7EFEF"/>
            <w:vAlign w:val="center"/>
          </w:tcPr>
          <w:p w:rsidR="00603BDD" w:rsidRPr="00AA5CDE" w:rsidRDefault="00603BDD" w:rsidP="005D7994">
            <w:pPr>
              <w:ind w:right="-185"/>
              <w:jc w:val="center"/>
            </w:pPr>
            <w:r w:rsidRPr="00AA5CDE">
              <w:t>90</w:t>
            </w:r>
          </w:p>
        </w:tc>
      </w:tr>
    </w:tbl>
    <w:p w:rsidR="00603BDD" w:rsidRPr="00C21B9F" w:rsidRDefault="00603BDD" w:rsidP="00C21B9F">
      <w:pPr>
        <w:widowControl w:val="0"/>
        <w:pBdr>
          <w:bottom w:val="single" w:sz="4" w:space="30" w:color="FFFFFF"/>
        </w:pBdr>
        <w:ind w:firstLine="567"/>
        <w:jc w:val="both"/>
        <w:rPr>
          <w:rFonts w:eastAsia="MS Mincho"/>
          <w:sz w:val="28"/>
          <w:szCs w:val="28"/>
        </w:rPr>
      </w:pPr>
    </w:p>
    <w:p w:rsidR="00C21B9F" w:rsidRDefault="00261F72" w:rsidP="00C21B9F">
      <w:pPr>
        <w:widowControl w:val="0"/>
        <w:pBdr>
          <w:bottom w:val="single" w:sz="4" w:space="30" w:color="FFFFFF"/>
        </w:pBdr>
        <w:jc w:val="center"/>
        <w:rPr>
          <w:b/>
          <w:sz w:val="26"/>
          <w:szCs w:val="26"/>
          <w:u w:val="single"/>
        </w:rPr>
      </w:pPr>
      <w:r w:rsidRPr="00AA5CDE">
        <w:rPr>
          <w:b/>
          <w:sz w:val="26"/>
          <w:szCs w:val="26"/>
          <w:u w:val="single"/>
        </w:rPr>
        <w:t>Розыскная и идентификационная деятельность</w:t>
      </w:r>
    </w:p>
    <w:p w:rsidR="005409F3" w:rsidRPr="00AA5CDE" w:rsidRDefault="005409F3" w:rsidP="00C21B9F">
      <w:pPr>
        <w:widowControl w:val="0"/>
        <w:pBdr>
          <w:bottom w:val="single" w:sz="4" w:space="30" w:color="FFFFFF"/>
        </w:pBdr>
        <w:jc w:val="center"/>
        <w:rPr>
          <w:b/>
          <w:sz w:val="26"/>
          <w:szCs w:val="26"/>
          <w:u w:val="single"/>
        </w:rPr>
      </w:pP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За 12 месяцев 2024 года общий остаток преступников, находящихся в розыске на начало отчетного периода, составляет 6 человек (2023-7), объявлено в розыск – 7 (2023-4), разыскано 6 преступников (2023-5), из них: из остатка прошлых лет – 0 (2023-1). Процент розыска составляет 50,0% при среднерайон</w:t>
      </w:r>
      <w:r w:rsidR="005409F3">
        <w:rPr>
          <w:sz w:val="26"/>
          <w:szCs w:val="26"/>
        </w:rPr>
        <w:t>н</w:t>
      </w:r>
      <w:r w:rsidRPr="00AA5CDE">
        <w:rPr>
          <w:sz w:val="26"/>
          <w:szCs w:val="26"/>
        </w:rPr>
        <w:t>ом 54,1% и среднеобластном 59,4%. Остаток разыскиваемых преступников находящихся в розыске на конец отчетного периода составил 6 преступников.</w:t>
      </w:r>
    </w:p>
    <w:p w:rsidR="00C21B9F" w:rsidRPr="00AA5CDE" w:rsidRDefault="00C21B9F" w:rsidP="00C21B9F">
      <w:pPr>
        <w:widowControl w:val="0"/>
        <w:pBdr>
          <w:bottom w:val="single" w:sz="4" w:space="30" w:color="FFFFFF"/>
        </w:pBdr>
        <w:ind w:firstLine="567"/>
        <w:jc w:val="both"/>
        <w:rPr>
          <w:color w:val="FF0000"/>
          <w:sz w:val="26"/>
          <w:szCs w:val="26"/>
        </w:rPr>
      </w:pPr>
    </w:p>
    <w:p w:rsidR="00C21B9F" w:rsidRDefault="00261F72" w:rsidP="00C21B9F">
      <w:pPr>
        <w:widowControl w:val="0"/>
        <w:pBdr>
          <w:bottom w:val="single" w:sz="4" w:space="30" w:color="FFFFFF"/>
        </w:pBdr>
        <w:jc w:val="center"/>
        <w:rPr>
          <w:b/>
          <w:i/>
          <w:sz w:val="26"/>
          <w:szCs w:val="26"/>
          <w:u w:val="single"/>
        </w:rPr>
      </w:pPr>
      <w:r w:rsidRPr="00AA5CDE">
        <w:rPr>
          <w:b/>
          <w:i/>
          <w:sz w:val="26"/>
          <w:szCs w:val="26"/>
          <w:u w:val="single"/>
        </w:rPr>
        <w:t>Противодействие незаконному обороту наркотических веществ</w:t>
      </w:r>
    </w:p>
    <w:p w:rsidR="005409F3" w:rsidRPr="00AA5CDE" w:rsidRDefault="005409F3" w:rsidP="00C21B9F">
      <w:pPr>
        <w:widowControl w:val="0"/>
        <w:pBdr>
          <w:bottom w:val="single" w:sz="4" w:space="30" w:color="FFFFFF"/>
        </w:pBdr>
        <w:jc w:val="center"/>
        <w:rPr>
          <w:b/>
          <w:i/>
          <w:sz w:val="26"/>
          <w:szCs w:val="26"/>
          <w:u w:val="single"/>
        </w:rPr>
      </w:pP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Количество выявленных преступлений, связанных с незаконным оборотом наркотиков увеличилось на 166,7% (с 21 до 56) преступлений (по районам области рост на 14,6%), число раскрытых преступлений данной категории снизилось на 20,0% (с 15 до 12) преступлений (по районам области снижение на 17,4%), массив не раскрытых увеличился на 85,7% с 7 до 13 преступлений (по районам области рост на 26,9%). По п.3.1 ч.1 ст.208 УПК РФ приостановлено 21 дело.</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Увеличилось на 200,0% (с 15 до 45) количество выявленных тяжких и особо тяжких преступлений (по районам рост на 36,6%), количество раскрытых ТОТ преступлений увеличилось на 14,3% (с 7 до 8) преступлений (по районам снижение на 16,0%), массив нераскрытых увеличился на 85,7% (с 7 до 13) преступлений (по районам рост на 28,6%).</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Количество выявленных фактов сбыта увеличилось на 362,5% (с 8 до 34) преступлений (по районам рост на 68,1%), количество раскрытых преступлений осталось на уровне прошлого года и составило 1 преступление (по районам снижение на 19,6%), массив нераскрытых увеличился на 85,7% с 7 до 13 преступлений (по районам рост на 30,1%).</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xml:space="preserve">Увеличилось </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на 38,5% количество выявленных фактов хранения (с 13 до 18)</w:t>
      </w:r>
      <w:r w:rsidR="008A7235">
        <w:rPr>
          <w:sz w:val="26"/>
          <w:szCs w:val="26"/>
        </w:rPr>
        <w:t>;</w:t>
      </w:r>
      <w:r w:rsidRPr="00AA5CDE">
        <w:rPr>
          <w:sz w:val="26"/>
          <w:szCs w:val="26"/>
        </w:rPr>
        <w:t xml:space="preserve"> </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на 38,5% количество выявленных фактов приобретения (с 13 до 18)</w:t>
      </w:r>
      <w:r w:rsidR="008A7235">
        <w:rPr>
          <w:sz w:val="26"/>
          <w:szCs w:val="26"/>
        </w:rPr>
        <w:t>;</w:t>
      </w:r>
      <w:r w:rsidRPr="00AA5CDE">
        <w:rPr>
          <w:sz w:val="26"/>
          <w:szCs w:val="26"/>
        </w:rPr>
        <w:t xml:space="preserve"> </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 на 138,5% (с 13 до 31) количество преступлений совершенных в крупном и особо крупном размерах (по районам области рост на 2,3%)</w:t>
      </w:r>
      <w:r w:rsidR="008A7235">
        <w:rPr>
          <w:sz w:val="26"/>
          <w:szCs w:val="26"/>
        </w:rPr>
        <w:t>.</w:t>
      </w:r>
    </w:p>
    <w:p w:rsidR="00C21B9F" w:rsidRPr="00AA5CDE" w:rsidRDefault="00812E28" w:rsidP="00C21B9F">
      <w:pPr>
        <w:widowControl w:val="0"/>
        <w:pBdr>
          <w:bottom w:val="single" w:sz="4" w:space="30" w:color="FFFFFF"/>
        </w:pBdr>
        <w:ind w:firstLine="567"/>
        <w:jc w:val="both"/>
        <w:rPr>
          <w:sz w:val="26"/>
          <w:szCs w:val="26"/>
        </w:rPr>
      </w:pPr>
      <w:r w:rsidRPr="00AA5CDE">
        <w:rPr>
          <w:sz w:val="26"/>
          <w:szCs w:val="26"/>
        </w:rPr>
        <w:t>Снизилось на 15,3% (с 13 до 11) количество выявленных лиц, совершивших преступления, связанные с НОН.</w:t>
      </w:r>
    </w:p>
    <w:p w:rsidR="00C21B9F" w:rsidRPr="00AA5CDE" w:rsidRDefault="00812E28" w:rsidP="00C21B9F">
      <w:pPr>
        <w:widowControl w:val="0"/>
        <w:pBdr>
          <w:bottom w:val="single" w:sz="4" w:space="30" w:color="FFFFFF"/>
        </w:pBdr>
        <w:ind w:firstLine="567"/>
        <w:jc w:val="both"/>
        <w:rPr>
          <w:rFonts w:eastAsia="MS Mincho"/>
          <w:sz w:val="26"/>
          <w:szCs w:val="26"/>
        </w:rPr>
      </w:pPr>
      <w:r w:rsidRPr="00AA5CDE">
        <w:rPr>
          <w:sz w:val="26"/>
          <w:szCs w:val="26"/>
        </w:rPr>
        <w:lastRenderedPageBreak/>
        <w:t>На момент возбуждения уголовного дела изъято из оборота 4600 г</w:t>
      </w:r>
      <w:r w:rsidRPr="00AA5CDE">
        <w:rPr>
          <w:rFonts w:eastAsia="MS Mincho"/>
          <w:sz w:val="26"/>
          <w:szCs w:val="26"/>
        </w:rPr>
        <w:t xml:space="preserve"> наркотических средств.</w:t>
      </w:r>
    </w:p>
    <w:p w:rsidR="008A7235" w:rsidRDefault="00812E28" w:rsidP="008A7235">
      <w:pPr>
        <w:widowControl w:val="0"/>
        <w:pBdr>
          <w:bottom w:val="single" w:sz="4" w:space="30" w:color="FFFFFF"/>
        </w:pBdr>
        <w:ind w:firstLine="567"/>
        <w:jc w:val="both"/>
        <w:rPr>
          <w:rFonts w:eastAsia="MS Mincho"/>
          <w:sz w:val="26"/>
          <w:szCs w:val="26"/>
        </w:rPr>
      </w:pPr>
      <w:r w:rsidRPr="00AA5CDE">
        <w:rPr>
          <w:rFonts w:eastAsia="MS Mincho"/>
          <w:sz w:val="26"/>
          <w:szCs w:val="26"/>
        </w:rPr>
        <w:t>По оконченным уголовным делам изъято из оборота 4283 г наркотических средств.</w:t>
      </w:r>
    </w:p>
    <w:p w:rsidR="008A7235" w:rsidRDefault="00261F72" w:rsidP="008A7235">
      <w:pPr>
        <w:widowControl w:val="0"/>
        <w:pBdr>
          <w:bottom w:val="single" w:sz="4" w:space="30" w:color="FFFFFF"/>
        </w:pBdr>
        <w:ind w:firstLine="567"/>
        <w:jc w:val="center"/>
        <w:rPr>
          <w:b/>
          <w:sz w:val="26"/>
          <w:szCs w:val="26"/>
          <w:u w:val="single"/>
        </w:rPr>
      </w:pPr>
      <w:r w:rsidRPr="00AA5CDE">
        <w:rPr>
          <w:b/>
          <w:sz w:val="26"/>
          <w:szCs w:val="26"/>
          <w:u w:val="single"/>
        </w:rPr>
        <w:t>Проводимая работа по незаконному обороту оружия</w:t>
      </w:r>
    </w:p>
    <w:p w:rsidR="008A7235" w:rsidRDefault="008A7235" w:rsidP="008A7235">
      <w:pPr>
        <w:widowControl w:val="0"/>
        <w:pBdr>
          <w:bottom w:val="single" w:sz="4" w:space="30" w:color="FFFFFF"/>
        </w:pBdr>
        <w:ind w:firstLine="567"/>
        <w:jc w:val="both"/>
        <w:rPr>
          <w:b/>
          <w:sz w:val="26"/>
          <w:szCs w:val="26"/>
          <w:u w:val="single"/>
        </w:rPr>
      </w:pPr>
    </w:p>
    <w:p w:rsidR="00C21B9F" w:rsidRPr="00AA5CDE" w:rsidRDefault="00812E28" w:rsidP="008A7235">
      <w:pPr>
        <w:widowControl w:val="0"/>
        <w:pBdr>
          <w:bottom w:val="single" w:sz="4" w:space="30" w:color="FFFFFF"/>
        </w:pBdr>
        <w:ind w:firstLine="567"/>
        <w:jc w:val="both"/>
        <w:rPr>
          <w:sz w:val="26"/>
          <w:szCs w:val="26"/>
        </w:rPr>
      </w:pPr>
      <w:r w:rsidRPr="00AA5CDE">
        <w:rPr>
          <w:sz w:val="26"/>
          <w:szCs w:val="26"/>
        </w:rPr>
        <w:t>Увеличилось на 40,0% (с 5 до 7) количество зарегистрированных преступлений в сфере незаконного оборота оружия (по районам области рост на 4,3%), увеличилось на 200,0% (с 2 до 6) количество раскрытых преступлений (по районам области рост на 10,0%), осталось не раскрыто 2 преступления (по районам области снижение на 39,2%).</w:t>
      </w:r>
    </w:p>
    <w:p w:rsidR="00C21B9F" w:rsidRPr="00AA5CDE" w:rsidRDefault="00812E28" w:rsidP="00C21B9F">
      <w:pPr>
        <w:widowControl w:val="0"/>
        <w:pBdr>
          <w:bottom w:val="single" w:sz="4" w:space="31" w:color="FFFFFF"/>
        </w:pBdr>
        <w:ind w:firstLine="567"/>
        <w:jc w:val="both"/>
        <w:rPr>
          <w:sz w:val="26"/>
          <w:szCs w:val="26"/>
        </w:rPr>
      </w:pPr>
      <w:r w:rsidRPr="00AA5CDE">
        <w:rPr>
          <w:sz w:val="26"/>
          <w:szCs w:val="26"/>
        </w:rPr>
        <w:t>Из незаконного оборота изъято 1 огнестрельное оружие, 338 ед. боеприпасов, 1 кг взрывчатых веществ, 4 ед. взрывных устройств.</w:t>
      </w:r>
    </w:p>
    <w:p w:rsidR="00C21B9F" w:rsidRPr="00AA5CDE" w:rsidRDefault="00C21B9F" w:rsidP="00C21B9F">
      <w:pPr>
        <w:widowControl w:val="0"/>
        <w:pBdr>
          <w:bottom w:val="single" w:sz="4" w:space="31" w:color="FFFFFF"/>
        </w:pBdr>
        <w:ind w:firstLine="567"/>
        <w:jc w:val="both"/>
        <w:rPr>
          <w:sz w:val="26"/>
          <w:szCs w:val="26"/>
        </w:rPr>
      </w:pPr>
    </w:p>
    <w:p w:rsidR="00261F72" w:rsidRDefault="00261F72" w:rsidP="00C21B9F">
      <w:pPr>
        <w:widowControl w:val="0"/>
        <w:pBdr>
          <w:bottom w:val="single" w:sz="4" w:space="31" w:color="FFFFFF"/>
        </w:pBdr>
        <w:jc w:val="center"/>
        <w:rPr>
          <w:b/>
          <w:sz w:val="26"/>
          <w:szCs w:val="26"/>
          <w:u w:val="single"/>
        </w:rPr>
      </w:pPr>
      <w:r w:rsidRPr="00AA5CDE">
        <w:rPr>
          <w:b/>
          <w:sz w:val="26"/>
          <w:szCs w:val="26"/>
          <w:u w:val="single"/>
        </w:rPr>
        <w:t>Противодействие экономической преступности</w:t>
      </w:r>
    </w:p>
    <w:p w:rsidR="008A7235" w:rsidRPr="00AA5CDE" w:rsidRDefault="008A7235" w:rsidP="00C21B9F">
      <w:pPr>
        <w:widowControl w:val="0"/>
        <w:pBdr>
          <w:bottom w:val="single" w:sz="4" w:space="31" w:color="FFFFFF"/>
        </w:pBdr>
        <w:jc w:val="center"/>
        <w:rPr>
          <w:b/>
          <w:sz w:val="26"/>
          <w:szCs w:val="26"/>
          <w:highlight w:val="yellow"/>
          <w:u w:val="single"/>
        </w:rPr>
      </w:pPr>
    </w:p>
    <w:p w:rsidR="00812E28" w:rsidRPr="00AA5CDE" w:rsidRDefault="00812E28" w:rsidP="00C21B9F">
      <w:pPr>
        <w:widowControl w:val="0"/>
        <w:pBdr>
          <w:bottom w:val="single" w:sz="4" w:space="31" w:color="FFFFFF"/>
        </w:pBdr>
        <w:ind w:firstLine="567"/>
        <w:jc w:val="both"/>
        <w:rPr>
          <w:color w:val="FF0000"/>
          <w:sz w:val="26"/>
          <w:szCs w:val="26"/>
        </w:rPr>
      </w:pPr>
      <w:r w:rsidRPr="00AA5CDE">
        <w:rPr>
          <w:sz w:val="26"/>
          <w:szCs w:val="26"/>
        </w:rPr>
        <w:t>Общее количество зарегистрированных преступлений экономической направленности снизилось на 45,0% (с 20 до 11) преступлений (по районам области снижение на 13,2%). Количество раскрытых преступлений увеличилось на 54,5% с 11 до17 преступлений (по районам области рост на 10,0%). Количество раскрытых тяжких преступлений осталось на уровне прошлого года и составило 10 преступлений.</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Снизилось на 31,2% с 16 до 11 количество зарегистрированных преступлений экономической направленности, следствие по которым обязательно (по районам области снижение на 16,7%), при этом на 54,5% с 11 до 17 увеличилось число раскрытых преступлений данной категории, остаток нераскрытых преступлений экономической направленности снизился на 60,0% (с 5 до 2).</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 xml:space="preserve">Снизилось: </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на 50,0% (с 10 до 5) количество выявленных тяжких и особо тяжких преступлений</w:t>
      </w:r>
      <w:r w:rsidR="008A7235">
        <w:rPr>
          <w:sz w:val="26"/>
          <w:szCs w:val="26"/>
        </w:rPr>
        <w:t>;</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на 88,8% с 9 до 1 количество выявленных преступлений совершенных в крупном и особо крупном размере</w:t>
      </w:r>
      <w:r w:rsidR="008A7235">
        <w:rPr>
          <w:sz w:val="26"/>
          <w:szCs w:val="26"/>
        </w:rPr>
        <w:t>;</w:t>
      </w:r>
      <w:r w:rsidRPr="00AA5CDE">
        <w:rPr>
          <w:sz w:val="26"/>
          <w:szCs w:val="26"/>
        </w:rPr>
        <w:t xml:space="preserve"> </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на 40,0% с 5 до 3 преступлений по ст.204 УК РФ (коммерческий подкуп)</w:t>
      </w:r>
      <w:r w:rsidR="008A7235">
        <w:rPr>
          <w:sz w:val="26"/>
          <w:szCs w:val="26"/>
        </w:rPr>
        <w:t>;</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на 25,0% с 8 до 6 преступлений коррупционной направленности</w:t>
      </w:r>
      <w:r w:rsidR="008A7235">
        <w:rPr>
          <w:sz w:val="26"/>
          <w:szCs w:val="26"/>
        </w:rPr>
        <w:t>.</w:t>
      </w:r>
    </w:p>
    <w:p w:rsidR="00812E28" w:rsidRPr="00AA5CDE" w:rsidRDefault="00812E28" w:rsidP="00C21B9F">
      <w:pPr>
        <w:widowControl w:val="0"/>
        <w:pBdr>
          <w:bottom w:val="single" w:sz="4" w:space="31" w:color="FFFFFF"/>
        </w:pBdr>
        <w:ind w:firstLine="567"/>
        <w:jc w:val="both"/>
        <w:rPr>
          <w:sz w:val="26"/>
          <w:szCs w:val="26"/>
        </w:rPr>
      </w:pPr>
      <w:r w:rsidRPr="00AA5CDE">
        <w:rPr>
          <w:sz w:val="26"/>
          <w:szCs w:val="26"/>
        </w:rPr>
        <w:t>Отсутствуют результаты работы по</w:t>
      </w:r>
      <w:r w:rsidR="00AA5CDE">
        <w:rPr>
          <w:sz w:val="26"/>
          <w:szCs w:val="26"/>
        </w:rPr>
        <w:t xml:space="preserve"> </w:t>
      </w:r>
      <w:r w:rsidRPr="00AA5CDE">
        <w:rPr>
          <w:sz w:val="26"/>
          <w:szCs w:val="26"/>
        </w:rPr>
        <w:t>выявленны</w:t>
      </w:r>
      <w:r w:rsidR="00AA5CDE">
        <w:rPr>
          <w:sz w:val="26"/>
          <w:szCs w:val="26"/>
        </w:rPr>
        <w:t>м</w:t>
      </w:r>
      <w:r w:rsidRPr="00AA5CDE">
        <w:rPr>
          <w:sz w:val="26"/>
          <w:szCs w:val="26"/>
        </w:rPr>
        <w:t xml:space="preserve"> преступлени</w:t>
      </w:r>
      <w:r w:rsidR="00AA5CDE">
        <w:rPr>
          <w:sz w:val="26"/>
          <w:szCs w:val="26"/>
        </w:rPr>
        <w:t>ям</w:t>
      </w:r>
      <w:r w:rsidRPr="00AA5CDE">
        <w:rPr>
          <w:sz w:val="26"/>
          <w:szCs w:val="26"/>
        </w:rPr>
        <w:t xml:space="preserve"> против госвласти и интересов госслужбы, не выявлено ни одного факта, как дача взятки, так и получение взятки.</w:t>
      </w:r>
    </w:p>
    <w:p w:rsidR="00812E28" w:rsidRPr="00AA5CDE" w:rsidRDefault="00812E28" w:rsidP="002F7928">
      <w:pPr>
        <w:widowControl w:val="0"/>
        <w:pBdr>
          <w:bottom w:val="single" w:sz="4" w:space="31" w:color="FFFFFF"/>
        </w:pBdr>
        <w:ind w:firstLine="567"/>
        <w:jc w:val="both"/>
        <w:rPr>
          <w:rStyle w:val="FontStyle12"/>
          <w:sz w:val="26"/>
          <w:szCs w:val="26"/>
        </w:rPr>
      </w:pPr>
      <w:r w:rsidRPr="00AA5CDE">
        <w:rPr>
          <w:sz w:val="26"/>
          <w:szCs w:val="26"/>
        </w:rPr>
        <w:t>Процент возмещенного ущерба от суммы причиненного по преступлениям, следствие по которым обязательно составил - 97,3%</w:t>
      </w:r>
    </w:p>
    <w:p w:rsidR="00261F72" w:rsidRDefault="00261F72" w:rsidP="00C21B9F">
      <w:pPr>
        <w:widowControl w:val="0"/>
        <w:tabs>
          <w:tab w:val="left" w:pos="0"/>
        </w:tabs>
        <w:jc w:val="center"/>
        <w:rPr>
          <w:b/>
          <w:sz w:val="26"/>
          <w:szCs w:val="26"/>
          <w:u w:val="single"/>
          <w:lang w:bidi="ru-RU"/>
        </w:rPr>
      </w:pPr>
      <w:r w:rsidRPr="00AA5CDE">
        <w:rPr>
          <w:b/>
          <w:sz w:val="26"/>
          <w:szCs w:val="26"/>
          <w:u w:val="single"/>
          <w:lang w:bidi="ru-RU"/>
        </w:rPr>
        <w:t>По линии миграционного законодательства</w:t>
      </w:r>
    </w:p>
    <w:p w:rsidR="008A7235" w:rsidRPr="00AA5CDE" w:rsidRDefault="008A7235" w:rsidP="00C21B9F">
      <w:pPr>
        <w:widowControl w:val="0"/>
        <w:tabs>
          <w:tab w:val="left" w:pos="0"/>
        </w:tabs>
        <w:jc w:val="center"/>
        <w:rPr>
          <w:b/>
          <w:sz w:val="26"/>
          <w:szCs w:val="26"/>
          <w:u w:val="single"/>
          <w:lang w:bidi="ru-RU"/>
        </w:rPr>
      </w:pP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В 4 квартале 2024 года оказано услуг в области миграции, всего</w:t>
      </w:r>
      <w:r w:rsidR="008A7235">
        <w:rPr>
          <w:rFonts w:ascii="Times New Roman" w:hAnsi="Times New Roman"/>
          <w:sz w:val="26"/>
          <w:szCs w:val="26"/>
        </w:rPr>
        <w:t xml:space="preserve"> -</w:t>
      </w:r>
      <w:r w:rsidRPr="00AA5CDE">
        <w:rPr>
          <w:rFonts w:ascii="Times New Roman" w:hAnsi="Times New Roman"/>
          <w:sz w:val="26"/>
          <w:szCs w:val="26"/>
        </w:rPr>
        <w:t xml:space="preserve"> 16541 (АППГ-17295), снижение на 4,4</w:t>
      </w:r>
      <w:r w:rsidRPr="00AA5CDE">
        <w:rPr>
          <w:rFonts w:ascii="Times New Roman" w:hAnsi="Times New Roman"/>
          <w:color w:val="000000"/>
          <w:sz w:val="26"/>
          <w:szCs w:val="26"/>
        </w:rPr>
        <w:t xml:space="preserve"> %,</w:t>
      </w:r>
      <w:r w:rsidR="008A7235">
        <w:rPr>
          <w:rFonts w:ascii="Times New Roman" w:hAnsi="Times New Roman"/>
          <w:color w:val="000000"/>
          <w:sz w:val="26"/>
          <w:szCs w:val="26"/>
        </w:rPr>
        <w:t xml:space="preserve"> </w:t>
      </w:r>
      <w:r w:rsidRPr="00AA5CDE">
        <w:rPr>
          <w:rFonts w:ascii="Times New Roman" w:hAnsi="Times New Roman"/>
          <w:sz w:val="26"/>
          <w:szCs w:val="26"/>
        </w:rPr>
        <w:t xml:space="preserve">из них: обратились через портал оказания государственных услуг в электронном виде – 1251 (АППГ-960), рост 30,2 %, через </w:t>
      </w:r>
      <w:r w:rsidRPr="00AA5CDE">
        <w:rPr>
          <w:rFonts w:ascii="Times New Roman" w:hAnsi="Times New Roman"/>
          <w:sz w:val="26"/>
          <w:szCs w:val="26"/>
        </w:rPr>
        <w:lastRenderedPageBreak/>
        <w:t>МФЦ – 10526 (АППГ-10548), снижение на 0,3 %, процент оказания государственных услуг в электронном виде составляет – 71,2%.</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 xml:space="preserve">Введено абонентских номеров телефона, для учета качества предоставления государственных услуг 4277 (АППГ-3903), рост 9,6 %.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Качество оказания государственных услуг составляет 100%, на том же уровне.</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За нарушение режима пребывания ИГ и ЛБГ на территории Российской Федерации по ст.18.8 Кодекса Российской Федерации об административных правонарушениях привлечено 86 иностранных граждан;</w:t>
      </w:r>
    </w:p>
    <w:p w:rsidR="00812E28" w:rsidRPr="00AA5CDE" w:rsidRDefault="00812E28" w:rsidP="00C21B9F">
      <w:pPr>
        <w:pStyle w:val="af4"/>
        <w:spacing w:after="0"/>
        <w:ind w:firstLine="567"/>
        <w:jc w:val="both"/>
        <w:rPr>
          <w:sz w:val="26"/>
          <w:szCs w:val="26"/>
        </w:rPr>
      </w:pPr>
      <w:r w:rsidRPr="00AA5CDE">
        <w:rPr>
          <w:sz w:val="26"/>
          <w:szCs w:val="26"/>
        </w:rPr>
        <w:t>за допущение проживания иностранных граждан и ЛБГ без регистрации по ст.18.9 ч.3 и ч.4 КоАП РФ – 69;</w:t>
      </w:r>
    </w:p>
    <w:p w:rsidR="00812E28" w:rsidRPr="00AA5CDE" w:rsidRDefault="00812E28" w:rsidP="00C21B9F">
      <w:pPr>
        <w:ind w:firstLine="567"/>
        <w:jc w:val="both"/>
        <w:rPr>
          <w:sz w:val="26"/>
          <w:szCs w:val="26"/>
        </w:rPr>
      </w:pPr>
      <w:r w:rsidRPr="00AA5CDE">
        <w:rPr>
          <w:sz w:val="26"/>
          <w:szCs w:val="26"/>
        </w:rPr>
        <w:t>за нарушение правил привлечения и использования иностранной рабочей силы по ст.18.10 КоАП РФ привлечено 16</w:t>
      </w:r>
      <w:r w:rsidR="008A7235">
        <w:rPr>
          <w:sz w:val="26"/>
          <w:szCs w:val="26"/>
        </w:rPr>
        <w:t xml:space="preserve"> </w:t>
      </w:r>
      <w:r w:rsidRPr="00AA5CDE">
        <w:rPr>
          <w:sz w:val="26"/>
          <w:szCs w:val="26"/>
        </w:rPr>
        <w:t xml:space="preserve">нарушителей; </w:t>
      </w:r>
    </w:p>
    <w:p w:rsidR="00812E28" w:rsidRPr="00AA5CDE" w:rsidRDefault="00812E28" w:rsidP="00C21B9F">
      <w:pPr>
        <w:ind w:firstLine="567"/>
        <w:jc w:val="both"/>
        <w:rPr>
          <w:sz w:val="26"/>
          <w:szCs w:val="26"/>
        </w:rPr>
      </w:pPr>
      <w:r w:rsidRPr="00AA5CDE">
        <w:rPr>
          <w:sz w:val="26"/>
          <w:szCs w:val="26"/>
        </w:rPr>
        <w:t>по ст.18.15 КоАП РФ привлечено 29 нарушителей; по ст.18.20 КоАП РФ привлечено 27 нарушителей;</w:t>
      </w:r>
    </w:p>
    <w:p w:rsidR="00812E28" w:rsidRPr="00AA5CDE" w:rsidRDefault="00812E28" w:rsidP="00C21B9F">
      <w:pPr>
        <w:pStyle w:val="af4"/>
        <w:spacing w:after="0"/>
        <w:ind w:firstLine="567"/>
        <w:jc w:val="both"/>
        <w:rPr>
          <w:sz w:val="26"/>
          <w:szCs w:val="26"/>
        </w:rPr>
      </w:pPr>
      <w:r w:rsidRPr="00AA5CDE">
        <w:rPr>
          <w:sz w:val="26"/>
          <w:szCs w:val="26"/>
        </w:rPr>
        <w:t>по ст.ст. 19.15 ч.1 КоАП РФ привлечено 130 граждан Российской Федерации;</w:t>
      </w:r>
    </w:p>
    <w:p w:rsidR="00812E28" w:rsidRPr="00AA5CDE" w:rsidRDefault="00812E28" w:rsidP="00C21B9F">
      <w:pPr>
        <w:pStyle w:val="af4"/>
        <w:spacing w:after="0"/>
        <w:ind w:firstLine="567"/>
        <w:jc w:val="both"/>
        <w:rPr>
          <w:sz w:val="26"/>
          <w:szCs w:val="26"/>
        </w:rPr>
      </w:pPr>
      <w:r w:rsidRPr="00AA5CDE">
        <w:rPr>
          <w:sz w:val="26"/>
          <w:szCs w:val="26"/>
        </w:rPr>
        <w:t>по ст.ст. 19.15.1 КоАП РФ привлечено 63 гражданина Российской Федерации;</w:t>
      </w:r>
    </w:p>
    <w:p w:rsidR="00812E28" w:rsidRPr="00AA5CDE" w:rsidRDefault="00812E28" w:rsidP="00C21B9F">
      <w:pPr>
        <w:pStyle w:val="af4"/>
        <w:spacing w:after="0"/>
        <w:ind w:firstLine="567"/>
        <w:jc w:val="both"/>
        <w:rPr>
          <w:sz w:val="26"/>
          <w:szCs w:val="26"/>
        </w:rPr>
      </w:pPr>
      <w:r w:rsidRPr="00AA5CDE">
        <w:rPr>
          <w:sz w:val="26"/>
          <w:szCs w:val="26"/>
        </w:rPr>
        <w:t>по ст.19.16 ч.1КоАП РФ привлечено 157 граждан Российской Федерации;</w:t>
      </w:r>
    </w:p>
    <w:p w:rsidR="00812E28" w:rsidRPr="00AA5CDE" w:rsidRDefault="00812E28" w:rsidP="00C21B9F">
      <w:pPr>
        <w:pStyle w:val="af4"/>
        <w:spacing w:after="0"/>
        <w:ind w:firstLine="567"/>
        <w:jc w:val="both"/>
        <w:rPr>
          <w:sz w:val="26"/>
          <w:szCs w:val="26"/>
        </w:rPr>
      </w:pPr>
      <w:r w:rsidRPr="00AA5CDE">
        <w:rPr>
          <w:sz w:val="26"/>
          <w:szCs w:val="26"/>
        </w:rPr>
        <w:t xml:space="preserve">по ст.20.25 КоАП РФ привлечен 1 гражданин;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 xml:space="preserve">по ст.322.3 УК РФ – возбуждено 4 уголовных дела.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Принято решений об административном выдворении 17 (АППГ-30) снижение на 43,4 %, из них 8 с помещением в спецучреждение.</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Принято документов на РВП - 4(АППГ-0).</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Принято документов на ВЖ - 27, выдано - 31, подтверждение на проживание по виду на жительство - 44(АППГ-39), выдано - 50, подтверждение проживания по виду на жительство – 44, снижение на 22, 7 %</w:t>
      </w:r>
      <w:r w:rsidR="008A7235">
        <w:rPr>
          <w:rFonts w:ascii="Times New Roman" w:hAnsi="Times New Roman"/>
          <w:sz w:val="26"/>
          <w:szCs w:val="26"/>
        </w:rPr>
        <w:t>.</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Принято документов на приобретение гражданства РФ - 58 (АППГ-128), снижение на 54,7 %</w:t>
      </w:r>
      <w:r w:rsidR="008A7235">
        <w:rPr>
          <w:rFonts w:ascii="Times New Roman" w:hAnsi="Times New Roman"/>
          <w:sz w:val="26"/>
          <w:szCs w:val="26"/>
        </w:rPr>
        <w:t>.</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Зарегистрировано по месту жительства граждан РФ - 1766 (АППГ-1996), снижение на 11,5 %.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Зарегистрировано по месту пребывания граждан РФ - 3498 (АППГ-4407), снижение 20</w:t>
      </w:r>
      <w:r w:rsidR="008A7235">
        <w:rPr>
          <w:rFonts w:ascii="Times New Roman" w:hAnsi="Times New Roman"/>
          <w:sz w:val="26"/>
          <w:szCs w:val="26"/>
        </w:rPr>
        <w:t>,</w:t>
      </w:r>
      <w:r w:rsidRPr="00AA5CDE">
        <w:rPr>
          <w:rFonts w:ascii="Times New Roman" w:hAnsi="Times New Roman"/>
          <w:sz w:val="26"/>
          <w:szCs w:val="26"/>
        </w:rPr>
        <w:t>6 %</w:t>
      </w:r>
      <w:r w:rsidR="008A7235">
        <w:rPr>
          <w:rFonts w:ascii="Times New Roman" w:hAnsi="Times New Roman"/>
          <w:sz w:val="26"/>
          <w:szCs w:val="26"/>
        </w:rPr>
        <w:t>.</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Снято с регистрационного учета по месту жительства - 1854 (АППГ-2453), рост на 24,4 %</w:t>
      </w:r>
      <w:r w:rsidR="008A7235">
        <w:rPr>
          <w:rFonts w:ascii="Times New Roman" w:hAnsi="Times New Roman"/>
          <w:sz w:val="26"/>
          <w:szCs w:val="26"/>
        </w:rPr>
        <w:t>.</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Выдано паспортов гражданам РФ - 2362(АППГ-2653), снижение на 10,97%.</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 xml:space="preserve">Принято, выдано документов на паспорт гражданина РФ удостоверяющий личность гражданина РФ за пределами РФ (сроком действия 5 лет) </w:t>
      </w:r>
      <w:r w:rsidR="008A7235">
        <w:rPr>
          <w:rFonts w:ascii="Times New Roman" w:hAnsi="Times New Roman"/>
          <w:sz w:val="26"/>
          <w:szCs w:val="26"/>
        </w:rPr>
        <w:t>–</w:t>
      </w:r>
      <w:r w:rsidRPr="00AA5CDE">
        <w:rPr>
          <w:rFonts w:ascii="Times New Roman" w:hAnsi="Times New Roman"/>
          <w:sz w:val="26"/>
          <w:szCs w:val="26"/>
        </w:rPr>
        <w:t xml:space="preserve"> 705</w:t>
      </w:r>
      <w:r w:rsidR="008A7235">
        <w:rPr>
          <w:rFonts w:ascii="Times New Roman" w:hAnsi="Times New Roman"/>
          <w:sz w:val="26"/>
          <w:szCs w:val="26"/>
        </w:rPr>
        <w:t xml:space="preserve"> </w:t>
      </w:r>
      <w:r w:rsidRPr="00AA5CDE">
        <w:rPr>
          <w:rFonts w:ascii="Times New Roman" w:hAnsi="Times New Roman"/>
          <w:sz w:val="26"/>
          <w:szCs w:val="26"/>
        </w:rPr>
        <w:t>(АППГ-803), снижение на 12.2 %.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Принято, выдано документов на паспорт гражданина РФ удостоверяющий личность гражданина РФ за пределами РФ носящий биометрический носитель – 1033 (АППГ-532), рост 94,1 %.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Поставлено на миграционный учет иностранных граждан и лиц без гражданства – 2038 (АППГ-2209), снижение 7,7 %.</w:t>
      </w:r>
    </w:p>
    <w:p w:rsidR="00812E28" w:rsidRPr="00AA5CDE" w:rsidRDefault="00812E28" w:rsidP="00C21B9F">
      <w:pPr>
        <w:pStyle w:val="ab"/>
        <w:ind w:firstLine="567"/>
        <w:jc w:val="both"/>
        <w:rPr>
          <w:rFonts w:ascii="Times New Roman" w:hAnsi="Times New Roman"/>
          <w:sz w:val="26"/>
          <w:szCs w:val="26"/>
        </w:rPr>
      </w:pPr>
      <w:r w:rsidRPr="00AA5CDE">
        <w:rPr>
          <w:rFonts w:ascii="Times New Roman" w:hAnsi="Times New Roman"/>
          <w:sz w:val="26"/>
          <w:szCs w:val="26"/>
        </w:rPr>
        <w:t>Поставлено на регистрационный учет по месту жительства иностранных граждан – 48 (АППГ-52), снижение на 7,7 %.</w:t>
      </w:r>
    </w:p>
    <w:p w:rsidR="00261F72" w:rsidRPr="00AA5CDE" w:rsidRDefault="00261F72" w:rsidP="00C21B9F">
      <w:pPr>
        <w:ind w:firstLine="851"/>
        <w:jc w:val="center"/>
        <w:rPr>
          <w:b/>
          <w:i/>
          <w:color w:val="FF0000"/>
          <w:sz w:val="26"/>
          <w:szCs w:val="26"/>
          <w:u w:val="single"/>
        </w:rPr>
      </w:pPr>
    </w:p>
    <w:p w:rsidR="008A7235" w:rsidRDefault="008A7235" w:rsidP="00C21B9F">
      <w:pPr>
        <w:jc w:val="center"/>
        <w:rPr>
          <w:rFonts w:eastAsia="SimSun"/>
          <w:b/>
          <w:sz w:val="26"/>
          <w:szCs w:val="26"/>
          <w:u w:val="single"/>
          <w:lang w:eastAsia="zh-CN"/>
        </w:rPr>
      </w:pPr>
    </w:p>
    <w:p w:rsidR="008A7235" w:rsidRDefault="008A7235" w:rsidP="00C21B9F">
      <w:pPr>
        <w:jc w:val="center"/>
        <w:rPr>
          <w:rFonts w:eastAsia="SimSun"/>
          <w:b/>
          <w:sz w:val="26"/>
          <w:szCs w:val="26"/>
          <w:u w:val="single"/>
          <w:lang w:eastAsia="zh-CN"/>
        </w:rPr>
      </w:pPr>
    </w:p>
    <w:p w:rsidR="008A7235" w:rsidRDefault="008A7235" w:rsidP="00C21B9F">
      <w:pPr>
        <w:jc w:val="center"/>
        <w:rPr>
          <w:rFonts w:eastAsia="SimSun"/>
          <w:b/>
          <w:sz w:val="26"/>
          <w:szCs w:val="26"/>
          <w:u w:val="single"/>
          <w:lang w:eastAsia="zh-CN"/>
        </w:rPr>
      </w:pPr>
    </w:p>
    <w:p w:rsidR="00812E28" w:rsidRDefault="00812E28" w:rsidP="00C21B9F">
      <w:pPr>
        <w:jc w:val="center"/>
        <w:rPr>
          <w:rFonts w:eastAsia="SimSun"/>
          <w:b/>
          <w:sz w:val="26"/>
          <w:szCs w:val="26"/>
          <w:u w:val="single"/>
          <w:lang w:eastAsia="zh-CN"/>
        </w:rPr>
      </w:pPr>
      <w:r w:rsidRPr="00AA5CDE">
        <w:rPr>
          <w:rFonts w:eastAsia="SimSun"/>
          <w:b/>
          <w:sz w:val="26"/>
          <w:szCs w:val="26"/>
          <w:u w:val="single"/>
          <w:lang w:eastAsia="zh-CN"/>
        </w:rPr>
        <w:lastRenderedPageBreak/>
        <w:t>Исполнение административного законодательства</w:t>
      </w:r>
    </w:p>
    <w:p w:rsidR="008A7235" w:rsidRPr="00AA5CDE" w:rsidRDefault="008A7235" w:rsidP="00C21B9F">
      <w:pPr>
        <w:jc w:val="center"/>
        <w:rPr>
          <w:rFonts w:eastAsia="SimSun"/>
          <w:b/>
          <w:sz w:val="26"/>
          <w:szCs w:val="26"/>
          <w:u w:val="single"/>
          <w:lang w:eastAsia="zh-CN"/>
        </w:rPr>
      </w:pP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 xml:space="preserve">Сократилось: </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 xml:space="preserve">на 28,2% (с 1309 до 940) </w:t>
      </w:r>
      <w:r w:rsidR="00603BDD" w:rsidRPr="00AA5CDE">
        <w:rPr>
          <w:rFonts w:eastAsia="SimSun"/>
          <w:sz w:val="26"/>
          <w:szCs w:val="26"/>
          <w:lang w:eastAsia="zh-CN"/>
        </w:rPr>
        <w:t xml:space="preserve">количество </w:t>
      </w:r>
      <w:r w:rsidRPr="00AA5CDE">
        <w:rPr>
          <w:rFonts w:eastAsia="SimSun"/>
          <w:sz w:val="26"/>
          <w:szCs w:val="26"/>
          <w:lang w:eastAsia="zh-CN"/>
        </w:rPr>
        <w:t>выявленных административных правонарушений различной направленности;</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 xml:space="preserve">на 81,8% (с 33 до 6) </w:t>
      </w:r>
      <w:r w:rsidR="00603BDD" w:rsidRPr="00AA5CDE">
        <w:rPr>
          <w:rFonts w:eastAsia="SimSun"/>
          <w:sz w:val="26"/>
          <w:szCs w:val="26"/>
          <w:lang w:eastAsia="zh-CN"/>
        </w:rPr>
        <w:t>количество</w:t>
      </w:r>
      <w:r w:rsidR="00AA5CDE">
        <w:rPr>
          <w:rFonts w:eastAsia="SimSun"/>
          <w:sz w:val="26"/>
          <w:szCs w:val="26"/>
          <w:lang w:eastAsia="zh-CN"/>
        </w:rPr>
        <w:t xml:space="preserve"> </w:t>
      </w:r>
      <w:r w:rsidRPr="00AA5CDE">
        <w:rPr>
          <w:rFonts w:eastAsia="SimSun"/>
          <w:sz w:val="26"/>
          <w:szCs w:val="26"/>
          <w:lang w:eastAsia="zh-CN"/>
        </w:rPr>
        <w:t>пресеченных правонарушений за распитие спиртных напитков в общественных местах;</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на 49,9% (с 686 до 344) количество административных правонарушений за появление в общественных местах в состоянии алкогольного опьянения</w:t>
      </w:r>
      <w:r w:rsidR="008A7235">
        <w:rPr>
          <w:rFonts w:eastAsia="SimSun"/>
          <w:sz w:val="26"/>
          <w:szCs w:val="26"/>
          <w:lang w:eastAsia="zh-CN"/>
        </w:rPr>
        <w:t>;</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на 85% (с 20 до 3)</w:t>
      </w:r>
      <w:r w:rsidR="00603BDD" w:rsidRPr="00AA5CDE">
        <w:rPr>
          <w:rFonts w:eastAsia="SimSun"/>
          <w:sz w:val="26"/>
          <w:szCs w:val="26"/>
          <w:lang w:eastAsia="zh-CN"/>
        </w:rPr>
        <w:t>количество</w:t>
      </w:r>
      <w:bookmarkStart w:id="0" w:name="_GoBack"/>
      <w:bookmarkEnd w:id="0"/>
      <w:r w:rsidRPr="00AA5CDE">
        <w:rPr>
          <w:rFonts w:eastAsia="SimSun"/>
          <w:sz w:val="26"/>
          <w:szCs w:val="26"/>
          <w:lang w:eastAsia="zh-CN"/>
        </w:rPr>
        <w:t xml:space="preserve"> правонарушений, связанных с мелким хищением.</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Увеличилось количество:</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на 113,6% (с 22 до 47) пресеченных правонарушений допущенных иностранными гражданами на территории РФ за нарушения режима пребывания (проживания) (Глава 18 КоАП РФ)</w:t>
      </w:r>
      <w:r w:rsidR="008A7235">
        <w:rPr>
          <w:rFonts w:eastAsia="SimSun"/>
          <w:sz w:val="26"/>
          <w:szCs w:val="26"/>
          <w:lang w:eastAsia="zh-CN"/>
        </w:rPr>
        <w:t>;</w:t>
      </w:r>
    </w:p>
    <w:p w:rsidR="00812E28" w:rsidRPr="00AA5CDE" w:rsidRDefault="00812E28" w:rsidP="00C21B9F">
      <w:pPr>
        <w:widowControl w:val="0"/>
        <w:ind w:firstLine="567"/>
        <w:jc w:val="both"/>
        <w:rPr>
          <w:rFonts w:eastAsia="SimSun"/>
          <w:sz w:val="26"/>
          <w:szCs w:val="26"/>
          <w:lang w:eastAsia="zh-CN"/>
        </w:rPr>
      </w:pPr>
      <w:r w:rsidRPr="00AA5CDE">
        <w:rPr>
          <w:rFonts w:eastAsia="SimSun"/>
          <w:sz w:val="26"/>
          <w:szCs w:val="26"/>
          <w:lang w:eastAsia="zh-CN"/>
        </w:rPr>
        <w:t>на 138,5% (с 13 до 31) пресеченных правонарушений за не медицинское потребление наркотических средств</w:t>
      </w:r>
      <w:r w:rsidR="008A7235">
        <w:rPr>
          <w:rFonts w:eastAsia="SimSun"/>
          <w:sz w:val="26"/>
          <w:szCs w:val="26"/>
          <w:lang w:eastAsia="zh-CN"/>
        </w:rPr>
        <w:t>.</w:t>
      </w:r>
    </w:p>
    <w:p w:rsidR="008A7235" w:rsidRDefault="00812E28" w:rsidP="008A7235">
      <w:pPr>
        <w:widowControl w:val="0"/>
        <w:pBdr>
          <w:bottom w:val="single" w:sz="4" w:space="31" w:color="FFFFFF"/>
        </w:pBdr>
        <w:ind w:firstLine="567"/>
        <w:jc w:val="both"/>
        <w:rPr>
          <w:sz w:val="26"/>
          <w:szCs w:val="26"/>
        </w:rPr>
      </w:pPr>
      <w:r w:rsidRPr="00AA5CDE">
        <w:rPr>
          <w:sz w:val="26"/>
          <w:szCs w:val="26"/>
        </w:rPr>
        <w:t>Доля взысканных административных штрафов (без учета ГИБДД) составила 97,9% (12 мес. 2023г. – 82,0%), при средне районном показателе 87,5% и средне областном 86,9%.</w:t>
      </w:r>
    </w:p>
    <w:p w:rsidR="008A7235" w:rsidRDefault="00812E28" w:rsidP="008A7235">
      <w:pPr>
        <w:widowControl w:val="0"/>
        <w:pBdr>
          <w:bottom w:val="single" w:sz="4" w:space="31" w:color="FFFFFF"/>
        </w:pBdr>
        <w:ind w:firstLine="567"/>
        <w:jc w:val="center"/>
        <w:rPr>
          <w:b/>
          <w:sz w:val="26"/>
          <w:szCs w:val="26"/>
          <w:u w:val="single"/>
        </w:rPr>
      </w:pPr>
      <w:r w:rsidRPr="00AA5CDE">
        <w:rPr>
          <w:b/>
          <w:sz w:val="26"/>
          <w:szCs w:val="26"/>
          <w:u w:val="single"/>
        </w:rPr>
        <w:t>Безопасность дорожного движения</w:t>
      </w:r>
    </w:p>
    <w:p w:rsidR="008A7235" w:rsidRDefault="008A7235" w:rsidP="008A7235">
      <w:pPr>
        <w:widowControl w:val="0"/>
        <w:pBdr>
          <w:bottom w:val="single" w:sz="4" w:space="31" w:color="FFFFFF"/>
        </w:pBdr>
        <w:ind w:firstLine="567"/>
        <w:jc w:val="both"/>
        <w:rPr>
          <w:b/>
          <w:sz w:val="26"/>
          <w:szCs w:val="26"/>
          <w:u w:val="single"/>
        </w:rPr>
      </w:pPr>
    </w:p>
    <w:p w:rsidR="00812E28" w:rsidRPr="00AA5CDE" w:rsidRDefault="00812E28" w:rsidP="008A7235">
      <w:pPr>
        <w:widowControl w:val="0"/>
        <w:pBdr>
          <w:bottom w:val="single" w:sz="4" w:space="31" w:color="FFFFFF"/>
        </w:pBdr>
        <w:ind w:firstLine="567"/>
        <w:jc w:val="both"/>
        <w:rPr>
          <w:color w:val="000000"/>
          <w:sz w:val="26"/>
          <w:szCs w:val="26"/>
        </w:rPr>
      </w:pPr>
      <w:r w:rsidRPr="00AA5CDE">
        <w:rPr>
          <w:color w:val="000000"/>
          <w:sz w:val="26"/>
          <w:szCs w:val="26"/>
        </w:rPr>
        <w:t>За 12 месяцев 2024 года на территории Павловского района было зарегистрировано 316 (314) ДТП рост на 0,6 %, из них с учетных ДТП 40 (37) рост на 8,1%, ранено 42 (38) человека рост на 10,5%, погибло 7 (5) человек рост на 40,0%, с участием несовершеннолетних ДТП 10 (8) на рост на 25,0%, по вине н/с зарегистрировано 8 ДТП рост на 60,0%, по вине пешеходов ДТП не зарегистрировано, снижение на 100,0%.</w:t>
      </w:r>
    </w:p>
    <w:p w:rsidR="00812E28" w:rsidRPr="00AA5CDE" w:rsidRDefault="00812E28" w:rsidP="008A7235">
      <w:pPr>
        <w:widowControl w:val="0"/>
        <w:pBdr>
          <w:bottom w:val="single" w:sz="4" w:space="31" w:color="FFFFFF"/>
        </w:pBdr>
        <w:ind w:firstLine="567"/>
        <w:jc w:val="both"/>
        <w:rPr>
          <w:color w:val="000000" w:themeColor="text1"/>
          <w:sz w:val="26"/>
          <w:szCs w:val="26"/>
        </w:rPr>
      </w:pPr>
      <w:r w:rsidRPr="00AA5CDE">
        <w:rPr>
          <w:color w:val="000000" w:themeColor="text1"/>
          <w:sz w:val="26"/>
          <w:szCs w:val="26"/>
        </w:rPr>
        <w:t>Увеличилось количество зарегистрированных ДТП по причине</w:t>
      </w:r>
      <w:r w:rsidR="008A7235">
        <w:rPr>
          <w:color w:val="000000" w:themeColor="text1"/>
          <w:sz w:val="26"/>
          <w:szCs w:val="26"/>
        </w:rPr>
        <w:t>:</w:t>
      </w:r>
      <w:r w:rsidRPr="00AA5CDE">
        <w:rPr>
          <w:color w:val="000000" w:themeColor="text1"/>
          <w:sz w:val="26"/>
          <w:szCs w:val="26"/>
        </w:rPr>
        <w:t xml:space="preserve"> </w:t>
      </w:r>
    </w:p>
    <w:p w:rsidR="00812E28" w:rsidRPr="00AA5CDE" w:rsidRDefault="00812E28" w:rsidP="008A7235">
      <w:pPr>
        <w:widowControl w:val="0"/>
        <w:pBdr>
          <w:bottom w:val="single" w:sz="4" w:space="31" w:color="FFFFFF"/>
        </w:pBdr>
        <w:ind w:firstLine="567"/>
        <w:jc w:val="both"/>
        <w:rPr>
          <w:rFonts w:eastAsia="Microsoft Sans Serif"/>
          <w:color w:val="000000" w:themeColor="text1"/>
          <w:sz w:val="26"/>
          <w:szCs w:val="26"/>
        </w:rPr>
      </w:pPr>
      <w:r w:rsidRPr="00AA5CDE">
        <w:rPr>
          <w:rFonts w:eastAsia="Microsoft Sans Serif"/>
          <w:color w:val="000000" w:themeColor="text1"/>
          <w:sz w:val="26"/>
          <w:szCs w:val="26"/>
        </w:rPr>
        <w:t>- столкновение на 7,0% (со 128 до 137)</w:t>
      </w:r>
      <w:r w:rsidR="008A7235">
        <w:rPr>
          <w:rFonts w:eastAsia="Microsoft Sans Serif"/>
          <w:color w:val="000000" w:themeColor="text1"/>
          <w:sz w:val="26"/>
          <w:szCs w:val="26"/>
        </w:rPr>
        <w:t>;</w:t>
      </w:r>
    </w:p>
    <w:p w:rsidR="00812E28" w:rsidRPr="00AA5CDE" w:rsidRDefault="00812E28" w:rsidP="008A7235">
      <w:pPr>
        <w:widowControl w:val="0"/>
        <w:pBdr>
          <w:bottom w:val="single" w:sz="4" w:space="31" w:color="FFFFFF"/>
        </w:pBdr>
        <w:ind w:firstLine="567"/>
        <w:jc w:val="both"/>
        <w:rPr>
          <w:rFonts w:eastAsia="Microsoft Sans Serif"/>
          <w:color w:val="000000" w:themeColor="text1"/>
          <w:sz w:val="26"/>
          <w:szCs w:val="26"/>
        </w:rPr>
      </w:pPr>
      <w:r w:rsidRPr="00AA5CDE">
        <w:rPr>
          <w:rFonts w:eastAsia="Microsoft Sans Serif"/>
          <w:color w:val="000000" w:themeColor="text1"/>
          <w:sz w:val="26"/>
          <w:szCs w:val="26"/>
        </w:rPr>
        <w:t>- наезд на животное на 300,0% (с 1 до 4)</w:t>
      </w:r>
      <w:r w:rsidR="008A7235">
        <w:rPr>
          <w:rFonts w:eastAsia="Microsoft Sans Serif"/>
          <w:color w:val="000000" w:themeColor="text1"/>
          <w:sz w:val="26"/>
          <w:szCs w:val="26"/>
        </w:rPr>
        <w:t>;</w:t>
      </w:r>
    </w:p>
    <w:p w:rsidR="00812E28" w:rsidRPr="00AA5CDE" w:rsidRDefault="00812E28" w:rsidP="008A7235">
      <w:pPr>
        <w:widowControl w:val="0"/>
        <w:pBdr>
          <w:bottom w:val="single" w:sz="4" w:space="31" w:color="FFFFFF"/>
        </w:pBdr>
        <w:ind w:firstLine="567"/>
        <w:jc w:val="both"/>
        <w:rPr>
          <w:rFonts w:eastAsia="Microsoft Sans Serif"/>
          <w:color w:val="000000" w:themeColor="text1"/>
          <w:sz w:val="26"/>
          <w:szCs w:val="26"/>
        </w:rPr>
      </w:pPr>
      <w:r w:rsidRPr="00AA5CDE">
        <w:rPr>
          <w:rFonts w:eastAsia="Microsoft Sans Serif"/>
          <w:color w:val="000000" w:themeColor="text1"/>
          <w:sz w:val="26"/>
          <w:szCs w:val="26"/>
        </w:rPr>
        <w:t>- наезд на препятствие на 15,0% (с 52 до 62)</w:t>
      </w:r>
      <w:r w:rsidR="008A7235">
        <w:rPr>
          <w:rFonts w:eastAsia="Microsoft Sans Serif"/>
          <w:color w:val="000000" w:themeColor="text1"/>
          <w:sz w:val="26"/>
          <w:szCs w:val="26"/>
        </w:rPr>
        <w:t>;</w:t>
      </w:r>
    </w:p>
    <w:p w:rsidR="00812E28" w:rsidRPr="00AA5CDE" w:rsidRDefault="00812E28" w:rsidP="008A7235">
      <w:pPr>
        <w:widowControl w:val="0"/>
        <w:pBdr>
          <w:bottom w:val="single" w:sz="4" w:space="31" w:color="FFFFFF"/>
        </w:pBdr>
        <w:ind w:firstLine="567"/>
        <w:jc w:val="both"/>
        <w:rPr>
          <w:color w:val="000000" w:themeColor="text1"/>
          <w:sz w:val="26"/>
          <w:szCs w:val="26"/>
        </w:rPr>
      </w:pPr>
      <w:r w:rsidRPr="00AA5CDE">
        <w:rPr>
          <w:color w:val="000000" w:themeColor="text1"/>
          <w:sz w:val="26"/>
          <w:szCs w:val="26"/>
        </w:rPr>
        <w:t>- отбрасывание предмета (отсоединение колеса) на 100,0% (с 1 до 2)</w:t>
      </w:r>
      <w:r w:rsidR="008A7235">
        <w:rPr>
          <w:color w:val="000000" w:themeColor="text1"/>
          <w:sz w:val="26"/>
          <w:szCs w:val="26"/>
        </w:rPr>
        <w:t>;</w:t>
      </w:r>
      <w:r w:rsidRPr="00AA5CDE">
        <w:rPr>
          <w:color w:val="000000" w:themeColor="text1"/>
          <w:sz w:val="26"/>
          <w:szCs w:val="26"/>
        </w:rPr>
        <w:t xml:space="preserve"> </w:t>
      </w:r>
    </w:p>
    <w:p w:rsidR="00812E28" w:rsidRPr="00AA5CDE" w:rsidRDefault="00812E28" w:rsidP="008A7235">
      <w:pPr>
        <w:widowControl w:val="0"/>
        <w:pBdr>
          <w:bottom w:val="single" w:sz="4" w:space="31" w:color="FFFFFF"/>
        </w:pBdr>
        <w:ind w:firstLine="567"/>
        <w:jc w:val="both"/>
        <w:rPr>
          <w:color w:val="000000" w:themeColor="text1"/>
          <w:sz w:val="26"/>
          <w:szCs w:val="26"/>
        </w:rPr>
      </w:pPr>
      <w:r w:rsidRPr="00AA5CDE">
        <w:rPr>
          <w:color w:val="000000" w:themeColor="text1"/>
          <w:sz w:val="26"/>
          <w:szCs w:val="26"/>
        </w:rPr>
        <w:t>- наезд на внезапно возникшее препятствие на 100,0% (с 0 до 1)</w:t>
      </w:r>
      <w:r w:rsidR="008A7235">
        <w:rPr>
          <w:color w:val="000000" w:themeColor="text1"/>
          <w:sz w:val="26"/>
          <w:szCs w:val="26"/>
        </w:rPr>
        <w:t>.</w:t>
      </w:r>
    </w:p>
    <w:p w:rsidR="00812E28" w:rsidRPr="00AA5CDE" w:rsidRDefault="00812E28" w:rsidP="008A7235">
      <w:pPr>
        <w:widowControl w:val="0"/>
        <w:pBdr>
          <w:bottom w:val="single" w:sz="4" w:space="31" w:color="FFFFFF"/>
        </w:pBdr>
        <w:ind w:firstLine="567"/>
        <w:jc w:val="both"/>
        <w:rPr>
          <w:color w:val="000000" w:themeColor="text1"/>
          <w:sz w:val="26"/>
          <w:szCs w:val="26"/>
        </w:rPr>
      </w:pPr>
      <w:r w:rsidRPr="00AA5CDE">
        <w:rPr>
          <w:color w:val="000000" w:themeColor="text1"/>
          <w:sz w:val="26"/>
          <w:szCs w:val="26"/>
        </w:rPr>
        <w:t>Количество выявленных фактов управления транспортными средствами в состояние опьянения увеличилось на 1,5 % (со 130 до 132)</w:t>
      </w:r>
    </w:p>
    <w:p w:rsidR="00812E28" w:rsidRPr="00AA5CDE" w:rsidRDefault="00812E28" w:rsidP="008A7235">
      <w:pPr>
        <w:widowControl w:val="0"/>
        <w:pBdr>
          <w:bottom w:val="single" w:sz="4" w:space="31" w:color="FFFFFF"/>
        </w:pBdr>
        <w:ind w:firstLine="567"/>
        <w:jc w:val="both"/>
        <w:rPr>
          <w:color w:val="000000" w:themeColor="text1"/>
          <w:sz w:val="26"/>
          <w:szCs w:val="26"/>
        </w:rPr>
      </w:pPr>
      <w:r w:rsidRPr="00AA5CDE">
        <w:rPr>
          <w:color w:val="000000" w:themeColor="text1"/>
          <w:sz w:val="26"/>
          <w:szCs w:val="26"/>
        </w:rPr>
        <w:t>Уменьшилось количество выявленных нарушений ПДД, за которые предусмотрено лишение права управления транспортными средствами на 1,5% (с 402 до 396).</w:t>
      </w:r>
    </w:p>
    <w:p w:rsidR="00971778" w:rsidRPr="00C21B9F" w:rsidRDefault="00971778" w:rsidP="00C21B9F">
      <w:pPr>
        <w:widowControl w:val="0"/>
        <w:pBdr>
          <w:bottom w:val="single" w:sz="4" w:space="31" w:color="FFFFFF"/>
        </w:pBdr>
        <w:ind w:firstLine="567"/>
        <w:jc w:val="both"/>
        <w:rPr>
          <w:color w:val="000000" w:themeColor="text1"/>
          <w:sz w:val="28"/>
          <w:szCs w:val="28"/>
        </w:rPr>
      </w:pPr>
      <w:r w:rsidRPr="00D22417">
        <w:rPr>
          <w:b/>
          <w:noProof/>
          <w:color w:val="FF0000"/>
          <w:sz w:val="28"/>
          <w:szCs w:val="28"/>
        </w:rPr>
        <w:lastRenderedPageBreak/>
        <w:drawing>
          <wp:inline distT="0" distB="0" distL="0" distR="0">
            <wp:extent cx="5153025" cy="2996985"/>
            <wp:effectExtent l="19050" t="0" r="9525"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1F72" w:rsidRPr="00AA5CDE" w:rsidRDefault="00261F72" w:rsidP="00C21B9F">
      <w:pPr>
        <w:jc w:val="center"/>
        <w:rPr>
          <w:sz w:val="26"/>
          <w:szCs w:val="26"/>
        </w:rPr>
      </w:pPr>
      <w:r w:rsidRPr="00AA5CDE">
        <w:rPr>
          <w:sz w:val="26"/>
          <w:szCs w:val="26"/>
        </w:rPr>
        <w:t>Выводы</w:t>
      </w:r>
    </w:p>
    <w:p w:rsidR="00261F72" w:rsidRPr="00AA5CDE" w:rsidRDefault="00261F72" w:rsidP="00C21B9F">
      <w:pPr>
        <w:ind w:firstLine="851"/>
        <w:jc w:val="center"/>
        <w:rPr>
          <w:sz w:val="26"/>
          <w:szCs w:val="26"/>
        </w:rPr>
      </w:pPr>
    </w:p>
    <w:p w:rsidR="00261F72" w:rsidRPr="00AA5CDE" w:rsidRDefault="00261F72" w:rsidP="00C21B9F">
      <w:pPr>
        <w:ind w:firstLine="567"/>
        <w:jc w:val="both"/>
        <w:rPr>
          <w:sz w:val="26"/>
          <w:szCs w:val="26"/>
        </w:rPr>
      </w:pPr>
      <w:r w:rsidRPr="00AA5CDE">
        <w:rPr>
          <w:sz w:val="26"/>
          <w:szCs w:val="26"/>
        </w:rPr>
        <w:t>В рассматриваемом периоде криминогенная обстановка на территории Павловского муниципального района Воронежской области оставалась стабильной.</w:t>
      </w:r>
    </w:p>
    <w:p w:rsidR="00812E28" w:rsidRPr="00AA5CDE" w:rsidRDefault="00812E28" w:rsidP="00C21B9F">
      <w:pPr>
        <w:widowControl w:val="0"/>
        <w:ind w:firstLine="567"/>
        <w:jc w:val="both"/>
        <w:rPr>
          <w:sz w:val="26"/>
          <w:szCs w:val="26"/>
        </w:rPr>
      </w:pPr>
      <w:r w:rsidRPr="00AA5CDE">
        <w:rPr>
          <w:sz w:val="26"/>
          <w:szCs w:val="26"/>
        </w:rPr>
        <w:t>Снизилось количество зарегистрированных преступлений, а также число раскрытых преступлений по всем линиям учета, преступлений, по которым предварительное следствие обязательно, преступлений общеуголовной направленности, преступлений по которым предварительное следствие необязательно.</w:t>
      </w:r>
    </w:p>
    <w:p w:rsidR="00812E28" w:rsidRPr="00AA5CDE" w:rsidRDefault="00812E28" w:rsidP="00C21B9F">
      <w:pPr>
        <w:widowControl w:val="0"/>
        <w:suppressAutoHyphens/>
        <w:ind w:firstLine="567"/>
        <w:jc w:val="both"/>
        <w:rPr>
          <w:sz w:val="26"/>
          <w:szCs w:val="26"/>
        </w:rPr>
      </w:pPr>
      <w:r w:rsidRPr="00AA5CDE">
        <w:rPr>
          <w:sz w:val="26"/>
          <w:szCs w:val="26"/>
        </w:rPr>
        <w:t xml:space="preserve">Снизилось количество зарегистрированных преступлений, совершенных с использованием информационно-телекоммуникационных технологий </w:t>
      </w:r>
    </w:p>
    <w:p w:rsidR="00812E28" w:rsidRPr="00AA5CDE" w:rsidRDefault="00812E28" w:rsidP="00C21B9F">
      <w:pPr>
        <w:widowControl w:val="0"/>
        <w:suppressAutoHyphens/>
        <w:ind w:firstLine="567"/>
        <w:jc w:val="both"/>
        <w:rPr>
          <w:sz w:val="26"/>
          <w:szCs w:val="26"/>
        </w:rPr>
      </w:pPr>
      <w:r w:rsidRPr="00AA5CDE">
        <w:rPr>
          <w:sz w:val="26"/>
          <w:szCs w:val="26"/>
        </w:rPr>
        <w:t>Снизилось количество совершенных бесконтактных мошенничеств.</w:t>
      </w:r>
    </w:p>
    <w:p w:rsidR="00812E28" w:rsidRPr="00AA5CDE" w:rsidRDefault="00812E28" w:rsidP="00C21B9F">
      <w:pPr>
        <w:widowControl w:val="0"/>
        <w:tabs>
          <w:tab w:val="left" w:pos="426"/>
        </w:tabs>
        <w:suppressAutoHyphens/>
        <w:ind w:firstLine="567"/>
        <w:jc w:val="both"/>
        <w:rPr>
          <w:sz w:val="26"/>
          <w:szCs w:val="26"/>
        </w:rPr>
      </w:pPr>
      <w:r w:rsidRPr="00AA5CDE">
        <w:rPr>
          <w:sz w:val="26"/>
          <w:szCs w:val="26"/>
        </w:rPr>
        <w:t xml:space="preserve">Снизилось количество зарегистрированных краж чужого имущества, в т.ч. из квартир. </w:t>
      </w:r>
    </w:p>
    <w:p w:rsidR="00812E28" w:rsidRPr="00AA5CDE" w:rsidRDefault="00812E28" w:rsidP="00C21B9F">
      <w:pPr>
        <w:pStyle w:val="a9"/>
        <w:spacing w:before="0" w:after="0"/>
        <w:rPr>
          <w:rFonts w:ascii="Times New Roman" w:hAnsi="Times New Roman"/>
          <w:color w:val="auto"/>
          <w:sz w:val="26"/>
          <w:szCs w:val="26"/>
        </w:rPr>
      </w:pPr>
      <w:r w:rsidRPr="00AA5CDE">
        <w:rPr>
          <w:rFonts w:ascii="Times New Roman" w:hAnsi="Times New Roman"/>
          <w:color w:val="auto"/>
          <w:sz w:val="26"/>
          <w:szCs w:val="26"/>
        </w:rPr>
        <w:t>Возросло количество дорожно-транспортных происшествий, в которых пострадали или погибли люди.</w:t>
      </w:r>
    </w:p>
    <w:p w:rsidR="00261F72" w:rsidRPr="00AA5CDE" w:rsidRDefault="00261F72" w:rsidP="00C21B9F">
      <w:pPr>
        <w:ind w:firstLine="567"/>
        <w:jc w:val="both"/>
        <w:rPr>
          <w:sz w:val="26"/>
          <w:szCs w:val="26"/>
        </w:rPr>
      </w:pPr>
    </w:p>
    <w:p w:rsidR="00261F72" w:rsidRPr="00AA5CDE" w:rsidRDefault="00261F72" w:rsidP="00C21B9F">
      <w:pPr>
        <w:ind w:firstLine="567"/>
        <w:jc w:val="center"/>
        <w:rPr>
          <w:b/>
          <w:sz w:val="26"/>
          <w:szCs w:val="26"/>
        </w:rPr>
      </w:pPr>
      <w:r w:rsidRPr="00AA5CDE">
        <w:rPr>
          <w:b/>
          <w:sz w:val="26"/>
          <w:szCs w:val="26"/>
        </w:rPr>
        <w:t>Предложения по мерам реагирования:</w:t>
      </w:r>
    </w:p>
    <w:p w:rsidR="00261F72" w:rsidRPr="00AA5CDE" w:rsidRDefault="00261F72" w:rsidP="00C21B9F">
      <w:pPr>
        <w:ind w:firstLine="567"/>
        <w:jc w:val="center"/>
        <w:rPr>
          <w:b/>
          <w:sz w:val="26"/>
          <w:szCs w:val="26"/>
        </w:rPr>
      </w:pPr>
    </w:p>
    <w:p w:rsidR="00812E28" w:rsidRPr="00AA5CDE" w:rsidRDefault="00812E28" w:rsidP="00C21B9F">
      <w:pPr>
        <w:ind w:firstLine="567"/>
        <w:jc w:val="both"/>
        <w:rPr>
          <w:sz w:val="26"/>
          <w:szCs w:val="26"/>
        </w:rPr>
      </w:pPr>
      <w:r w:rsidRPr="00AA5CDE">
        <w:rPr>
          <w:sz w:val="26"/>
          <w:szCs w:val="26"/>
        </w:rPr>
        <w:t>На основе проведенного анализа оперативной обстановки необходимо обозначить приоритетные задачи, направленные на активизацию работы подразделений отдела по всем линиям деятельности на предстоящий период 2025 года:</w:t>
      </w:r>
    </w:p>
    <w:p w:rsidR="00812E28" w:rsidRPr="00AA5CDE" w:rsidRDefault="00812E28" w:rsidP="00C21B9F">
      <w:pPr>
        <w:ind w:firstLine="567"/>
        <w:jc w:val="both"/>
        <w:rPr>
          <w:bCs/>
          <w:sz w:val="26"/>
          <w:szCs w:val="26"/>
        </w:rPr>
      </w:pPr>
      <w:r w:rsidRPr="00AA5CDE">
        <w:rPr>
          <w:bCs/>
          <w:sz w:val="26"/>
          <w:szCs w:val="26"/>
        </w:rPr>
        <w:t xml:space="preserve">Сконцентрировать усилия личного состава отдела на выявлении и раскрытии преступлений, в том числе категории тяжких и особо тяжких, категории «прошлых лет». </w:t>
      </w:r>
    </w:p>
    <w:p w:rsidR="00812E28" w:rsidRPr="00AA5CDE" w:rsidRDefault="00812E28" w:rsidP="00C21B9F">
      <w:pPr>
        <w:ind w:firstLine="567"/>
        <w:jc w:val="both"/>
        <w:rPr>
          <w:sz w:val="26"/>
          <w:szCs w:val="26"/>
        </w:rPr>
      </w:pPr>
      <w:r w:rsidRPr="00AA5CDE">
        <w:rPr>
          <w:sz w:val="26"/>
          <w:szCs w:val="26"/>
        </w:rPr>
        <w:t>Обратить особое внимание на организацию работы по:</w:t>
      </w:r>
    </w:p>
    <w:p w:rsidR="00812E28" w:rsidRPr="00AA5CDE" w:rsidRDefault="00812E28" w:rsidP="00C21B9F">
      <w:pPr>
        <w:ind w:firstLine="567"/>
        <w:jc w:val="both"/>
        <w:rPr>
          <w:sz w:val="26"/>
          <w:szCs w:val="26"/>
        </w:rPr>
      </w:pPr>
      <w:r w:rsidRPr="00AA5CDE">
        <w:rPr>
          <w:sz w:val="26"/>
          <w:szCs w:val="26"/>
        </w:rPr>
        <w:t>- раскрытию мошенничеств, в том числе совершенных с использованием мобильных средств связи, банковских карт, интернет-мошенничеств;</w:t>
      </w:r>
    </w:p>
    <w:p w:rsidR="00812E28" w:rsidRPr="00AA5CDE" w:rsidRDefault="00812E28" w:rsidP="00C21B9F">
      <w:pPr>
        <w:ind w:firstLine="567"/>
        <w:jc w:val="both"/>
        <w:rPr>
          <w:sz w:val="26"/>
          <w:szCs w:val="26"/>
        </w:rPr>
      </w:pPr>
      <w:r w:rsidRPr="00AA5CDE">
        <w:rPr>
          <w:sz w:val="26"/>
          <w:szCs w:val="26"/>
        </w:rPr>
        <w:lastRenderedPageBreak/>
        <w:t>- предупреждению и раскрытию преступлений, совершенных с использованием компьютерных и телекоммуникационных технологий, прежде всего, «Бесконтактных» мошенничеств;</w:t>
      </w:r>
    </w:p>
    <w:p w:rsidR="00812E28" w:rsidRPr="00AA5CDE" w:rsidRDefault="00812E28" w:rsidP="00C21B9F">
      <w:pPr>
        <w:autoSpaceDE w:val="0"/>
        <w:autoSpaceDN w:val="0"/>
        <w:adjustRightInd w:val="0"/>
        <w:ind w:firstLine="567"/>
        <w:jc w:val="both"/>
        <w:rPr>
          <w:sz w:val="26"/>
          <w:szCs w:val="26"/>
        </w:rPr>
      </w:pPr>
      <w:r w:rsidRPr="00AA5CDE">
        <w:rPr>
          <w:sz w:val="26"/>
          <w:szCs w:val="26"/>
        </w:rPr>
        <w:t xml:space="preserve">- выявлению и раскрытию преступлений экономической, коррупционной направленности, в т.ч. в сфере реализации </w:t>
      </w:r>
      <w:r w:rsidRPr="00AA5CDE">
        <w:rPr>
          <w:bCs/>
          <w:sz w:val="26"/>
          <w:szCs w:val="26"/>
        </w:rPr>
        <w:t>федеральных</w:t>
      </w:r>
      <w:r w:rsidR="00AA5CDE" w:rsidRPr="00AA5CDE">
        <w:rPr>
          <w:bCs/>
          <w:sz w:val="26"/>
          <w:szCs w:val="26"/>
        </w:rPr>
        <w:t xml:space="preserve"> </w:t>
      </w:r>
      <w:r w:rsidRPr="00AA5CDE">
        <w:rPr>
          <w:sz w:val="26"/>
          <w:szCs w:val="26"/>
        </w:rPr>
        <w:t>и региональных целевых программ;</w:t>
      </w:r>
    </w:p>
    <w:p w:rsidR="00812E28" w:rsidRPr="00AA5CDE" w:rsidRDefault="00812E28" w:rsidP="00C21B9F">
      <w:pPr>
        <w:autoSpaceDE w:val="0"/>
        <w:autoSpaceDN w:val="0"/>
        <w:adjustRightInd w:val="0"/>
        <w:ind w:firstLine="567"/>
        <w:jc w:val="both"/>
        <w:rPr>
          <w:sz w:val="26"/>
          <w:szCs w:val="26"/>
        </w:rPr>
      </w:pPr>
      <w:r w:rsidRPr="00AA5CDE">
        <w:rPr>
          <w:sz w:val="26"/>
          <w:szCs w:val="26"/>
        </w:rPr>
        <w:t>- профилактике дорожно-транспортных происшествий и снижению тяжести их последствий;</w:t>
      </w:r>
    </w:p>
    <w:p w:rsidR="00812E28" w:rsidRDefault="00812E28" w:rsidP="00C21B9F">
      <w:pPr>
        <w:autoSpaceDE w:val="0"/>
        <w:autoSpaceDN w:val="0"/>
        <w:adjustRightInd w:val="0"/>
        <w:ind w:firstLine="567"/>
        <w:jc w:val="both"/>
        <w:rPr>
          <w:sz w:val="26"/>
          <w:szCs w:val="26"/>
        </w:rPr>
      </w:pPr>
      <w:r w:rsidRPr="00AA5CDE">
        <w:rPr>
          <w:sz w:val="26"/>
          <w:szCs w:val="26"/>
        </w:rPr>
        <w:t>- комплектованию вакантных должностей, укреплению служебной дисциплины и законности, повышению уровня профессиональной и морально-психологической готовности личного состава к выполнению поставленных задач.</w:t>
      </w:r>
    </w:p>
    <w:p w:rsidR="00DE60B1" w:rsidRPr="00AA5CDE" w:rsidRDefault="00DE60B1" w:rsidP="00C21B9F">
      <w:pPr>
        <w:autoSpaceDE w:val="0"/>
        <w:autoSpaceDN w:val="0"/>
        <w:adjustRightInd w:val="0"/>
        <w:ind w:firstLine="567"/>
        <w:jc w:val="both"/>
        <w:rPr>
          <w:sz w:val="26"/>
          <w:szCs w:val="26"/>
        </w:rPr>
      </w:pPr>
    </w:p>
    <w:tbl>
      <w:tblPr>
        <w:tblW w:w="0" w:type="auto"/>
        <w:tblLayout w:type="fixed"/>
        <w:tblLook w:val="0000"/>
      </w:tblPr>
      <w:tblGrid>
        <w:gridCol w:w="5550"/>
        <w:gridCol w:w="3914"/>
      </w:tblGrid>
      <w:tr w:rsidR="00DE60B1" w:rsidTr="006A4D0E">
        <w:trPr>
          <w:trHeight w:val="602"/>
        </w:trPr>
        <w:tc>
          <w:tcPr>
            <w:tcW w:w="5550" w:type="dxa"/>
          </w:tcPr>
          <w:p w:rsidR="00DE60B1" w:rsidRDefault="00DE60B1" w:rsidP="006A4D0E">
            <w:pPr>
              <w:pStyle w:val="afa"/>
              <w:snapToGrid w:val="0"/>
              <w:spacing w:line="276" w:lineRule="auto"/>
              <w:rPr>
                <w:rFonts w:ascii="Times New Roman" w:hAnsi="Times New Roman" w:cs="Times New Roman"/>
                <w:bCs/>
                <w:sz w:val="26"/>
                <w:szCs w:val="26"/>
              </w:rPr>
            </w:pPr>
          </w:p>
          <w:p w:rsidR="00DE60B1" w:rsidRDefault="00DE60B1" w:rsidP="006A4D0E">
            <w:pPr>
              <w:pStyle w:val="afa"/>
              <w:snapToGrid w:val="0"/>
              <w:spacing w:line="276" w:lineRule="auto"/>
              <w:rPr>
                <w:rFonts w:ascii="Times New Roman" w:hAnsi="Times New Roman" w:cs="Times New Roman"/>
                <w:bCs/>
                <w:sz w:val="26"/>
                <w:szCs w:val="26"/>
              </w:rPr>
            </w:pPr>
            <w:r>
              <w:rPr>
                <w:rFonts w:ascii="Times New Roman" w:hAnsi="Times New Roman" w:cs="Times New Roman"/>
                <w:bCs/>
                <w:sz w:val="26"/>
                <w:szCs w:val="26"/>
              </w:rPr>
              <w:t>Председатель Совета народных депутатов Павловского муниципального района</w:t>
            </w:r>
          </w:p>
        </w:tc>
        <w:tc>
          <w:tcPr>
            <w:tcW w:w="3914" w:type="dxa"/>
          </w:tcPr>
          <w:p w:rsidR="00DE60B1" w:rsidRDefault="00DE60B1" w:rsidP="006A4D0E">
            <w:pPr>
              <w:pStyle w:val="afb"/>
              <w:spacing w:line="276" w:lineRule="auto"/>
              <w:jc w:val="left"/>
              <w:rPr>
                <w:rFonts w:ascii="Times New Roman" w:hAnsi="Times New Roman" w:cs="Times New Roman"/>
                <w:bCs/>
                <w:sz w:val="26"/>
                <w:szCs w:val="26"/>
              </w:rPr>
            </w:pPr>
          </w:p>
          <w:p w:rsidR="00DE60B1" w:rsidRDefault="00DE60B1" w:rsidP="006A4D0E">
            <w:pPr>
              <w:pStyle w:val="afb"/>
              <w:spacing w:line="276" w:lineRule="auto"/>
              <w:jc w:val="left"/>
              <w:rPr>
                <w:rFonts w:ascii="Times New Roman" w:hAnsi="Times New Roman" w:cs="Times New Roman"/>
                <w:bCs/>
                <w:sz w:val="26"/>
                <w:szCs w:val="26"/>
              </w:rPr>
            </w:pPr>
            <w:r>
              <w:rPr>
                <w:rFonts w:ascii="Times New Roman" w:hAnsi="Times New Roman" w:cs="Times New Roman"/>
                <w:bCs/>
                <w:sz w:val="26"/>
                <w:szCs w:val="26"/>
              </w:rPr>
              <w:t xml:space="preserve">                     </w:t>
            </w:r>
          </w:p>
          <w:p w:rsidR="00DE60B1" w:rsidRDefault="00DE60B1" w:rsidP="006A4D0E">
            <w:pPr>
              <w:pStyle w:val="afb"/>
              <w:spacing w:line="276" w:lineRule="auto"/>
              <w:jc w:val="left"/>
              <w:rPr>
                <w:rFonts w:ascii="Times New Roman" w:hAnsi="Times New Roman" w:cs="Times New Roman"/>
                <w:bCs/>
                <w:sz w:val="26"/>
                <w:szCs w:val="26"/>
              </w:rPr>
            </w:pPr>
            <w:r>
              <w:rPr>
                <w:rFonts w:ascii="Times New Roman" w:hAnsi="Times New Roman" w:cs="Times New Roman"/>
                <w:bCs/>
                <w:sz w:val="26"/>
                <w:szCs w:val="26"/>
              </w:rPr>
              <w:t xml:space="preserve">                       А.И. Корнилов</w:t>
            </w:r>
          </w:p>
        </w:tc>
      </w:tr>
    </w:tbl>
    <w:p w:rsidR="00DE60B1" w:rsidRDefault="00DE60B1" w:rsidP="00DE60B1">
      <w:pPr>
        <w:shd w:val="clear" w:color="auto" w:fill="FFFFFF"/>
        <w:jc w:val="center"/>
        <w:outlineLvl w:val="0"/>
        <w:rPr>
          <w:b/>
          <w:kern w:val="36"/>
          <w:sz w:val="28"/>
          <w:szCs w:val="48"/>
        </w:rPr>
      </w:pPr>
    </w:p>
    <w:p w:rsidR="00261F72" w:rsidRPr="00AA5CDE" w:rsidRDefault="00261F72" w:rsidP="00812E28">
      <w:pPr>
        <w:ind w:firstLine="567"/>
        <w:jc w:val="both"/>
        <w:rPr>
          <w:b/>
          <w:color w:val="FF0000"/>
          <w:sz w:val="26"/>
          <w:szCs w:val="26"/>
          <w:u w:val="single"/>
        </w:rPr>
      </w:pPr>
    </w:p>
    <w:sectPr w:rsidR="00261F72" w:rsidRPr="00AA5CDE" w:rsidSect="00F8540E">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C0" w:rsidRDefault="009C1EC0" w:rsidP="00825080">
      <w:r>
        <w:separator/>
      </w:r>
    </w:p>
  </w:endnote>
  <w:endnote w:type="continuationSeparator" w:id="1">
    <w:p w:rsidR="009C1EC0" w:rsidRDefault="009C1EC0" w:rsidP="00825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ksent">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C0" w:rsidRDefault="009C1EC0" w:rsidP="00825080">
      <w:r>
        <w:separator/>
      </w:r>
    </w:p>
  </w:footnote>
  <w:footnote w:type="continuationSeparator" w:id="1">
    <w:p w:rsidR="009C1EC0" w:rsidRDefault="009C1EC0" w:rsidP="00825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53056"/>
    <w:multiLevelType w:val="hybridMultilevel"/>
    <w:tmpl w:val="13A4D6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29F54F9"/>
    <w:multiLevelType w:val="hybridMultilevel"/>
    <w:tmpl w:val="C1FC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3649D"/>
    <w:multiLevelType w:val="hybridMultilevel"/>
    <w:tmpl w:val="17AEC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346D83"/>
    <w:multiLevelType w:val="hybridMultilevel"/>
    <w:tmpl w:val="D5EC4566"/>
    <w:lvl w:ilvl="0" w:tplc="5B567FCA">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3707"/>
    <w:rsid w:val="0000002A"/>
    <w:rsid w:val="000008E6"/>
    <w:rsid w:val="00000971"/>
    <w:rsid w:val="00000C2B"/>
    <w:rsid w:val="00001299"/>
    <w:rsid w:val="00001B8E"/>
    <w:rsid w:val="00002495"/>
    <w:rsid w:val="00002752"/>
    <w:rsid w:val="00002FC4"/>
    <w:rsid w:val="00003A3C"/>
    <w:rsid w:val="00003B93"/>
    <w:rsid w:val="000046E5"/>
    <w:rsid w:val="00004D1E"/>
    <w:rsid w:val="000051D6"/>
    <w:rsid w:val="00005A58"/>
    <w:rsid w:val="00007FAA"/>
    <w:rsid w:val="0001021C"/>
    <w:rsid w:val="00010A8A"/>
    <w:rsid w:val="00010D3E"/>
    <w:rsid w:val="00011036"/>
    <w:rsid w:val="00011262"/>
    <w:rsid w:val="000112E2"/>
    <w:rsid w:val="000115FE"/>
    <w:rsid w:val="00012376"/>
    <w:rsid w:val="0001249D"/>
    <w:rsid w:val="00012692"/>
    <w:rsid w:val="0001317A"/>
    <w:rsid w:val="0001391C"/>
    <w:rsid w:val="00013A80"/>
    <w:rsid w:val="00013D04"/>
    <w:rsid w:val="00013DB8"/>
    <w:rsid w:val="00013E25"/>
    <w:rsid w:val="00014239"/>
    <w:rsid w:val="0001472E"/>
    <w:rsid w:val="00015CEE"/>
    <w:rsid w:val="00015F36"/>
    <w:rsid w:val="00016C84"/>
    <w:rsid w:val="00016F1E"/>
    <w:rsid w:val="00017026"/>
    <w:rsid w:val="000174FE"/>
    <w:rsid w:val="00017718"/>
    <w:rsid w:val="0001791E"/>
    <w:rsid w:val="00017F26"/>
    <w:rsid w:val="0002050C"/>
    <w:rsid w:val="00021073"/>
    <w:rsid w:val="000210CC"/>
    <w:rsid w:val="000211B6"/>
    <w:rsid w:val="00021230"/>
    <w:rsid w:val="00022488"/>
    <w:rsid w:val="00022A26"/>
    <w:rsid w:val="000230CA"/>
    <w:rsid w:val="00023267"/>
    <w:rsid w:val="0002327F"/>
    <w:rsid w:val="000232FA"/>
    <w:rsid w:val="000241A9"/>
    <w:rsid w:val="00024688"/>
    <w:rsid w:val="000249E7"/>
    <w:rsid w:val="00025789"/>
    <w:rsid w:val="00025D36"/>
    <w:rsid w:val="000262CC"/>
    <w:rsid w:val="00026425"/>
    <w:rsid w:val="00026823"/>
    <w:rsid w:val="00026EFC"/>
    <w:rsid w:val="00027630"/>
    <w:rsid w:val="00027859"/>
    <w:rsid w:val="00027B94"/>
    <w:rsid w:val="00031B14"/>
    <w:rsid w:val="000320EC"/>
    <w:rsid w:val="00032424"/>
    <w:rsid w:val="000328D1"/>
    <w:rsid w:val="000331F6"/>
    <w:rsid w:val="000337C4"/>
    <w:rsid w:val="00033E13"/>
    <w:rsid w:val="000344D6"/>
    <w:rsid w:val="00034F9D"/>
    <w:rsid w:val="00035C99"/>
    <w:rsid w:val="00035DE6"/>
    <w:rsid w:val="00036072"/>
    <w:rsid w:val="000364A6"/>
    <w:rsid w:val="00036809"/>
    <w:rsid w:val="00037138"/>
    <w:rsid w:val="000379C8"/>
    <w:rsid w:val="00037EE6"/>
    <w:rsid w:val="00040515"/>
    <w:rsid w:val="00041265"/>
    <w:rsid w:val="000412BD"/>
    <w:rsid w:val="00041343"/>
    <w:rsid w:val="000433B8"/>
    <w:rsid w:val="00043444"/>
    <w:rsid w:val="000434AD"/>
    <w:rsid w:val="000436B0"/>
    <w:rsid w:val="00043AA5"/>
    <w:rsid w:val="00043E86"/>
    <w:rsid w:val="00043F7D"/>
    <w:rsid w:val="000449E4"/>
    <w:rsid w:val="00044A45"/>
    <w:rsid w:val="00044CEF"/>
    <w:rsid w:val="000451BA"/>
    <w:rsid w:val="000451FD"/>
    <w:rsid w:val="0004628B"/>
    <w:rsid w:val="000464C5"/>
    <w:rsid w:val="000466AE"/>
    <w:rsid w:val="00046E59"/>
    <w:rsid w:val="0004785E"/>
    <w:rsid w:val="0004799E"/>
    <w:rsid w:val="00047A49"/>
    <w:rsid w:val="00047C74"/>
    <w:rsid w:val="000508DE"/>
    <w:rsid w:val="0005120E"/>
    <w:rsid w:val="00051DB6"/>
    <w:rsid w:val="00052012"/>
    <w:rsid w:val="00052364"/>
    <w:rsid w:val="0005279F"/>
    <w:rsid w:val="000529C4"/>
    <w:rsid w:val="00052E6F"/>
    <w:rsid w:val="00053C97"/>
    <w:rsid w:val="0005481E"/>
    <w:rsid w:val="00054F81"/>
    <w:rsid w:val="000552FA"/>
    <w:rsid w:val="0005571B"/>
    <w:rsid w:val="0005591F"/>
    <w:rsid w:val="000559D6"/>
    <w:rsid w:val="00055AEC"/>
    <w:rsid w:val="00057E7A"/>
    <w:rsid w:val="00060733"/>
    <w:rsid w:val="00060912"/>
    <w:rsid w:val="00060917"/>
    <w:rsid w:val="00060CEE"/>
    <w:rsid w:val="00060F39"/>
    <w:rsid w:val="000614B5"/>
    <w:rsid w:val="00061985"/>
    <w:rsid w:val="00061A6D"/>
    <w:rsid w:val="00062E34"/>
    <w:rsid w:val="00063429"/>
    <w:rsid w:val="00064146"/>
    <w:rsid w:val="000646FD"/>
    <w:rsid w:val="0006483C"/>
    <w:rsid w:val="00064CE8"/>
    <w:rsid w:val="00064E4F"/>
    <w:rsid w:val="00064F5B"/>
    <w:rsid w:val="00066014"/>
    <w:rsid w:val="00066BBD"/>
    <w:rsid w:val="00066BCD"/>
    <w:rsid w:val="00066D49"/>
    <w:rsid w:val="000670A0"/>
    <w:rsid w:val="00067366"/>
    <w:rsid w:val="000674E4"/>
    <w:rsid w:val="00070191"/>
    <w:rsid w:val="000704FC"/>
    <w:rsid w:val="000705AD"/>
    <w:rsid w:val="000706A4"/>
    <w:rsid w:val="000709A2"/>
    <w:rsid w:val="00070CAC"/>
    <w:rsid w:val="0007133F"/>
    <w:rsid w:val="000714BE"/>
    <w:rsid w:val="00072579"/>
    <w:rsid w:val="000733A7"/>
    <w:rsid w:val="00073461"/>
    <w:rsid w:val="00073548"/>
    <w:rsid w:val="00073B13"/>
    <w:rsid w:val="00073C98"/>
    <w:rsid w:val="00073E0A"/>
    <w:rsid w:val="00073E62"/>
    <w:rsid w:val="000741DD"/>
    <w:rsid w:val="000744D0"/>
    <w:rsid w:val="000749AB"/>
    <w:rsid w:val="00074BD4"/>
    <w:rsid w:val="0007694D"/>
    <w:rsid w:val="00076A3B"/>
    <w:rsid w:val="0007755D"/>
    <w:rsid w:val="000776DE"/>
    <w:rsid w:val="000776FB"/>
    <w:rsid w:val="00077C58"/>
    <w:rsid w:val="00077F68"/>
    <w:rsid w:val="00080AB6"/>
    <w:rsid w:val="00080C93"/>
    <w:rsid w:val="0008103C"/>
    <w:rsid w:val="00081822"/>
    <w:rsid w:val="00082EF9"/>
    <w:rsid w:val="0008366B"/>
    <w:rsid w:val="00083720"/>
    <w:rsid w:val="00083BC4"/>
    <w:rsid w:val="00084018"/>
    <w:rsid w:val="00084629"/>
    <w:rsid w:val="00084995"/>
    <w:rsid w:val="00084DD9"/>
    <w:rsid w:val="000852A5"/>
    <w:rsid w:val="00085789"/>
    <w:rsid w:val="00086437"/>
    <w:rsid w:val="00086996"/>
    <w:rsid w:val="00090B02"/>
    <w:rsid w:val="00090B86"/>
    <w:rsid w:val="00090F79"/>
    <w:rsid w:val="00091684"/>
    <w:rsid w:val="0009260D"/>
    <w:rsid w:val="00092A22"/>
    <w:rsid w:val="0009357D"/>
    <w:rsid w:val="00093C38"/>
    <w:rsid w:val="00093F6D"/>
    <w:rsid w:val="00094A62"/>
    <w:rsid w:val="00094BDE"/>
    <w:rsid w:val="00095E0F"/>
    <w:rsid w:val="000961C5"/>
    <w:rsid w:val="000963DA"/>
    <w:rsid w:val="0009663D"/>
    <w:rsid w:val="000967A3"/>
    <w:rsid w:val="0009758F"/>
    <w:rsid w:val="000977AF"/>
    <w:rsid w:val="00097B2C"/>
    <w:rsid w:val="00097BAA"/>
    <w:rsid w:val="00097C90"/>
    <w:rsid w:val="000A0465"/>
    <w:rsid w:val="000A05D3"/>
    <w:rsid w:val="000A10ED"/>
    <w:rsid w:val="000A12EE"/>
    <w:rsid w:val="000A1CD4"/>
    <w:rsid w:val="000A2046"/>
    <w:rsid w:val="000A2DAF"/>
    <w:rsid w:val="000A30E2"/>
    <w:rsid w:val="000A3FAE"/>
    <w:rsid w:val="000A4469"/>
    <w:rsid w:val="000A55D3"/>
    <w:rsid w:val="000A6F02"/>
    <w:rsid w:val="000A774E"/>
    <w:rsid w:val="000A7850"/>
    <w:rsid w:val="000B0059"/>
    <w:rsid w:val="000B01E7"/>
    <w:rsid w:val="000B01FE"/>
    <w:rsid w:val="000B0718"/>
    <w:rsid w:val="000B0E1A"/>
    <w:rsid w:val="000B1133"/>
    <w:rsid w:val="000B15D6"/>
    <w:rsid w:val="000B16B4"/>
    <w:rsid w:val="000B1710"/>
    <w:rsid w:val="000B1F58"/>
    <w:rsid w:val="000B201F"/>
    <w:rsid w:val="000B2738"/>
    <w:rsid w:val="000B2BB5"/>
    <w:rsid w:val="000B3E4C"/>
    <w:rsid w:val="000B470F"/>
    <w:rsid w:val="000B480C"/>
    <w:rsid w:val="000B4A01"/>
    <w:rsid w:val="000B50C7"/>
    <w:rsid w:val="000B5373"/>
    <w:rsid w:val="000B5591"/>
    <w:rsid w:val="000B5A97"/>
    <w:rsid w:val="000B70B1"/>
    <w:rsid w:val="000B7378"/>
    <w:rsid w:val="000B7AAE"/>
    <w:rsid w:val="000C02BB"/>
    <w:rsid w:val="000C0805"/>
    <w:rsid w:val="000C0BB8"/>
    <w:rsid w:val="000C112D"/>
    <w:rsid w:val="000C147D"/>
    <w:rsid w:val="000C1AF0"/>
    <w:rsid w:val="000C1D20"/>
    <w:rsid w:val="000C2044"/>
    <w:rsid w:val="000C24FE"/>
    <w:rsid w:val="000C26D7"/>
    <w:rsid w:val="000C2CB0"/>
    <w:rsid w:val="000C3317"/>
    <w:rsid w:val="000C34E0"/>
    <w:rsid w:val="000C3DF9"/>
    <w:rsid w:val="000C4BBA"/>
    <w:rsid w:val="000C4F7A"/>
    <w:rsid w:val="000C5091"/>
    <w:rsid w:val="000C57B4"/>
    <w:rsid w:val="000C5F38"/>
    <w:rsid w:val="000C6635"/>
    <w:rsid w:val="000C6741"/>
    <w:rsid w:val="000C6C14"/>
    <w:rsid w:val="000C6D43"/>
    <w:rsid w:val="000C7D4A"/>
    <w:rsid w:val="000D0703"/>
    <w:rsid w:val="000D0742"/>
    <w:rsid w:val="000D0BB6"/>
    <w:rsid w:val="000D121D"/>
    <w:rsid w:val="000D2488"/>
    <w:rsid w:val="000D27B4"/>
    <w:rsid w:val="000D280C"/>
    <w:rsid w:val="000D340F"/>
    <w:rsid w:val="000D3AFC"/>
    <w:rsid w:val="000D3CC1"/>
    <w:rsid w:val="000D4006"/>
    <w:rsid w:val="000D481B"/>
    <w:rsid w:val="000D4DE9"/>
    <w:rsid w:val="000D4E45"/>
    <w:rsid w:val="000D5183"/>
    <w:rsid w:val="000D53AE"/>
    <w:rsid w:val="000D5A18"/>
    <w:rsid w:val="000D5AEE"/>
    <w:rsid w:val="000D5D4D"/>
    <w:rsid w:val="000D633C"/>
    <w:rsid w:val="000D656F"/>
    <w:rsid w:val="000D6CB3"/>
    <w:rsid w:val="000D711B"/>
    <w:rsid w:val="000D7477"/>
    <w:rsid w:val="000D77F5"/>
    <w:rsid w:val="000D7925"/>
    <w:rsid w:val="000D7999"/>
    <w:rsid w:val="000E0290"/>
    <w:rsid w:val="000E0328"/>
    <w:rsid w:val="000E0551"/>
    <w:rsid w:val="000E0845"/>
    <w:rsid w:val="000E090B"/>
    <w:rsid w:val="000E091E"/>
    <w:rsid w:val="000E0F16"/>
    <w:rsid w:val="000E0FE6"/>
    <w:rsid w:val="000E1271"/>
    <w:rsid w:val="000E129D"/>
    <w:rsid w:val="000E16EE"/>
    <w:rsid w:val="000E1837"/>
    <w:rsid w:val="000E1D49"/>
    <w:rsid w:val="000E21DE"/>
    <w:rsid w:val="000E2323"/>
    <w:rsid w:val="000E2566"/>
    <w:rsid w:val="000E2981"/>
    <w:rsid w:val="000E2A2C"/>
    <w:rsid w:val="000E3297"/>
    <w:rsid w:val="000E3593"/>
    <w:rsid w:val="000E35E4"/>
    <w:rsid w:val="000E3867"/>
    <w:rsid w:val="000E3963"/>
    <w:rsid w:val="000E429F"/>
    <w:rsid w:val="000E4796"/>
    <w:rsid w:val="000E4D50"/>
    <w:rsid w:val="000E51B4"/>
    <w:rsid w:val="000E5460"/>
    <w:rsid w:val="000E547C"/>
    <w:rsid w:val="000E578C"/>
    <w:rsid w:val="000E5F7E"/>
    <w:rsid w:val="000E6001"/>
    <w:rsid w:val="000E6189"/>
    <w:rsid w:val="000E61C3"/>
    <w:rsid w:val="000E6273"/>
    <w:rsid w:val="000E6641"/>
    <w:rsid w:val="000E6AC1"/>
    <w:rsid w:val="000E6C01"/>
    <w:rsid w:val="000E6E72"/>
    <w:rsid w:val="000E7330"/>
    <w:rsid w:val="000E7B32"/>
    <w:rsid w:val="000E7CFE"/>
    <w:rsid w:val="000F0607"/>
    <w:rsid w:val="000F0914"/>
    <w:rsid w:val="000F1110"/>
    <w:rsid w:val="000F158E"/>
    <w:rsid w:val="000F181E"/>
    <w:rsid w:val="000F1BB7"/>
    <w:rsid w:val="000F1CE8"/>
    <w:rsid w:val="000F1F94"/>
    <w:rsid w:val="000F2648"/>
    <w:rsid w:val="000F2685"/>
    <w:rsid w:val="000F2C1C"/>
    <w:rsid w:val="000F31E9"/>
    <w:rsid w:val="000F5946"/>
    <w:rsid w:val="000F5EDD"/>
    <w:rsid w:val="000F63BA"/>
    <w:rsid w:val="000F67B0"/>
    <w:rsid w:val="000F6C32"/>
    <w:rsid w:val="00100E49"/>
    <w:rsid w:val="001011E5"/>
    <w:rsid w:val="00101434"/>
    <w:rsid w:val="00101919"/>
    <w:rsid w:val="00101EFF"/>
    <w:rsid w:val="00102018"/>
    <w:rsid w:val="00102043"/>
    <w:rsid w:val="00102E94"/>
    <w:rsid w:val="0010316F"/>
    <w:rsid w:val="00103D9F"/>
    <w:rsid w:val="00103DDF"/>
    <w:rsid w:val="00104ADA"/>
    <w:rsid w:val="00104D6D"/>
    <w:rsid w:val="001053C3"/>
    <w:rsid w:val="0010568E"/>
    <w:rsid w:val="00105DD0"/>
    <w:rsid w:val="00106168"/>
    <w:rsid w:val="00106CD2"/>
    <w:rsid w:val="001074C8"/>
    <w:rsid w:val="001078AF"/>
    <w:rsid w:val="00107965"/>
    <w:rsid w:val="0011011E"/>
    <w:rsid w:val="00110D83"/>
    <w:rsid w:val="001113B7"/>
    <w:rsid w:val="00111B96"/>
    <w:rsid w:val="00111EB4"/>
    <w:rsid w:val="00112026"/>
    <w:rsid w:val="00112485"/>
    <w:rsid w:val="001129A3"/>
    <w:rsid w:val="00113082"/>
    <w:rsid w:val="0011474C"/>
    <w:rsid w:val="001149B8"/>
    <w:rsid w:val="00114B06"/>
    <w:rsid w:val="001150E8"/>
    <w:rsid w:val="00115442"/>
    <w:rsid w:val="0011616C"/>
    <w:rsid w:val="001163D2"/>
    <w:rsid w:val="001166E4"/>
    <w:rsid w:val="00116838"/>
    <w:rsid w:val="00117430"/>
    <w:rsid w:val="00117EC6"/>
    <w:rsid w:val="00120616"/>
    <w:rsid w:val="0012094B"/>
    <w:rsid w:val="00120E42"/>
    <w:rsid w:val="00122305"/>
    <w:rsid w:val="0012256D"/>
    <w:rsid w:val="00122675"/>
    <w:rsid w:val="00122BEE"/>
    <w:rsid w:val="001231F0"/>
    <w:rsid w:val="00123A4A"/>
    <w:rsid w:val="00124281"/>
    <w:rsid w:val="00124660"/>
    <w:rsid w:val="001246BD"/>
    <w:rsid w:val="001246ED"/>
    <w:rsid w:val="001249C0"/>
    <w:rsid w:val="00124BC0"/>
    <w:rsid w:val="00124D7E"/>
    <w:rsid w:val="001256E5"/>
    <w:rsid w:val="001263B9"/>
    <w:rsid w:val="00126CBE"/>
    <w:rsid w:val="00126F6E"/>
    <w:rsid w:val="00127457"/>
    <w:rsid w:val="00127960"/>
    <w:rsid w:val="00127DBF"/>
    <w:rsid w:val="00127EF0"/>
    <w:rsid w:val="00130439"/>
    <w:rsid w:val="00130843"/>
    <w:rsid w:val="00130C17"/>
    <w:rsid w:val="001316B3"/>
    <w:rsid w:val="0013191E"/>
    <w:rsid w:val="001322D0"/>
    <w:rsid w:val="00133250"/>
    <w:rsid w:val="00133256"/>
    <w:rsid w:val="001340D5"/>
    <w:rsid w:val="00134503"/>
    <w:rsid w:val="00134F6C"/>
    <w:rsid w:val="001355C7"/>
    <w:rsid w:val="00135B68"/>
    <w:rsid w:val="00135FFA"/>
    <w:rsid w:val="00136028"/>
    <w:rsid w:val="00136B66"/>
    <w:rsid w:val="00137BD5"/>
    <w:rsid w:val="0014009A"/>
    <w:rsid w:val="0014047F"/>
    <w:rsid w:val="001408B4"/>
    <w:rsid w:val="00140F2E"/>
    <w:rsid w:val="00141120"/>
    <w:rsid w:val="001419B1"/>
    <w:rsid w:val="00141A8F"/>
    <w:rsid w:val="00141B7F"/>
    <w:rsid w:val="00141FA1"/>
    <w:rsid w:val="0014292D"/>
    <w:rsid w:val="00142DF2"/>
    <w:rsid w:val="00142FDA"/>
    <w:rsid w:val="00143014"/>
    <w:rsid w:val="0014312D"/>
    <w:rsid w:val="001431D9"/>
    <w:rsid w:val="0014332D"/>
    <w:rsid w:val="00143651"/>
    <w:rsid w:val="001438D1"/>
    <w:rsid w:val="00143CB3"/>
    <w:rsid w:val="00143D5E"/>
    <w:rsid w:val="001447A3"/>
    <w:rsid w:val="00144A08"/>
    <w:rsid w:val="00144B8E"/>
    <w:rsid w:val="00144D55"/>
    <w:rsid w:val="0014530B"/>
    <w:rsid w:val="001454F3"/>
    <w:rsid w:val="0014681E"/>
    <w:rsid w:val="00146875"/>
    <w:rsid w:val="00146A4D"/>
    <w:rsid w:val="00146CC3"/>
    <w:rsid w:val="00146EF9"/>
    <w:rsid w:val="00146F7F"/>
    <w:rsid w:val="001479B0"/>
    <w:rsid w:val="00150383"/>
    <w:rsid w:val="001503C3"/>
    <w:rsid w:val="0015049D"/>
    <w:rsid w:val="00150700"/>
    <w:rsid w:val="001508A1"/>
    <w:rsid w:val="00151374"/>
    <w:rsid w:val="00151977"/>
    <w:rsid w:val="001520D0"/>
    <w:rsid w:val="0015220C"/>
    <w:rsid w:val="0015241F"/>
    <w:rsid w:val="001528BE"/>
    <w:rsid w:val="00152DA9"/>
    <w:rsid w:val="001537B0"/>
    <w:rsid w:val="00153CF2"/>
    <w:rsid w:val="00154316"/>
    <w:rsid w:val="0015476B"/>
    <w:rsid w:val="00154B9C"/>
    <w:rsid w:val="00154D5D"/>
    <w:rsid w:val="001552E2"/>
    <w:rsid w:val="001553DA"/>
    <w:rsid w:val="00155679"/>
    <w:rsid w:val="00157581"/>
    <w:rsid w:val="00157794"/>
    <w:rsid w:val="00160689"/>
    <w:rsid w:val="0016072D"/>
    <w:rsid w:val="001608A4"/>
    <w:rsid w:val="00160B07"/>
    <w:rsid w:val="001617AB"/>
    <w:rsid w:val="00161C01"/>
    <w:rsid w:val="001627B2"/>
    <w:rsid w:val="001636A2"/>
    <w:rsid w:val="0016374A"/>
    <w:rsid w:val="001639C6"/>
    <w:rsid w:val="00165C67"/>
    <w:rsid w:val="00166A0E"/>
    <w:rsid w:val="00166EE5"/>
    <w:rsid w:val="001677E5"/>
    <w:rsid w:val="00167B7B"/>
    <w:rsid w:val="00167C90"/>
    <w:rsid w:val="0017006B"/>
    <w:rsid w:val="00170355"/>
    <w:rsid w:val="0017086C"/>
    <w:rsid w:val="00170C49"/>
    <w:rsid w:val="00170D5D"/>
    <w:rsid w:val="00171102"/>
    <w:rsid w:val="00171341"/>
    <w:rsid w:val="001714C3"/>
    <w:rsid w:val="001721DF"/>
    <w:rsid w:val="00172CD0"/>
    <w:rsid w:val="00172F29"/>
    <w:rsid w:val="00172F7C"/>
    <w:rsid w:val="001733BF"/>
    <w:rsid w:val="00173603"/>
    <w:rsid w:val="00173760"/>
    <w:rsid w:val="001737E8"/>
    <w:rsid w:val="001740AC"/>
    <w:rsid w:val="00174D3E"/>
    <w:rsid w:val="0017540E"/>
    <w:rsid w:val="00175A13"/>
    <w:rsid w:val="0017606C"/>
    <w:rsid w:val="001769A6"/>
    <w:rsid w:val="0017750F"/>
    <w:rsid w:val="00177C1E"/>
    <w:rsid w:val="00177DB7"/>
    <w:rsid w:val="00177FEF"/>
    <w:rsid w:val="00180528"/>
    <w:rsid w:val="00180AF1"/>
    <w:rsid w:val="00181145"/>
    <w:rsid w:val="0018194C"/>
    <w:rsid w:val="001819BF"/>
    <w:rsid w:val="00181F28"/>
    <w:rsid w:val="00182073"/>
    <w:rsid w:val="0018273C"/>
    <w:rsid w:val="0018369C"/>
    <w:rsid w:val="00184A84"/>
    <w:rsid w:val="00185611"/>
    <w:rsid w:val="0018625F"/>
    <w:rsid w:val="00186331"/>
    <w:rsid w:val="00186372"/>
    <w:rsid w:val="001867D0"/>
    <w:rsid w:val="00186855"/>
    <w:rsid w:val="001868BA"/>
    <w:rsid w:val="00186C40"/>
    <w:rsid w:val="00186FE9"/>
    <w:rsid w:val="00187032"/>
    <w:rsid w:val="0018754F"/>
    <w:rsid w:val="00187967"/>
    <w:rsid w:val="00187F88"/>
    <w:rsid w:val="0019012C"/>
    <w:rsid w:val="00191599"/>
    <w:rsid w:val="0019199A"/>
    <w:rsid w:val="00193B0D"/>
    <w:rsid w:val="00194892"/>
    <w:rsid w:val="00194D78"/>
    <w:rsid w:val="00195266"/>
    <w:rsid w:val="0019530B"/>
    <w:rsid w:val="00196EF8"/>
    <w:rsid w:val="00197025"/>
    <w:rsid w:val="001972EB"/>
    <w:rsid w:val="001977AC"/>
    <w:rsid w:val="001977CB"/>
    <w:rsid w:val="00197801"/>
    <w:rsid w:val="0019783C"/>
    <w:rsid w:val="00197F0A"/>
    <w:rsid w:val="001A003E"/>
    <w:rsid w:val="001A03A8"/>
    <w:rsid w:val="001A0FA8"/>
    <w:rsid w:val="001A1270"/>
    <w:rsid w:val="001A1C88"/>
    <w:rsid w:val="001A1EA5"/>
    <w:rsid w:val="001A1ECC"/>
    <w:rsid w:val="001A1FA4"/>
    <w:rsid w:val="001A21A3"/>
    <w:rsid w:val="001A32FD"/>
    <w:rsid w:val="001A3BBC"/>
    <w:rsid w:val="001A3C1F"/>
    <w:rsid w:val="001A4624"/>
    <w:rsid w:val="001A4831"/>
    <w:rsid w:val="001A4CB0"/>
    <w:rsid w:val="001A4DC8"/>
    <w:rsid w:val="001A561B"/>
    <w:rsid w:val="001A5AA6"/>
    <w:rsid w:val="001A61ED"/>
    <w:rsid w:val="001A6CF5"/>
    <w:rsid w:val="001A6E08"/>
    <w:rsid w:val="001A6EE8"/>
    <w:rsid w:val="001B04B2"/>
    <w:rsid w:val="001B07BB"/>
    <w:rsid w:val="001B0FFF"/>
    <w:rsid w:val="001B10E5"/>
    <w:rsid w:val="001B13E7"/>
    <w:rsid w:val="001B15FC"/>
    <w:rsid w:val="001B1FD2"/>
    <w:rsid w:val="001B2003"/>
    <w:rsid w:val="001B2D4F"/>
    <w:rsid w:val="001B3030"/>
    <w:rsid w:val="001B3219"/>
    <w:rsid w:val="001B35A8"/>
    <w:rsid w:val="001B3D90"/>
    <w:rsid w:val="001B3EF2"/>
    <w:rsid w:val="001B41C4"/>
    <w:rsid w:val="001B43B6"/>
    <w:rsid w:val="001B4C83"/>
    <w:rsid w:val="001B4DA2"/>
    <w:rsid w:val="001B4EDE"/>
    <w:rsid w:val="001B59FD"/>
    <w:rsid w:val="001B5AA5"/>
    <w:rsid w:val="001B5AB7"/>
    <w:rsid w:val="001B5DCD"/>
    <w:rsid w:val="001B674D"/>
    <w:rsid w:val="001B6D14"/>
    <w:rsid w:val="001B7220"/>
    <w:rsid w:val="001B754F"/>
    <w:rsid w:val="001B79FB"/>
    <w:rsid w:val="001C0554"/>
    <w:rsid w:val="001C0BAF"/>
    <w:rsid w:val="001C0BCB"/>
    <w:rsid w:val="001C1762"/>
    <w:rsid w:val="001C21A3"/>
    <w:rsid w:val="001C33DE"/>
    <w:rsid w:val="001C3507"/>
    <w:rsid w:val="001C36E3"/>
    <w:rsid w:val="001C3C33"/>
    <w:rsid w:val="001C3E02"/>
    <w:rsid w:val="001C44F9"/>
    <w:rsid w:val="001C4DA1"/>
    <w:rsid w:val="001C4E32"/>
    <w:rsid w:val="001C50EB"/>
    <w:rsid w:val="001C52DD"/>
    <w:rsid w:val="001C6052"/>
    <w:rsid w:val="001C6F33"/>
    <w:rsid w:val="001C710C"/>
    <w:rsid w:val="001C72EE"/>
    <w:rsid w:val="001C73AC"/>
    <w:rsid w:val="001C770F"/>
    <w:rsid w:val="001C7E69"/>
    <w:rsid w:val="001D0170"/>
    <w:rsid w:val="001D1452"/>
    <w:rsid w:val="001D1B46"/>
    <w:rsid w:val="001D1FCC"/>
    <w:rsid w:val="001D2B31"/>
    <w:rsid w:val="001D2B5E"/>
    <w:rsid w:val="001D2F83"/>
    <w:rsid w:val="001D4AF9"/>
    <w:rsid w:val="001D5487"/>
    <w:rsid w:val="001D582D"/>
    <w:rsid w:val="001D5A0F"/>
    <w:rsid w:val="001D5D8B"/>
    <w:rsid w:val="001D71CA"/>
    <w:rsid w:val="001D7905"/>
    <w:rsid w:val="001D7C8C"/>
    <w:rsid w:val="001E029C"/>
    <w:rsid w:val="001E032E"/>
    <w:rsid w:val="001E13A0"/>
    <w:rsid w:val="001E1860"/>
    <w:rsid w:val="001E23C4"/>
    <w:rsid w:val="001E29A3"/>
    <w:rsid w:val="001E2E6A"/>
    <w:rsid w:val="001E350C"/>
    <w:rsid w:val="001E39DF"/>
    <w:rsid w:val="001E3B66"/>
    <w:rsid w:val="001E43DE"/>
    <w:rsid w:val="001E4926"/>
    <w:rsid w:val="001E527F"/>
    <w:rsid w:val="001E56AD"/>
    <w:rsid w:val="001E6117"/>
    <w:rsid w:val="001E62B7"/>
    <w:rsid w:val="001E6AA8"/>
    <w:rsid w:val="001E710D"/>
    <w:rsid w:val="001E736F"/>
    <w:rsid w:val="001E77F0"/>
    <w:rsid w:val="001E7A6E"/>
    <w:rsid w:val="001E7A77"/>
    <w:rsid w:val="001E7B5E"/>
    <w:rsid w:val="001E7B94"/>
    <w:rsid w:val="001F0187"/>
    <w:rsid w:val="001F01D8"/>
    <w:rsid w:val="001F052E"/>
    <w:rsid w:val="001F25F3"/>
    <w:rsid w:val="001F28FA"/>
    <w:rsid w:val="001F2E39"/>
    <w:rsid w:val="001F3168"/>
    <w:rsid w:val="001F321C"/>
    <w:rsid w:val="001F386F"/>
    <w:rsid w:val="001F398D"/>
    <w:rsid w:val="001F39EA"/>
    <w:rsid w:val="001F3E80"/>
    <w:rsid w:val="001F4457"/>
    <w:rsid w:val="001F4BE8"/>
    <w:rsid w:val="001F525A"/>
    <w:rsid w:val="001F52ED"/>
    <w:rsid w:val="001F5D4E"/>
    <w:rsid w:val="001F5E90"/>
    <w:rsid w:val="001F666C"/>
    <w:rsid w:val="001F6A87"/>
    <w:rsid w:val="001F6B2B"/>
    <w:rsid w:val="001F724E"/>
    <w:rsid w:val="001F73A3"/>
    <w:rsid w:val="001F7F43"/>
    <w:rsid w:val="001F7FE7"/>
    <w:rsid w:val="0020063E"/>
    <w:rsid w:val="0020086C"/>
    <w:rsid w:val="002011A3"/>
    <w:rsid w:val="00201662"/>
    <w:rsid w:val="00201D63"/>
    <w:rsid w:val="002022C4"/>
    <w:rsid w:val="00202468"/>
    <w:rsid w:val="00202986"/>
    <w:rsid w:val="00202BD5"/>
    <w:rsid w:val="00202CB7"/>
    <w:rsid w:val="002039ED"/>
    <w:rsid w:val="002047B4"/>
    <w:rsid w:val="00204A4B"/>
    <w:rsid w:val="00204DCB"/>
    <w:rsid w:val="00204EEF"/>
    <w:rsid w:val="0020660D"/>
    <w:rsid w:val="00206955"/>
    <w:rsid w:val="0020759E"/>
    <w:rsid w:val="0020794C"/>
    <w:rsid w:val="002079D5"/>
    <w:rsid w:val="002107DB"/>
    <w:rsid w:val="00211F48"/>
    <w:rsid w:val="002125D2"/>
    <w:rsid w:val="00212A58"/>
    <w:rsid w:val="00212D58"/>
    <w:rsid w:val="00212E1B"/>
    <w:rsid w:val="00213377"/>
    <w:rsid w:val="002136B0"/>
    <w:rsid w:val="0021484D"/>
    <w:rsid w:val="0021488D"/>
    <w:rsid w:val="002148EE"/>
    <w:rsid w:val="00215027"/>
    <w:rsid w:val="002154B8"/>
    <w:rsid w:val="00215FE0"/>
    <w:rsid w:val="002161F0"/>
    <w:rsid w:val="0021676E"/>
    <w:rsid w:val="002168E8"/>
    <w:rsid w:val="002169D2"/>
    <w:rsid w:val="00216BC0"/>
    <w:rsid w:val="00216CB5"/>
    <w:rsid w:val="0021762E"/>
    <w:rsid w:val="00217FD9"/>
    <w:rsid w:val="002200B2"/>
    <w:rsid w:val="0022054A"/>
    <w:rsid w:val="002208A2"/>
    <w:rsid w:val="00220A94"/>
    <w:rsid w:val="00220D79"/>
    <w:rsid w:val="0022195A"/>
    <w:rsid w:val="0022198B"/>
    <w:rsid w:val="002220AD"/>
    <w:rsid w:val="00222840"/>
    <w:rsid w:val="00223A63"/>
    <w:rsid w:val="00224101"/>
    <w:rsid w:val="00224F67"/>
    <w:rsid w:val="0022536A"/>
    <w:rsid w:val="00225380"/>
    <w:rsid w:val="002255DC"/>
    <w:rsid w:val="002266F3"/>
    <w:rsid w:val="00226B5F"/>
    <w:rsid w:val="00226E44"/>
    <w:rsid w:val="0023071A"/>
    <w:rsid w:val="002307DC"/>
    <w:rsid w:val="00230A58"/>
    <w:rsid w:val="00230E85"/>
    <w:rsid w:val="002317F7"/>
    <w:rsid w:val="00231C36"/>
    <w:rsid w:val="00231CED"/>
    <w:rsid w:val="00232078"/>
    <w:rsid w:val="0023419F"/>
    <w:rsid w:val="00234261"/>
    <w:rsid w:val="00234450"/>
    <w:rsid w:val="0023457F"/>
    <w:rsid w:val="00234A55"/>
    <w:rsid w:val="00235006"/>
    <w:rsid w:val="0023508E"/>
    <w:rsid w:val="002353D5"/>
    <w:rsid w:val="0023594B"/>
    <w:rsid w:val="00235A01"/>
    <w:rsid w:val="00235C7D"/>
    <w:rsid w:val="00235CAB"/>
    <w:rsid w:val="0023640D"/>
    <w:rsid w:val="0023642D"/>
    <w:rsid w:val="00237046"/>
    <w:rsid w:val="0023723E"/>
    <w:rsid w:val="002375D6"/>
    <w:rsid w:val="00237709"/>
    <w:rsid w:val="00237A7A"/>
    <w:rsid w:val="00237DEB"/>
    <w:rsid w:val="00240A7E"/>
    <w:rsid w:val="00240D2D"/>
    <w:rsid w:val="00241F2A"/>
    <w:rsid w:val="00242589"/>
    <w:rsid w:val="002427AD"/>
    <w:rsid w:val="00242D81"/>
    <w:rsid w:val="00243410"/>
    <w:rsid w:val="00243533"/>
    <w:rsid w:val="00243AFF"/>
    <w:rsid w:val="00245214"/>
    <w:rsid w:val="0024533B"/>
    <w:rsid w:val="00246ACC"/>
    <w:rsid w:val="00246B88"/>
    <w:rsid w:val="00247197"/>
    <w:rsid w:val="00247C68"/>
    <w:rsid w:val="00247E91"/>
    <w:rsid w:val="00250055"/>
    <w:rsid w:val="002503FF"/>
    <w:rsid w:val="002505B1"/>
    <w:rsid w:val="00250911"/>
    <w:rsid w:val="00250C3F"/>
    <w:rsid w:val="00250E39"/>
    <w:rsid w:val="002514F4"/>
    <w:rsid w:val="002516D7"/>
    <w:rsid w:val="00251EC2"/>
    <w:rsid w:val="00253089"/>
    <w:rsid w:val="0025328B"/>
    <w:rsid w:val="002550D8"/>
    <w:rsid w:val="00256129"/>
    <w:rsid w:val="00256BFE"/>
    <w:rsid w:val="00256ECB"/>
    <w:rsid w:val="0025726B"/>
    <w:rsid w:val="002573F3"/>
    <w:rsid w:val="00257408"/>
    <w:rsid w:val="002576BD"/>
    <w:rsid w:val="0025780A"/>
    <w:rsid w:val="00257AD2"/>
    <w:rsid w:val="00257B63"/>
    <w:rsid w:val="00257CB3"/>
    <w:rsid w:val="00257EF0"/>
    <w:rsid w:val="00260252"/>
    <w:rsid w:val="002602FA"/>
    <w:rsid w:val="00260418"/>
    <w:rsid w:val="002605D1"/>
    <w:rsid w:val="00260B20"/>
    <w:rsid w:val="0026133D"/>
    <w:rsid w:val="00261583"/>
    <w:rsid w:val="00261F72"/>
    <w:rsid w:val="002620CD"/>
    <w:rsid w:val="002621D8"/>
    <w:rsid w:val="002629E5"/>
    <w:rsid w:val="00262E5D"/>
    <w:rsid w:val="00263585"/>
    <w:rsid w:val="002635CE"/>
    <w:rsid w:val="0026370D"/>
    <w:rsid w:val="002637A2"/>
    <w:rsid w:val="002637B6"/>
    <w:rsid w:val="00263A59"/>
    <w:rsid w:val="00264D05"/>
    <w:rsid w:val="00265044"/>
    <w:rsid w:val="00265117"/>
    <w:rsid w:val="00265365"/>
    <w:rsid w:val="002656B6"/>
    <w:rsid w:val="00266166"/>
    <w:rsid w:val="00266BFC"/>
    <w:rsid w:val="0026761E"/>
    <w:rsid w:val="0026777D"/>
    <w:rsid w:val="0026782C"/>
    <w:rsid w:val="00267D34"/>
    <w:rsid w:val="00270B90"/>
    <w:rsid w:val="00270FFF"/>
    <w:rsid w:val="00271208"/>
    <w:rsid w:val="002714B1"/>
    <w:rsid w:val="002716BE"/>
    <w:rsid w:val="0027247C"/>
    <w:rsid w:val="00272825"/>
    <w:rsid w:val="0027291A"/>
    <w:rsid w:val="0027298B"/>
    <w:rsid w:val="0027353B"/>
    <w:rsid w:val="00273D46"/>
    <w:rsid w:val="002743C3"/>
    <w:rsid w:val="0027444E"/>
    <w:rsid w:val="00274CBB"/>
    <w:rsid w:val="002750AE"/>
    <w:rsid w:val="0027519C"/>
    <w:rsid w:val="00275C3F"/>
    <w:rsid w:val="00275C79"/>
    <w:rsid w:val="00275CB3"/>
    <w:rsid w:val="0027632C"/>
    <w:rsid w:val="002763E6"/>
    <w:rsid w:val="0027659B"/>
    <w:rsid w:val="00276A73"/>
    <w:rsid w:val="0027750E"/>
    <w:rsid w:val="00277798"/>
    <w:rsid w:val="00277A0B"/>
    <w:rsid w:val="00277CFE"/>
    <w:rsid w:val="00277E56"/>
    <w:rsid w:val="0028058E"/>
    <w:rsid w:val="0028081C"/>
    <w:rsid w:val="00280822"/>
    <w:rsid w:val="00280962"/>
    <w:rsid w:val="00280BD3"/>
    <w:rsid w:val="002815C5"/>
    <w:rsid w:val="00282993"/>
    <w:rsid w:val="00282F05"/>
    <w:rsid w:val="002843E3"/>
    <w:rsid w:val="00284447"/>
    <w:rsid w:val="0028446E"/>
    <w:rsid w:val="002864EC"/>
    <w:rsid w:val="00286D4F"/>
    <w:rsid w:val="00287FDD"/>
    <w:rsid w:val="0029009B"/>
    <w:rsid w:val="002908F2"/>
    <w:rsid w:val="00290A5E"/>
    <w:rsid w:val="00290B0A"/>
    <w:rsid w:val="00290E30"/>
    <w:rsid w:val="00291179"/>
    <w:rsid w:val="002912A8"/>
    <w:rsid w:val="002918D8"/>
    <w:rsid w:val="00291951"/>
    <w:rsid w:val="00291ADB"/>
    <w:rsid w:val="00291B12"/>
    <w:rsid w:val="00291B63"/>
    <w:rsid w:val="00291F4F"/>
    <w:rsid w:val="002924DD"/>
    <w:rsid w:val="002927A4"/>
    <w:rsid w:val="00292F54"/>
    <w:rsid w:val="00292F75"/>
    <w:rsid w:val="00293117"/>
    <w:rsid w:val="00293A29"/>
    <w:rsid w:val="00293F27"/>
    <w:rsid w:val="00294109"/>
    <w:rsid w:val="0029565C"/>
    <w:rsid w:val="002957F8"/>
    <w:rsid w:val="00295E18"/>
    <w:rsid w:val="00296D6C"/>
    <w:rsid w:val="00297AB5"/>
    <w:rsid w:val="002A073D"/>
    <w:rsid w:val="002A115E"/>
    <w:rsid w:val="002A117C"/>
    <w:rsid w:val="002A1209"/>
    <w:rsid w:val="002A1BC8"/>
    <w:rsid w:val="002A202B"/>
    <w:rsid w:val="002A213A"/>
    <w:rsid w:val="002A219B"/>
    <w:rsid w:val="002A2278"/>
    <w:rsid w:val="002A2B12"/>
    <w:rsid w:val="002A36D0"/>
    <w:rsid w:val="002A3A8A"/>
    <w:rsid w:val="002A3BD9"/>
    <w:rsid w:val="002A4C73"/>
    <w:rsid w:val="002A4D4B"/>
    <w:rsid w:val="002A52F1"/>
    <w:rsid w:val="002A5E07"/>
    <w:rsid w:val="002A60C8"/>
    <w:rsid w:val="002A66F4"/>
    <w:rsid w:val="002A6F44"/>
    <w:rsid w:val="002A73DD"/>
    <w:rsid w:val="002A7BCB"/>
    <w:rsid w:val="002A7D7C"/>
    <w:rsid w:val="002B0149"/>
    <w:rsid w:val="002B0675"/>
    <w:rsid w:val="002B17CB"/>
    <w:rsid w:val="002B23C7"/>
    <w:rsid w:val="002B25ED"/>
    <w:rsid w:val="002B271D"/>
    <w:rsid w:val="002B32ED"/>
    <w:rsid w:val="002B3A15"/>
    <w:rsid w:val="002B45A4"/>
    <w:rsid w:val="002B4759"/>
    <w:rsid w:val="002B4ACA"/>
    <w:rsid w:val="002B4B67"/>
    <w:rsid w:val="002B4E4F"/>
    <w:rsid w:val="002B5082"/>
    <w:rsid w:val="002B51C1"/>
    <w:rsid w:val="002B5322"/>
    <w:rsid w:val="002B581F"/>
    <w:rsid w:val="002B60FA"/>
    <w:rsid w:val="002B61A1"/>
    <w:rsid w:val="002B7753"/>
    <w:rsid w:val="002B7B7D"/>
    <w:rsid w:val="002C01C4"/>
    <w:rsid w:val="002C045C"/>
    <w:rsid w:val="002C06DC"/>
    <w:rsid w:val="002C0D5C"/>
    <w:rsid w:val="002C0E7E"/>
    <w:rsid w:val="002C0F2F"/>
    <w:rsid w:val="002C1159"/>
    <w:rsid w:val="002C131F"/>
    <w:rsid w:val="002C158E"/>
    <w:rsid w:val="002C1D8A"/>
    <w:rsid w:val="002C1F9F"/>
    <w:rsid w:val="002C2683"/>
    <w:rsid w:val="002C26F7"/>
    <w:rsid w:val="002C2855"/>
    <w:rsid w:val="002C2A59"/>
    <w:rsid w:val="002C314B"/>
    <w:rsid w:val="002C3187"/>
    <w:rsid w:val="002C3979"/>
    <w:rsid w:val="002C3F28"/>
    <w:rsid w:val="002C4D18"/>
    <w:rsid w:val="002C55E0"/>
    <w:rsid w:val="002C5DFE"/>
    <w:rsid w:val="002C65EA"/>
    <w:rsid w:val="002C7A04"/>
    <w:rsid w:val="002C7A1B"/>
    <w:rsid w:val="002D078A"/>
    <w:rsid w:val="002D0BFD"/>
    <w:rsid w:val="002D0CEE"/>
    <w:rsid w:val="002D17A1"/>
    <w:rsid w:val="002D1C0C"/>
    <w:rsid w:val="002D263C"/>
    <w:rsid w:val="002D29A8"/>
    <w:rsid w:val="002D2AF8"/>
    <w:rsid w:val="002D2C04"/>
    <w:rsid w:val="002D329A"/>
    <w:rsid w:val="002D32AC"/>
    <w:rsid w:val="002D38A3"/>
    <w:rsid w:val="002D39AE"/>
    <w:rsid w:val="002D46F9"/>
    <w:rsid w:val="002D4E59"/>
    <w:rsid w:val="002D53B6"/>
    <w:rsid w:val="002D5860"/>
    <w:rsid w:val="002D5881"/>
    <w:rsid w:val="002D5E03"/>
    <w:rsid w:val="002D66CC"/>
    <w:rsid w:val="002D6BC6"/>
    <w:rsid w:val="002D6D31"/>
    <w:rsid w:val="002D729A"/>
    <w:rsid w:val="002E02E7"/>
    <w:rsid w:val="002E0C66"/>
    <w:rsid w:val="002E1B09"/>
    <w:rsid w:val="002E1CF1"/>
    <w:rsid w:val="002E1E92"/>
    <w:rsid w:val="002E1ECA"/>
    <w:rsid w:val="002E2042"/>
    <w:rsid w:val="002E295F"/>
    <w:rsid w:val="002E2B4A"/>
    <w:rsid w:val="002E4090"/>
    <w:rsid w:val="002E433E"/>
    <w:rsid w:val="002E4A44"/>
    <w:rsid w:val="002E4CE4"/>
    <w:rsid w:val="002E5537"/>
    <w:rsid w:val="002E5A93"/>
    <w:rsid w:val="002E6B98"/>
    <w:rsid w:val="002E6CA0"/>
    <w:rsid w:val="002E702B"/>
    <w:rsid w:val="002E76D4"/>
    <w:rsid w:val="002E7778"/>
    <w:rsid w:val="002E7F14"/>
    <w:rsid w:val="002F017F"/>
    <w:rsid w:val="002F038E"/>
    <w:rsid w:val="002F1368"/>
    <w:rsid w:val="002F3497"/>
    <w:rsid w:val="002F3A42"/>
    <w:rsid w:val="002F42E9"/>
    <w:rsid w:val="002F4331"/>
    <w:rsid w:val="002F4706"/>
    <w:rsid w:val="002F47CC"/>
    <w:rsid w:val="002F5141"/>
    <w:rsid w:val="002F5758"/>
    <w:rsid w:val="002F5B98"/>
    <w:rsid w:val="002F5C05"/>
    <w:rsid w:val="002F6024"/>
    <w:rsid w:val="002F6110"/>
    <w:rsid w:val="002F6350"/>
    <w:rsid w:val="002F636F"/>
    <w:rsid w:val="002F63D3"/>
    <w:rsid w:val="002F6EB4"/>
    <w:rsid w:val="002F7221"/>
    <w:rsid w:val="002F765C"/>
    <w:rsid w:val="002F7668"/>
    <w:rsid w:val="002F7928"/>
    <w:rsid w:val="003000FC"/>
    <w:rsid w:val="00300321"/>
    <w:rsid w:val="00300528"/>
    <w:rsid w:val="00300579"/>
    <w:rsid w:val="00300689"/>
    <w:rsid w:val="003006C0"/>
    <w:rsid w:val="003008C2"/>
    <w:rsid w:val="00300AD2"/>
    <w:rsid w:val="0030163D"/>
    <w:rsid w:val="00301649"/>
    <w:rsid w:val="0030184F"/>
    <w:rsid w:val="00301993"/>
    <w:rsid w:val="003029F8"/>
    <w:rsid w:val="00302F5B"/>
    <w:rsid w:val="003030D5"/>
    <w:rsid w:val="003038B6"/>
    <w:rsid w:val="00303C73"/>
    <w:rsid w:val="003047C5"/>
    <w:rsid w:val="00304898"/>
    <w:rsid w:val="00304CEF"/>
    <w:rsid w:val="00304E78"/>
    <w:rsid w:val="00305062"/>
    <w:rsid w:val="003055B9"/>
    <w:rsid w:val="00305A0E"/>
    <w:rsid w:val="00305F93"/>
    <w:rsid w:val="003070B2"/>
    <w:rsid w:val="003077C5"/>
    <w:rsid w:val="003077F3"/>
    <w:rsid w:val="00307866"/>
    <w:rsid w:val="00307900"/>
    <w:rsid w:val="00307945"/>
    <w:rsid w:val="00307DD2"/>
    <w:rsid w:val="00307E99"/>
    <w:rsid w:val="00310458"/>
    <w:rsid w:val="00310BDD"/>
    <w:rsid w:val="00311B2B"/>
    <w:rsid w:val="00311BE0"/>
    <w:rsid w:val="00312356"/>
    <w:rsid w:val="003135AC"/>
    <w:rsid w:val="003137B6"/>
    <w:rsid w:val="0031393A"/>
    <w:rsid w:val="00313AAF"/>
    <w:rsid w:val="003144F2"/>
    <w:rsid w:val="00314894"/>
    <w:rsid w:val="00314EDE"/>
    <w:rsid w:val="00314F8E"/>
    <w:rsid w:val="0031558E"/>
    <w:rsid w:val="003157A7"/>
    <w:rsid w:val="00316248"/>
    <w:rsid w:val="003168C9"/>
    <w:rsid w:val="003169CE"/>
    <w:rsid w:val="003171F8"/>
    <w:rsid w:val="00317493"/>
    <w:rsid w:val="0032004D"/>
    <w:rsid w:val="003201C6"/>
    <w:rsid w:val="0032059C"/>
    <w:rsid w:val="00320794"/>
    <w:rsid w:val="00320999"/>
    <w:rsid w:val="00320F4E"/>
    <w:rsid w:val="003213D5"/>
    <w:rsid w:val="003218D6"/>
    <w:rsid w:val="00321BD3"/>
    <w:rsid w:val="00322718"/>
    <w:rsid w:val="00322B0B"/>
    <w:rsid w:val="003237F4"/>
    <w:rsid w:val="00323B91"/>
    <w:rsid w:val="00323CDB"/>
    <w:rsid w:val="00324B98"/>
    <w:rsid w:val="0032543F"/>
    <w:rsid w:val="003256DB"/>
    <w:rsid w:val="00325ACF"/>
    <w:rsid w:val="00325FC8"/>
    <w:rsid w:val="0032616A"/>
    <w:rsid w:val="00326229"/>
    <w:rsid w:val="00326260"/>
    <w:rsid w:val="003269D1"/>
    <w:rsid w:val="00326B9B"/>
    <w:rsid w:val="00326CC1"/>
    <w:rsid w:val="00326FA3"/>
    <w:rsid w:val="00327329"/>
    <w:rsid w:val="00327457"/>
    <w:rsid w:val="00327612"/>
    <w:rsid w:val="003302B1"/>
    <w:rsid w:val="00330871"/>
    <w:rsid w:val="003315EA"/>
    <w:rsid w:val="003320CE"/>
    <w:rsid w:val="003339E8"/>
    <w:rsid w:val="00333B04"/>
    <w:rsid w:val="00334573"/>
    <w:rsid w:val="00334798"/>
    <w:rsid w:val="003354F3"/>
    <w:rsid w:val="003356AE"/>
    <w:rsid w:val="00335DEC"/>
    <w:rsid w:val="00336461"/>
    <w:rsid w:val="00336574"/>
    <w:rsid w:val="00336E7A"/>
    <w:rsid w:val="00336FBB"/>
    <w:rsid w:val="00337264"/>
    <w:rsid w:val="00337B9A"/>
    <w:rsid w:val="00337FB6"/>
    <w:rsid w:val="0034012E"/>
    <w:rsid w:val="00340895"/>
    <w:rsid w:val="00340F99"/>
    <w:rsid w:val="003412D1"/>
    <w:rsid w:val="00341445"/>
    <w:rsid w:val="00341A70"/>
    <w:rsid w:val="00341CB8"/>
    <w:rsid w:val="003445A9"/>
    <w:rsid w:val="00344E0F"/>
    <w:rsid w:val="0034524F"/>
    <w:rsid w:val="0034530A"/>
    <w:rsid w:val="003461BA"/>
    <w:rsid w:val="00346235"/>
    <w:rsid w:val="00346923"/>
    <w:rsid w:val="00346963"/>
    <w:rsid w:val="00346A04"/>
    <w:rsid w:val="00346FDE"/>
    <w:rsid w:val="00347149"/>
    <w:rsid w:val="00350BDF"/>
    <w:rsid w:val="00351278"/>
    <w:rsid w:val="00351B67"/>
    <w:rsid w:val="003526FB"/>
    <w:rsid w:val="00352E93"/>
    <w:rsid w:val="003530CF"/>
    <w:rsid w:val="00353819"/>
    <w:rsid w:val="00354525"/>
    <w:rsid w:val="003561CC"/>
    <w:rsid w:val="00356B9F"/>
    <w:rsid w:val="00356C45"/>
    <w:rsid w:val="00357204"/>
    <w:rsid w:val="00357265"/>
    <w:rsid w:val="00357426"/>
    <w:rsid w:val="0035760E"/>
    <w:rsid w:val="003576F1"/>
    <w:rsid w:val="00360FC8"/>
    <w:rsid w:val="00361323"/>
    <w:rsid w:val="0036139E"/>
    <w:rsid w:val="003613B8"/>
    <w:rsid w:val="00361C2D"/>
    <w:rsid w:val="00361CEB"/>
    <w:rsid w:val="00361CFA"/>
    <w:rsid w:val="00361D22"/>
    <w:rsid w:val="00362B05"/>
    <w:rsid w:val="00363321"/>
    <w:rsid w:val="003642F0"/>
    <w:rsid w:val="00364727"/>
    <w:rsid w:val="00365066"/>
    <w:rsid w:val="003650F3"/>
    <w:rsid w:val="00365128"/>
    <w:rsid w:val="0036548A"/>
    <w:rsid w:val="00365497"/>
    <w:rsid w:val="0036551F"/>
    <w:rsid w:val="00365BC0"/>
    <w:rsid w:val="00365D34"/>
    <w:rsid w:val="003666FA"/>
    <w:rsid w:val="003670BF"/>
    <w:rsid w:val="003671B8"/>
    <w:rsid w:val="00367738"/>
    <w:rsid w:val="00367821"/>
    <w:rsid w:val="00367EDF"/>
    <w:rsid w:val="0037033D"/>
    <w:rsid w:val="003707E6"/>
    <w:rsid w:val="00370B25"/>
    <w:rsid w:val="00371C23"/>
    <w:rsid w:val="00371E80"/>
    <w:rsid w:val="00372603"/>
    <w:rsid w:val="0037289A"/>
    <w:rsid w:val="00372A7B"/>
    <w:rsid w:val="00372CF5"/>
    <w:rsid w:val="003733F7"/>
    <w:rsid w:val="003735B6"/>
    <w:rsid w:val="003736B0"/>
    <w:rsid w:val="003738DF"/>
    <w:rsid w:val="00373F22"/>
    <w:rsid w:val="00373FAE"/>
    <w:rsid w:val="0037452F"/>
    <w:rsid w:val="0037482E"/>
    <w:rsid w:val="00374980"/>
    <w:rsid w:val="00374A9B"/>
    <w:rsid w:val="00374F26"/>
    <w:rsid w:val="00375641"/>
    <w:rsid w:val="0037609B"/>
    <w:rsid w:val="003761B9"/>
    <w:rsid w:val="00376231"/>
    <w:rsid w:val="003767F9"/>
    <w:rsid w:val="00377145"/>
    <w:rsid w:val="003772B2"/>
    <w:rsid w:val="00380463"/>
    <w:rsid w:val="00380D8C"/>
    <w:rsid w:val="00380E31"/>
    <w:rsid w:val="003810CD"/>
    <w:rsid w:val="0038123E"/>
    <w:rsid w:val="0038157F"/>
    <w:rsid w:val="00381BE9"/>
    <w:rsid w:val="00381F1F"/>
    <w:rsid w:val="003822FE"/>
    <w:rsid w:val="00382596"/>
    <w:rsid w:val="00382671"/>
    <w:rsid w:val="003829B0"/>
    <w:rsid w:val="003845D3"/>
    <w:rsid w:val="00384C09"/>
    <w:rsid w:val="00384E29"/>
    <w:rsid w:val="0038557D"/>
    <w:rsid w:val="00385A03"/>
    <w:rsid w:val="00385C85"/>
    <w:rsid w:val="003865D5"/>
    <w:rsid w:val="00386612"/>
    <w:rsid w:val="00386700"/>
    <w:rsid w:val="003878A6"/>
    <w:rsid w:val="00387BA4"/>
    <w:rsid w:val="00390465"/>
    <w:rsid w:val="0039189E"/>
    <w:rsid w:val="00391AE4"/>
    <w:rsid w:val="00391E49"/>
    <w:rsid w:val="003921AF"/>
    <w:rsid w:val="00393313"/>
    <w:rsid w:val="0039332F"/>
    <w:rsid w:val="00393683"/>
    <w:rsid w:val="003949BD"/>
    <w:rsid w:val="00395B42"/>
    <w:rsid w:val="00395B80"/>
    <w:rsid w:val="00395C06"/>
    <w:rsid w:val="00395C2E"/>
    <w:rsid w:val="00396547"/>
    <w:rsid w:val="00396705"/>
    <w:rsid w:val="00396B8A"/>
    <w:rsid w:val="00396BD8"/>
    <w:rsid w:val="00397405"/>
    <w:rsid w:val="003977A5"/>
    <w:rsid w:val="00397A4F"/>
    <w:rsid w:val="003A00EC"/>
    <w:rsid w:val="003A0DBC"/>
    <w:rsid w:val="003A108A"/>
    <w:rsid w:val="003A1591"/>
    <w:rsid w:val="003A1616"/>
    <w:rsid w:val="003A29EA"/>
    <w:rsid w:val="003A2D62"/>
    <w:rsid w:val="003A35F2"/>
    <w:rsid w:val="003A3AE7"/>
    <w:rsid w:val="003A3F70"/>
    <w:rsid w:val="003A4029"/>
    <w:rsid w:val="003A5402"/>
    <w:rsid w:val="003A58F4"/>
    <w:rsid w:val="003A5C0B"/>
    <w:rsid w:val="003A5C4D"/>
    <w:rsid w:val="003A5D0F"/>
    <w:rsid w:val="003A6019"/>
    <w:rsid w:val="003A6070"/>
    <w:rsid w:val="003A63FF"/>
    <w:rsid w:val="003A6721"/>
    <w:rsid w:val="003A6729"/>
    <w:rsid w:val="003A67F1"/>
    <w:rsid w:val="003A68FF"/>
    <w:rsid w:val="003A7C0A"/>
    <w:rsid w:val="003A7DE2"/>
    <w:rsid w:val="003A7F59"/>
    <w:rsid w:val="003B033D"/>
    <w:rsid w:val="003B0787"/>
    <w:rsid w:val="003B0BB8"/>
    <w:rsid w:val="003B2117"/>
    <w:rsid w:val="003B3124"/>
    <w:rsid w:val="003B396A"/>
    <w:rsid w:val="003B39B0"/>
    <w:rsid w:val="003B3B69"/>
    <w:rsid w:val="003B444F"/>
    <w:rsid w:val="003B4BD9"/>
    <w:rsid w:val="003B515F"/>
    <w:rsid w:val="003B592C"/>
    <w:rsid w:val="003B5BCB"/>
    <w:rsid w:val="003B60A4"/>
    <w:rsid w:val="003B63E6"/>
    <w:rsid w:val="003B6BD6"/>
    <w:rsid w:val="003B6E4F"/>
    <w:rsid w:val="003B7003"/>
    <w:rsid w:val="003B7374"/>
    <w:rsid w:val="003B7A35"/>
    <w:rsid w:val="003B7B68"/>
    <w:rsid w:val="003C021B"/>
    <w:rsid w:val="003C16E5"/>
    <w:rsid w:val="003C2219"/>
    <w:rsid w:val="003C23FA"/>
    <w:rsid w:val="003C2C3E"/>
    <w:rsid w:val="003C3253"/>
    <w:rsid w:val="003C35A1"/>
    <w:rsid w:val="003C3922"/>
    <w:rsid w:val="003C3995"/>
    <w:rsid w:val="003C3AC5"/>
    <w:rsid w:val="003C3C2A"/>
    <w:rsid w:val="003C3D54"/>
    <w:rsid w:val="003C3ECA"/>
    <w:rsid w:val="003C4CA5"/>
    <w:rsid w:val="003C50A4"/>
    <w:rsid w:val="003C50CF"/>
    <w:rsid w:val="003C515C"/>
    <w:rsid w:val="003C5862"/>
    <w:rsid w:val="003C58E1"/>
    <w:rsid w:val="003C5ADE"/>
    <w:rsid w:val="003C6301"/>
    <w:rsid w:val="003C64DD"/>
    <w:rsid w:val="003C6CD8"/>
    <w:rsid w:val="003C73F9"/>
    <w:rsid w:val="003C7A4F"/>
    <w:rsid w:val="003D07E3"/>
    <w:rsid w:val="003D07FE"/>
    <w:rsid w:val="003D0889"/>
    <w:rsid w:val="003D0B36"/>
    <w:rsid w:val="003D18B9"/>
    <w:rsid w:val="003D1F93"/>
    <w:rsid w:val="003D2086"/>
    <w:rsid w:val="003D23DB"/>
    <w:rsid w:val="003D24DF"/>
    <w:rsid w:val="003D287A"/>
    <w:rsid w:val="003D2A8A"/>
    <w:rsid w:val="003D2DFF"/>
    <w:rsid w:val="003D2F2F"/>
    <w:rsid w:val="003D335E"/>
    <w:rsid w:val="003D3580"/>
    <w:rsid w:val="003D3756"/>
    <w:rsid w:val="003D38CA"/>
    <w:rsid w:val="003D3A70"/>
    <w:rsid w:val="003D3BCC"/>
    <w:rsid w:val="003D40DF"/>
    <w:rsid w:val="003D4962"/>
    <w:rsid w:val="003D4CFC"/>
    <w:rsid w:val="003D4D59"/>
    <w:rsid w:val="003D4F55"/>
    <w:rsid w:val="003D5277"/>
    <w:rsid w:val="003D5706"/>
    <w:rsid w:val="003D5B8A"/>
    <w:rsid w:val="003D63A3"/>
    <w:rsid w:val="003D6563"/>
    <w:rsid w:val="003D67C0"/>
    <w:rsid w:val="003D6995"/>
    <w:rsid w:val="003D6F35"/>
    <w:rsid w:val="003D721B"/>
    <w:rsid w:val="003D7B15"/>
    <w:rsid w:val="003D7E38"/>
    <w:rsid w:val="003E0082"/>
    <w:rsid w:val="003E0BE8"/>
    <w:rsid w:val="003E0DBE"/>
    <w:rsid w:val="003E17C0"/>
    <w:rsid w:val="003E17CF"/>
    <w:rsid w:val="003E1814"/>
    <w:rsid w:val="003E2367"/>
    <w:rsid w:val="003E29CD"/>
    <w:rsid w:val="003E2D07"/>
    <w:rsid w:val="003E2E3C"/>
    <w:rsid w:val="003E3333"/>
    <w:rsid w:val="003E40F6"/>
    <w:rsid w:val="003E43C6"/>
    <w:rsid w:val="003E4889"/>
    <w:rsid w:val="003E4A36"/>
    <w:rsid w:val="003E4F44"/>
    <w:rsid w:val="003E580A"/>
    <w:rsid w:val="003E5827"/>
    <w:rsid w:val="003E59DA"/>
    <w:rsid w:val="003E5B6B"/>
    <w:rsid w:val="003E6A54"/>
    <w:rsid w:val="003E7212"/>
    <w:rsid w:val="003E7798"/>
    <w:rsid w:val="003E7AE1"/>
    <w:rsid w:val="003E7C80"/>
    <w:rsid w:val="003F113E"/>
    <w:rsid w:val="003F120F"/>
    <w:rsid w:val="003F16E8"/>
    <w:rsid w:val="003F186D"/>
    <w:rsid w:val="003F1B42"/>
    <w:rsid w:val="003F1EFE"/>
    <w:rsid w:val="003F2193"/>
    <w:rsid w:val="003F2578"/>
    <w:rsid w:val="003F2C2E"/>
    <w:rsid w:val="003F2DC2"/>
    <w:rsid w:val="003F2F6A"/>
    <w:rsid w:val="003F3472"/>
    <w:rsid w:val="003F3E60"/>
    <w:rsid w:val="003F4220"/>
    <w:rsid w:val="003F426B"/>
    <w:rsid w:val="003F446F"/>
    <w:rsid w:val="003F4C0F"/>
    <w:rsid w:val="003F5B4E"/>
    <w:rsid w:val="003F6198"/>
    <w:rsid w:val="003F61F1"/>
    <w:rsid w:val="003F6910"/>
    <w:rsid w:val="003F6B27"/>
    <w:rsid w:val="003F7BC5"/>
    <w:rsid w:val="003F7E60"/>
    <w:rsid w:val="004006C9"/>
    <w:rsid w:val="00400D09"/>
    <w:rsid w:val="0040159E"/>
    <w:rsid w:val="004018E3"/>
    <w:rsid w:val="00401A1B"/>
    <w:rsid w:val="00401A30"/>
    <w:rsid w:val="00402ADA"/>
    <w:rsid w:val="00402C4B"/>
    <w:rsid w:val="00403416"/>
    <w:rsid w:val="004036AF"/>
    <w:rsid w:val="0040385B"/>
    <w:rsid w:val="004039E6"/>
    <w:rsid w:val="00403BD7"/>
    <w:rsid w:val="00403C74"/>
    <w:rsid w:val="00403EEC"/>
    <w:rsid w:val="004051E5"/>
    <w:rsid w:val="0040604A"/>
    <w:rsid w:val="00406543"/>
    <w:rsid w:val="00406C83"/>
    <w:rsid w:val="00407D20"/>
    <w:rsid w:val="0041010D"/>
    <w:rsid w:val="00411A7B"/>
    <w:rsid w:val="004128C3"/>
    <w:rsid w:val="00412ADC"/>
    <w:rsid w:val="00412EFB"/>
    <w:rsid w:val="004139F9"/>
    <w:rsid w:val="00413AA3"/>
    <w:rsid w:val="00414110"/>
    <w:rsid w:val="0041473B"/>
    <w:rsid w:val="004148C8"/>
    <w:rsid w:val="00415464"/>
    <w:rsid w:val="004158A1"/>
    <w:rsid w:val="00415AAC"/>
    <w:rsid w:val="00415D03"/>
    <w:rsid w:val="00416718"/>
    <w:rsid w:val="00416FFF"/>
    <w:rsid w:val="0041731A"/>
    <w:rsid w:val="00417487"/>
    <w:rsid w:val="0041752A"/>
    <w:rsid w:val="00417741"/>
    <w:rsid w:val="00417C84"/>
    <w:rsid w:val="00417CF1"/>
    <w:rsid w:val="00420151"/>
    <w:rsid w:val="004211ED"/>
    <w:rsid w:val="00421C63"/>
    <w:rsid w:val="004222F0"/>
    <w:rsid w:val="00422675"/>
    <w:rsid w:val="00423270"/>
    <w:rsid w:val="004249AD"/>
    <w:rsid w:val="00424B6F"/>
    <w:rsid w:val="00425218"/>
    <w:rsid w:val="00425405"/>
    <w:rsid w:val="0042658D"/>
    <w:rsid w:val="004265C2"/>
    <w:rsid w:val="00426778"/>
    <w:rsid w:val="00427D59"/>
    <w:rsid w:val="00427E9D"/>
    <w:rsid w:val="00430311"/>
    <w:rsid w:val="004306EB"/>
    <w:rsid w:val="004308CA"/>
    <w:rsid w:val="00431039"/>
    <w:rsid w:val="00431967"/>
    <w:rsid w:val="00431A31"/>
    <w:rsid w:val="0043277E"/>
    <w:rsid w:val="00433888"/>
    <w:rsid w:val="00433A8E"/>
    <w:rsid w:val="00434CA1"/>
    <w:rsid w:val="00434CE2"/>
    <w:rsid w:val="00434ECC"/>
    <w:rsid w:val="00435017"/>
    <w:rsid w:val="00435E27"/>
    <w:rsid w:val="00435F5F"/>
    <w:rsid w:val="00435FCF"/>
    <w:rsid w:val="00436776"/>
    <w:rsid w:val="00436793"/>
    <w:rsid w:val="00437470"/>
    <w:rsid w:val="004376E5"/>
    <w:rsid w:val="004406A0"/>
    <w:rsid w:val="004407A1"/>
    <w:rsid w:val="00441007"/>
    <w:rsid w:val="004412B1"/>
    <w:rsid w:val="00442E82"/>
    <w:rsid w:val="00443287"/>
    <w:rsid w:val="004447F1"/>
    <w:rsid w:val="004448ED"/>
    <w:rsid w:val="00444D93"/>
    <w:rsid w:val="00445361"/>
    <w:rsid w:val="00445B89"/>
    <w:rsid w:val="00445D01"/>
    <w:rsid w:val="004460E2"/>
    <w:rsid w:val="00446AD9"/>
    <w:rsid w:val="004474CE"/>
    <w:rsid w:val="00447E12"/>
    <w:rsid w:val="00447F20"/>
    <w:rsid w:val="00450676"/>
    <w:rsid w:val="00450A1C"/>
    <w:rsid w:val="004518F0"/>
    <w:rsid w:val="00452752"/>
    <w:rsid w:val="00452914"/>
    <w:rsid w:val="00452925"/>
    <w:rsid w:val="00453D87"/>
    <w:rsid w:val="00453FC0"/>
    <w:rsid w:val="004545BD"/>
    <w:rsid w:val="00454AAC"/>
    <w:rsid w:val="00454C55"/>
    <w:rsid w:val="00454D39"/>
    <w:rsid w:val="00455004"/>
    <w:rsid w:val="00455661"/>
    <w:rsid w:val="00455BC1"/>
    <w:rsid w:val="00456208"/>
    <w:rsid w:val="00456747"/>
    <w:rsid w:val="004567E0"/>
    <w:rsid w:val="00457000"/>
    <w:rsid w:val="00457464"/>
    <w:rsid w:val="004576B8"/>
    <w:rsid w:val="00457B05"/>
    <w:rsid w:val="00457EA6"/>
    <w:rsid w:val="0046023C"/>
    <w:rsid w:val="00460673"/>
    <w:rsid w:val="00460A4B"/>
    <w:rsid w:val="00461729"/>
    <w:rsid w:val="00461A1D"/>
    <w:rsid w:val="00461E46"/>
    <w:rsid w:val="00461F0D"/>
    <w:rsid w:val="00462312"/>
    <w:rsid w:val="0046269A"/>
    <w:rsid w:val="00462E3C"/>
    <w:rsid w:val="00462F3E"/>
    <w:rsid w:val="00462FC3"/>
    <w:rsid w:val="0046326B"/>
    <w:rsid w:val="0046332D"/>
    <w:rsid w:val="00463C90"/>
    <w:rsid w:val="00463D17"/>
    <w:rsid w:val="00464208"/>
    <w:rsid w:val="00464435"/>
    <w:rsid w:val="00464614"/>
    <w:rsid w:val="00465013"/>
    <w:rsid w:val="00465092"/>
    <w:rsid w:val="0046533B"/>
    <w:rsid w:val="00465550"/>
    <w:rsid w:val="0046598C"/>
    <w:rsid w:val="00465CF8"/>
    <w:rsid w:val="00465E00"/>
    <w:rsid w:val="004664F0"/>
    <w:rsid w:val="004666A0"/>
    <w:rsid w:val="004668AE"/>
    <w:rsid w:val="00466BEA"/>
    <w:rsid w:val="00466F41"/>
    <w:rsid w:val="004673EB"/>
    <w:rsid w:val="004674B5"/>
    <w:rsid w:val="00467C73"/>
    <w:rsid w:val="00467E09"/>
    <w:rsid w:val="00470258"/>
    <w:rsid w:val="004707ED"/>
    <w:rsid w:val="00470CD0"/>
    <w:rsid w:val="0047154A"/>
    <w:rsid w:val="0047296F"/>
    <w:rsid w:val="00472E33"/>
    <w:rsid w:val="00472F76"/>
    <w:rsid w:val="004735D1"/>
    <w:rsid w:val="004739BF"/>
    <w:rsid w:val="004741FA"/>
    <w:rsid w:val="0047472A"/>
    <w:rsid w:val="00474B59"/>
    <w:rsid w:val="00474C49"/>
    <w:rsid w:val="00475221"/>
    <w:rsid w:val="00475368"/>
    <w:rsid w:val="0047542D"/>
    <w:rsid w:val="00475767"/>
    <w:rsid w:val="00475992"/>
    <w:rsid w:val="00476010"/>
    <w:rsid w:val="00476348"/>
    <w:rsid w:val="004766D2"/>
    <w:rsid w:val="004777CA"/>
    <w:rsid w:val="00477B69"/>
    <w:rsid w:val="00482A2A"/>
    <w:rsid w:val="004838FF"/>
    <w:rsid w:val="0048466F"/>
    <w:rsid w:val="00484E33"/>
    <w:rsid w:val="00484EA7"/>
    <w:rsid w:val="004855B8"/>
    <w:rsid w:val="00485696"/>
    <w:rsid w:val="00485B11"/>
    <w:rsid w:val="004860D2"/>
    <w:rsid w:val="004865FD"/>
    <w:rsid w:val="00487679"/>
    <w:rsid w:val="00487D68"/>
    <w:rsid w:val="00487FB3"/>
    <w:rsid w:val="00490292"/>
    <w:rsid w:val="00490AFA"/>
    <w:rsid w:val="00491F6B"/>
    <w:rsid w:val="00492082"/>
    <w:rsid w:val="00492542"/>
    <w:rsid w:val="00492ED8"/>
    <w:rsid w:val="004938C4"/>
    <w:rsid w:val="004939D1"/>
    <w:rsid w:val="00493C6F"/>
    <w:rsid w:val="00493CF8"/>
    <w:rsid w:val="00493D77"/>
    <w:rsid w:val="00494C82"/>
    <w:rsid w:val="00494D23"/>
    <w:rsid w:val="00497140"/>
    <w:rsid w:val="00497951"/>
    <w:rsid w:val="00497B7B"/>
    <w:rsid w:val="004A0639"/>
    <w:rsid w:val="004A0BF0"/>
    <w:rsid w:val="004A19C0"/>
    <w:rsid w:val="004A2672"/>
    <w:rsid w:val="004A3065"/>
    <w:rsid w:val="004A3226"/>
    <w:rsid w:val="004A3984"/>
    <w:rsid w:val="004A406F"/>
    <w:rsid w:val="004A4433"/>
    <w:rsid w:val="004A44AB"/>
    <w:rsid w:val="004A464B"/>
    <w:rsid w:val="004A4679"/>
    <w:rsid w:val="004A508F"/>
    <w:rsid w:val="004A5384"/>
    <w:rsid w:val="004A5801"/>
    <w:rsid w:val="004A61AA"/>
    <w:rsid w:val="004A680E"/>
    <w:rsid w:val="004A6DCD"/>
    <w:rsid w:val="004A70C1"/>
    <w:rsid w:val="004A76D8"/>
    <w:rsid w:val="004A7EA9"/>
    <w:rsid w:val="004B003A"/>
    <w:rsid w:val="004B0254"/>
    <w:rsid w:val="004B0A2E"/>
    <w:rsid w:val="004B0AD3"/>
    <w:rsid w:val="004B116C"/>
    <w:rsid w:val="004B26E7"/>
    <w:rsid w:val="004B27F3"/>
    <w:rsid w:val="004B2B2E"/>
    <w:rsid w:val="004B2DFC"/>
    <w:rsid w:val="004B3CBD"/>
    <w:rsid w:val="004B42BF"/>
    <w:rsid w:val="004B4465"/>
    <w:rsid w:val="004B5070"/>
    <w:rsid w:val="004B50E2"/>
    <w:rsid w:val="004B525A"/>
    <w:rsid w:val="004B593F"/>
    <w:rsid w:val="004B636E"/>
    <w:rsid w:val="004B695B"/>
    <w:rsid w:val="004B6A98"/>
    <w:rsid w:val="004B7141"/>
    <w:rsid w:val="004B796F"/>
    <w:rsid w:val="004B7CC6"/>
    <w:rsid w:val="004C0D44"/>
    <w:rsid w:val="004C0E5B"/>
    <w:rsid w:val="004C1954"/>
    <w:rsid w:val="004C36D3"/>
    <w:rsid w:val="004C3DC1"/>
    <w:rsid w:val="004C42B6"/>
    <w:rsid w:val="004C4636"/>
    <w:rsid w:val="004C4D43"/>
    <w:rsid w:val="004C6173"/>
    <w:rsid w:val="004C723D"/>
    <w:rsid w:val="004C739B"/>
    <w:rsid w:val="004C7F71"/>
    <w:rsid w:val="004D01A9"/>
    <w:rsid w:val="004D0A4D"/>
    <w:rsid w:val="004D0BCD"/>
    <w:rsid w:val="004D1C83"/>
    <w:rsid w:val="004D1D20"/>
    <w:rsid w:val="004D2155"/>
    <w:rsid w:val="004D2757"/>
    <w:rsid w:val="004D2939"/>
    <w:rsid w:val="004D2990"/>
    <w:rsid w:val="004D2CFE"/>
    <w:rsid w:val="004D3B51"/>
    <w:rsid w:val="004D409D"/>
    <w:rsid w:val="004D42E7"/>
    <w:rsid w:val="004D43EE"/>
    <w:rsid w:val="004D43F9"/>
    <w:rsid w:val="004D4B43"/>
    <w:rsid w:val="004D4D56"/>
    <w:rsid w:val="004D543A"/>
    <w:rsid w:val="004D6C50"/>
    <w:rsid w:val="004D6F55"/>
    <w:rsid w:val="004D7269"/>
    <w:rsid w:val="004D738D"/>
    <w:rsid w:val="004D7BAE"/>
    <w:rsid w:val="004D7CA5"/>
    <w:rsid w:val="004D7F18"/>
    <w:rsid w:val="004D7FBD"/>
    <w:rsid w:val="004E012D"/>
    <w:rsid w:val="004E0869"/>
    <w:rsid w:val="004E0E46"/>
    <w:rsid w:val="004E0EF9"/>
    <w:rsid w:val="004E2998"/>
    <w:rsid w:val="004E2E48"/>
    <w:rsid w:val="004E3BE9"/>
    <w:rsid w:val="004E4AC7"/>
    <w:rsid w:val="004E51C3"/>
    <w:rsid w:val="004E6219"/>
    <w:rsid w:val="004E6674"/>
    <w:rsid w:val="004E66B5"/>
    <w:rsid w:val="004E7645"/>
    <w:rsid w:val="004E76A2"/>
    <w:rsid w:val="004E774D"/>
    <w:rsid w:val="004E797F"/>
    <w:rsid w:val="004E7D40"/>
    <w:rsid w:val="004F050D"/>
    <w:rsid w:val="004F0C28"/>
    <w:rsid w:val="004F1190"/>
    <w:rsid w:val="004F1252"/>
    <w:rsid w:val="004F1461"/>
    <w:rsid w:val="004F26E7"/>
    <w:rsid w:val="004F2965"/>
    <w:rsid w:val="004F2C4B"/>
    <w:rsid w:val="004F3077"/>
    <w:rsid w:val="004F31C3"/>
    <w:rsid w:val="004F3957"/>
    <w:rsid w:val="004F50B6"/>
    <w:rsid w:val="004F5ADB"/>
    <w:rsid w:val="004F5BC5"/>
    <w:rsid w:val="004F608B"/>
    <w:rsid w:val="004F64CC"/>
    <w:rsid w:val="004F66B9"/>
    <w:rsid w:val="004F670E"/>
    <w:rsid w:val="004F77AD"/>
    <w:rsid w:val="004F7F82"/>
    <w:rsid w:val="00500214"/>
    <w:rsid w:val="00500A6C"/>
    <w:rsid w:val="00501391"/>
    <w:rsid w:val="00501A85"/>
    <w:rsid w:val="00501A88"/>
    <w:rsid w:val="00501EDD"/>
    <w:rsid w:val="005025B4"/>
    <w:rsid w:val="00502D37"/>
    <w:rsid w:val="00503170"/>
    <w:rsid w:val="005035AE"/>
    <w:rsid w:val="005035FB"/>
    <w:rsid w:val="00503675"/>
    <w:rsid w:val="0050387A"/>
    <w:rsid w:val="00503A07"/>
    <w:rsid w:val="0050449C"/>
    <w:rsid w:val="00504C10"/>
    <w:rsid w:val="005055A8"/>
    <w:rsid w:val="00506660"/>
    <w:rsid w:val="0050670B"/>
    <w:rsid w:val="00506A9F"/>
    <w:rsid w:val="00506B81"/>
    <w:rsid w:val="00506C2B"/>
    <w:rsid w:val="005074A6"/>
    <w:rsid w:val="005078F8"/>
    <w:rsid w:val="00507FEB"/>
    <w:rsid w:val="005101FE"/>
    <w:rsid w:val="00510343"/>
    <w:rsid w:val="00510394"/>
    <w:rsid w:val="005118D6"/>
    <w:rsid w:val="00511D16"/>
    <w:rsid w:val="005123FA"/>
    <w:rsid w:val="0051279D"/>
    <w:rsid w:val="00512D56"/>
    <w:rsid w:val="00512D8C"/>
    <w:rsid w:val="005131A3"/>
    <w:rsid w:val="005136C4"/>
    <w:rsid w:val="00513867"/>
    <w:rsid w:val="00513B1E"/>
    <w:rsid w:val="00514CEE"/>
    <w:rsid w:val="00514E50"/>
    <w:rsid w:val="00515133"/>
    <w:rsid w:val="0051564E"/>
    <w:rsid w:val="00515830"/>
    <w:rsid w:val="00516238"/>
    <w:rsid w:val="00516369"/>
    <w:rsid w:val="00516F5B"/>
    <w:rsid w:val="00520881"/>
    <w:rsid w:val="00520982"/>
    <w:rsid w:val="00520C56"/>
    <w:rsid w:val="00520F3C"/>
    <w:rsid w:val="0052126C"/>
    <w:rsid w:val="00522234"/>
    <w:rsid w:val="00522880"/>
    <w:rsid w:val="005230C5"/>
    <w:rsid w:val="00523FF8"/>
    <w:rsid w:val="005242FA"/>
    <w:rsid w:val="0052433D"/>
    <w:rsid w:val="0052593E"/>
    <w:rsid w:val="0052598E"/>
    <w:rsid w:val="00525CC3"/>
    <w:rsid w:val="00525DA9"/>
    <w:rsid w:val="005277A2"/>
    <w:rsid w:val="005279D5"/>
    <w:rsid w:val="00527D97"/>
    <w:rsid w:val="00527F60"/>
    <w:rsid w:val="00530102"/>
    <w:rsid w:val="00530CF8"/>
    <w:rsid w:val="00530E37"/>
    <w:rsid w:val="005315E9"/>
    <w:rsid w:val="00531899"/>
    <w:rsid w:val="00531B38"/>
    <w:rsid w:val="00531C06"/>
    <w:rsid w:val="0053276F"/>
    <w:rsid w:val="0053281B"/>
    <w:rsid w:val="00532927"/>
    <w:rsid w:val="00532B97"/>
    <w:rsid w:val="00532B9C"/>
    <w:rsid w:val="00532CD5"/>
    <w:rsid w:val="00533031"/>
    <w:rsid w:val="00533B39"/>
    <w:rsid w:val="00533CCE"/>
    <w:rsid w:val="00534A9A"/>
    <w:rsid w:val="00535163"/>
    <w:rsid w:val="00535C33"/>
    <w:rsid w:val="00535DD8"/>
    <w:rsid w:val="00536F61"/>
    <w:rsid w:val="00537175"/>
    <w:rsid w:val="005376EE"/>
    <w:rsid w:val="005378B0"/>
    <w:rsid w:val="005400D2"/>
    <w:rsid w:val="00540739"/>
    <w:rsid w:val="005409F3"/>
    <w:rsid w:val="00540AF9"/>
    <w:rsid w:val="00540D9A"/>
    <w:rsid w:val="00541436"/>
    <w:rsid w:val="00541A29"/>
    <w:rsid w:val="005427D9"/>
    <w:rsid w:val="00542D0E"/>
    <w:rsid w:val="00542FB7"/>
    <w:rsid w:val="0054339F"/>
    <w:rsid w:val="0054373E"/>
    <w:rsid w:val="005437BF"/>
    <w:rsid w:val="00543E22"/>
    <w:rsid w:val="00545124"/>
    <w:rsid w:val="00545153"/>
    <w:rsid w:val="00545CA4"/>
    <w:rsid w:val="00546AEF"/>
    <w:rsid w:val="00546B24"/>
    <w:rsid w:val="0054779B"/>
    <w:rsid w:val="00547958"/>
    <w:rsid w:val="00550744"/>
    <w:rsid w:val="00550BC4"/>
    <w:rsid w:val="00551201"/>
    <w:rsid w:val="0055147B"/>
    <w:rsid w:val="005514B3"/>
    <w:rsid w:val="00551F6C"/>
    <w:rsid w:val="005522DA"/>
    <w:rsid w:val="00552870"/>
    <w:rsid w:val="00552995"/>
    <w:rsid w:val="00552FE9"/>
    <w:rsid w:val="005532C1"/>
    <w:rsid w:val="00553646"/>
    <w:rsid w:val="0055364E"/>
    <w:rsid w:val="005536B4"/>
    <w:rsid w:val="00553748"/>
    <w:rsid w:val="00553CDA"/>
    <w:rsid w:val="005548EF"/>
    <w:rsid w:val="005554B5"/>
    <w:rsid w:val="005555C3"/>
    <w:rsid w:val="005557A7"/>
    <w:rsid w:val="00556EAC"/>
    <w:rsid w:val="0055745F"/>
    <w:rsid w:val="0055764E"/>
    <w:rsid w:val="005576C6"/>
    <w:rsid w:val="00557966"/>
    <w:rsid w:val="00557F8D"/>
    <w:rsid w:val="00560B4F"/>
    <w:rsid w:val="00560D3D"/>
    <w:rsid w:val="0056163A"/>
    <w:rsid w:val="00562FFC"/>
    <w:rsid w:val="005630C5"/>
    <w:rsid w:val="00563653"/>
    <w:rsid w:val="00563A2A"/>
    <w:rsid w:val="00564F3B"/>
    <w:rsid w:val="00565C71"/>
    <w:rsid w:val="00565CBA"/>
    <w:rsid w:val="00565D83"/>
    <w:rsid w:val="005664AD"/>
    <w:rsid w:val="00566CCC"/>
    <w:rsid w:val="005673F4"/>
    <w:rsid w:val="00567501"/>
    <w:rsid w:val="00567AE3"/>
    <w:rsid w:val="005707FC"/>
    <w:rsid w:val="0057105A"/>
    <w:rsid w:val="00571489"/>
    <w:rsid w:val="0057184C"/>
    <w:rsid w:val="0057197D"/>
    <w:rsid w:val="00571FB1"/>
    <w:rsid w:val="005723BA"/>
    <w:rsid w:val="0057265A"/>
    <w:rsid w:val="00572AB6"/>
    <w:rsid w:val="00573302"/>
    <w:rsid w:val="005735A3"/>
    <w:rsid w:val="00575C3D"/>
    <w:rsid w:val="00576112"/>
    <w:rsid w:val="0057660E"/>
    <w:rsid w:val="00577316"/>
    <w:rsid w:val="00580A0D"/>
    <w:rsid w:val="00581094"/>
    <w:rsid w:val="005812B1"/>
    <w:rsid w:val="005815B3"/>
    <w:rsid w:val="00581EA9"/>
    <w:rsid w:val="00582B53"/>
    <w:rsid w:val="00583490"/>
    <w:rsid w:val="005835C4"/>
    <w:rsid w:val="00583A27"/>
    <w:rsid w:val="005845E4"/>
    <w:rsid w:val="00584646"/>
    <w:rsid w:val="005850D0"/>
    <w:rsid w:val="00585EC1"/>
    <w:rsid w:val="00586DBD"/>
    <w:rsid w:val="00587DC1"/>
    <w:rsid w:val="005910FA"/>
    <w:rsid w:val="0059117C"/>
    <w:rsid w:val="0059126B"/>
    <w:rsid w:val="005913CA"/>
    <w:rsid w:val="005917B6"/>
    <w:rsid w:val="005917CC"/>
    <w:rsid w:val="00591E3A"/>
    <w:rsid w:val="00591E59"/>
    <w:rsid w:val="005923CA"/>
    <w:rsid w:val="00592727"/>
    <w:rsid w:val="005927C9"/>
    <w:rsid w:val="005930AC"/>
    <w:rsid w:val="005930ED"/>
    <w:rsid w:val="00593892"/>
    <w:rsid w:val="00593B7C"/>
    <w:rsid w:val="00594649"/>
    <w:rsid w:val="0059477C"/>
    <w:rsid w:val="00594E4F"/>
    <w:rsid w:val="00595779"/>
    <w:rsid w:val="0059619E"/>
    <w:rsid w:val="005962A9"/>
    <w:rsid w:val="00596344"/>
    <w:rsid w:val="00596B7F"/>
    <w:rsid w:val="00597F55"/>
    <w:rsid w:val="005A042C"/>
    <w:rsid w:val="005A063C"/>
    <w:rsid w:val="005A09B3"/>
    <w:rsid w:val="005A0A36"/>
    <w:rsid w:val="005A0B9C"/>
    <w:rsid w:val="005A139C"/>
    <w:rsid w:val="005A1429"/>
    <w:rsid w:val="005A1B55"/>
    <w:rsid w:val="005A1FFE"/>
    <w:rsid w:val="005A233C"/>
    <w:rsid w:val="005A27BD"/>
    <w:rsid w:val="005A2C10"/>
    <w:rsid w:val="005A304B"/>
    <w:rsid w:val="005A30DC"/>
    <w:rsid w:val="005A317E"/>
    <w:rsid w:val="005A352A"/>
    <w:rsid w:val="005A35AB"/>
    <w:rsid w:val="005A36EB"/>
    <w:rsid w:val="005A3E64"/>
    <w:rsid w:val="005A4290"/>
    <w:rsid w:val="005A5095"/>
    <w:rsid w:val="005A51E9"/>
    <w:rsid w:val="005A5302"/>
    <w:rsid w:val="005A58DA"/>
    <w:rsid w:val="005A5990"/>
    <w:rsid w:val="005A59F5"/>
    <w:rsid w:val="005A63CF"/>
    <w:rsid w:val="005A63D9"/>
    <w:rsid w:val="005A6861"/>
    <w:rsid w:val="005A6B0E"/>
    <w:rsid w:val="005A6D32"/>
    <w:rsid w:val="005A6E8D"/>
    <w:rsid w:val="005A7360"/>
    <w:rsid w:val="005A762B"/>
    <w:rsid w:val="005A7BEA"/>
    <w:rsid w:val="005B029B"/>
    <w:rsid w:val="005B095F"/>
    <w:rsid w:val="005B0B01"/>
    <w:rsid w:val="005B0EC5"/>
    <w:rsid w:val="005B1330"/>
    <w:rsid w:val="005B15A5"/>
    <w:rsid w:val="005B1847"/>
    <w:rsid w:val="005B1914"/>
    <w:rsid w:val="005B1B7F"/>
    <w:rsid w:val="005B1F78"/>
    <w:rsid w:val="005B216C"/>
    <w:rsid w:val="005B3908"/>
    <w:rsid w:val="005B403A"/>
    <w:rsid w:val="005B4A79"/>
    <w:rsid w:val="005B4B97"/>
    <w:rsid w:val="005B4C85"/>
    <w:rsid w:val="005B523E"/>
    <w:rsid w:val="005B533C"/>
    <w:rsid w:val="005B5950"/>
    <w:rsid w:val="005B5EA5"/>
    <w:rsid w:val="005B5F73"/>
    <w:rsid w:val="005B5F84"/>
    <w:rsid w:val="005B6A98"/>
    <w:rsid w:val="005C0121"/>
    <w:rsid w:val="005C0B74"/>
    <w:rsid w:val="005C0C59"/>
    <w:rsid w:val="005C10B7"/>
    <w:rsid w:val="005C1391"/>
    <w:rsid w:val="005C193C"/>
    <w:rsid w:val="005C199F"/>
    <w:rsid w:val="005C1C38"/>
    <w:rsid w:val="005C1F47"/>
    <w:rsid w:val="005C25A6"/>
    <w:rsid w:val="005C28DE"/>
    <w:rsid w:val="005C31B8"/>
    <w:rsid w:val="005C36C3"/>
    <w:rsid w:val="005C3770"/>
    <w:rsid w:val="005C3C92"/>
    <w:rsid w:val="005C3E34"/>
    <w:rsid w:val="005C3FDF"/>
    <w:rsid w:val="005C45F6"/>
    <w:rsid w:val="005C52DB"/>
    <w:rsid w:val="005C56BC"/>
    <w:rsid w:val="005C5AE5"/>
    <w:rsid w:val="005C6E4A"/>
    <w:rsid w:val="005C7474"/>
    <w:rsid w:val="005C7841"/>
    <w:rsid w:val="005D05DC"/>
    <w:rsid w:val="005D0ABC"/>
    <w:rsid w:val="005D0B7A"/>
    <w:rsid w:val="005D0C32"/>
    <w:rsid w:val="005D0E2E"/>
    <w:rsid w:val="005D1530"/>
    <w:rsid w:val="005D17BA"/>
    <w:rsid w:val="005D24C0"/>
    <w:rsid w:val="005D283D"/>
    <w:rsid w:val="005D2A6A"/>
    <w:rsid w:val="005D2DE2"/>
    <w:rsid w:val="005D311A"/>
    <w:rsid w:val="005D34BD"/>
    <w:rsid w:val="005D3535"/>
    <w:rsid w:val="005D3C55"/>
    <w:rsid w:val="005D4111"/>
    <w:rsid w:val="005D4319"/>
    <w:rsid w:val="005D4662"/>
    <w:rsid w:val="005D4AF2"/>
    <w:rsid w:val="005D4E1D"/>
    <w:rsid w:val="005D4E9B"/>
    <w:rsid w:val="005D59FD"/>
    <w:rsid w:val="005D5ACF"/>
    <w:rsid w:val="005D6225"/>
    <w:rsid w:val="005D6293"/>
    <w:rsid w:val="005D67CA"/>
    <w:rsid w:val="005D6BD5"/>
    <w:rsid w:val="005D6BF2"/>
    <w:rsid w:val="005D6CD2"/>
    <w:rsid w:val="005D6F32"/>
    <w:rsid w:val="005D798E"/>
    <w:rsid w:val="005E0409"/>
    <w:rsid w:val="005E1094"/>
    <w:rsid w:val="005E1AA5"/>
    <w:rsid w:val="005E1FE0"/>
    <w:rsid w:val="005E26A3"/>
    <w:rsid w:val="005E28D7"/>
    <w:rsid w:val="005E2AB2"/>
    <w:rsid w:val="005E2BF5"/>
    <w:rsid w:val="005E316F"/>
    <w:rsid w:val="005E3528"/>
    <w:rsid w:val="005E421D"/>
    <w:rsid w:val="005E4237"/>
    <w:rsid w:val="005E4454"/>
    <w:rsid w:val="005E4B29"/>
    <w:rsid w:val="005E57E2"/>
    <w:rsid w:val="005E58C1"/>
    <w:rsid w:val="005E5A43"/>
    <w:rsid w:val="005E64A4"/>
    <w:rsid w:val="005E6F6F"/>
    <w:rsid w:val="005E72E4"/>
    <w:rsid w:val="005E7468"/>
    <w:rsid w:val="005E7902"/>
    <w:rsid w:val="005F112A"/>
    <w:rsid w:val="005F15B8"/>
    <w:rsid w:val="005F16A8"/>
    <w:rsid w:val="005F18E9"/>
    <w:rsid w:val="005F1910"/>
    <w:rsid w:val="005F1CE9"/>
    <w:rsid w:val="005F2882"/>
    <w:rsid w:val="005F359B"/>
    <w:rsid w:val="005F37D6"/>
    <w:rsid w:val="005F4B1B"/>
    <w:rsid w:val="005F4D5D"/>
    <w:rsid w:val="005F4E68"/>
    <w:rsid w:val="005F5014"/>
    <w:rsid w:val="005F53CF"/>
    <w:rsid w:val="005F547A"/>
    <w:rsid w:val="005F5754"/>
    <w:rsid w:val="005F5FB2"/>
    <w:rsid w:val="005F60C8"/>
    <w:rsid w:val="005F6704"/>
    <w:rsid w:val="005F6A6B"/>
    <w:rsid w:val="005F6D6C"/>
    <w:rsid w:val="005F705A"/>
    <w:rsid w:val="005F787F"/>
    <w:rsid w:val="006001E7"/>
    <w:rsid w:val="006010CA"/>
    <w:rsid w:val="0060132C"/>
    <w:rsid w:val="006019C7"/>
    <w:rsid w:val="00602E75"/>
    <w:rsid w:val="0060338A"/>
    <w:rsid w:val="0060341F"/>
    <w:rsid w:val="006035BF"/>
    <w:rsid w:val="00603BDD"/>
    <w:rsid w:val="00604558"/>
    <w:rsid w:val="006045CA"/>
    <w:rsid w:val="0060465F"/>
    <w:rsid w:val="00604D62"/>
    <w:rsid w:val="00605913"/>
    <w:rsid w:val="006068D1"/>
    <w:rsid w:val="00606FBA"/>
    <w:rsid w:val="0060704D"/>
    <w:rsid w:val="0060714C"/>
    <w:rsid w:val="00607351"/>
    <w:rsid w:val="00607403"/>
    <w:rsid w:val="00607B9F"/>
    <w:rsid w:val="00607E59"/>
    <w:rsid w:val="00610346"/>
    <w:rsid w:val="00610495"/>
    <w:rsid w:val="0061057F"/>
    <w:rsid w:val="0061078C"/>
    <w:rsid w:val="00610BC7"/>
    <w:rsid w:val="006111F5"/>
    <w:rsid w:val="00611BFC"/>
    <w:rsid w:val="00611E4D"/>
    <w:rsid w:val="00612F91"/>
    <w:rsid w:val="00613435"/>
    <w:rsid w:val="0061356F"/>
    <w:rsid w:val="0061394D"/>
    <w:rsid w:val="006142B4"/>
    <w:rsid w:val="00615CFA"/>
    <w:rsid w:val="006163A4"/>
    <w:rsid w:val="00617252"/>
    <w:rsid w:val="00620289"/>
    <w:rsid w:val="00620891"/>
    <w:rsid w:val="00620EC5"/>
    <w:rsid w:val="00621658"/>
    <w:rsid w:val="00621937"/>
    <w:rsid w:val="00621C40"/>
    <w:rsid w:val="00621F8E"/>
    <w:rsid w:val="00622189"/>
    <w:rsid w:val="0062224C"/>
    <w:rsid w:val="00622E1D"/>
    <w:rsid w:val="006232C9"/>
    <w:rsid w:val="006234B0"/>
    <w:rsid w:val="0062392B"/>
    <w:rsid w:val="00623B17"/>
    <w:rsid w:val="00623CA1"/>
    <w:rsid w:val="0062422D"/>
    <w:rsid w:val="0062453D"/>
    <w:rsid w:val="00624582"/>
    <w:rsid w:val="006245FA"/>
    <w:rsid w:val="006248F9"/>
    <w:rsid w:val="0062532A"/>
    <w:rsid w:val="00625925"/>
    <w:rsid w:val="00626287"/>
    <w:rsid w:val="00626564"/>
    <w:rsid w:val="00626ABD"/>
    <w:rsid w:val="00627517"/>
    <w:rsid w:val="00627863"/>
    <w:rsid w:val="006302E4"/>
    <w:rsid w:val="006306A0"/>
    <w:rsid w:val="00630725"/>
    <w:rsid w:val="006308C4"/>
    <w:rsid w:val="00630902"/>
    <w:rsid w:val="00630A4D"/>
    <w:rsid w:val="00630A9C"/>
    <w:rsid w:val="00630E4C"/>
    <w:rsid w:val="006316C8"/>
    <w:rsid w:val="00632228"/>
    <w:rsid w:val="0063269B"/>
    <w:rsid w:val="00632747"/>
    <w:rsid w:val="00632B90"/>
    <w:rsid w:val="00632EAF"/>
    <w:rsid w:val="00632F2D"/>
    <w:rsid w:val="00633EFD"/>
    <w:rsid w:val="00635289"/>
    <w:rsid w:val="00635351"/>
    <w:rsid w:val="0063563A"/>
    <w:rsid w:val="00635D36"/>
    <w:rsid w:val="00635F77"/>
    <w:rsid w:val="00636B3A"/>
    <w:rsid w:val="00636ED7"/>
    <w:rsid w:val="00637748"/>
    <w:rsid w:val="00637CD9"/>
    <w:rsid w:val="00637E2B"/>
    <w:rsid w:val="00637F44"/>
    <w:rsid w:val="00640DB0"/>
    <w:rsid w:val="006412C1"/>
    <w:rsid w:val="0064166E"/>
    <w:rsid w:val="00641A3F"/>
    <w:rsid w:val="00642255"/>
    <w:rsid w:val="006423CA"/>
    <w:rsid w:val="00642F64"/>
    <w:rsid w:val="006435B3"/>
    <w:rsid w:val="0064414D"/>
    <w:rsid w:val="00644597"/>
    <w:rsid w:val="00644757"/>
    <w:rsid w:val="00644A00"/>
    <w:rsid w:val="00644CB6"/>
    <w:rsid w:val="00644DD5"/>
    <w:rsid w:val="00644EB3"/>
    <w:rsid w:val="00645827"/>
    <w:rsid w:val="006508CB"/>
    <w:rsid w:val="006509C2"/>
    <w:rsid w:val="00650BBB"/>
    <w:rsid w:val="00650CC2"/>
    <w:rsid w:val="00650CFA"/>
    <w:rsid w:val="00650F8F"/>
    <w:rsid w:val="0065169D"/>
    <w:rsid w:val="0065204D"/>
    <w:rsid w:val="0065251F"/>
    <w:rsid w:val="0065262C"/>
    <w:rsid w:val="00652814"/>
    <w:rsid w:val="00652D10"/>
    <w:rsid w:val="0065503E"/>
    <w:rsid w:val="0065527D"/>
    <w:rsid w:val="00655FAA"/>
    <w:rsid w:val="00656444"/>
    <w:rsid w:val="00656777"/>
    <w:rsid w:val="006567FA"/>
    <w:rsid w:val="00656D4C"/>
    <w:rsid w:val="006573A2"/>
    <w:rsid w:val="00657B11"/>
    <w:rsid w:val="00657F72"/>
    <w:rsid w:val="00661207"/>
    <w:rsid w:val="00661833"/>
    <w:rsid w:val="006618D4"/>
    <w:rsid w:val="006619CA"/>
    <w:rsid w:val="00661D26"/>
    <w:rsid w:val="00662095"/>
    <w:rsid w:val="00662234"/>
    <w:rsid w:val="00662694"/>
    <w:rsid w:val="00663BEB"/>
    <w:rsid w:val="00664129"/>
    <w:rsid w:val="0066460E"/>
    <w:rsid w:val="00664C76"/>
    <w:rsid w:val="00664DD3"/>
    <w:rsid w:val="006655EF"/>
    <w:rsid w:val="00665744"/>
    <w:rsid w:val="00667D4C"/>
    <w:rsid w:val="00670BEE"/>
    <w:rsid w:val="006710F0"/>
    <w:rsid w:val="0067111F"/>
    <w:rsid w:val="006712BB"/>
    <w:rsid w:val="00671C5F"/>
    <w:rsid w:val="00672A74"/>
    <w:rsid w:val="00672EC1"/>
    <w:rsid w:val="00673ABC"/>
    <w:rsid w:val="00673BB0"/>
    <w:rsid w:val="00674DF0"/>
    <w:rsid w:val="006754A3"/>
    <w:rsid w:val="00675695"/>
    <w:rsid w:val="006756F3"/>
    <w:rsid w:val="006766DB"/>
    <w:rsid w:val="00676AF8"/>
    <w:rsid w:val="00676DB3"/>
    <w:rsid w:val="006771F6"/>
    <w:rsid w:val="00677CF0"/>
    <w:rsid w:val="00680E18"/>
    <w:rsid w:val="00680FA8"/>
    <w:rsid w:val="0068195D"/>
    <w:rsid w:val="00681ABB"/>
    <w:rsid w:val="00681FAE"/>
    <w:rsid w:val="0068292E"/>
    <w:rsid w:val="00682F03"/>
    <w:rsid w:val="00683196"/>
    <w:rsid w:val="00684547"/>
    <w:rsid w:val="00684878"/>
    <w:rsid w:val="006853A5"/>
    <w:rsid w:val="006857EB"/>
    <w:rsid w:val="00685BAC"/>
    <w:rsid w:val="0068621C"/>
    <w:rsid w:val="00687042"/>
    <w:rsid w:val="00687671"/>
    <w:rsid w:val="00690024"/>
    <w:rsid w:val="0069013F"/>
    <w:rsid w:val="0069037C"/>
    <w:rsid w:val="0069104E"/>
    <w:rsid w:val="00691144"/>
    <w:rsid w:val="006916B3"/>
    <w:rsid w:val="00691B90"/>
    <w:rsid w:val="00692E7B"/>
    <w:rsid w:val="00693FA6"/>
    <w:rsid w:val="006941B5"/>
    <w:rsid w:val="00694A5F"/>
    <w:rsid w:val="0069515D"/>
    <w:rsid w:val="0069540E"/>
    <w:rsid w:val="006955AD"/>
    <w:rsid w:val="0069570F"/>
    <w:rsid w:val="006958CD"/>
    <w:rsid w:val="00696695"/>
    <w:rsid w:val="006966B9"/>
    <w:rsid w:val="00696D11"/>
    <w:rsid w:val="006976CE"/>
    <w:rsid w:val="00697D99"/>
    <w:rsid w:val="00697E24"/>
    <w:rsid w:val="006A0186"/>
    <w:rsid w:val="006A055D"/>
    <w:rsid w:val="006A0604"/>
    <w:rsid w:val="006A091A"/>
    <w:rsid w:val="006A09B1"/>
    <w:rsid w:val="006A1024"/>
    <w:rsid w:val="006A1C9E"/>
    <w:rsid w:val="006A1CE9"/>
    <w:rsid w:val="006A1EA1"/>
    <w:rsid w:val="006A2C6C"/>
    <w:rsid w:val="006A346D"/>
    <w:rsid w:val="006A3682"/>
    <w:rsid w:val="006A37F7"/>
    <w:rsid w:val="006A416E"/>
    <w:rsid w:val="006A45ED"/>
    <w:rsid w:val="006A46C8"/>
    <w:rsid w:val="006A4829"/>
    <w:rsid w:val="006A4BF6"/>
    <w:rsid w:val="006A4D1B"/>
    <w:rsid w:val="006A563B"/>
    <w:rsid w:val="006A5D13"/>
    <w:rsid w:val="006A60A8"/>
    <w:rsid w:val="006A647A"/>
    <w:rsid w:val="006A7890"/>
    <w:rsid w:val="006A7AB6"/>
    <w:rsid w:val="006A7D9B"/>
    <w:rsid w:val="006B04C7"/>
    <w:rsid w:val="006B0703"/>
    <w:rsid w:val="006B09D2"/>
    <w:rsid w:val="006B1699"/>
    <w:rsid w:val="006B1903"/>
    <w:rsid w:val="006B19D2"/>
    <w:rsid w:val="006B2229"/>
    <w:rsid w:val="006B2791"/>
    <w:rsid w:val="006B2FAC"/>
    <w:rsid w:val="006B3928"/>
    <w:rsid w:val="006B3A57"/>
    <w:rsid w:val="006B3DF7"/>
    <w:rsid w:val="006B4135"/>
    <w:rsid w:val="006B425C"/>
    <w:rsid w:val="006B47A6"/>
    <w:rsid w:val="006B4D10"/>
    <w:rsid w:val="006B4F1B"/>
    <w:rsid w:val="006B5AF4"/>
    <w:rsid w:val="006B5E41"/>
    <w:rsid w:val="006B65C0"/>
    <w:rsid w:val="006B65EF"/>
    <w:rsid w:val="006B6795"/>
    <w:rsid w:val="006B6F1A"/>
    <w:rsid w:val="006B7118"/>
    <w:rsid w:val="006B72D4"/>
    <w:rsid w:val="006B771E"/>
    <w:rsid w:val="006B7C4C"/>
    <w:rsid w:val="006C01A7"/>
    <w:rsid w:val="006C0915"/>
    <w:rsid w:val="006C0B84"/>
    <w:rsid w:val="006C0E67"/>
    <w:rsid w:val="006C0E82"/>
    <w:rsid w:val="006C10AA"/>
    <w:rsid w:val="006C14DB"/>
    <w:rsid w:val="006C1BC7"/>
    <w:rsid w:val="006C3530"/>
    <w:rsid w:val="006C3682"/>
    <w:rsid w:val="006C466B"/>
    <w:rsid w:val="006C4F5E"/>
    <w:rsid w:val="006C51D6"/>
    <w:rsid w:val="006C5724"/>
    <w:rsid w:val="006C5BB8"/>
    <w:rsid w:val="006C6A13"/>
    <w:rsid w:val="006C6ACC"/>
    <w:rsid w:val="006C74AD"/>
    <w:rsid w:val="006C763D"/>
    <w:rsid w:val="006D0354"/>
    <w:rsid w:val="006D04E0"/>
    <w:rsid w:val="006D0E52"/>
    <w:rsid w:val="006D120D"/>
    <w:rsid w:val="006D1988"/>
    <w:rsid w:val="006D1E9B"/>
    <w:rsid w:val="006D25C7"/>
    <w:rsid w:val="006D27CE"/>
    <w:rsid w:val="006D2890"/>
    <w:rsid w:val="006D2BC1"/>
    <w:rsid w:val="006D3439"/>
    <w:rsid w:val="006D3614"/>
    <w:rsid w:val="006D3C2E"/>
    <w:rsid w:val="006D41ED"/>
    <w:rsid w:val="006D420E"/>
    <w:rsid w:val="006D44C1"/>
    <w:rsid w:val="006D4C1C"/>
    <w:rsid w:val="006D59E3"/>
    <w:rsid w:val="006D6292"/>
    <w:rsid w:val="006D6AF0"/>
    <w:rsid w:val="006D6DE3"/>
    <w:rsid w:val="006D7928"/>
    <w:rsid w:val="006D7AA0"/>
    <w:rsid w:val="006D7B35"/>
    <w:rsid w:val="006E0099"/>
    <w:rsid w:val="006E0131"/>
    <w:rsid w:val="006E027E"/>
    <w:rsid w:val="006E0513"/>
    <w:rsid w:val="006E09D8"/>
    <w:rsid w:val="006E1006"/>
    <w:rsid w:val="006E124B"/>
    <w:rsid w:val="006E199D"/>
    <w:rsid w:val="006E1DD4"/>
    <w:rsid w:val="006E1E98"/>
    <w:rsid w:val="006E1F76"/>
    <w:rsid w:val="006E20BE"/>
    <w:rsid w:val="006E22F4"/>
    <w:rsid w:val="006E2942"/>
    <w:rsid w:val="006E2969"/>
    <w:rsid w:val="006E2A32"/>
    <w:rsid w:val="006E2F21"/>
    <w:rsid w:val="006E315B"/>
    <w:rsid w:val="006E3443"/>
    <w:rsid w:val="006E3629"/>
    <w:rsid w:val="006E45EC"/>
    <w:rsid w:val="006E460F"/>
    <w:rsid w:val="006E486B"/>
    <w:rsid w:val="006E51F1"/>
    <w:rsid w:val="006E5523"/>
    <w:rsid w:val="006E5770"/>
    <w:rsid w:val="006E584B"/>
    <w:rsid w:val="006E6EE4"/>
    <w:rsid w:val="006E7CEB"/>
    <w:rsid w:val="006F0531"/>
    <w:rsid w:val="006F0F74"/>
    <w:rsid w:val="006F1E8C"/>
    <w:rsid w:val="006F24D9"/>
    <w:rsid w:val="006F2528"/>
    <w:rsid w:val="006F26B5"/>
    <w:rsid w:val="006F306B"/>
    <w:rsid w:val="006F31F1"/>
    <w:rsid w:val="006F36BC"/>
    <w:rsid w:val="006F4171"/>
    <w:rsid w:val="006F4C9D"/>
    <w:rsid w:val="006F5E51"/>
    <w:rsid w:val="006F5FF4"/>
    <w:rsid w:val="006F6283"/>
    <w:rsid w:val="006F6C96"/>
    <w:rsid w:val="006F7D21"/>
    <w:rsid w:val="006F7E69"/>
    <w:rsid w:val="00700EDB"/>
    <w:rsid w:val="007014AC"/>
    <w:rsid w:val="00702172"/>
    <w:rsid w:val="007023D2"/>
    <w:rsid w:val="007031BF"/>
    <w:rsid w:val="00703646"/>
    <w:rsid w:val="00703E34"/>
    <w:rsid w:val="00704387"/>
    <w:rsid w:val="0070490F"/>
    <w:rsid w:val="00704CA1"/>
    <w:rsid w:val="0070551C"/>
    <w:rsid w:val="007059CC"/>
    <w:rsid w:val="0070630C"/>
    <w:rsid w:val="0070668E"/>
    <w:rsid w:val="00706732"/>
    <w:rsid w:val="00707282"/>
    <w:rsid w:val="0071042A"/>
    <w:rsid w:val="00711514"/>
    <w:rsid w:val="0071158F"/>
    <w:rsid w:val="00711C02"/>
    <w:rsid w:val="007123EE"/>
    <w:rsid w:val="00712E49"/>
    <w:rsid w:val="00712EBE"/>
    <w:rsid w:val="00713783"/>
    <w:rsid w:val="0071396F"/>
    <w:rsid w:val="00714291"/>
    <w:rsid w:val="00714782"/>
    <w:rsid w:val="00715335"/>
    <w:rsid w:val="007155E2"/>
    <w:rsid w:val="0071696B"/>
    <w:rsid w:val="00716980"/>
    <w:rsid w:val="00716E44"/>
    <w:rsid w:val="00716FB0"/>
    <w:rsid w:val="00717144"/>
    <w:rsid w:val="00717181"/>
    <w:rsid w:val="0071782A"/>
    <w:rsid w:val="00717E8E"/>
    <w:rsid w:val="00720607"/>
    <w:rsid w:val="0072133C"/>
    <w:rsid w:val="00722599"/>
    <w:rsid w:val="007226E1"/>
    <w:rsid w:val="00722926"/>
    <w:rsid w:val="00722C83"/>
    <w:rsid w:val="00722F91"/>
    <w:rsid w:val="0072428F"/>
    <w:rsid w:val="0072462C"/>
    <w:rsid w:val="00724A73"/>
    <w:rsid w:val="00724BC4"/>
    <w:rsid w:val="00724C3E"/>
    <w:rsid w:val="00724CE6"/>
    <w:rsid w:val="007256CC"/>
    <w:rsid w:val="00725D55"/>
    <w:rsid w:val="0072622C"/>
    <w:rsid w:val="007267C7"/>
    <w:rsid w:val="00726952"/>
    <w:rsid w:val="00726C82"/>
    <w:rsid w:val="00726D9B"/>
    <w:rsid w:val="00727B9A"/>
    <w:rsid w:val="00727D14"/>
    <w:rsid w:val="00730778"/>
    <w:rsid w:val="00730A79"/>
    <w:rsid w:val="0073185A"/>
    <w:rsid w:val="00731D64"/>
    <w:rsid w:val="0073264D"/>
    <w:rsid w:val="007326B6"/>
    <w:rsid w:val="00732733"/>
    <w:rsid w:val="00732BF1"/>
    <w:rsid w:val="00732D2B"/>
    <w:rsid w:val="00733550"/>
    <w:rsid w:val="00733DF2"/>
    <w:rsid w:val="00734121"/>
    <w:rsid w:val="00734742"/>
    <w:rsid w:val="00734BE9"/>
    <w:rsid w:val="0073516C"/>
    <w:rsid w:val="00735880"/>
    <w:rsid w:val="007358F9"/>
    <w:rsid w:val="007359C0"/>
    <w:rsid w:val="0073657B"/>
    <w:rsid w:val="00736CA9"/>
    <w:rsid w:val="00736D22"/>
    <w:rsid w:val="00736D89"/>
    <w:rsid w:val="0073721D"/>
    <w:rsid w:val="0073759A"/>
    <w:rsid w:val="00737AAF"/>
    <w:rsid w:val="00737B69"/>
    <w:rsid w:val="00740D32"/>
    <w:rsid w:val="007411C4"/>
    <w:rsid w:val="00741343"/>
    <w:rsid w:val="00741610"/>
    <w:rsid w:val="007417CC"/>
    <w:rsid w:val="007418C3"/>
    <w:rsid w:val="0074192F"/>
    <w:rsid w:val="00741C63"/>
    <w:rsid w:val="00741D45"/>
    <w:rsid w:val="00742382"/>
    <w:rsid w:val="00743259"/>
    <w:rsid w:val="007440CA"/>
    <w:rsid w:val="007447BA"/>
    <w:rsid w:val="00745002"/>
    <w:rsid w:val="00745248"/>
    <w:rsid w:val="007452BE"/>
    <w:rsid w:val="00745B79"/>
    <w:rsid w:val="00745DD3"/>
    <w:rsid w:val="00746250"/>
    <w:rsid w:val="0074643A"/>
    <w:rsid w:val="007466D8"/>
    <w:rsid w:val="007467D5"/>
    <w:rsid w:val="00746B15"/>
    <w:rsid w:val="007479DC"/>
    <w:rsid w:val="00747D2A"/>
    <w:rsid w:val="00747D45"/>
    <w:rsid w:val="00750207"/>
    <w:rsid w:val="00750C84"/>
    <w:rsid w:val="0075101E"/>
    <w:rsid w:val="00751254"/>
    <w:rsid w:val="007512A7"/>
    <w:rsid w:val="0075157C"/>
    <w:rsid w:val="00751CDF"/>
    <w:rsid w:val="00752258"/>
    <w:rsid w:val="00752300"/>
    <w:rsid w:val="007525E4"/>
    <w:rsid w:val="00752740"/>
    <w:rsid w:val="007529B0"/>
    <w:rsid w:val="00752B4B"/>
    <w:rsid w:val="0075346F"/>
    <w:rsid w:val="00753471"/>
    <w:rsid w:val="007534F4"/>
    <w:rsid w:val="00753CA7"/>
    <w:rsid w:val="00754169"/>
    <w:rsid w:val="0075439F"/>
    <w:rsid w:val="00755D18"/>
    <w:rsid w:val="00755DE4"/>
    <w:rsid w:val="00755E7C"/>
    <w:rsid w:val="00756335"/>
    <w:rsid w:val="00756681"/>
    <w:rsid w:val="0075775D"/>
    <w:rsid w:val="00757834"/>
    <w:rsid w:val="007578F3"/>
    <w:rsid w:val="00757995"/>
    <w:rsid w:val="00757A27"/>
    <w:rsid w:val="00757A74"/>
    <w:rsid w:val="00757CA5"/>
    <w:rsid w:val="00760B17"/>
    <w:rsid w:val="007610FD"/>
    <w:rsid w:val="0076199A"/>
    <w:rsid w:val="00761C8C"/>
    <w:rsid w:val="00761E29"/>
    <w:rsid w:val="007622B0"/>
    <w:rsid w:val="007622DE"/>
    <w:rsid w:val="007624B8"/>
    <w:rsid w:val="007625F7"/>
    <w:rsid w:val="007626F4"/>
    <w:rsid w:val="007636CC"/>
    <w:rsid w:val="00763A54"/>
    <w:rsid w:val="00763C49"/>
    <w:rsid w:val="0076463A"/>
    <w:rsid w:val="00765AE1"/>
    <w:rsid w:val="00766D11"/>
    <w:rsid w:val="0076718B"/>
    <w:rsid w:val="0076738A"/>
    <w:rsid w:val="00767895"/>
    <w:rsid w:val="00767B51"/>
    <w:rsid w:val="00770A7C"/>
    <w:rsid w:val="00770BE3"/>
    <w:rsid w:val="00770E0E"/>
    <w:rsid w:val="007712F6"/>
    <w:rsid w:val="00771590"/>
    <w:rsid w:val="0077174B"/>
    <w:rsid w:val="00772118"/>
    <w:rsid w:val="00772254"/>
    <w:rsid w:val="00772B00"/>
    <w:rsid w:val="00772E5F"/>
    <w:rsid w:val="00772FAD"/>
    <w:rsid w:val="00773100"/>
    <w:rsid w:val="00773403"/>
    <w:rsid w:val="007740DB"/>
    <w:rsid w:val="007743C7"/>
    <w:rsid w:val="007743FC"/>
    <w:rsid w:val="0077451D"/>
    <w:rsid w:val="00774ADF"/>
    <w:rsid w:val="00775619"/>
    <w:rsid w:val="00776676"/>
    <w:rsid w:val="0077686D"/>
    <w:rsid w:val="0077701A"/>
    <w:rsid w:val="007773A6"/>
    <w:rsid w:val="007773BF"/>
    <w:rsid w:val="007774F4"/>
    <w:rsid w:val="00777919"/>
    <w:rsid w:val="00777C91"/>
    <w:rsid w:val="00780622"/>
    <w:rsid w:val="007807E9"/>
    <w:rsid w:val="0078095A"/>
    <w:rsid w:val="00780A5A"/>
    <w:rsid w:val="00781204"/>
    <w:rsid w:val="0078149C"/>
    <w:rsid w:val="00781568"/>
    <w:rsid w:val="00781884"/>
    <w:rsid w:val="007820AB"/>
    <w:rsid w:val="00782575"/>
    <w:rsid w:val="007833FA"/>
    <w:rsid w:val="00783913"/>
    <w:rsid w:val="0078404F"/>
    <w:rsid w:val="0078484A"/>
    <w:rsid w:val="00784BF2"/>
    <w:rsid w:val="00784D15"/>
    <w:rsid w:val="0078546C"/>
    <w:rsid w:val="007854CE"/>
    <w:rsid w:val="0078559E"/>
    <w:rsid w:val="007855C2"/>
    <w:rsid w:val="00786248"/>
    <w:rsid w:val="00786C79"/>
    <w:rsid w:val="007906B4"/>
    <w:rsid w:val="00790969"/>
    <w:rsid w:val="00790DFA"/>
    <w:rsid w:val="00791745"/>
    <w:rsid w:val="00791835"/>
    <w:rsid w:val="0079202F"/>
    <w:rsid w:val="00793187"/>
    <w:rsid w:val="007935ED"/>
    <w:rsid w:val="0079382A"/>
    <w:rsid w:val="007940B5"/>
    <w:rsid w:val="00794ECD"/>
    <w:rsid w:val="007963FC"/>
    <w:rsid w:val="0079640F"/>
    <w:rsid w:val="0079688B"/>
    <w:rsid w:val="00796EA9"/>
    <w:rsid w:val="007976D1"/>
    <w:rsid w:val="007978FB"/>
    <w:rsid w:val="00797F22"/>
    <w:rsid w:val="007A13D5"/>
    <w:rsid w:val="007A1749"/>
    <w:rsid w:val="007A18B1"/>
    <w:rsid w:val="007A2D29"/>
    <w:rsid w:val="007A4410"/>
    <w:rsid w:val="007A4866"/>
    <w:rsid w:val="007A4FD2"/>
    <w:rsid w:val="007A6E65"/>
    <w:rsid w:val="007A7F05"/>
    <w:rsid w:val="007B0407"/>
    <w:rsid w:val="007B0B85"/>
    <w:rsid w:val="007B0CCD"/>
    <w:rsid w:val="007B1160"/>
    <w:rsid w:val="007B135E"/>
    <w:rsid w:val="007B274D"/>
    <w:rsid w:val="007B29BA"/>
    <w:rsid w:val="007B2EB4"/>
    <w:rsid w:val="007B387A"/>
    <w:rsid w:val="007B3A45"/>
    <w:rsid w:val="007B408A"/>
    <w:rsid w:val="007B431F"/>
    <w:rsid w:val="007B45B3"/>
    <w:rsid w:val="007B4A42"/>
    <w:rsid w:val="007B5217"/>
    <w:rsid w:val="007B523B"/>
    <w:rsid w:val="007B5766"/>
    <w:rsid w:val="007B5B79"/>
    <w:rsid w:val="007B66A6"/>
    <w:rsid w:val="007B6F3A"/>
    <w:rsid w:val="007C06D1"/>
    <w:rsid w:val="007C088C"/>
    <w:rsid w:val="007C1BA0"/>
    <w:rsid w:val="007C1D64"/>
    <w:rsid w:val="007C2A77"/>
    <w:rsid w:val="007C32FA"/>
    <w:rsid w:val="007C3526"/>
    <w:rsid w:val="007C3FAF"/>
    <w:rsid w:val="007C4147"/>
    <w:rsid w:val="007C4C94"/>
    <w:rsid w:val="007C689D"/>
    <w:rsid w:val="007C6E6D"/>
    <w:rsid w:val="007C735E"/>
    <w:rsid w:val="007C7C69"/>
    <w:rsid w:val="007D01CA"/>
    <w:rsid w:val="007D06CC"/>
    <w:rsid w:val="007D0C7F"/>
    <w:rsid w:val="007D10D1"/>
    <w:rsid w:val="007D1179"/>
    <w:rsid w:val="007D1914"/>
    <w:rsid w:val="007D1D1E"/>
    <w:rsid w:val="007D2256"/>
    <w:rsid w:val="007D25A2"/>
    <w:rsid w:val="007D25E6"/>
    <w:rsid w:val="007D291B"/>
    <w:rsid w:val="007D2F51"/>
    <w:rsid w:val="007D3195"/>
    <w:rsid w:val="007D37D2"/>
    <w:rsid w:val="007D4187"/>
    <w:rsid w:val="007D44E3"/>
    <w:rsid w:val="007D4658"/>
    <w:rsid w:val="007D5483"/>
    <w:rsid w:val="007D556D"/>
    <w:rsid w:val="007D55FE"/>
    <w:rsid w:val="007D5BFE"/>
    <w:rsid w:val="007D61C6"/>
    <w:rsid w:val="007D629C"/>
    <w:rsid w:val="007D6D40"/>
    <w:rsid w:val="007D6DE2"/>
    <w:rsid w:val="007D7240"/>
    <w:rsid w:val="007D75AF"/>
    <w:rsid w:val="007D7D85"/>
    <w:rsid w:val="007E072F"/>
    <w:rsid w:val="007E08FA"/>
    <w:rsid w:val="007E0909"/>
    <w:rsid w:val="007E0CB3"/>
    <w:rsid w:val="007E0EB6"/>
    <w:rsid w:val="007E0F28"/>
    <w:rsid w:val="007E2CC5"/>
    <w:rsid w:val="007E2CCC"/>
    <w:rsid w:val="007E2E39"/>
    <w:rsid w:val="007E3155"/>
    <w:rsid w:val="007E36F0"/>
    <w:rsid w:val="007E3741"/>
    <w:rsid w:val="007E3FC0"/>
    <w:rsid w:val="007E40EF"/>
    <w:rsid w:val="007E40FF"/>
    <w:rsid w:val="007E4903"/>
    <w:rsid w:val="007E4CCA"/>
    <w:rsid w:val="007E5341"/>
    <w:rsid w:val="007E59E6"/>
    <w:rsid w:val="007E5B2B"/>
    <w:rsid w:val="007E6D86"/>
    <w:rsid w:val="007E7128"/>
    <w:rsid w:val="007E72C3"/>
    <w:rsid w:val="007E7A01"/>
    <w:rsid w:val="007E7AB6"/>
    <w:rsid w:val="007F00A3"/>
    <w:rsid w:val="007F00BB"/>
    <w:rsid w:val="007F1293"/>
    <w:rsid w:val="007F1C47"/>
    <w:rsid w:val="007F24D0"/>
    <w:rsid w:val="007F2E61"/>
    <w:rsid w:val="007F2FC5"/>
    <w:rsid w:val="007F3A17"/>
    <w:rsid w:val="007F3ED6"/>
    <w:rsid w:val="007F43FE"/>
    <w:rsid w:val="007F464D"/>
    <w:rsid w:val="007F46A9"/>
    <w:rsid w:val="007F4CBA"/>
    <w:rsid w:val="007F4ED7"/>
    <w:rsid w:val="007F4FAB"/>
    <w:rsid w:val="007F553A"/>
    <w:rsid w:val="007F55F7"/>
    <w:rsid w:val="007F5A7F"/>
    <w:rsid w:val="007F64E8"/>
    <w:rsid w:val="007F7342"/>
    <w:rsid w:val="007F7571"/>
    <w:rsid w:val="007F7841"/>
    <w:rsid w:val="0080085A"/>
    <w:rsid w:val="00800A74"/>
    <w:rsid w:val="00800EE7"/>
    <w:rsid w:val="008011C9"/>
    <w:rsid w:val="00801553"/>
    <w:rsid w:val="0080180A"/>
    <w:rsid w:val="008018C8"/>
    <w:rsid w:val="00801A34"/>
    <w:rsid w:val="008022E8"/>
    <w:rsid w:val="00802838"/>
    <w:rsid w:val="008029B9"/>
    <w:rsid w:val="00802BD2"/>
    <w:rsid w:val="00802C69"/>
    <w:rsid w:val="008031D1"/>
    <w:rsid w:val="0080371A"/>
    <w:rsid w:val="008040C9"/>
    <w:rsid w:val="008042BE"/>
    <w:rsid w:val="008042CA"/>
    <w:rsid w:val="008044E0"/>
    <w:rsid w:val="0080463B"/>
    <w:rsid w:val="0080465B"/>
    <w:rsid w:val="00804675"/>
    <w:rsid w:val="008049EC"/>
    <w:rsid w:val="00804CAD"/>
    <w:rsid w:val="008055E4"/>
    <w:rsid w:val="00805782"/>
    <w:rsid w:val="00805D84"/>
    <w:rsid w:val="008062C1"/>
    <w:rsid w:val="00807105"/>
    <w:rsid w:val="00807EC8"/>
    <w:rsid w:val="008113B1"/>
    <w:rsid w:val="00811732"/>
    <w:rsid w:val="00811F4C"/>
    <w:rsid w:val="00812128"/>
    <w:rsid w:val="00812236"/>
    <w:rsid w:val="0081250E"/>
    <w:rsid w:val="00812C6C"/>
    <w:rsid w:val="00812CA6"/>
    <w:rsid w:val="00812E28"/>
    <w:rsid w:val="0081322D"/>
    <w:rsid w:val="0081372D"/>
    <w:rsid w:val="0081373B"/>
    <w:rsid w:val="0081390F"/>
    <w:rsid w:val="00813B2C"/>
    <w:rsid w:val="00814563"/>
    <w:rsid w:val="0081535D"/>
    <w:rsid w:val="00815AE7"/>
    <w:rsid w:val="00815C94"/>
    <w:rsid w:val="00815DF5"/>
    <w:rsid w:val="00816082"/>
    <w:rsid w:val="00816519"/>
    <w:rsid w:val="00817145"/>
    <w:rsid w:val="008173A8"/>
    <w:rsid w:val="00817CB8"/>
    <w:rsid w:val="0082030A"/>
    <w:rsid w:val="00820887"/>
    <w:rsid w:val="00820AAC"/>
    <w:rsid w:val="00820C32"/>
    <w:rsid w:val="00820DBC"/>
    <w:rsid w:val="00820EF3"/>
    <w:rsid w:val="00821902"/>
    <w:rsid w:val="0082195E"/>
    <w:rsid w:val="008219CC"/>
    <w:rsid w:val="00821F08"/>
    <w:rsid w:val="008220F0"/>
    <w:rsid w:val="008230EF"/>
    <w:rsid w:val="008233FF"/>
    <w:rsid w:val="008236E0"/>
    <w:rsid w:val="008238BF"/>
    <w:rsid w:val="00824485"/>
    <w:rsid w:val="00824C9E"/>
    <w:rsid w:val="00824DC5"/>
    <w:rsid w:val="00825080"/>
    <w:rsid w:val="00825575"/>
    <w:rsid w:val="008257AF"/>
    <w:rsid w:val="00825B13"/>
    <w:rsid w:val="00825D50"/>
    <w:rsid w:val="00825DCB"/>
    <w:rsid w:val="00826133"/>
    <w:rsid w:val="008261B1"/>
    <w:rsid w:val="00826981"/>
    <w:rsid w:val="00826A29"/>
    <w:rsid w:val="00826AEF"/>
    <w:rsid w:val="008271DF"/>
    <w:rsid w:val="00827349"/>
    <w:rsid w:val="008273E6"/>
    <w:rsid w:val="0083053C"/>
    <w:rsid w:val="008305A3"/>
    <w:rsid w:val="00830710"/>
    <w:rsid w:val="008307AC"/>
    <w:rsid w:val="00830FCD"/>
    <w:rsid w:val="008318D1"/>
    <w:rsid w:val="00831962"/>
    <w:rsid w:val="0083197E"/>
    <w:rsid w:val="0083213C"/>
    <w:rsid w:val="0083237D"/>
    <w:rsid w:val="00832B1C"/>
    <w:rsid w:val="00832F4E"/>
    <w:rsid w:val="00832F86"/>
    <w:rsid w:val="00832FA4"/>
    <w:rsid w:val="0083312A"/>
    <w:rsid w:val="008333FB"/>
    <w:rsid w:val="00833891"/>
    <w:rsid w:val="00834591"/>
    <w:rsid w:val="00834DA4"/>
    <w:rsid w:val="008352B3"/>
    <w:rsid w:val="0083632B"/>
    <w:rsid w:val="00836C2A"/>
    <w:rsid w:val="00836F96"/>
    <w:rsid w:val="0083733B"/>
    <w:rsid w:val="00837C34"/>
    <w:rsid w:val="00837C57"/>
    <w:rsid w:val="00837CDF"/>
    <w:rsid w:val="00837D37"/>
    <w:rsid w:val="008405B6"/>
    <w:rsid w:val="00840704"/>
    <w:rsid w:val="00840809"/>
    <w:rsid w:val="00841470"/>
    <w:rsid w:val="00841629"/>
    <w:rsid w:val="008421E1"/>
    <w:rsid w:val="008427A5"/>
    <w:rsid w:val="00842C8B"/>
    <w:rsid w:val="00842DC3"/>
    <w:rsid w:val="008439AD"/>
    <w:rsid w:val="00843DA1"/>
    <w:rsid w:val="008445DE"/>
    <w:rsid w:val="0084470D"/>
    <w:rsid w:val="00844FE5"/>
    <w:rsid w:val="008452F6"/>
    <w:rsid w:val="00845360"/>
    <w:rsid w:val="008453F0"/>
    <w:rsid w:val="00845E7C"/>
    <w:rsid w:val="008463C7"/>
    <w:rsid w:val="00846746"/>
    <w:rsid w:val="0084684E"/>
    <w:rsid w:val="00846C9B"/>
    <w:rsid w:val="00846EF2"/>
    <w:rsid w:val="0084703A"/>
    <w:rsid w:val="0084765C"/>
    <w:rsid w:val="008477D3"/>
    <w:rsid w:val="0084795F"/>
    <w:rsid w:val="008509F3"/>
    <w:rsid w:val="00850AA7"/>
    <w:rsid w:val="00850E61"/>
    <w:rsid w:val="008511B7"/>
    <w:rsid w:val="00851BF6"/>
    <w:rsid w:val="00851D6D"/>
    <w:rsid w:val="00851F99"/>
    <w:rsid w:val="008523E8"/>
    <w:rsid w:val="00852F6A"/>
    <w:rsid w:val="008531BD"/>
    <w:rsid w:val="008534F0"/>
    <w:rsid w:val="00853FDF"/>
    <w:rsid w:val="008554A8"/>
    <w:rsid w:val="00855E7A"/>
    <w:rsid w:val="00856064"/>
    <w:rsid w:val="00856A3A"/>
    <w:rsid w:val="00857138"/>
    <w:rsid w:val="008572EE"/>
    <w:rsid w:val="0085787E"/>
    <w:rsid w:val="00860B13"/>
    <w:rsid w:val="0086294C"/>
    <w:rsid w:val="00863243"/>
    <w:rsid w:val="00863549"/>
    <w:rsid w:val="008636C0"/>
    <w:rsid w:val="00863A52"/>
    <w:rsid w:val="00864457"/>
    <w:rsid w:val="00864D41"/>
    <w:rsid w:val="0086508A"/>
    <w:rsid w:val="0086621B"/>
    <w:rsid w:val="00867036"/>
    <w:rsid w:val="00867550"/>
    <w:rsid w:val="008675D8"/>
    <w:rsid w:val="00867DE0"/>
    <w:rsid w:val="00867FCC"/>
    <w:rsid w:val="00870C26"/>
    <w:rsid w:val="008712DA"/>
    <w:rsid w:val="0087195D"/>
    <w:rsid w:val="00871B7C"/>
    <w:rsid w:val="00871E6A"/>
    <w:rsid w:val="0087222A"/>
    <w:rsid w:val="008722B1"/>
    <w:rsid w:val="008723F5"/>
    <w:rsid w:val="0087287F"/>
    <w:rsid w:val="008734FF"/>
    <w:rsid w:val="008740F2"/>
    <w:rsid w:val="00874301"/>
    <w:rsid w:val="00874510"/>
    <w:rsid w:val="00874783"/>
    <w:rsid w:val="00874EB0"/>
    <w:rsid w:val="008758C7"/>
    <w:rsid w:val="008759DC"/>
    <w:rsid w:val="00875BEE"/>
    <w:rsid w:val="0087686F"/>
    <w:rsid w:val="008768A8"/>
    <w:rsid w:val="00876B72"/>
    <w:rsid w:val="00876EC7"/>
    <w:rsid w:val="008771E8"/>
    <w:rsid w:val="0087760C"/>
    <w:rsid w:val="008777D6"/>
    <w:rsid w:val="00877BFD"/>
    <w:rsid w:val="00880406"/>
    <w:rsid w:val="008804EE"/>
    <w:rsid w:val="00880999"/>
    <w:rsid w:val="00880A9E"/>
    <w:rsid w:val="00880BEE"/>
    <w:rsid w:val="00881412"/>
    <w:rsid w:val="0088243F"/>
    <w:rsid w:val="00882446"/>
    <w:rsid w:val="00882525"/>
    <w:rsid w:val="008827F6"/>
    <w:rsid w:val="00882C5A"/>
    <w:rsid w:val="00883025"/>
    <w:rsid w:val="0088388F"/>
    <w:rsid w:val="00883953"/>
    <w:rsid w:val="0088419B"/>
    <w:rsid w:val="008852D4"/>
    <w:rsid w:val="008856A8"/>
    <w:rsid w:val="008865D5"/>
    <w:rsid w:val="0088668A"/>
    <w:rsid w:val="00886817"/>
    <w:rsid w:val="00887CA0"/>
    <w:rsid w:val="00887E1F"/>
    <w:rsid w:val="0089055E"/>
    <w:rsid w:val="00890854"/>
    <w:rsid w:val="00890B4E"/>
    <w:rsid w:val="00891666"/>
    <w:rsid w:val="008931DA"/>
    <w:rsid w:val="00893397"/>
    <w:rsid w:val="008933F3"/>
    <w:rsid w:val="00893660"/>
    <w:rsid w:val="00893AA2"/>
    <w:rsid w:val="0089418D"/>
    <w:rsid w:val="00894284"/>
    <w:rsid w:val="008943B4"/>
    <w:rsid w:val="00894DA8"/>
    <w:rsid w:val="00894EFE"/>
    <w:rsid w:val="008952A0"/>
    <w:rsid w:val="00895E55"/>
    <w:rsid w:val="008963E8"/>
    <w:rsid w:val="0089666C"/>
    <w:rsid w:val="00897A64"/>
    <w:rsid w:val="00897F08"/>
    <w:rsid w:val="008A0043"/>
    <w:rsid w:val="008A0835"/>
    <w:rsid w:val="008A09AA"/>
    <w:rsid w:val="008A26E8"/>
    <w:rsid w:val="008A27E2"/>
    <w:rsid w:val="008A2A59"/>
    <w:rsid w:val="008A2B96"/>
    <w:rsid w:val="008A3DD1"/>
    <w:rsid w:val="008A41D8"/>
    <w:rsid w:val="008A4577"/>
    <w:rsid w:val="008A4822"/>
    <w:rsid w:val="008A4C1B"/>
    <w:rsid w:val="008A5D7E"/>
    <w:rsid w:val="008A6D9B"/>
    <w:rsid w:val="008A7235"/>
    <w:rsid w:val="008A7B3B"/>
    <w:rsid w:val="008A7C2B"/>
    <w:rsid w:val="008A7DAC"/>
    <w:rsid w:val="008B0099"/>
    <w:rsid w:val="008B0396"/>
    <w:rsid w:val="008B04F2"/>
    <w:rsid w:val="008B0FD3"/>
    <w:rsid w:val="008B1B83"/>
    <w:rsid w:val="008B1CBF"/>
    <w:rsid w:val="008B1EF7"/>
    <w:rsid w:val="008B24E0"/>
    <w:rsid w:val="008B2C87"/>
    <w:rsid w:val="008B2F91"/>
    <w:rsid w:val="008B2FC4"/>
    <w:rsid w:val="008B30E3"/>
    <w:rsid w:val="008B4063"/>
    <w:rsid w:val="008B4256"/>
    <w:rsid w:val="008B450E"/>
    <w:rsid w:val="008B4675"/>
    <w:rsid w:val="008B4794"/>
    <w:rsid w:val="008B576D"/>
    <w:rsid w:val="008B586B"/>
    <w:rsid w:val="008B5B51"/>
    <w:rsid w:val="008B5D48"/>
    <w:rsid w:val="008B6048"/>
    <w:rsid w:val="008B63FB"/>
    <w:rsid w:val="008B6FA5"/>
    <w:rsid w:val="008B7051"/>
    <w:rsid w:val="008C00B2"/>
    <w:rsid w:val="008C05DD"/>
    <w:rsid w:val="008C0EF4"/>
    <w:rsid w:val="008C1001"/>
    <w:rsid w:val="008C12F1"/>
    <w:rsid w:val="008C1409"/>
    <w:rsid w:val="008C1E93"/>
    <w:rsid w:val="008C1F6F"/>
    <w:rsid w:val="008C2448"/>
    <w:rsid w:val="008C254C"/>
    <w:rsid w:val="008C271E"/>
    <w:rsid w:val="008C4323"/>
    <w:rsid w:val="008C43FB"/>
    <w:rsid w:val="008C4D54"/>
    <w:rsid w:val="008C5080"/>
    <w:rsid w:val="008C5181"/>
    <w:rsid w:val="008C5942"/>
    <w:rsid w:val="008C62C1"/>
    <w:rsid w:val="008C6458"/>
    <w:rsid w:val="008C7C4F"/>
    <w:rsid w:val="008C7C85"/>
    <w:rsid w:val="008D0D38"/>
    <w:rsid w:val="008D11B2"/>
    <w:rsid w:val="008D19E8"/>
    <w:rsid w:val="008D212A"/>
    <w:rsid w:val="008D22F0"/>
    <w:rsid w:val="008D25E7"/>
    <w:rsid w:val="008D276A"/>
    <w:rsid w:val="008D33DD"/>
    <w:rsid w:val="008D3B5D"/>
    <w:rsid w:val="008D40EC"/>
    <w:rsid w:val="008D421C"/>
    <w:rsid w:val="008D45AE"/>
    <w:rsid w:val="008D4655"/>
    <w:rsid w:val="008D4B8B"/>
    <w:rsid w:val="008D548E"/>
    <w:rsid w:val="008D58DE"/>
    <w:rsid w:val="008D6A73"/>
    <w:rsid w:val="008D6ADF"/>
    <w:rsid w:val="008D6C9E"/>
    <w:rsid w:val="008D74F5"/>
    <w:rsid w:val="008D7624"/>
    <w:rsid w:val="008D7A08"/>
    <w:rsid w:val="008D7D77"/>
    <w:rsid w:val="008D7F36"/>
    <w:rsid w:val="008E093F"/>
    <w:rsid w:val="008E0BD3"/>
    <w:rsid w:val="008E1400"/>
    <w:rsid w:val="008E2DAD"/>
    <w:rsid w:val="008E32F0"/>
    <w:rsid w:val="008E4366"/>
    <w:rsid w:val="008E4474"/>
    <w:rsid w:val="008E479A"/>
    <w:rsid w:val="008E5BB2"/>
    <w:rsid w:val="008E64BA"/>
    <w:rsid w:val="008E681E"/>
    <w:rsid w:val="008E740B"/>
    <w:rsid w:val="008E7F2E"/>
    <w:rsid w:val="008F03B3"/>
    <w:rsid w:val="008F0C04"/>
    <w:rsid w:val="008F0DDC"/>
    <w:rsid w:val="008F15A0"/>
    <w:rsid w:val="008F160A"/>
    <w:rsid w:val="008F1BF1"/>
    <w:rsid w:val="008F1C8A"/>
    <w:rsid w:val="008F1E85"/>
    <w:rsid w:val="008F2BB5"/>
    <w:rsid w:val="008F35A2"/>
    <w:rsid w:val="008F4FC4"/>
    <w:rsid w:val="008F52DD"/>
    <w:rsid w:val="008F569B"/>
    <w:rsid w:val="008F59E3"/>
    <w:rsid w:val="008F5A14"/>
    <w:rsid w:val="008F5E38"/>
    <w:rsid w:val="008F5F16"/>
    <w:rsid w:val="008F5FD9"/>
    <w:rsid w:val="008F604E"/>
    <w:rsid w:val="008F621F"/>
    <w:rsid w:val="008F64D9"/>
    <w:rsid w:val="008F699F"/>
    <w:rsid w:val="008F723B"/>
    <w:rsid w:val="008F73D8"/>
    <w:rsid w:val="008F7872"/>
    <w:rsid w:val="008F78CD"/>
    <w:rsid w:val="008F7B3C"/>
    <w:rsid w:val="00900217"/>
    <w:rsid w:val="009009F0"/>
    <w:rsid w:val="00900A7D"/>
    <w:rsid w:val="00901D30"/>
    <w:rsid w:val="00902FA6"/>
    <w:rsid w:val="00903B6C"/>
    <w:rsid w:val="00904091"/>
    <w:rsid w:val="00904865"/>
    <w:rsid w:val="00906971"/>
    <w:rsid w:val="00906AE0"/>
    <w:rsid w:val="00906D94"/>
    <w:rsid w:val="00907039"/>
    <w:rsid w:val="00907434"/>
    <w:rsid w:val="00910346"/>
    <w:rsid w:val="0091074C"/>
    <w:rsid w:val="0091085B"/>
    <w:rsid w:val="00910D8D"/>
    <w:rsid w:val="009117F8"/>
    <w:rsid w:val="00911D49"/>
    <w:rsid w:val="00911E17"/>
    <w:rsid w:val="00912875"/>
    <w:rsid w:val="00912BC2"/>
    <w:rsid w:val="0091368B"/>
    <w:rsid w:val="00914350"/>
    <w:rsid w:val="0091440B"/>
    <w:rsid w:val="00914426"/>
    <w:rsid w:val="00914776"/>
    <w:rsid w:val="00914E38"/>
    <w:rsid w:val="009162FB"/>
    <w:rsid w:val="00916674"/>
    <w:rsid w:val="00916AD9"/>
    <w:rsid w:val="00916E29"/>
    <w:rsid w:val="00917913"/>
    <w:rsid w:val="00917C94"/>
    <w:rsid w:val="00917ED1"/>
    <w:rsid w:val="0092085B"/>
    <w:rsid w:val="00921042"/>
    <w:rsid w:val="00922441"/>
    <w:rsid w:val="0092285F"/>
    <w:rsid w:val="0092300A"/>
    <w:rsid w:val="00923332"/>
    <w:rsid w:val="00923944"/>
    <w:rsid w:val="00923BD3"/>
    <w:rsid w:val="00923F09"/>
    <w:rsid w:val="00923F8D"/>
    <w:rsid w:val="009242F3"/>
    <w:rsid w:val="009249E4"/>
    <w:rsid w:val="00924C65"/>
    <w:rsid w:val="009251A8"/>
    <w:rsid w:val="0092525B"/>
    <w:rsid w:val="00925411"/>
    <w:rsid w:val="0092595A"/>
    <w:rsid w:val="00925C3F"/>
    <w:rsid w:val="00925E30"/>
    <w:rsid w:val="00925E6C"/>
    <w:rsid w:val="009260E8"/>
    <w:rsid w:val="0092632B"/>
    <w:rsid w:val="00926F38"/>
    <w:rsid w:val="00926FDE"/>
    <w:rsid w:val="00927283"/>
    <w:rsid w:val="00927C4C"/>
    <w:rsid w:val="00930764"/>
    <w:rsid w:val="00930C3C"/>
    <w:rsid w:val="00931359"/>
    <w:rsid w:val="00931B4A"/>
    <w:rsid w:val="0093231C"/>
    <w:rsid w:val="0093334F"/>
    <w:rsid w:val="00933A79"/>
    <w:rsid w:val="00933FB2"/>
    <w:rsid w:val="00934003"/>
    <w:rsid w:val="00934104"/>
    <w:rsid w:val="0093559A"/>
    <w:rsid w:val="00937289"/>
    <w:rsid w:val="009375A0"/>
    <w:rsid w:val="009378C9"/>
    <w:rsid w:val="0093792D"/>
    <w:rsid w:val="00937A25"/>
    <w:rsid w:val="00940605"/>
    <w:rsid w:val="00940CAD"/>
    <w:rsid w:val="00940D7F"/>
    <w:rsid w:val="00941027"/>
    <w:rsid w:val="00941639"/>
    <w:rsid w:val="00942437"/>
    <w:rsid w:val="00942955"/>
    <w:rsid w:val="00943849"/>
    <w:rsid w:val="00943D44"/>
    <w:rsid w:val="00945048"/>
    <w:rsid w:val="00945056"/>
    <w:rsid w:val="009454CE"/>
    <w:rsid w:val="00946078"/>
    <w:rsid w:val="0094610F"/>
    <w:rsid w:val="00946A58"/>
    <w:rsid w:val="00946D7E"/>
    <w:rsid w:val="00947D67"/>
    <w:rsid w:val="00947ECE"/>
    <w:rsid w:val="00950070"/>
    <w:rsid w:val="009500AA"/>
    <w:rsid w:val="0095030B"/>
    <w:rsid w:val="0095038E"/>
    <w:rsid w:val="009513A5"/>
    <w:rsid w:val="009518CC"/>
    <w:rsid w:val="00951DCB"/>
    <w:rsid w:val="0095260D"/>
    <w:rsid w:val="00952D83"/>
    <w:rsid w:val="00953015"/>
    <w:rsid w:val="0095332E"/>
    <w:rsid w:val="009536E6"/>
    <w:rsid w:val="00953F40"/>
    <w:rsid w:val="00954125"/>
    <w:rsid w:val="0095429F"/>
    <w:rsid w:val="009543CD"/>
    <w:rsid w:val="00954456"/>
    <w:rsid w:val="00954E17"/>
    <w:rsid w:val="009553EE"/>
    <w:rsid w:val="0095719D"/>
    <w:rsid w:val="009572F1"/>
    <w:rsid w:val="009576A1"/>
    <w:rsid w:val="0095779F"/>
    <w:rsid w:val="00957DDE"/>
    <w:rsid w:val="00960BA6"/>
    <w:rsid w:val="00960FBB"/>
    <w:rsid w:val="009613EC"/>
    <w:rsid w:val="00961AFF"/>
    <w:rsid w:val="00963E52"/>
    <w:rsid w:val="00964260"/>
    <w:rsid w:val="009642B0"/>
    <w:rsid w:val="0096437A"/>
    <w:rsid w:val="0096444D"/>
    <w:rsid w:val="00964B73"/>
    <w:rsid w:val="00965065"/>
    <w:rsid w:val="009656D5"/>
    <w:rsid w:val="00965B99"/>
    <w:rsid w:val="0096627D"/>
    <w:rsid w:val="0096663E"/>
    <w:rsid w:val="009671A4"/>
    <w:rsid w:val="009678CB"/>
    <w:rsid w:val="009701C6"/>
    <w:rsid w:val="00970235"/>
    <w:rsid w:val="0097053C"/>
    <w:rsid w:val="00970AFC"/>
    <w:rsid w:val="00970CF0"/>
    <w:rsid w:val="00970DBD"/>
    <w:rsid w:val="00971778"/>
    <w:rsid w:val="00971D6A"/>
    <w:rsid w:val="00971DAC"/>
    <w:rsid w:val="00971EBE"/>
    <w:rsid w:val="00971FF9"/>
    <w:rsid w:val="00972289"/>
    <w:rsid w:val="00972A29"/>
    <w:rsid w:val="00973C2C"/>
    <w:rsid w:val="0097450B"/>
    <w:rsid w:val="00974732"/>
    <w:rsid w:val="00974B20"/>
    <w:rsid w:val="00974E80"/>
    <w:rsid w:val="009756DF"/>
    <w:rsid w:val="0097596B"/>
    <w:rsid w:val="00975E54"/>
    <w:rsid w:val="0097683B"/>
    <w:rsid w:val="009768E1"/>
    <w:rsid w:val="009770DB"/>
    <w:rsid w:val="009802A5"/>
    <w:rsid w:val="0098033D"/>
    <w:rsid w:val="00980C10"/>
    <w:rsid w:val="00980EA6"/>
    <w:rsid w:val="00980F52"/>
    <w:rsid w:val="00981397"/>
    <w:rsid w:val="009814E7"/>
    <w:rsid w:val="00981611"/>
    <w:rsid w:val="00981D59"/>
    <w:rsid w:val="00982BF7"/>
    <w:rsid w:val="00983633"/>
    <w:rsid w:val="00984C52"/>
    <w:rsid w:val="00985994"/>
    <w:rsid w:val="009859E4"/>
    <w:rsid w:val="00985C3A"/>
    <w:rsid w:val="00986714"/>
    <w:rsid w:val="009872C7"/>
    <w:rsid w:val="00987538"/>
    <w:rsid w:val="00987800"/>
    <w:rsid w:val="00987D14"/>
    <w:rsid w:val="0099084B"/>
    <w:rsid w:val="00990999"/>
    <w:rsid w:val="00991C04"/>
    <w:rsid w:val="00991D0F"/>
    <w:rsid w:val="0099200E"/>
    <w:rsid w:val="0099229C"/>
    <w:rsid w:val="009923B9"/>
    <w:rsid w:val="0099296C"/>
    <w:rsid w:val="00993008"/>
    <w:rsid w:val="009936B3"/>
    <w:rsid w:val="00993890"/>
    <w:rsid w:val="00993E0F"/>
    <w:rsid w:val="009941DD"/>
    <w:rsid w:val="009949DD"/>
    <w:rsid w:val="00994EF5"/>
    <w:rsid w:val="009958FB"/>
    <w:rsid w:val="009959F3"/>
    <w:rsid w:val="00995D33"/>
    <w:rsid w:val="009964BF"/>
    <w:rsid w:val="00996CF5"/>
    <w:rsid w:val="00996FC9"/>
    <w:rsid w:val="009976BC"/>
    <w:rsid w:val="00997BEB"/>
    <w:rsid w:val="00997E07"/>
    <w:rsid w:val="009A0590"/>
    <w:rsid w:val="009A08A0"/>
    <w:rsid w:val="009A09D5"/>
    <w:rsid w:val="009A0D1A"/>
    <w:rsid w:val="009A102E"/>
    <w:rsid w:val="009A1F2F"/>
    <w:rsid w:val="009A3756"/>
    <w:rsid w:val="009A38D2"/>
    <w:rsid w:val="009A3959"/>
    <w:rsid w:val="009A4530"/>
    <w:rsid w:val="009A5588"/>
    <w:rsid w:val="009A5609"/>
    <w:rsid w:val="009A579B"/>
    <w:rsid w:val="009A6361"/>
    <w:rsid w:val="009A6B2A"/>
    <w:rsid w:val="009A6EA0"/>
    <w:rsid w:val="009A6EF3"/>
    <w:rsid w:val="009A773F"/>
    <w:rsid w:val="009B07CB"/>
    <w:rsid w:val="009B09B2"/>
    <w:rsid w:val="009B1445"/>
    <w:rsid w:val="009B1BD9"/>
    <w:rsid w:val="009B1C6E"/>
    <w:rsid w:val="009B218B"/>
    <w:rsid w:val="009B22C8"/>
    <w:rsid w:val="009B3694"/>
    <w:rsid w:val="009B4F6C"/>
    <w:rsid w:val="009B50C4"/>
    <w:rsid w:val="009B524F"/>
    <w:rsid w:val="009B57FB"/>
    <w:rsid w:val="009B68AB"/>
    <w:rsid w:val="009B713C"/>
    <w:rsid w:val="009B753F"/>
    <w:rsid w:val="009B75DE"/>
    <w:rsid w:val="009B7976"/>
    <w:rsid w:val="009B7BF3"/>
    <w:rsid w:val="009B7DAE"/>
    <w:rsid w:val="009B7F66"/>
    <w:rsid w:val="009C0512"/>
    <w:rsid w:val="009C14CD"/>
    <w:rsid w:val="009C182C"/>
    <w:rsid w:val="009C19ED"/>
    <w:rsid w:val="009C1DBA"/>
    <w:rsid w:val="009C1EC0"/>
    <w:rsid w:val="009C2022"/>
    <w:rsid w:val="009C29D3"/>
    <w:rsid w:val="009C29E1"/>
    <w:rsid w:val="009C2A25"/>
    <w:rsid w:val="009C3265"/>
    <w:rsid w:val="009C34CB"/>
    <w:rsid w:val="009C373B"/>
    <w:rsid w:val="009C387C"/>
    <w:rsid w:val="009C3B51"/>
    <w:rsid w:val="009C3BAB"/>
    <w:rsid w:val="009C3CB2"/>
    <w:rsid w:val="009C3CE5"/>
    <w:rsid w:val="009C4A24"/>
    <w:rsid w:val="009C4AE5"/>
    <w:rsid w:val="009C4CD1"/>
    <w:rsid w:val="009C5330"/>
    <w:rsid w:val="009C632B"/>
    <w:rsid w:val="009C6F1E"/>
    <w:rsid w:val="009C78D6"/>
    <w:rsid w:val="009D070E"/>
    <w:rsid w:val="009D0B6D"/>
    <w:rsid w:val="009D1E5F"/>
    <w:rsid w:val="009D2069"/>
    <w:rsid w:val="009D243E"/>
    <w:rsid w:val="009D2566"/>
    <w:rsid w:val="009D2649"/>
    <w:rsid w:val="009D2F2B"/>
    <w:rsid w:val="009D306D"/>
    <w:rsid w:val="009D3BAE"/>
    <w:rsid w:val="009D3F16"/>
    <w:rsid w:val="009D4012"/>
    <w:rsid w:val="009D438D"/>
    <w:rsid w:val="009D4825"/>
    <w:rsid w:val="009D4A95"/>
    <w:rsid w:val="009D5A14"/>
    <w:rsid w:val="009D5FDF"/>
    <w:rsid w:val="009D619F"/>
    <w:rsid w:val="009D62E1"/>
    <w:rsid w:val="009D696C"/>
    <w:rsid w:val="009D736F"/>
    <w:rsid w:val="009D785F"/>
    <w:rsid w:val="009D7894"/>
    <w:rsid w:val="009E0A65"/>
    <w:rsid w:val="009E0A99"/>
    <w:rsid w:val="009E1218"/>
    <w:rsid w:val="009E168B"/>
    <w:rsid w:val="009E249C"/>
    <w:rsid w:val="009E25B1"/>
    <w:rsid w:val="009E2946"/>
    <w:rsid w:val="009E303E"/>
    <w:rsid w:val="009E3872"/>
    <w:rsid w:val="009E3C96"/>
    <w:rsid w:val="009E4307"/>
    <w:rsid w:val="009E444F"/>
    <w:rsid w:val="009E44E2"/>
    <w:rsid w:val="009E57A4"/>
    <w:rsid w:val="009E59EA"/>
    <w:rsid w:val="009E6E76"/>
    <w:rsid w:val="009E7133"/>
    <w:rsid w:val="009E7547"/>
    <w:rsid w:val="009E7A3B"/>
    <w:rsid w:val="009E7BAE"/>
    <w:rsid w:val="009E7F48"/>
    <w:rsid w:val="009F0991"/>
    <w:rsid w:val="009F0C50"/>
    <w:rsid w:val="009F0FD6"/>
    <w:rsid w:val="009F1131"/>
    <w:rsid w:val="009F1210"/>
    <w:rsid w:val="009F156A"/>
    <w:rsid w:val="009F2120"/>
    <w:rsid w:val="009F2AA7"/>
    <w:rsid w:val="009F39BF"/>
    <w:rsid w:val="009F3AA9"/>
    <w:rsid w:val="009F47E1"/>
    <w:rsid w:val="009F4B27"/>
    <w:rsid w:val="009F4B71"/>
    <w:rsid w:val="009F5018"/>
    <w:rsid w:val="009F5414"/>
    <w:rsid w:val="009F5940"/>
    <w:rsid w:val="009F5B8C"/>
    <w:rsid w:val="009F5F08"/>
    <w:rsid w:val="009F6283"/>
    <w:rsid w:val="009F642E"/>
    <w:rsid w:val="009F69E1"/>
    <w:rsid w:val="009F6B46"/>
    <w:rsid w:val="009F6CAC"/>
    <w:rsid w:val="009F7E1C"/>
    <w:rsid w:val="00A00350"/>
    <w:rsid w:val="00A0049F"/>
    <w:rsid w:val="00A00BEA"/>
    <w:rsid w:val="00A01434"/>
    <w:rsid w:val="00A01531"/>
    <w:rsid w:val="00A01DDD"/>
    <w:rsid w:val="00A02339"/>
    <w:rsid w:val="00A02843"/>
    <w:rsid w:val="00A02A85"/>
    <w:rsid w:val="00A0304B"/>
    <w:rsid w:val="00A030D5"/>
    <w:rsid w:val="00A04248"/>
    <w:rsid w:val="00A04E66"/>
    <w:rsid w:val="00A05563"/>
    <w:rsid w:val="00A07490"/>
    <w:rsid w:val="00A07AB7"/>
    <w:rsid w:val="00A07B7F"/>
    <w:rsid w:val="00A07B97"/>
    <w:rsid w:val="00A10C01"/>
    <w:rsid w:val="00A11196"/>
    <w:rsid w:val="00A11908"/>
    <w:rsid w:val="00A11A9E"/>
    <w:rsid w:val="00A121B4"/>
    <w:rsid w:val="00A123F7"/>
    <w:rsid w:val="00A1256B"/>
    <w:rsid w:val="00A1258A"/>
    <w:rsid w:val="00A1280D"/>
    <w:rsid w:val="00A12982"/>
    <w:rsid w:val="00A12CA0"/>
    <w:rsid w:val="00A1353E"/>
    <w:rsid w:val="00A13783"/>
    <w:rsid w:val="00A1386B"/>
    <w:rsid w:val="00A14723"/>
    <w:rsid w:val="00A14797"/>
    <w:rsid w:val="00A149DA"/>
    <w:rsid w:val="00A15825"/>
    <w:rsid w:val="00A1712F"/>
    <w:rsid w:val="00A173E8"/>
    <w:rsid w:val="00A17D3F"/>
    <w:rsid w:val="00A17D9F"/>
    <w:rsid w:val="00A20A1D"/>
    <w:rsid w:val="00A21904"/>
    <w:rsid w:val="00A2192A"/>
    <w:rsid w:val="00A226B3"/>
    <w:rsid w:val="00A23347"/>
    <w:rsid w:val="00A23AEB"/>
    <w:rsid w:val="00A24B37"/>
    <w:rsid w:val="00A2510F"/>
    <w:rsid w:val="00A25254"/>
    <w:rsid w:val="00A253C0"/>
    <w:rsid w:val="00A2566C"/>
    <w:rsid w:val="00A25AD3"/>
    <w:rsid w:val="00A25E93"/>
    <w:rsid w:val="00A25EF3"/>
    <w:rsid w:val="00A261FA"/>
    <w:rsid w:val="00A26823"/>
    <w:rsid w:val="00A26834"/>
    <w:rsid w:val="00A269F0"/>
    <w:rsid w:val="00A274FC"/>
    <w:rsid w:val="00A2766F"/>
    <w:rsid w:val="00A2787A"/>
    <w:rsid w:val="00A27A7C"/>
    <w:rsid w:val="00A27BA5"/>
    <w:rsid w:val="00A27D12"/>
    <w:rsid w:val="00A27FD0"/>
    <w:rsid w:val="00A30F6F"/>
    <w:rsid w:val="00A314A4"/>
    <w:rsid w:val="00A31655"/>
    <w:rsid w:val="00A31825"/>
    <w:rsid w:val="00A31D4F"/>
    <w:rsid w:val="00A31D9B"/>
    <w:rsid w:val="00A31DC7"/>
    <w:rsid w:val="00A32460"/>
    <w:rsid w:val="00A32D0A"/>
    <w:rsid w:val="00A3310E"/>
    <w:rsid w:val="00A33EE2"/>
    <w:rsid w:val="00A3435F"/>
    <w:rsid w:val="00A34559"/>
    <w:rsid w:val="00A35231"/>
    <w:rsid w:val="00A36118"/>
    <w:rsid w:val="00A36246"/>
    <w:rsid w:val="00A374C4"/>
    <w:rsid w:val="00A37535"/>
    <w:rsid w:val="00A377CA"/>
    <w:rsid w:val="00A37C63"/>
    <w:rsid w:val="00A37D6F"/>
    <w:rsid w:val="00A4030C"/>
    <w:rsid w:val="00A40790"/>
    <w:rsid w:val="00A41107"/>
    <w:rsid w:val="00A411D6"/>
    <w:rsid w:val="00A418CF"/>
    <w:rsid w:val="00A41AE1"/>
    <w:rsid w:val="00A41D12"/>
    <w:rsid w:val="00A41D87"/>
    <w:rsid w:val="00A41E4E"/>
    <w:rsid w:val="00A41EED"/>
    <w:rsid w:val="00A43387"/>
    <w:rsid w:val="00A43743"/>
    <w:rsid w:val="00A442D2"/>
    <w:rsid w:val="00A44419"/>
    <w:rsid w:val="00A444D3"/>
    <w:rsid w:val="00A44529"/>
    <w:rsid w:val="00A454D6"/>
    <w:rsid w:val="00A456A9"/>
    <w:rsid w:val="00A46DB6"/>
    <w:rsid w:val="00A477BD"/>
    <w:rsid w:val="00A47DDC"/>
    <w:rsid w:val="00A47F8B"/>
    <w:rsid w:val="00A51042"/>
    <w:rsid w:val="00A510EF"/>
    <w:rsid w:val="00A51534"/>
    <w:rsid w:val="00A51C16"/>
    <w:rsid w:val="00A52248"/>
    <w:rsid w:val="00A526EF"/>
    <w:rsid w:val="00A5377F"/>
    <w:rsid w:val="00A53E49"/>
    <w:rsid w:val="00A54786"/>
    <w:rsid w:val="00A549E7"/>
    <w:rsid w:val="00A54DEF"/>
    <w:rsid w:val="00A556F1"/>
    <w:rsid w:val="00A55812"/>
    <w:rsid w:val="00A55BEC"/>
    <w:rsid w:val="00A55EAA"/>
    <w:rsid w:val="00A56F72"/>
    <w:rsid w:val="00A5725C"/>
    <w:rsid w:val="00A574BD"/>
    <w:rsid w:val="00A57F4B"/>
    <w:rsid w:val="00A60230"/>
    <w:rsid w:val="00A6055E"/>
    <w:rsid w:val="00A6155E"/>
    <w:rsid w:val="00A61D83"/>
    <w:rsid w:val="00A61F9A"/>
    <w:rsid w:val="00A62498"/>
    <w:rsid w:val="00A62F2C"/>
    <w:rsid w:val="00A62FF7"/>
    <w:rsid w:val="00A630EA"/>
    <w:rsid w:val="00A6327D"/>
    <w:rsid w:val="00A63E2E"/>
    <w:rsid w:val="00A641A1"/>
    <w:rsid w:val="00A642DF"/>
    <w:rsid w:val="00A6707F"/>
    <w:rsid w:val="00A67B9B"/>
    <w:rsid w:val="00A67CF4"/>
    <w:rsid w:val="00A67FA2"/>
    <w:rsid w:val="00A711EB"/>
    <w:rsid w:val="00A71237"/>
    <w:rsid w:val="00A71536"/>
    <w:rsid w:val="00A71A91"/>
    <w:rsid w:val="00A722EC"/>
    <w:rsid w:val="00A72312"/>
    <w:rsid w:val="00A724B2"/>
    <w:rsid w:val="00A7267C"/>
    <w:rsid w:val="00A72A56"/>
    <w:rsid w:val="00A732D4"/>
    <w:rsid w:val="00A733FF"/>
    <w:rsid w:val="00A73926"/>
    <w:rsid w:val="00A73AE7"/>
    <w:rsid w:val="00A74C47"/>
    <w:rsid w:val="00A7538B"/>
    <w:rsid w:val="00A76401"/>
    <w:rsid w:val="00A76580"/>
    <w:rsid w:val="00A76652"/>
    <w:rsid w:val="00A766E6"/>
    <w:rsid w:val="00A7708F"/>
    <w:rsid w:val="00A77252"/>
    <w:rsid w:val="00A777FA"/>
    <w:rsid w:val="00A77F3C"/>
    <w:rsid w:val="00A804A1"/>
    <w:rsid w:val="00A805BE"/>
    <w:rsid w:val="00A806CB"/>
    <w:rsid w:val="00A809F6"/>
    <w:rsid w:val="00A81448"/>
    <w:rsid w:val="00A8154F"/>
    <w:rsid w:val="00A81DF4"/>
    <w:rsid w:val="00A825B9"/>
    <w:rsid w:val="00A82656"/>
    <w:rsid w:val="00A8310F"/>
    <w:rsid w:val="00A8319A"/>
    <w:rsid w:val="00A8366B"/>
    <w:rsid w:val="00A837AB"/>
    <w:rsid w:val="00A837C1"/>
    <w:rsid w:val="00A83840"/>
    <w:rsid w:val="00A838C7"/>
    <w:rsid w:val="00A839CB"/>
    <w:rsid w:val="00A83CC2"/>
    <w:rsid w:val="00A83EB6"/>
    <w:rsid w:val="00A8449C"/>
    <w:rsid w:val="00A84B10"/>
    <w:rsid w:val="00A85649"/>
    <w:rsid w:val="00A856B5"/>
    <w:rsid w:val="00A85E2B"/>
    <w:rsid w:val="00A8660D"/>
    <w:rsid w:val="00A86888"/>
    <w:rsid w:val="00A86919"/>
    <w:rsid w:val="00A87132"/>
    <w:rsid w:val="00A87566"/>
    <w:rsid w:val="00A875F0"/>
    <w:rsid w:val="00A87A0A"/>
    <w:rsid w:val="00A90638"/>
    <w:rsid w:val="00A90C8A"/>
    <w:rsid w:val="00A91A1E"/>
    <w:rsid w:val="00A91BD5"/>
    <w:rsid w:val="00A93135"/>
    <w:rsid w:val="00A93E2F"/>
    <w:rsid w:val="00A944CE"/>
    <w:rsid w:val="00A946EC"/>
    <w:rsid w:val="00A9483D"/>
    <w:rsid w:val="00A94BFD"/>
    <w:rsid w:val="00A9531B"/>
    <w:rsid w:val="00A95849"/>
    <w:rsid w:val="00A966B1"/>
    <w:rsid w:val="00A96B0D"/>
    <w:rsid w:val="00A97E2F"/>
    <w:rsid w:val="00AA0192"/>
    <w:rsid w:val="00AA0915"/>
    <w:rsid w:val="00AA123F"/>
    <w:rsid w:val="00AA1560"/>
    <w:rsid w:val="00AA17B1"/>
    <w:rsid w:val="00AA17EF"/>
    <w:rsid w:val="00AA1915"/>
    <w:rsid w:val="00AA1CE5"/>
    <w:rsid w:val="00AA2BD1"/>
    <w:rsid w:val="00AA2C87"/>
    <w:rsid w:val="00AA30FF"/>
    <w:rsid w:val="00AA33E8"/>
    <w:rsid w:val="00AA36DD"/>
    <w:rsid w:val="00AA38A1"/>
    <w:rsid w:val="00AA3B46"/>
    <w:rsid w:val="00AA3F27"/>
    <w:rsid w:val="00AA471D"/>
    <w:rsid w:val="00AA4761"/>
    <w:rsid w:val="00AA49D5"/>
    <w:rsid w:val="00AA4AC3"/>
    <w:rsid w:val="00AA5012"/>
    <w:rsid w:val="00AA5CDE"/>
    <w:rsid w:val="00AA6647"/>
    <w:rsid w:val="00AA680A"/>
    <w:rsid w:val="00AA6CD9"/>
    <w:rsid w:val="00AA7062"/>
    <w:rsid w:val="00AA70E7"/>
    <w:rsid w:val="00AA71B1"/>
    <w:rsid w:val="00AA77C6"/>
    <w:rsid w:val="00AA783C"/>
    <w:rsid w:val="00AB10E7"/>
    <w:rsid w:val="00AB15EF"/>
    <w:rsid w:val="00AB1963"/>
    <w:rsid w:val="00AB1CDD"/>
    <w:rsid w:val="00AB206A"/>
    <w:rsid w:val="00AB213B"/>
    <w:rsid w:val="00AB28A4"/>
    <w:rsid w:val="00AB2BA7"/>
    <w:rsid w:val="00AB4046"/>
    <w:rsid w:val="00AB4B83"/>
    <w:rsid w:val="00AB4C1A"/>
    <w:rsid w:val="00AB531D"/>
    <w:rsid w:val="00AB5751"/>
    <w:rsid w:val="00AB693E"/>
    <w:rsid w:val="00AB6E74"/>
    <w:rsid w:val="00AB7569"/>
    <w:rsid w:val="00AB79F1"/>
    <w:rsid w:val="00AB7DC6"/>
    <w:rsid w:val="00AC047B"/>
    <w:rsid w:val="00AC1A0C"/>
    <w:rsid w:val="00AC2691"/>
    <w:rsid w:val="00AC2CB8"/>
    <w:rsid w:val="00AC3727"/>
    <w:rsid w:val="00AC384C"/>
    <w:rsid w:val="00AC3BEC"/>
    <w:rsid w:val="00AC4A0D"/>
    <w:rsid w:val="00AC5404"/>
    <w:rsid w:val="00AC55CD"/>
    <w:rsid w:val="00AC5669"/>
    <w:rsid w:val="00AC56FA"/>
    <w:rsid w:val="00AC5ACE"/>
    <w:rsid w:val="00AC629E"/>
    <w:rsid w:val="00AC6531"/>
    <w:rsid w:val="00AC65AB"/>
    <w:rsid w:val="00AC6CF8"/>
    <w:rsid w:val="00AC7007"/>
    <w:rsid w:val="00AC7405"/>
    <w:rsid w:val="00AC7413"/>
    <w:rsid w:val="00AD025B"/>
    <w:rsid w:val="00AD034B"/>
    <w:rsid w:val="00AD090B"/>
    <w:rsid w:val="00AD0A1F"/>
    <w:rsid w:val="00AD0C2F"/>
    <w:rsid w:val="00AD0DB9"/>
    <w:rsid w:val="00AD0F9F"/>
    <w:rsid w:val="00AD1208"/>
    <w:rsid w:val="00AD1502"/>
    <w:rsid w:val="00AD1C63"/>
    <w:rsid w:val="00AD28B8"/>
    <w:rsid w:val="00AD3CF7"/>
    <w:rsid w:val="00AD3DB6"/>
    <w:rsid w:val="00AD41BB"/>
    <w:rsid w:val="00AD46D4"/>
    <w:rsid w:val="00AD4EB7"/>
    <w:rsid w:val="00AD5116"/>
    <w:rsid w:val="00AD55B3"/>
    <w:rsid w:val="00AD5AAA"/>
    <w:rsid w:val="00AD63C2"/>
    <w:rsid w:val="00AD676E"/>
    <w:rsid w:val="00AD6D32"/>
    <w:rsid w:val="00AD6E98"/>
    <w:rsid w:val="00AD73E0"/>
    <w:rsid w:val="00AD7A5B"/>
    <w:rsid w:val="00AE088A"/>
    <w:rsid w:val="00AE0B47"/>
    <w:rsid w:val="00AE1278"/>
    <w:rsid w:val="00AE1767"/>
    <w:rsid w:val="00AE290B"/>
    <w:rsid w:val="00AE3006"/>
    <w:rsid w:val="00AE3175"/>
    <w:rsid w:val="00AE33F5"/>
    <w:rsid w:val="00AE412E"/>
    <w:rsid w:val="00AE4473"/>
    <w:rsid w:val="00AE498E"/>
    <w:rsid w:val="00AE4F42"/>
    <w:rsid w:val="00AE5323"/>
    <w:rsid w:val="00AE53F7"/>
    <w:rsid w:val="00AE5A9A"/>
    <w:rsid w:val="00AE69D0"/>
    <w:rsid w:val="00AF026E"/>
    <w:rsid w:val="00AF080A"/>
    <w:rsid w:val="00AF0D8B"/>
    <w:rsid w:val="00AF0E29"/>
    <w:rsid w:val="00AF1174"/>
    <w:rsid w:val="00AF1498"/>
    <w:rsid w:val="00AF1682"/>
    <w:rsid w:val="00AF1A85"/>
    <w:rsid w:val="00AF1D3F"/>
    <w:rsid w:val="00AF2221"/>
    <w:rsid w:val="00AF2254"/>
    <w:rsid w:val="00AF2CCE"/>
    <w:rsid w:val="00AF3653"/>
    <w:rsid w:val="00AF4781"/>
    <w:rsid w:val="00AF573D"/>
    <w:rsid w:val="00AF5D35"/>
    <w:rsid w:val="00AF6303"/>
    <w:rsid w:val="00AF63A5"/>
    <w:rsid w:val="00AF704F"/>
    <w:rsid w:val="00AF7D28"/>
    <w:rsid w:val="00B00B62"/>
    <w:rsid w:val="00B018DE"/>
    <w:rsid w:val="00B02513"/>
    <w:rsid w:val="00B02CF7"/>
    <w:rsid w:val="00B02DBA"/>
    <w:rsid w:val="00B03662"/>
    <w:rsid w:val="00B0366C"/>
    <w:rsid w:val="00B041CA"/>
    <w:rsid w:val="00B04A49"/>
    <w:rsid w:val="00B04B07"/>
    <w:rsid w:val="00B04EEB"/>
    <w:rsid w:val="00B05278"/>
    <w:rsid w:val="00B05AFF"/>
    <w:rsid w:val="00B05F57"/>
    <w:rsid w:val="00B06020"/>
    <w:rsid w:val="00B06DA4"/>
    <w:rsid w:val="00B07206"/>
    <w:rsid w:val="00B07307"/>
    <w:rsid w:val="00B075FE"/>
    <w:rsid w:val="00B07A71"/>
    <w:rsid w:val="00B11E54"/>
    <w:rsid w:val="00B1252A"/>
    <w:rsid w:val="00B13266"/>
    <w:rsid w:val="00B13D96"/>
    <w:rsid w:val="00B14991"/>
    <w:rsid w:val="00B14BC6"/>
    <w:rsid w:val="00B15C6C"/>
    <w:rsid w:val="00B15FD9"/>
    <w:rsid w:val="00B16324"/>
    <w:rsid w:val="00B16B7D"/>
    <w:rsid w:val="00B20ADC"/>
    <w:rsid w:val="00B20CE1"/>
    <w:rsid w:val="00B2114A"/>
    <w:rsid w:val="00B215CC"/>
    <w:rsid w:val="00B21AAD"/>
    <w:rsid w:val="00B21D17"/>
    <w:rsid w:val="00B21F20"/>
    <w:rsid w:val="00B22479"/>
    <w:rsid w:val="00B23D0A"/>
    <w:rsid w:val="00B23D0B"/>
    <w:rsid w:val="00B24822"/>
    <w:rsid w:val="00B2518E"/>
    <w:rsid w:val="00B256AE"/>
    <w:rsid w:val="00B25797"/>
    <w:rsid w:val="00B25824"/>
    <w:rsid w:val="00B25A21"/>
    <w:rsid w:val="00B2601C"/>
    <w:rsid w:val="00B2641E"/>
    <w:rsid w:val="00B26F4A"/>
    <w:rsid w:val="00B27165"/>
    <w:rsid w:val="00B27C91"/>
    <w:rsid w:val="00B27CE5"/>
    <w:rsid w:val="00B30563"/>
    <w:rsid w:val="00B30988"/>
    <w:rsid w:val="00B30A8D"/>
    <w:rsid w:val="00B31C25"/>
    <w:rsid w:val="00B31E0D"/>
    <w:rsid w:val="00B31F3B"/>
    <w:rsid w:val="00B32008"/>
    <w:rsid w:val="00B32253"/>
    <w:rsid w:val="00B3244C"/>
    <w:rsid w:val="00B32689"/>
    <w:rsid w:val="00B32FB7"/>
    <w:rsid w:val="00B34AF8"/>
    <w:rsid w:val="00B35360"/>
    <w:rsid w:val="00B357CD"/>
    <w:rsid w:val="00B36A8C"/>
    <w:rsid w:val="00B37097"/>
    <w:rsid w:val="00B370A9"/>
    <w:rsid w:val="00B37100"/>
    <w:rsid w:val="00B375EF"/>
    <w:rsid w:val="00B37E83"/>
    <w:rsid w:val="00B410F9"/>
    <w:rsid w:val="00B42666"/>
    <w:rsid w:val="00B428BD"/>
    <w:rsid w:val="00B42CB3"/>
    <w:rsid w:val="00B437F7"/>
    <w:rsid w:val="00B44200"/>
    <w:rsid w:val="00B44C24"/>
    <w:rsid w:val="00B457E8"/>
    <w:rsid w:val="00B45AAE"/>
    <w:rsid w:val="00B467BD"/>
    <w:rsid w:val="00B46A4F"/>
    <w:rsid w:val="00B47265"/>
    <w:rsid w:val="00B4753B"/>
    <w:rsid w:val="00B47C8B"/>
    <w:rsid w:val="00B50934"/>
    <w:rsid w:val="00B50EB1"/>
    <w:rsid w:val="00B516EB"/>
    <w:rsid w:val="00B51971"/>
    <w:rsid w:val="00B51A93"/>
    <w:rsid w:val="00B51BE6"/>
    <w:rsid w:val="00B51C18"/>
    <w:rsid w:val="00B51E6D"/>
    <w:rsid w:val="00B52012"/>
    <w:rsid w:val="00B52053"/>
    <w:rsid w:val="00B52096"/>
    <w:rsid w:val="00B5279C"/>
    <w:rsid w:val="00B52908"/>
    <w:rsid w:val="00B52E6A"/>
    <w:rsid w:val="00B52EC5"/>
    <w:rsid w:val="00B52ECA"/>
    <w:rsid w:val="00B53CE1"/>
    <w:rsid w:val="00B542C6"/>
    <w:rsid w:val="00B54F92"/>
    <w:rsid w:val="00B5564B"/>
    <w:rsid w:val="00B55714"/>
    <w:rsid w:val="00B56D38"/>
    <w:rsid w:val="00B56DE7"/>
    <w:rsid w:val="00B572B3"/>
    <w:rsid w:val="00B5747B"/>
    <w:rsid w:val="00B57AFC"/>
    <w:rsid w:val="00B57B5B"/>
    <w:rsid w:val="00B57FB5"/>
    <w:rsid w:val="00B60961"/>
    <w:rsid w:val="00B60B53"/>
    <w:rsid w:val="00B61673"/>
    <w:rsid w:val="00B62321"/>
    <w:rsid w:val="00B62A12"/>
    <w:rsid w:val="00B62B91"/>
    <w:rsid w:val="00B62FC7"/>
    <w:rsid w:val="00B63217"/>
    <w:rsid w:val="00B63A73"/>
    <w:rsid w:val="00B63E4A"/>
    <w:rsid w:val="00B641EB"/>
    <w:rsid w:val="00B64C1F"/>
    <w:rsid w:val="00B64C5A"/>
    <w:rsid w:val="00B64C79"/>
    <w:rsid w:val="00B64D4F"/>
    <w:rsid w:val="00B65104"/>
    <w:rsid w:val="00B65196"/>
    <w:rsid w:val="00B65374"/>
    <w:rsid w:val="00B656A3"/>
    <w:rsid w:val="00B67402"/>
    <w:rsid w:val="00B6784D"/>
    <w:rsid w:val="00B70689"/>
    <w:rsid w:val="00B716A6"/>
    <w:rsid w:val="00B71737"/>
    <w:rsid w:val="00B71C7E"/>
    <w:rsid w:val="00B7224E"/>
    <w:rsid w:val="00B7226E"/>
    <w:rsid w:val="00B73E05"/>
    <w:rsid w:val="00B7436C"/>
    <w:rsid w:val="00B74A48"/>
    <w:rsid w:val="00B74A6D"/>
    <w:rsid w:val="00B74D3B"/>
    <w:rsid w:val="00B74DA9"/>
    <w:rsid w:val="00B762B7"/>
    <w:rsid w:val="00B7635E"/>
    <w:rsid w:val="00B76B07"/>
    <w:rsid w:val="00B7702D"/>
    <w:rsid w:val="00B773DC"/>
    <w:rsid w:val="00B778F3"/>
    <w:rsid w:val="00B77AF8"/>
    <w:rsid w:val="00B808F0"/>
    <w:rsid w:val="00B80C73"/>
    <w:rsid w:val="00B814A7"/>
    <w:rsid w:val="00B81931"/>
    <w:rsid w:val="00B81AAD"/>
    <w:rsid w:val="00B81BA2"/>
    <w:rsid w:val="00B81E3D"/>
    <w:rsid w:val="00B81FE7"/>
    <w:rsid w:val="00B82BFE"/>
    <w:rsid w:val="00B833FA"/>
    <w:rsid w:val="00B836B5"/>
    <w:rsid w:val="00B83C5D"/>
    <w:rsid w:val="00B845B9"/>
    <w:rsid w:val="00B84F04"/>
    <w:rsid w:val="00B84FEC"/>
    <w:rsid w:val="00B8575C"/>
    <w:rsid w:val="00B85E0D"/>
    <w:rsid w:val="00B862B7"/>
    <w:rsid w:val="00B869BD"/>
    <w:rsid w:val="00B86C87"/>
    <w:rsid w:val="00B86E16"/>
    <w:rsid w:val="00B87091"/>
    <w:rsid w:val="00B87833"/>
    <w:rsid w:val="00B87A5E"/>
    <w:rsid w:val="00B87DF6"/>
    <w:rsid w:val="00B90674"/>
    <w:rsid w:val="00B9107C"/>
    <w:rsid w:val="00B91F0C"/>
    <w:rsid w:val="00B92174"/>
    <w:rsid w:val="00B92222"/>
    <w:rsid w:val="00B9299B"/>
    <w:rsid w:val="00B92B1B"/>
    <w:rsid w:val="00B92D43"/>
    <w:rsid w:val="00B93179"/>
    <w:rsid w:val="00B93273"/>
    <w:rsid w:val="00B93502"/>
    <w:rsid w:val="00B939D1"/>
    <w:rsid w:val="00B94219"/>
    <w:rsid w:val="00B94A72"/>
    <w:rsid w:val="00B94C6C"/>
    <w:rsid w:val="00B950A7"/>
    <w:rsid w:val="00B956A4"/>
    <w:rsid w:val="00B957ED"/>
    <w:rsid w:val="00B95D30"/>
    <w:rsid w:val="00B96037"/>
    <w:rsid w:val="00B96717"/>
    <w:rsid w:val="00B9672A"/>
    <w:rsid w:val="00B96B05"/>
    <w:rsid w:val="00B96B0F"/>
    <w:rsid w:val="00B97385"/>
    <w:rsid w:val="00BA0489"/>
    <w:rsid w:val="00BA0D19"/>
    <w:rsid w:val="00BA1100"/>
    <w:rsid w:val="00BA13FF"/>
    <w:rsid w:val="00BA160D"/>
    <w:rsid w:val="00BA160F"/>
    <w:rsid w:val="00BA1CBB"/>
    <w:rsid w:val="00BA224F"/>
    <w:rsid w:val="00BA24B5"/>
    <w:rsid w:val="00BA26B1"/>
    <w:rsid w:val="00BA2C78"/>
    <w:rsid w:val="00BA2E4B"/>
    <w:rsid w:val="00BA33E6"/>
    <w:rsid w:val="00BA3574"/>
    <w:rsid w:val="00BA368C"/>
    <w:rsid w:val="00BA4336"/>
    <w:rsid w:val="00BA443D"/>
    <w:rsid w:val="00BA445A"/>
    <w:rsid w:val="00BA490A"/>
    <w:rsid w:val="00BA51A1"/>
    <w:rsid w:val="00BA559D"/>
    <w:rsid w:val="00BA5678"/>
    <w:rsid w:val="00BA590E"/>
    <w:rsid w:val="00BA5A29"/>
    <w:rsid w:val="00BA5A57"/>
    <w:rsid w:val="00BA5B9F"/>
    <w:rsid w:val="00BA5F4C"/>
    <w:rsid w:val="00BA640F"/>
    <w:rsid w:val="00BA6845"/>
    <w:rsid w:val="00BA7005"/>
    <w:rsid w:val="00BA7202"/>
    <w:rsid w:val="00BB0218"/>
    <w:rsid w:val="00BB07B5"/>
    <w:rsid w:val="00BB081B"/>
    <w:rsid w:val="00BB098C"/>
    <w:rsid w:val="00BB0A79"/>
    <w:rsid w:val="00BB0CE3"/>
    <w:rsid w:val="00BB1A24"/>
    <w:rsid w:val="00BB1A4B"/>
    <w:rsid w:val="00BB32E5"/>
    <w:rsid w:val="00BB37BA"/>
    <w:rsid w:val="00BB3CBD"/>
    <w:rsid w:val="00BB42B5"/>
    <w:rsid w:val="00BB56CC"/>
    <w:rsid w:val="00BB584C"/>
    <w:rsid w:val="00BB5CE6"/>
    <w:rsid w:val="00BB5F63"/>
    <w:rsid w:val="00BB6561"/>
    <w:rsid w:val="00BB6756"/>
    <w:rsid w:val="00BB6816"/>
    <w:rsid w:val="00BB6D3F"/>
    <w:rsid w:val="00BB6F80"/>
    <w:rsid w:val="00BB6F89"/>
    <w:rsid w:val="00BB707E"/>
    <w:rsid w:val="00BB717D"/>
    <w:rsid w:val="00BB7A6B"/>
    <w:rsid w:val="00BB7D30"/>
    <w:rsid w:val="00BB7D43"/>
    <w:rsid w:val="00BC10FC"/>
    <w:rsid w:val="00BC25C4"/>
    <w:rsid w:val="00BC2865"/>
    <w:rsid w:val="00BC2A33"/>
    <w:rsid w:val="00BC37BF"/>
    <w:rsid w:val="00BC4719"/>
    <w:rsid w:val="00BC4DD8"/>
    <w:rsid w:val="00BC539B"/>
    <w:rsid w:val="00BC57F8"/>
    <w:rsid w:val="00BC592F"/>
    <w:rsid w:val="00BC5B46"/>
    <w:rsid w:val="00BC5B5F"/>
    <w:rsid w:val="00BC5C02"/>
    <w:rsid w:val="00BC5C92"/>
    <w:rsid w:val="00BC61B1"/>
    <w:rsid w:val="00BC6644"/>
    <w:rsid w:val="00BC672F"/>
    <w:rsid w:val="00BC6755"/>
    <w:rsid w:val="00BC6C0F"/>
    <w:rsid w:val="00BC6CC0"/>
    <w:rsid w:val="00BC701F"/>
    <w:rsid w:val="00BC72F6"/>
    <w:rsid w:val="00BC7F8C"/>
    <w:rsid w:val="00BD0396"/>
    <w:rsid w:val="00BD0751"/>
    <w:rsid w:val="00BD0956"/>
    <w:rsid w:val="00BD0F4F"/>
    <w:rsid w:val="00BD0FB0"/>
    <w:rsid w:val="00BD112C"/>
    <w:rsid w:val="00BD16C1"/>
    <w:rsid w:val="00BD194A"/>
    <w:rsid w:val="00BD3C69"/>
    <w:rsid w:val="00BD4457"/>
    <w:rsid w:val="00BD50ED"/>
    <w:rsid w:val="00BD527E"/>
    <w:rsid w:val="00BD5B92"/>
    <w:rsid w:val="00BD5C67"/>
    <w:rsid w:val="00BD5E83"/>
    <w:rsid w:val="00BD6273"/>
    <w:rsid w:val="00BD65AB"/>
    <w:rsid w:val="00BD6F4B"/>
    <w:rsid w:val="00BD6FEA"/>
    <w:rsid w:val="00BD706A"/>
    <w:rsid w:val="00BD7CBB"/>
    <w:rsid w:val="00BD7EAD"/>
    <w:rsid w:val="00BE06B0"/>
    <w:rsid w:val="00BE086B"/>
    <w:rsid w:val="00BE0AF4"/>
    <w:rsid w:val="00BE11FE"/>
    <w:rsid w:val="00BE1527"/>
    <w:rsid w:val="00BE1696"/>
    <w:rsid w:val="00BE1A05"/>
    <w:rsid w:val="00BE1E86"/>
    <w:rsid w:val="00BE2860"/>
    <w:rsid w:val="00BE2A5D"/>
    <w:rsid w:val="00BE2B24"/>
    <w:rsid w:val="00BE3317"/>
    <w:rsid w:val="00BE333C"/>
    <w:rsid w:val="00BE398B"/>
    <w:rsid w:val="00BE4A66"/>
    <w:rsid w:val="00BE4D86"/>
    <w:rsid w:val="00BE55B2"/>
    <w:rsid w:val="00BE5921"/>
    <w:rsid w:val="00BE5A43"/>
    <w:rsid w:val="00BE5A96"/>
    <w:rsid w:val="00BE61C0"/>
    <w:rsid w:val="00BE6316"/>
    <w:rsid w:val="00BE6603"/>
    <w:rsid w:val="00BE68F6"/>
    <w:rsid w:val="00BE6D17"/>
    <w:rsid w:val="00BE75F1"/>
    <w:rsid w:val="00BE78ED"/>
    <w:rsid w:val="00BE794B"/>
    <w:rsid w:val="00BF0378"/>
    <w:rsid w:val="00BF094D"/>
    <w:rsid w:val="00BF0FFE"/>
    <w:rsid w:val="00BF16F7"/>
    <w:rsid w:val="00BF17C7"/>
    <w:rsid w:val="00BF1882"/>
    <w:rsid w:val="00BF18D2"/>
    <w:rsid w:val="00BF1C17"/>
    <w:rsid w:val="00BF2766"/>
    <w:rsid w:val="00BF28EB"/>
    <w:rsid w:val="00BF2EF5"/>
    <w:rsid w:val="00BF3022"/>
    <w:rsid w:val="00BF3361"/>
    <w:rsid w:val="00BF37B4"/>
    <w:rsid w:val="00BF3C1E"/>
    <w:rsid w:val="00BF429A"/>
    <w:rsid w:val="00BF54D9"/>
    <w:rsid w:val="00BF56B4"/>
    <w:rsid w:val="00BF6B27"/>
    <w:rsid w:val="00BF7A56"/>
    <w:rsid w:val="00C001A4"/>
    <w:rsid w:val="00C006D2"/>
    <w:rsid w:val="00C00E6E"/>
    <w:rsid w:val="00C01749"/>
    <w:rsid w:val="00C01B8F"/>
    <w:rsid w:val="00C027DF"/>
    <w:rsid w:val="00C02F58"/>
    <w:rsid w:val="00C03D5F"/>
    <w:rsid w:val="00C046CA"/>
    <w:rsid w:val="00C04B42"/>
    <w:rsid w:val="00C04D24"/>
    <w:rsid w:val="00C04D3D"/>
    <w:rsid w:val="00C04E30"/>
    <w:rsid w:val="00C04F88"/>
    <w:rsid w:val="00C05888"/>
    <w:rsid w:val="00C058DC"/>
    <w:rsid w:val="00C05F3F"/>
    <w:rsid w:val="00C05FAE"/>
    <w:rsid w:val="00C06688"/>
    <w:rsid w:val="00C066AE"/>
    <w:rsid w:val="00C06753"/>
    <w:rsid w:val="00C06FF4"/>
    <w:rsid w:val="00C07877"/>
    <w:rsid w:val="00C07D27"/>
    <w:rsid w:val="00C07F03"/>
    <w:rsid w:val="00C11342"/>
    <w:rsid w:val="00C11F0E"/>
    <w:rsid w:val="00C126F2"/>
    <w:rsid w:val="00C12A0C"/>
    <w:rsid w:val="00C12C3A"/>
    <w:rsid w:val="00C12EF5"/>
    <w:rsid w:val="00C1397D"/>
    <w:rsid w:val="00C13CA2"/>
    <w:rsid w:val="00C13FA0"/>
    <w:rsid w:val="00C14BA9"/>
    <w:rsid w:val="00C14E23"/>
    <w:rsid w:val="00C14EFC"/>
    <w:rsid w:val="00C16E84"/>
    <w:rsid w:val="00C16FB1"/>
    <w:rsid w:val="00C17055"/>
    <w:rsid w:val="00C1707D"/>
    <w:rsid w:val="00C176BE"/>
    <w:rsid w:val="00C17856"/>
    <w:rsid w:val="00C17ACA"/>
    <w:rsid w:val="00C17BEA"/>
    <w:rsid w:val="00C17BF0"/>
    <w:rsid w:val="00C2019B"/>
    <w:rsid w:val="00C20452"/>
    <w:rsid w:val="00C20580"/>
    <w:rsid w:val="00C20C27"/>
    <w:rsid w:val="00C20F67"/>
    <w:rsid w:val="00C21B82"/>
    <w:rsid w:val="00C21B9F"/>
    <w:rsid w:val="00C2202E"/>
    <w:rsid w:val="00C22320"/>
    <w:rsid w:val="00C24187"/>
    <w:rsid w:val="00C241A1"/>
    <w:rsid w:val="00C24E01"/>
    <w:rsid w:val="00C24ED5"/>
    <w:rsid w:val="00C25295"/>
    <w:rsid w:val="00C256ED"/>
    <w:rsid w:val="00C25787"/>
    <w:rsid w:val="00C25BBE"/>
    <w:rsid w:val="00C2600F"/>
    <w:rsid w:val="00C269EE"/>
    <w:rsid w:val="00C26B06"/>
    <w:rsid w:val="00C26B43"/>
    <w:rsid w:val="00C26B7E"/>
    <w:rsid w:val="00C300D3"/>
    <w:rsid w:val="00C30422"/>
    <w:rsid w:val="00C308EE"/>
    <w:rsid w:val="00C30F4E"/>
    <w:rsid w:val="00C30F8D"/>
    <w:rsid w:val="00C31198"/>
    <w:rsid w:val="00C31577"/>
    <w:rsid w:val="00C31A03"/>
    <w:rsid w:val="00C31B33"/>
    <w:rsid w:val="00C3214B"/>
    <w:rsid w:val="00C3215D"/>
    <w:rsid w:val="00C32B23"/>
    <w:rsid w:val="00C32C6D"/>
    <w:rsid w:val="00C32CD5"/>
    <w:rsid w:val="00C32DB4"/>
    <w:rsid w:val="00C334C2"/>
    <w:rsid w:val="00C335C2"/>
    <w:rsid w:val="00C339CC"/>
    <w:rsid w:val="00C33E09"/>
    <w:rsid w:val="00C33E90"/>
    <w:rsid w:val="00C347D4"/>
    <w:rsid w:val="00C349A0"/>
    <w:rsid w:val="00C34A32"/>
    <w:rsid w:val="00C34D21"/>
    <w:rsid w:val="00C35EC6"/>
    <w:rsid w:val="00C367A6"/>
    <w:rsid w:val="00C36EBA"/>
    <w:rsid w:val="00C37965"/>
    <w:rsid w:val="00C400CD"/>
    <w:rsid w:val="00C4174F"/>
    <w:rsid w:val="00C41BDC"/>
    <w:rsid w:val="00C422AE"/>
    <w:rsid w:val="00C422C8"/>
    <w:rsid w:val="00C42316"/>
    <w:rsid w:val="00C4249E"/>
    <w:rsid w:val="00C4371D"/>
    <w:rsid w:val="00C4384E"/>
    <w:rsid w:val="00C44058"/>
    <w:rsid w:val="00C44397"/>
    <w:rsid w:val="00C45053"/>
    <w:rsid w:val="00C45E75"/>
    <w:rsid w:val="00C46891"/>
    <w:rsid w:val="00C46D45"/>
    <w:rsid w:val="00C4740D"/>
    <w:rsid w:val="00C50613"/>
    <w:rsid w:val="00C50713"/>
    <w:rsid w:val="00C50DBC"/>
    <w:rsid w:val="00C52D2D"/>
    <w:rsid w:val="00C53D1C"/>
    <w:rsid w:val="00C54107"/>
    <w:rsid w:val="00C5490D"/>
    <w:rsid w:val="00C55559"/>
    <w:rsid w:val="00C55B2B"/>
    <w:rsid w:val="00C55EBC"/>
    <w:rsid w:val="00C56A5A"/>
    <w:rsid w:val="00C574A4"/>
    <w:rsid w:val="00C60186"/>
    <w:rsid w:val="00C60454"/>
    <w:rsid w:val="00C60AD1"/>
    <w:rsid w:val="00C60F18"/>
    <w:rsid w:val="00C60FA1"/>
    <w:rsid w:val="00C610C6"/>
    <w:rsid w:val="00C61A2B"/>
    <w:rsid w:val="00C61B05"/>
    <w:rsid w:val="00C61F72"/>
    <w:rsid w:val="00C6244A"/>
    <w:rsid w:val="00C628CF"/>
    <w:rsid w:val="00C629C6"/>
    <w:rsid w:val="00C62EDE"/>
    <w:rsid w:val="00C633C6"/>
    <w:rsid w:val="00C63423"/>
    <w:rsid w:val="00C6351B"/>
    <w:rsid w:val="00C63BC7"/>
    <w:rsid w:val="00C6402F"/>
    <w:rsid w:val="00C65521"/>
    <w:rsid w:val="00C65BF9"/>
    <w:rsid w:val="00C66529"/>
    <w:rsid w:val="00C6679E"/>
    <w:rsid w:val="00C6684D"/>
    <w:rsid w:val="00C66986"/>
    <w:rsid w:val="00C67139"/>
    <w:rsid w:val="00C6730D"/>
    <w:rsid w:val="00C673A5"/>
    <w:rsid w:val="00C6750A"/>
    <w:rsid w:val="00C6776D"/>
    <w:rsid w:val="00C67828"/>
    <w:rsid w:val="00C67D24"/>
    <w:rsid w:val="00C70EEB"/>
    <w:rsid w:val="00C71048"/>
    <w:rsid w:val="00C7168B"/>
    <w:rsid w:val="00C71ABE"/>
    <w:rsid w:val="00C72355"/>
    <w:rsid w:val="00C726C5"/>
    <w:rsid w:val="00C72C91"/>
    <w:rsid w:val="00C7372B"/>
    <w:rsid w:val="00C74445"/>
    <w:rsid w:val="00C745B3"/>
    <w:rsid w:val="00C7503B"/>
    <w:rsid w:val="00C75668"/>
    <w:rsid w:val="00C75886"/>
    <w:rsid w:val="00C75CE8"/>
    <w:rsid w:val="00C75CEA"/>
    <w:rsid w:val="00C76478"/>
    <w:rsid w:val="00C76838"/>
    <w:rsid w:val="00C7702B"/>
    <w:rsid w:val="00C776DE"/>
    <w:rsid w:val="00C801CA"/>
    <w:rsid w:val="00C80310"/>
    <w:rsid w:val="00C80647"/>
    <w:rsid w:val="00C80694"/>
    <w:rsid w:val="00C80ED0"/>
    <w:rsid w:val="00C81476"/>
    <w:rsid w:val="00C81CC4"/>
    <w:rsid w:val="00C81E83"/>
    <w:rsid w:val="00C829AB"/>
    <w:rsid w:val="00C83354"/>
    <w:rsid w:val="00C83685"/>
    <w:rsid w:val="00C84AD0"/>
    <w:rsid w:val="00C84C27"/>
    <w:rsid w:val="00C84DCF"/>
    <w:rsid w:val="00C854B3"/>
    <w:rsid w:val="00C85538"/>
    <w:rsid w:val="00C8553E"/>
    <w:rsid w:val="00C85961"/>
    <w:rsid w:val="00C85C90"/>
    <w:rsid w:val="00C85DFE"/>
    <w:rsid w:val="00C86D94"/>
    <w:rsid w:val="00C86E92"/>
    <w:rsid w:val="00C86FD0"/>
    <w:rsid w:val="00C87116"/>
    <w:rsid w:val="00C872F4"/>
    <w:rsid w:val="00C87A32"/>
    <w:rsid w:val="00C87BFF"/>
    <w:rsid w:val="00C90265"/>
    <w:rsid w:val="00C9028C"/>
    <w:rsid w:val="00C902DA"/>
    <w:rsid w:val="00C90420"/>
    <w:rsid w:val="00C905A1"/>
    <w:rsid w:val="00C9062C"/>
    <w:rsid w:val="00C90999"/>
    <w:rsid w:val="00C92EAA"/>
    <w:rsid w:val="00C9304C"/>
    <w:rsid w:val="00C9325C"/>
    <w:rsid w:val="00C932B6"/>
    <w:rsid w:val="00C93954"/>
    <w:rsid w:val="00C93E89"/>
    <w:rsid w:val="00C93F2B"/>
    <w:rsid w:val="00C93F35"/>
    <w:rsid w:val="00C946A1"/>
    <w:rsid w:val="00C94AD4"/>
    <w:rsid w:val="00C94B1E"/>
    <w:rsid w:val="00C94EFB"/>
    <w:rsid w:val="00C960F2"/>
    <w:rsid w:val="00C96573"/>
    <w:rsid w:val="00C967F4"/>
    <w:rsid w:val="00C9760C"/>
    <w:rsid w:val="00CA0100"/>
    <w:rsid w:val="00CA0794"/>
    <w:rsid w:val="00CA0B2B"/>
    <w:rsid w:val="00CA1304"/>
    <w:rsid w:val="00CA26AA"/>
    <w:rsid w:val="00CA290D"/>
    <w:rsid w:val="00CA2EAC"/>
    <w:rsid w:val="00CA384B"/>
    <w:rsid w:val="00CA3E78"/>
    <w:rsid w:val="00CA4365"/>
    <w:rsid w:val="00CA5C0D"/>
    <w:rsid w:val="00CA5F61"/>
    <w:rsid w:val="00CA6260"/>
    <w:rsid w:val="00CA71D1"/>
    <w:rsid w:val="00CA7354"/>
    <w:rsid w:val="00CA75D2"/>
    <w:rsid w:val="00CA7B78"/>
    <w:rsid w:val="00CA7BA6"/>
    <w:rsid w:val="00CA7C26"/>
    <w:rsid w:val="00CB0E04"/>
    <w:rsid w:val="00CB1047"/>
    <w:rsid w:val="00CB1084"/>
    <w:rsid w:val="00CB1198"/>
    <w:rsid w:val="00CB11F6"/>
    <w:rsid w:val="00CB1CA3"/>
    <w:rsid w:val="00CB26C7"/>
    <w:rsid w:val="00CB329B"/>
    <w:rsid w:val="00CB3AD2"/>
    <w:rsid w:val="00CB5156"/>
    <w:rsid w:val="00CB57B9"/>
    <w:rsid w:val="00CB6187"/>
    <w:rsid w:val="00CB729B"/>
    <w:rsid w:val="00CB73EE"/>
    <w:rsid w:val="00CB7A13"/>
    <w:rsid w:val="00CB7FC5"/>
    <w:rsid w:val="00CC0475"/>
    <w:rsid w:val="00CC057D"/>
    <w:rsid w:val="00CC09DA"/>
    <w:rsid w:val="00CC0E5E"/>
    <w:rsid w:val="00CC151D"/>
    <w:rsid w:val="00CC1985"/>
    <w:rsid w:val="00CC1CE3"/>
    <w:rsid w:val="00CC259D"/>
    <w:rsid w:val="00CC270D"/>
    <w:rsid w:val="00CC2C2A"/>
    <w:rsid w:val="00CC30C2"/>
    <w:rsid w:val="00CC3523"/>
    <w:rsid w:val="00CC3550"/>
    <w:rsid w:val="00CC3E9A"/>
    <w:rsid w:val="00CC3F86"/>
    <w:rsid w:val="00CC4199"/>
    <w:rsid w:val="00CC4AB0"/>
    <w:rsid w:val="00CC5CA6"/>
    <w:rsid w:val="00CC5CD6"/>
    <w:rsid w:val="00CC63FB"/>
    <w:rsid w:val="00CC6C5A"/>
    <w:rsid w:val="00CC7328"/>
    <w:rsid w:val="00CC73A1"/>
    <w:rsid w:val="00CC741C"/>
    <w:rsid w:val="00CC7454"/>
    <w:rsid w:val="00CC7488"/>
    <w:rsid w:val="00CC78C8"/>
    <w:rsid w:val="00CC79A9"/>
    <w:rsid w:val="00CD0890"/>
    <w:rsid w:val="00CD14B1"/>
    <w:rsid w:val="00CD1C9C"/>
    <w:rsid w:val="00CD2040"/>
    <w:rsid w:val="00CD219D"/>
    <w:rsid w:val="00CD297B"/>
    <w:rsid w:val="00CD2E28"/>
    <w:rsid w:val="00CD33AB"/>
    <w:rsid w:val="00CD39AE"/>
    <w:rsid w:val="00CD3B6A"/>
    <w:rsid w:val="00CD3D3E"/>
    <w:rsid w:val="00CD3F51"/>
    <w:rsid w:val="00CD4322"/>
    <w:rsid w:val="00CD48EF"/>
    <w:rsid w:val="00CD49D9"/>
    <w:rsid w:val="00CD4A36"/>
    <w:rsid w:val="00CD531C"/>
    <w:rsid w:val="00CD5AAC"/>
    <w:rsid w:val="00CD6938"/>
    <w:rsid w:val="00CD6E9E"/>
    <w:rsid w:val="00CD7567"/>
    <w:rsid w:val="00CD7967"/>
    <w:rsid w:val="00CD7CE6"/>
    <w:rsid w:val="00CE00F3"/>
    <w:rsid w:val="00CE044A"/>
    <w:rsid w:val="00CE15A4"/>
    <w:rsid w:val="00CE2167"/>
    <w:rsid w:val="00CE2526"/>
    <w:rsid w:val="00CE2621"/>
    <w:rsid w:val="00CE2A83"/>
    <w:rsid w:val="00CE374B"/>
    <w:rsid w:val="00CE4032"/>
    <w:rsid w:val="00CE45C4"/>
    <w:rsid w:val="00CE4BFF"/>
    <w:rsid w:val="00CE521E"/>
    <w:rsid w:val="00CE52D7"/>
    <w:rsid w:val="00CE5EA0"/>
    <w:rsid w:val="00CE65EF"/>
    <w:rsid w:val="00CE67E7"/>
    <w:rsid w:val="00CE6972"/>
    <w:rsid w:val="00CE6B00"/>
    <w:rsid w:val="00CE6C46"/>
    <w:rsid w:val="00CE73CC"/>
    <w:rsid w:val="00CF04E9"/>
    <w:rsid w:val="00CF0CDD"/>
    <w:rsid w:val="00CF1191"/>
    <w:rsid w:val="00CF227C"/>
    <w:rsid w:val="00CF2322"/>
    <w:rsid w:val="00CF453C"/>
    <w:rsid w:val="00CF45D6"/>
    <w:rsid w:val="00CF5095"/>
    <w:rsid w:val="00CF5425"/>
    <w:rsid w:val="00CF660F"/>
    <w:rsid w:val="00CF6C08"/>
    <w:rsid w:val="00CF6E57"/>
    <w:rsid w:val="00CF7051"/>
    <w:rsid w:val="00CF7233"/>
    <w:rsid w:val="00CF7AC9"/>
    <w:rsid w:val="00CF7E01"/>
    <w:rsid w:val="00D0006B"/>
    <w:rsid w:val="00D01078"/>
    <w:rsid w:val="00D01434"/>
    <w:rsid w:val="00D01BBD"/>
    <w:rsid w:val="00D01DC3"/>
    <w:rsid w:val="00D020FE"/>
    <w:rsid w:val="00D0231A"/>
    <w:rsid w:val="00D0264D"/>
    <w:rsid w:val="00D02A66"/>
    <w:rsid w:val="00D02DF4"/>
    <w:rsid w:val="00D03B14"/>
    <w:rsid w:val="00D03CE3"/>
    <w:rsid w:val="00D03D92"/>
    <w:rsid w:val="00D04970"/>
    <w:rsid w:val="00D04F0D"/>
    <w:rsid w:val="00D05AB8"/>
    <w:rsid w:val="00D05CCA"/>
    <w:rsid w:val="00D05F89"/>
    <w:rsid w:val="00D061AC"/>
    <w:rsid w:val="00D06E07"/>
    <w:rsid w:val="00D06F73"/>
    <w:rsid w:val="00D0743D"/>
    <w:rsid w:val="00D0754A"/>
    <w:rsid w:val="00D07D10"/>
    <w:rsid w:val="00D1009B"/>
    <w:rsid w:val="00D101BE"/>
    <w:rsid w:val="00D10807"/>
    <w:rsid w:val="00D10896"/>
    <w:rsid w:val="00D109B4"/>
    <w:rsid w:val="00D10D3A"/>
    <w:rsid w:val="00D11387"/>
    <w:rsid w:val="00D11536"/>
    <w:rsid w:val="00D118F9"/>
    <w:rsid w:val="00D11AD9"/>
    <w:rsid w:val="00D11F37"/>
    <w:rsid w:val="00D12776"/>
    <w:rsid w:val="00D1285E"/>
    <w:rsid w:val="00D12AF6"/>
    <w:rsid w:val="00D12B91"/>
    <w:rsid w:val="00D130F3"/>
    <w:rsid w:val="00D13247"/>
    <w:rsid w:val="00D133C3"/>
    <w:rsid w:val="00D13662"/>
    <w:rsid w:val="00D13949"/>
    <w:rsid w:val="00D13951"/>
    <w:rsid w:val="00D13C96"/>
    <w:rsid w:val="00D13F33"/>
    <w:rsid w:val="00D14657"/>
    <w:rsid w:val="00D14AB3"/>
    <w:rsid w:val="00D14F41"/>
    <w:rsid w:val="00D15410"/>
    <w:rsid w:val="00D15F1A"/>
    <w:rsid w:val="00D1694C"/>
    <w:rsid w:val="00D1763B"/>
    <w:rsid w:val="00D17663"/>
    <w:rsid w:val="00D1792A"/>
    <w:rsid w:val="00D17C23"/>
    <w:rsid w:val="00D2025A"/>
    <w:rsid w:val="00D207B1"/>
    <w:rsid w:val="00D20C02"/>
    <w:rsid w:val="00D20FE8"/>
    <w:rsid w:val="00D21566"/>
    <w:rsid w:val="00D22251"/>
    <w:rsid w:val="00D223AB"/>
    <w:rsid w:val="00D22897"/>
    <w:rsid w:val="00D22EF6"/>
    <w:rsid w:val="00D232E5"/>
    <w:rsid w:val="00D23F25"/>
    <w:rsid w:val="00D243A8"/>
    <w:rsid w:val="00D24541"/>
    <w:rsid w:val="00D25658"/>
    <w:rsid w:val="00D25ADB"/>
    <w:rsid w:val="00D275B6"/>
    <w:rsid w:val="00D30E6E"/>
    <w:rsid w:val="00D30FB0"/>
    <w:rsid w:val="00D31E1C"/>
    <w:rsid w:val="00D323DE"/>
    <w:rsid w:val="00D32624"/>
    <w:rsid w:val="00D326DE"/>
    <w:rsid w:val="00D326DF"/>
    <w:rsid w:val="00D32BF1"/>
    <w:rsid w:val="00D34558"/>
    <w:rsid w:val="00D34A5E"/>
    <w:rsid w:val="00D34B71"/>
    <w:rsid w:val="00D35111"/>
    <w:rsid w:val="00D35435"/>
    <w:rsid w:val="00D356A4"/>
    <w:rsid w:val="00D35A73"/>
    <w:rsid w:val="00D35E48"/>
    <w:rsid w:val="00D360A1"/>
    <w:rsid w:val="00D3637D"/>
    <w:rsid w:val="00D36988"/>
    <w:rsid w:val="00D36B80"/>
    <w:rsid w:val="00D4061D"/>
    <w:rsid w:val="00D40666"/>
    <w:rsid w:val="00D40CA2"/>
    <w:rsid w:val="00D40F2E"/>
    <w:rsid w:val="00D41DD8"/>
    <w:rsid w:val="00D41F9C"/>
    <w:rsid w:val="00D424F8"/>
    <w:rsid w:val="00D42C3E"/>
    <w:rsid w:val="00D43602"/>
    <w:rsid w:val="00D4572B"/>
    <w:rsid w:val="00D45ADA"/>
    <w:rsid w:val="00D461B2"/>
    <w:rsid w:val="00D46785"/>
    <w:rsid w:val="00D4704F"/>
    <w:rsid w:val="00D4787E"/>
    <w:rsid w:val="00D52171"/>
    <w:rsid w:val="00D526E7"/>
    <w:rsid w:val="00D52C2B"/>
    <w:rsid w:val="00D53201"/>
    <w:rsid w:val="00D53577"/>
    <w:rsid w:val="00D53B72"/>
    <w:rsid w:val="00D53DF7"/>
    <w:rsid w:val="00D53FD9"/>
    <w:rsid w:val="00D54412"/>
    <w:rsid w:val="00D54E34"/>
    <w:rsid w:val="00D554DC"/>
    <w:rsid w:val="00D55EA2"/>
    <w:rsid w:val="00D55F63"/>
    <w:rsid w:val="00D5642B"/>
    <w:rsid w:val="00D569F1"/>
    <w:rsid w:val="00D56EC6"/>
    <w:rsid w:val="00D57027"/>
    <w:rsid w:val="00D5749D"/>
    <w:rsid w:val="00D576B7"/>
    <w:rsid w:val="00D577C3"/>
    <w:rsid w:val="00D6037F"/>
    <w:rsid w:val="00D6040D"/>
    <w:rsid w:val="00D60DE5"/>
    <w:rsid w:val="00D61308"/>
    <w:rsid w:val="00D614D1"/>
    <w:rsid w:val="00D61A97"/>
    <w:rsid w:val="00D61ABE"/>
    <w:rsid w:val="00D61B4F"/>
    <w:rsid w:val="00D62204"/>
    <w:rsid w:val="00D6238B"/>
    <w:rsid w:val="00D62B8E"/>
    <w:rsid w:val="00D63940"/>
    <w:rsid w:val="00D64E8A"/>
    <w:rsid w:val="00D650BF"/>
    <w:rsid w:val="00D65C7E"/>
    <w:rsid w:val="00D6650A"/>
    <w:rsid w:val="00D66953"/>
    <w:rsid w:val="00D66990"/>
    <w:rsid w:val="00D67F01"/>
    <w:rsid w:val="00D7003A"/>
    <w:rsid w:val="00D704AA"/>
    <w:rsid w:val="00D71157"/>
    <w:rsid w:val="00D71425"/>
    <w:rsid w:val="00D71875"/>
    <w:rsid w:val="00D71AB8"/>
    <w:rsid w:val="00D71D25"/>
    <w:rsid w:val="00D71D99"/>
    <w:rsid w:val="00D72A31"/>
    <w:rsid w:val="00D731EA"/>
    <w:rsid w:val="00D73211"/>
    <w:rsid w:val="00D735FA"/>
    <w:rsid w:val="00D74054"/>
    <w:rsid w:val="00D7456D"/>
    <w:rsid w:val="00D748BC"/>
    <w:rsid w:val="00D74B22"/>
    <w:rsid w:val="00D75451"/>
    <w:rsid w:val="00D7545E"/>
    <w:rsid w:val="00D755CB"/>
    <w:rsid w:val="00D75BAC"/>
    <w:rsid w:val="00D762A6"/>
    <w:rsid w:val="00D7738A"/>
    <w:rsid w:val="00D77FB1"/>
    <w:rsid w:val="00D806FF"/>
    <w:rsid w:val="00D80ABA"/>
    <w:rsid w:val="00D80C00"/>
    <w:rsid w:val="00D80C75"/>
    <w:rsid w:val="00D816F4"/>
    <w:rsid w:val="00D81827"/>
    <w:rsid w:val="00D81987"/>
    <w:rsid w:val="00D81C12"/>
    <w:rsid w:val="00D82805"/>
    <w:rsid w:val="00D82F0E"/>
    <w:rsid w:val="00D82F5F"/>
    <w:rsid w:val="00D83F72"/>
    <w:rsid w:val="00D84024"/>
    <w:rsid w:val="00D8433C"/>
    <w:rsid w:val="00D844FC"/>
    <w:rsid w:val="00D84521"/>
    <w:rsid w:val="00D84E67"/>
    <w:rsid w:val="00D859C0"/>
    <w:rsid w:val="00D86520"/>
    <w:rsid w:val="00D869D6"/>
    <w:rsid w:val="00D86AB1"/>
    <w:rsid w:val="00D86B09"/>
    <w:rsid w:val="00D86F42"/>
    <w:rsid w:val="00D8796D"/>
    <w:rsid w:val="00D90622"/>
    <w:rsid w:val="00D90739"/>
    <w:rsid w:val="00D918BE"/>
    <w:rsid w:val="00D91B20"/>
    <w:rsid w:val="00D91ED4"/>
    <w:rsid w:val="00D92038"/>
    <w:rsid w:val="00D92385"/>
    <w:rsid w:val="00D92C47"/>
    <w:rsid w:val="00D93641"/>
    <w:rsid w:val="00D93718"/>
    <w:rsid w:val="00D94001"/>
    <w:rsid w:val="00D9420B"/>
    <w:rsid w:val="00D94B43"/>
    <w:rsid w:val="00D94B72"/>
    <w:rsid w:val="00D9517A"/>
    <w:rsid w:val="00D9578B"/>
    <w:rsid w:val="00D95DAE"/>
    <w:rsid w:val="00D9600F"/>
    <w:rsid w:val="00D9624D"/>
    <w:rsid w:val="00D96D91"/>
    <w:rsid w:val="00D972D9"/>
    <w:rsid w:val="00D97514"/>
    <w:rsid w:val="00D97BD7"/>
    <w:rsid w:val="00D97CCE"/>
    <w:rsid w:val="00D97FF8"/>
    <w:rsid w:val="00DA00F6"/>
    <w:rsid w:val="00DA0522"/>
    <w:rsid w:val="00DA0590"/>
    <w:rsid w:val="00DA061B"/>
    <w:rsid w:val="00DA076D"/>
    <w:rsid w:val="00DA0CEB"/>
    <w:rsid w:val="00DA0F5C"/>
    <w:rsid w:val="00DA119A"/>
    <w:rsid w:val="00DA1651"/>
    <w:rsid w:val="00DA1C94"/>
    <w:rsid w:val="00DA27FE"/>
    <w:rsid w:val="00DA287D"/>
    <w:rsid w:val="00DA32A5"/>
    <w:rsid w:val="00DA3C4E"/>
    <w:rsid w:val="00DA4583"/>
    <w:rsid w:val="00DA47D7"/>
    <w:rsid w:val="00DA4A10"/>
    <w:rsid w:val="00DA57FE"/>
    <w:rsid w:val="00DA5A0A"/>
    <w:rsid w:val="00DA5AA9"/>
    <w:rsid w:val="00DA5B79"/>
    <w:rsid w:val="00DA6901"/>
    <w:rsid w:val="00DA6C8E"/>
    <w:rsid w:val="00DA7123"/>
    <w:rsid w:val="00DA7D07"/>
    <w:rsid w:val="00DB0523"/>
    <w:rsid w:val="00DB0640"/>
    <w:rsid w:val="00DB08F9"/>
    <w:rsid w:val="00DB0968"/>
    <w:rsid w:val="00DB0AB7"/>
    <w:rsid w:val="00DB0E97"/>
    <w:rsid w:val="00DB16EE"/>
    <w:rsid w:val="00DB1BBE"/>
    <w:rsid w:val="00DB37B6"/>
    <w:rsid w:val="00DB3A57"/>
    <w:rsid w:val="00DB48D7"/>
    <w:rsid w:val="00DB493F"/>
    <w:rsid w:val="00DB49EC"/>
    <w:rsid w:val="00DB4B38"/>
    <w:rsid w:val="00DB4BD2"/>
    <w:rsid w:val="00DB4E93"/>
    <w:rsid w:val="00DB68EC"/>
    <w:rsid w:val="00DB6CB6"/>
    <w:rsid w:val="00DB7D1A"/>
    <w:rsid w:val="00DB7E1C"/>
    <w:rsid w:val="00DC029B"/>
    <w:rsid w:val="00DC112F"/>
    <w:rsid w:val="00DC14DA"/>
    <w:rsid w:val="00DC15EB"/>
    <w:rsid w:val="00DC17F1"/>
    <w:rsid w:val="00DC1BF0"/>
    <w:rsid w:val="00DC1F0E"/>
    <w:rsid w:val="00DC1F29"/>
    <w:rsid w:val="00DC1F81"/>
    <w:rsid w:val="00DC21E2"/>
    <w:rsid w:val="00DC2C31"/>
    <w:rsid w:val="00DC2F4B"/>
    <w:rsid w:val="00DC3906"/>
    <w:rsid w:val="00DC4010"/>
    <w:rsid w:val="00DC401E"/>
    <w:rsid w:val="00DC439B"/>
    <w:rsid w:val="00DC4584"/>
    <w:rsid w:val="00DC4ACD"/>
    <w:rsid w:val="00DC4CD9"/>
    <w:rsid w:val="00DC502B"/>
    <w:rsid w:val="00DC5302"/>
    <w:rsid w:val="00DC58F4"/>
    <w:rsid w:val="00DC5B09"/>
    <w:rsid w:val="00DC68A9"/>
    <w:rsid w:val="00DC6AB6"/>
    <w:rsid w:val="00DC6B58"/>
    <w:rsid w:val="00DC6E07"/>
    <w:rsid w:val="00DC703D"/>
    <w:rsid w:val="00DC7520"/>
    <w:rsid w:val="00DD0AAC"/>
    <w:rsid w:val="00DD0D70"/>
    <w:rsid w:val="00DD0EDC"/>
    <w:rsid w:val="00DD1000"/>
    <w:rsid w:val="00DD160F"/>
    <w:rsid w:val="00DD1936"/>
    <w:rsid w:val="00DD30EC"/>
    <w:rsid w:val="00DD3C35"/>
    <w:rsid w:val="00DD492D"/>
    <w:rsid w:val="00DD5204"/>
    <w:rsid w:val="00DD57FD"/>
    <w:rsid w:val="00DD5A24"/>
    <w:rsid w:val="00DD5BAF"/>
    <w:rsid w:val="00DD69C5"/>
    <w:rsid w:val="00DD6B12"/>
    <w:rsid w:val="00DD6CAD"/>
    <w:rsid w:val="00DD6F7B"/>
    <w:rsid w:val="00DD7073"/>
    <w:rsid w:val="00DD7413"/>
    <w:rsid w:val="00DE0548"/>
    <w:rsid w:val="00DE0F60"/>
    <w:rsid w:val="00DE13D9"/>
    <w:rsid w:val="00DE188F"/>
    <w:rsid w:val="00DE1BAC"/>
    <w:rsid w:val="00DE2274"/>
    <w:rsid w:val="00DE302D"/>
    <w:rsid w:val="00DE348B"/>
    <w:rsid w:val="00DE4AF9"/>
    <w:rsid w:val="00DE4C92"/>
    <w:rsid w:val="00DE51D3"/>
    <w:rsid w:val="00DE52E4"/>
    <w:rsid w:val="00DE54F6"/>
    <w:rsid w:val="00DE5794"/>
    <w:rsid w:val="00DE5804"/>
    <w:rsid w:val="00DE5C4E"/>
    <w:rsid w:val="00DE5C68"/>
    <w:rsid w:val="00DE5D15"/>
    <w:rsid w:val="00DE5DB9"/>
    <w:rsid w:val="00DE60B1"/>
    <w:rsid w:val="00DE63AF"/>
    <w:rsid w:val="00DE6CA8"/>
    <w:rsid w:val="00DE7069"/>
    <w:rsid w:val="00DE7445"/>
    <w:rsid w:val="00DE74F3"/>
    <w:rsid w:val="00DE75E5"/>
    <w:rsid w:val="00DF02B3"/>
    <w:rsid w:val="00DF0867"/>
    <w:rsid w:val="00DF0A8E"/>
    <w:rsid w:val="00DF0F80"/>
    <w:rsid w:val="00DF13A9"/>
    <w:rsid w:val="00DF15F5"/>
    <w:rsid w:val="00DF1EAC"/>
    <w:rsid w:val="00DF22E5"/>
    <w:rsid w:val="00DF2619"/>
    <w:rsid w:val="00DF296D"/>
    <w:rsid w:val="00DF2B96"/>
    <w:rsid w:val="00DF38F1"/>
    <w:rsid w:val="00DF39A1"/>
    <w:rsid w:val="00DF5715"/>
    <w:rsid w:val="00DF57EC"/>
    <w:rsid w:val="00DF587F"/>
    <w:rsid w:val="00DF5C41"/>
    <w:rsid w:val="00DF6255"/>
    <w:rsid w:val="00DF6807"/>
    <w:rsid w:val="00DF6B4A"/>
    <w:rsid w:val="00DF700A"/>
    <w:rsid w:val="00DF7E23"/>
    <w:rsid w:val="00E002F7"/>
    <w:rsid w:val="00E0033A"/>
    <w:rsid w:val="00E0045B"/>
    <w:rsid w:val="00E0061A"/>
    <w:rsid w:val="00E007D2"/>
    <w:rsid w:val="00E00D39"/>
    <w:rsid w:val="00E01321"/>
    <w:rsid w:val="00E01E45"/>
    <w:rsid w:val="00E022C8"/>
    <w:rsid w:val="00E0248B"/>
    <w:rsid w:val="00E026D2"/>
    <w:rsid w:val="00E0282E"/>
    <w:rsid w:val="00E02CB9"/>
    <w:rsid w:val="00E038FF"/>
    <w:rsid w:val="00E03CC4"/>
    <w:rsid w:val="00E0417F"/>
    <w:rsid w:val="00E04659"/>
    <w:rsid w:val="00E06190"/>
    <w:rsid w:val="00E06499"/>
    <w:rsid w:val="00E06AE7"/>
    <w:rsid w:val="00E079A5"/>
    <w:rsid w:val="00E1008F"/>
    <w:rsid w:val="00E10194"/>
    <w:rsid w:val="00E103D6"/>
    <w:rsid w:val="00E10483"/>
    <w:rsid w:val="00E1100E"/>
    <w:rsid w:val="00E1104F"/>
    <w:rsid w:val="00E11195"/>
    <w:rsid w:val="00E116AF"/>
    <w:rsid w:val="00E11CA1"/>
    <w:rsid w:val="00E11DC7"/>
    <w:rsid w:val="00E12456"/>
    <w:rsid w:val="00E125C2"/>
    <w:rsid w:val="00E127A0"/>
    <w:rsid w:val="00E12C30"/>
    <w:rsid w:val="00E13A0E"/>
    <w:rsid w:val="00E13DA4"/>
    <w:rsid w:val="00E14549"/>
    <w:rsid w:val="00E14692"/>
    <w:rsid w:val="00E147FD"/>
    <w:rsid w:val="00E14A9E"/>
    <w:rsid w:val="00E14F60"/>
    <w:rsid w:val="00E15039"/>
    <w:rsid w:val="00E151D1"/>
    <w:rsid w:val="00E1614A"/>
    <w:rsid w:val="00E16288"/>
    <w:rsid w:val="00E16610"/>
    <w:rsid w:val="00E16EFA"/>
    <w:rsid w:val="00E1742B"/>
    <w:rsid w:val="00E17D82"/>
    <w:rsid w:val="00E20349"/>
    <w:rsid w:val="00E206E4"/>
    <w:rsid w:val="00E2194A"/>
    <w:rsid w:val="00E22044"/>
    <w:rsid w:val="00E22432"/>
    <w:rsid w:val="00E22A5A"/>
    <w:rsid w:val="00E2345D"/>
    <w:rsid w:val="00E2374D"/>
    <w:rsid w:val="00E237A3"/>
    <w:rsid w:val="00E2394E"/>
    <w:rsid w:val="00E24B0A"/>
    <w:rsid w:val="00E2575B"/>
    <w:rsid w:val="00E2601D"/>
    <w:rsid w:val="00E26187"/>
    <w:rsid w:val="00E264E0"/>
    <w:rsid w:val="00E266BE"/>
    <w:rsid w:val="00E26978"/>
    <w:rsid w:val="00E26BC3"/>
    <w:rsid w:val="00E279E7"/>
    <w:rsid w:val="00E27C1F"/>
    <w:rsid w:val="00E27E10"/>
    <w:rsid w:val="00E30095"/>
    <w:rsid w:val="00E30669"/>
    <w:rsid w:val="00E30814"/>
    <w:rsid w:val="00E3097F"/>
    <w:rsid w:val="00E3107A"/>
    <w:rsid w:val="00E3109E"/>
    <w:rsid w:val="00E323B9"/>
    <w:rsid w:val="00E32469"/>
    <w:rsid w:val="00E324B7"/>
    <w:rsid w:val="00E32580"/>
    <w:rsid w:val="00E329F9"/>
    <w:rsid w:val="00E32D32"/>
    <w:rsid w:val="00E32DCC"/>
    <w:rsid w:val="00E32DD8"/>
    <w:rsid w:val="00E33802"/>
    <w:rsid w:val="00E33923"/>
    <w:rsid w:val="00E33A98"/>
    <w:rsid w:val="00E348CB"/>
    <w:rsid w:val="00E358B7"/>
    <w:rsid w:val="00E35A55"/>
    <w:rsid w:val="00E35C0A"/>
    <w:rsid w:val="00E36D4C"/>
    <w:rsid w:val="00E36E44"/>
    <w:rsid w:val="00E372B5"/>
    <w:rsid w:val="00E37EC0"/>
    <w:rsid w:val="00E4001D"/>
    <w:rsid w:val="00E40DD2"/>
    <w:rsid w:val="00E40FE4"/>
    <w:rsid w:val="00E41329"/>
    <w:rsid w:val="00E4151C"/>
    <w:rsid w:val="00E425DD"/>
    <w:rsid w:val="00E427F4"/>
    <w:rsid w:val="00E4282D"/>
    <w:rsid w:val="00E42B8F"/>
    <w:rsid w:val="00E42F3D"/>
    <w:rsid w:val="00E430D6"/>
    <w:rsid w:val="00E4387E"/>
    <w:rsid w:val="00E43B1E"/>
    <w:rsid w:val="00E43F84"/>
    <w:rsid w:val="00E44025"/>
    <w:rsid w:val="00E45751"/>
    <w:rsid w:val="00E45CB3"/>
    <w:rsid w:val="00E46258"/>
    <w:rsid w:val="00E478E1"/>
    <w:rsid w:val="00E47D94"/>
    <w:rsid w:val="00E47F5E"/>
    <w:rsid w:val="00E50171"/>
    <w:rsid w:val="00E506D7"/>
    <w:rsid w:val="00E50785"/>
    <w:rsid w:val="00E50E78"/>
    <w:rsid w:val="00E50F27"/>
    <w:rsid w:val="00E511AB"/>
    <w:rsid w:val="00E51577"/>
    <w:rsid w:val="00E51DD4"/>
    <w:rsid w:val="00E525B1"/>
    <w:rsid w:val="00E52DBD"/>
    <w:rsid w:val="00E531C7"/>
    <w:rsid w:val="00E534C0"/>
    <w:rsid w:val="00E5370E"/>
    <w:rsid w:val="00E5375C"/>
    <w:rsid w:val="00E53E4C"/>
    <w:rsid w:val="00E540FD"/>
    <w:rsid w:val="00E55A05"/>
    <w:rsid w:val="00E5610F"/>
    <w:rsid w:val="00E5645E"/>
    <w:rsid w:val="00E56702"/>
    <w:rsid w:val="00E56E67"/>
    <w:rsid w:val="00E5785C"/>
    <w:rsid w:val="00E57A9A"/>
    <w:rsid w:val="00E60C53"/>
    <w:rsid w:val="00E61A91"/>
    <w:rsid w:val="00E61B84"/>
    <w:rsid w:val="00E61C2C"/>
    <w:rsid w:val="00E624C0"/>
    <w:rsid w:val="00E62538"/>
    <w:rsid w:val="00E62DCB"/>
    <w:rsid w:val="00E637E7"/>
    <w:rsid w:val="00E64574"/>
    <w:rsid w:val="00E64924"/>
    <w:rsid w:val="00E64CD3"/>
    <w:rsid w:val="00E65387"/>
    <w:rsid w:val="00E65767"/>
    <w:rsid w:val="00E657A8"/>
    <w:rsid w:val="00E65F15"/>
    <w:rsid w:val="00E6650A"/>
    <w:rsid w:val="00E66EE3"/>
    <w:rsid w:val="00E673E2"/>
    <w:rsid w:val="00E67A5E"/>
    <w:rsid w:val="00E67A84"/>
    <w:rsid w:val="00E70F18"/>
    <w:rsid w:val="00E71404"/>
    <w:rsid w:val="00E71692"/>
    <w:rsid w:val="00E72B1A"/>
    <w:rsid w:val="00E72E96"/>
    <w:rsid w:val="00E73560"/>
    <w:rsid w:val="00E73BAB"/>
    <w:rsid w:val="00E743FE"/>
    <w:rsid w:val="00E74458"/>
    <w:rsid w:val="00E74D1C"/>
    <w:rsid w:val="00E759DF"/>
    <w:rsid w:val="00E75A12"/>
    <w:rsid w:val="00E76DA7"/>
    <w:rsid w:val="00E771A6"/>
    <w:rsid w:val="00E77608"/>
    <w:rsid w:val="00E778DA"/>
    <w:rsid w:val="00E80433"/>
    <w:rsid w:val="00E80979"/>
    <w:rsid w:val="00E80CA0"/>
    <w:rsid w:val="00E81AC7"/>
    <w:rsid w:val="00E81D6A"/>
    <w:rsid w:val="00E81ED4"/>
    <w:rsid w:val="00E82588"/>
    <w:rsid w:val="00E827BD"/>
    <w:rsid w:val="00E82C85"/>
    <w:rsid w:val="00E82EC7"/>
    <w:rsid w:val="00E837FE"/>
    <w:rsid w:val="00E8381E"/>
    <w:rsid w:val="00E83EA3"/>
    <w:rsid w:val="00E84585"/>
    <w:rsid w:val="00E8548B"/>
    <w:rsid w:val="00E856EA"/>
    <w:rsid w:val="00E8583C"/>
    <w:rsid w:val="00E85996"/>
    <w:rsid w:val="00E85A75"/>
    <w:rsid w:val="00E85E8E"/>
    <w:rsid w:val="00E864A2"/>
    <w:rsid w:val="00E86AAC"/>
    <w:rsid w:val="00E87403"/>
    <w:rsid w:val="00E9039D"/>
    <w:rsid w:val="00E90932"/>
    <w:rsid w:val="00E90D45"/>
    <w:rsid w:val="00E9106B"/>
    <w:rsid w:val="00E922FE"/>
    <w:rsid w:val="00E943CF"/>
    <w:rsid w:val="00E9465F"/>
    <w:rsid w:val="00E94CF7"/>
    <w:rsid w:val="00E95396"/>
    <w:rsid w:val="00E95636"/>
    <w:rsid w:val="00E95716"/>
    <w:rsid w:val="00E95EE4"/>
    <w:rsid w:val="00E96061"/>
    <w:rsid w:val="00E9611E"/>
    <w:rsid w:val="00E96530"/>
    <w:rsid w:val="00E96DFF"/>
    <w:rsid w:val="00E97AD9"/>
    <w:rsid w:val="00EA013B"/>
    <w:rsid w:val="00EA13C9"/>
    <w:rsid w:val="00EA1B28"/>
    <w:rsid w:val="00EA260C"/>
    <w:rsid w:val="00EA28EA"/>
    <w:rsid w:val="00EA2DD4"/>
    <w:rsid w:val="00EA3707"/>
    <w:rsid w:val="00EA3903"/>
    <w:rsid w:val="00EA3D86"/>
    <w:rsid w:val="00EA3E73"/>
    <w:rsid w:val="00EA40CC"/>
    <w:rsid w:val="00EA42D1"/>
    <w:rsid w:val="00EA44C8"/>
    <w:rsid w:val="00EA497E"/>
    <w:rsid w:val="00EA53F9"/>
    <w:rsid w:val="00EA59B1"/>
    <w:rsid w:val="00EA5EC0"/>
    <w:rsid w:val="00EA67BF"/>
    <w:rsid w:val="00EA6A10"/>
    <w:rsid w:val="00EA6B8B"/>
    <w:rsid w:val="00EA6C0C"/>
    <w:rsid w:val="00EA6CF0"/>
    <w:rsid w:val="00EA6D6D"/>
    <w:rsid w:val="00EA7376"/>
    <w:rsid w:val="00EA7B5D"/>
    <w:rsid w:val="00EB01D7"/>
    <w:rsid w:val="00EB0684"/>
    <w:rsid w:val="00EB0F67"/>
    <w:rsid w:val="00EB1072"/>
    <w:rsid w:val="00EB18F2"/>
    <w:rsid w:val="00EB1BEA"/>
    <w:rsid w:val="00EB1E55"/>
    <w:rsid w:val="00EB2041"/>
    <w:rsid w:val="00EB48B0"/>
    <w:rsid w:val="00EB4B73"/>
    <w:rsid w:val="00EB4C14"/>
    <w:rsid w:val="00EB5C5B"/>
    <w:rsid w:val="00EB5DEA"/>
    <w:rsid w:val="00EB6154"/>
    <w:rsid w:val="00EB6357"/>
    <w:rsid w:val="00EB6B2A"/>
    <w:rsid w:val="00EB6B2C"/>
    <w:rsid w:val="00EB7047"/>
    <w:rsid w:val="00EB71B2"/>
    <w:rsid w:val="00EC0380"/>
    <w:rsid w:val="00EC0571"/>
    <w:rsid w:val="00EC060E"/>
    <w:rsid w:val="00EC0EAE"/>
    <w:rsid w:val="00EC1082"/>
    <w:rsid w:val="00EC1410"/>
    <w:rsid w:val="00EC17FB"/>
    <w:rsid w:val="00EC193C"/>
    <w:rsid w:val="00EC1D94"/>
    <w:rsid w:val="00EC2257"/>
    <w:rsid w:val="00EC2C8B"/>
    <w:rsid w:val="00EC3523"/>
    <w:rsid w:val="00EC37A4"/>
    <w:rsid w:val="00EC45FA"/>
    <w:rsid w:val="00EC4BA1"/>
    <w:rsid w:val="00EC4DBD"/>
    <w:rsid w:val="00EC4F0C"/>
    <w:rsid w:val="00EC5166"/>
    <w:rsid w:val="00EC5638"/>
    <w:rsid w:val="00EC6EEF"/>
    <w:rsid w:val="00ED03A1"/>
    <w:rsid w:val="00ED08AC"/>
    <w:rsid w:val="00ED08FE"/>
    <w:rsid w:val="00ED1310"/>
    <w:rsid w:val="00ED19D0"/>
    <w:rsid w:val="00ED29B4"/>
    <w:rsid w:val="00ED2A4F"/>
    <w:rsid w:val="00ED2E02"/>
    <w:rsid w:val="00ED2FFE"/>
    <w:rsid w:val="00ED34A9"/>
    <w:rsid w:val="00ED34BE"/>
    <w:rsid w:val="00ED3718"/>
    <w:rsid w:val="00ED382A"/>
    <w:rsid w:val="00ED38FF"/>
    <w:rsid w:val="00ED43F6"/>
    <w:rsid w:val="00ED63DA"/>
    <w:rsid w:val="00ED6444"/>
    <w:rsid w:val="00ED6533"/>
    <w:rsid w:val="00ED66F7"/>
    <w:rsid w:val="00ED68F0"/>
    <w:rsid w:val="00ED6A6F"/>
    <w:rsid w:val="00ED6FC4"/>
    <w:rsid w:val="00ED7248"/>
    <w:rsid w:val="00ED7498"/>
    <w:rsid w:val="00ED7AF0"/>
    <w:rsid w:val="00EE03A7"/>
    <w:rsid w:val="00EE086C"/>
    <w:rsid w:val="00EE2500"/>
    <w:rsid w:val="00EE2553"/>
    <w:rsid w:val="00EE2AFF"/>
    <w:rsid w:val="00EE350F"/>
    <w:rsid w:val="00EE3598"/>
    <w:rsid w:val="00EE3E22"/>
    <w:rsid w:val="00EE4109"/>
    <w:rsid w:val="00EE4236"/>
    <w:rsid w:val="00EE426B"/>
    <w:rsid w:val="00EE4501"/>
    <w:rsid w:val="00EE5470"/>
    <w:rsid w:val="00EE552F"/>
    <w:rsid w:val="00EE58A9"/>
    <w:rsid w:val="00EE60AA"/>
    <w:rsid w:val="00EE6398"/>
    <w:rsid w:val="00EE6554"/>
    <w:rsid w:val="00EE6626"/>
    <w:rsid w:val="00EE67A7"/>
    <w:rsid w:val="00EE786A"/>
    <w:rsid w:val="00EF0600"/>
    <w:rsid w:val="00EF089E"/>
    <w:rsid w:val="00EF098C"/>
    <w:rsid w:val="00EF1132"/>
    <w:rsid w:val="00EF11D7"/>
    <w:rsid w:val="00EF13CD"/>
    <w:rsid w:val="00EF14BD"/>
    <w:rsid w:val="00EF1BE6"/>
    <w:rsid w:val="00EF1DBA"/>
    <w:rsid w:val="00EF1EC2"/>
    <w:rsid w:val="00EF2613"/>
    <w:rsid w:val="00EF28AD"/>
    <w:rsid w:val="00EF2929"/>
    <w:rsid w:val="00EF2A7E"/>
    <w:rsid w:val="00EF3799"/>
    <w:rsid w:val="00EF3C36"/>
    <w:rsid w:val="00EF4064"/>
    <w:rsid w:val="00EF4136"/>
    <w:rsid w:val="00EF4316"/>
    <w:rsid w:val="00EF437B"/>
    <w:rsid w:val="00EF4724"/>
    <w:rsid w:val="00EF4A5C"/>
    <w:rsid w:val="00EF54AF"/>
    <w:rsid w:val="00EF552C"/>
    <w:rsid w:val="00EF5632"/>
    <w:rsid w:val="00EF6050"/>
    <w:rsid w:val="00EF6BDC"/>
    <w:rsid w:val="00EF6E32"/>
    <w:rsid w:val="00EF716F"/>
    <w:rsid w:val="00EF7208"/>
    <w:rsid w:val="00EF7AA9"/>
    <w:rsid w:val="00EF7FD2"/>
    <w:rsid w:val="00F0157D"/>
    <w:rsid w:val="00F023E0"/>
    <w:rsid w:val="00F0286F"/>
    <w:rsid w:val="00F03609"/>
    <w:rsid w:val="00F03DE7"/>
    <w:rsid w:val="00F04752"/>
    <w:rsid w:val="00F05656"/>
    <w:rsid w:val="00F056B9"/>
    <w:rsid w:val="00F056C4"/>
    <w:rsid w:val="00F060DB"/>
    <w:rsid w:val="00F06E8A"/>
    <w:rsid w:val="00F0702A"/>
    <w:rsid w:val="00F07089"/>
    <w:rsid w:val="00F07237"/>
    <w:rsid w:val="00F07800"/>
    <w:rsid w:val="00F07981"/>
    <w:rsid w:val="00F07B1A"/>
    <w:rsid w:val="00F07BC3"/>
    <w:rsid w:val="00F07D66"/>
    <w:rsid w:val="00F1030C"/>
    <w:rsid w:val="00F10942"/>
    <w:rsid w:val="00F10AC4"/>
    <w:rsid w:val="00F10CDA"/>
    <w:rsid w:val="00F1135F"/>
    <w:rsid w:val="00F116D4"/>
    <w:rsid w:val="00F121CE"/>
    <w:rsid w:val="00F12A54"/>
    <w:rsid w:val="00F12D64"/>
    <w:rsid w:val="00F12E4B"/>
    <w:rsid w:val="00F13C2D"/>
    <w:rsid w:val="00F141D3"/>
    <w:rsid w:val="00F1457A"/>
    <w:rsid w:val="00F14773"/>
    <w:rsid w:val="00F14C4E"/>
    <w:rsid w:val="00F153C9"/>
    <w:rsid w:val="00F166B4"/>
    <w:rsid w:val="00F16966"/>
    <w:rsid w:val="00F170D3"/>
    <w:rsid w:val="00F1711D"/>
    <w:rsid w:val="00F17321"/>
    <w:rsid w:val="00F2045F"/>
    <w:rsid w:val="00F20528"/>
    <w:rsid w:val="00F20F72"/>
    <w:rsid w:val="00F2128C"/>
    <w:rsid w:val="00F2161E"/>
    <w:rsid w:val="00F217D8"/>
    <w:rsid w:val="00F21A57"/>
    <w:rsid w:val="00F22301"/>
    <w:rsid w:val="00F229AB"/>
    <w:rsid w:val="00F229BE"/>
    <w:rsid w:val="00F22B04"/>
    <w:rsid w:val="00F22E52"/>
    <w:rsid w:val="00F23330"/>
    <w:rsid w:val="00F23ABF"/>
    <w:rsid w:val="00F240D6"/>
    <w:rsid w:val="00F241E4"/>
    <w:rsid w:val="00F247AF"/>
    <w:rsid w:val="00F24A9F"/>
    <w:rsid w:val="00F24E28"/>
    <w:rsid w:val="00F2502D"/>
    <w:rsid w:val="00F250FF"/>
    <w:rsid w:val="00F2538F"/>
    <w:rsid w:val="00F2547B"/>
    <w:rsid w:val="00F255F4"/>
    <w:rsid w:val="00F26D13"/>
    <w:rsid w:val="00F26F1B"/>
    <w:rsid w:val="00F27184"/>
    <w:rsid w:val="00F272A2"/>
    <w:rsid w:val="00F2739A"/>
    <w:rsid w:val="00F3028B"/>
    <w:rsid w:val="00F30383"/>
    <w:rsid w:val="00F30868"/>
    <w:rsid w:val="00F31F41"/>
    <w:rsid w:val="00F32750"/>
    <w:rsid w:val="00F32F8F"/>
    <w:rsid w:val="00F33B0D"/>
    <w:rsid w:val="00F33D13"/>
    <w:rsid w:val="00F34C19"/>
    <w:rsid w:val="00F34C62"/>
    <w:rsid w:val="00F35521"/>
    <w:rsid w:val="00F35F09"/>
    <w:rsid w:val="00F368D6"/>
    <w:rsid w:val="00F37621"/>
    <w:rsid w:val="00F377C4"/>
    <w:rsid w:val="00F37BD1"/>
    <w:rsid w:val="00F37F1F"/>
    <w:rsid w:val="00F409E4"/>
    <w:rsid w:val="00F40AA0"/>
    <w:rsid w:val="00F40F19"/>
    <w:rsid w:val="00F41899"/>
    <w:rsid w:val="00F41BFE"/>
    <w:rsid w:val="00F41C21"/>
    <w:rsid w:val="00F41ED5"/>
    <w:rsid w:val="00F42196"/>
    <w:rsid w:val="00F4266F"/>
    <w:rsid w:val="00F42946"/>
    <w:rsid w:val="00F431F7"/>
    <w:rsid w:val="00F43ECA"/>
    <w:rsid w:val="00F447D3"/>
    <w:rsid w:val="00F44865"/>
    <w:rsid w:val="00F44D1A"/>
    <w:rsid w:val="00F45930"/>
    <w:rsid w:val="00F460A9"/>
    <w:rsid w:val="00F460CF"/>
    <w:rsid w:val="00F464E3"/>
    <w:rsid w:val="00F46501"/>
    <w:rsid w:val="00F46D77"/>
    <w:rsid w:val="00F4775D"/>
    <w:rsid w:val="00F504D1"/>
    <w:rsid w:val="00F506E9"/>
    <w:rsid w:val="00F50F5E"/>
    <w:rsid w:val="00F51149"/>
    <w:rsid w:val="00F51A00"/>
    <w:rsid w:val="00F52055"/>
    <w:rsid w:val="00F521F2"/>
    <w:rsid w:val="00F527B1"/>
    <w:rsid w:val="00F5326C"/>
    <w:rsid w:val="00F534A7"/>
    <w:rsid w:val="00F53B1D"/>
    <w:rsid w:val="00F540CA"/>
    <w:rsid w:val="00F5464C"/>
    <w:rsid w:val="00F55633"/>
    <w:rsid w:val="00F55DD6"/>
    <w:rsid w:val="00F56328"/>
    <w:rsid w:val="00F5636C"/>
    <w:rsid w:val="00F578ED"/>
    <w:rsid w:val="00F600A4"/>
    <w:rsid w:val="00F60476"/>
    <w:rsid w:val="00F6047E"/>
    <w:rsid w:val="00F60824"/>
    <w:rsid w:val="00F60AA2"/>
    <w:rsid w:val="00F60BF1"/>
    <w:rsid w:val="00F61153"/>
    <w:rsid w:val="00F619F7"/>
    <w:rsid w:val="00F61B8A"/>
    <w:rsid w:val="00F61C8B"/>
    <w:rsid w:val="00F61EE6"/>
    <w:rsid w:val="00F61FBC"/>
    <w:rsid w:val="00F62AB2"/>
    <w:rsid w:val="00F6417A"/>
    <w:rsid w:val="00F64215"/>
    <w:rsid w:val="00F6444D"/>
    <w:rsid w:val="00F64569"/>
    <w:rsid w:val="00F64711"/>
    <w:rsid w:val="00F64776"/>
    <w:rsid w:val="00F6490E"/>
    <w:rsid w:val="00F64E66"/>
    <w:rsid w:val="00F65223"/>
    <w:rsid w:val="00F65442"/>
    <w:rsid w:val="00F6575A"/>
    <w:rsid w:val="00F65902"/>
    <w:rsid w:val="00F65D3F"/>
    <w:rsid w:val="00F66A45"/>
    <w:rsid w:val="00F66D88"/>
    <w:rsid w:val="00F66E4F"/>
    <w:rsid w:val="00F66E9D"/>
    <w:rsid w:val="00F67944"/>
    <w:rsid w:val="00F67FC6"/>
    <w:rsid w:val="00F7017F"/>
    <w:rsid w:val="00F7023C"/>
    <w:rsid w:val="00F708B3"/>
    <w:rsid w:val="00F7109B"/>
    <w:rsid w:val="00F714D9"/>
    <w:rsid w:val="00F71E77"/>
    <w:rsid w:val="00F71F2B"/>
    <w:rsid w:val="00F725FF"/>
    <w:rsid w:val="00F72740"/>
    <w:rsid w:val="00F729C3"/>
    <w:rsid w:val="00F736AB"/>
    <w:rsid w:val="00F73C99"/>
    <w:rsid w:val="00F73E4E"/>
    <w:rsid w:val="00F74546"/>
    <w:rsid w:val="00F7581A"/>
    <w:rsid w:val="00F75E02"/>
    <w:rsid w:val="00F768D1"/>
    <w:rsid w:val="00F77469"/>
    <w:rsid w:val="00F77670"/>
    <w:rsid w:val="00F77769"/>
    <w:rsid w:val="00F779FE"/>
    <w:rsid w:val="00F77BB2"/>
    <w:rsid w:val="00F802D4"/>
    <w:rsid w:val="00F80833"/>
    <w:rsid w:val="00F809B2"/>
    <w:rsid w:val="00F80E89"/>
    <w:rsid w:val="00F812E9"/>
    <w:rsid w:val="00F819EE"/>
    <w:rsid w:val="00F81CFC"/>
    <w:rsid w:val="00F82004"/>
    <w:rsid w:val="00F82829"/>
    <w:rsid w:val="00F82AEF"/>
    <w:rsid w:val="00F8354F"/>
    <w:rsid w:val="00F836C2"/>
    <w:rsid w:val="00F83F38"/>
    <w:rsid w:val="00F842ED"/>
    <w:rsid w:val="00F844AA"/>
    <w:rsid w:val="00F847F0"/>
    <w:rsid w:val="00F8521B"/>
    <w:rsid w:val="00F8540E"/>
    <w:rsid w:val="00F8630D"/>
    <w:rsid w:val="00F86428"/>
    <w:rsid w:val="00F86591"/>
    <w:rsid w:val="00F86921"/>
    <w:rsid w:val="00F8705A"/>
    <w:rsid w:val="00F87282"/>
    <w:rsid w:val="00F8729A"/>
    <w:rsid w:val="00F8741F"/>
    <w:rsid w:val="00F87A48"/>
    <w:rsid w:val="00F87C40"/>
    <w:rsid w:val="00F87F9C"/>
    <w:rsid w:val="00F9056C"/>
    <w:rsid w:val="00F90D11"/>
    <w:rsid w:val="00F90DDA"/>
    <w:rsid w:val="00F91C75"/>
    <w:rsid w:val="00F91EEB"/>
    <w:rsid w:val="00F92337"/>
    <w:rsid w:val="00F927FB"/>
    <w:rsid w:val="00F93194"/>
    <w:rsid w:val="00F932F5"/>
    <w:rsid w:val="00F93FA5"/>
    <w:rsid w:val="00F94933"/>
    <w:rsid w:val="00F94BA6"/>
    <w:rsid w:val="00F95176"/>
    <w:rsid w:val="00F95578"/>
    <w:rsid w:val="00F9691F"/>
    <w:rsid w:val="00F96D26"/>
    <w:rsid w:val="00F972A3"/>
    <w:rsid w:val="00FA0198"/>
    <w:rsid w:val="00FA01AB"/>
    <w:rsid w:val="00FA03C6"/>
    <w:rsid w:val="00FA04B4"/>
    <w:rsid w:val="00FA08AF"/>
    <w:rsid w:val="00FA0BA4"/>
    <w:rsid w:val="00FA0BEC"/>
    <w:rsid w:val="00FA0F6C"/>
    <w:rsid w:val="00FA1095"/>
    <w:rsid w:val="00FA12C8"/>
    <w:rsid w:val="00FA1349"/>
    <w:rsid w:val="00FA1491"/>
    <w:rsid w:val="00FA1811"/>
    <w:rsid w:val="00FA19A1"/>
    <w:rsid w:val="00FA1E82"/>
    <w:rsid w:val="00FA260D"/>
    <w:rsid w:val="00FA276F"/>
    <w:rsid w:val="00FA2866"/>
    <w:rsid w:val="00FA2995"/>
    <w:rsid w:val="00FA3289"/>
    <w:rsid w:val="00FA3675"/>
    <w:rsid w:val="00FA3C20"/>
    <w:rsid w:val="00FA3FA6"/>
    <w:rsid w:val="00FA4061"/>
    <w:rsid w:val="00FA46B0"/>
    <w:rsid w:val="00FA47A6"/>
    <w:rsid w:val="00FA484D"/>
    <w:rsid w:val="00FA4BB6"/>
    <w:rsid w:val="00FA4D49"/>
    <w:rsid w:val="00FA53E6"/>
    <w:rsid w:val="00FA545F"/>
    <w:rsid w:val="00FA66A0"/>
    <w:rsid w:val="00FA6BEB"/>
    <w:rsid w:val="00FA6C66"/>
    <w:rsid w:val="00FA77DC"/>
    <w:rsid w:val="00FA7B48"/>
    <w:rsid w:val="00FB0072"/>
    <w:rsid w:val="00FB0AD3"/>
    <w:rsid w:val="00FB1B4F"/>
    <w:rsid w:val="00FB1B63"/>
    <w:rsid w:val="00FB2217"/>
    <w:rsid w:val="00FB2B18"/>
    <w:rsid w:val="00FB2F83"/>
    <w:rsid w:val="00FB3773"/>
    <w:rsid w:val="00FB413D"/>
    <w:rsid w:val="00FB4929"/>
    <w:rsid w:val="00FB4F4B"/>
    <w:rsid w:val="00FB55BA"/>
    <w:rsid w:val="00FB560E"/>
    <w:rsid w:val="00FB571B"/>
    <w:rsid w:val="00FB572D"/>
    <w:rsid w:val="00FB57CB"/>
    <w:rsid w:val="00FB5C9D"/>
    <w:rsid w:val="00FB5CF3"/>
    <w:rsid w:val="00FB6976"/>
    <w:rsid w:val="00FB71DA"/>
    <w:rsid w:val="00FB73A9"/>
    <w:rsid w:val="00FB73CC"/>
    <w:rsid w:val="00FB783C"/>
    <w:rsid w:val="00FC0D16"/>
    <w:rsid w:val="00FC12E5"/>
    <w:rsid w:val="00FC17E9"/>
    <w:rsid w:val="00FC185A"/>
    <w:rsid w:val="00FC1D4E"/>
    <w:rsid w:val="00FC1F9C"/>
    <w:rsid w:val="00FC23DD"/>
    <w:rsid w:val="00FC27D7"/>
    <w:rsid w:val="00FC28A1"/>
    <w:rsid w:val="00FC3451"/>
    <w:rsid w:val="00FC3944"/>
    <w:rsid w:val="00FC3DCE"/>
    <w:rsid w:val="00FC420E"/>
    <w:rsid w:val="00FC4B85"/>
    <w:rsid w:val="00FC4EF4"/>
    <w:rsid w:val="00FC56EA"/>
    <w:rsid w:val="00FC5702"/>
    <w:rsid w:val="00FC588C"/>
    <w:rsid w:val="00FC6151"/>
    <w:rsid w:val="00FC6B69"/>
    <w:rsid w:val="00FC6B7F"/>
    <w:rsid w:val="00FC7077"/>
    <w:rsid w:val="00FC7100"/>
    <w:rsid w:val="00FC727F"/>
    <w:rsid w:val="00FC772B"/>
    <w:rsid w:val="00FC7AFB"/>
    <w:rsid w:val="00FC7C77"/>
    <w:rsid w:val="00FD0224"/>
    <w:rsid w:val="00FD11DC"/>
    <w:rsid w:val="00FD1724"/>
    <w:rsid w:val="00FD21BB"/>
    <w:rsid w:val="00FD239D"/>
    <w:rsid w:val="00FD2689"/>
    <w:rsid w:val="00FD26E4"/>
    <w:rsid w:val="00FD4062"/>
    <w:rsid w:val="00FD4123"/>
    <w:rsid w:val="00FD4450"/>
    <w:rsid w:val="00FD50FC"/>
    <w:rsid w:val="00FD5C2A"/>
    <w:rsid w:val="00FD5CD2"/>
    <w:rsid w:val="00FD673F"/>
    <w:rsid w:val="00FD684A"/>
    <w:rsid w:val="00FD6D10"/>
    <w:rsid w:val="00FD74BA"/>
    <w:rsid w:val="00FD7B34"/>
    <w:rsid w:val="00FE01BB"/>
    <w:rsid w:val="00FE09F8"/>
    <w:rsid w:val="00FE0AE6"/>
    <w:rsid w:val="00FE0BC3"/>
    <w:rsid w:val="00FE13D0"/>
    <w:rsid w:val="00FE1BEE"/>
    <w:rsid w:val="00FE259D"/>
    <w:rsid w:val="00FE27BA"/>
    <w:rsid w:val="00FE2B71"/>
    <w:rsid w:val="00FE312B"/>
    <w:rsid w:val="00FE340D"/>
    <w:rsid w:val="00FE364F"/>
    <w:rsid w:val="00FE3B26"/>
    <w:rsid w:val="00FE50FC"/>
    <w:rsid w:val="00FE58A4"/>
    <w:rsid w:val="00FE5B4F"/>
    <w:rsid w:val="00FE5D78"/>
    <w:rsid w:val="00FE5E39"/>
    <w:rsid w:val="00FE62A4"/>
    <w:rsid w:val="00FE6909"/>
    <w:rsid w:val="00FE6D15"/>
    <w:rsid w:val="00FE6DEF"/>
    <w:rsid w:val="00FE7691"/>
    <w:rsid w:val="00FE77A6"/>
    <w:rsid w:val="00FF0239"/>
    <w:rsid w:val="00FF08DB"/>
    <w:rsid w:val="00FF0918"/>
    <w:rsid w:val="00FF09BD"/>
    <w:rsid w:val="00FF0C9E"/>
    <w:rsid w:val="00FF166B"/>
    <w:rsid w:val="00FF174D"/>
    <w:rsid w:val="00FF1920"/>
    <w:rsid w:val="00FF2017"/>
    <w:rsid w:val="00FF29DC"/>
    <w:rsid w:val="00FF3468"/>
    <w:rsid w:val="00FF3619"/>
    <w:rsid w:val="00FF363F"/>
    <w:rsid w:val="00FF40F4"/>
    <w:rsid w:val="00FF4C93"/>
    <w:rsid w:val="00FF54C9"/>
    <w:rsid w:val="00FF57EA"/>
    <w:rsid w:val="00FF5948"/>
    <w:rsid w:val="00FF60EC"/>
    <w:rsid w:val="00FF6249"/>
    <w:rsid w:val="00FF627D"/>
    <w:rsid w:val="00FF679C"/>
    <w:rsid w:val="00FF6867"/>
    <w:rsid w:val="00FF6CE0"/>
    <w:rsid w:val="00FF6D25"/>
    <w:rsid w:val="00FF71CF"/>
    <w:rsid w:val="00FF7BC4"/>
    <w:rsid w:val="00FF7C86"/>
    <w:rsid w:val="00FF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153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EA3707"/>
    <w:pPr>
      <w:spacing w:before="100" w:beforeAutospacing="1" w:after="100" w:afterAutospacing="1"/>
    </w:pPr>
  </w:style>
  <w:style w:type="paragraph" w:styleId="a5">
    <w:name w:val="Subtitle"/>
    <w:basedOn w:val="a"/>
    <w:next w:val="a"/>
    <w:link w:val="a6"/>
    <w:qFormat/>
    <w:rsid w:val="00EA3707"/>
    <w:pPr>
      <w:spacing w:after="60"/>
      <w:jc w:val="center"/>
      <w:outlineLvl w:val="1"/>
    </w:pPr>
    <w:rPr>
      <w:rFonts w:ascii="Cambria" w:hAnsi="Cambria"/>
    </w:rPr>
  </w:style>
  <w:style w:type="character" w:customStyle="1" w:styleId="a6">
    <w:name w:val="Подзаголовок Знак"/>
    <w:basedOn w:val="a0"/>
    <w:link w:val="a5"/>
    <w:rsid w:val="00EA3707"/>
    <w:rPr>
      <w:rFonts w:ascii="Cambria" w:eastAsia="Times New Roman" w:hAnsi="Cambria" w:cs="Times New Roman"/>
      <w:sz w:val="24"/>
      <w:szCs w:val="24"/>
      <w:lang w:eastAsia="ru-RU"/>
    </w:rPr>
  </w:style>
  <w:style w:type="paragraph" w:styleId="a7">
    <w:name w:val="Balloon Text"/>
    <w:basedOn w:val="a"/>
    <w:link w:val="a8"/>
    <w:uiPriority w:val="99"/>
    <w:semiHidden/>
    <w:unhideWhenUsed/>
    <w:rsid w:val="00EA3707"/>
    <w:rPr>
      <w:rFonts w:ascii="Tahoma" w:hAnsi="Tahoma" w:cs="Tahoma"/>
      <w:sz w:val="16"/>
      <w:szCs w:val="16"/>
    </w:rPr>
  </w:style>
  <w:style w:type="character" w:customStyle="1" w:styleId="a8">
    <w:name w:val="Текст выноски Знак"/>
    <w:basedOn w:val="a0"/>
    <w:link w:val="a7"/>
    <w:uiPriority w:val="99"/>
    <w:semiHidden/>
    <w:rsid w:val="00EA3707"/>
    <w:rPr>
      <w:rFonts w:ascii="Tahoma" w:eastAsia="Times New Roman" w:hAnsi="Tahoma" w:cs="Tahoma"/>
      <w:sz w:val="16"/>
      <w:szCs w:val="16"/>
      <w:lang w:eastAsia="ru-RU"/>
    </w:rPr>
  </w:style>
  <w:style w:type="paragraph" w:customStyle="1" w:styleId="osnovnojjtekst">
    <w:name w:val="osnovnojj_tekst"/>
    <w:basedOn w:val="a"/>
    <w:rsid w:val="00C574A4"/>
  </w:style>
  <w:style w:type="paragraph" w:styleId="a9">
    <w:name w:val="Body Text Indent"/>
    <w:basedOn w:val="a"/>
    <w:link w:val="aa"/>
    <w:rsid w:val="00C574A4"/>
    <w:pPr>
      <w:spacing w:before="100" w:after="100"/>
      <w:ind w:firstLine="567"/>
      <w:jc w:val="both"/>
    </w:pPr>
    <w:rPr>
      <w:rFonts w:ascii="Aksent" w:eastAsia="Aksent" w:hAnsi="Aksent"/>
      <w:color w:val="000000"/>
      <w:sz w:val="28"/>
      <w:szCs w:val="20"/>
    </w:rPr>
  </w:style>
  <w:style w:type="character" w:customStyle="1" w:styleId="aa">
    <w:name w:val="Основной текст с отступом Знак"/>
    <w:basedOn w:val="a0"/>
    <w:link w:val="a9"/>
    <w:rsid w:val="00C574A4"/>
    <w:rPr>
      <w:rFonts w:ascii="Aksent" w:eastAsia="Aksent" w:hAnsi="Aksent" w:cs="Times New Roman"/>
      <w:color w:val="000000"/>
      <w:sz w:val="28"/>
      <w:szCs w:val="20"/>
      <w:lang w:eastAsia="ru-RU"/>
    </w:rPr>
  </w:style>
  <w:style w:type="paragraph" w:customStyle="1" w:styleId="ConsPlusNormal">
    <w:name w:val="ConsPlusNormal"/>
    <w:rsid w:val="00C57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uiPriority w:val="1"/>
    <w:qFormat/>
    <w:rsid w:val="00973C2C"/>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973C2C"/>
    <w:rPr>
      <w:rFonts w:ascii="Calibri" w:eastAsia="Calibri" w:hAnsi="Calibri" w:cs="Times New Roman"/>
    </w:rPr>
  </w:style>
  <w:style w:type="character" w:customStyle="1" w:styleId="30">
    <w:name w:val="Заголовок 3 Знак"/>
    <w:basedOn w:val="a0"/>
    <w:link w:val="3"/>
    <w:rsid w:val="0081535D"/>
    <w:rPr>
      <w:rFonts w:ascii="Times New Roman" w:eastAsia="Times New Roman" w:hAnsi="Times New Roman" w:cs="Times New Roman"/>
      <w:b/>
      <w:bCs/>
      <w:sz w:val="27"/>
      <w:szCs w:val="27"/>
      <w:lang w:eastAsia="ru-RU"/>
    </w:rPr>
  </w:style>
  <w:style w:type="character" w:customStyle="1" w:styleId="extended-textfull">
    <w:name w:val="extended-text__full"/>
    <w:basedOn w:val="a0"/>
    <w:rsid w:val="00DD57FD"/>
  </w:style>
  <w:style w:type="paragraph" w:customStyle="1" w:styleId="Style5">
    <w:name w:val="Style5"/>
    <w:basedOn w:val="a"/>
    <w:rsid w:val="00DD57FD"/>
    <w:pPr>
      <w:widowControl w:val="0"/>
      <w:autoSpaceDE w:val="0"/>
      <w:autoSpaceDN w:val="0"/>
      <w:adjustRightInd w:val="0"/>
      <w:spacing w:line="276" w:lineRule="exact"/>
      <w:ind w:firstLine="701"/>
      <w:jc w:val="both"/>
    </w:pPr>
  </w:style>
  <w:style w:type="paragraph" w:customStyle="1" w:styleId="Style7">
    <w:name w:val="Style7"/>
    <w:basedOn w:val="a"/>
    <w:rsid w:val="00DD57FD"/>
    <w:pPr>
      <w:widowControl w:val="0"/>
      <w:autoSpaceDE w:val="0"/>
      <w:autoSpaceDN w:val="0"/>
      <w:adjustRightInd w:val="0"/>
      <w:spacing w:line="278" w:lineRule="exact"/>
      <w:ind w:firstLine="302"/>
      <w:jc w:val="both"/>
    </w:pPr>
  </w:style>
  <w:style w:type="character" w:customStyle="1" w:styleId="FontStyle15">
    <w:name w:val="Font Style15"/>
    <w:basedOn w:val="a0"/>
    <w:rsid w:val="00DD57FD"/>
    <w:rPr>
      <w:rFonts w:ascii="Times New Roman" w:hAnsi="Times New Roman" w:cs="Times New Roman"/>
      <w:sz w:val="22"/>
      <w:szCs w:val="22"/>
    </w:rPr>
  </w:style>
  <w:style w:type="character" w:customStyle="1" w:styleId="FontStyle16">
    <w:name w:val="Font Style16"/>
    <w:basedOn w:val="a0"/>
    <w:rsid w:val="00DD57FD"/>
    <w:rPr>
      <w:rFonts w:ascii="Times New Roman" w:hAnsi="Times New Roman" w:cs="Times New Roman"/>
      <w:sz w:val="22"/>
      <w:szCs w:val="22"/>
    </w:rPr>
  </w:style>
  <w:style w:type="character" w:customStyle="1" w:styleId="ConsNonformat">
    <w:name w:val="ConsNonformat Знак"/>
    <w:link w:val="ConsNonformat0"/>
    <w:locked/>
    <w:rsid w:val="00726C82"/>
    <w:rPr>
      <w:rFonts w:ascii="Courier New" w:hAnsi="Courier New" w:cs="Courier New"/>
      <w:lang w:eastAsia="ru-RU"/>
    </w:rPr>
  </w:style>
  <w:style w:type="paragraph" w:customStyle="1" w:styleId="ConsNonformat0">
    <w:name w:val="ConsNonformat"/>
    <w:link w:val="ConsNonformat"/>
    <w:rsid w:val="00726C82"/>
    <w:pPr>
      <w:widowControl w:val="0"/>
      <w:autoSpaceDE w:val="0"/>
      <w:autoSpaceDN w:val="0"/>
      <w:adjustRightInd w:val="0"/>
      <w:spacing w:after="0" w:line="240" w:lineRule="auto"/>
    </w:pPr>
    <w:rPr>
      <w:rFonts w:ascii="Courier New" w:hAnsi="Courier New" w:cs="Courier New"/>
      <w:lang w:eastAsia="ru-RU"/>
    </w:rPr>
  </w:style>
  <w:style w:type="character" w:customStyle="1" w:styleId="10">
    <w:name w:val="Заголовок 1 Знак"/>
    <w:basedOn w:val="a0"/>
    <w:link w:val="1"/>
    <w:uiPriority w:val="9"/>
    <w:rsid w:val="00726C82"/>
    <w:rPr>
      <w:rFonts w:asciiTheme="majorHAnsi" w:eastAsiaTheme="majorEastAsia" w:hAnsiTheme="majorHAnsi" w:cstheme="majorBidi"/>
      <w:b/>
      <w:bCs/>
      <w:color w:val="365F91" w:themeColor="accent1" w:themeShade="BF"/>
      <w:sz w:val="28"/>
      <w:szCs w:val="28"/>
      <w:lang w:eastAsia="ru-RU"/>
    </w:rPr>
  </w:style>
  <w:style w:type="character" w:customStyle="1" w:styleId="ad">
    <w:name w:val="Гипертекстовая ссылка"/>
    <w:uiPriority w:val="99"/>
    <w:rsid w:val="00726C82"/>
    <w:rPr>
      <w:rFonts w:cs="Times New Roman"/>
      <w:color w:val="106BBE"/>
    </w:rPr>
  </w:style>
  <w:style w:type="paragraph" w:styleId="ae">
    <w:name w:val="Plain Text"/>
    <w:basedOn w:val="a"/>
    <w:link w:val="af"/>
    <w:rsid w:val="00D61308"/>
    <w:rPr>
      <w:rFonts w:ascii="Consolas" w:hAnsi="Consolas"/>
      <w:sz w:val="21"/>
      <w:szCs w:val="21"/>
    </w:rPr>
  </w:style>
  <w:style w:type="character" w:customStyle="1" w:styleId="af">
    <w:name w:val="Текст Знак"/>
    <w:basedOn w:val="a0"/>
    <w:link w:val="ae"/>
    <w:rsid w:val="00D61308"/>
    <w:rPr>
      <w:rFonts w:ascii="Consolas" w:eastAsia="Times New Roman" w:hAnsi="Consolas" w:cs="Times New Roman"/>
      <w:sz w:val="21"/>
      <w:szCs w:val="21"/>
    </w:rPr>
  </w:style>
  <w:style w:type="paragraph" w:styleId="af0">
    <w:name w:val="header"/>
    <w:basedOn w:val="a"/>
    <w:link w:val="af1"/>
    <w:uiPriority w:val="99"/>
    <w:semiHidden/>
    <w:unhideWhenUsed/>
    <w:rsid w:val="00825080"/>
    <w:pPr>
      <w:tabs>
        <w:tab w:val="center" w:pos="4677"/>
        <w:tab w:val="right" w:pos="9355"/>
      </w:tabs>
    </w:pPr>
  </w:style>
  <w:style w:type="character" w:customStyle="1" w:styleId="af1">
    <w:name w:val="Верхний колонтитул Знак"/>
    <w:basedOn w:val="a0"/>
    <w:link w:val="af0"/>
    <w:uiPriority w:val="99"/>
    <w:semiHidden/>
    <w:rsid w:val="00825080"/>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825080"/>
    <w:pPr>
      <w:tabs>
        <w:tab w:val="center" w:pos="4677"/>
        <w:tab w:val="right" w:pos="9355"/>
      </w:tabs>
    </w:pPr>
  </w:style>
  <w:style w:type="character" w:customStyle="1" w:styleId="af3">
    <w:name w:val="Нижний колонтитул Знак"/>
    <w:basedOn w:val="a0"/>
    <w:link w:val="af2"/>
    <w:uiPriority w:val="99"/>
    <w:semiHidden/>
    <w:rsid w:val="00825080"/>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465E00"/>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5D283D"/>
    <w:pPr>
      <w:spacing w:after="120"/>
    </w:pPr>
  </w:style>
  <w:style w:type="character" w:customStyle="1" w:styleId="af5">
    <w:name w:val="Основной текст Знак"/>
    <w:basedOn w:val="a0"/>
    <w:link w:val="af4"/>
    <w:uiPriority w:val="99"/>
    <w:rsid w:val="005D283D"/>
    <w:rPr>
      <w:rFonts w:ascii="Times New Roman" w:eastAsia="Times New Roman" w:hAnsi="Times New Roman" w:cs="Times New Roman"/>
      <w:sz w:val="24"/>
      <w:szCs w:val="24"/>
      <w:lang w:eastAsia="ru-RU"/>
    </w:rPr>
  </w:style>
  <w:style w:type="character" w:customStyle="1" w:styleId="af6">
    <w:name w:val="Текст сноски Знак"/>
    <w:link w:val="11"/>
    <w:qFormat/>
    <w:locked/>
    <w:rsid w:val="00F8630D"/>
    <w:rPr>
      <w:rFonts w:eastAsiaTheme="minorEastAsia"/>
      <w:lang w:eastAsia="ru-RU"/>
    </w:rPr>
  </w:style>
  <w:style w:type="character" w:customStyle="1" w:styleId="af7">
    <w:name w:val="Символ сноски"/>
    <w:qFormat/>
    <w:rsid w:val="00F8630D"/>
    <w:rPr>
      <w:vertAlign w:val="superscript"/>
    </w:rPr>
  </w:style>
  <w:style w:type="character" w:customStyle="1" w:styleId="12">
    <w:name w:val="Знак сноски1"/>
    <w:rsid w:val="00F8630D"/>
    <w:rPr>
      <w:vertAlign w:val="superscript"/>
    </w:rPr>
  </w:style>
  <w:style w:type="paragraph" w:customStyle="1" w:styleId="11">
    <w:name w:val="Текст сноски1"/>
    <w:basedOn w:val="a"/>
    <w:link w:val="af6"/>
    <w:rsid w:val="00F8630D"/>
    <w:pPr>
      <w:suppressAutoHyphens/>
    </w:pPr>
    <w:rPr>
      <w:rFonts w:asciiTheme="minorHAnsi" w:eastAsiaTheme="minorEastAsia" w:hAnsiTheme="minorHAnsi" w:cstheme="minorBidi"/>
      <w:sz w:val="22"/>
      <w:szCs w:val="22"/>
    </w:rPr>
  </w:style>
  <w:style w:type="paragraph" w:styleId="af8">
    <w:name w:val="List Paragraph"/>
    <w:basedOn w:val="a"/>
    <w:uiPriority w:val="34"/>
    <w:qFormat/>
    <w:rsid w:val="00111B96"/>
    <w:pPr>
      <w:spacing w:after="200" w:line="276" w:lineRule="auto"/>
      <w:ind w:left="720"/>
      <w:contextualSpacing/>
    </w:pPr>
    <w:rPr>
      <w:rFonts w:ascii="Calibri" w:eastAsia="Calibri" w:hAnsi="Calibri"/>
      <w:sz w:val="22"/>
      <w:szCs w:val="22"/>
      <w:lang w:eastAsia="en-US"/>
    </w:rPr>
  </w:style>
  <w:style w:type="table" w:styleId="af9">
    <w:name w:val="Table Grid"/>
    <w:basedOn w:val="a1"/>
    <w:uiPriority w:val="59"/>
    <w:rsid w:val="0011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1C50EB"/>
    <w:rPr>
      <w:rFonts w:ascii="Times New Roman" w:hAnsi="Times New Roman" w:cs="Times New Roman"/>
      <w:sz w:val="28"/>
      <w:szCs w:val="28"/>
    </w:rPr>
  </w:style>
  <w:style w:type="paragraph" w:customStyle="1" w:styleId="Style4">
    <w:name w:val="Style4"/>
    <w:basedOn w:val="a"/>
    <w:rsid w:val="001C50EB"/>
    <w:pPr>
      <w:widowControl w:val="0"/>
      <w:autoSpaceDE w:val="0"/>
      <w:autoSpaceDN w:val="0"/>
      <w:adjustRightInd w:val="0"/>
      <w:spacing w:line="322" w:lineRule="exact"/>
      <w:ind w:firstLine="710"/>
      <w:jc w:val="both"/>
    </w:pPr>
  </w:style>
  <w:style w:type="paragraph" w:customStyle="1" w:styleId="Style2">
    <w:name w:val="Style2"/>
    <w:basedOn w:val="a"/>
    <w:rsid w:val="001C50EB"/>
    <w:pPr>
      <w:widowControl w:val="0"/>
      <w:autoSpaceDE w:val="0"/>
      <w:autoSpaceDN w:val="0"/>
      <w:adjustRightInd w:val="0"/>
      <w:spacing w:line="278" w:lineRule="exact"/>
      <w:ind w:firstLine="773"/>
    </w:pPr>
  </w:style>
  <w:style w:type="paragraph" w:customStyle="1" w:styleId="ConsPlusTitle">
    <w:name w:val="ConsPlusTitle"/>
    <w:rsid w:val="00AA5CDE"/>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afa">
    <w:name w:val="Текст (лев. подпись)"/>
    <w:basedOn w:val="a"/>
    <w:next w:val="a"/>
    <w:rsid w:val="00AA5CDE"/>
    <w:pPr>
      <w:widowControl w:val="0"/>
      <w:suppressAutoHyphens/>
      <w:autoSpaceDE w:val="0"/>
    </w:pPr>
    <w:rPr>
      <w:rFonts w:ascii="Arial" w:eastAsia="Lucida Sans Unicode" w:hAnsi="Arial" w:cs="Arial"/>
      <w:kern w:val="2"/>
      <w:sz w:val="20"/>
      <w:szCs w:val="20"/>
    </w:rPr>
  </w:style>
  <w:style w:type="paragraph" w:customStyle="1" w:styleId="afb">
    <w:name w:val="Текст (прав. подпись)"/>
    <w:basedOn w:val="a"/>
    <w:next w:val="a"/>
    <w:rsid w:val="00AA5CDE"/>
    <w:pPr>
      <w:widowControl w:val="0"/>
      <w:suppressAutoHyphens/>
      <w:autoSpaceDE w:val="0"/>
      <w:jc w:val="right"/>
    </w:pPr>
    <w:rPr>
      <w:rFonts w:ascii="Arial" w:eastAsia="Lucida Sans Unicode" w:hAnsi="Arial" w:cs="Arial"/>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153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EA3707"/>
    <w:pPr>
      <w:spacing w:before="100" w:beforeAutospacing="1" w:after="100" w:afterAutospacing="1"/>
    </w:pPr>
  </w:style>
  <w:style w:type="paragraph" w:styleId="a5">
    <w:name w:val="Subtitle"/>
    <w:basedOn w:val="a"/>
    <w:next w:val="a"/>
    <w:link w:val="a6"/>
    <w:qFormat/>
    <w:rsid w:val="00EA3707"/>
    <w:pPr>
      <w:spacing w:after="60"/>
      <w:jc w:val="center"/>
      <w:outlineLvl w:val="1"/>
    </w:pPr>
    <w:rPr>
      <w:rFonts w:ascii="Cambria" w:hAnsi="Cambria"/>
    </w:rPr>
  </w:style>
  <w:style w:type="character" w:customStyle="1" w:styleId="a6">
    <w:name w:val="Подзаголовок Знак"/>
    <w:basedOn w:val="a0"/>
    <w:link w:val="a5"/>
    <w:rsid w:val="00EA3707"/>
    <w:rPr>
      <w:rFonts w:ascii="Cambria" w:eastAsia="Times New Roman" w:hAnsi="Cambria" w:cs="Times New Roman"/>
      <w:sz w:val="24"/>
      <w:szCs w:val="24"/>
      <w:lang w:eastAsia="ru-RU"/>
    </w:rPr>
  </w:style>
  <w:style w:type="paragraph" w:styleId="a7">
    <w:name w:val="Balloon Text"/>
    <w:basedOn w:val="a"/>
    <w:link w:val="a8"/>
    <w:uiPriority w:val="99"/>
    <w:semiHidden/>
    <w:unhideWhenUsed/>
    <w:rsid w:val="00EA3707"/>
    <w:rPr>
      <w:rFonts w:ascii="Tahoma" w:hAnsi="Tahoma" w:cs="Tahoma"/>
      <w:sz w:val="16"/>
      <w:szCs w:val="16"/>
    </w:rPr>
  </w:style>
  <w:style w:type="character" w:customStyle="1" w:styleId="a8">
    <w:name w:val="Текст выноски Знак"/>
    <w:basedOn w:val="a0"/>
    <w:link w:val="a7"/>
    <w:uiPriority w:val="99"/>
    <w:semiHidden/>
    <w:rsid w:val="00EA3707"/>
    <w:rPr>
      <w:rFonts w:ascii="Tahoma" w:eastAsia="Times New Roman" w:hAnsi="Tahoma" w:cs="Tahoma"/>
      <w:sz w:val="16"/>
      <w:szCs w:val="16"/>
      <w:lang w:eastAsia="ru-RU"/>
    </w:rPr>
  </w:style>
  <w:style w:type="paragraph" w:customStyle="1" w:styleId="osnovnojjtekst">
    <w:name w:val="osnovnojj_tekst"/>
    <w:basedOn w:val="a"/>
    <w:rsid w:val="00C574A4"/>
  </w:style>
  <w:style w:type="paragraph" w:styleId="a9">
    <w:name w:val="Body Text Indent"/>
    <w:basedOn w:val="a"/>
    <w:link w:val="aa"/>
    <w:rsid w:val="00C574A4"/>
    <w:pPr>
      <w:spacing w:before="100" w:after="100"/>
      <w:ind w:firstLine="567"/>
      <w:jc w:val="both"/>
    </w:pPr>
    <w:rPr>
      <w:rFonts w:ascii="Aksent" w:eastAsia="Aksent" w:hAnsi="Aksent"/>
      <w:color w:val="000000"/>
      <w:sz w:val="28"/>
      <w:szCs w:val="20"/>
    </w:rPr>
  </w:style>
  <w:style w:type="character" w:customStyle="1" w:styleId="aa">
    <w:name w:val="Основной текст с отступом Знак"/>
    <w:basedOn w:val="a0"/>
    <w:link w:val="a9"/>
    <w:rsid w:val="00C574A4"/>
    <w:rPr>
      <w:rFonts w:ascii="Aksent" w:eastAsia="Aksent" w:hAnsi="Aksent" w:cs="Times New Roman"/>
      <w:color w:val="000000"/>
      <w:sz w:val="28"/>
      <w:szCs w:val="20"/>
      <w:lang w:eastAsia="ru-RU"/>
    </w:rPr>
  </w:style>
  <w:style w:type="paragraph" w:customStyle="1" w:styleId="ConsPlusNormal">
    <w:name w:val="ConsPlusNormal"/>
    <w:rsid w:val="00C57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uiPriority w:val="1"/>
    <w:qFormat/>
    <w:rsid w:val="00973C2C"/>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973C2C"/>
    <w:rPr>
      <w:rFonts w:ascii="Calibri" w:eastAsia="Calibri" w:hAnsi="Calibri" w:cs="Times New Roman"/>
    </w:rPr>
  </w:style>
  <w:style w:type="character" w:customStyle="1" w:styleId="30">
    <w:name w:val="Заголовок 3 Знак"/>
    <w:basedOn w:val="a0"/>
    <w:link w:val="3"/>
    <w:rsid w:val="0081535D"/>
    <w:rPr>
      <w:rFonts w:ascii="Times New Roman" w:eastAsia="Times New Roman" w:hAnsi="Times New Roman" w:cs="Times New Roman"/>
      <w:b/>
      <w:bCs/>
      <w:sz w:val="27"/>
      <w:szCs w:val="27"/>
      <w:lang w:eastAsia="ru-RU"/>
    </w:rPr>
  </w:style>
  <w:style w:type="character" w:customStyle="1" w:styleId="extended-textfull">
    <w:name w:val="extended-text__full"/>
    <w:basedOn w:val="a0"/>
    <w:rsid w:val="00DD57FD"/>
  </w:style>
  <w:style w:type="paragraph" w:customStyle="1" w:styleId="Style5">
    <w:name w:val="Style5"/>
    <w:basedOn w:val="a"/>
    <w:rsid w:val="00DD57FD"/>
    <w:pPr>
      <w:widowControl w:val="0"/>
      <w:autoSpaceDE w:val="0"/>
      <w:autoSpaceDN w:val="0"/>
      <w:adjustRightInd w:val="0"/>
      <w:spacing w:line="276" w:lineRule="exact"/>
      <w:ind w:firstLine="701"/>
      <w:jc w:val="both"/>
    </w:pPr>
  </w:style>
  <w:style w:type="paragraph" w:customStyle="1" w:styleId="Style7">
    <w:name w:val="Style7"/>
    <w:basedOn w:val="a"/>
    <w:rsid w:val="00DD57FD"/>
    <w:pPr>
      <w:widowControl w:val="0"/>
      <w:autoSpaceDE w:val="0"/>
      <w:autoSpaceDN w:val="0"/>
      <w:adjustRightInd w:val="0"/>
      <w:spacing w:line="278" w:lineRule="exact"/>
      <w:ind w:firstLine="302"/>
      <w:jc w:val="both"/>
    </w:pPr>
  </w:style>
  <w:style w:type="character" w:customStyle="1" w:styleId="FontStyle15">
    <w:name w:val="Font Style15"/>
    <w:basedOn w:val="a0"/>
    <w:rsid w:val="00DD57FD"/>
    <w:rPr>
      <w:rFonts w:ascii="Times New Roman" w:hAnsi="Times New Roman" w:cs="Times New Roman"/>
      <w:sz w:val="22"/>
      <w:szCs w:val="22"/>
    </w:rPr>
  </w:style>
  <w:style w:type="character" w:customStyle="1" w:styleId="FontStyle16">
    <w:name w:val="Font Style16"/>
    <w:basedOn w:val="a0"/>
    <w:rsid w:val="00DD57FD"/>
    <w:rPr>
      <w:rFonts w:ascii="Times New Roman" w:hAnsi="Times New Roman" w:cs="Times New Roman"/>
      <w:sz w:val="22"/>
      <w:szCs w:val="22"/>
    </w:rPr>
  </w:style>
  <w:style w:type="character" w:customStyle="1" w:styleId="ConsNonformat">
    <w:name w:val="ConsNonformat Знак"/>
    <w:link w:val="ConsNonformat0"/>
    <w:locked/>
    <w:rsid w:val="00726C82"/>
    <w:rPr>
      <w:rFonts w:ascii="Courier New" w:hAnsi="Courier New" w:cs="Courier New"/>
      <w:lang w:eastAsia="ru-RU"/>
    </w:rPr>
  </w:style>
  <w:style w:type="paragraph" w:customStyle="1" w:styleId="ConsNonformat0">
    <w:name w:val="ConsNonformat"/>
    <w:link w:val="ConsNonformat"/>
    <w:rsid w:val="00726C82"/>
    <w:pPr>
      <w:widowControl w:val="0"/>
      <w:autoSpaceDE w:val="0"/>
      <w:autoSpaceDN w:val="0"/>
      <w:adjustRightInd w:val="0"/>
      <w:spacing w:after="0" w:line="240" w:lineRule="auto"/>
    </w:pPr>
    <w:rPr>
      <w:rFonts w:ascii="Courier New" w:hAnsi="Courier New" w:cs="Courier New"/>
      <w:lang w:eastAsia="ru-RU"/>
    </w:rPr>
  </w:style>
  <w:style w:type="character" w:customStyle="1" w:styleId="10">
    <w:name w:val="Заголовок 1 Знак"/>
    <w:basedOn w:val="a0"/>
    <w:link w:val="1"/>
    <w:uiPriority w:val="9"/>
    <w:rsid w:val="00726C82"/>
    <w:rPr>
      <w:rFonts w:asciiTheme="majorHAnsi" w:eastAsiaTheme="majorEastAsia" w:hAnsiTheme="majorHAnsi" w:cstheme="majorBidi"/>
      <w:b/>
      <w:bCs/>
      <w:color w:val="365F91" w:themeColor="accent1" w:themeShade="BF"/>
      <w:sz w:val="28"/>
      <w:szCs w:val="28"/>
      <w:lang w:eastAsia="ru-RU"/>
    </w:rPr>
  </w:style>
  <w:style w:type="character" w:customStyle="1" w:styleId="ad">
    <w:name w:val="Гипертекстовая ссылка"/>
    <w:uiPriority w:val="99"/>
    <w:rsid w:val="00726C82"/>
    <w:rPr>
      <w:rFonts w:cs="Times New Roman"/>
      <w:color w:val="106BBE"/>
    </w:rPr>
  </w:style>
  <w:style w:type="paragraph" w:styleId="ae">
    <w:name w:val="Plain Text"/>
    <w:basedOn w:val="a"/>
    <w:link w:val="af"/>
    <w:rsid w:val="00D61308"/>
    <w:rPr>
      <w:rFonts w:ascii="Consolas" w:hAnsi="Consolas"/>
      <w:sz w:val="21"/>
      <w:szCs w:val="21"/>
    </w:rPr>
  </w:style>
  <w:style w:type="character" w:customStyle="1" w:styleId="af">
    <w:name w:val="Текст Знак"/>
    <w:basedOn w:val="a0"/>
    <w:link w:val="ae"/>
    <w:rsid w:val="00D61308"/>
    <w:rPr>
      <w:rFonts w:ascii="Consolas" w:eastAsia="Times New Roman" w:hAnsi="Consolas" w:cs="Times New Roman"/>
      <w:sz w:val="21"/>
      <w:szCs w:val="21"/>
    </w:rPr>
  </w:style>
  <w:style w:type="paragraph" w:styleId="af0">
    <w:name w:val="header"/>
    <w:basedOn w:val="a"/>
    <w:link w:val="af1"/>
    <w:uiPriority w:val="99"/>
    <w:semiHidden/>
    <w:unhideWhenUsed/>
    <w:rsid w:val="00825080"/>
    <w:pPr>
      <w:tabs>
        <w:tab w:val="center" w:pos="4677"/>
        <w:tab w:val="right" w:pos="9355"/>
      </w:tabs>
    </w:pPr>
  </w:style>
  <w:style w:type="character" w:customStyle="1" w:styleId="af1">
    <w:name w:val="Верхний колонтитул Знак"/>
    <w:basedOn w:val="a0"/>
    <w:link w:val="af0"/>
    <w:uiPriority w:val="99"/>
    <w:semiHidden/>
    <w:rsid w:val="00825080"/>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825080"/>
    <w:pPr>
      <w:tabs>
        <w:tab w:val="center" w:pos="4677"/>
        <w:tab w:val="right" w:pos="9355"/>
      </w:tabs>
    </w:pPr>
  </w:style>
  <w:style w:type="character" w:customStyle="1" w:styleId="af3">
    <w:name w:val="Нижний колонтитул Знак"/>
    <w:basedOn w:val="a0"/>
    <w:link w:val="af2"/>
    <w:uiPriority w:val="99"/>
    <w:semiHidden/>
    <w:rsid w:val="00825080"/>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465E00"/>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5D283D"/>
    <w:pPr>
      <w:spacing w:after="120"/>
    </w:pPr>
  </w:style>
  <w:style w:type="character" w:customStyle="1" w:styleId="af5">
    <w:name w:val="Основной текст Знак"/>
    <w:basedOn w:val="a0"/>
    <w:link w:val="af4"/>
    <w:uiPriority w:val="99"/>
    <w:rsid w:val="005D283D"/>
    <w:rPr>
      <w:rFonts w:ascii="Times New Roman" w:eastAsia="Times New Roman" w:hAnsi="Times New Roman" w:cs="Times New Roman"/>
      <w:sz w:val="24"/>
      <w:szCs w:val="24"/>
      <w:lang w:eastAsia="ru-RU"/>
    </w:rPr>
  </w:style>
  <w:style w:type="character" w:customStyle="1" w:styleId="af6">
    <w:name w:val="Текст сноски Знак"/>
    <w:link w:val="11"/>
    <w:qFormat/>
    <w:locked/>
    <w:rsid w:val="00F8630D"/>
    <w:rPr>
      <w:rFonts w:eastAsiaTheme="minorEastAsia"/>
      <w:lang w:eastAsia="ru-RU"/>
    </w:rPr>
  </w:style>
  <w:style w:type="character" w:customStyle="1" w:styleId="af7">
    <w:name w:val="Символ сноски"/>
    <w:qFormat/>
    <w:rsid w:val="00F8630D"/>
    <w:rPr>
      <w:vertAlign w:val="superscript"/>
    </w:rPr>
  </w:style>
  <w:style w:type="character" w:customStyle="1" w:styleId="12">
    <w:name w:val="Знак сноски1"/>
    <w:rsid w:val="00F8630D"/>
    <w:rPr>
      <w:vertAlign w:val="superscript"/>
    </w:rPr>
  </w:style>
  <w:style w:type="paragraph" w:customStyle="1" w:styleId="11">
    <w:name w:val="Текст сноски1"/>
    <w:basedOn w:val="a"/>
    <w:link w:val="af6"/>
    <w:rsid w:val="00F8630D"/>
    <w:pPr>
      <w:suppressAutoHyphens/>
    </w:pPr>
    <w:rPr>
      <w:rFonts w:asciiTheme="minorHAnsi" w:eastAsiaTheme="minorEastAsia" w:hAnsiTheme="minorHAnsi" w:cstheme="minorBidi"/>
      <w:sz w:val="22"/>
      <w:szCs w:val="22"/>
    </w:rPr>
  </w:style>
  <w:style w:type="paragraph" w:styleId="af8">
    <w:name w:val="List Paragraph"/>
    <w:basedOn w:val="a"/>
    <w:uiPriority w:val="34"/>
    <w:qFormat/>
    <w:rsid w:val="00111B96"/>
    <w:pPr>
      <w:spacing w:after="200" w:line="276" w:lineRule="auto"/>
      <w:ind w:left="720"/>
      <w:contextualSpacing/>
    </w:pPr>
    <w:rPr>
      <w:rFonts w:ascii="Calibri" w:eastAsia="Calibri" w:hAnsi="Calibri"/>
      <w:sz w:val="22"/>
      <w:szCs w:val="22"/>
      <w:lang w:eastAsia="en-US"/>
    </w:rPr>
  </w:style>
  <w:style w:type="table" w:styleId="af9">
    <w:name w:val="Table Grid"/>
    <w:basedOn w:val="a1"/>
    <w:uiPriority w:val="59"/>
    <w:rsid w:val="0011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C50EB"/>
    <w:rPr>
      <w:rFonts w:ascii="Times New Roman" w:hAnsi="Times New Roman" w:cs="Times New Roman"/>
      <w:sz w:val="28"/>
      <w:szCs w:val="28"/>
    </w:rPr>
  </w:style>
  <w:style w:type="paragraph" w:customStyle="1" w:styleId="Style4">
    <w:name w:val="Style4"/>
    <w:basedOn w:val="a"/>
    <w:rsid w:val="001C50EB"/>
    <w:pPr>
      <w:widowControl w:val="0"/>
      <w:autoSpaceDE w:val="0"/>
      <w:autoSpaceDN w:val="0"/>
      <w:adjustRightInd w:val="0"/>
      <w:spacing w:line="322" w:lineRule="exact"/>
      <w:ind w:firstLine="710"/>
      <w:jc w:val="both"/>
    </w:pPr>
  </w:style>
  <w:style w:type="paragraph" w:customStyle="1" w:styleId="Style2">
    <w:name w:val="Style2"/>
    <w:basedOn w:val="a"/>
    <w:rsid w:val="001C50EB"/>
    <w:pPr>
      <w:widowControl w:val="0"/>
      <w:autoSpaceDE w:val="0"/>
      <w:autoSpaceDN w:val="0"/>
      <w:adjustRightInd w:val="0"/>
      <w:spacing w:line="278" w:lineRule="exact"/>
      <w:ind w:firstLine="77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зарегистрировано</c:v>
                </c:pt>
              </c:strCache>
            </c:strRef>
          </c:tx>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618</c:v>
                </c:pt>
                <c:pt idx="1">
                  <c:v>518</c:v>
                </c:pt>
                <c:pt idx="2">
                  <c:v>470</c:v>
                </c:pt>
                <c:pt idx="3">
                  <c:v>493</c:v>
                </c:pt>
                <c:pt idx="4">
                  <c:v>418</c:v>
                </c:pt>
              </c:numCache>
            </c:numRef>
          </c:val>
        </c:ser>
        <c:ser>
          <c:idx val="1"/>
          <c:order val="1"/>
          <c:tx>
            <c:strRef>
              <c:f>Лист1!$C$1</c:f>
              <c:strCache>
                <c:ptCount val="1"/>
                <c:pt idx="0">
                  <c:v>раскрыто</c:v>
                </c:pt>
              </c:strCache>
            </c:strRef>
          </c:tx>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319</c:v>
                </c:pt>
                <c:pt idx="1">
                  <c:v>331</c:v>
                </c:pt>
                <c:pt idx="2">
                  <c:v>314</c:v>
                </c:pt>
                <c:pt idx="3">
                  <c:v>275</c:v>
                </c:pt>
                <c:pt idx="4">
                  <c:v>187</c:v>
                </c:pt>
              </c:numCache>
            </c:numRef>
          </c:val>
        </c:ser>
        <c:ser>
          <c:idx val="2"/>
          <c:order val="2"/>
          <c:tx>
            <c:strRef>
              <c:f>Лист1!$D$1</c:f>
              <c:strCache>
                <c:ptCount val="1"/>
                <c:pt idx="0">
                  <c:v>нераскрыто</c:v>
                </c:pt>
              </c:strCache>
            </c:strRef>
          </c:tx>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270</c:v>
                </c:pt>
                <c:pt idx="1">
                  <c:v>164</c:v>
                </c:pt>
                <c:pt idx="2">
                  <c:v>165</c:v>
                </c:pt>
                <c:pt idx="3">
                  <c:v>215</c:v>
                </c:pt>
                <c:pt idx="4">
                  <c:v>189</c:v>
                </c:pt>
              </c:numCache>
            </c:numRef>
          </c:val>
        </c:ser>
        <c:ser>
          <c:idx val="3"/>
          <c:order val="3"/>
          <c:tx>
            <c:strRef>
              <c:f>Лист1!$E$1</c:f>
              <c:strCache>
                <c:ptCount val="1"/>
                <c:pt idx="0">
                  <c:v>раскрываемость</c:v>
                </c:pt>
              </c:strCache>
            </c:strRef>
          </c:tx>
          <c:cat>
            <c:numRef>
              <c:f>Лист1!$A$2:$A$6</c:f>
              <c:numCache>
                <c:formatCode>General</c:formatCode>
                <c:ptCount val="5"/>
                <c:pt idx="0">
                  <c:v>2020</c:v>
                </c:pt>
                <c:pt idx="1">
                  <c:v>2021</c:v>
                </c:pt>
                <c:pt idx="2">
                  <c:v>2022</c:v>
                </c:pt>
                <c:pt idx="3">
                  <c:v>2023</c:v>
                </c:pt>
                <c:pt idx="4">
                  <c:v>2024</c:v>
                </c:pt>
              </c:numCache>
            </c:numRef>
          </c:cat>
          <c:val>
            <c:numRef>
              <c:f>Лист1!$E$2:$E$6</c:f>
              <c:numCache>
                <c:formatCode>General</c:formatCode>
                <c:ptCount val="5"/>
                <c:pt idx="0">
                  <c:v>55.7</c:v>
                </c:pt>
                <c:pt idx="1">
                  <c:v>66.900000000000006</c:v>
                </c:pt>
                <c:pt idx="2">
                  <c:v>65.900000000000006</c:v>
                </c:pt>
                <c:pt idx="3">
                  <c:v>56.1</c:v>
                </c:pt>
                <c:pt idx="4">
                  <c:v>49.7</c:v>
                </c:pt>
              </c:numCache>
            </c:numRef>
          </c:val>
        </c:ser>
        <c:shape val="box"/>
        <c:axId val="102487552"/>
        <c:axId val="102489088"/>
        <c:axId val="0"/>
      </c:bar3DChart>
      <c:catAx>
        <c:axId val="102487552"/>
        <c:scaling>
          <c:orientation val="minMax"/>
        </c:scaling>
        <c:axPos val="b"/>
        <c:numFmt formatCode="General" sourceLinked="1"/>
        <c:tickLblPos val="nextTo"/>
        <c:crossAx val="102489088"/>
        <c:crosses val="autoZero"/>
        <c:auto val="1"/>
        <c:lblAlgn val="ctr"/>
        <c:lblOffset val="100"/>
      </c:catAx>
      <c:valAx>
        <c:axId val="102489088"/>
        <c:scaling>
          <c:orientation val="minMax"/>
        </c:scaling>
        <c:axPos val="l"/>
        <c:majorGridlines/>
        <c:numFmt formatCode="General" sourceLinked="1"/>
        <c:tickLblPos val="nextTo"/>
        <c:crossAx val="1024875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зарегистрировано</c:v>
                </c:pt>
              </c:strCache>
            </c:strRef>
          </c:tx>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126</c:v>
                </c:pt>
                <c:pt idx="1">
                  <c:v>107</c:v>
                </c:pt>
                <c:pt idx="2">
                  <c:v>92</c:v>
                </c:pt>
                <c:pt idx="3">
                  <c:v>116</c:v>
                </c:pt>
                <c:pt idx="4">
                  <c:v>160</c:v>
                </c:pt>
              </c:numCache>
            </c:numRef>
          </c:val>
        </c:ser>
        <c:ser>
          <c:idx val="1"/>
          <c:order val="1"/>
          <c:tx>
            <c:strRef>
              <c:f>Лист1!$C$1</c:f>
              <c:strCache>
                <c:ptCount val="1"/>
                <c:pt idx="0">
                  <c:v>раскрыто </c:v>
                </c:pt>
              </c:strCache>
            </c:strRef>
          </c:tx>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47</c:v>
                </c:pt>
                <c:pt idx="1">
                  <c:v>50</c:v>
                </c:pt>
                <c:pt idx="2">
                  <c:v>43</c:v>
                </c:pt>
                <c:pt idx="3">
                  <c:v>48</c:v>
                </c:pt>
                <c:pt idx="4">
                  <c:v>47</c:v>
                </c:pt>
              </c:numCache>
            </c:numRef>
          </c:val>
        </c:ser>
        <c:ser>
          <c:idx val="2"/>
          <c:order val="2"/>
          <c:tx>
            <c:strRef>
              <c:f>Лист1!$D$1</c:f>
              <c:strCache>
                <c:ptCount val="1"/>
                <c:pt idx="0">
                  <c:v>нераскрыто</c:v>
                </c:pt>
              </c:strCache>
            </c:strRef>
          </c:tx>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79</c:v>
                </c:pt>
                <c:pt idx="1">
                  <c:v>44</c:v>
                </c:pt>
                <c:pt idx="2">
                  <c:v>41</c:v>
                </c:pt>
                <c:pt idx="3">
                  <c:v>70</c:v>
                </c:pt>
                <c:pt idx="4">
                  <c:v>77</c:v>
                </c:pt>
              </c:numCache>
            </c:numRef>
          </c:val>
        </c:ser>
        <c:ser>
          <c:idx val="3"/>
          <c:order val="3"/>
          <c:tx>
            <c:strRef>
              <c:f>Лист1!$E$1</c:f>
              <c:strCache>
                <c:ptCount val="1"/>
                <c:pt idx="0">
                  <c:v>раскрываемость</c:v>
                </c:pt>
              </c:strCache>
            </c:strRef>
          </c:tx>
          <c:cat>
            <c:numRef>
              <c:f>Лист1!$A$2:$A$6</c:f>
              <c:numCache>
                <c:formatCode>General</c:formatCode>
                <c:ptCount val="5"/>
                <c:pt idx="0">
                  <c:v>2020</c:v>
                </c:pt>
                <c:pt idx="1">
                  <c:v>2021</c:v>
                </c:pt>
                <c:pt idx="2">
                  <c:v>2022</c:v>
                </c:pt>
                <c:pt idx="3">
                  <c:v>2023</c:v>
                </c:pt>
                <c:pt idx="4">
                  <c:v>2024</c:v>
                </c:pt>
              </c:numCache>
            </c:numRef>
          </c:cat>
          <c:val>
            <c:numRef>
              <c:f>Лист1!$E$2:$E$6</c:f>
              <c:numCache>
                <c:formatCode>General</c:formatCode>
                <c:ptCount val="5"/>
                <c:pt idx="0">
                  <c:v>37.300000000000004</c:v>
                </c:pt>
                <c:pt idx="1">
                  <c:v>53.2</c:v>
                </c:pt>
                <c:pt idx="2">
                  <c:v>51.2</c:v>
                </c:pt>
                <c:pt idx="3">
                  <c:v>40.700000000000003</c:v>
                </c:pt>
                <c:pt idx="4">
                  <c:v>37.9</c:v>
                </c:pt>
              </c:numCache>
            </c:numRef>
          </c:val>
        </c:ser>
        <c:axId val="119220096"/>
        <c:axId val="120218752"/>
      </c:barChart>
      <c:catAx>
        <c:axId val="119220096"/>
        <c:scaling>
          <c:orientation val="minMax"/>
        </c:scaling>
        <c:axPos val="b"/>
        <c:numFmt formatCode="General" sourceLinked="1"/>
        <c:tickLblPos val="nextTo"/>
        <c:crossAx val="120218752"/>
        <c:crosses val="autoZero"/>
        <c:auto val="1"/>
        <c:lblAlgn val="ctr"/>
        <c:lblOffset val="100"/>
      </c:catAx>
      <c:valAx>
        <c:axId val="120218752"/>
        <c:scaling>
          <c:orientation val="minMax"/>
        </c:scaling>
        <c:axPos val="l"/>
        <c:majorGridlines/>
        <c:numFmt formatCode="General" sourceLinked="1"/>
        <c:tickLblPos val="nextTo"/>
        <c:crossAx val="1192200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a:t>Ситуация с аварийностью на автодорогах района.</a:t>
            </a:r>
            <a:endParaRPr lang="ru-RU" sz="1400"/>
          </a:p>
        </c:rich>
      </c:tx>
    </c:title>
    <c:view3D>
      <c:depthPercent val="100"/>
      <c:perspective val="30"/>
    </c:view3D>
    <c:plotArea>
      <c:layout>
        <c:manualLayout>
          <c:layoutTarget val="inner"/>
          <c:xMode val="edge"/>
          <c:yMode val="edge"/>
          <c:x val="1.521894914953636E-2"/>
          <c:y val="0.31586326280406946"/>
          <c:w val="0.9847810357430351"/>
          <c:h val="0.56997307230831595"/>
        </c:manualLayout>
      </c:layout>
      <c:bar3DChart>
        <c:barDir val="col"/>
        <c:grouping val="clustered"/>
        <c:ser>
          <c:idx val="0"/>
          <c:order val="0"/>
          <c:tx>
            <c:strRef>
              <c:f>Лист1!$B$1</c:f>
              <c:strCache>
                <c:ptCount val="1"/>
                <c:pt idx="0">
                  <c:v>всего</c:v>
                </c:pt>
              </c:strCache>
            </c:strRef>
          </c:tx>
          <c:dLbls>
            <c:showVal val="1"/>
          </c:dLbls>
          <c:cat>
            <c:strRef>
              <c:f>Лист1!$A$2:$A$6</c:f>
              <c:strCache>
                <c:ptCount val="5"/>
                <c:pt idx="0">
                  <c:v>2020г.</c:v>
                </c:pt>
                <c:pt idx="1">
                  <c:v>2021г.</c:v>
                </c:pt>
                <c:pt idx="2">
                  <c:v>2022г.</c:v>
                </c:pt>
                <c:pt idx="3">
                  <c:v>2023 г.</c:v>
                </c:pt>
                <c:pt idx="4">
                  <c:v>2024г.</c:v>
                </c:pt>
              </c:strCache>
            </c:strRef>
          </c:cat>
          <c:val>
            <c:numRef>
              <c:f>Лист1!$B$2:$B$6</c:f>
              <c:numCache>
                <c:formatCode>General</c:formatCode>
                <c:ptCount val="5"/>
                <c:pt idx="0">
                  <c:v>410</c:v>
                </c:pt>
                <c:pt idx="1">
                  <c:v>395</c:v>
                </c:pt>
                <c:pt idx="2">
                  <c:v>335</c:v>
                </c:pt>
                <c:pt idx="3">
                  <c:v>314</c:v>
                </c:pt>
                <c:pt idx="4">
                  <c:v>316</c:v>
                </c:pt>
              </c:numCache>
            </c:numRef>
          </c:val>
        </c:ser>
        <c:ser>
          <c:idx val="1"/>
          <c:order val="1"/>
          <c:tx>
            <c:strRef>
              <c:f>Лист1!$C$1</c:f>
              <c:strCache>
                <c:ptCount val="1"/>
                <c:pt idx="0">
                  <c:v>учетных</c:v>
                </c:pt>
              </c:strCache>
            </c:strRef>
          </c:tx>
          <c:dLbls>
            <c:showVal val="1"/>
          </c:dLbls>
          <c:cat>
            <c:strRef>
              <c:f>Лист1!$A$2:$A$6</c:f>
              <c:strCache>
                <c:ptCount val="5"/>
                <c:pt idx="0">
                  <c:v>2020г.</c:v>
                </c:pt>
                <c:pt idx="1">
                  <c:v>2021г.</c:v>
                </c:pt>
                <c:pt idx="2">
                  <c:v>2022г.</c:v>
                </c:pt>
                <c:pt idx="3">
                  <c:v>2023 г.</c:v>
                </c:pt>
                <c:pt idx="4">
                  <c:v>2024г.</c:v>
                </c:pt>
              </c:strCache>
            </c:strRef>
          </c:cat>
          <c:val>
            <c:numRef>
              <c:f>Лист1!$C$2:$C$6</c:f>
              <c:numCache>
                <c:formatCode>General</c:formatCode>
                <c:ptCount val="5"/>
                <c:pt idx="0">
                  <c:v>35</c:v>
                </c:pt>
                <c:pt idx="1">
                  <c:v>29</c:v>
                </c:pt>
                <c:pt idx="2">
                  <c:v>35</c:v>
                </c:pt>
                <c:pt idx="3">
                  <c:v>37</c:v>
                </c:pt>
                <c:pt idx="4">
                  <c:v>40</c:v>
                </c:pt>
              </c:numCache>
            </c:numRef>
          </c:val>
        </c:ser>
        <c:ser>
          <c:idx val="2"/>
          <c:order val="2"/>
          <c:tx>
            <c:strRef>
              <c:f>Лист1!$D$1</c:f>
              <c:strCache>
                <c:ptCount val="1"/>
                <c:pt idx="0">
                  <c:v>погибло</c:v>
                </c:pt>
              </c:strCache>
            </c:strRef>
          </c:tx>
          <c:dLbls>
            <c:showVal val="1"/>
          </c:dLbls>
          <c:cat>
            <c:strRef>
              <c:f>Лист1!$A$2:$A$6</c:f>
              <c:strCache>
                <c:ptCount val="5"/>
                <c:pt idx="0">
                  <c:v>2020г.</c:v>
                </c:pt>
                <c:pt idx="1">
                  <c:v>2021г.</c:v>
                </c:pt>
                <c:pt idx="2">
                  <c:v>2022г.</c:v>
                </c:pt>
                <c:pt idx="3">
                  <c:v>2023 г.</c:v>
                </c:pt>
                <c:pt idx="4">
                  <c:v>2024г.</c:v>
                </c:pt>
              </c:strCache>
            </c:strRef>
          </c:cat>
          <c:val>
            <c:numRef>
              <c:f>Лист1!$D$2:$D$6</c:f>
              <c:numCache>
                <c:formatCode>General</c:formatCode>
                <c:ptCount val="5"/>
                <c:pt idx="0">
                  <c:v>6</c:v>
                </c:pt>
                <c:pt idx="1">
                  <c:v>4</c:v>
                </c:pt>
                <c:pt idx="2">
                  <c:v>3</c:v>
                </c:pt>
                <c:pt idx="3">
                  <c:v>5</c:v>
                </c:pt>
                <c:pt idx="4">
                  <c:v>7</c:v>
                </c:pt>
              </c:numCache>
            </c:numRef>
          </c:val>
        </c:ser>
        <c:dLbls>
          <c:showVal val="1"/>
        </c:dLbls>
        <c:shape val="box"/>
        <c:axId val="182634752"/>
        <c:axId val="183353344"/>
        <c:axId val="0"/>
      </c:bar3DChart>
      <c:catAx>
        <c:axId val="182634752"/>
        <c:scaling>
          <c:orientation val="minMax"/>
        </c:scaling>
        <c:axPos val="b"/>
        <c:numFmt formatCode="General" sourceLinked="1"/>
        <c:majorTickMark val="none"/>
        <c:tickLblPos val="nextTo"/>
        <c:crossAx val="183353344"/>
        <c:crosses val="autoZero"/>
        <c:auto val="1"/>
        <c:lblAlgn val="ctr"/>
        <c:lblOffset val="100"/>
      </c:catAx>
      <c:valAx>
        <c:axId val="183353344"/>
        <c:scaling>
          <c:orientation val="minMax"/>
        </c:scaling>
        <c:delete val="1"/>
        <c:axPos val="l"/>
        <c:numFmt formatCode="General" sourceLinked="1"/>
        <c:tickLblPos val="nextTo"/>
        <c:crossAx val="182634752"/>
        <c:crosses val="autoZero"/>
        <c:crossBetween val="between"/>
      </c:valAx>
      <c:spPr>
        <a:noFill/>
        <a:ln w="25399">
          <a:noFill/>
        </a:ln>
      </c:spPr>
    </c:plotArea>
    <c:legend>
      <c:legendPos val="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81985-F21E-45D3-B0B7-1DB6F189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7</cp:revision>
  <cp:lastPrinted>2025-02-21T08:02:00Z</cp:lastPrinted>
  <dcterms:created xsi:type="dcterms:W3CDTF">2025-02-10T08:01:00Z</dcterms:created>
  <dcterms:modified xsi:type="dcterms:W3CDTF">2025-02-21T08:02:00Z</dcterms:modified>
</cp:coreProperties>
</file>