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486"/>
        <w:gridCol w:w="2775"/>
        <w:gridCol w:w="1113"/>
        <w:gridCol w:w="654"/>
        <w:gridCol w:w="654"/>
        <w:gridCol w:w="654"/>
        <w:gridCol w:w="654"/>
        <w:gridCol w:w="655"/>
        <w:gridCol w:w="655"/>
        <w:gridCol w:w="655"/>
        <w:gridCol w:w="616"/>
      </w:tblGrid>
      <w:tr w:rsidR="005E76C2" w:rsidRPr="00240193" w:rsidTr="002D4EDA">
        <w:trPr>
          <w:trHeight w:val="315"/>
        </w:trPr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0" w:type="pct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2B86" w:rsidRDefault="001B2B86" w:rsidP="001B2B86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2B86">
              <w:rPr>
                <w:rFonts w:ascii="Times New Roman" w:hAnsi="Times New Roman"/>
                <w:color w:val="000000"/>
                <w:sz w:val="20"/>
                <w:szCs w:val="20"/>
              </w:rPr>
              <w:t>Приложение № 1</w:t>
            </w:r>
          </w:p>
          <w:p w:rsidR="005E76C2" w:rsidRPr="00240193" w:rsidRDefault="001B2B86" w:rsidP="00A1308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B2B8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 постановлению администрации </w:t>
            </w:r>
            <w:proofErr w:type="gramStart"/>
            <w:r w:rsidRPr="001B2B86">
              <w:rPr>
                <w:rFonts w:ascii="Times New Roman" w:hAnsi="Times New Roman"/>
                <w:color w:val="000000"/>
                <w:sz w:val="20"/>
                <w:szCs w:val="20"/>
              </w:rPr>
              <w:t>Павловского</w:t>
            </w:r>
            <w:proofErr w:type="gramEnd"/>
            <w:r w:rsidRPr="001B2B8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муниц</w:t>
            </w:r>
            <w:r w:rsidR="00A1308B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1B2B86">
              <w:rPr>
                <w:rFonts w:ascii="Times New Roman" w:hAnsi="Times New Roman"/>
                <w:color w:val="000000"/>
                <w:sz w:val="20"/>
                <w:szCs w:val="20"/>
              </w:rPr>
              <w:t>пального района  Воронежской области                                                                                                                                                                                   от ___________№_________</w:t>
            </w:r>
          </w:p>
        </w:tc>
      </w:tr>
      <w:tr w:rsidR="005E76C2" w:rsidRPr="00240193" w:rsidTr="002D4EDA">
        <w:trPr>
          <w:trHeight w:val="315"/>
        </w:trPr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0" w:type="pct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E76C2" w:rsidRPr="00240193" w:rsidTr="002D4EDA">
        <w:trPr>
          <w:trHeight w:val="315"/>
        </w:trPr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0" w:type="pct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E76C2" w:rsidRPr="00240193" w:rsidTr="002D4EDA">
        <w:trPr>
          <w:trHeight w:val="315"/>
        </w:trPr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0" w:type="pct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E76C2" w:rsidRPr="00240193" w:rsidTr="002D4EDA">
        <w:trPr>
          <w:trHeight w:val="375"/>
        </w:trPr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0" w:type="pct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E76C2" w:rsidRPr="00240193" w:rsidTr="00A7300A">
        <w:trPr>
          <w:trHeight w:val="31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E76C2" w:rsidRPr="00240193" w:rsidTr="00A7300A">
        <w:trPr>
          <w:trHeight w:val="37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Сведения о показателях (индикаторах) муниципальной программы</w:t>
            </w:r>
          </w:p>
        </w:tc>
      </w:tr>
      <w:tr w:rsidR="005E76C2" w:rsidRPr="00240193" w:rsidTr="00A7300A">
        <w:trPr>
          <w:trHeight w:val="37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Павловского</w:t>
            </w:r>
            <w:proofErr w:type="gramEnd"/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муниципального района Воронежской области </w:t>
            </w:r>
          </w:p>
        </w:tc>
      </w:tr>
      <w:tr w:rsidR="005E76C2" w:rsidRPr="00240193" w:rsidTr="00A7300A">
        <w:trPr>
          <w:trHeight w:val="37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«Социализация детей-сирот и детей, нуждающихся в особой защите государства» </w:t>
            </w:r>
          </w:p>
        </w:tc>
      </w:tr>
      <w:tr w:rsidR="005E76C2" w:rsidRPr="00240193" w:rsidTr="00A7300A">
        <w:trPr>
          <w:trHeight w:val="33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 их </w:t>
            </w:r>
            <w:proofErr w:type="gramStart"/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значениях</w:t>
            </w:r>
            <w:proofErr w:type="gramEnd"/>
          </w:p>
        </w:tc>
      </w:tr>
      <w:tr w:rsidR="005E76C2" w:rsidRPr="00240193" w:rsidTr="002D4EDA">
        <w:trPr>
          <w:trHeight w:val="810"/>
        </w:trPr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Ед. измерения</w:t>
            </w:r>
          </w:p>
        </w:tc>
        <w:tc>
          <w:tcPr>
            <w:tcW w:w="271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Значения показателя (индикатора) по годам реализации муниципальной программы</w:t>
            </w:r>
          </w:p>
        </w:tc>
      </w:tr>
      <w:tr w:rsidR="005E76C2" w:rsidRPr="00240193" w:rsidTr="002D4EDA">
        <w:trPr>
          <w:trHeight w:val="315"/>
        </w:trPr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2022 г.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2023 г.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2024 г.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2025 г.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2026 г.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2027 г.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2028 г.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2029 г.</w:t>
            </w:r>
          </w:p>
        </w:tc>
      </w:tr>
      <w:tr w:rsidR="005E76C2" w:rsidRPr="00240193" w:rsidTr="002D4EDA">
        <w:trPr>
          <w:trHeight w:val="315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</w:tr>
      <w:tr w:rsidR="005E76C2" w:rsidRPr="00240193" w:rsidTr="00A7300A">
        <w:trPr>
          <w:trHeight w:val="31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spacing w:after="24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ОСНОВНОЕ МЕРОПРИЯТИЕ 1. Осуществление выплаты единовременного пособия при всех формах устройства детей, лишенных родительского попечения, в семью</w:t>
            </w: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br/>
            </w:r>
          </w:p>
        </w:tc>
      </w:tr>
      <w:tr w:rsidR="005E76C2" w:rsidRPr="00240193" w:rsidTr="002D4EDA">
        <w:trPr>
          <w:trHeight w:val="1065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Число замещающих семей, которые имеют право на получение единовременных выплат.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семей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16,0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17,0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BF735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BF7353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19,0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22,0</w:t>
            </w:r>
          </w:p>
        </w:tc>
      </w:tr>
      <w:tr w:rsidR="005E76C2" w:rsidRPr="00240193" w:rsidTr="00A7300A">
        <w:trPr>
          <w:trHeight w:val="31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ОСНОВНОЕ  МЕРОПРИЯТИЕ 2. Осуществление выплаты приемной семье на содержание подопечных детей</w:t>
            </w:r>
          </w:p>
        </w:tc>
      </w:tr>
      <w:tr w:rsidR="005E76C2" w:rsidRPr="00240193" w:rsidTr="002D4EDA">
        <w:trPr>
          <w:trHeight w:val="120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Доля заявителей, обеспеченных выплатой приемной семье на содержание подопечных детей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</w:tr>
      <w:tr w:rsidR="005E76C2" w:rsidRPr="00240193" w:rsidTr="00A7300A">
        <w:trPr>
          <w:trHeight w:val="31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ОСНОВНОЕ МЕРОПРИЯТИЕ 3. Осуществление выплаты семьям опекунов на содержание подопечных детей</w:t>
            </w:r>
          </w:p>
        </w:tc>
      </w:tr>
      <w:tr w:rsidR="005E76C2" w:rsidRPr="00240193" w:rsidTr="002D4EDA">
        <w:trPr>
          <w:trHeight w:val="1425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Доля заявителей, обеспеченных выплатой семьям опекунов на содержание подопечных детей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</w:tr>
      <w:tr w:rsidR="005E76C2" w:rsidRPr="00240193" w:rsidTr="00A7300A">
        <w:trPr>
          <w:trHeight w:val="31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ОСНОВНОЕ МЕРОПРИЯТИЕ 4. Осуществление выплаты вознаграждения, причитающегося приемному родителю</w:t>
            </w:r>
          </w:p>
        </w:tc>
      </w:tr>
      <w:tr w:rsidR="005E76C2" w:rsidRPr="00240193" w:rsidTr="002D4EDA">
        <w:trPr>
          <w:trHeight w:val="186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Доля заявителей, обеспеченных выплатой вознаграждения, причитающегося приемному родителю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</w:tr>
      <w:tr w:rsidR="005E76C2" w:rsidRPr="00240193" w:rsidTr="00A7300A">
        <w:trPr>
          <w:trHeight w:val="72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ОСНОВНОЕ  МЕРОПРИЯТИЕ 5.  Выполнение переданных полномочий по организации и осуществлению деятельности по опеке и попечительству</w:t>
            </w:r>
          </w:p>
        </w:tc>
      </w:tr>
      <w:tr w:rsidR="005E76C2" w:rsidRPr="00240193" w:rsidTr="002D4EDA">
        <w:trPr>
          <w:trHeight w:val="63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Число специалистов, осуществляющих деятельность по опеке и попечительству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5E76C2" w:rsidRPr="00240193" w:rsidTr="00A7300A">
        <w:trPr>
          <w:trHeight w:val="780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ОСНОВНОЕ  МЕРОПРИЯТИЕ 6.  Осуществление государственных полномочий по созданию и организации деятельности комиссий по делам несовершеннолетних и защите их прав </w:t>
            </w:r>
          </w:p>
        </w:tc>
      </w:tr>
      <w:tr w:rsidR="005E76C2" w:rsidRPr="00240193" w:rsidTr="002D4EDA">
        <w:trPr>
          <w:trHeight w:val="2205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Доля семей,</w:t>
            </w: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находящихся в социально</w:t>
            </w: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опасном положении, которые</w:t>
            </w: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сняты с профилактического</w:t>
            </w: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учета, от общего числа</w:t>
            </w: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несовершеннолетних,</w:t>
            </w: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состоящих на учете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21,2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21,4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21,6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21,8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22,5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</w:tr>
      <w:tr w:rsidR="005E76C2" w:rsidRPr="00240193" w:rsidTr="00A7300A">
        <w:trPr>
          <w:trHeight w:val="31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E76C2" w:rsidRPr="00240193" w:rsidRDefault="005E76C2" w:rsidP="005720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ОСНОВНОЕ  МЕРОПРИЯТИЕ 7.  Организация и проведение культурных, спортивных, образовательных и иных мероприятий для замещающих семей Павловского муниципального района</w:t>
            </w:r>
          </w:p>
        </w:tc>
      </w:tr>
      <w:tr w:rsidR="005E76C2" w:rsidRPr="00240193" w:rsidTr="002D4EDA">
        <w:trPr>
          <w:trHeight w:val="1890"/>
        </w:trPr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Доля детей сирот и детей, оставшихся без попечения родителей, принявших участие в  мероприятиях для замещающих семей от общего количества детей сирот, воспитывающихся в семьях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76C2" w:rsidRPr="00240193" w:rsidRDefault="005E76C2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</w:tr>
      <w:tr w:rsidR="002D4EDA" w:rsidRPr="00240193" w:rsidTr="002D4EDA">
        <w:trPr>
          <w:trHeight w:val="825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4EDA" w:rsidRPr="00240193" w:rsidRDefault="002D4EDA" w:rsidP="002D4ED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ОСНОВНОЕ  МЕРОПРИЯТИЕ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Проведение мероприятий в рамках работы семейного клуба Павловского</w:t>
            </w: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муниципального района</w:t>
            </w:r>
          </w:p>
        </w:tc>
      </w:tr>
      <w:tr w:rsidR="002D4EDA" w:rsidRPr="00240193" w:rsidTr="002D4EDA">
        <w:trPr>
          <w:trHeight w:val="1890"/>
        </w:trPr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4EDA" w:rsidRPr="00240193" w:rsidRDefault="002D4EDA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4EDA" w:rsidRPr="00240193" w:rsidRDefault="002D4EDA" w:rsidP="002D4ED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Доля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семей, находящихся в социально опасном положении, </w:t>
            </w: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пр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инявших участие в  мероприятиях, проводимых в рамках работы семейного клуба,</w:t>
            </w: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 общего количества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семей находящихся в социально опасном положении</w:t>
            </w: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4EDA" w:rsidRPr="00240193" w:rsidRDefault="002D4EDA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4EDA" w:rsidRPr="00240193" w:rsidRDefault="002D4EDA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4EDA" w:rsidRPr="00240193" w:rsidRDefault="002D4EDA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4EDA" w:rsidRPr="00240193" w:rsidRDefault="002D4EDA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4EDA" w:rsidRPr="00240193" w:rsidRDefault="002D4EDA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4EDA" w:rsidRPr="00240193" w:rsidRDefault="002D4EDA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4EDA" w:rsidRPr="00240193" w:rsidRDefault="002D4EDA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4EDA" w:rsidRPr="00240193" w:rsidRDefault="002D4EDA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4EDA" w:rsidRPr="00240193" w:rsidRDefault="002D4EDA" w:rsidP="00A7300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40193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</w:tr>
    </w:tbl>
    <w:p w:rsidR="00F953BB" w:rsidRDefault="005E76C2" w:rsidP="002D4EDA">
      <w:pPr>
        <w:ind w:firstLine="709"/>
      </w:pPr>
      <w:r>
        <w:rPr>
          <w:rFonts w:cs="Arial"/>
        </w:rPr>
        <w:br w:type="page"/>
      </w:r>
      <w:bookmarkStart w:id="0" w:name="RANGE!A1:F46"/>
      <w:bookmarkEnd w:id="0"/>
    </w:p>
    <w:sectPr w:rsidR="00F953BB" w:rsidSect="00F73A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5E76C2"/>
    <w:rsid w:val="001B2B86"/>
    <w:rsid w:val="002D4EDA"/>
    <w:rsid w:val="00527703"/>
    <w:rsid w:val="00572028"/>
    <w:rsid w:val="005E76C2"/>
    <w:rsid w:val="008C2796"/>
    <w:rsid w:val="008D6DE7"/>
    <w:rsid w:val="00A1308B"/>
    <w:rsid w:val="00BF7353"/>
    <w:rsid w:val="00DF26E2"/>
    <w:rsid w:val="00F73A9B"/>
    <w:rsid w:val="00F95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A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450</Words>
  <Characters>2568</Characters>
  <Application>Microsoft Office Word</Application>
  <DocSecurity>0</DocSecurity>
  <Lines>21</Lines>
  <Paragraphs>6</Paragraphs>
  <ScaleCrop>false</ScaleCrop>
  <Company/>
  <LinksUpToDate>false</LinksUpToDate>
  <CharactersWithSpaces>3012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8</cp:revision>
  <dcterms:created xsi:type="dcterms:W3CDTF">2024-04-16T08:26:00Z</dcterms:created>
  <dcterms:modified xsi:type="dcterms:W3CDTF">2025-03-19T12:56:00Z</dcterms:modified>
</cp:coreProperties>
</file>