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2B4" w:rsidRDefault="002B62B4" w:rsidP="007E15BE">
      <w:pPr>
        <w:pStyle w:val="Title"/>
        <w:ind w:right="4535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B62B4" w:rsidRDefault="002B62B4" w:rsidP="007E15BE">
      <w:pPr>
        <w:pStyle w:val="Title"/>
        <w:ind w:right="4535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B62B4" w:rsidRDefault="002B62B4" w:rsidP="007E15BE">
      <w:pPr>
        <w:pStyle w:val="Title"/>
        <w:ind w:right="4535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B62B4" w:rsidRDefault="002B62B4" w:rsidP="007E15BE">
      <w:pPr>
        <w:pStyle w:val="Title"/>
        <w:ind w:right="4535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B62B4" w:rsidRDefault="002B62B4" w:rsidP="007E15BE">
      <w:pPr>
        <w:pStyle w:val="Title"/>
        <w:ind w:right="4535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27F2C" w:rsidRDefault="00827F2C" w:rsidP="007E15BE">
      <w:pPr>
        <w:pStyle w:val="Title"/>
        <w:ind w:right="4535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27F2C" w:rsidRDefault="00827F2C" w:rsidP="007E15BE">
      <w:pPr>
        <w:pStyle w:val="Title"/>
        <w:ind w:right="4535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6F6098" w:rsidRPr="00757846" w:rsidRDefault="002B62B4" w:rsidP="006F6098">
      <w:pPr>
        <w:pStyle w:val="Title"/>
        <w:ind w:right="4535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постановление администрации Павловского муниципального </w:t>
      </w:r>
      <w:r w:rsidR="006F6098">
        <w:rPr>
          <w:rFonts w:ascii="Times New Roman" w:hAnsi="Times New Roman" w:cs="Times New Roman"/>
          <w:b w:val="0"/>
          <w:sz w:val="28"/>
          <w:szCs w:val="28"/>
        </w:rPr>
        <w:t>района Воронежской области от 31.10.2023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6F6098">
        <w:rPr>
          <w:rFonts w:ascii="Times New Roman" w:hAnsi="Times New Roman" w:cs="Times New Roman"/>
          <w:b w:val="0"/>
          <w:sz w:val="28"/>
          <w:szCs w:val="28"/>
        </w:rPr>
        <w:t>997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6F6098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административного регламента </w:t>
      </w:r>
      <w:r w:rsidR="006F6098" w:rsidRPr="00757846">
        <w:rPr>
          <w:rFonts w:ascii="Times New Roman" w:hAnsi="Times New Roman" w:cs="Times New Roman"/>
          <w:b w:val="0"/>
          <w:sz w:val="28"/>
          <w:szCs w:val="28"/>
        </w:rPr>
        <w:t>по предоставлению муниципальной услуги «</w:t>
      </w:r>
      <w:r w:rsidR="009D6849" w:rsidRPr="009D6849">
        <w:rPr>
          <w:rFonts w:ascii="Times New Roman" w:hAnsi="Times New Roman" w:cs="Times New Roman"/>
          <w:b w:val="0"/>
          <w:sz w:val="28"/>
          <w:szCs w:val="28"/>
        </w:rPr>
        <w:t>Постановка граждан на учет в качестве лиц, имеющих право на предоставление земельных участков в собственность бесплатно</w:t>
      </w:r>
      <w:r w:rsidR="006F6098" w:rsidRPr="00757846">
        <w:rPr>
          <w:rFonts w:ascii="Times New Roman" w:hAnsi="Times New Roman" w:cs="Times New Roman"/>
          <w:b w:val="0"/>
          <w:sz w:val="28"/>
          <w:szCs w:val="28"/>
        </w:rPr>
        <w:t>»</w:t>
      </w:r>
      <w:r w:rsidR="006F609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F6098" w:rsidRPr="00F3659F">
        <w:rPr>
          <w:rFonts w:ascii="Times New Roman" w:hAnsi="Times New Roman" w:cs="Times New Roman"/>
          <w:b w:val="0"/>
          <w:sz w:val="28"/>
          <w:szCs w:val="28"/>
        </w:rPr>
        <w:t xml:space="preserve">на территории </w:t>
      </w:r>
      <w:r w:rsidR="006F6098">
        <w:rPr>
          <w:rFonts w:ascii="Times New Roman" w:hAnsi="Times New Roman" w:cs="Times New Roman"/>
          <w:b w:val="0"/>
          <w:sz w:val="28"/>
          <w:szCs w:val="28"/>
        </w:rPr>
        <w:t xml:space="preserve">Павловского </w:t>
      </w:r>
      <w:r w:rsidR="006F6098" w:rsidRPr="00F3659F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Воронежской области</w:t>
      </w:r>
      <w:r w:rsidR="006F6098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6A55A5" w:rsidRDefault="006A55A5" w:rsidP="006A55A5">
      <w:pPr>
        <w:rPr>
          <w:rFonts w:ascii="Times New Roman" w:hAnsi="Times New Roman"/>
          <w:color w:val="auto"/>
          <w:sz w:val="28"/>
          <w:szCs w:val="28"/>
        </w:rPr>
      </w:pPr>
    </w:p>
    <w:p w:rsidR="006F6098" w:rsidRPr="0015596A" w:rsidRDefault="006F6098" w:rsidP="006A55A5">
      <w:pPr>
        <w:rPr>
          <w:rFonts w:ascii="Times New Roman" w:hAnsi="Times New Roman"/>
          <w:color w:val="auto"/>
          <w:sz w:val="28"/>
          <w:szCs w:val="28"/>
        </w:rPr>
      </w:pPr>
    </w:p>
    <w:p w:rsidR="006A55A5" w:rsidRPr="0090253C" w:rsidRDefault="00827F2C" w:rsidP="006A55A5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0253C">
        <w:rPr>
          <w:sz w:val="26"/>
          <w:szCs w:val="26"/>
          <w:lang w:eastAsia="ru-RU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от 22.07.2024 № 194-ФЗ «О внесении изменений в Земельный кодекс Российской Федерации», от 08.07.2024 № 172-ФЗ «О внесении изменений в статьи 2 и 5 Федерального закона «Об организации предоставления государственных и муниципальных услуг», от 08.06.2020 № 168-ФЗ «О едином федеральном информационном регистре, содержащем сведения о населении Российской Федерации», </w:t>
      </w:r>
      <w:r w:rsidR="006F6098" w:rsidRPr="0090253C">
        <w:rPr>
          <w:sz w:val="26"/>
          <w:szCs w:val="26"/>
          <w:lang w:eastAsia="ru-RU"/>
        </w:rPr>
        <w:t>Законом Воронежской области от 13.05.2008 № 25-ОЗ «О регулировании земельных отношений на территории Воронежской области», постановлением Правительства Воронежской области от 01.02.2024 № 66 «Об утверждении формы заявления, перечня документов, прилагаемых к заявлению о включении в реестр участников специальной военной операции и членов семей погибших (умерших) участников специальной военной операции, имеющих право на бесплатное предоставление в собственность земельных участков, находящихся в государственной или муниципальной собственности»</w:t>
      </w:r>
      <w:r w:rsidR="007E15BE" w:rsidRPr="0090253C">
        <w:rPr>
          <w:sz w:val="26"/>
          <w:szCs w:val="26"/>
        </w:rPr>
        <w:t>,</w:t>
      </w:r>
      <w:r w:rsidR="006A55A5" w:rsidRPr="0090253C">
        <w:rPr>
          <w:sz w:val="26"/>
          <w:szCs w:val="26"/>
        </w:rPr>
        <w:t xml:space="preserve"> </w:t>
      </w:r>
      <w:r w:rsidRPr="0090253C">
        <w:rPr>
          <w:sz w:val="26"/>
          <w:szCs w:val="26"/>
        </w:rPr>
        <w:t xml:space="preserve">Уставом Павловского муниципального района Воронежской области, </w:t>
      </w:r>
      <w:r w:rsidR="006A55A5" w:rsidRPr="0090253C">
        <w:rPr>
          <w:sz w:val="26"/>
          <w:szCs w:val="26"/>
        </w:rPr>
        <w:t xml:space="preserve">администрация </w:t>
      </w:r>
      <w:r w:rsidR="007E15BE" w:rsidRPr="0090253C">
        <w:rPr>
          <w:sz w:val="26"/>
          <w:szCs w:val="26"/>
        </w:rPr>
        <w:t xml:space="preserve">Павловского </w:t>
      </w:r>
      <w:r w:rsidR="006A55A5" w:rsidRPr="0090253C">
        <w:rPr>
          <w:sz w:val="26"/>
          <w:szCs w:val="26"/>
        </w:rPr>
        <w:t>муниципального района Воронежской области</w:t>
      </w:r>
    </w:p>
    <w:p w:rsidR="006A55A5" w:rsidRPr="00856396" w:rsidRDefault="006A55A5" w:rsidP="006A55A5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6A55A5" w:rsidRPr="00856396" w:rsidRDefault="006A55A5" w:rsidP="006A55A5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856396">
        <w:rPr>
          <w:b/>
          <w:sz w:val="26"/>
          <w:szCs w:val="26"/>
        </w:rPr>
        <w:t>ПОСТАНОВЛЯЕТ:</w:t>
      </w:r>
    </w:p>
    <w:p w:rsidR="006A55A5" w:rsidRPr="00856396" w:rsidRDefault="006A55A5" w:rsidP="006A55A5">
      <w:pPr>
        <w:pStyle w:val="ac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ru-RU"/>
        </w:rPr>
      </w:pP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1. Внести в приложение к постановлению администрации Павловского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муниципального района Воронежской области от 31.10.2023 № 997 «Об утверждении административного регламента по предоставлению муниципальной услуги «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Постановка граждан на учет в качестве лиц, имеющих право на предоставление земельных участков в собственность бесплатно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» на территории Павловского  муниципального района Воронежской области» следующие изменения:</w:t>
      </w:r>
    </w:p>
    <w:p w:rsidR="002B28AC" w:rsidRPr="00827F2C" w:rsidRDefault="00974052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1.1. Пункт 2.1. подраздела 2 раздела </w:t>
      </w:r>
      <w:r w:rsidRPr="00827F2C">
        <w:rPr>
          <w:rFonts w:ascii="Times New Roman" w:hAnsi="Times New Roman" w:cs="Times New Roman"/>
          <w:color w:val="auto"/>
          <w:sz w:val="26"/>
          <w:szCs w:val="26"/>
          <w:lang w:val="en-US"/>
        </w:rPr>
        <w:t>I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изложить в следующей редакции:</w:t>
      </w:r>
    </w:p>
    <w:p w:rsidR="002B28AC" w:rsidRPr="00827F2C" w:rsidRDefault="0046779A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«2.1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. Заявителями на предоставление муниципальной услуги являются физические лица, постоянно проживающие на территории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сельских поселений Павловского муниципального района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и относящиеся к отдельным категориям граждан, установленным Законом Воронежской области от 13.05.2008 г.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№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25-ОЗ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>О регулировании земельных отношений на территории Воронежской области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(далее - заявители):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- граждане, на которых распространяются меры социальной поддержки в соответствии с Федеральным законом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О ветеранах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, относящиеся к категориям ветеранов Великой Отечественной войны, ветеранов боевых действий, ветеранов военной службы, ветеранов труда, а также членов семей погибших (умерших) инвалидов войны, участников Великой Отечественной войны и ветеранов боевых действий, за исключением участников специальной военной операции и членов семей погибших (умерших) участников специальной военной операции, включенных в Реестр участников специальной военной операции и членов их семей;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- граждане, на которых распространяются меры социальной поддержки, установленные Федеральным законом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О социальных гарантиях гражданам, подвергшимся радиационному воздействию вследствие ядерных испытаний на Семипалатинском полигоне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, Федеральным законом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О социальной защите граждан Российской Федерации, подвергшихся воздействию радиации вследствие аварии в 1957 году на производственном объединении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Маяк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и сбросов радиоактивных отходов в реку Теча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, Федеральным законом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О социальной защите граждан, подвергшихся воздействию радиации вследствие катастрофы на Чернобыльской АЭС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члены семьи военнослужащего, погибшего (умершего), пропавшего без вести в период прохождения военной службы (сборов) как по призыву, так и по контракту в мирное время - с 3 сентября 1945 года (независимо от воинского звания и причин смерти, кроме случаев противоправных действий) либо умершего вследствие ранения, травмы, контузии, увечья или заболевания, полученного в период прохождения военной службы (сборов) и подтвержденного документами, независимо от даты смерти, за исключением членов семей погибших (умерших) участников специальной военной операции, включенных в Реестр участников специальной военной операции и членов их семей. К членам семьи погибшего военнослужащего относятся родители, жена (муж), не вступившая (не вступивший) в повторный брак, дети до достижения ими возраста 18 лет, а также старше 18 лет, проходящие обучение с отрывом от производства в образовательных организациях, до окончания обучения, но не более чем до достижения ими 23-летнего возраста;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- граждане, имеющие звание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Почетный гражданин Воронежской области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- граждане, имеющие трех и более детей (далее - многодетные граждане). К указанным гражданам относятся граждане, являющиеся родителями (одинокими родителями) на содержании которых находятся постоянно проживающие совместно с ними трое и более несовершеннолетних детей их детей и (или) детей его (ее) супруга (супруги), включая детей старше 18 лет, проходящих срочную военную службу по призыву в Вооруженных силах Российской Федерации или получающих образование в очной форме в образовательных организациях, до окончания обучения, но не более чем до достижения ими 23-летнего возраста, и (или) являющиеся опекунами (попечителями),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на содержании которых находятся трое и более несовершеннолетних детей;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семьи, имеющие детей-инвалидов;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граждане, усыновившие (удочерившие) ребенка (детей);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- дети-сироты и дети, оставшиеся без попечения родителей, определенные Федеральным законом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О дополнительных гарантиях по социальной поддержке детей-сирот и детей, оставшихся без попечения родителей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инвалиды;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граждане, которым предоставляются земельные участки из земель, требующих рекультивации;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граждане, получившие высшее и (или) среднее профессиональное образование по имеющим государственную аккредитацию образовательным программам и работающие в сфере лесного хозяйства, сельскохозяйственного производства, образования, социального обслуживания граждан, здравоохранения или культуры в сельских населенных пунктах;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граждане, переехавшие на постоянное место жительства в сельскую местность и занятые в сфере сельскохозяйственного производства, образования, социального обслуживания граждан, здравоохранения или культуры в сельских населенных пунктах;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нуждающиеся в улучшении жилищных условий молодые семьи, возраст одного из супругов в которых не превышает 35 лет, либо неполные семьи, состоящие из одного молодого родителя, возраст которого не превышает 35 лет, и одного или более детей;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- граждане, на которых распространяются меры социальной поддержки, установленные главой 6 Закона Воронежской области от 14.11.2008 г.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№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103-ОЗ 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О социальной поддержке отдельных категорий граждан в Воронежской области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бывшие несовершеннолетние узники концлагерей, гетто и других мест принудительного содержания, созданных фашистами и их союзниками в период</w:t>
      </w:r>
      <w:r w:rsidR="009D6849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Второй мировой войны;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граждане, имеющие в фактическом пользовании земельные участки с расположенными на них жилыми домами (в том числе домами блокированной застройки) и приобретенными ими в собственность в результате сделок и (или) в порядке наследования, а также на основании вступившего в законную силу решения суда;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граждане, вставшие в установленном порядке на учет в органах государственной власти или органах местного самоуправления в качестве нуждающихся в улучшении жилищных условий;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граждане, лишившиеся жилого помещения, включенные в список пострадавших в результате чрезвычайных ситуаций, объявленных в установленном законом порядке;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участники специальной военной операции - лица, участвовавшие в специальной военной операции, удостоенные звания Героя Российской Федерации или награжденные орденами Российской Федерации за заслуги, проявленные в ходе участия в специальной военной операции, и являющиеся ветеранами боевых действий, зарегистрированными на день завершения своего участия в специальной военной операции по месту жительства на территории Воронежской области, а при отсутствии такой регистрации - по месту пребывания на территории Воронежской области, относящиеся к одной из следующих категорий: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а) военнослужащие;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б) лица, заключившие контракт о пребывании в добровольческом формировании, содействующем выполнению задач, возложенных на Вооруженные Силы Российской Федерации;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в) лица, проходящие (проходившие) службу в войсках национальной гвардии Российской Федерации и имеющие специальные звания полиции;</w:t>
      </w:r>
    </w:p>
    <w:p w:rsidR="002B28AC" w:rsidRPr="00827F2C" w:rsidRDefault="002B28AC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- члены семей погибших (умерших) участников специальной военной операции - члены семей участников специальной военной операции, указанных в абзаце 20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настоящего пункта, погибших (умерших) вследствие увечья (ранения, травмы, контузии) или заболевания, полученных в ходе участия в специальной военной операции. К членам семьи погибшего (умершего) участника специальной военной операции, относятся супруг (супруга), дети и родители.</w:t>
      </w:r>
      <w:r w:rsidR="00B57676" w:rsidRPr="00827F2C">
        <w:rPr>
          <w:rFonts w:ascii="Times New Roman" w:hAnsi="Times New Roman" w:cs="Times New Roman"/>
          <w:color w:val="auto"/>
          <w:sz w:val="26"/>
          <w:szCs w:val="26"/>
        </w:rPr>
        <w:t>»;</w:t>
      </w:r>
    </w:p>
    <w:p w:rsidR="00BB25F8" w:rsidRPr="00827F2C" w:rsidRDefault="00BB25F8" w:rsidP="00BB25F8">
      <w:pPr>
        <w:pStyle w:val="af9"/>
        <w:spacing w:before="0" w:beforeAutospacing="0" w:after="0" w:afterAutospacing="0" w:line="288" w:lineRule="atLeast"/>
        <w:ind w:firstLine="540"/>
        <w:jc w:val="both"/>
        <w:rPr>
          <w:sz w:val="26"/>
          <w:szCs w:val="26"/>
        </w:rPr>
      </w:pPr>
      <w:r w:rsidRPr="00827F2C">
        <w:rPr>
          <w:sz w:val="26"/>
          <w:szCs w:val="26"/>
        </w:rPr>
        <w:t>1.2. Подпункт 6 раздела II дополнить подпунктом 6.7 следующего содержания:</w:t>
      </w:r>
    </w:p>
    <w:p w:rsidR="00BB25F8" w:rsidRPr="00827F2C" w:rsidRDefault="00BB25F8" w:rsidP="00BB25F8">
      <w:pPr>
        <w:pStyle w:val="af9"/>
        <w:spacing w:before="0" w:beforeAutospacing="0" w:after="0" w:afterAutospacing="0" w:line="288" w:lineRule="atLeast"/>
        <w:ind w:firstLine="540"/>
        <w:jc w:val="both"/>
        <w:rPr>
          <w:sz w:val="26"/>
          <w:szCs w:val="26"/>
        </w:rPr>
      </w:pPr>
      <w:r w:rsidRPr="00827F2C">
        <w:rPr>
          <w:sz w:val="26"/>
          <w:szCs w:val="26"/>
        </w:rPr>
        <w:t xml:space="preserve">«6.7. 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 </w:t>
      </w:r>
    </w:p>
    <w:p w:rsidR="00BB25F8" w:rsidRPr="00827F2C" w:rsidRDefault="00BB25F8" w:rsidP="00BB25F8">
      <w:pPr>
        <w:pStyle w:val="af9"/>
        <w:spacing w:before="0" w:beforeAutospacing="0" w:after="0" w:afterAutospacing="0" w:line="288" w:lineRule="atLeast"/>
        <w:ind w:firstLine="540"/>
        <w:jc w:val="both"/>
        <w:rPr>
          <w:sz w:val="26"/>
          <w:szCs w:val="26"/>
        </w:rPr>
      </w:pPr>
      <w:r w:rsidRPr="00827F2C">
        <w:rPr>
          <w:sz w:val="26"/>
          <w:szCs w:val="26"/>
        </w:rPr>
        <w:t xml:space="preserve"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 </w:t>
      </w:r>
    </w:p>
    <w:p w:rsidR="00BB25F8" w:rsidRPr="00827F2C" w:rsidRDefault="00BB25F8" w:rsidP="00BB25F8">
      <w:pPr>
        <w:pStyle w:val="af9"/>
        <w:spacing w:before="0" w:beforeAutospacing="0" w:after="0" w:afterAutospacing="0" w:line="288" w:lineRule="atLeast"/>
        <w:ind w:firstLine="540"/>
        <w:jc w:val="both"/>
        <w:rPr>
          <w:sz w:val="26"/>
          <w:szCs w:val="26"/>
        </w:rPr>
      </w:pPr>
      <w:r w:rsidRPr="00827F2C">
        <w:rPr>
          <w:sz w:val="26"/>
          <w:szCs w:val="26"/>
        </w:rPr>
        <w:t xml:space="preserve">Результат предоставления Муниципальной услуги в отношении несовершеннолетнего, оформленный в форме документа на бумажном носителе, предоставляется законному представителю несовершеннолетнего, не являющемуся заявителем, лично в Администрации (в МФЦ) либо направляется почтовым отправлением в сроки, установленные подпунктом 22.3.3, пунктами 23.2, 24.4 настоящего Административного регламента.»; </w:t>
      </w:r>
    </w:p>
    <w:p w:rsidR="00FA2EE5" w:rsidRPr="00827F2C" w:rsidRDefault="002B28AC" w:rsidP="00BB25F8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1.</w:t>
      </w:r>
      <w:r w:rsidR="00BB25F8" w:rsidRPr="00827F2C">
        <w:rPr>
          <w:rFonts w:ascii="Times New Roman" w:hAnsi="Times New Roman" w:cs="Times New Roman"/>
          <w:color w:val="auto"/>
          <w:sz w:val="26"/>
          <w:szCs w:val="26"/>
        </w:rPr>
        <w:t>3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. </w:t>
      </w:r>
      <w:r w:rsidR="00FA2EE5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Подраздел 9 раздела </w:t>
      </w:r>
      <w:r w:rsidR="00FA2EE5" w:rsidRPr="00827F2C">
        <w:rPr>
          <w:rFonts w:ascii="Times New Roman" w:hAnsi="Times New Roman" w:cs="Times New Roman"/>
          <w:color w:val="auto"/>
          <w:sz w:val="26"/>
          <w:szCs w:val="26"/>
          <w:lang w:val="en-US"/>
        </w:rPr>
        <w:t>II</w:t>
      </w:r>
      <w:r w:rsidR="00FA2EE5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изложить в следующей редакции:</w:t>
      </w:r>
    </w:p>
    <w:p w:rsidR="00FA2EE5" w:rsidRPr="00827F2C" w:rsidRDefault="00FA2EE5" w:rsidP="00BB25F8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«Исчерпывающий перечень документов, необходимых для предоставления Муниципальной услуги, подлежащих представлению Заявителем самостоятельно: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9.1. В случае подачи заявления о постановке на учет в качестве лиц, имеющих право на предоставление земельных участков в собственность бесплатно, за исключением многодетных граждан, участников специальной военной операции, членов семей погибших (умерших) участников специальной военной операции, определенных Законом Воронежской области от 13.05.2008 № 25-ОЗ «О регулировании земельных отношений на территории Воронежской области»: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1) заявление, в котором указывается: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фамилия, имя, отчество (при наличии), место жительства Заявителя и реквизиты документа, удостоверяющего личность Заявителя (для гражданина), почтовый адрес и номер телефона для связи с Заявителем;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цель использования земельного участка;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сведения об отнесении гражданина к соответствующей льготной категории;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сведения о ранее предоставленных заявителю бесплатно земельных участках в соответствии с Законом Воронежской области от 13.05.2008 № 25-ОЗ «О регулировании земельных отношений на территории Воронежской области»;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2) копия паспорта гражданина Российской Федерации или иного документа, удостоверяющего личность, подтверждающего его постоянное проживание на территории Воронежской области, при предъявлении оригинала;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3) копия документа, подтверждающего принадлежность Заявителя к одной из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категорий, указанных в части 1 статьи 13 Закона Воронежской области от 13.05.2008</w:t>
      </w:r>
      <w:r w:rsidR="003D40F9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             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№ 25-ОЗ «О регулировании земельных отношений на территории Воронежской области»;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4) документ, подтверждающий полномочия представителя действовать от имени Заявителя - в случае если заявление подается представителем.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Гражданин вправе приложить к заявлению документ (документы) из территориального органа федерального органа исполнительной власти, уполномоченного Правительством Российской Федерации на осуществление государственного кадастрового учета, государственную регистрацию прав, ведение Единого государственного реестра недвижимости и предоставление сведений, содержащихся в Едином государственном реестре недвижимости, подтверждающий (подтверждающие) наличие (отсутствие) у него права собственности на земельный участок (земельные участки).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Заявление подается по месту постоянного проживания заявителя.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В случае направления Заявления посредством ЕПГУ, РПГУ сведения из документа,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«Единая система межведомственного электронного взаимодействия» (далее - СМЭВ).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При обращении посредством ЕПГУ, РПГУ документ, подтверждающий полномочия представителя действовать от имени Заявителя, заверяется усиленной квалифицированной электронной подписью правомочного должностного лица организации либо нотариуса с приложением файла открепленной УКЭП в формате sig.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9.2. В случае подачи заявления о постановки на учет в качестве лица, имеющего право на предоставление земельного участка в собственность бесплатно гражданину, имеющему трех и более детей (многодетному гражданину), в порядке, определенном Законом Воронежской области от 13.05.2008 № 25-ОЗ «О регулировании земельных отношений на территории Воронежской области»: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1) заявление, в котором указываются: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фамилия, имя, отчество (при наличии), место жительства Заявителя и реквизиты документа, удостоверяющего личность Заявителя (для гражданина), почтовый адрес и номер телефона для связи с Заявителем;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цель использования земельного участка;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сведения о государственной регистрации актов гражданского состояния (в случае, если к заявлению не приложены копии сведений о государственной регистрации актов гражданского состояния);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сведения о ранее предоставленных Заявителю бесплатно земельных участках в соответствии с Законом Воронежской области от 13.05.2008 № 25-ОЗ «О регулировании земельных отношений на территории Воронежской области».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Заявление подается одним из родителей, опекуном (попечителем) в уполномоченные органы в пределах их компетенции по месту постоянного проживания заявителя.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2) копия паспорта гражданина Российской Федерации или иного документа, удостоверяющего личность, подтверждающего его постоянное проживание на территории Воронежской области, при предъявлении оригинала;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3) копия акта органа опеки и попечительства о назначении опекуна или попечителя при предъявлении оригинала;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4) справка образовательной организации в отношении детей, обучающихся в очной форме;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5) документ о прохождении детьми старше 18 лет, но не более чем до достижения ими 23-летнего возраста, срочной военной службы по призыву в Вооруженных Силах Российской Федерации (в случае прохождения детьми срочной военной службы по призыву в Вооруженных Силах Российской Федерации);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6) документ, подтверждающий совместное проживание Заявителя с детьми (акт органа опеки и попечительства о месте проживания детей, судебное решение о месте проживания детей) в случае, если факт совместного проживания заявителя с детьми не может быть подтвержден информацией из территориального органа федерального органа исполнительной власти в сфере внутренних дел.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В случае направления Заявления посредством ЕПГУ, РПГУ сведения из документа,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«Единая система межведомственного электронного взаимодействия» (далее - СМЭВ).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При обращении посредством ЕПГУ, РПГУ документ, подтверждающий полномочия представителя действовать от имени Заявителя, заверяется усиленной квалифицированной электронной подписью правомочного должностного лица организации либо нотариуса с приложением файла открепленной УКЭП в формате sig.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Образцы заявлений приведены в Приложениях № 3, 4 к настоящему Административному регламенту.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9.3. В случае подачи заявления о постановки на учет в качестве лица, имеющего право на предоставление земельного участка в собственность бесплатно участникам специальной военной операции в порядке, определенном Законом Воронежской области от 13.05.2008 </w:t>
      </w:r>
      <w:r w:rsidR="001C171C" w:rsidRPr="00827F2C">
        <w:rPr>
          <w:rFonts w:ascii="Times New Roman" w:hAnsi="Times New Roman" w:cs="Times New Roman"/>
          <w:color w:val="auto"/>
          <w:sz w:val="26"/>
          <w:szCs w:val="26"/>
        </w:rPr>
        <w:t>№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25-ОЗ </w:t>
      </w:r>
      <w:r w:rsidR="001C171C"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О регулировании земельных отношений на территории Воронежской области</w:t>
      </w:r>
      <w:r w:rsidR="001C171C"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1) заявление по форме, утвержденной Постановлением Правительства Воронежской области от 01.02.2024 № 66 «Об утверждении формы заявления, перечня документов, прилагаемых к заявлению о включении в реестр участников специальной военной операции и членов семей погибших (умерших) участников специальной военной операции, имеющих право на бесплатное предоставление в собственность земельных участков, находящихся в государственной или муниципальной собственности». Заявление подается по месту жительства (пребывания) участника специальной военной операции.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2) копия документа, удостоверяющего личность и принадлежность к гражданству Российской Федерации (паспорт гражданина Российской Федерации, все страницы);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3) копия военного билета (для лиц, являющихся военнослужащими Российской Федерации) или копия служебного удостоверения сотрудника войск национальной гвардии Российской Федерации, имеющего специальное звание полиции (для лиц, проходящих (проходивших) службу в войсках национальной гвардии Российской Федерации и имеющих специальные звания полиции);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4) копия контракта о пребывании в добровольческом формировании, содействующем выполнению задач, возложенных на Вооруженные Силы Российской Федерации (для лиц, заключивших такой контракт);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5) справка военного комиссариата о нахождении в командировке в зоне специальной военной операции в период времени;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6) копия удостоверения ветерана боевых действий;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7) копия удостоверения о присвоении звания Героя Российской Федерации (для лиц, удостоенных звания Героя Российской Федерации);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8) копия удостоверения к государственной награде Российской Федерации (для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лиц, удостоенных государственных наград Российской Федерации);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9) копия страхового свидетельства обязательного пенсионного страхования заявителя или документа, подтверждающего регистрацию заявителя в системе индивидуального (персонифицированного) учета;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10) согласие лица, указанного в заявлении, на обработку его персональных данных.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Заявитель по своей инициативе вправе самостоятельно предоставить следующие документы: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Копия свидетельства о регистрации по месту пребывания (для граждан, не имеющих постоянной регистрации на территории Воронежской области).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Копия свидетельства о регистрации по месту пребывания запрашивается должностным лицом соответствующего органа у органов, предоставляющих государственные услуги или муниципальные услуги, иных государственных органов, органов местного самоуправления и подведомственных государственным органам или органам местного самоуправления организациях, участвующих в предоставлении государственных и муниципальных услуг, в распоряжении которых находится данный документ (его копия, сведения о нем) в соответствии с законодательством Российской Федерации, в порядке межведомственного информационного взаимодействия в случае, если заявитель не представил его самостоятельно.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Иные документы, подтверждающие соответствие льготной категории граждан.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Форма заявления утверждена Постановление Правительства Воронежской области от 01.02.2024 г. № 66 «Об утверждении формы заявления, перечня документов, прилагаемых к заявлению о включении в реестр участников специальной военной операции и членов семей погибших (умерших) участников специальной военной операции, имеющих право на бесплатное предоставление в собственность земельных участков, находящихся в государственной или муниципальной собственности».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В случае направления Заявления посредством ЕПГУ, РПГУ сведения из документа,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«Единая система межведомственного электронного взаимодействия» (далее - СМЭВ).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При обращении посредством ЕПГУ, РПГУ документ, подтверждающий полномочия представителя действовать от имени Заявителя, заверяется усиленной квалифицированной электронной подписью правомочного должностного лица организации либо нотариуса с приложением файла открепленной УКЭП в формате sig.</w:t>
      </w:r>
    </w:p>
    <w:p w:rsidR="00711402" w:rsidRPr="00827F2C" w:rsidRDefault="00711402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Образец заявления приведен в Приложении № </w:t>
      </w:r>
      <w:r w:rsidR="005B1663" w:rsidRPr="00827F2C">
        <w:rPr>
          <w:rFonts w:ascii="Times New Roman" w:hAnsi="Times New Roman" w:cs="Times New Roman"/>
          <w:color w:val="auto"/>
          <w:sz w:val="26"/>
          <w:szCs w:val="26"/>
        </w:rPr>
        <w:t>8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к настоящему Административному регламенту.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9.4. В случае подачи заявления о постановки на учет в качестве лица, имеющего право на предоставление земельного участка в собственность бесплатно членам семьи погибшего (умершего) участника специальной военной операции в порядке, определенном Законом Воронежской области от 13.05.2008 № 25-ОЗ «О регулировании земельных отношений на территории Воронежской области»: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1) заявление по форме, утвержденной Постановлением Правительства Воронежской области от 01.02.2024 № 66 «Об утверждении формы заявления, перечня документов, прилагаемых к заявлению о включении в реестр участников специальной военной операции и членов семей погибших (умерших) участников специальной военной операции, имеющих право на бесплатное предоставление в собственность земельных участков, находящихся в государственной или муниципальной собственности». Заявление подается по месту жительства (пребывания) участника специальной военной операции.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2) копия свидетельства о смерти участника специальной военной операции или копия решения суда об установлении факта смерти или об объявлении лица умершим, вступившего в законную силу, в отношении участника специальной военной операции;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3) копии документов, подтверждающих гибель (смерть) участника специальной военной операции вследствие увечья (ранения, травмы, контузии) или заболевания, полученных им в коде участия в специальной военной операции (медицинское свидетельство о смерти, справка о смерти гражданина);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4) копия контракта о пребывании в добровольческом формировании, содействующем выполнению задач, возложенных на Вооруженные Силы Российской Федерации (для лиц, заключивших такой контракт);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5) справка военного комиссариата о нахождении в командировке в зоне специальной военной операции в период времени;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6) копия удостоверения ветерана боевых действий;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7) копия удостоверения о присвоении звания Героя Российской Федерации (для лиц, удостоенных звания Героя Российской Федерации);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8) копия удостоверения к государственной награде Российской Федерации (для лиц, удостоенных государственных наград Российской Федерации).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В отношении членов семьи погибшего (умершего) участника специальной военной операции предоставляются следующие документы: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1) копия документа, удостоверяющего личность и принадлежность к гражданству Российской Федерации (паспорт гражданина Российской Федерации, все страницы);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2) согласие лиц, указанных в заявлении, на обработку их персональных данных.</w:t>
      </w:r>
    </w:p>
    <w:p w:rsidR="005B1663" w:rsidRPr="00827F2C" w:rsidRDefault="005B1663" w:rsidP="005B1663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Образец заявления приведен в Приложении № 8 к настоящему Административному регламенту.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9.4.1. Заявитель (заявители) по своей инициативе вправе самостоятельно предоставить следующие документы: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1) копии документов, подтверждающих состав семьи и родственную связь заявителей с участником специальной военной операции, погибшим (умершим) вследствие увечья (ранения, травмы, контузии) или заболевания, полученных в ходе участия в специальной военной операции, а именно: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а) копии документов, удостоверяющих личность супруги (супруги), детей и родителей гражданина;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б) свидетельство о браке - для супруги (супруга) гражданина;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в) свидетельства о рождении (установлении отцовства, усыновлении (удочерении) - для детей гражданина;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г) копия решения суда об установлении факта родственных отношений, регистрации рождения, усыновления (удочерения), брака, признания отцовства - для членов семьи, признанных таковыми по решению суда;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д) копия свидетельства о рождении гражданина (об установлении отцовства, о6 усыновлении (удочерении));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е) справка о составе семьи заявителя.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2) сведения от органов опеки и попечительства об отсутствии судебного решения о лишении родительских прав либо о</w:t>
      </w:r>
      <w:r w:rsidR="001C171C" w:rsidRPr="00827F2C">
        <w:rPr>
          <w:rFonts w:ascii="Times New Roman" w:hAnsi="Times New Roman" w:cs="Times New Roman"/>
          <w:color w:val="auto"/>
          <w:sz w:val="26"/>
          <w:szCs w:val="26"/>
        </w:rPr>
        <w:t>б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ограничении в родительских правах в отношении своих детей обоих родителей либо единственного родителя семьи либо о6 отсутствии сведений о передаче детей под опеку (попечительство), в том числе в приемные семьи (оригинал);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3) копия страхового свидетельства обязательного пенсионного страхования заявителя или документа, подтверждающего регистрацию заявителя в системе индивидуального (персонифицированного) учета;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4) копия свидетельства о регистрации по месту пребывания (при наличии);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5) письменный отказ иного члена семьи погибшего (умершего) участника специальной военной операции от предоставления земельного участка в собственность бесплатно и единовременной денежной выплаты (в случае отказа члена семьи погибшего (умершего) участника специальной военной операции от предоставления данной меры государственной поддержки);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6) иные документы, подтверждающие соответствие льготной категории граждан.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В случае, если заявитель (заявители) самостоятельно не представят документы (их копии, сведения о них), указанные документы запрашиваются в органах, предоставляющих государственные услуги или муниципальные услуги, иных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участвующих в предоставлении государственных и муниципальных услуг, в распоряжении которых находятся данные документы (их копии, сведения о них) в соответствии с законодательством Российской Федерации, в порядке межведомственного информационного взаимодействия.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В случае, если заявителем не представлен письменный отказ иного члена семьи погибшего (умершего) участника специальной военной операции от предоставления земельного участка в собственность бесплатно и единовременной денежной выплаты (в случае отказа члена семьи погибшего (умершего) участника специальной военной операции от предоставления данной меры государственной поддержки), должностные лица органа местного самоуправления в пределах их компетенции направляют всем членам семьи, имеющим право на получение земельного участка, уведомление о наличии такого права и запрашивают согласие или отказ от реализации такого права.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Форма заявления утверждена Постановление Правительства Воронежской области от 01.02.2024 г. № 66 «Об утверждении формы заявления, перечня документов, прилагаемых к заявлению о включении в реестр участников специальной военной операции и членов семей погибших (умерших) участников специальной военной операции, имеющих право на бесплатное предоставление в собственность земельных участков, находящихся в государственной или муниципальной собственности».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9.4.2. В случае направления Заявления посредством ЕПГУ, РПГУ сведения из документа,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«Единая система межведомственного электронного взаимодействия» (далее - СМЭВ).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При обращении посредством ЕПГУ, РПГУ документ, подтверждающий полномочия представителя действовать от имени Заявителя, заверяется усиленной квалифицированной электронной подписью правомочного должностного лица организации либо нотариуса с приложением файла открепленной УКЭП в формате sig.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9.5. В случае обращения с заявлением об исправлении допущенных опечаток и (или) ошибок в документе, выданном в результате предоставления Муниципальной услуги: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1) заявление об исправлении допущенных опечаток и (или) ошибок в документе, выданном в результате предоставления Муниципальной услуги (далее - заявление);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2) документы, подтверждающие полномочия представителя Заявителя (за исключением случая, если указанные документы были представлены ранее при обращении за Муниципальной услугой).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Заявитель вправе представить документы, подтверждающие допущенную опечатку и (или) ошибку.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9.6. В случае обращения с заявлением о выдаче дубликата документа, выданного в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результате предоставления Муниципальной услуги: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1) заявление о выдаче дубликата документа, выданного в результате предоставления Муниципальной услуги (далее - заявление);</w:t>
      </w:r>
    </w:p>
    <w:p w:rsidR="00FA2EE5" w:rsidRPr="00827F2C" w:rsidRDefault="00FA2EE5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2) документы, подтверждающие полномочия представителя Заявителя (за исключением случая, если указанные документы были представлены ранее при обращении за Муниципальной услугой).»; </w:t>
      </w:r>
    </w:p>
    <w:p w:rsidR="00FA2EE5" w:rsidRPr="00827F2C" w:rsidRDefault="00E35F01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1.</w:t>
      </w:r>
      <w:r w:rsidR="00BB25F8" w:rsidRPr="00827F2C">
        <w:rPr>
          <w:rFonts w:ascii="Times New Roman" w:hAnsi="Times New Roman" w:cs="Times New Roman"/>
          <w:color w:val="auto"/>
          <w:sz w:val="26"/>
          <w:szCs w:val="26"/>
        </w:rPr>
        <w:t>4</w:t>
      </w:r>
      <w:r w:rsidR="007C612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. Подпункт 22.2.1 пункта 22.2 раздела </w:t>
      </w:r>
      <w:r w:rsidR="007C612C" w:rsidRPr="00827F2C">
        <w:rPr>
          <w:rFonts w:ascii="Times New Roman" w:hAnsi="Times New Roman" w:cs="Times New Roman"/>
          <w:color w:val="auto"/>
          <w:sz w:val="26"/>
          <w:szCs w:val="26"/>
          <w:lang w:val="en-US"/>
        </w:rPr>
        <w:t>III</w:t>
      </w:r>
      <w:r w:rsidR="007C612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изложить в следующей редакции:</w:t>
      </w:r>
    </w:p>
    <w:p w:rsidR="007C612C" w:rsidRPr="00827F2C" w:rsidRDefault="007C612C" w:rsidP="00FA2EE5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«22.2.1. Специалист проверяет комплектность представленных документов и определяет перечень документов, которые необходимо истребовать в рамках межведомственного информационного взаимодействия, и случае необходимости направляет запросы: 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При обращении лиц, определенных Законом Воронежской области от 13.05.2008 г. № 25-ОЗ «О регулировании земельных отношений на территории Воронежской области», за исключением многодетных граждан, участников специальной военной операции, членов семей погибших (умерших) участников специальной военной операции: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Управление Федеральной службы государственной регистрации, кадастра и картографии по Воронежской области на получение выписки из Единого государственного реестра недвижимости о правах отдельного лица на имевшиеся (имеющиеся) у него объекты недвижимости, подтверждающая наличие (отсутствие) права собственности на земельный участок (земельные участки).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При обращении многодетного гражданина, определенного Законом Воронежской области от 13.05.2008 г. № 25-ОЗ «О регулировании земельных отношений на территории Воронежской области»: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Управление МВД России по Воронежской области на получение адресно-справочной информация о лицах, проживающих совместно с заявителем;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Управление Федеральной службы государственной регистрации, кадастра и картографии по Воронежской области на получение выписка из Единого государственного реестра недвижимости о правах отдельного лица на имевшиеся (имеющиеся) у него объекты недвижимости, подтверждающая наличие (отсутствие) права собственности на земельный участок (земельные участки);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Федеральную налоговую службу России на получение сведений из Единого государственного реестра записей актов гражданского состояния (о рождении, заключении брака, перемене имени);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Документ, подтверждающий принятие заявителя на учет в качестве нуждающегося в жилом помещении (в случае приобретения статуса льготной категории с 20.03.2021 г.) находится в распоряжении администрации.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При обращении участника специальной военной операции, определенного Законом Воронежской области от 13.05.2008 г. № 25-ОЗ «О регулировании земельных отношений на территории Воронежской области»: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Управление МВД России по Воронежской области на получение сведений о регистрации по месту пребывания (для граждан, не имеющих постоянной регистрации на территории Воронежской области).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При обращении члена семьи погибшего (умершего) участника специальной военной операции, определенного Законом Воронежской области от 13.05.2008 г. № 25-ОЗ «О регулировании земельных отношений на территории Воронежской области»: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Управление МВД России по Воронежской области на получение сведений о паспортах гражданина;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Федеральную налоговую службу России на получение выписки из Единого государственного реестра записей актов гражданского состояния (о заключении брака, о рождении, установлении отцовства, усыновлении (удочерении));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lastRenderedPageBreak/>
        <w:t>- в Управление МВД России по Воронежской области на получение адресно-справочной информация о лицах, проживающих совместно с заявителем;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Социальный фонд Российской Федерации на получение сведений о страховом номере индивидуального лицевого счета заявителя;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Управление МВД России по Воронежской области на получение сведений о регистрации по месту пребывания;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администрацию Павловского муниципального района Воронежской области на получение сведений об отсутствии судебного решения о лишении родительских прав либо об ограничении в родительских правах в отношении своих детей обоих родителей либо единственного родителя семьи либо об отсутствии сведений о передаче детей под опеку (попечительство), в том числе в приемные семьи;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в территориальный отдел ЗАГС Павловского района Управления ЗАГС Воронежской области на получение копии решения суда об установлении факта родственных отношений, регистрации рождения, усыновления (удочерения), брака, признания отцовства - для членов семьи, признанных таковыми по решению суда;</w:t>
      </w:r>
    </w:p>
    <w:p w:rsidR="00252E2E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- письменный отказ иного члена семьи погибшего (умершего) участника специальной военной операции от предоставления земельного участка в собственность бесплатно находится в распоряжении администрации. Письменный отказ от единовременной денежной выплаты (в случае отказа члена семьи погибшего (умершего) участника специальной военной операции от предоставления данной меры государственной поддержки) запрашивается в министерстве имущественных и земельных отношений Воронежской области.</w:t>
      </w:r>
    </w:p>
    <w:p w:rsidR="006D6B3F" w:rsidRPr="00827F2C" w:rsidRDefault="00252E2E" w:rsidP="00252E2E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Сведения из Федерального регистра сведений о населении о физических лицах - заявителе, представителе заявителя, необходимые для предоставления муниципальной услуги и указанные в части 2 статьи 7 Федерального закона от 08.06.2020 г. № 168-ФЗ «О едином федеральном информационном регистре, содержащем сведения о населении Российской Федерации», запрашиваются в Федеральной налоговой службе Российской Федерации и представляются в порядке, установленном статьей 11 указанного Федерального закона.»</w:t>
      </w:r>
      <w:r w:rsidR="00E35F01" w:rsidRPr="00827F2C">
        <w:rPr>
          <w:rFonts w:ascii="Times New Roman" w:hAnsi="Times New Roman" w:cs="Times New Roman"/>
          <w:color w:val="auto"/>
          <w:sz w:val="26"/>
          <w:szCs w:val="26"/>
        </w:rPr>
        <w:t>.</w:t>
      </w:r>
    </w:p>
    <w:p w:rsidR="00BB25F8" w:rsidRPr="00827F2C" w:rsidRDefault="00BB25F8" w:rsidP="00BB25F8">
      <w:pPr>
        <w:pStyle w:val="af9"/>
        <w:spacing w:before="0" w:beforeAutospacing="0" w:after="0" w:afterAutospacing="0" w:line="249" w:lineRule="atLeast"/>
        <w:ind w:firstLine="709"/>
        <w:jc w:val="both"/>
        <w:rPr>
          <w:sz w:val="26"/>
          <w:szCs w:val="26"/>
        </w:rPr>
      </w:pPr>
      <w:r w:rsidRPr="00827F2C">
        <w:rPr>
          <w:sz w:val="26"/>
          <w:szCs w:val="26"/>
        </w:rPr>
        <w:t>1.5. В пунктах 37, 39 Раздела V слово «департамент» заменить словом «министерство».</w:t>
      </w:r>
    </w:p>
    <w:p w:rsidR="002B28AC" w:rsidRPr="00827F2C" w:rsidRDefault="00E35F01" w:rsidP="002B28AC">
      <w:pPr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hAnsi="Times New Roman" w:cs="Times New Roman"/>
          <w:color w:val="auto"/>
          <w:sz w:val="26"/>
          <w:szCs w:val="26"/>
        </w:rPr>
        <w:t>2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. Дополнить приложением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8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к административному регламенту предоставления муниципальной услуги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«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>Постановка граждан на учет в качестве лиц, имеющих право на предоставление земельных участков в собственность бесплатно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»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согласно приложению </w:t>
      </w:r>
      <w:r w:rsidRPr="00827F2C">
        <w:rPr>
          <w:rFonts w:ascii="Times New Roman" w:hAnsi="Times New Roman" w:cs="Times New Roman"/>
          <w:color w:val="auto"/>
          <w:sz w:val="26"/>
          <w:szCs w:val="26"/>
        </w:rPr>
        <w:t>1</w:t>
      </w:r>
      <w:r w:rsidR="002B28AC" w:rsidRPr="00827F2C">
        <w:rPr>
          <w:rFonts w:ascii="Times New Roman" w:hAnsi="Times New Roman" w:cs="Times New Roman"/>
          <w:color w:val="auto"/>
          <w:sz w:val="26"/>
          <w:szCs w:val="26"/>
        </w:rPr>
        <w:t xml:space="preserve"> к настоящему постановлению.</w:t>
      </w:r>
    </w:p>
    <w:p w:rsidR="00202142" w:rsidRPr="00827F2C" w:rsidRDefault="00E35F01" w:rsidP="002B28AC">
      <w:pPr>
        <w:ind w:firstLine="709"/>
        <w:jc w:val="both"/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</w:pPr>
      <w:r w:rsidRPr="00827F2C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>3</w:t>
      </w:r>
      <w:r w:rsidR="00202142" w:rsidRPr="00827F2C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>. Опубликовать настоящее постановление в муниципальной газете «Павловский муниципальный вестник».</w:t>
      </w:r>
    </w:p>
    <w:p w:rsidR="00EF3BB3" w:rsidRPr="00827F2C" w:rsidRDefault="00202142" w:rsidP="0020214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eastAsia="Calibri" w:hAnsi="Times New Roman" w:cs="Times New Roman"/>
          <w:color w:val="auto"/>
          <w:sz w:val="26"/>
          <w:szCs w:val="26"/>
          <w:lang w:eastAsia="en-US" w:bidi="ar-SA"/>
        </w:rPr>
        <w:t>4. Контроль за исполнением настоящего постановления возложить на руководителя муниципального отдела по управлению муниципальным имуществом администрации Павловского муниципального района Никитина П.О.</w:t>
      </w:r>
    </w:p>
    <w:p w:rsidR="00EF3BB3" w:rsidRPr="00827F2C" w:rsidRDefault="00EF3BB3" w:rsidP="00EF3BB3">
      <w:pPr>
        <w:ind w:left="3969"/>
        <w:jc w:val="both"/>
        <w:rPr>
          <w:rFonts w:ascii="Times New Roman" w:eastAsia="Times New Roman" w:hAnsi="Times New Roman" w:cs="Times New Roman"/>
          <w:color w:val="auto"/>
          <w:sz w:val="26"/>
          <w:szCs w:val="26"/>
        </w:rPr>
      </w:pPr>
    </w:p>
    <w:p w:rsidR="00202142" w:rsidRPr="00827F2C" w:rsidRDefault="00202142" w:rsidP="00202142">
      <w:pPr>
        <w:ind w:left="3969" w:hanging="3969"/>
        <w:jc w:val="both"/>
        <w:rPr>
          <w:rFonts w:ascii="Times New Roman" w:eastAsia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eastAsia="Times New Roman" w:hAnsi="Times New Roman" w:cs="Times New Roman"/>
          <w:color w:val="auto"/>
          <w:sz w:val="26"/>
          <w:szCs w:val="26"/>
        </w:rPr>
        <w:t>Глава Павловского муниципального</w:t>
      </w:r>
    </w:p>
    <w:p w:rsidR="004B4084" w:rsidRPr="00856396" w:rsidRDefault="00202142" w:rsidP="00202142">
      <w:pPr>
        <w:ind w:left="3969" w:hanging="3969"/>
        <w:jc w:val="both"/>
        <w:rPr>
          <w:rFonts w:ascii="Times New Roman" w:eastAsia="Times New Roman" w:hAnsi="Times New Roman" w:cs="Times New Roman"/>
          <w:color w:val="auto"/>
          <w:sz w:val="26"/>
          <w:szCs w:val="26"/>
        </w:rPr>
      </w:pPr>
      <w:r w:rsidRPr="00827F2C">
        <w:rPr>
          <w:rFonts w:ascii="Times New Roman" w:eastAsia="Times New Roman" w:hAnsi="Times New Roman" w:cs="Times New Roman"/>
          <w:color w:val="auto"/>
          <w:sz w:val="26"/>
          <w:szCs w:val="26"/>
        </w:rPr>
        <w:t xml:space="preserve">района Воронежской области   </w:t>
      </w:r>
      <w:r w:rsidRPr="00827F2C">
        <w:rPr>
          <w:rFonts w:ascii="Times New Roman" w:eastAsia="Times New Roman" w:hAnsi="Times New Roman" w:cs="Times New Roman"/>
          <w:color w:val="auto"/>
          <w:sz w:val="26"/>
          <w:szCs w:val="26"/>
        </w:rPr>
        <w:tab/>
      </w:r>
      <w:r w:rsidRPr="00827F2C">
        <w:rPr>
          <w:rFonts w:ascii="Times New Roman" w:eastAsia="Times New Roman" w:hAnsi="Times New Roman" w:cs="Times New Roman"/>
          <w:color w:val="auto"/>
          <w:sz w:val="26"/>
          <w:szCs w:val="26"/>
        </w:rPr>
        <w:tab/>
      </w:r>
      <w:r w:rsidR="00A67092" w:rsidRPr="00827F2C">
        <w:rPr>
          <w:rFonts w:ascii="Times New Roman" w:eastAsia="Times New Roman" w:hAnsi="Times New Roman" w:cs="Times New Roman"/>
          <w:color w:val="auto"/>
          <w:sz w:val="26"/>
          <w:szCs w:val="26"/>
        </w:rPr>
        <w:tab/>
      </w:r>
      <w:r w:rsidR="00A67092" w:rsidRPr="00827F2C">
        <w:rPr>
          <w:rFonts w:ascii="Times New Roman" w:eastAsia="Times New Roman" w:hAnsi="Times New Roman" w:cs="Times New Roman"/>
          <w:color w:val="auto"/>
          <w:sz w:val="26"/>
          <w:szCs w:val="26"/>
        </w:rPr>
        <w:tab/>
      </w:r>
      <w:r w:rsidR="00A67092" w:rsidRPr="00827F2C">
        <w:rPr>
          <w:rFonts w:ascii="Times New Roman" w:eastAsia="Times New Roman" w:hAnsi="Times New Roman" w:cs="Times New Roman"/>
          <w:color w:val="auto"/>
          <w:sz w:val="26"/>
          <w:szCs w:val="26"/>
        </w:rPr>
        <w:tab/>
      </w:r>
      <w:r w:rsidR="00A67092" w:rsidRPr="00827F2C">
        <w:rPr>
          <w:rFonts w:ascii="Times New Roman" w:eastAsia="Times New Roman" w:hAnsi="Times New Roman" w:cs="Times New Roman"/>
          <w:color w:val="auto"/>
          <w:sz w:val="26"/>
          <w:szCs w:val="26"/>
        </w:rPr>
        <w:tab/>
        <w:t xml:space="preserve">                 </w:t>
      </w:r>
      <w:r w:rsidRPr="00827F2C">
        <w:rPr>
          <w:rFonts w:ascii="Times New Roman" w:eastAsia="Times New Roman" w:hAnsi="Times New Roman" w:cs="Times New Roman"/>
          <w:color w:val="auto"/>
          <w:sz w:val="26"/>
          <w:szCs w:val="26"/>
        </w:rPr>
        <w:t xml:space="preserve">    М.Н. Янцов</w:t>
      </w:r>
    </w:p>
    <w:p w:rsidR="004B4084" w:rsidRPr="00856396" w:rsidRDefault="004B4084" w:rsidP="00EF3BB3">
      <w:pPr>
        <w:ind w:left="3969"/>
        <w:jc w:val="both"/>
        <w:rPr>
          <w:rFonts w:ascii="Times New Roman" w:eastAsia="Times New Roman" w:hAnsi="Times New Roman" w:cs="Times New Roman"/>
          <w:color w:val="auto"/>
          <w:sz w:val="26"/>
          <w:szCs w:val="26"/>
        </w:rPr>
      </w:pPr>
    </w:p>
    <w:p w:rsidR="004B4084" w:rsidRPr="00856396" w:rsidRDefault="004B4084" w:rsidP="00EF3BB3">
      <w:pPr>
        <w:ind w:left="3969"/>
        <w:jc w:val="both"/>
        <w:rPr>
          <w:rFonts w:ascii="Times New Roman" w:eastAsia="Times New Roman" w:hAnsi="Times New Roman" w:cs="Times New Roman"/>
          <w:color w:val="auto"/>
          <w:sz w:val="26"/>
          <w:szCs w:val="26"/>
        </w:rPr>
      </w:pPr>
    </w:p>
    <w:p w:rsidR="004B4084" w:rsidRPr="00856396" w:rsidRDefault="004B4084" w:rsidP="00EF3BB3">
      <w:pPr>
        <w:ind w:left="3969"/>
        <w:jc w:val="both"/>
        <w:rPr>
          <w:rFonts w:ascii="Times New Roman" w:eastAsia="Times New Roman" w:hAnsi="Times New Roman" w:cs="Times New Roman"/>
          <w:color w:val="auto"/>
          <w:sz w:val="26"/>
          <w:szCs w:val="26"/>
        </w:rPr>
      </w:pPr>
    </w:p>
    <w:p w:rsidR="006C77BB" w:rsidRDefault="006C77BB" w:rsidP="006A55A5">
      <w:pPr>
        <w:jc w:val="right"/>
        <w:rPr>
          <w:rFonts w:ascii="Times New Roman" w:hAnsi="Times New Roman" w:cs="Times New Roman"/>
          <w:color w:val="auto"/>
          <w:sz w:val="26"/>
          <w:szCs w:val="26"/>
        </w:rPr>
      </w:pPr>
    </w:p>
    <w:p w:rsidR="00827F2C" w:rsidRDefault="00827F2C" w:rsidP="006A55A5">
      <w:pPr>
        <w:jc w:val="right"/>
        <w:rPr>
          <w:rFonts w:ascii="Times New Roman" w:hAnsi="Times New Roman" w:cs="Times New Roman"/>
          <w:color w:val="auto"/>
          <w:sz w:val="26"/>
          <w:szCs w:val="26"/>
        </w:rPr>
      </w:pPr>
    </w:p>
    <w:p w:rsidR="00827F2C" w:rsidRDefault="00827F2C" w:rsidP="006A55A5">
      <w:pPr>
        <w:jc w:val="right"/>
        <w:rPr>
          <w:rFonts w:ascii="Times New Roman" w:hAnsi="Times New Roman" w:cs="Times New Roman"/>
          <w:color w:val="auto"/>
          <w:sz w:val="26"/>
          <w:szCs w:val="26"/>
        </w:rPr>
      </w:pPr>
    </w:p>
    <w:p w:rsidR="00827F2C" w:rsidRDefault="00827F2C" w:rsidP="006A55A5">
      <w:pPr>
        <w:jc w:val="right"/>
        <w:rPr>
          <w:rFonts w:ascii="Times New Roman" w:hAnsi="Times New Roman" w:cs="Times New Roman"/>
          <w:color w:val="auto"/>
          <w:sz w:val="26"/>
          <w:szCs w:val="26"/>
        </w:rPr>
      </w:pPr>
    </w:p>
    <w:p w:rsidR="006A55A5" w:rsidRPr="00856396" w:rsidRDefault="006A55A5" w:rsidP="006A55A5">
      <w:pPr>
        <w:jc w:val="right"/>
        <w:rPr>
          <w:rFonts w:ascii="Times New Roman" w:hAnsi="Times New Roman" w:cs="Times New Roman"/>
          <w:color w:val="auto"/>
          <w:sz w:val="26"/>
          <w:szCs w:val="26"/>
        </w:rPr>
      </w:pPr>
    </w:p>
    <w:p w:rsidR="00202142" w:rsidRPr="00856396" w:rsidRDefault="00202142" w:rsidP="006A55A5">
      <w:pPr>
        <w:jc w:val="right"/>
        <w:rPr>
          <w:rFonts w:ascii="Times New Roman" w:hAnsi="Times New Roman" w:cs="Times New Roman"/>
          <w:color w:val="auto"/>
          <w:sz w:val="26"/>
          <w:szCs w:val="26"/>
        </w:rPr>
      </w:pPr>
    </w:p>
    <w:p w:rsidR="00202142" w:rsidRPr="00856396" w:rsidRDefault="00202142" w:rsidP="00E35F01">
      <w:pPr>
        <w:ind w:left="4962"/>
        <w:rPr>
          <w:rFonts w:ascii="Times New Roman" w:hAnsi="Times New Roman" w:cs="Times New Roman"/>
          <w:sz w:val="26"/>
          <w:szCs w:val="26"/>
        </w:rPr>
      </w:pPr>
      <w:r w:rsidRPr="00856396">
        <w:rPr>
          <w:rFonts w:ascii="Times New Roman" w:hAnsi="Times New Roman" w:cs="Times New Roman"/>
          <w:sz w:val="26"/>
          <w:szCs w:val="26"/>
        </w:rPr>
        <w:t xml:space="preserve">Приложение </w:t>
      </w:r>
    </w:p>
    <w:p w:rsidR="00202142" w:rsidRPr="00856396" w:rsidRDefault="00202142" w:rsidP="00E35F01">
      <w:pPr>
        <w:autoSpaceDE w:val="0"/>
        <w:autoSpaceDN w:val="0"/>
        <w:adjustRightInd w:val="0"/>
        <w:ind w:left="4962"/>
        <w:rPr>
          <w:rFonts w:ascii="Times New Roman" w:hAnsi="Times New Roman" w:cs="Times New Roman"/>
          <w:sz w:val="26"/>
          <w:szCs w:val="26"/>
        </w:rPr>
      </w:pPr>
      <w:r w:rsidRPr="00856396">
        <w:rPr>
          <w:rFonts w:ascii="Times New Roman" w:hAnsi="Times New Roman" w:cs="Times New Roman"/>
          <w:sz w:val="26"/>
          <w:szCs w:val="26"/>
        </w:rPr>
        <w:t>к постановлению администрации Павловского муниципального района Воронежской области</w:t>
      </w:r>
    </w:p>
    <w:p w:rsidR="00202142" w:rsidRDefault="00202142" w:rsidP="00E35F01">
      <w:pPr>
        <w:autoSpaceDE w:val="0"/>
        <w:autoSpaceDN w:val="0"/>
        <w:adjustRightInd w:val="0"/>
        <w:ind w:left="4962"/>
        <w:rPr>
          <w:rFonts w:ascii="Times New Roman" w:hAnsi="Times New Roman" w:cs="Times New Roman"/>
          <w:sz w:val="26"/>
          <w:szCs w:val="26"/>
        </w:rPr>
      </w:pPr>
      <w:r w:rsidRPr="00856396">
        <w:rPr>
          <w:rFonts w:ascii="Times New Roman" w:hAnsi="Times New Roman" w:cs="Times New Roman"/>
          <w:sz w:val="26"/>
          <w:szCs w:val="26"/>
        </w:rPr>
        <w:t>от___________ № ______</w:t>
      </w:r>
    </w:p>
    <w:p w:rsidR="00E35F01" w:rsidRDefault="00E35F01" w:rsidP="00202142">
      <w:pPr>
        <w:autoSpaceDE w:val="0"/>
        <w:autoSpaceDN w:val="0"/>
        <w:adjustRightInd w:val="0"/>
        <w:ind w:left="5670"/>
        <w:rPr>
          <w:rFonts w:ascii="Times New Roman" w:hAnsi="Times New Roman" w:cs="Times New Roman"/>
          <w:sz w:val="26"/>
          <w:szCs w:val="26"/>
        </w:rPr>
      </w:pPr>
    </w:p>
    <w:p w:rsidR="00E35F01" w:rsidRPr="00856396" w:rsidRDefault="00E35F01" w:rsidP="00202142">
      <w:pPr>
        <w:autoSpaceDE w:val="0"/>
        <w:autoSpaceDN w:val="0"/>
        <w:adjustRightInd w:val="0"/>
        <w:ind w:left="5670"/>
        <w:rPr>
          <w:rFonts w:ascii="Times New Roman" w:hAnsi="Times New Roman" w:cs="Times New Roman"/>
          <w:sz w:val="26"/>
          <w:szCs w:val="26"/>
        </w:rPr>
      </w:pPr>
    </w:p>
    <w:p w:rsidR="005B1663" w:rsidRDefault="00E35F01" w:rsidP="005B1663">
      <w:pPr>
        <w:pStyle w:val="11"/>
        <w:ind w:firstLine="4962"/>
        <w:rPr>
          <w:sz w:val="26"/>
          <w:szCs w:val="26"/>
        </w:rPr>
      </w:pPr>
      <w:r w:rsidRPr="00E35F01">
        <w:rPr>
          <w:sz w:val="26"/>
          <w:szCs w:val="26"/>
        </w:rPr>
        <w:t xml:space="preserve">« Приложение № </w:t>
      </w:r>
      <w:r w:rsidR="005B1663">
        <w:rPr>
          <w:sz w:val="26"/>
          <w:szCs w:val="26"/>
        </w:rPr>
        <w:t>8</w:t>
      </w:r>
    </w:p>
    <w:p w:rsidR="00E35F01" w:rsidRPr="005B1663" w:rsidRDefault="00E35F01" w:rsidP="005B1663">
      <w:pPr>
        <w:pStyle w:val="11"/>
        <w:ind w:firstLine="4962"/>
        <w:rPr>
          <w:sz w:val="26"/>
          <w:szCs w:val="26"/>
        </w:rPr>
      </w:pPr>
      <w:r w:rsidRPr="00E35F01">
        <w:rPr>
          <w:sz w:val="26"/>
          <w:szCs w:val="26"/>
        </w:rPr>
        <w:t>к Административному регламенту</w:t>
      </w:r>
    </w:p>
    <w:p w:rsidR="00E35F01" w:rsidRPr="0015596A" w:rsidRDefault="00E35F01" w:rsidP="00E35F01">
      <w:pPr>
        <w:pStyle w:val="40"/>
        <w:tabs>
          <w:tab w:val="left" w:pos="7950"/>
        </w:tabs>
        <w:spacing w:after="0"/>
        <w:jc w:val="left"/>
        <w:rPr>
          <w:rFonts w:eastAsiaTheme="minorHAnsi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195"/>
        <w:gridCol w:w="4876"/>
        <w:gridCol w:w="630"/>
      </w:tblGrid>
      <w:tr w:rsidR="00E35F01" w:rsidRPr="00E35F01">
        <w:trPr>
          <w:gridAfter w:val="1"/>
          <w:wAfter w:w="630" w:type="dxa"/>
        </w:trPr>
        <w:tc>
          <w:tcPr>
            <w:tcW w:w="4195" w:type="dxa"/>
            <w:vMerge w:val="restart"/>
          </w:tcPr>
          <w:p w:rsidR="00E35F01" w:rsidRPr="00E35F01" w:rsidRDefault="00E35F01" w:rsidP="00E35F01">
            <w:pPr>
              <w:widowControl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</w:p>
        </w:tc>
        <w:tc>
          <w:tcPr>
            <w:tcW w:w="4876" w:type="dxa"/>
          </w:tcPr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В Администрацию Павловского муниципального района Воронежской области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от ____________________________________,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(фамилия, имя, отчество (при наличии) гражданина)</w:t>
            </w:r>
          </w:p>
        </w:tc>
      </w:tr>
      <w:tr w:rsidR="00E35F01" w:rsidRPr="00E35F01">
        <w:trPr>
          <w:gridAfter w:val="1"/>
          <w:wAfter w:w="630" w:type="dxa"/>
        </w:trPr>
        <w:tc>
          <w:tcPr>
            <w:tcW w:w="4195" w:type="dxa"/>
            <w:vMerge/>
          </w:tcPr>
          <w:p w:rsidR="00E35F01" w:rsidRPr="00E35F01" w:rsidRDefault="00E35F01" w:rsidP="00E35F0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</w:p>
        </w:tc>
        <w:tc>
          <w:tcPr>
            <w:tcW w:w="4876" w:type="dxa"/>
          </w:tcPr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дата рождения _________________________,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гражданство ___________________________,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документ, удостоверяющий личность: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______________________________________,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(вид документа, серия, номер)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выдан 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right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"___" __________ ____ года,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адрес регистрации: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______________________________________,</w:t>
            </w:r>
          </w:p>
        </w:tc>
      </w:tr>
      <w:tr w:rsidR="00E35F01" w:rsidRPr="00E35F01">
        <w:trPr>
          <w:gridAfter w:val="1"/>
          <w:wAfter w:w="630" w:type="dxa"/>
        </w:trPr>
        <w:tc>
          <w:tcPr>
            <w:tcW w:w="4195" w:type="dxa"/>
            <w:vMerge/>
          </w:tcPr>
          <w:p w:rsidR="00E35F01" w:rsidRPr="00E35F01" w:rsidRDefault="00E35F01" w:rsidP="00E35F0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</w:p>
        </w:tc>
        <w:tc>
          <w:tcPr>
            <w:tcW w:w="4876" w:type="dxa"/>
          </w:tcPr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адрес фактического места жительства: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______________________________________,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почтовый адрес (для корреспонденции):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______________________________________,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контактный телефон: ____________________,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left="767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 w:bidi="ar-SA"/>
              </w:rPr>
              <w:t>адрес электронной почты ________________</w:t>
            </w:r>
          </w:p>
        </w:tc>
      </w:tr>
      <w:tr w:rsidR="00E35F01" w:rsidRPr="00E35F01" w:rsidTr="005B1663">
        <w:tc>
          <w:tcPr>
            <w:tcW w:w="9701" w:type="dxa"/>
            <w:gridSpan w:val="3"/>
          </w:tcPr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заявление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о включении участника специальной военной операции или членов семьи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погибшего (умершего) участника специальной военной операции в реестр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участников специальной военной операции и членов семей погибших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(умерших) участников специальной военной операции в соответствии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со статьей 12 и пунктами 17, 18 части 1 статьи 13 Закона Воронежской области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от 13.05.2008 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№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25-ОЗ 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«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О регулировании земельных отношений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на территории Воронежской области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»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, имеющих право на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бесплатное предоставление в собственность земельных участков,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находящихся в государственной или муниципальной собственности</w:t>
            </w:r>
          </w:p>
        </w:tc>
      </w:tr>
      <w:tr w:rsidR="00E35F01" w:rsidRPr="00E35F01" w:rsidTr="005B1663">
        <w:tc>
          <w:tcPr>
            <w:tcW w:w="9701" w:type="dxa"/>
            <w:gridSpan w:val="3"/>
          </w:tcPr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62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В соответствии с </w:t>
            </w:r>
            <w:hyperlink r:id="rId8" w:history="1">
              <w:r w:rsidRPr="00E35F01">
                <w:rPr>
                  <w:rFonts w:ascii="Times New Roman" w:eastAsiaTheme="minorHAnsi" w:hAnsi="Times New Roman" w:cs="Times New Roman"/>
                  <w:color w:val="0000FF"/>
                  <w:sz w:val="26"/>
                  <w:szCs w:val="26"/>
                  <w:lang w:eastAsia="en-US" w:bidi="ar-SA"/>
                </w:rPr>
                <w:t>частью 1 статьи 13</w:t>
              </w:r>
            </w:hyperlink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Закона Воронежской области от 13.05.2008 </w:t>
            </w:r>
            <w:r w:rsidR="005B1663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         №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25-ОЗ </w:t>
            </w:r>
            <w:r w:rsidR="005B1663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«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О регулировании земельных отношений на территории Воронежской области" прошу включить меня в реестр участников специальной военной операции и членов семей погибших (умерших) участников специальной военной операции, имеющих право на бесплатное предоставление в собственность земельных участков, находящихся в государственной или муниципальной собственности.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lastRenderedPageBreak/>
              <w:t>Я обладаю правом на бесплатное предоставление в собственность земельного участка, находящегося в государственной или муниципальной собственности, как лицо, являющееся 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(указать одну из категорий, предусмотренных </w:t>
            </w:r>
            <w:hyperlink r:id="rId9" w:history="1">
              <w:r w:rsidRPr="00E35F01">
                <w:rPr>
                  <w:rFonts w:ascii="Times New Roman" w:eastAsiaTheme="minorHAnsi" w:hAnsi="Times New Roman" w:cs="Times New Roman"/>
                  <w:color w:val="0000FF"/>
                  <w:sz w:val="26"/>
                  <w:szCs w:val="26"/>
                  <w:lang w:eastAsia="en-US" w:bidi="ar-SA"/>
                </w:rPr>
                <w:t>пунктами 17</w:t>
              </w:r>
            </w:hyperlink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, </w:t>
            </w:r>
            <w:hyperlink r:id="rId10" w:history="1">
              <w:r w:rsidRPr="00E35F01">
                <w:rPr>
                  <w:rFonts w:ascii="Times New Roman" w:eastAsiaTheme="minorHAnsi" w:hAnsi="Times New Roman" w:cs="Times New Roman"/>
                  <w:color w:val="0000FF"/>
                  <w:sz w:val="26"/>
                  <w:szCs w:val="26"/>
                  <w:lang w:eastAsia="en-US" w:bidi="ar-SA"/>
                </w:rPr>
                <w:t>18 части 1 статьи 13</w:t>
              </w:r>
            </w:hyperlink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Закона Воронежской области от 13.05.2008 </w:t>
            </w:r>
            <w:r w:rsidR="005B1663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№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25-ОЗ 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«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О регулировании земельных отношений на территории Воронежской области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»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)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Земельный участок прошу предоставить мне для: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1) индивидуального жилищного строительства;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2) ведения садоводства;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3) ведения огородничества;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4) ведения личного подсобного хозяйства.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center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(нужное подчеркнуть)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Сообщаю сведения об иных членах семьи погибшего (умершего) участника специальной военной операции, имеющих право на бесплатное предоставление в собственность земельного участка (Ф.И.О., адрес регистрации/фактического проживания):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80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(подлежит заполнению в случае обращения в соответствии с </w:t>
            </w:r>
            <w:hyperlink r:id="rId11" w:history="1">
              <w:r w:rsidRPr="00E35F01">
                <w:rPr>
                  <w:rFonts w:ascii="Times New Roman" w:eastAsiaTheme="minorHAnsi" w:hAnsi="Times New Roman" w:cs="Times New Roman"/>
                  <w:color w:val="0000FF"/>
                  <w:sz w:val="26"/>
                  <w:szCs w:val="26"/>
                  <w:lang w:eastAsia="en-US" w:bidi="ar-SA"/>
                </w:rPr>
                <w:t>пунктом 18 части 1 статьи 13</w:t>
              </w:r>
            </w:hyperlink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Закона Воронежской области от 13.05.2008 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№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25-ОЗ 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«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О регулировании земельных отношений на территории Воронежской области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»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)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1.________________________________________________________________________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2.________________________________________________________________________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3.________________________________________________________________________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4.________________________________________________________________________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5.________________________________________________________________________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6.________________________________________________________________________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7.________________________________________________________________________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8.________________________________________________________________________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</w:tc>
      </w:tr>
      <w:tr w:rsidR="00E35F01" w:rsidRPr="00E35F01" w:rsidTr="005B1663">
        <w:tc>
          <w:tcPr>
            <w:tcW w:w="9701" w:type="dxa"/>
            <w:gridSpan w:val="3"/>
          </w:tcPr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lastRenderedPageBreak/>
              <w:t>К заявлению прилагаю следующие документы: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1.________________________________________________________________________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2.___________________________________________________________________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3.___________________________________________________________________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4.________________________________________________________________________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5.________________________________________________________________________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6.________________________________________________________________________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7.________________________________________________________________________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lastRenderedPageBreak/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8.________________________________________________________________________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9.________________________________________________________________________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10._______________________________________________________________________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_________________________________________________________________________.</w:t>
            </w:r>
          </w:p>
          <w:p w:rsidR="00E35F01" w:rsidRPr="00E35F01" w:rsidRDefault="00E35F01" w:rsidP="00BB25F8">
            <w:pPr>
              <w:widowControl/>
              <w:autoSpaceDE w:val="0"/>
              <w:autoSpaceDN w:val="0"/>
              <w:adjustRightInd w:val="0"/>
              <w:ind w:right="-62" w:firstLine="283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Настоящим подтверждаю достоверность указанных в заявлении сведений, прилагаемых к нему документов, а также то, что до дня подачи данного заявления мне не был предоставлен земельный участок в собственность бесплатно или единовременная денежная выплата в соответствии с </w:t>
            </w:r>
            <w:hyperlink r:id="rId12" w:history="1">
              <w:r w:rsidRPr="00E35F01">
                <w:rPr>
                  <w:rFonts w:ascii="Times New Roman" w:eastAsiaTheme="minorHAnsi" w:hAnsi="Times New Roman" w:cs="Times New Roman"/>
                  <w:color w:val="0000FF"/>
                  <w:sz w:val="26"/>
                  <w:szCs w:val="26"/>
                  <w:lang w:eastAsia="en-US" w:bidi="ar-SA"/>
                </w:rPr>
                <w:t>Законом</w:t>
              </w:r>
            </w:hyperlink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Воронежской области от 13.05.2008 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№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25-ОЗ 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«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О регулировании земельных отношений на территории Воронежской области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»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.</w:t>
            </w:r>
          </w:p>
        </w:tc>
      </w:tr>
      <w:tr w:rsidR="00E35F01" w:rsidRPr="00E35F01" w:rsidTr="005B1663">
        <w:tc>
          <w:tcPr>
            <w:tcW w:w="9701" w:type="dxa"/>
            <w:gridSpan w:val="3"/>
          </w:tcPr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lastRenderedPageBreak/>
              <w:t>Подпись Ф.И.О. ____________________ /___________________/</w:t>
            </w:r>
          </w:p>
        </w:tc>
      </w:tr>
      <w:tr w:rsidR="00E35F01" w:rsidRPr="00E35F01" w:rsidTr="005B1663">
        <w:tc>
          <w:tcPr>
            <w:tcW w:w="9701" w:type="dxa"/>
            <w:gridSpan w:val="3"/>
          </w:tcPr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Подпись Ф.И.О. и должность специалиста, регистрирующего заявление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__________________ /_____________________/</w:t>
            </w:r>
          </w:p>
          <w:p w:rsidR="00E35F01" w:rsidRPr="00E35F01" w:rsidRDefault="00E35F01" w:rsidP="005B1663">
            <w:pPr>
              <w:widowControl/>
              <w:autoSpaceDE w:val="0"/>
              <w:autoSpaceDN w:val="0"/>
              <w:adjustRightInd w:val="0"/>
              <w:ind w:right="-834" w:firstLine="540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(подпись)</w:t>
            </w:r>
          </w:p>
        </w:tc>
      </w:tr>
      <w:tr w:rsidR="00E35F01" w:rsidRPr="00E35F01" w:rsidTr="005B1663">
        <w:tc>
          <w:tcPr>
            <w:tcW w:w="9701" w:type="dxa"/>
            <w:gridSpan w:val="3"/>
          </w:tcPr>
          <w:p w:rsidR="00E35F01" w:rsidRPr="00E35F01" w:rsidRDefault="00E35F01" w:rsidP="00BB25F8">
            <w:pPr>
              <w:widowControl/>
              <w:autoSpaceDE w:val="0"/>
              <w:autoSpaceDN w:val="0"/>
              <w:adjustRightInd w:val="0"/>
              <w:ind w:right="-834"/>
              <w:jc w:val="both"/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</w:pP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Дата и время приема заявления 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«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__</w:t>
            </w:r>
            <w:r w:rsidR="00BB25F8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»</w:t>
            </w:r>
            <w:r w:rsidRPr="00E35F01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 xml:space="preserve"> __________ 20____ г. ___ час. ___ мин.</w:t>
            </w:r>
            <w:r w:rsidR="005B1663">
              <w:rPr>
                <w:rFonts w:ascii="Times New Roman" w:eastAsiaTheme="minorHAnsi" w:hAnsi="Times New Roman" w:cs="Times New Roman"/>
                <w:color w:val="auto"/>
                <w:sz w:val="26"/>
                <w:szCs w:val="26"/>
                <w:lang w:eastAsia="en-US" w:bidi="ar-SA"/>
              </w:rPr>
              <w:t>».</w:t>
            </w:r>
          </w:p>
        </w:tc>
      </w:tr>
    </w:tbl>
    <w:p w:rsidR="00106823" w:rsidRPr="0015596A" w:rsidRDefault="00106823" w:rsidP="00E35F01">
      <w:pPr>
        <w:spacing w:line="265" w:lineRule="auto"/>
        <w:ind w:left="1020" w:right="271"/>
        <w:jc w:val="center"/>
        <w:rPr>
          <w:rFonts w:ascii="Times New Roman" w:hAnsi="Times New Roman" w:cs="Times New Roman"/>
          <w:color w:val="auto"/>
        </w:rPr>
      </w:pPr>
    </w:p>
    <w:sectPr w:rsidR="00106823" w:rsidRPr="0015596A" w:rsidSect="0090253C">
      <w:headerReference w:type="default" r:id="rId13"/>
      <w:pgSz w:w="11900" w:h="16840"/>
      <w:pgMar w:top="851" w:right="445" w:bottom="993" w:left="1418" w:header="0" w:footer="917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2218" w:rsidRDefault="00052218">
      <w:r>
        <w:separator/>
      </w:r>
    </w:p>
  </w:endnote>
  <w:endnote w:type="continuationSeparator" w:id="1">
    <w:p w:rsidR="00052218" w:rsidRDefault="000522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2218" w:rsidRDefault="00052218">
      <w:r>
        <w:separator/>
      </w:r>
    </w:p>
  </w:footnote>
  <w:footnote w:type="continuationSeparator" w:id="1">
    <w:p w:rsidR="00052218" w:rsidRDefault="000522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171C" w:rsidRDefault="001C171C">
    <w:pPr>
      <w:pStyle w:val="af0"/>
      <w:jc w:val="center"/>
    </w:pPr>
  </w:p>
  <w:p w:rsidR="001C171C" w:rsidRDefault="001C171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D2D80"/>
    <w:multiLevelType w:val="hybridMultilevel"/>
    <w:tmpl w:val="7D94FC08"/>
    <w:lvl w:ilvl="0" w:tplc="7A2E9E7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EF50E75"/>
    <w:multiLevelType w:val="multilevel"/>
    <w:tmpl w:val="ACC4458A"/>
    <w:lvl w:ilvl="0">
      <w:start w:val="23"/>
      <w:numFmt w:val="decimal"/>
      <w:lvlText w:val="%1."/>
      <w:lvlJc w:val="left"/>
      <w:pPr>
        <w:ind w:left="1451" w:hanging="600"/>
      </w:pPr>
      <w:rPr>
        <w:rFonts w:eastAsiaTheme="minorHAnsi" w:hint="default"/>
      </w:rPr>
    </w:lvl>
    <w:lvl w:ilvl="1">
      <w:start w:val="6"/>
      <w:numFmt w:val="decimal"/>
      <w:lvlText w:val="%1.%2."/>
      <w:lvlJc w:val="left"/>
      <w:pPr>
        <w:ind w:left="1713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eastAsiaTheme="minorHAnsi" w:hint="default"/>
      </w:rPr>
    </w:lvl>
  </w:abstractNum>
  <w:abstractNum w:abstractNumId="2">
    <w:nsid w:val="149A061B"/>
    <w:multiLevelType w:val="hybridMultilevel"/>
    <w:tmpl w:val="EAAC5B38"/>
    <w:lvl w:ilvl="0" w:tplc="7A2E9E7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7597900"/>
    <w:multiLevelType w:val="multilevel"/>
    <w:tmpl w:val="ADA07B32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19476E76"/>
    <w:multiLevelType w:val="multilevel"/>
    <w:tmpl w:val="098A2F9C"/>
    <w:lvl w:ilvl="0">
      <w:start w:val="9"/>
      <w:numFmt w:val="decimal"/>
      <w:lvlText w:val="%1."/>
      <w:lvlJc w:val="left"/>
      <w:pPr>
        <w:ind w:left="675" w:hanging="675"/>
      </w:pPr>
      <w:rPr>
        <w:rFonts w:eastAsia="Arial Unicode MS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Arial Unicode MS" w:hint="default"/>
      </w:rPr>
    </w:lvl>
    <w:lvl w:ilvl="2">
      <w:start w:val="1"/>
      <w:numFmt w:val="decimal"/>
      <w:lvlText w:val="%1.%2.%3."/>
      <w:lvlJc w:val="left"/>
      <w:pPr>
        <w:ind w:left="1429" w:hanging="720"/>
      </w:pPr>
      <w:rPr>
        <w:rFonts w:eastAsia="Arial Unicode MS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Arial Unicode MS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Arial Unicode MS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Arial Unicode MS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Arial Unicode MS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Arial Unicode MS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Arial Unicode MS" w:hint="default"/>
      </w:rPr>
    </w:lvl>
  </w:abstractNum>
  <w:abstractNum w:abstractNumId="5">
    <w:nsid w:val="19DF2DA4"/>
    <w:multiLevelType w:val="hybridMultilevel"/>
    <w:tmpl w:val="A3DE2A50"/>
    <w:lvl w:ilvl="0" w:tplc="3B708C44">
      <w:start w:val="27"/>
      <w:numFmt w:val="decimal"/>
      <w:lvlText w:val="%1."/>
      <w:lvlJc w:val="left"/>
      <w:pPr>
        <w:ind w:left="936" w:hanging="360"/>
      </w:pPr>
      <w:rPr>
        <w:rFonts w:eastAsia="SimSun" w:hint="default"/>
      </w:rPr>
    </w:lvl>
    <w:lvl w:ilvl="1" w:tplc="04190019">
      <w:start w:val="1"/>
      <w:numFmt w:val="lowerLetter"/>
      <w:lvlText w:val="%2."/>
      <w:lvlJc w:val="left"/>
      <w:pPr>
        <w:ind w:left="1656" w:hanging="360"/>
      </w:pPr>
    </w:lvl>
    <w:lvl w:ilvl="2" w:tplc="0419001B" w:tentative="1">
      <w:start w:val="1"/>
      <w:numFmt w:val="lowerRoman"/>
      <w:lvlText w:val="%3."/>
      <w:lvlJc w:val="right"/>
      <w:pPr>
        <w:ind w:left="2376" w:hanging="180"/>
      </w:pPr>
    </w:lvl>
    <w:lvl w:ilvl="3" w:tplc="0419000F" w:tentative="1">
      <w:start w:val="1"/>
      <w:numFmt w:val="decimal"/>
      <w:lvlText w:val="%4."/>
      <w:lvlJc w:val="left"/>
      <w:pPr>
        <w:ind w:left="3096" w:hanging="360"/>
      </w:pPr>
    </w:lvl>
    <w:lvl w:ilvl="4" w:tplc="04190019" w:tentative="1">
      <w:start w:val="1"/>
      <w:numFmt w:val="lowerLetter"/>
      <w:lvlText w:val="%5."/>
      <w:lvlJc w:val="left"/>
      <w:pPr>
        <w:ind w:left="3816" w:hanging="360"/>
      </w:pPr>
    </w:lvl>
    <w:lvl w:ilvl="5" w:tplc="0419001B" w:tentative="1">
      <w:start w:val="1"/>
      <w:numFmt w:val="lowerRoman"/>
      <w:lvlText w:val="%6."/>
      <w:lvlJc w:val="right"/>
      <w:pPr>
        <w:ind w:left="4536" w:hanging="180"/>
      </w:pPr>
    </w:lvl>
    <w:lvl w:ilvl="6" w:tplc="0419000F" w:tentative="1">
      <w:start w:val="1"/>
      <w:numFmt w:val="decimal"/>
      <w:lvlText w:val="%7."/>
      <w:lvlJc w:val="left"/>
      <w:pPr>
        <w:ind w:left="5256" w:hanging="360"/>
      </w:pPr>
    </w:lvl>
    <w:lvl w:ilvl="7" w:tplc="04190019" w:tentative="1">
      <w:start w:val="1"/>
      <w:numFmt w:val="lowerLetter"/>
      <w:lvlText w:val="%8."/>
      <w:lvlJc w:val="left"/>
      <w:pPr>
        <w:ind w:left="5976" w:hanging="360"/>
      </w:pPr>
    </w:lvl>
    <w:lvl w:ilvl="8" w:tplc="041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6">
    <w:nsid w:val="2079724B"/>
    <w:multiLevelType w:val="multilevel"/>
    <w:tmpl w:val="CBB0D6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4904FAF"/>
    <w:multiLevelType w:val="multilevel"/>
    <w:tmpl w:val="4FE0D9F8"/>
    <w:lvl w:ilvl="0">
      <w:start w:val="4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5C649E1"/>
    <w:multiLevelType w:val="hybridMultilevel"/>
    <w:tmpl w:val="E520893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5F3A39"/>
    <w:multiLevelType w:val="multilevel"/>
    <w:tmpl w:val="9B8266A8"/>
    <w:lvl w:ilvl="0">
      <w:start w:val="1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0">
    <w:nsid w:val="288407C0"/>
    <w:multiLevelType w:val="hybridMultilevel"/>
    <w:tmpl w:val="E8165B46"/>
    <w:lvl w:ilvl="0" w:tplc="DF0C8F9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6709174">
      <w:start w:val="1"/>
      <w:numFmt w:val="lowerLetter"/>
      <w:lvlText w:val="%2"/>
      <w:lvlJc w:val="left"/>
      <w:pPr>
        <w:ind w:left="1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CD2B446">
      <w:start w:val="1"/>
      <w:numFmt w:val="lowerRoman"/>
      <w:lvlText w:val="%3"/>
      <w:lvlJc w:val="left"/>
      <w:pPr>
        <w:ind w:left="1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F220EE6">
      <w:start w:val="1"/>
      <w:numFmt w:val="decimal"/>
      <w:lvlText w:val="%4"/>
      <w:lvlJc w:val="left"/>
      <w:pPr>
        <w:ind w:left="2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1CE1F8">
      <w:start w:val="1"/>
      <w:numFmt w:val="lowerLetter"/>
      <w:lvlText w:val="%5"/>
      <w:lvlJc w:val="left"/>
      <w:pPr>
        <w:ind w:left="3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DB4EEC0">
      <w:start w:val="1"/>
      <w:numFmt w:val="lowerRoman"/>
      <w:lvlText w:val="%6"/>
      <w:lvlJc w:val="left"/>
      <w:pPr>
        <w:ind w:left="3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B003BE2">
      <w:start w:val="1"/>
      <w:numFmt w:val="decimal"/>
      <w:lvlText w:val="%7"/>
      <w:lvlJc w:val="left"/>
      <w:pPr>
        <w:ind w:left="4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7E4FB56">
      <w:start w:val="1"/>
      <w:numFmt w:val="lowerLetter"/>
      <w:lvlText w:val="%8"/>
      <w:lvlJc w:val="left"/>
      <w:pPr>
        <w:ind w:left="54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1E07BD8">
      <w:start w:val="1"/>
      <w:numFmt w:val="lowerRoman"/>
      <w:lvlText w:val="%9"/>
      <w:lvlJc w:val="left"/>
      <w:pPr>
        <w:ind w:left="61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2A8F71FB"/>
    <w:multiLevelType w:val="multilevel"/>
    <w:tmpl w:val="E3BE9150"/>
    <w:lvl w:ilvl="0">
      <w:start w:val="17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631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4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9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2">
    <w:nsid w:val="2C0D1B1E"/>
    <w:multiLevelType w:val="multilevel"/>
    <w:tmpl w:val="0B344EF8"/>
    <w:lvl w:ilvl="0">
      <w:start w:val="15"/>
      <w:numFmt w:val="decimal"/>
      <w:lvlText w:val="%1."/>
      <w:lvlJc w:val="left"/>
      <w:pPr>
        <w:ind w:left="636" w:hanging="63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D7467CA"/>
    <w:multiLevelType w:val="multilevel"/>
    <w:tmpl w:val="0B926322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58733AB"/>
    <w:multiLevelType w:val="hybridMultilevel"/>
    <w:tmpl w:val="C7A47036"/>
    <w:lvl w:ilvl="0" w:tplc="7A2E9E7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8362327"/>
    <w:multiLevelType w:val="hybridMultilevel"/>
    <w:tmpl w:val="6B0C04A6"/>
    <w:lvl w:ilvl="0" w:tplc="F37EDC0C">
      <w:start w:val="12"/>
      <w:numFmt w:val="decimal"/>
      <w:lvlText w:val="%1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A1E60B5"/>
    <w:multiLevelType w:val="multilevel"/>
    <w:tmpl w:val="DEE0CD74"/>
    <w:lvl w:ilvl="0">
      <w:start w:val="22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17">
    <w:nsid w:val="3F724CBF"/>
    <w:multiLevelType w:val="multilevel"/>
    <w:tmpl w:val="186C3FB8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FB420E4"/>
    <w:multiLevelType w:val="multilevel"/>
    <w:tmpl w:val="0FCEC4FA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166372D"/>
    <w:multiLevelType w:val="hybridMultilevel"/>
    <w:tmpl w:val="D14AB4B4"/>
    <w:lvl w:ilvl="0" w:tplc="7A2E9E70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42335FF7"/>
    <w:multiLevelType w:val="hybridMultilevel"/>
    <w:tmpl w:val="C52A7FF8"/>
    <w:lvl w:ilvl="0" w:tplc="01EE49A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43847189"/>
    <w:multiLevelType w:val="multilevel"/>
    <w:tmpl w:val="DEE0CD74"/>
    <w:lvl w:ilvl="0">
      <w:start w:val="22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22">
    <w:nsid w:val="4C62000F"/>
    <w:multiLevelType w:val="hybridMultilevel"/>
    <w:tmpl w:val="DEFC02FA"/>
    <w:lvl w:ilvl="0" w:tplc="7A2E9E7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3A69BA"/>
    <w:multiLevelType w:val="multilevel"/>
    <w:tmpl w:val="8F22854C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Arial Unicode MS" w:hAnsi="Times New Roman" w:cs="Arial Unicode MS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>
    <w:nsid w:val="54C124DA"/>
    <w:multiLevelType w:val="hybridMultilevel"/>
    <w:tmpl w:val="F5DE0B5C"/>
    <w:lvl w:ilvl="0" w:tplc="7A2E9E7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761557"/>
    <w:multiLevelType w:val="multilevel"/>
    <w:tmpl w:val="A552C3E8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5BB0718"/>
    <w:multiLevelType w:val="multilevel"/>
    <w:tmpl w:val="77020AB2"/>
    <w:lvl w:ilvl="0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>
    <w:nsid w:val="66132E34"/>
    <w:multiLevelType w:val="multilevel"/>
    <w:tmpl w:val="514AF9EA"/>
    <w:lvl w:ilvl="0">
      <w:start w:val="5"/>
      <w:numFmt w:val="decimal"/>
      <w:lvlText w:val="%1."/>
      <w:lvlJc w:val="left"/>
      <w:pPr>
        <w:ind w:left="1198" w:hanging="630"/>
      </w:pPr>
      <w:rPr>
        <w:b/>
        <w:strike w:val="0"/>
        <w:dstrike w:val="0"/>
        <w:u w:val="none"/>
        <w:effect w:val="none"/>
      </w:rPr>
    </w:lvl>
    <w:lvl w:ilvl="1">
      <w:start w:val="6"/>
      <w:numFmt w:val="decimal"/>
      <w:lvlText w:val="%1.%2."/>
      <w:lvlJc w:val="left"/>
      <w:pPr>
        <w:ind w:left="1074" w:hanging="720"/>
      </w:pPr>
      <w:rPr>
        <w:strike w:val="0"/>
        <w:dstrike w:val="0"/>
        <w:u w:val="none"/>
        <w:effect w:val="none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strike w:val="0"/>
        <w:dstrike w:val="0"/>
        <w:u w:val="none"/>
        <w:effect w:val="none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strike w:val="0"/>
        <w:dstrike w:val="0"/>
        <w:u w:val="none"/>
        <w:effect w:val="none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strike w:val="0"/>
        <w:dstrike w:val="0"/>
        <w:u w:val="none"/>
        <w:effect w:val="none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strike w:val="0"/>
        <w:dstrike w:val="0"/>
        <w:u w:val="none"/>
        <w:effect w:val="none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strike w:val="0"/>
        <w:dstrike w:val="0"/>
        <w:u w:val="none"/>
        <w:effect w:val="none"/>
      </w:rPr>
    </w:lvl>
  </w:abstractNum>
  <w:abstractNum w:abstractNumId="28">
    <w:nsid w:val="68817C26"/>
    <w:multiLevelType w:val="multilevel"/>
    <w:tmpl w:val="4538F6E0"/>
    <w:lvl w:ilvl="0">
      <w:start w:val="3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691D5CCA"/>
    <w:multiLevelType w:val="hybridMultilevel"/>
    <w:tmpl w:val="00B8E7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9646FA3"/>
    <w:multiLevelType w:val="hybridMultilevel"/>
    <w:tmpl w:val="98AC71BA"/>
    <w:lvl w:ilvl="0" w:tplc="6DC8EA50">
      <w:start w:val="30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6A855166"/>
    <w:multiLevelType w:val="hybridMultilevel"/>
    <w:tmpl w:val="18B41B86"/>
    <w:lvl w:ilvl="0" w:tplc="3B708C44">
      <w:start w:val="27"/>
      <w:numFmt w:val="decimal"/>
      <w:lvlText w:val="%1."/>
      <w:lvlJc w:val="left"/>
      <w:pPr>
        <w:ind w:left="936" w:hanging="360"/>
      </w:pPr>
      <w:rPr>
        <w:rFonts w:eastAsia="SimSun" w:hint="default"/>
      </w:rPr>
    </w:lvl>
    <w:lvl w:ilvl="1" w:tplc="7A2E9E70">
      <w:start w:val="1"/>
      <w:numFmt w:val="russianLower"/>
      <w:lvlText w:val="%2)"/>
      <w:lvlJc w:val="left"/>
      <w:pPr>
        <w:ind w:left="1656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76" w:hanging="180"/>
      </w:pPr>
    </w:lvl>
    <w:lvl w:ilvl="3" w:tplc="0419000F" w:tentative="1">
      <w:start w:val="1"/>
      <w:numFmt w:val="decimal"/>
      <w:lvlText w:val="%4."/>
      <w:lvlJc w:val="left"/>
      <w:pPr>
        <w:ind w:left="3096" w:hanging="360"/>
      </w:pPr>
    </w:lvl>
    <w:lvl w:ilvl="4" w:tplc="04190019" w:tentative="1">
      <w:start w:val="1"/>
      <w:numFmt w:val="lowerLetter"/>
      <w:lvlText w:val="%5."/>
      <w:lvlJc w:val="left"/>
      <w:pPr>
        <w:ind w:left="3816" w:hanging="360"/>
      </w:pPr>
    </w:lvl>
    <w:lvl w:ilvl="5" w:tplc="0419001B" w:tentative="1">
      <w:start w:val="1"/>
      <w:numFmt w:val="lowerRoman"/>
      <w:lvlText w:val="%6."/>
      <w:lvlJc w:val="right"/>
      <w:pPr>
        <w:ind w:left="4536" w:hanging="180"/>
      </w:pPr>
    </w:lvl>
    <w:lvl w:ilvl="6" w:tplc="0419000F" w:tentative="1">
      <w:start w:val="1"/>
      <w:numFmt w:val="decimal"/>
      <w:lvlText w:val="%7."/>
      <w:lvlJc w:val="left"/>
      <w:pPr>
        <w:ind w:left="5256" w:hanging="360"/>
      </w:pPr>
    </w:lvl>
    <w:lvl w:ilvl="7" w:tplc="04190019" w:tentative="1">
      <w:start w:val="1"/>
      <w:numFmt w:val="lowerLetter"/>
      <w:lvlText w:val="%8."/>
      <w:lvlJc w:val="left"/>
      <w:pPr>
        <w:ind w:left="5976" w:hanging="360"/>
      </w:pPr>
    </w:lvl>
    <w:lvl w:ilvl="8" w:tplc="041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32">
    <w:nsid w:val="6A8C3D22"/>
    <w:multiLevelType w:val="hybridMultilevel"/>
    <w:tmpl w:val="1B40E082"/>
    <w:lvl w:ilvl="0" w:tplc="6A20B17A">
      <w:start w:val="13"/>
      <w:numFmt w:val="decimal"/>
      <w:lvlText w:val="%1."/>
      <w:lvlJc w:val="left"/>
      <w:pPr>
        <w:ind w:left="105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3">
    <w:nsid w:val="6BB133C9"/>
    <w:multiLevelType w:val="multilevel"/>
    <w:tmpl w:val="B3507994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4">
    <w:nsid w:val="6D2B4ECF"/>
    <w:multiLevelType w:val="multilevel"/>
    <w:tmpl w:val="3914452E"/>
    <w:lvl w:ilvl="0">
      <w:start w:val="5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en-US" w:eastAsia="en-US" w:bidi="en-US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0704983"/>
    <w:multiLevelType w:val="multilevel"/>
    <w:tmpl w:val="BA92E7E0"/>
    <w:lvl w:ilvl="0">
      <w:start w:val="18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317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84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6">
    <w:nsid w:val="70DE452B"/>
    <w:multiLevelType w:val="multilevel"/>
    <w:tmpl w:val="9FE0F800"/>
    <w:lvl w:ilvl="0">
      <w:start w:val="27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7">
    <w:nsid w:val="71D54890"/>
    <w:multiLevelType w:val="multilevel"/>
    <w:tmpl w:val="CF5ECB94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7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9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18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44" w:hanging="2160"/>
      </w:pPr>
      <w:rPr>
        <w:rFonts w:hint="default"/>
      </w:rPr>
    </w:lvl>
  </w:abstractNum>
  <w:abstractNum w:abstractNumId="38">
    <w:nsid w:val="7AA14B31"/>
    <w:multiLevelType w:val="multilevel"/>
    <w:tmpl w:val="BF8E1D1A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8"/>
  </w:num>
  <w:num w:numId="2">
    <w:abstractNumId w:val="25"/>
  </w:num>
  <w:num w:numId="3">
    <w:abstractNumId w:val="17"/>
  </w:num>
  <w:num w:numId="4">
    <w:abstractNumId w:val="7"/>
  </w:num>
  <w:num w:numId="5">
    <w:abstractNumId w:val="34"/>
  </w:num>
  <w:num w:numId="6">
    <w:abstractNumId w:val="13"/>
  </w:num>
  <w:num w:numId="7">
    <w:abstractNumId w:val="6"/>
  </w:num>
  <w:num w:numId="8">
    <w:abstractNumId w:val="28"/>
  </w:num>
  <w:num w:numId="9">
    <w:abstractNumId w:val="23"/>
  </w:num>
  <w:num w:numId="10">
    <w:abstractNumId w:val="24"/>
  </w:num>
  <w:num w:numId="11">
    <w:abstractNumId w:val="9"/>
  </w:num>
  <w:num w:numId="12">
    <w:abstractNumId w:val="12"/>
  </w:num>
  <w:num w:numId="13">
    <w:abstractNumId w:val="11"/>
  </w:num>
  <w:num w:numId="14">
    <w:abstractNumId w:val="21"/>
  </w:num>
  <w:num w:numId="15">
    <w:abstractNumId w:val="20"/>
  </w:num>
  <w:num w:numId="16">
    <w:abstractNumId w:val="16"/>
  </w:num>
  <w:num w:numId="17">
    <w:abstractNumId w:val="8"/>
  </w:num>
  <w:num w:numId="18">
    <w:abstractNumId w:val="29"/>
  </w:num>
  <w:num w:numId="19">
    <w:abstractNumId w:val="2"/>
  </w:num>
  <w:num w:numId="20">
    <w:abstractNumId w:val="0"/>
  </w:num>
  <w:num w:numId="21">
    <w:abstractNumId w:val="14"/>
  </w:num>
  <w:num w:numId="22">
    <w:abstractNumId w:val="4"/>
  </w:num>
  <w:num w:numId="23">
    <w:abstractNumId w:val="19"/>
  </w:num>
  <w:num w:numId="24">
    <w:abstractNumId w:val="38"/>
  </w:num>
  <w:num w:numId="25">
    <w:abstractNumId w:val="22"/>
  </w:num>
  <w:num w:numId="26">
    <w:abstractNumId w:val="5"/>
  </w:num>
  <w:num w:numId="27">
    <w:abstractNumId w:val="31"/>
  </w:num>
  <w:num w:numId="28">
    <w:abstractNumId w:val="36"/>
  </w:num>
  <w:num w:numId="29">
    <w:abstractNumId w:val="6"/>
  </w:num>
  <w:num w:numId="30">
    <w:abstractNumId w:val="27"/>
    <w:lvlOverride w:ilvl="0">
      <w:startOverride w:val="5"/>
    </w:lvlOverride>
    <w:lvlOverride w:ilvl="1">
      <w:startOverride w:val="6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3"/>
  </w:num>
  <w:num w:numId="32">
    <w:abstractNumId w:val="3"/>
  </w:num>
  <w:num w:numId="33">
    <w:abstractNumId w:val="37"/>
  </w:num>
  <w:num w:numId="34">
    <w:abstractNumId w:val="15"/>
  </w:num>
  <w:num w:numId="35">
    <w:abstractNumId w:val="32"/>
  </w:num>
  <w:num w:numId="36">
    <w:abstractNumId w:val="26"/>
  </w:num>
  <w:num w:numId="37">
    <w:abstractNumId w:val="35"/>
  </w:num>
  <w:num w:numId="38">
    <w:abstractNumId w:val="10"/>
  </w:num>
  <w:num w:numId="39">
    <w:abstractNumId w:val="1"/>
  </w:num>
  <w:num w:numId="40">
    <w:abstractNumId w:val="30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characterSpacingControl w:val="doNotCompress"/>
  <w:hdrShapeDefaults>
    <o:shapedefaults v:ext="edit" spidmax="45058"/>
  </w:hdrShapeDefaults>
  <w:footnotePr>
    <w:footnote w:id="0"/>
    <w:footnote w:id="1"/>
  </w:footnotePr>
  <w:endnotePr>
    <w:endnote w:id="0"/>
    <w:endnote w:id="1"/>
  </w:endnotePr>
  <w:compat/>
  <w:rsids>
    <w:rsidRoot w:val="006A55A5"/>
    <w:rsid w:val="00015E2F"/>
    <w:rsid w:val="00022AB9"/>
    <w:rsid w:val="00030D70"/>
    <w:rsid w:val="00034CBF"/>
    <w:rsid w:val="00052218"/>
    <w:rsid w:val="000546A1"/>
    <w:rsid w:val="0006526B"/>
    <w:rsid w:val="00065434"/>
    <w:rsid w:val="00066D8C"/>
    <w:rsid w:val="0007393A"/>
    <w:rsid w:val="000A5F6C"/>
    <w:rsid w:val="000C6184"/>
    <w:rsid w:val="000D1B86"/>
    <w:rsid w:val="000D308B"/>
    <w:rsid w:val="000D44ED"/>
    <w:rsid w:val="000D6F39"/>
    <w:rsid w:val="000D7499"/>
    <w:rsid w:val="000E5BBC"/>
    <w:rsid w:val="00103EFC"/>
    <w:rsid w:val="00106823"/>
    <w:rsid w:val="0013745B"/>
    <w:rsid w:val="0015109E"/>
    <w:rsid w:val="0015237F"/>
    <w:rsid w:val="00152B53"/>
    <w:rsid w:val="00153470"/>
    <w:rsid w:val="0015596A"/>
    <w:rsid w:val="001571D6"/>
    <w:rsid w:val="00160975"/>
    <w:rsid w:val="00166231"/>
    <w:rsid w:val="00175F4D"/>
    <w:rsid w:val="00176C4B"/>
    <w:rsid w:val="00191DAF"/>
    <w:rsid w:val="00191DD6"/>
    <w:rsid w:val="001B0C4B"/>
    <w:rsid w:val="001B7FA7"/>
    <w:rsid w:val="001C171C"/>
    <w:rsid w:val="001C7B2F"/>
    <w:rsid w:val="001D18EE"/>
    <w:rsid w:val="001D3E74"/>
    <w:rsid w:val="001E0739"/>
    <w:rsid w:val="001F14B1"/>
    <w:rsid w:val="001F1953"/>
    <w:rsid w:val="00202142"/>
    <w:rsid w:val="0020557C"/>
    <w:rsid w:val="00206688"/>
    <w:rsid w:val="002152CB"/>
    <w:rsid w:val="00223115"/>
    <w:rsid w:val="00232EC8"/>
    <w:rsid w:val="00233A5D"/>
    <w:rsid w:val="00242E6F"/>
    <w:rsid w:val="0024321A"/>
    <w:rsid w:val="00244425"/>
    <w:rsid w:val="00245905"/>
    <w:rsid w:val="00251311"/>
    <w:rsid w:val="00252E2E"/>
    <w:rsid w:val="0025539B"/>
    <w:rsid w:val="002604ED"/>
    <w:rsid w:val="00275A79"/>
    <w:rsid w:val="002B1E2F"/>
    <w:rsid w:val="002B28AC"/>
    <w:rsid w:val="002B62B4"/>
    <w:rsid w:val="002D09C5"/>
    <w:rsid w:val="002E0A18"/>
    <w:rsid w:val="002F6310"/>
    <w:rsid w:val="00302B96"/>
    <w:rsid w:val="00316E56"/>
    <w:rsid w:val="00336B43"/>
    <w:rsid w:val="00357854"/>
    <w:rsid w:val="00362913"/>
    <w:rsid w:val="00370AA0"/>
    <w:rsid w:val="003860C6"/>
    <w:rsid w:val="00394AB0"/>
    <w:rsid w:val="003B5001"/>
    <w:rsid w:val="003D40F9"/>
    <w:rsid w:val="003D4AFF"/>
    <w:rsid w:val="003D79D5"/>
    <w:rsid w:val="003E5214"/>
    <w:rsid w:val="003F6E0F"/>
    <w:rsid w:val="0040704D"/>
    <w:rsid w:val="004230DC"/>
    <w:rsid w:val="00425B1B"/>
    <w:rsid w:val="00434ED8"/>
    <w:rsid w:val="00447375"/>
    <w:rsid w:val="004518ED"/>
    <w:rsid w:val="00452DC3"/>
    <w:rsid w:val="00465FD5"/>
    <w:rsid w:val="00467438"/>
    <w:rsid w:val="0046779A"/>
    <w:rsid w:val="004731C2"/>
    <w:rsid w:val="004B2876"/>
    <w:rsid w:val="004B4084"/>
    <w:rsid w:val="004C0323"/>
    <w:rsid w:val="004D39FD"/>
    <w:rsid w:val="004E30B4"/>
    <w:rsid w:val="004F3139"/>
    <w:rsid w:val="004F392A"/>
    <w:rsid w:val="005025E8"/>
    <w:rsid w:val="00505FDD"/>
    <w:rsid w:val="00507F97"/>
    <w:rsid w:val="005110AE"/>
    <w:rsid w:val="0051375E"/>
    <w:rsid w:val="00516EC2"/>
    <w:rsid w:val="00527ED9"/>
    <w:rsid w:val="0054364B"/>
    <w:rsid w:val="00556647"/>
    <w:rsid w:val="00565AFC"/>
    <w:rsid w:val="00565E7C"/>
    <w:rsid w:val="00566ABE"/>
    <w:rsid w:val="00572970"/>
    <w:rsid w:val="00573CC3"/>
    <w:rsid w:val="00574A9A"/>
    <w:rsid w:val="00575A43"/>
    <w:rsid w:val="0059718F"/>
    <w:rsid w:val="005B1663"/>
    <w:rsid w:val="005B632A"/>
    <w:rsid w:val="005D2461"/>
    <w:rsid w:val="005D7187"/>
    <w:rsid w:val="005E3034"/>
    <w:rsid w:val="005F10C5"/>
    <w:rsid w:val="006120FB"/>
    <w:rsid w:val="00613A70"/>
    <w:rsid w:val="0063717F"/>
    <w:rsid w:val="0065069D"/>
    <w:rsid w:val="0068639C"/>
    <w:rsid w:val="006A55A5"/>
    <w:rsid w:val="006A563C"/>
    <w:rsid w:val="006C446F"/>
    <w:rsid w:val="006C77BB"/>
    <w:rsid w:val="006D6B3F"/>
    <w:rsid w:val="006F6098"/>
    <w:rsid w:val="006F7829"/>
    <w:rsid w:val="00702EE5"/>
    <w:rsid w:val="00705A9B"/>
    <w:rsid w:val="00711402"/>
    <w:rsid w:val="00715796"/>
    <w:rsid w:val="00720C99"/>
    <w:rsid w:val="00723F63"/>
    <w:rsid w:val="0072496E"/>
    <w:rsid w:val="0073155B"/>
    <w:rsid w:val="00733F52"/>
    <w:rsid w:val="007346A7"/>
    <w:rsid w:val="007444B6"/>
    <w:rsid w:val="00754299"/>
    <w:rsid w:val="0075589E"/>
    <w:rsid w:val="00760385"/>
    <w:rsid w:val="0077772C"/>
    <w:rsid w:val="00787B92"/>
    <w:rsid w:val="007900E6"/>
    <w:rsid w:val="007A2BA7"/>
    <w:rsid w:val="007A5453"/>
    <w:rsid w:val="007B7D2F"/>
    <w:rsid w:val="007C4310"/>
    <w:rsid w:val="007C4D81"/>
    <w:rsid w:val="007C612C"/>
    <w:rsid w:val="007D076D"/>
    <w:rsid w:val="007D147E"/>
    <w:rsid w:val="007D5FE7"/>
    <w:rsid w:val="007E15BE"/>
    <w:rsid w:val="007F3595"/>
    <w:rsid w:val="00803757"/>
    <w:rsid w:val="00805A91"/>
    <w:rsid w:val="008170F6"/>
    <w:rsid w:val="0081721A"/>
    <w:rsid w:val="00827F2C"/>
    <w:rsid w:val="008440FD"/>
    <w:rsid w:val="00850C34"/>
    <w:rsid w:val="00853405"/>
    <w:rsid w:val="00853844"/>
    <w:rsid w:val="00856396"/>
    <w:rsid w:val="00865AE9"/>
    <w:rsid w:val="008721EC"/>
    <w:rsid w:val="00876E7D"/>
    <w:rsid w:val="00891D49"/>
    <w:rsid w:val="008945AB"/>
    <w:rsid w:val="008956D2"/>
    <w:rsid w:val="008A1538"/>
    <w:rsid w:val="008A191E"/>
    <w:rsid w:val="008A1FB5"/>
    <w:rsid w:val="008A2120"/>
    <w:rsid w:val="008A4E45"/>
    <w:rsid w:val="008B1F02"/>
    <w:rsid w:val="008E7367"/>
    <w:rsid w:val="008F407D"/>
    <w:rsid w:val="008F632C"/>
    <w:rsid w:val="0090253C"/>
    <w:rsid w:val="00904368"/>
    <w:rsid w:val="00905BFC"/>
    <w:rsid w:val="00907D49"/>
    <w:rsid w:val="00911C11"/>
    <w:rsid w:val="0092154E"/>
    <w:rsid w:val="00927603"/>
    <w:rsid w:val="0093175A"/>
    <w:rsid w:val="009352AF"/>
    <w:rsid w:val="009632F6"/>
    <w:rsid w:val="00963F2E"/>
    <w:rsid w:val="009645EE"/>
    <w:rsid w:val="00964723"/>
    <w:rsid w:val="00974052"/>
    <w:rsid w:val="00990048"/>
    <w:rsid w:val="009947EB"/>
    <w:rsid w:val="00996886"/>
    <w:rsid w:val="009A05FE"/>
    <w:rsid w:val="009A3E35"/>
    <w:rsid w:val="009B3CFF"/>
    <w:rsid w:val="009D2DCA"/>
    <w:rsid w:val="009D6849"/>
    <w:rsid w:val="009E416B"/>
    <w:rsid w:val="009F5939"/>
    <w:rsid w:val="009F7159"/>
    <w:rsid w:val="00A04C0B"/>
    <w:rsid w:val="00A145D3"/>
    <w:rsid w:val="00A27F12"/>
    <w:rsid w:val="00A41C70"/>
    <w:rsid w:val="00A41D08"/>
    <w:rsid w:val="00A505B7"/>
    <w:rsid w:val="00A517E5"/>
    <w:rsid w:val="00A52F86"/>
    <w:rsid w:val="00A55961"/>
    <w:rsid w:val="00A664BF"/>
    <w:rsid w:val="00A66697"/>
    <w:rsid w:val="00A67092"/>
    <w:rsid w:val="00A725AF"/>
    <w:rsid w:val="00AA34FD"/>
    <w:rsid w:val="00AA5E77"/>
    <w:rsid w:val="00AC3FF3"/>
    <w:rsid w:val="00AC5E5A"/>
    <w:rsid w:val="00AD2EEB"/>
    <w:rsid w:val="00AD7784"/>
    <w:rsid w:val="00AE7E5C"/>
    <w:rsid w:val="00AF1CEC"/>
    <w:rsid w:val="00AF5BC9"/>
    <w:rsid w:val="00B045A0"/>
    <w:rsid w:val="00B06062"/>
    <w:rsid w:val="00B13D8D"/>
    <w:rsid w:val="00B377BE"/>
    <w:rsid w:val="00B42448"/>
    <w:rsid w:val="00B4678F"/>
    <w:rsid w:val="00B57676"/>
    <w:rsid w:val="00B65791"/>
    <w:rsid w:val="00B65F3C"/>
    <w:rsid w:val="00B6603B"/>
    <w:rsid w:val="00B90074"/>
    <w:rsid w:val="00BA1472"/>
    <w:rsid w:val="00BA2E6D"/>
    <w:rsid w:val="00BA5F10"/>
    <w:rsid w:val="00BB25F8"/>
    <w:rsid w:val="00BB308E"/>
    <w:rsid w:val="00BC23AD"/>
    <w:rsid w:val="00BC45A2"/>
    <w:rsid w:val="00BE4074"/>
    <w:rsid w:val="00BE5A64"/>
    <w:rsid w:val="00C10E02"/>
    <w:rsid w:val="00C10F58"/>
    <w:rsid w:val="00C25FDA"/>
    <w:rsid w:val="00C270CB"/>
    <w:rsid w:val="00C36843"/>
    <w:rsid w:val="00C502C4"/>
    <w:rsid w:val="00C678F2"/>
    <w:rsid w:val="00C70551"/>
    <w:rsid w:val="00C745CA"/>
    <w:rsid w:val="00CA4708"/>
    <w:rsid w:val="00CB160D"/>
    <w:rsid w:val="00CB305F"/>
    <w:rsid w:val="00CB53E0"/>
    <w:rsid w:val="00CD6F3C"/>
    <w:rsid w:val="00CD7C95"/>
    <w:rsid w:val="00CD7F24"/>
    <w:rsid w:val="00CE632A"/>
    <w:rsid w:val="00CF3A19"/>
    <w:rsid w:val="00D12D64"/>
    <w:rsid w:val="00D26B9D"/>
    <w:rsid w:val="00D46BDF"/>
    <w:rsid w:val="00D568C6"/>
    <w:rsid w:val="00D62D5F"/>
    <w:rsid w:val="00D81DAE"/>
    <w:rsid w:val="00D91C5A"/>
    <w:rsid w:val="00DA3867"/>
    <w:rsid w:val="00DC17F7"/>
    <w:rsid w:val="00DD3201"/>
    <w:rsid w:val="00DD32C2"/>
    <w:rsid w:val="00DD3DE1"/>
    <w:rsid w:val="00DD7BF6"/>
    <w:rsid w:val="00E027C4"/>
    <w:rsid w:val="00E03868"/>
    <w:rsid w:val="00E130A4"/>
    <w:rsid w:val="00E13FEC"/>
    <w:rsid w:val="00E23B68"/>
    <w:rsid w:val="00E23E45"/>
    <w:rsid w:val="00E26722"/>
    <w:rsid w:val="00E315AB"/>
    <w:rsid w:val="00E3248C"/>
    <w:rsid w:val="00E35F01"/>
    <w:rsid w:val="00E435DF"/>
    <w:rsid w:val="00E463E9"/>
    <w:rsid w:val="00E516D3"/>
    <w:rsid w:val="00E57C73"/>
    <w:rsid w:val="00E66240"/>
    <w:rsid w:val="00E934AE"/>
    <w:rsid w:val="00E93B79"/>
    <w:rsid w:val="00EA3B72"/>
    <w:rsid w:val="00EA57B8"/>
    <w:rsid w:val="00EA77A9"/>
    <w:rsid w:val="00EA7CBE"/>
    <w:rsid w:val="00EB4E2B"/>
    <w:rsid w:val="00EE1A35"/>
    <w:rsid w:val="00EE5C87"/>
    <w:rsid w:val="00EF04F1"/>
    <w:rsid w:val="00EF3BB3"/>
    <w:rsid w:val="00EF5A10"/>
    <w:rsid w:val="00EF5C88"/>
    <w:rsid w:val="00F05581"/>
    <w:rsid w:val="00F23510"/>
    <w:rsid w:val="00F30B32"/>
    <w:rsid w:val="00F324FA"/>
    <w:rsid w:val="00F41BD5"/>
    <w:rsid w:val="00F72E7B"/>
    <w:rsid w:val="00F769A4"/>
    <w:rsid w:val="00F85161"/>
    <w:rsid w:val="00F92559"/>
    <w:rsid w:val="00FA2EE5"/>
    <w:rsid w:val="00FD5EF7"/>
    <w:rsid w:val="00FD787A"/>
    <w:rsid w:val="00FE3AC5"/>
    <w:rsid w:val="00FE6240"/>
    <w:rsid w:val="00FE75CF"/>
    <w:rsid w:val="00FF6C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A55A5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1">
    <w:name w:val="heading 1"/>
    <w:next w:val="a"/>
    <w:link w:val="10"/>
    <w:uiPriority w:val="9"/>
    <w:unhideWhenUsed/>
    <w:qFormat/>
    <w:rsid w:val="0025539B"/>
    <w:pPr>
      <w:keepNext/>
      <w:keepLines/>
      <w:spacing w:after="336" w:line="248" w:lineRule="auto"/>
      <w:ind w:left="712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004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1"/>
    <w:rsid w:val="006A55A5"/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главление_"/>
    <w:basedOn w:val="a0"/>
    <w:link w:val="a5"/>
    <w:rsid w:val="006A55A5"/>
    <w:rPr>
      <w:rFonts w:ascii="Times New Roman" w:eastAsia="Times New Roman" w:hAnsi="Times New Roman" w:cs="Times New Roman"/>
      <w:sz w:val="28"/>
      <w:szCs w:val="28"/>
    </w:rPr>
  </w:style>
  <w:style w:type="character" w:customStyle="1" w:styleId="6">
    <w:name w:val="Основной текст (6)_"/>
    <w:basedOn w:val="a0"/>
    <w:link w:val="60"/>
    <w:rsid w:val="006A55A5"/>
    <w:rPr>
      <w:rFonts w:ascii="Arial" w:eastAsia="Arial" w:hAnsi="Arial" w:cs="Arial"/>
      <w:sz w:val="32"/>
      <w:szCs w:val="32"/>
    </w:rPr>
  </w:style>
  <w:style w:type="character" w:customStyle="1" w:styleId="4">
    <w:name w:val="Основной текст (4)_"/>
    <w:basedOn w:val="a0"/>
    <w:link w:val="40"/>
    <w:rsid w:val="006A55A5"/>
    <w:rPr>
      <w:rFonts w:ascii="Times New Roman" w:eastAsia="Times New Roman" w:hAnsi="Times New Roman" w:cs="Times New Roman"/>
    </w:rPr>
  </w:style>
  <w:style w:type="character" w:customStyle="1" w:styleId="21">
    <w:name w:val="Колонтитул (2)_"/>
    <w:basedOn w:val="a0"/>
    <w:link w:val="22"/>
    <w:rsid w:val="006A55A5"/>
    <w:rPr>
      <w:rFonts w:ascii="Times New Roman" w:eastAsia="Times New Roman" w:hAnsi="Times New Roman" w:cs="Times New Roman"/>
      <w:sz w:val="20"/>
      <w:szCs w:val="20"/>
    </w:rPr>
  </w:style>
  <w:style w:type="character" w:customStyle="1" w:styleId="5">
    <w:name w:val="Основной текст (5)_"/>
    <w:basedOn w:val="a0"/>
    <w:link w:val="50"/>
    <w:rsid w:val="006A55A5"/>
    <w:rPr>
      <w:rFonts w:ascii="Arial" w:eastAsia="Arial" w:hAnsi="Arial" w:cs="Arial"/>
      <w:sz w:val="20"/>
      <w:szCs w:val="20"/>
    </w:rPr>
  </w:style>
  <w:style w:type="character" w:customStyle="1" w:styleId="a6">
    <w:name w:val="Другое_"/>
    <w:basedOn w:val="a0"/>
    <w:link w:val="a7"/>
    <w:rsid w:val="006A55A5"/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Подпись к таблице_"/>
    <w:basedOn w:val="a0"/>
    <w:link w:val="a9"/>
    <w:rsid w:val="006A55A5"/>
    <w:rPr>
      <w:rFonts w:ascii="Times New Roman" w:eastAsia="Times New Roman" w:hAnsi="Times New Roman" w:cs="Times New Roman"/>
    </w:rPr>
  </w:style>
  <w:style w:type="character" w:customStyle="1" w:styleId="7">
    <w:name w:val="Основной текст (7)_"/>
    <w:basedOn w:val="a0"/>
    <w:link w:val="70"/>
    <w:rsid w:val="006A55A5"/>
    <w:rPr>
      <w:rFonts w:ascii="Arial" w:eastAsia="Arial" w:hAnsi="Arial" w:cs="Arial"/>
      <w:sz w:val="28"/>
      <w:szCs w:val="28"/>
    </w:rPr>
  </w:style>
  <w:style w:type="paragraph" w:customStyle="1" w:styleId="11">
    <w:name w:val="Основной текст1"/>
    <w:basedOn w:val="a"/>
    <w:link w:val="a3"/>
    <w:rsid w:val="006A55A5"/>
    <w:pPr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a5">
    <w:name w:val="Оглавление"/>
    <w:basedOn w:val="a"/>
    <w:link w:val="a4"/>
    <w:rsid w:val="006A55A5"/>
    <w:pPr>
      <w:ind w:firstLine="72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60">
    <w:name w:val="Основной текст (6)"/>
    <w:basedOn w:val="a"/>
    <w:link w:val="6"/>
    <w:rsid w:val="006A55A5"/>
    <w:pPr>
      <w:spacing w:line="209" w:lineRule="auto"/>
      <w:ind w:firstLine="720"/>
    </w:pPr>
    <w:rPr>
      <w:rFonts w:ascii="Arial" w:eastAsia="Arial" w:hAnsi="Arial" w:cs="Arial"/>
      <w:color w:val="auto"/>
      <w:sz w:val="32"/>
      <w:szCs w:val="32"/>
      <w:lang w:eastAsia="en-US" w:bidi="ar-SA"/>
    </w:rPr>
  </w:style>
  <w:style w:type="paragraph" w:customStyle="1" w:styleId="40">
    <w:name w:val="Основной текст (4)"/>
    <w:basedOn w:val="a"/>
    <w:link w:val="4"/>
    <w:rsid w:val="006A55A5"/>
    <w:pPr>
      <w:spacing w:after="240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22">
    <w:name w:val="Колонтитул (2)"/>
    <w:basedOn w:val="a"/>
    <w:link w:val="21"/>
    <w:rsid w:val="006A55A5"/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  <w:style w:type="paragraph" w:customStyle="1" w:styleId="50">
    <w:name w:val="Основной текст (5)"/>
    <w:basedOn w:val="a"/>
    <w:link w:val="5"/>
    <w:rsid w:val="006A55A5"/>
    <w:pPr>
      <w:spacing w:line="252" w:lineRule="auto"/>
      <w:jc w:val="center"/>
    </w:pPr>
    <w:rPr>
      <w:rFonts w:ascii="Arial" w:eastAsia="Arial" w:hAnsi="Arial" w:cs="Arial"/>
      <w:color w:val="auto"/>
      <w:sz w:val="20"/>
      <w:szCs w:val="20"/>
      <w:lang w:eastAsia="en-US" w:bidi="ar-SA"/>
    </w:rPr>
  </w:style>
  <w:style w:type="paragraph" w:customStyle="1" w:styleId="a7">
    <w:name w:val="Другое"/>
    <w:basedOn w:val="a"/>
    <w:link w:val="a6"/>
    <w:rsid w:val="006A55A5"/>
    <w:pPr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a9">
    <w:name w:val="Подпись к таблице"/>
    <w:basedOn w:val="a"/>
    <w:link w:val="a8"/>
    <w:rsid w:val="006A55A5"/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70">
    <w:name w:val="Основной текст (7)"/>
    <w:basedOn w:val="a"/>
    <w:link w:val="7"/>
    <w:rsid w:val="006A55A5"/>
    <w:pPr>
      <w:spacing w:before="280" w:after="280"/>
      <w:jc w:val="center"/>
    </w:pPr>
    <w:rPr>
      <w:rFonts w:ascii="Arial" w:eastAsia="Arial" w:hAnsi="Arial" w:cs="Arial"/>
      <w:color w:val="auto"/>
      <w:sz w:val="28"/>
      <w:szCs w:val="28"/>
      <w:lang w:eastAsia="en-US" w:bidi="ar-SA"/>
    </w:rPr>
  </w:style>
  <w:style w:type="character" w:customStyle="1" w:styleId="23">
    <w:name w:val="Заголовок №2_"/>
    <w:link w:val="24"/>
    <w:rsid w:val="006A55A5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paragraph" w:customStyle="1" w:styleId="24">
    <w:name w:val="Заголовок №2"/>
    <w:basedOn w:val="a"/>
    <w:link w:val="23"/>
    <w:rsid w:val="006A55A5"/>
    <w:pPr>
      <w:widowControl/>
      <w:shd w:val="clear" w:color="auto" w:fill="FFFFFF"/>
      <w:spacing w:after="300" w:line="0" w:lineRule="atLeast"/>
      <w:ind w:hanging="2820"/>
      <w:jc w:val="both"/>
      <w:outlineLvl w:val="1"/>
    </w:pPr>
    <w:rPr>
      <w:rFonts w:ascii="Times New Roman" w:eastAsia="Times New Roman" w:hAnsi="Times New Roman" w:cs="Times New Roman"/>
      <w:b/>
      <w:bCs/>
      <w:color w:val="auto"/>
      <w:spacing w:val="7"/>
      <w:sz w:val="20"/>
      <w:szCs w:val="20"/>
      <w:lang w:eastAsia="en-US" w:bidi="ar-SA"/>
    </w:rPr>
  </w:style>
  <w:style w:type="paragraph" w:styleId="aa">
    <w:name w:val="List Paragraph"/>
    <w:aliases w:val="ТЗ список,Абзац списка нумерованный"/>
    <w:basedOn w:val="a"/>
    <w:link w:val="ab"/>
    <w:uiPriority w:val="34"/>
    <w:qFormat/>
    <w:rsid w:val="006A55A5"/>
    <w:pPr>
      <w:widowControl/>
      <w:spacing w:after="200" w:line="276" w:lineRule="auto"/>
      <w:ind w:left="720" w:firstLine="567"/>
      <w:contextualSpacing/>
      <w:jc w:val="both"/>
    </w:pPr>
    <w:rPr>
      <w:rFonts w:ascii="Calibri" w:eastAsia="Calibri" w:hAnsi="Calibri" w:cs="Times New Roman"/>
      <w:color w:val="auto"/>
      <w:sz w:val="22"/>
      <w:szCs w:val="22"/>
      <w:lang w:eastAsia="en-US" w:bidi="ar-SA"/>
    </w:rPr>
  </w:style>
  <w:style w:type="character" w:customStyle="1" w:styleId="FontStyle18">
    <w:name w:val="Font Style18"/>
    <w:rsid w:val="006A55A5"/>
    <w:rPr>
      <w:rFonts w:ascii="Times New Roman" w:hAnsi="Times New Roman" w:cs="Times New Roman" w:hint="default"/>
      <w:b/>
      <w:bCs/>
      <w:sz w:val="26"/>
      <w:szCs w:val="26"/>
    </w:rPr>
  </w:style>
  <w:style w:type="paragraph" w:styleId="ac">
    <w:name w:val="No Spacing"/>
    <w:qFormat/>
    <w:rsid w:val="006A55A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Title">
    <w:name w:val="Title!Название НПА"/>
    <w:basedOn w:val="a"/>
    <w:rsid w:val="006A55A5"/>
    <w:pPr>
      <w:widowControl/>
      <w:spacing w:before="240" w:after="60"/>
      <w:ind w:firstLine="567"/>
      <w:jc w:val="center"/>
      <w:outlineLvl w:val="0"/>
    </w:pPr>
    <w:rPr>
      <w:rFonts w:ascii="Arial" w:eastAsia="Times New Roman" w:hAnsi="Arial" w:cs="Arial"/>
      <w:b/>
      <w:bCs/>
      <w:color w:val="auto"/>
      <w:kern w:val="28"/>
      <w:sz w:val="32"/>
      <w:szCs w:val="32"/>
      <w:lang w:bidi="ar-SA"/>
    </w:rPr>
  </w:style>
  <w:style w:type="character" w:customStyle="1" w:styleId="9">
    <w:name w:val="Основной текст (9)_"/>
    <w:link w:val="90"/>
    <w:rsid w:val="006A55A5"/>
    <w:rPr>
      <w:rFonts w:ascii="Times New Roman" w:eastAsia="Times New Roman" w:hAnsi="Times New Roman" w:cs="Times New Roman"/>
      <w:i/>
      <w:iCs/>
      <w:spacing w:val="1"/>
      <w:sz w:val="20"/>
      <w:szCs w:val="20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6A55A5"/>
    <w:pPr>
      <w:widowControl/>
      <w:shd w:val="clear" w:color="auto" w:fill="FFFFFF"/>
      <w:spacing w:after="240" w:line="0" w:lineRule="atLeast"/>
      <w:ind w:hanging="2080"/>
      <w:jc w:val="both"/>
    </w:pPr>
    <w:rPr>
      <w:rFonts w:ascii="Times New Roman" w:eastAsia="Times New Roman" w:hAnsi="Times New Roman" w:cs="Times New Roman"/>
      <w:i/>
      <w:iCs/>
      <w:color w:val="auto"/>
      <w:spacing w:val="1"/>
      <w:sz w:val="20"/>
      <w:szCs w:val="20"/>
      <w:lang w:eastAsia="en-US" w:bidi="ar-SA"/>
    </w:rPr>
  </w:style>
  <w:style w:type="paragraph" w:customStyle="1" w:styleId="25">
    <w:name w:val="Основной текст2"/>
    <w:basedOn w:val="a"/>
    <w:rsid w:val="006A55A5"/>
    <w:pPr>
      <w:widowControl/>
      <w:shd w:val="clear" w:color="auto" w:fill="FFFFFF"/>
      <w:spacing w:before="120" w:after="360" w:line="0" w:lineRule="atLeast"/>
      <w:ind w:hanging="1800"/>
      <w:jc w:val="both"/>
    </w:pPr>
    <w:rPr>
      <w:rFonts w:ascii="Times New Roman" w:eastAsia="Times New Roman" w:hAnsi="Times New Roman" w:cs="Times New Roman"/>
      <w:color w:val="auto"/>
      <w:spacing w:val="7"/>
      <w:sz w:val="20"/>
      <w:szCs w:val="20"/>
      <w:lang w:eastAsia="en-US" w:bidi="ar-SA"/>
    </w:rPr>
  </w:style>
  <w:style w:type="character" w:styleId="ad">
    <w:name w:val="Hyperlink"/>
    <w:basedOn w:val="a0"/>
    <w:uiPriority w:val="99"/>
    <w:unhideWhenUsed/>
    <w:rsid w:val="006A55A5"/>
    <w:rPr>
      <w:color w:val="0000FF" w:themeColor="hyperlink"/>
      <w:u w:val="single"/>
    </w:rPr>
  </w:style>
  <w:style w:type="character" w:customStyle="1" w:styleId="100">
    <w:name w:val="Основной текст (10)_"/>
    <w:link w:val="101"/>
    <w:rsid w:val="006A55A5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100pt">
    <w:name w:val="Основной текст (10) + Интервал 0 pt"/>
    <w:rsid w:val="006A55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/>
    </w:rPr>
  </w:style>
  <w:style w:type="paragraph" w:customStyle="1" w:styleId="101">
    <w:name w:val="Основной текст (10)"/>
    <w:basedOn w:val="a"/>
    <w:link w:val="100"/>
    <w:rsid w:val="006A55A5"/>
    <w:pPr>
      <w:widowControl/>
      <w:shd w:val="clear" w:color="auto" w:fill="FFFFFF"/>
      <w:spacing w:line="273" w:lineRule="exact"/>
      <w:ind w:firstLine="700"/>
      <w:jc w:val="both"/>
    </w:pPr>
    <w:rPr>
      <w:rFonts w:ascii="Times New Roman" w:eastAsia="Times New Roman" w:hAnsi="Times New Roman" w:cs="Times New Roman"/>
      <w:color w:val="auto"/>
      <w:spacing w:val="10"/>
      <w:sz w:val="20"/>
      <w:szCs w:val="20"/>
      <w:lang w:eastAsia="en-US" w:bidi="ar-SA"/>
    </w:rPr>
  </w:style>
  <w:style w:type="character" w:customStyle="1" w:styleId="0pt">
    <w:name w:val="Основной текст + Курсив;Интервал 0 pt"/>
    <w:rsid w:val="006A55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1"/>
      <w:w w:val="100"/>
      <w:position w:val="0"/>
      <w:sz w:val="20"/>
      <w:szCs w:val="20"/>
      <w:u w:val="none"/>
      <w:lang w:val="ru-RU"/>
    </w:rPr>
  </w:style>
  <w:style w:type="character" w:customStyle="1" w:styleId="WWCharLFO1LVL2">
    <w:name w:val="WW_CharLFO1LVL2"/>
    <w:qFormat/>
    <w:rsid w:val="00FD787A"/>
    <w:rPr>
      <w:rFonts w:eastAsia="Times New Roman" w:cs="Times New Roman"/>
      <w:i w:val="0"/>
      <w:w w:val="100"/>
      <w:sz w:val="28"/>
      <w:szCs w:val="28"/>
      <w:lang w:val="ru-RU" w:eastAsia="en-US" w:bidi="ar-SA"/>
    </w:rPr>
  </w:style>
  <w:style w:type="character" w:customStyle="1" w:styleId="ab">
    <w:name w:val="Абзац списка Знак"/>
    <w:aliases w:val="ТЗ список Знак,Абзац списка нумерованный Знак"/>
    <w:link w:val="aa"/>
    <w:uiPriority w:val="34"/>
    <w:qFormat/>
    <w:locked/>
    <w:rsid w:val="00905BFC"/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rsid w:val="0071579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customStyle="1" w:styleId="85pt0pt">
    <w:name w:val="Основной текст + 8;5 pt;Интервал 0 pt"/>
    <w:rsid w:val="00E93B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17"/>
      <w:szCs w:val="17"/>
      <w:u w:val="none"/>
      <w:lang w:val="en-US"/>
    </w:rPr>
  </w:style>
  <w:style w:type="character" w:customStyle="1" w:styleId="0pt0">
    <w:name w:val="Основной текст + Интервал 0 pt"/>
    <w:rsid w:val="00E93B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0"/>
      <w:szCs w:val="20"/>
      <w:u w:val="none"/>
      <w:lang w:val="ru-RU"/>
    </w:rPr>
  </w:style>
  <w:style w:type="character" w:customStyle="1" w:styleId="90pt">
    <w:name w:val="Основной текст (9) + Не курсив;Интервал 0 pt"/>
    <w:rsid w:val="00E662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/>
    </w:rPr>
  </w:style>
  <w:style w:type="paragraph" w:styleId="ae">
    <w:name w:val="footer"/>
    <w:basedOn w:val="a"/>
    <w:link w:val="af"/>
    <w:uiPriority w:val="99"/>
    <w:unhideWhenUsed/>
    <w:rsid w:val="007B7D2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7B7D2F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f0">
    <w:name w:val="header"/>
    <w:basedOn w:val="a"/>
    <w:link w:val="af1"/>
    <w:uiPriority w:val="99"/>
    <w:unhideWhenUsed/>
    <w:rsid w:val="007B7D2F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7B7D2F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rsid w:val="005F10C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table" w:styleId="af2">
    <w:name w:val="Table Grid"/>
    <w:basedOn w:val="a1"/>
    <w:uiPriority w:val="59"/>
    <w:rsid w:val="005F10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8E73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f3">
    <w:name w:val="Body Text"/>
    <w:basedOn w:val="a"/>
    <w:link w:val="af4"/>
    <w:rsid w:val="0065069D"/>
    <w:pPr>
      <w:widowControl/>
      <w:jc w:val="both"/>
    </w:pPr>
    <w:rPr>
      <w:rFonts w:ascii="Times New Roman" w:eastAsia="Times New Roman" w:hAnsi="Times New Roman" w:cs="Times New Roman"/>
      <w:color w:val="auto"/>
      <w:sz w:val="28"/>
      <w:szCs w:val="20"/>
      <w:lang w:bidi="ar-SA"/>
    </w:rPr>
  </w:style>
  <w:style w:type="character" w:customStyle="1" w:styleId="af4">
    <w:name w:val="Основной текст Знак"/>
    <w:basedOn w:val="a0"/>
    <w:link w:val="af3"/>
    <w:rsid w:val="0065069D"/>
    <w:rPr>
      <w:rFonts w:ascii="Times New Roman" w:eastAsia="Times New Roman" w:hAnsi="Times New Roman" w:cs="Times New Roman"/>
      <w:sz w:val="28"/>
      <w:szCs w:val="20"/>
    </w:rPr>
  </w:style>
  <w:style w:type="character" w:customStyle="1" w:styleId="91">
    <w:name w:val="Основной текст (9) + Не курсив"/>
    <w:aliases w:val="Интервал 0 pt"/>
    <w:rsid w:val="00191DD6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7"/>
      <w:w w:val="100"/>
      <w:position w:val="0"/>
      <w:sz w:val="20"/>
      <w:szCs w:val="20"/>
      <w:u w:val="none"/>
      <w:effect w:val="none"/>
      <w:lang w:val="ru-RU"/>
    </w:rPr>
  </w:style>
  <w:style w:type="paragraph" w:customStyle="1" w:styleId="12">
    <w:name w:val="Стиль1"/>
    <w:basedOn w:val="a"/>
    <w:qFormat/>
    <w:rsid w:val="00F85161"/>
    <w:pPr>
      <w:ind w:firstLine="567"/>
      <w:jc w:val="both"/>
    </w:pPr>
    <w:rPr>
      <w:rFonts w:ascii="Times New Roman" w:eastAsia="Courier New" w:hAnsi="Times New Roman" w:cs="Courier New"/>
      <w:sz w:val="28"/>
    </w:rPr>
  </w:style>
  <w:style w:type="paragraph" w:styleId="af5">
    <w:name w:val="Balloon Text"/>
    <w:basedOn w:val="a"/>
    <w:link w:val="af6"/>
    <w:uiPriority w:val="99"/>
    <w:semiHidden/>
    <w:unhideWhenUsed/>
    <w:rsid w:val="001571D6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1571D6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character" w:customStyle="1" w:styleId="ConsPlusNormal0">
    <w:name w:val="ConsPlusNormal Знак"/>
    <w:link w:val="ConsPlusNormal"/>
    <w:locked/>
    <w:rsid w:val="00176C4B"/>
    <w:rPr>
      <w:rFonts w:ascii="Arial" w:eastAsiaTheme="minorEastAsia" w:hAnsi="Arial" w:cs="Arial"/>
      <w:sz w:val="20"/>
      <w:lang w:eastAsia="ru-RU"/>
    </w:rPr>
  </w:style>
  <w:style w:type="character" w:customStyle="1" w:styleId="10">
    <w:name w:val="Заголовок 1 Знак"/>
    <w:basedOn w:val="a0"/>
    <w:link w:val="1"/>
    <w:rsid w:val="0025539B"/>
    <w:rPr>
      <w:rFonts w:ascii="Times New Roman" w:eastAsia="Times New Roman" w:hAnsi="Times New Roman" w:cs="Times New Roman"/>
      <w:b/>
      <w:color w:val="000000"/>
      <w:sz w:val="28"/>
      <w:lang w:val="en-US"/>
    </w:rPr>
  </w:style>
  <w:style w:type="character" w:customStyle="1" w:styleId="20">
    <w:name w:val="Заголовок 2 Знак"/>
    <w:basedOn w:val="a0"/>
    <w:link w:val="2"/>
    <w:uiPriority w:val="9"/>
    <w:semiHidden/>
    <w:rsid w:val="0099004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cap">
    <w:name w:val="cap"/>
    <w:basedOn w:val="a0"/>
    <w:rsid w:val="00990048"/>
  </w:style>
  <w:style w:type="paragraph" w:styleId="af7">
    <w:name w:val="Title"/>
    <w:basedOn w:val="a"/>
    <w:link w:val="af8"/>
    <w:uiPriority w:val="99"/>
    <w:qFormat/>
    <w:rsid w:val="008A4E45"/>
    <w:pPr>
      <w:widowControl/>
      <w:ind w:firstLine="567"/>
      <w:jc w:val="center"/>
    </w:pPr>
    <w:rPr>
      <w:rFonts w:ascii="Arial" w:eastAsia="Times New Roman" w:hAnsi="Arial" w:cs="Times New Roman"/>
      <w:b/>
      <w:bCs/>
      <w:color w:val="auto"/>
      <w:sz w:val="28"/>
      <w:szCs w:val="28"/>
      <w:lang w:bidi="ar-SA"/>
    </w:rPr>
  </w:style>
  <w:style w:type="character" w:customStyle="1" w:styleId="af8">
    <w:name w:val="Название Знак"/>
    <w:basedOn w:val="a0"/>
    <w:link w:val="af7"/>
    <w:uiPriority w:val="99"/>
    <w:rsid w:val="008A4E45"/>
    <w:rPr>
      <w:rFonts w:ascii="Arial" w:eastAsia="Times New Roman" w:hAnsi="Arial" w:cs="Times New Roman"/>
      <w:b/>
      <w:bCs/>
      <w:sz w:val="28"/>
      <w:szCs w:val="28"/>
      <w:lang w:eastAsia="ru-RU"/>
    </w:rPr>
  </w:style>
  <w:style w:type="paragraph" w:styleId="af9">
    <w:name w:val="Normal (Web)"/>
    <w:basedOn w:val="a"/>
    <w:uiPriority w:val="99"/>
    <w:semiHidden/>
    <w:unhideWhenUsed/>
    <w:rsid w:val="00BB25F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A55A5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1"/>
    <w:rsid w:val="006A55A5"/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главление_"/>
    <w:basedOn w:val="a0"/>
    <w:link w:val="a5"/>
    <w:rsid w:val="006A55A5"/>
    <w:rPr>
      <w:rFonts w:ascii="Times New Roman" w:eastAsia="Times New Roman" w:hAnsi="Times New Roman" w:cs="Times New Roman"/>
      <w:sz w:val="28"/>
      <w:szCs w:val="28"/>
    </w:rPr>
  </w:style>
  <w:style w:type="character" w:customStyle="1" w:styleId="6">
    <w:name w:val="Основной текст (6)_"/>
    <w:basedOn w:val="a0"/>
    <w:link w:val="60"/>
    <w:rsid w:val="006A55A5"/>
    <w:rPr>
      <w:rFonts w:ascii="Arial" w:eastAsia="Arial" w:hAnsi="Arial" w:cs="Arial"/>
      <w:sz w:val="32"/>
      <w:szCs w:val="32"/>
    </w:rPr>
  </w:style>
  <w:style w:type="character" w:customStyle="1" w:styleId="4">
    <w:name w:val="Основной текст (4)_"/>
    <w:basedOn w:val="a0"/>
    <w:link w:val="40"/>
    <w:rsid w:val="006A55A5"/>
    <w:rPr>
      <w:rFonts w:ascii="Times New Roman" w:eastAsia="Times New Roman" w:hAnsi="Times New Roman" w:cs="Times New Roman"/>
    </w:rPr>
  </w:style>
  <w:style w:type="character" w:customStyle="1" w:styleId="21">
    <w:name w:val="Колонтитул (2)_"/>
    <w:basedOn w:val="a0"/>
    <w:link w:val="22"/>
    <w:rsid w:val="006A55A5"/>
    <w:rPr>
      <w:rFonts w:ascii="Times New Roman" w:eastAsia="Times New Roman" w:hAnsi="Times New Roman" w:cs="Times New Roman"/>
      <w:sz w:val="20"/>
      <w:szCs w:val="20"/>
    </w:rPr>
  </w:style>
  <w:style w:type="character" w:customStyle="1" w:styleId="5">
    <w:name w:val="Основной текст (5)_"/>
    <w:basedOn w:val="a0"/>
    <w:link w:val="50"/>
    <w:rsid w:val="006A55A5"/>
    <w:rPr>
      <w:rFonts w:ascii="Arial" w:eastAsia="Arial" w:hAnsi="Arial" w:cs="Arial"/>
      <w:sz w:val="20"/>
      <w:szCs w:val="20"/>
    </w:rPr>
  </w:style>
  <w:style w:type="character" w:customStyle="1" w:styleId="a6">
    <w:name w:val="Другое_"/>
    <w:basedOn w:val="a0"/>
    <w:link w:val="a7"/>
    <w:rsid w:val="006A55A5"/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Подпись к таблице_"/>
    <w:basedOn w:val="a0"/>
    <w:link w:val="a9"/>
    <w:rsid w:val="006A55A5"/>
    <w:rPr>
      <w:rFonts w:ascii="Times New Roman" w:eastAsia="Times New Roman" w:hAnsi="Times New Roman" w:cs="Times New Roman"/>
    </w:rPr>
  </w:style>
  <w:style w:type="character" w:customStyle="1" w:styleId="7">
    <w:name w:val="Основной текст (7)_"/>
    <w:basedOn w:val="a0"/>
    <w:link w:val="70"/>
    <w:rsid w:val="006A55A5"/>
    <w:rPr>
      <w:rFonts w:ascii="Arial" w:eastAsia="Arial" w:hAnsi="Arial" w:cs="Arial"/>
      <w:sz w:val="28"/>
      <w:szCs w:val="28"/>
    </w:rPr>
  </w:style>
  <w:style w:type="paragraph" w:customStyle="1" w:styleId="11">
    <w:name w:val="Основной текст1"/>
    <w:basedOn w:val="a"/>
    <w:link w:val="a3"/>
    <w:rsid w:val="006A55A5"/>
    <w:pPr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a5">
    <w:name w:val="Оглавление"/>
    <w:basedOn w:val="a"/>
    <w:link w:val="a4"/>
    <w:rsid w:val="006A55A5"/>
    <w:pPr>
      <w:ind w:firstLine="72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60">
    <w:name w:val="Основной текст (6)"/>
    <w:basedOn w:val="a"/>
    <w:link w:val="6"/>
    <w:rsid w:val="006A55A5"/>
    <w:pPr>
      <w:spacing w:line="209" w:lineRule="auto"/>
      <w:ind w:firstLine="720"/>
    </w:pPr>
    <w:rPr>
      <w:rFonts w:ascii="Arial" w:eastAsia="Arial" w:hAnsi="Arial" w:cs="Arial"/>
      <w:color w:val="auto"/>
      <w:sz w:val="32"/>
      <w:szCs w:val="32"/>
      <w:lang w:eastAsia="en-US" w:bidi="ar-SA"/>
    </w:rPr>
  </w:style>
  <w:style w:type="paragraph" w:customStyle="1" w:styleId="40">
    <w:name w:val="Основной текст (4)"/>
    <w:basedOn w:val="a"/>
    <w:link w:val="4"/>
    <w:rsid w:val="006A55A5"/>
    <w:pPr>
      <w:spacing w:after="240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22">
    <w:name w:val="Колонтитул (2)"/>
    <w:basedOn w:val="a"/>
    <w:link w:val="21"/>
    <w:rsid w:val="006A55A5"/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  <w:style w:type="paragraph" w:customStyle="1" w:styleId="50">
    <w:name w:val="Основной текст (5)"/>
    <w:basedOn w:val="a"/>
    <w:link w:val="5"/>
    <w:rsid w:val="006A55A5"/>
    <w:pPr>
      <w:spacing w:line="252" w:lineRule="auto"/>
      <w:jc w:val="center"/>
    </w:pPr>
    <w:rPr>
      <w:rFonts w:ascii="Arial" w:eastAsia="Arial" w:hAnsi="Arial" w:cs="Arial"/>
      <w:color w:val="auto"/>
      <w:sz w:val="20"/>
      <w:szCs w:val="20"/>
      <w:lang w:eastAsia="en-US" w:bidi="ar-SA"/>
    </w:rPr>
  </w:style>
  <w:style w:type="paragraph" w:customStyle="1" w:styleId="a7">
    <w:name w:val="Другое"/>
    <w:basedOn w:val="a"/>
    <w:link w:val="a6"/>
    <w:rsid w:val="006A55A5"/>
    <w:pPr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a9">
    <w:name w:val="Подпись к таблице"/>
    <w:basedOn w:val="a"/>
    <w:link w:val="a8"/>
    <w:rsid w:val="006A55A5"/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70">
    <w:name w:val="Основной текст (7)"/>
    <w:basedOn w:val="a"/>
    <w:link w:val="7"/>
    <w:rsid w:val="006A55A5"/>
    <w:pPr>
      <w:spacing w:before="280" w:after="280"/>
      <w:jc w:val="center"/>
    </w:pPr>
    <w:rPr>
      <w:rFonts w:ascii="Arial" w:eastAsia="Arial" w:hAnsi="Arial" w:cs="Arial"/>
      <w:color w:val="auto"/>
      <w:sz w:val="28"/>
      <w:szCs w:val="28"/>
      <w:lang w:eastAsia="en-US" w:bidi="ar-SA"/>
    </w:rPr>
  </w:style>
  <w:style w:type="character" w:customStyle="1" w:styleId="23">
    <w:name w:val="Заголовок №2_"/>
    <w:link w:val="24"/>
    <w:rsid w:val="006A55A5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paragraph" w:customStyle="1" w:styleId="24">
    <w:name w:val="Заголовок №2"/>
    <w:basedOn w:val="a"/>
    <w:link w:val="23"/>
    <w:rsid w:val="006A55A5"/>
    <w:pPr>
      <w:widowControl/>
      <w:shd w:val="clear" w:color="auto" w:fill="FFFFFF"/>
      <w:spacing w:after="300" w:line="0" w:lineRule="atLeast"/>
      <w:ind w:hanging="2820"/>
      <w:jc w:val="both"/>
      <w:outlineLvl w:val="1"/>
    </w:pPr>
    <w:rPr>
      <w:rFonts w:ascii="Times New Roman" w:eastAsia="Times New Roman" w:hAnsi="Times New Roman" w:cs="Times New Roman"/>
      <w:b/>
      <w:bCs/>
      <w:color w:val="auto"/>
      <w:spacing w:val="7"/>
      <w:sz w:val="20"/>
      <w:szCs w:val="20"/>
      <w:lang w:eastAsia="en-US" w:bidi="ar-SA"/>
    </w:rPr>
  </w:style>
  <w:style w:type="paragraph" w:styleId="aa">
    <w:name w:val="List Paragraph"/>
    <w:aliases w:val="ТЗ список,Абзац списка нумерованный"/>
    <w:basedOn w:val="a"/>
    <w:link w:val="ab"/>
    <w:uiPriority w:val="34"/>
    <w:qFormat/>
    <w:rsid w:val="006A55A5"/>
    <w:pPr>
      <w:widowControl/>
      <w:spacing w:after="200" w:line="276" w:lineRule="auto"/>
      <w:ind w:left="720" w:firstLine="567"/>
      <w:contextualSpacing/>
      <w:jc w:val="both"/>
    </w:pPr>
    <w:rPr>
      <w:rFonts w:ascii="Calibri" w:eastAsia="Calibri" w:hAnsi="Calibri" w:cs="Times New Roman"/>
      <w:color w:val="auto"/>
      <w:sz w:val="22"/>
      <w:szCs w:val="22"/>
      <w:lang w:eastAsia="en-US" w:bidi="ar-SA"/>
    </w:rPr>
  </w:style>
  <w:style w:type="character" w:customStyle="1" w:styleId="FontStyle18">
    <w:name w:val="Font Style18"/>
    <w:rsid w:val="006A55A5"/>
    <w:rPr>
      <w:rFonts w:ascii="Times New Roman" w:hAnsi="Times New Roman" w:cs="Times New Roman" w:hint="default"/>
      <w:b/>
      <w:bCs/>
      <w:sz w:val="26"/>
      <w:szCs w:val="26"/>
    </w:rPr>
  </w:style>
  <w:style w:type="paragraph" w:styleId="ac">
    <w:name w:val="No Spacing"/>
    <w:qFormat/>
    <w:rsid w:val="006A55A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Title">
    <w:name w:val="Title!Название НПА"/>
    <w:basedOn w:val="a"/>
    <w:rsid w:val="006A55A5"/>
    <w:pPr>
      <w:widowControl/>
      <w:spacing w:before="240" w:after="60"/>
      <w:ind w:firstLine="567"/>
      <w:jc w:val="center"/>
      <w:outlineLvl w:val="0"/>
    </w:pPr>
    <w:rPr>
      <w:rFonts w:ascii="Arial" w:eastAsia="Times New Roman" w:hAnsi="Arial" w:cs="Arial"/>
      <w:b/>
      <w:bCs/>
      <w:color w:val="auto"/>
      <w:kern w:val="28"/>
      <w:sz w:val="32"/>
      <w:szCs w:val="32"/>
      <w:lang w:bidi="ar-SA"/>
    </w:rPr>
  </w:style>
  <w:style w:type="character" w:customStyle="1" w:styleId="9">
    <w:name w:val="Основной текст (9)_"/>
    <w:link w:val="90"/>
    <w:rsid w:val="006A55A5"/>
    <w:rPr>
      <w:rFonts w:ascii="Times New Roman" w:eastAsia="Times New Roman" w:hAnsi="Times New Roman" w:cs="Times New Roman"/>
      <w:i/>
      <w:iCs/>
      <w:spacing w:val="1"/>
      <w:sz w:val="20"/>
      <w:szCs w:val="20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6A55A5"/>
    <w:pPr>
      <w:widowControl/>
      <w:shd w:val="clear" w:color="auto" w:fill="FFFFFF"/>
      <w:spacing w:after="240" w:line="0" w:lineRule="atLeast"/>
      <w:ind w:hanging="2080"/>
      <w:jc w:val="both"/>
    </w:pPr>
    <w:rPr>
      <w:rFonts w:ascii="Times New Roman" w:eastAsia="Times New Roman" w:hAnsi="Times New Roman" w:cs="Times New Roman"/>
      <w:i/>
      <w:iCs/>
      <w:color w:val="auto"/>
      <w:spacing w:val="1"/>
      <w:sz w:val="20"/>
      <w:szCs w:val="20"/>
      <w:lang w:eastAsia="en-US" w:bidi="ar-SA"/>
    </w:rPr>
  </w:style>
  <w:style w:type="paragraph" w:customStyle="1" w:styleId="25">
    <w:name w:val="Основной текст2"/>
    <w:basedOn w:val="a"/>
    <w:rsid w:val="006A55A5"/>
    <w:pPr>
      <w:widowControl/>
      <w:shd w:val="clear" w:color="auto" w:fill="FFFFFF"/>
      <w:spacing w:before="120" w:after="360" w:line="0" w:lineRule="atLeast"/>
      <w:ind w:hanging="1800"/>
      <w:jc w:val="both"/>
    </w:pPr>
    <w:rPr>
      <w:rFonts w:ascii="Times New Roman" w:eastAsia="Times New Roman" w:hAnsi="Times New Roman" w:cs="Times New Roman"/>
      <w:color w:val="auto"/>
      <w:spacing w:val="7"/>
      <w:sz w:val="20"/>
      <w:szCs w:val="20"/>
      <w:lang w:eastAsia="en-US" w:bidi="ar-SA"/>
    </w:rPr>
  </w:style>
  <w:style w:type="character" w:styleId="ad">
    <w:name w:val="Hyperlink"/>
    <w:basedOn w:val="a0"/>
    <w:uiPriority w:val="99"/>
    <w:unhideWhenUsed/>
    <w:rsid w:val="006A55A5"/>
    <w:rPr>
      <w:color w:val="0000FF" w:themeColor="hyperlink"/>
      <w:u w:val="single"/>
    </w:rPr>
  </w:style>
  <w:style w:type="character" w:customStyle="1" w:styleId="100">
    <w:name w:val="Основной текст (10)_"/>
    <w:link w:val="101"/>
    <w:rsid w:val="006A55A5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100pt">
    <w:name w:val="Основной текст (10) + Интервал 0 pt"/>
    <w:rsid w:val="006A55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/>
    </w:rPr>
  </w:style>
  <w:style w:type="paragraph" w:customStyle="1" w:styleId="101">
    <w:name w:val="Основной текст (10)"/>
    <w:basedOn w:val="a"/>
    <w:link w:val="100"/>
    <w:rsid w:val="006A55A5"/>
    <w:pPr>
      <w:widowControl/>
      <w:shd w:val="clear" w:color="auto" w:fill="FFFFFF"/>
      <w:spacing w:line="273" w:lineRule="exact"/>
      <w:ind w:firstLine="700"/>
      <w:jc w:val="both"/>
    </w:pPr>
    <w:rPr>
      <w:rFonts w:ascii="Times New Roman" w:eastAsia="Times New Roman" w:hAnsi="Times New Roman" w:cs="Times New Roman"/>
      <w:color w:val="auto"/>
      <w:spacing w:val="10"/>
      <w:sz w:val="20"/>
      <w:szCs w:val="20"/>
      <w:lang w:eastAsia="en-US" w:bidi="ar-SA"/>
    </w:rPr>
  </w:style>
  <w:style w:type="character" w:customStyle="1" w:styleId="0pt">
    <w:name w:val="Основной текст + Курсив;Интервал 0 pt"/>
    <w:rsid w:val="006A55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1"/>
      <w:w w:val="100"/>
      <w:position w:val="0"/>
      <w:sz w:val="20"/>
      <w:szCs w:val="20"/>
      <w:u w:val="none"/>
      <w:lang w:val="ru-RU"/>
    </w:rPr>
  </w:style>
  <w:style w:type="character" w:customStyle="1" w:styleId="WWCharLFO1LVL2">
    <w:name w:val="WW_CharLFO1LVL2"/>
    <w:qFormat/>
    <w:rsid w:val="00FD787A"/>
    <w:rPr>
      <w:rFonts w:eastAsia="Times New Roman" w:cs="Times New Roman"/>
      <w:i w:val="0"/>
      <w:w w:val="100"/>
      <w:sz w:val="28"/>
      <w:szCs w:val="28"/>
      <w:lang w:val="ru-RU" w:eastAsia="en-US" w:bidi="ar-SA"/>
    </w:rPr>
  </w:style>
  <w:style w:type="character" w:customStyle="1" w:styleId="ab">
    <w:name w:val="Абзац списка Знак"/>
    <w:aliases w:val="ТЗ список Знак,Абзац списка нумерованный Знак"/>
    <w:link w:val="aa"/>
    <w:uiPriority w:val="34"/>
    <w:qFormat/>
    <w:locked/>
    <w:rsid w:val="00905BFC"/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rsid w:val="0071579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customStyle="1" w:styleId="85pt0pt">
    <w:name w:val="Основной текст + 8;5 pt;Интервал 0 pt"/>
    <w:rsid w:val="00E93B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17"/>
      <w:szCs w:val="17"/>
      <w:u w:val="none"/>
      <w:lang w:val="en-US"/>
    </w:rPr>
  </w:style>
  <w:style w:type="character" w:customStyle="1" w:styleId="0pt0">
    <w:name w:val="Основной текст + Интервал 0 pt"/>
    <w:rsid w:val="00E93B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0"/>
      <w:szCs w:val="20"/>
      <w:u w:val="none"/>
      <w:lang w:val="ru-RU"/>
    </w:rPr>
  </w:style>
  <w:style w:type="character" w:customStyle="1" w:styleId="90pt">
    <w:name w:val="Основной текст (9) + Не курсив;Интервал 0 pt"/>
    <w:rsid w:val="00E662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/>
    </w:rPr>
  </w:style>
  <w:style w:type="paragraph" w:styleId="ae">
    <w:name w:val="footer"/>
    <w:basedOn w:val="a"/>
    <w:link w:val="af"/>
    <w:uiPriority w:val="99"/>
    <w:unhideWhenUsed/>
    <w:rsid w:val="007B7D2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7B7D2F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f0">
    <w:name w:val="header"/>
    <w:basedOn w:val="a"/>
    <w:link w:val="af1"/>
    <w:uiPriority w:val="99"/>
    <w:unhideWhenUsed/>
    <w:rsid w:val="007B7D2F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7B7D2F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rsid w:val="005F10C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table" w:styleId="af2">
    <w:name w:val="Table Grid"/>
    <w:basedOn w:val="a1"/>
    <w:uiPriority w:val="59"/>
    <w:rsid w:val="005F10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8E73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f3">
    <w:name w:val="Body Text"/>
    <w:basedOn w:val="a"/>
    <w:link w:val="af4"/>
    <w:rsid w:val="0065069D"/>
    <w:pPr>
      <w:widowControl/>
      <w:jc w:val="both"/>
    </w:pPr>
    <w:rPr>
      <w:rFonts w:ascii="Times New Roman" w:eastAsia="Times New Roman" w:hAnsi="Times New Roman" w:cs="Times New Roman"/>
      <w:color w:val="auto"/>
      <w:sz w:val="28"/>
      <w:szCs w:val="20"/>
      <w:lang w:val="x-none" w:eastAsia="x-none" w:bidi="ar-SA"/>
    </w:rPr>
  </w:style>
  <w:style w:type="character" w:customStyle="1" w:styleId="af4">
    <w:name w:val="Основной текст Знак"/>
    <w:basedOn w:val="a0"/>
    <w:link w:val="af3"/>
    <w:rsid w:val="0065069D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91">
    <w:name w:val="Основной текст (9) + Не курсив"/>
    <w:aliases w:val="Интервал 0 pt"/>
    <w:rsid w:val="00191DD6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7"/>
      <w:w w:val="100"/>
      <w:position w:val="0"/>
      <w:sz w:val="20"/>
      <w:szCs w:val="20"/>
      <w:u w:val="none"/>
      <w:effect w:val="none"/>
      <w:lang w:val="ru-RU"/>
    </w:rPr>
  </w:style>
  <w:style w:type="paragraph" w:customStyle="1" w:styleId="12">
    <w:name w:val="Стиль1"/>
    <w:basedOn w:val="a"/>
    <w:qFormat/>
    <w:rsid w:val="00F85161"/>
    <w:pPr>
      <w:ind w:firstLine="567"/>
      <w:jc w:val="both"/>
    </w:pPr>
    <w:rPr>
      <w:rFonts w:ascii="Times New Roman" w:eastAsia="Courier New" w:hAnsi="Times New Roman" w:cs="Courier New"/>
      <w:sz w:val="28"/>
    </w:rPr>
  </w:style>
  <w:style w:type="paragraph" w:styleId="af5">
    <w:name w:val="Balloon Text"/>
    <w:basedOn w:val="a"/>
    <w:link w:val="af6"/>
    <w:uiPriority w:val="99"/>
    <w:semiHidden/>
    <w:unhideWhenUsed/>
    <w:rsid w:val="001571D6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1571D6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character" w:customStyle="1" w:styleId="ConsPlusNormal0">
    <w:name w:val="ConsPlusNormal Знак"/>
    <w:link w:val="ConsPlusNormal"/>
    <w:locked/>
    <w:rsid w:val="00176C4B"/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0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58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2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63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7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5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9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66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67092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44198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928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95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1045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8651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58168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29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8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0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6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0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181&amp;n=124639&amp;dst=100136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181&amp;n=124639" TargetMode="External"/><Relationship Id="rId46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181&amp;n=124639&amp;dst=100999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181&amp;n=124639&amp;dst=10099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81&amp;n=124639&amp;dst=100995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263DF9-E72F-450A-9D0B-3EAB2D3C2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1629</TotalTime>
  <Pages>1</Pages>
  <Words>6261</Words>
  <Characters>35689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ДУБОВИКОВА  Ольга  Викторовна</dc:creator>
  <cp:lastModifiedBy>user</cp:lastModifiedBy>
  <cp:revision>36</cp:revision>
  <cp:lastPrinted>2024-12-27T09:05:00Z</cp:lastPrinted>
  <dcterms:created xsi:type="dcterms:W3CDTF">2023-07-19T09:00:00Z</dcterms:created>
  <dcterms:modified xsi:type="dcterms:W3CDTF">2024-12-27T09:06:00Z</dcterms:modified>
</cp:coreProperties>
</file>