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7B" w:rsidRPr="00E421B1" w:rsidRDefault="0054780C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ab/>
      </w: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466B7B" w:rsidRPr="00E421B1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787CDE" w:rsidRDefault="00466B7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ab/>
      </w:r>
      <w:r w:rsidR="00DF5D4B">
        <w:rPr>
          <w:rFonts w:ascii="Times New Roman" w:hAnsi="Times New Roman" w:cs="Times New Roman"/>
          <w:sz w:val="26"/>
          <w:szCs w:val="26"/>
        </w:rPr>
        <w:t>Начальнику отдела организационно-</w:t>
      </w:r>
    </w:p>
    <w:p w:rsidR="00DF5D4B" w:rsidRDefault="00DF5D4B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735A">
        <w:rPr>
          <w:rFonts w:ascii="Times New Roman" w:hAnsi="Times New Roman" w:cs="Times New Roman"/>
          <w:sz w:val="26"/>
          <w:szCs w:val="26"/>
        </w:rPr>
        <w:t>информационной и кадровой работы</w:t>
      </w:r>
    </w:p>
    <w:p w:rsidR="006E4FB3" w:rsidRDefault="000E16F1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4FB3"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</w:p>
    <w:p w:rsidR="000E5589" w:rsidRPr="00E421B1" w:rsidRDefault="006E4FB3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  <w:r w:rsidR="00787CDE" w:rsidRPr="00E421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80C" w:rsidRPr="00E421B1" w:rsidRDefault="0054780C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ab/>
      </w:r>
      <w:r w:rsidR="0030735A">
        <w:rPr>
          <w:rFonts w:ascii="Times New Roman" w:hAnsi="Times New Roman" w:cs="Times New Roman"/>
          <w:sz w:val="26"/>
          <w:szCs w:val="26"/>
        </w:rPr>
        <w:t>Е.Б. Тарасовой</w:t>
      </w:r>
    </w:p>
    <w:p w:rsidR="0054780C" w:rsidRPr="00E421B1" w:rsidRDefault="0054780C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54780C" w:rsidRPr="00E421B1" w:rsidRDefault="0054780C" w:rsidP="00E421B1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>Уважаем</w:t>
      </w:r>
      <w:r w:rsidR="00466B7B" w:rsidRPr="00E421B1">
        <w:rPr>
          <w:rFonts w:ascii="Times New Roman" w:hAnsi="Times New Roman" w:cs="Times New Roman"/>
          <w:sz w:val="26"/>
          <w:szCs w:val="26"/>
        </w:rPr>
        <w:t>ая</w:t>
      </w:r>
      <w:r w:rsidRPr="00E421B1">
        <w:rPr>
          <w:rFonts w:ascii="Times New Roman" w:hAnsi="Times New Roman" w:cs="Times New Roman"/>
          <w:sz w:val="26"/>
          <w:szCs w:val="26"/>
        </w:rPr>
        <w:t xml:space="preserve"> </w:t>
      </w:r>
      <w:r w:rsidR="0030735A">
        <w:rPr>
          <w:rFonts w:ascii="Times New Roman" w:hAnsi="Times New Roman" w:cs="Times New Roman"/>
          <w:sz w:val="26"/>
          <w:szCs w:val="26"/>
        </w:rPr>
        <w:t>Елена Борисовна</w:t>
      </w:r>
      <w:r w:rsidRPr="00E421B1">
        <w:rPr>
          <w:rFonts w:ascii="Times New Roman" w:hAnsi="Times New Roman" w:cs="Times New Roman"/>
          <w:sz w:val="26"/>
          <w:szCs w:val="26"/>
        </w:rPr>
        <w:t>!</w:t>
      </w:r>
    </w:p>
    <w:p w:rsidR="0054780C" w:rsidRPr="00E421B1" w:rsidRDefault="0054780C" w:rsidP="00E421B1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E2BE0" w:rsidRPr="00E421B1" w:rsidRDefault="00EE2BE0" w:rsidP="00E421B1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 xml:space="preserve">Просим разместить на официальном сайте администрации Павловского муниципального района в </w:t>
      </w:r>
      <w:r w:rsidR="000255F7">
        <w:rPr>
          <w:rFonts w:ascii="Times New Roman" w:hAnsi="Times New Roman" w:cs="Times New Roman"/>
          <w:sz w:val="26"/>
          <w:szCs w:val="26"/>
        </w:rPr>
        <w:t>разделе нормативные правовые акты</w:t>
      </w:r>
      <w:r w:rsidR="00EC4046">
        <w:rPr>
          <w:rFonts w:ascii="Times New Roman" w:hAnsi="Times New Roman" w:cs="Times New Roman"/>
          <w:sz w:val="26"/>
          <w:szCs w:val="26"/>
        </w:rPr>
        <w:t>, определяющие полномочия</w:t>
      </w:r>
      <w:r w:rsidR="00300F69">
        <w:rPr>
          <w:rFonts w:ascii="Times New Roman" w:hAnsi="Times New Roman" w:cs="Times New Roman"/>
          <w:sz w:val="26"/>
          <w:szCs w:val="26"/>
        </w:rPr>
        <w:t xml:space="preserve">, функции и задачи </w:t>
      </w:r>
      <w:proofErr w:type="gramStart"/>
      <w:r w:rsidR="00300F69">
        <w:rPr>
          <w:rFonts w:ascii="Times New Roman" w:hAnsi="Times New Roman" w:cs="Times New Roman"/>
          <w:sz w:val="26"/>
          <w:szCs w:val="26"/>
        </w:rPr>
        <w:t xml:space="preserve">отделов </w:t>
      </w:r>
      <w:r w:rsidR="000255F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0255F7">
        <w:rPr>
          <w:rFonts w:ascii="Times New Roman" w:hAnsi="Times New Roman" w:cs="Times New Roman"/>
          <w:sz w:val="26"/>
          <w:szCs w:val="26"/>
        </w:rPr>
        <w:t xml:space="preserve"> </w:t>
      </w:r>
      <w:r w:rsidRPr="00E421B1">
        <w:rPr>
          <w:rFonts w:ascii="Times New Roman" w:hAnsi="Times New Roman" w:cs="Times New Roman"/>
          <w:sz w:val="26"/>
          <w:szCs w:val="26"/>
        </w:rPr>
        <w:t>раздел</w:t>
      </w:r>
      <w:r w:rsidR="00300F69">
        <w:rPr>
          <w:rFonts w:ascii="Times New Roman" w:hAnsi="Times New Roman" w:cs="Times New Roman"/>
          <w:sz w:val="26"/>
          <w:szCs w:val="26"/>
        </w:rPr>
        <w:t>е</w:t>
      </w:r>
      <w:r w:rsidRPr="00E421B1">
        <w:rPr>
          <w:rFonts w:ascii="Times New Roman" w:hAnsi="Times New Roman" w:cs="Times New Roman"/>
          <w:sz w:val="26"/>
          <w:szCs w:val="26"/>
        </w:rPr>
        <w:t xml:space="preserve"> «</w:t>
      </w:r>
      <w:r w:rsidR="00300F69">
        <w:rPr>
          <w:rFonts w:ascii="Times New Roman" w:hAnsi="Times New Roman" w:cs="Times New Roman"/>
          <w:sz w:val="26"/>
          <w:szCs w:val="26"/>
        </w:rPr>
        <w:t>Отдел по делам гражданской обороны и чрезвычайным ситуациям</w:t>
      </w:r>
      <w:r w:rsidRPr="00E421B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E421B1">
        <w:rPr>
          <w:rFonts w:ascii="Times New Roman" w:hAnsi="Times New Roman" w:cs="Times New Roman"/>
          <w:sz w:val="26"/>
          <w:szCs w:val="26"/>
        </w:rPr>
        <w:t>нижеприлагаемую</w:t>
      </w:r>
      <w:proofErr w:type="spellEnd"/>
      <w:r w:rsidRPr="00E421B1">
        <w:rPr>
          <w:rFonts w:ascii="Times New Roman" w:hAnsi="Times New Roman" w:cs="Times New Roman"/>
          <w:sz w:val="26"/>
          <w:szCs w:val="26"/>
        </w:rPr>
        <w:t xml:space="preserve">  </w:t>
      </w:r>
      <w:r w:rsidR="000B5AAA">
        <w:rPr>
          <w:rFonts w:ascii="Times New Roman" w:hAnsi="Times New Roman" w:cs="Times New Roman"/>
          <w:sz w:val="26"/>
          <w:szCs w:val="26"/>
        </w:rPr>
        <w:t>информацию</w:t>
      </w:r>
      <w:r w:rsidRPr="00E421B1">
        <w:rPr>
          <w:rFonts w:ascii="Times New Roman" w:hAnsi="Times New Roman" w:cs="Times New Roman"/>
          <w:sz w:val="26"/>
          <w:szCs w:val="26"/>
        </w:rPr>
        <w:t>.</w:t>
      </w:r>
      <w:r w:rsidR="000B5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D4B" w:rsidRPr="00E421B1" w:rsidRDefault="00DF5D4B" w:rsidP="00DF5D4B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>«Администрация Павловского муниципального района сообщает о разработке проекта постановления «</w:t>
      </w:r>
      <w:r w:rsidR="00B5406E">
        <w:rPr>
          <w:rFonts w:ascii="Times New Roman" w:hAnsi="Times New Roman" w:cs="Times New Roman"/>
          <w:sz w:val="25"/>
          <w:szCs w:val="25"/>
        </w:rPr>
        <w:t>Об антитеррористической комиссии в Павловском муниципальном районе</w:t>
      </w:r>
      <w:r w:rsidRPr="00E421B1">
        <w:rPr>
          <w:rFonts w:ascii="Times New Roman" w:hAnsi="Times New Roman" w:cs="Times New Roman"/>
          <w:sz w:val="26"/>
          <w:szCs w:val="26"/>
        </w:rPr>
        <w:t>».</w:t>
      </w:r>
      <w:r w:rsidR="0030735A">
        <w:rPr>
          <w:rFonts w:ascii="Times New Roman" w:hAnsi="Times New Roman" w:cs="Times New Roman"/>
          <w:sz w:val="26"/>
          <w:szCs w:val="26"/>
        </w:rPr>
        <w:t xml:space="preserve"> </w:t>
      </w:r>
      <w:r w:rsidRPr="00E421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421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D4B" w:rsidRPr="00E421B1" w:rsidRDefault="00DF5D4B" w:rsidP="00DF5D4B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>Заключен</w:t>
      </w:r>
      <w:r w:rsidR="00300F69">
        <w:rPr>
          <w:rFonts w:ascii="Times New Roman" w:hAnsi="Times New Roman" w:cs="Times New Roman"/>
          <w:sz w:val="26"/>
          <w:szCs w:val="26"/>
        </w:rPr>
        <w:t>ия независимой</w:t>
      </w:r>
      <w:r w:rsidRPr="00E421B1">
        <w:rPr>
          <w:rFonts w:ascii="Times New Roman" w:hAnsi="Times New Roman" w:cs="Times New Roman"/>
          <w:sz w:val="26"/>
          <w:szCs w:val="26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Павловского муниципального района, а также по электронной почте по адресу: </w:t>
      </w:r>
      <w:hyperlink r:id="rId5" w:history="1">
        <w:r w:rsidRPr="008117B2">
          <w:rPr>
            <w:rFonts w:ascii="Times New Roman" w:hAnsi="Times New Roman" w:cs="Times New Roman"/>
            <w:sz w:val="26"/>
            <w:szCs w:val="26"/>
          </w:rPr>
          <w:t>pavl@govvrn.ru</w:t>
        </w:r>
      </w:hyperlink>
      <w:r w:rsidRPr="00E421B1">
        <w:rPr>
          <w:rFonts w:ascii="Times New Roman" w:hAnsi="Times New Roman" w:cs="Times New Roman"/>
          <w:sz w:val="26"/>
          <w:szCs w:val="26"/>
        </w:rPr>
        <w:t xml:space="preserve"> с </w:t>
      </w:r>
      <w:r w:rsidR="00300F69">
        <w:rPr>
          <w:rFonts w:ascii="Times New Roman" w:hAnsi="Times New Roman" w:cs="Times New Roman"/>
          <w:sz w:val="26"/>
          <w:szCs w:val="26"/>
        </w:rPr>
        <w:t>09</w:t>
      </w:r>
      <w:r w:rsidRPr="00E421B1">
        <w:rPr>
          <w:rFonts w:ascii="Times New Roman" w:hAnsi="Times New Roman" w:cs="Times New Roman"/>
          <w:sz w:val="26"/>
          <w:szCs w:val="26"/>
        </w:rPr>
        <w:t>.</w:t>
      </w:r>
      <w:r w:rsidR="00300F69">
        <w:rPr>
          <w:rFonts w:ascii="Times New Roman" w:hAnsi="Times New Roman" w:cs="Times New Roman"/>
          <w:sz w:val="26"/>
          <w:szCs w:val="26"/>
        </w:rPr>
        <w:t>09</w:t>
      </w:r>
      <w:r w:rsidRPr="00E421B1">
        <w:rPr>
          <w:rFonts w:ascii="Times New Roman" w:hAnsi="Times New Roman" w:cs="Times New Roman"/>
          <w:sz w:val="26"/>
          <w:szCs w:val="26"/>
        </w:rPr>
        <w:t>.201</w:t>
      </w:r>
      <w:r w:rsidR="002F3E9C">
        <w:rPr>
          <w:rFonts w:ascii="Times New Roman" w:hAnsi="Times New Roman" w:cs="Times New Roman"/>
          <w:sz w:val="26"/>
          <w:szCs w:val="26"/>
        </w:rPr>
        <w:t>7</w:t>
      </w:r>
      <w:r w:rsidRPr="00E421B1">
        <w:rPr>
          <w:rFonts w:ascii="Times New Roman" w:hAnsi="Times New Roman" w:cs="Times New Roman"/>
          <w:sz w:val="26"/>
          <w:szCs w:val="26"/>
        </w:rPr>
        <w:t xml:space="preserve"> по </w:t>
      </w:r>
      <w:r w:rsidR="00300F69">
        <w:rPr>
          <w:rFonts w:ascii="Times New Roman" w:hAnsi="Times New Roman" w:cs="Times New Roman"/>
          <w:sz w:val="26"/>
          <w:szCs w:val="26"/>
        </w:rPr>
        <w:t>22</w:t>
      </w:r>
      <w:r w:rsidRPr="00E421B1">
        <w:rPr>
          <w:rFonts w:ascii="Times New Roman" w:hAnsi="Times New Roman" w:cs="Times New Roman"/>
          <w:sz w:val="26"/>
          <w:szCs w:val="26"/>
        </w:rPr>
        <w:t>.</w:t>
      </w:r>
      <w:r w:rsidR="00300F69">
        <w:rPr>
          <w:rFonts w:ascii="Times New Roman" w:hAnsi="Times New Roman" w:cs="Times New Roman"/>
          <w:sz w:val="26"/>
          <w:szCs w:val="26"/>
        </w:rPr>
        <w:t>09</w:t>
      </w:r>
      <w:r w:rsidRPr="00E421B1">
        <w:rPr>
          <w:rFonts w:ascii="Times New Roman" w:hAnsi="Times New Roman" w:cs="Times New Roman"/>
          <w:sz w:val="26"/>
          <w:szCs w:val="26"/>
        </w:rPr>
        <w:t>.201</w:t>
      </w:r>
      <w:r w:rsidR="002F3E9C">
        <w:rPr>
          <w:rFonts w:ascii="Times New Roman" w:hAnsi="Times New Roman" w:cs="Times New Roman"/>
          <w:sz w:val="26"/>
          <w:szCs w:val="26"/>
        </w:rPr>
        <w:t>7</w:t>
      </w:r>
      <w:r w:rsidRPr="00E421B1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D4B" w:rsidRDefault="00DF5D4B" w:rsidP="00DF5D4B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7303" w:rsidRDefault="00DF5D4B" w:rsidP="002F3E9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300F6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DF5D4B" w:rsidRDefault="00DF5D4B" w:rsidP="00DF5D4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5D4B" w:rsidRDefault="00DF5D4B" w:rsidP="00DF5D4B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B5AAA" w:rsidRPr="00E421B1" w:rsidRDefault="000B5AAA" w:rsidP="00FC6EA0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Начальник отдела по делам ГО и ЧС</w:t>
      </w:r>
    </w:p>
    <w:p w:rsidR="00300F69" w:rsidRPr="00C644FE" w:rsidRDefault="00300F69" w:rsidP="00300F6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администрации Павловского муниципального района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С.Н. Рязанцев</w:t>
      </w:r>
    </w:p>
    <w:p w:rsidR="00300F69" w:rsidRDefault="00300F69" w:rsidP="00300F69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</w:p>
    <w:p w:rsidR="00300F69" w:rsidRPr="00BB5F36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Шингарев А.Ю.</w:t>
      </w: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5F36">
        <w:rPr>
          <w:rFonts w:ascii="Times New Roman" w:hAnsi="Times New Roman" w:cs="Times New Roman"/>
          <w:sz w:val="20"/>
          <w:szCs w:val="20"/>
        </w:rPr>
        <w:t>8 (47362)</w:t>
      </w:r>
      <w:r>
        <w:rPr>
          <w:rFonts w:ascii="Times New Roman" w:hAnsi="Times New Roman" w:cs="Times New Roman"/>
          <w:sz w:val="20"/>
          <w:szCs w:val="20"/>
        </w:rPr>
        <w:t xml:space="preserve"> 2-20-44</w:t>
      </w: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69" w:rsidRDefault="00300F69" w:rsidP="00300F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антитеррористической комиссии </w:t>
      </w:r>
    </w:p>
    <w:p w:rsidR="00300F69" w:rsidRPr="004718D7" w:rsidRDefault="00300F69" w:rsidP="0030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Павловском муниципальном районе</w:t>
      </w:r>
    </w:p>
    <w:p w:rsidR="00300F69" w:rsidRDefault="00300F69" w:rsidP="00300F6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300F69" w:rsidRPr="00894D46" w:rsidRDefault="00300F69" w:rsidP="00300F6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94D46">
        <w:rPr>
          <w:rFonts w:ascii="Times New Roman" w:hAnsi="Times New Roman" w:cs="Times New Roman"/>
          <w:sz w:val="26"/>
          <w:szCs w:val="26"/>
        </w:rPr>
        <w:t>Федеральным з</w:t>
      </w:r>
      <w:r>
        <w:rPr>
          <w:rFonts w:ascii="Times New Roman" w:hAnsi="Times New Roman" w:cs="Times New Roman"/>
          <w:sz w:val="26"/>
          <w:szCs w:val="26"/>
        </w:rPr>
        <w:t>аконом от 06.03.2006 № 35-ФЗ «О противодействии терроризму</w:t>
      </w:r>
      <w:r w:rsidRPr="00894D4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от 15 февраля 2006 года № 116 «О мерах по противодействию терроризму» и в целях исполнения подпункта 2.1.3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решения Национального антитеррористического комитета от 11 октября 2016 года, принимая во внимание письмо губернатор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 Воронежской области Гордеева А.В. от 18.09.2017 года № 17-01-65/11-4877 администрация Павловского муниципального района</w:t>
      </w:r>
    </w:p>
    <w:p w:rsidR="00300F69" w:rsidRDefault="00300F69" w:rsidP="00300F69">
      <w:pPr>
        <w:pStyle w:val="a3"/>
        <w:jc w:val="both"/>
      </w:pPr>
    </w:p>
    <w:p w:rsidR="00300F69" w:rsidRDefault="00300F69" w:rsidP="00300F69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00F69" w:rsidRDefault="00300F69" w:rsidP="00300F69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numPr>
          <w:ilvl w:val="0"/>
          <w:numId w:val="34"/>
        </w:numPr>
        <w:spacing w:after="0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Состав антитеррористической комиссии в Павловском муниципальном районе согласно приложению № 1.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Положение об антитеррористической комиссии в Павловском муниципальном районе согласно приложению № 2.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Регламент антитеррористической комиссии в Павловском муниципальном районе согласно приложению № 3.</w:t>
      </w:r>
    </w:p>
    <w:p w:rsidR="00300F69" w:rsidRDefault="00300F69" w:rsidP="00300F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Признать утратившими силу постановления администрации Павловского муниципального района: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от 31.10.2008г. № 512 «Об антитеррористической комиссии в Павловском муниципальном районе», 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от 24.09.2009г. № 542 «О внесении изменений в постановление главы администрации Павловского муниципального района от 31.10.2008г. № 512 «Об антитеррористической комиссии в Павловском муниципальном районе»,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 20.04.2010г. № 261 «О внесении изменений в постановление главы администрации Павловского муниципального района от 31.10.2008г. № 512 «Об антитеррористической комиссии в Павловском муниципальном районе»,</w:t>
      </w:r>
      <w:r w:rsidRPr="00DB5D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от 17.04.2014г. № 289 «О внесении изменений в постановление главы администрации Павловского муниципального района от 31.10.2008г. № 512 «Об антитеррористической комиссии в Павловском муниципальном районе», 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 25.02.2016г. № 71 «О внесении изменений в постановление главы администрации Павловского муниципального района от 31.10.2008г. № 512 «Об антитеррористической комиссии в Павловском муниципальном районе».</w:t>
      </w:r>
    </w:p>
    <w:p w:rsidR="00300F69" w:rsidRDefault="00300F69" w:rsidP="00300F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00F69" w:rsidRDefault="00300F69" w:rsidP="00300F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Павловского</w:t>
      </w:r>
    </w:p>
    <w:p w:rsidR="00300F69" w:rsidRDefault="00300F69" w:rsidP="00300F6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Ю.Ф. Русинов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Ю.А.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Подорожный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Е.Н.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 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Г.Г.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Бабаян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А.Г.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Мельникова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организационно-информационной 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кадровой работы 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Е.Б.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Тарасова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делам ГО и ЧС администрации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С.Н. Рязанцев</w:t>
      </w: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0F69" w:rsidTr="00B6495E">
        <w:trPr>
          <w:trHeight w:val="1276"/>
        </w:trPr>
        <w:tc>
          <w:tcPr>
            <w:tcW w:w="4785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Павловского муниципального района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«_____» ___________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2017  №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</w:p>
        </w:tc>
      </w:tr>
    </w:tbl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300F69" w:rsidRDefault="00300F69" w:rsidP="00300F69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антитеррористической комиссии в Павловском муниципальном районе</w:t>
      </w:r>
    </w:p>
    <w:p w:rsidR="00300F69" w:rsidRDefault="00300F69" w:rsidP="00300F69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543"/>
      </w:tblGrid>
      <w:tr w:rsidR="00300F69" w:rsidTr="00B6495E"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Русинов Юрий Филиппович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комиссии: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Павловского муниципального района – председатель комиссии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F69" w:rsidTr="00B6495E"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Подорожный Юрий Алексеевич</w:t>
            </w:r>
          </w:p>
        </w:tc>
        <w:tc>
          <w:tcPr>
            <w:tcW w:w="4543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 – заместитель председателя комиссии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F69" w:rsidTr="00B6495E"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Рязанцев Сергей Николаевич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Шингарев Александр Юрьевич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гражданской обороны и чрезвычайным ситуациям администрации Павловского муниципального района – секретарь комиссии – секретарь комиссии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инженер МКУ «Служба обеспечения деятельности администрации Павловского муниципального    района» – ответственный исполнитель </w:t>
            </w:r>
          </w:p>
        </w:tc>
      </w:tr>
      <w:tr w:rsidR="00300F69" w:rsidTr="00B6495E">
        <w:trPr>
          <w:gridAfter w:val="1"/>
          <w:wAfter w:w="4543" w:type="dxa"/>
        </w:trPr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F69" w:rsidTr="00B6495E"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543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F69" w:rsidTr="00B6495E"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4543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ОМВД России по Павловскому району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F69" w:rsidTr="00B6495E"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Комнатный Владимир Иванович</w:t>
            </w:r>
          </w:p>
        </w:tc>
        <w:tc>
          <w:tcPr>
            <w:tcW w:w="4543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оперуполномоченный отделения УФСБ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России  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 в г. Павловске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согласованию)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F69" w:rsidTr="00B6495E">
        <w:tc>
          <w:tcPr>
            <w:tcW w:w="4812" w:type="dxa"/>
          </w:tcPr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Новотоцких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4543" w:type="dxa"/>
          </w:tcPr>
          <w:p w:rsidR="00300F69" w:rsidRPr="0051552E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1552E">
              <w:rPr>
                <w:rFonts w:ascii="Times New Roman" w:hAnsi="Times New Roman" w:cs="Times New Roman"/>
                <w:sz w:val="26"/>
                <w:szCs w:val="26"/>
              </w:rPr>
              <w:t>ачальник ПСЧ № 48 по охране Павловского района ФГКУ «1 ОФПС по Воронежской области»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300F69" w:rsidRDefault="00300F69" w:rsidP="00B6495E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0F69" w:rsidRDefault="00300F69" w:rsidP="00300F69">
      <w:pPr>
        <w:pStyle w:val="af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Ю.Ф. Русинов</w:t>
      </w:r>
    </w:p>
    <w:p w:rsidR="00300F69" w:rsidRDefault="00300F69" w:rsidP="00300F6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0F69" w:rsidRDefault="00300F69" w:rsidP="00300F6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rPr>
          <w:lang w:eastAsia="ar-SA"/>
        </w:rPr>
      </w:pPr>
    </w:p>
    <w:p w:rsidR="00300F69" w:rsidRDefault="00300F69" w:rsidP="00300F6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</w:p>
    <w:p w:rsidR="00300F69" w:rsidRPr="00785277" w:rsidRDefault="00300F69" w:rsidP="00300F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85277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5277">
        <w:rPr>
          <w:rFonts w:ascii="Times New Roman" w:hAnsi="Times New Roman" w:cs="Times New Roman"/>
          <w:sz w:val="26"/>
          <w:szCs w:val="26"/>
        </w:rPr>
        <w:t>2</w:t>
      </w:r>
    </w:p>
    <w:p w:rsidR="00300F69" w:rsidRPr="00785277" w:rsidRDefault="00300F69" w:rsidP="00300F6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8527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00F69" w:rsidRDefault="00300F69" w:rsidP="00300F69">
      <w:pPr>
        <w:pStyle w:val="af5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Павловского муниципального района</w:t>
      </w:r>
    </w:p>
    <w:p w:rsidR="00300F69" w:rsidRPr="00785277" w:rsidRDefault="00300F69" w:rsidP="00300F69">
      <w:pPr>
        <w:pStyle w:val="af5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 «_____» 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2017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300F69" w:rsidRDefault="00300F69" w:rsidP="00300F69">
      <w:pPr>
        <w:pStyle w:val="13"/>
        <w:shd w:val="clear" w:color="auto" w:fill="auto"/>
        <w:spacing w:after="0" w:line="293" w:lineRule="exact"/>
        <w:ind w:right="20"/>
        <w:jc w:val="center"/>
        <w:rPr>
          <w:sz w:val="26"/>
          <w:szCs w:val="26"/>
        </w:rPr>
      </w:pPr>
    </w:p>
    <w:p w:rsidR="00300F69" w:rsidRDefault="00300F69" w:rsidP="00300F69">
      <w:pPr>
        <w:pStyle w:val="13"/>
        <w:shd w:val="clear" w:color="auto" w:fill="auto"/>
        <w:spacing w:after="0" w:line="293" w:lineRule="exact"/>
        <w:ind w:right="20"/>
        <w:jc w:val="center"/>
        <w:rPr>
          <w:sz w:val="26"/>
          <w:szCs w:val="26"/>
        </w:rPr>
      </w:pPr>
    </w:p>
    <w:p w:rsidR="00300F69" w:rsidRDefault="00300F69" w:rsidP="00300F69">
      <w:pPr>
        <w:pStyle w:val="13"/>
        <w:shd w:val="clear" w:color="auto" w:fill="auto"/>
        <w:spacing w:after="0" w:line="293" w:lineRule="exact"/>
        <w:ind w:right="20"/>
        <w:jc w:val="center"/>
        <w:rPr>
          <w:sz w:val="26"/>
          <w:szCs w:val="26"/>
        </w:rPr>
      </w:pPr>
    </w:p>
    <w:p w:rsidR="00300F69" w:rsidRDefault="00300F69" w:rsidP="00300F69">
      <w:pPr>
        <w:pStyle w:val="13"/>
        <w:shd w:val="clear" w:color="auto" w:fill="auto"/>
        <w:spacing w:after="0" w:line="293" w:lineRule="exact"/>
        <w:ind w:right="20"/>
        <w:jc w:val="center"/>
        <w:rPr>
          <w:sz w:val="26"/>
          <w:szCs w:val="26"/>
        </w:rPr>
      </w:pPr>
    </w:p>
    <w:p w:rsidR="00300F69" w:rsidRPr="008B6CF5" w:rsidRDefault="00300F69" w:rsidP="00300F69">
      <w:pPr>
        <w:pStyle w:val="13"/>
        <w:shd w:val="clear" w:color="auto" w:fill="auto"/>
        <w:spacing w:after="0" w:line="293" w:lineRule="exact"/>
        <w:ind w:right="2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300F69" w:rsidRPr="008B6CF5" w:rsidRDefault="00300F69" w:rsidP="00300F69">
      <w:pPr>
        <w:pStyle w:val="13"/>
        <w:shd w:val="clear" w:color="auto" w:fill="auto"/>
        <w:spacing w:after="421" w:line="293" w:lineRule="exact"/>
        <w:ind w:right="20"/>
        <w:jc w:val="center"/>
        <w:rPr>
          <w:sz w:val="26"/>
          <w:szCs w:val="26"/>
        </w:rPr>
      </w:pPr>
      <w:r w:rsidRPr="008B6CF5">
        <w:rPr>
          <w:sz w:val="26"/>
          <w:szCs w:val="26"/>
        </w:rPr>
        <w:t xml:space="preserve">об антитеррористической комиссии в </w:t>
      </w:r>
      <w:r>
        <w:rPr>
          <w:sz w:val="26"/>
          <w:szCs w:val="26"/>
        </w:rPr>
        <w:t xml:space="preserve">Павловском </w:t>
      </w:r>
      <w:r w:rsidRPr="008B6CF5">
        <w:rPr>
          <w:sz w:val="26"/>
          <w:szCs w:val="26"/>
        </w:rPr>
        <w:t>муниципа</w:t>
      </w:r>
      <w:r>
        <w:rPr>
          <w:sz w:val="26"/>
          <w:szCs w:val="26"/>
        </w:rPr>
        <w:t xml:space="preserve">льном районе </w:t>
      </w:r>
      <w:r w:rsidRPr="008B6CF5">
        <w:rPr>
          <w:sz w:val="26"/>
          <w:szCs w:val="26"/>
        </w:rPr>
        <w:t>Воронежской области</w:t>
      </w:r>
    </w:p>
    <w:p w:rsidR="00300F69" w:rsidRPr="008B6CF5" w:rsidRDefault="00300F69" w:rsidP="00300F69">
      <w:pPr>
        <w:pStyle w:val="13"/>
        <w:numPr>
          <w:ilvl w:val="0"/>
          <w:numId w:val="35"/>
        </w:numPr>
        <w:shd w:val="clear" w:color="auto" w:fill="auto"/>
        <w:tabs>
          <w:tab w:val="left" w:pos="962"/>
        </w:tabs>
        <w:spacing w:after="0" w:line="240" w:lineRule="auto"/>
        <w:ind w:left="40" w:right="20" w:firstLine="660"/>
        <w:jc w:val="both"/>
        <w:rPr>
          <w:sz w:val="26"/>
          <w:szCs w:val="26"/>
        </w:rPr>
      </w:pPr>
      <w:r w:rsidRPr="008B6CF5">
        <w:rPr>
          <w:sz w:val="26"/>
          <w:szCs w:val="26"/>
        </w:rPr>
        <w:t xml:space="preserve">Антитеррористическая комиссия в </w:t>
      </w:r>
      <w:r>
        <w:rPr>
          <w:sz w:val="26"/>
          <w:szCs w:val="26"/>
        </w:rPr>
        <w:t xml:space="preserve">Павловском </w:t>
      </w:r>
      <w:r w:rsidRPr="008B6CF5">
        <w:rPr>
          <w:sz w:val="26"/>
          <w:szCs w:val="26"/>
        </w:rPr>
        <w:t>муницип</w:t>
      </w:r>
      <w:r>
        <w:rPr>
          <w:sz w:val="26"/>
          <w:szCs w:val="26"/>
        </w:rPr>
        <w:t xml:space="preserve">альном районе  </w:t>
      </w:r>
      <w:r w:rsidRPr="008B6CF5">
        <w:rPr>
          <w:sz w:val="26"/>
          <w:szCs w:val="26"/>
        </w:rPr>
        <w:t xml:space="preserve"> (далее - Комиссия) является коллегиальным органом, образованным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Воронежской области по профилактике терроризма, а также по минимизации и (или) ликвидации последс</w:t>
      </w:r>
      <w:r>
        <w:rPr>
          <w:sz w:val="26"/>
          <w:szCs w:val="26"/>
        </w:rPr>
        <w:t>твий его проявлений на территории Павловского муниципального района (далее – муниципальный район)</w:t>
      </w:r>
      <w:r w:rsidRPr="008B6CF5">
        <w:rPr>
          <w:sz w:val="26"/>
          <w:szCs w:val="26"/>
        </w:rPr>
        <w:t>.</w:t>
      </w:r>
    </w:p>
    <w:p w:rsidR="00300F69" w:rsidRPr="008B6CF5" w:rsidRDefault="00300F69" w:rsidP="00300F69">
      <w:pPr>
        <w:pStyle w:val="13"/>
        <w:numPr>
          <w:ilvl w:val="0"/>
          <w:numId w:val="35"/>
        </w:numPr>
        <w:shd w:val="clear" w:color="auto" w:fill="auto"/>
        <w:tabs>
          <w:tab w:val="left" w:pos="986"/>
        </w:tabs>
        <w:spacing w:after="0" w:line="240" w:lineRule="auto"/>
        <w:ind w:left="40" w:right="20" w:firstLine="660"/>
        <w:jc w:val="both"/>
        <w:rPr>
          <w:sz w:val="26"/>
          <w:szCs w:val="26"/>
        </w:rPr>
      </w:pPr>
      <w:r w:rsidRPr="008B6CF5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Воронежской области, муниципальными правовыми актами, решениями Национального антитеррористического комитета и антитеррористической комиссии Воронежской области, а также настоящим Положением.</w:t>
      </w:r>
    </w:p>
    <w:p w:rsidR="00300F69" w:rsidRPr="008B6CF5" w:rsidRDefault="00300F69" w:rsidP="00300F69">
      <w:pPr>
        <w:pStyle w:val="13"/>
        <w:numPr>
          <w:ilvl w:val="0"/>
          <w:numId w:val="35"/>
        </w:numPr>
        <w:shd w:val="clear" w:color="auto" w:fill="auto"/>
        <w:tabs>
          <w:tab w:val="left" w:pos="966"/>
        </w:tabs>
        <w:spacing w:after="0" w:line="240" w:lineRule="auto"/>
        <w:ind w:left="40" w:right="20" w:firstLine="66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Председателем</w:t>
      </w:r>
      <w:r w:rsidRPr="008B6CF5">
        <w:rPr>
          <w:sz w:val="26"/>
          <w:szCs w:val="26"/>
        </w:rPr>
        <w:t xml:space="preserve"> Ко</w:t>
      </w:r>
      <w:r>
        <w:rPr>
          <w:sz w:val="26"/>
          <w:szCs w:val="26"/>
        </w:rPr>
        <w:t xml:space="preserve">миссии по должности является </w:t>
      </w:r>
      <w:r w:rsidRPr="008B6CF5">
        <w:rPr>
          <w:sz w:val="26"/>
          <w:szCs w:val="26"/>
        </w:rPr>
        <w:t>г</w:t>
      </w:r>
      <w:r>
        <w:rPr>
          <w:sz w:val="26"/>
          <w:szCs w:val="26"/>
        </w:rPr>
        <w:t>лава администрации Павловского муниципального района</w:t>
      </w:r>
      <w:r w:rsidRPr="008B6CF5">
        <w:rPr>
          <w:sz w:val="26"/>
          <w:szCs w:val="26"/>
        </w:rPr>
        <w:t>.</w:t>
      </w:r>
    </w:p>
    <w:p w:rsidR="00300F69" w:rsidRPr="008B6CF5" w:rsidRDefault="00300F69" w:rsidP="00300F69">
      <w:pPr>
        <w:pStyle w:val="13"/>
        <w:numPr>
          <w:ilvl w:val="0"/>
          <w:numId w:val="35"/>
        </w:numPr>
        <w:shd w:val="clear" w:color="auto" w:fill="auto"/>
        <w:tabs>
          <w:tab w:val="left" w:pos="969"/>
        </w:tabs>
        <w:spacing w:after="0" w:line="240" w:lineRule="auto"/>
        <w:ind w:left="40" w:firstLine="660"/>
        <w:jc w:val="both"/>
        <w:rPr>
          <w:sz w:val="26"/>
          <w:szCs w:val="26"/>
        </w:rPr>
      </w:pPr>
      <w:r w:rsidRPr="008B6CF5">
        <w:rPr>
          <w:sz w:val="26"/>
          <w:szCs w:val="26"/>
        </w:rPr>
        <w:t>Комиссия осуществляет следующие основные функции: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86"/>
        </w:tabs>
        <w:spacing w:after="0" w:line="240" w:lineRule="auto"/>
        <w:ind w:left="4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</w:t>
      </w:r>
      <w:r w:rsidRPr="008B6CF5">
        <w:rPr>
          <w:sz w:val="26"/>
          <w:szCs w:val="26"/>
        </w:rPr>
        <w:t>) организация взаимодействия органов местного самоуправления с подразделениями территориальных органов федеральных органов государственной власти, органами государственной власти Воронежской области, общественными объединениями и организациями по профилактике терроризма, а также по минимизации и (или) ликвидации последствий его проявлений;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86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б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>осуществление во взаимодействии с антитеррористической комиссией Воронежской области мониторинга политических, социально- экономических и иных проце</w:t>
      </w:r>
      <w:r>
        <w:rPr>
          <w:sz w:val="26"/>
          <w:szCs w:val="26"/>
        </w:rPr>
        <w:t>ссов в муниципальном районе</w:t>
      </w:r>
      <w:r w:rsidRPr="008B6CF5">
        <w:rPr>
          <w:sz w:val="26"/>
          <w:szCs w:val="26"/>
        </w:rPr>
        <w:t>, оказывающих влияние на ситуацию в сфере противодействия терроризму;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100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в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 xml:space="preserve">участие в иных мероприятиях по профилактике терроризма, а также но минимизации и (или) ликвидации последствий его проявлений, организуемых федеральными органами исполнительной власти, Национальным антитеррористическим комитетом, органами исполнительной власти </w:t>
      </w:r>
      <w:r>
        <w:rPr>
          <w:sz w:val="26"/>
          <w:szCs w:val="26"/>
        </w:rPr>
        <w:t xml:space="preserve">   </w:t>
      </w:r>
      <w:r w:rsidRPr="008B6CF5">
        <w:rPr>
          <w:sz w:val="26"/>
          <w:szCs w:val="26"/>
        </w:rPr>
        <w:t>Воронежской области и антитеррористической комиссией Воронежской области;</w:t>
      </w:r>
    </w:p>
    <w:p w:rsidR="00300F69" w:rsidRDefault="00300F69" w:rsidP="00300F69">
      <w:pPr>
        <w:pStyle w:val="13"/>
        <w:shd w:val="clear" w:color="auto" w:fill="auto"/>
        <w:tabs>
          <w:tab w:val="left" w:pos="100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г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>организация разработки и реал</w:t>
      </w:r>
      <w:r>
        <w:rPr>
          <w:sz w:val="26"/>
          <w:szCs w:val="26"/>
        </w:rPr>
        <w:t xml:space="preserve">изации муниципальных программ в 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1001"/>
        </w:tabs>
        <w:spacing w:after="0" w:line="240" w:lineRule="auto"/>
        <w:ind w:right="20"/>
        <w:jc w:val="both"/>
        <w:rPr>
          <w:sz w:val="26"/>
          <w:szCs w:val="26"/>
        </w:rPr>
      </w:pPr>
      <w:r w:rsidRPr="008B6CF5">
        <w:rPr>
          <w:sz w:val="26"/>
          <w:szCs w:val="26"/>
        </w:rPr>
        <w:lastRenderedPageBreak/>
        <w:t>области профилактики терроризма, а также минимизации и (или) ликвидации последствий его проявлений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86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д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>обеспечение проведения информационно-пропагандистских</w:t>
      </w:r>
      <w:r>
        <w:rPr>
          <w:sz w:val="26"/>
          <w:szCs w:val="26"/>
        </w:rPr>
        <w:t xml:space="preserve"> </w:t>
      </w:r>
      <w:r w:rsidRPr="008B6CF5">
        <w:rPr>
          <w:sz w:val="26"/>
          <w:szCs w:val="26"/>
        </w:rPr>
        <w:t>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е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>координация исполнения мероприятий по профилактике терроризма, а также по минимизации и (или) ликвидации последствий его проявлений на территории муниципального района (городского округа), в которых участвуют органы местного самоуправления;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86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ж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>осуществление контроля за исполнением решений Комиссии;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86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з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>анализ и оценка эффект</w:t>
      </w:r>
      <w:r>
        <w:rPr>
          <w:sz w:val="26"/>
          <w:szCs w:val="26"/>
        </w:rPr>
        <w:t>ивности работы администрации Павловского муниципального района</w:t>
      </w:r>
      <w:r w:rsidRPr="008B6CF5">
        <w:rPr>
          <w:sz w:val="26"/>
          <w:szCs w:val="26"/>
        </w:rPr>
        <w:t xml:space="preserve"> по профилактике терроризма, а также по минимизации и (или) ликвидации последствий его проявлений, подготовка решений Комиссии по совершенствованию этой работы;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86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и</w:t>
      </w:r>
      <w:r w:rsidRPr="008B6CF5">
        <w:rPr>
          <w:sz w:val="26"/>
          <w:szCs w:val="26"/>
        </w:rPr>
        <w:t>)</w:t>
      </w:r>
      <w:r w:rsidRPr="008B6CF5">
        <w:rPr>
          <w:sz w:val="26"/>
          <w:szCs w:val="26"/>
        </w:rPr>
        <w:tab/>
      </w:r>
      <w:proofErr w:type="gramEnd"/>
      <w:r w:rsidRPr="008B6CF5">
        <w:rPr>
          <w:sz w:val="26"/>
          <w:szCs w:val="26"/>
        </w:rPr>
        <w:t>выработка мер по повышению уровня антитеррористической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 w:rsidRPr="008B6CF5">
        <w:rPr>
          <w:sz w:val="26"/>
          <w:szCs w:val="26"/>
        </w:rPr>
        <w:t>защищенности объектов (территорий), находящихся в муниципальной собственности или в ведении органов местного самоуправления;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к</w:t>
      </w:r>
      <w:r w:rsidRPr="008B6CF5">
        <w:rPr>
          <w:sz w:val="26"/>
          <w:szCs w:val="26"/>
        </w:rPr>
        <w:t>) выработка предложений антитеррористической комиссии Воронежской области и органам исполнительной власти Воронежской области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л</w:t>
      </w:r>
      <w:r w:rsidRPr="008B6CF5">
        <w:rPr>
          <w:sz w:val="26"/>
          <w:szCs w:val="26"/>
        </w:rPr>
        <w:t>) осуществление информационного сопровождения деятельности по профилактике терроризма в муницип</w:t>
      </w:r>
      <w:r>
        <w:rPr>
          <w:sz w:val="26"/>
          <w:szCs w:val="26"/>
        </w:rPr>
        <w:t>альном районе,</w:t>
      </w:r>
      <w:r w:rsidRPr="008B6CF5">
        <w:rPr>
          <w:sz w:val="26"/>
          <w:szCs w:val="26"/>
        </w:rPr>
        <w:t xml:space="preserve"> а также по минимизации и (или) ликвидации последствий его проявлений путем: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B6CF5">
        <w:rPr>
          <w:sz w:val="26"/>
          <w:szCs w:val="26"/>
        </w:rPr>
        <w:t>обеспечения во взаимодействии с антитеррористической комиссией Воронежской области согласованности позиций территориальных органов федеральных органов исполнительной власти, органов исполнительной власти Воронежской области, иных государственных органов и органов местного самоуправления при взаимодействии со средствами массовой информации по вопросам, касающимся освещения мер по профилактике терроризма, минимизации и (или) ликвидации последствий его проявлений;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B6CF5">
        <w:rPr>
          <w:sz w:val="26"/>
          <w:szCs w:val="26"/>
        </w:rPr>
        <w:t>размещения в средствах массовой информации и информационно- телекоммуникационной сети «Интернет» материалов о деятельности Комиссии;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</w:t>
      </w:r>
      <w:r w:rsidRPr="008B6CF5">
        <w:rPr>
          <w:sz w:val="26"/>
          <w:szCs w:val="26"/>
        </w:rPr>
        <w:t>) осуществление других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проявлений, требующих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Воронежской области.</w:t>
      </w:r>
    </w:p>
    <w:p w:rsidR="00300F69" w:rsidRPr="008B6CF5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B6CF5">
        <w:rPr>
          <w:sz w:val="26"/>
          <w:szCs w:val="26"/>
        </w:rPr>
        <w:t>5. Комиссия в пределах своей компетенции и в установленном порядке имеет право:</w:t>
      </w:r>
    </w:p>
    <w:p w:rsidR="00300F69" w:rsidRDefault="00300F69" w:rsidP="00300F69">
      <w:pPr>
        <w:pStyle w:val="13"/>
        <w:shd w:val="clear" w:color="auto" w:fill="auto"/>
        <w:tabs>
          <w:tab w:val="left" w:pos="986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</w:t>
      </w:r>
      <w:r w:rsidRPr="008B6CF5">
        <w:rPr>
          <w:sz w:val="26"/>
          <w:szCs w:val="26"/>
        </w:rPr>
        <w:t>) принимать решения по вопросам, отнесенным к ее компетенции</w:t>
      </w:r>
    </w:p>
    <w:p w:rsidR="00300F69" w:rsidRPr="00143F30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б</w:t>
      </w:r>
      <w:r w:rsidRPr="00143F30">
        <w:rPr>
          <w:sz w:val="26"/>
          <w:szCs w:val="26"/>
        </w:rPr>
        <w:t>)</w:t>
      </w:r>
      <w:r w:rsidRPr="00143F30">
        <w:rPr>
          <w:sz w:val="26"/>
          <w:szCs w:val="26"/>
        </w:rPr>
        <w:tab/>
      </w:r>
      <w:proofErr w:type="gramEnd"/>
      <w:r w:rsidRPr="00143F30">
        <w:rPr>
          <w:sz w:val="26"/>
          <w:szCs w:val="26"/>
        </w:rPr>
        <w:t xml:space="preserve"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Воронежской области, органов местного самоуправления, общественных </w:t>
      </w:r>
      <w:r w:rsidRPr="00143F30">
        <w:rPr>
          <w:sz w:val="26"/>
          <w:szCs w:val="26"/>
        </w:rPr>
        <w:lastRenderedPageBreak/>
        <w:t>объединений, организаций (независимо от форм собственности) и должностных лиц;</w:t>
      </w:r>
    </w:p>
    <w:p w:rsidR="00300F69" w:rsidRPr="00143F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в</w:t>
      </w:r>
      <w:r w:rsidRPr="00143F30">
        <w:rPr>
          <w:sz w:val="26"/>
          <w:szCs w:val="26"/>
        </w:rPr>
        <w:t>)</w:t>
      </w:r>
      <w:r w:rsidRPr="00143F30">
        <w:rPr>
          <w:sz w:val="26"/>
          <w:szCs w:val="26"/>
        </w:rPr>
        <w:tab/>
      </w:r>
      <w:proofErr w:type="gramEnd"/>
      <w:r w:rsidRPr="00143F30">
        <w:rPr>
          <w:sz w:val="26"/>
          <w:szCs w:val="26"/>
        </w:rPr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300F69" w:rsidRPr="00143F30" w:rsidRDefault="00300F69" w:rsidP="00300F69">
      <w:pPr>
        <w:pStyle w:val="13"/>
        <w:shd w:val="clear" w:color="auto" w:fill="auto"/>
        <w:tabs>
          <w:tab w:val="left" w:pos="95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г</w:t>
      </w:r>
      <w:r w:rsidRPr="00143F30">
        <w:rPr>
          <w:sz w:val="26"/>
          <w:szCs w:val="26"/>
        </w:rPr>
        <w:t>)</w:t>
      </w:r>
      <w:r w:rsidRPr="00143F30">
        <w:rPr>
          <w:sz w:val="26"/>
          <w:szCs w:val="26"/>
        </w:rPr>
        <w:tab/>
      </w:r>
      <w:proofErr w:type="gramEnd"/>
      <w:r w:rsidRPr="00143F30">
        <w:rPr>
          <w:sz w:val="26"/>
          <w:szCs w:val="26"/>
        </w:rPr>
        <w:t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Воронежской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300F69" w:rsidRPr="00143F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д</w:t>
      </w:r>
      <w:r w:rsidRPr="00143F30">
        <w:rPr>
          <w:sz w:val="26"/>
          <w:szCs w:val="26"/>
        </w:rPr>
        <w:t>)</w:t>
      </w:r>
      <w:r w:rsidRPr="00143F30">
        <w:rPr>
          <w:sz w:val="26"/>
          <w:szCs w:val="26"/>
        </w:rPr>
        <w:tab/>
      </w:r>
      <w:proofErr w:type="gramEnd"/>
      <w:r w:rsidRPr="00143F30">
        <w:rPr>
          <w:sz w:val="26"/>
          <w:szCs w:val="26"/>
        </w:rPr>
        <w:t>организовывать контроль исполнения принятых Комиссией решений;</w:t>
      </w:r>
    </w:p>
    <w:p w:rsidR="00300F69" w:rsidRPr="00143F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е</w:t>
      </w:r>
      <w:r w:rsidRPr="00143F30">
        <w:rPr>
          <w:sz w:val="26"/>
          <w:szCs w:val="26"/>
        </w:rPr>
        <w:t>)</w:t>
      </w:r>
      <w:r w:rsidRPr="00143F30">
        <w:rPr>
          <w:sz w:val="26"/>
          <w:szCs w:val="26"/>
        </w:rPr>
        <w:tab/>
      </w:r>
      <w:proofErr w:type="gramEnd"/>
      <w:r w:rsidRPr="00143F30">
        <w:rPr>
          <w:sz w:val="26"/>
          <w:szCs w:val="26"/>
        </w:rPr>
        <w:t>вносить в установленном порядке предложения по вопросам, требующим решения антитеррористической комиссии Воронежской области.</w:t>
      </w:r>
    </w:p>
    <w:p w:rsidR="00300F69" w:rsidRPr="00143F30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</w:t>
      </w:r>
      <w:r w:rsidRPr="00143F30">
        <w:rPr>
          <w:sz w:val="26"/>
          <w:szCs w:val="26"/>
        </w:rPr>
        <w:t>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</w:t>
      </w:r>
      <w:r>
        <w:rPr>
          <w:sz w:val="26"/>
          <w:szCs w:val="26"/>
        </w:rPr>
        <w:t>тории муниципального района</w:t>
      </w:r>
      <w:r w:rsidRPr="00143F30">
        <w:rPr>
          <w:sz w:val="26"/>
          <w:szCs w:val="26"/>
        </w:rPr>
        <w:t>.</w:t>
      </w:r>
    </w:p>
    <w:p w:rsidR="00300F69" w:rsidRPr="00143F30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966FD">
        <w:rPr>
          <w:sz w:val="26"/>
          <w:szCs w:val="26"/>
        </w:rPr>
        <w:t xml:space="preserve">7. </w:t>
      </w:r>
      <w:r w:rsidRPr="00143F30">
        <w:rPr>
          <w:sz w:val="26"/>
          <w:szCs w:val="26"/>
        </w:rPr>
        <w:t>Комиссия осуществляет свою деятельность на плановой основе в соответствии с регламен</w:t>
      </w:r>
      <w:r>
        <w:rPr>
          <w:sz w:val="26"/>
          <w:szCs w:val="26"/>
        </w:rPr>
        <w:t>том, утвержденным постановлением</w:t>
      </w:r>
      <w:r w:rsidRPr="00143F30">
        <w:rPr>
          <w:sz w:val="26"/>
          <w:szCs w:val="26"/>
        </w:rPr>
        <w:t xml:space="preserve"> главы </w:t>
      </w:r>
      <w:r>
        <w:rPr>
          <w:sz w:val="26"/>
          <w:szCs w:val="26"/>
        </w:rPr>
        <w:t>администрации Павловского муниципального района</w:t>
      </w:r>
      <w:r w:rsidRPr="00143F30">
        <w:rPr>
          <w:sz w:val="26"/>
          <w:szCs w:val="26"/>
        </w:rPr>
        <w:t>.</w:t>
      </w:r>
    </w:p>
    <w:p w:rsidR="00300F69" w:rsidRPr="002966FD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966FD">
        <w:rPr>
          <w:sz w:val="26"/>
          <w:szCs w:val="26"/>
        </w:rPr>
        <w:t xml:space="preserve">8. </w:t>
      </w:r>
      <w:r w:rsidRPr="00143F30">
        <w:rPr>
          <w:sz w:val="26"/>
          <w:szCs w:val="26"/>
        </w:rPr>
        <w:t xml:space="preserve">Комиссия информирует антитеррористическую комиссию </w:t>
      </w:r>
      <w:r>
        <w:rPr>
          <w:sz w:val="26"/>
          <w:szCs w:val="26"/>
        </w:rPr>
        <w:t>Воронежской области</w:t>
      </w:r>
      <w:r w:rsidRPr="00143F30">
        <w:rPr>
          <w:sz w:val="26"/>
          <w:szCs w:val="26"/>
        </w:rPr>
        <w:t xml:space="preserve"> по итогам своей деятельности за</w:t>
      </w:r>
      <w:r>
        <w:rPr>
          <w:sz w:val="26"/>
          <w:szCs w:val="26"/>
        </w:rPr>
        <w:t xml:space="preserve"> </w:t>
      </w:r>
      <w:r w:rsidRPr="002966FD">
        <w:rPr>
          <w:sz w:val="26"/>
          <w:szCs w:val="26"/>
        </w:rPr>
        <w:t>полугодие и год по форме, определяемой антитеррористической комиссией Воронежской области.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52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62785">
        <w:rPr>
          <w:sz w:val="26"/>
          <w:szCs w:val="26"/>
        </w:rPr>
        <w:t>9. По итогам проведенных заседаний, Комиссия предоставляет материалы в антитеррористическую комиссию Воронежской области.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62785">
        <w:rPr>
          <w:sz w:val="26"/>
          <w:szCs w:val="26"/>
        </w:rPr>
        <w:t>10. 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 и органов исполнительной власти Воронежской области, представители которых входят в состав Комиссии, а также для органов местного самоуправл</w:t>
      </w:r>
      <w:r>
        <w:rPr>
          <w:sz w:val="26"/>
          <w:szCs w:val="26"/>
        </w:rPr>
        <w:t>ения, сформированных на территории</w:t>
      </w:r>
      <w:r w:rsidRPr="00462785"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>ьного района</w:t>
      </w:r>
      <w:r w:rsidRPr="00462785">
        <w:rPr>
          <w:sz w:val="26"/>
          <w:szCs w:val="26"/>
        </w:rPr>
        <w:t>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11. </w:t>
      </w:r>
      <w:r w:rsidRPr="00462785">
        <w:rPr>
          <w:sz w:val="26"/>
          <w:szCs w:val="26"/>
        </w:rPr>
        <w:t xml:space="preserve">Для реализации решений Комиссии могут </w:t>
      </w:r>
      <w:proofErr w:type="gramStart"/>
      <w:r w:rsidRPr="00462785">
        <w:rPr>
          <w:sz w:val="26"/>
          <w:szCs w:val="26"/>
        </w:rPr>
        <w:t xml:space="preserve">подготавливаться </w:t>
      </w:r>
      <w:r>
        <w:rPr>
          <w:sz w:val="26"/>
          <w:szCs w:val="26"/>
        </w:rPr>
        <w:t xml:space="preserve"> </w:t>
      </w:r>
      <w:r w:rsidRPr="00462785">
        <w:rPr>
          <w:sz w:val="26"/>
          <w:szCs w:val="26"/>
        </w:rPr>
        <w:t>соответствующие</w:t>
      </w:r>
      <w:proofErr w:type="gramEnd"/>
      <w:r w:rsidRPr="00462785">
        <w:rPr>
          <w:sz w:val="26"/>
          <w:szCs w:val="26"/>
        </w:rPr>
        <w:t xml:space="preserve"> проекты муниципальных правовых актов.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12. </w:t>
      </w:r>
      <w:r w:rsidRPr="00462785">
        <w:rPr>
          <w:sz w:val="26"/>
          <w:szCs w:val="26"/>
        </w:rPr>
        <w:t xml:space="preserve">Организационное и материально-техническое обеспечение деятельности Комиссии организуется главой </w:t>
      </w:r>
      <w:r>
        <w:rPr>
          <w:sz w:val="26"/>
          <w:szCs w:val="26"/>
        </w:rPr>
        <w:t xml:space="preserve">администрации Павловского </w:t>
      </w:r>
      <w:r w:rsidRPr="00462785">
        <w:rPr>
          <w:sz w:val="26"/>
          <w:szCs w:val="26"/>
        </w:rPr>
        <w:t>муниципа</w:t>
      </w:r>
      <w:r>
        <w:rPr>
          <w:sz w:val="26"/>
          <w:szCs w:val="26"/>
        </w:rPr>
        <w:t>льного района, путем определения ответственного</w:t>
      </w:r>
      <w:r w:rsidRPr="00462785">
        <w:rPr>
          <w:sz w:val="26"/>
          <w:szCs w:val="26"/>
        </w:rPr>
        <w:t xml:space="preserve"> ст</w:t>
      </w:r>
      <w:r>
        <w:rPr>
          <w:sz w:val="26"/>
          <w:szCs w:val="26"/>
        </w:rPr>
        <w:t>руктурного подразделения</w:t>
      </w:r>
      <w:r w:rsidRPr="00462785">
        <w:rPr>
          <w:sz w:val="26"/>
          <w:szCs w:val="26"/>
        </w:rPr>
        <w:t xml:space="preserve"> администрации (аппарата (секретаря) Комиссии) и назначения должностного лица (руководителя аппарата Комиссии), ответственного за эту работу.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13. </w:t>
      </w:r>
      <w:r w:rsidRPr="00462785">
        <w:rPr>
          <w:sz w:val="26"/>
          <w:szCs w:val="26"/>
        </w:rPr>
        <w:t>Информационно-аналитическое обе</w:t>
      </w:r>
      <w:r>
        <w:rPr>
          <w:sz w:val="26"/>
          <w:szCs w:val="26"/>
        </w:rPr>
        <w:t xml:space="preserve">спечение деятельности Комиссии </w:t>
      </w:r>
      <w:r w:rsidRPr="00462785">
        <w:rPr>
          <w:sz w:val="26"/>
          <w:szCs w:val="26"/>
        </w:rPr>
        <w:t>осуществляют в установленном порядке подразделения территориальных органов федеральных органов исполнительной власти, органов исполнительной власти Воронежской области, а также органы местного самоуправления, представители которых входят в состав Комиссии. Меры по организации этой деятельности разрабатывает аппарат Комиссии по согласованию с руководителями указанных подразделений территориальных органов федеральных органов исполнительной власти и органов исполнительной власти Воронежской области.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14. </w:t>
      </w:r>
      <w:r w:rsidRPr="00462785">
        <w:rPr>
          <w:sz w:val="26"/>
          <w:szCs w:val="26"/>
        </w:rPr>
        <w:t>Председатель Комиссии: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а)</w:t>
      </w:r>
      <w:r w:rsidRPr="00462785">
        <w:rPr>
          <w:sz w:val="26"/>
          <w:szCs w:val="26"/>
        </w:rPr>
        <w:t xml:space="preserve"> организует деятельность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б) </w:t>
      </w:r>
      <w:r w:rsidRPr="00462785">
        <w:rPr>
          <w:sz w:val="26"/>
          <w:szCs w:val="26"/>
        </w:rPr>
        <w:t>ведет заседания Комиссии, подписывает протоколы заседаний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в) </w:t>
      </w:r>
      <w:r w:rsidRPr="00462785">
        <w:rPr>
          <w:sz w:val="26"/>
          <w:szCs w:val="26"/>
        </w:rPr>
        <w:t>осуществляет от имени Комиссии взаимодействие с территориальными органами федеральных органов исполнительной власти, органами государственной власти Воронежской области, иными государственными органами, органами местного самоуправления, общественными объединениями и организациями;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15. </w:t>
      </w:r>
      <w:r w:rsidRPr="00462785">
        <w:rPr>
          <w:sz w:val="26"/>
          <w:szCs w:val="26"/>
        </w:rPr>
        <w:t>Заместитель председателя Комиссии по решению председателя Комиссии замещает председателя Комиссии в его отсутствие.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16. </w:t>
      </w:r>
      <w:r w:rsidRPr="00462785">
        <w:rPr>
          <w:sz w:val="26"/>
          <w:szCs w:val="26"/>
        </w:rPr>
        <w:t>Руководитель аппарата (секретарь) Комиссии: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а</w:t>
      </w:r>
      <w:r w:rsidRPr="00462785">
        <w:rPr>
          <w:sz w:val="26"/>
          <w:szCs w:val="26"/>
        </w:rPr>
        <w:t>) организует работу аппарата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б</w:t>
      </w:r>
      <w:r w:rsidRPr="00462785">
        <w:rPr>
          <w:sz w:val="26"/>
          <w:szCs w:val="26"/>
        </w:rPr>
        <w:t>) разрабатывает проекты планов работы Комиссии и отчетов о результатах деятельности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</w:t>
      </w:r>
      <w:r w:rsidRPr="00462785">
        <w:rPr>
          <w:sz w:val="26"/>
          <w:szCs w:val="26"/>
        </w:rPr>
        <w:t>) обеспечивает подготовку и проведение заседаний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г</w:t>
      </w:r>
      <w:r w:rsidRPr="00462785">
        <w:rPr>
          <w:sz w:val="26"/>
          <w:szCs w:val="26"/>
        </w:rPr>
        <w:t>) осуществляет контроль за исполнением решений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д</w:t>
      </w:r>
      <w:r w:rsidRPr="00462785">
        <w:rPr>
          <w:sz w:val="26"/>
          <w:szCs w:val="26"/>
        </w:rPr>
        <w:t>) 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в границах (на территории) муниципального образования, оказывающих влияние на развитие ситуации в сфере профилактики терроризма;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е</w:t>
      </w:r>
      <w:r w:rsidRPr="00462785">
        <w:rPr>
          <w:sz w:val="26"/>
          <w:szCs w:val="26"/>
        </w:rPr>
        <w:t>) обеспечивает взаимодействие Комиссии с антитеррористической комиссией Воронежской области и её аппаратом;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ж</w:t>
      </w:r>
      <w:r w:rsidRPr="00462785">
        <w:rPr>
          <w:sz w:val="26"/>
          <w:szCs w:val="26"/>
        </w:rPr>
        <w:t>) обеспечивает деятельность рабочих органов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 w:rsidRPr="0046278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з</w:t>
      </w:r>
      <w:r w:rsidRPr="00462785">
        <w:rPr>
          <w:sz w:val="26"/>
          <w:szCs w:val="26"/>
        </w:rPr>
        <w:t>) организует и ведёт делопроизводство Комиссии.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62785">
        <w:rPr>
          <w:sz w:val="26"/>
          <w:szCs w:val="26"/>
        </w:rPr>
        <w:t>17. Члены Комиссии обязаны: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</w:t>
      </w:r>
      <w:r w:rsidRPr="00462785">
        <w:rPr>
          <w:sz w:val="26"/>
          <w:szCs w:val="26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б) </w:t>
      </w:r>
      <w:r w:rsidRPr="00462785">
        <w:rPr>
          <w:sz w:val="26"/>
          <w:szCs w:val="26"/>
        </w:rPr>
        <w:t>организовать в рамках своих должностных полномочий выполнение решений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971"/>
        </w:tabs>
        <w:spacing w:after="0"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в) </w:t>
      </w:r>
      <w:r w:rsidRPr="00462785">
        <w:rPr>
          <w:sz w:val="26"/>
          <w:szCs w:val="26"/>
        </w:rPr>
        <w:t>выполнять требования правовых актов, регламентирующих деятельность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4) </w:t>
      </w:r>
      <w:r w:rsidRPr="00462785">
        <w:rPr>
          <w:sz w:val="26"/>
          <w:szCs w:val="26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 (секретарем).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18. </w:t>
      </w:r>
      <w:r w:rsidRPr="00462785">
        <w:rPr>
          <w:sz w:val="26"/>
          <w:szCs w:val="26"/>
        </w:rPr>
        <w:t>Члены Комиссии имеют право: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а) </w:t>
      </w:r>
      <w:r w:rsidRPr="00462785">
        <w:rPr>
          <w:sz w:val="26"/>
          <w:szCs w:val="26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 голосовать на заседаниях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б) </w:t>
      </w:r>
      <w:r w:rsidRPr="00462785">
        <w:rPr>
          <w:sz w:val="26"/>
          <w:szCs w:val="26"/>
        </w:rPr>
        <w:t>знакомиться с документами и материалами Комиссии, непосредственно касающимися ее деятельности;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в) </w:t>
      </w:r>
      <w:r w:rsidRPr="00462785">
        <w:rPr>
          <w:sz w:val="26"/>
          <w:szCs w:val="26"/>
        </w:rPr>
        <w:t>взаимодействовать с руководителем аппарата Комиссии; 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</w:t>
      </w:r>
      <w:r>
        <w:rPr>
          <w:sz w:val="26"/>
          <w:szCs w:val="26"/>
        </w:rPr>
        <w:t>ти Воронежской области</w:t>
      </w:r>
      <w:r w:rsidRPr="00462785">
        <w:rPr>
          <w:sz w:val="26"/>
          <w:szCs w:val="26"/>
        </w:rPr>
        <w:t>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г) </w:t>
      </w:r>
      <w:r w:rsidRPr="00462785">
        <w:rPr>
          <w:sz w:val="26"/>
          <w:szCs w:val="26"/>
        </w:rPr>
        <w:t xml:space="preserve">излагать в случае несогласия с решением Комиссии, в письменной форме особое мнение, которое подлежит </w:t>
      </w:r>
      <w:r>
        <w:rPr>
          <w:sz w:val="26"/>
          <w:szCs w:val="26"/>
        </w:rPr>
        <w:t xml:space="preserve">отражению в протоколе заседания </w:t>
      </w:r>
      <w:r w:rsidRPr="00462785">
        <w:rPr>
          <w:sz w:val="26"/>
          <w:szCs w:val="26"/>
        </w:rPr>
        <w:t>Комиссии и прилагается к его решению.</w:t>
      </w:r>
    </w:p>
    <w:p w:rsidR="00300F69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19. </w:t>
      </w:r>
      <w:r w:rsidRPr="00462785">
        <w:rPr>
          <w:sz w:val="26"/>
          <w:szCs w:val="26"/>
        </w:rPr>
        <w:t>Комиссия имеет бланк со своим наименованием.</w:t>
      </w: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240" w:lineRule="auto"/>
        <w:ind w:right="40"/>
        <w:jc w:val="both"/>
        <w:rPr>
          <w:sz w:val="26"/>
          <w:szCs w:val="26"/>
        </w:rPr>
      </w:pPr>
    </w:p>
    <w:p w:rsidR="00300F69" w:rsidRPr="00462785" w:rsidRDefault="00300F69" w:rsidP="00300F69">
      <w:pPr>
        <w:pStyle w:val="13"/>
        <w:shd w:val="clear" w:color="auto" w:fill="auto"/>
        <w:tabs>
          <w:tab w:val="left" w:pos="1470"/>
        </w:tabs>
        <w:spacing w:after="0" w:line="437" w:lineRule="exact"/>
        <w:ind w:right="40"/>
        <w:jc w:val="both"/>
        <w:rPr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Ю.Ф.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Русинов</w:t>
      </w: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Pr="00785277" w:rsidRDefault="00300F69" w:rsidP="00300F6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300F69" w:rsidRPr="00785277" w:rsidRDefault="00300F69" w:rsidP="00300F6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8527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00F69" w:rsidRDefault="00300F69" w:rsidP="00300F69">
      <w:pPr>
        <w:pStyle w:val="af5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Павловского муниципального района</w:t>
      </w:r>
    </w:p>
    <w:p w:rsidR="00300F69" w:rsidRPr="00785277" w:rsidRDefault="00300F69" w:rsidP="00300F69">
      <w:pPr>
        <w:pStyle w:val="af5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от «_____» 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2017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300F69" w:rsidRDefault="00300F69" w:rsidP="00300F69">
      <w:pPr>
        <w:pStyle w:val="13"/>
        <w:shd w:val="clear" w:color="auto" w:fill="auto"/>
        <w:spacing w:after="544" w:line="240" w:lineRule="auto"/>
        <w:jc w:val="center"/>
      </w:pPr>
    </w:p>
    <w:p w:rsidR="00300F69" w:rsidRDefault="00300F69" w:rsidP="00300F69">
      <w:pPr>
        <w:pStyle w:val="13"/>
        <w:shd w:val="clear" w:color="auto" w:fill="auto"/>
        <w:spacing w:after="0" w:line="240" w:lineRule="auto"/>
        <w:jc w:val="center"/>
      </w:pPr>
      <w:r>
        <w:t xml:space="preserve">РЕГЛАМЕНТ </w:t>
      </w:r>
    </w:p>
    <w:p w:rsidR="00300F69" w:rsidRDefault="00300F69" w:rsidP="00300F69">
      <w:pPr>
        <w:pStyle w:val="13"/>
        <w:shd w:val="clear" w:color="auto" w:fill="auto"/>
        <w:spacing w:after="0" w:line="240" w:lineRule="auto"/>
        <w:jc w:val="center"/>
      </w:pPr>
      <w:r>
        <w:t>антитеррористической комиссии в Павловском муниципальном районе Воронежской области</w:t>
      </w:r>
    </w:p>
    <w:p w:rsidR="00300F69" w:rsidRDefault="00300F69" w:rsidP="00300F69">
      <w:pPr>
        <w:pStyle w:val="13"/>
        <w:shd w:val="clear" w:color="auto" w:fill="auto"/>
        <w:spacing w:after="0" w:line="240" w:lineRule="auto"/>
        <w:jc w:val="center"/>
      </w:pPr>
    </w:p>
    <w:p w:rsidR="00300F69" w:rsidRDefault="00300F69" w:rsidP="00300F69">
      <w:pPr>
        <w:pStyle w:val="13"/>
        <w:shd w:val="clear" w:color="auto" w:fill="auto"/>
        <w:spacing w:after="199" w:line="240" w:lineRule="auto"/>
        <w:jc w:val="center"/>
      </w:pPr>
      <w:r>
        <w:t>I. Общие положения</w:t>
      </w:r>
    </w:p>
    <w:p w:rsidR="00300F69" w:rsidRDefault="00300F69" w:rsidP="00300F69">
      <w:pPr>
        <w:pStyle w:val="13"/>
        <w:numPr>
          <w:ilvl w:val="0"/>
          <w:numId w:val="36"/>
        </w:numPr>
        <w:shd w:val="clear" w:color="auto" w:fill="auto"/>
        <w:tabs>
          <w:tab w:val="left" w:pos="932"/>
        </w:tabs>
        <w:spacing w:after="0" w:line="240" w:lineRule="auto"/>
        <w:ind w:left="20" w:right="20" w:firstLine="660"/>
        <w:jc w:val="both"/>
      </w:pPr>
      <w:r>
        <w:t xml:space="preserve">Настоящий Регламент устанавливает общие правила организации деятельности антитеррористической комиссии в Павловском муниципальном районе (далее - Комиссия) по реализации ее полномочий, закрепленных в Положении об антитеррористической комиссии в муниципальном </w:t>
      </w:r>
      <w:proofErr w:type="gramStart"/>
      <w:r>
        <w:t>районе .</w:t>
      </w:r>
      <w:proofErr w:type="gramEnd"/>
    </w:p>
    <w:p w:rsidR="00300F69" w:rsidRDefault="00300F69" w:rsidP="00300F69">
      <w:pPr>
        <w:pStyle w:val="13"/>
        <w:numPr>
          <w:ilvl w:val="0"/>
          <w:numId w:val="36"/>
        </w:numPr>
        <w:shd w:val="clear" w:color="auto" w:fill="auto"/>
        <w:tabs>
          <w:tab w:val="left" w:pos="932"/>
        </w:tabs>
        <w:spacing w:after="573" w:line="240" w:lineRule="auto"/>
        <w:ind w:left="20" w:right="20" w:firstLine="660"/>
        <w:jc w:val="both"/>
      </w:pPr>
      <w:r>
        <w:t xml:space="preserve">Цель образования и основные функции Комиссии изложены в Положении об антитеррористической комиссии в муниципальном </w:t>
      </w:r>
      <w:proofErr w:type="gramStart"/>
      <w:r>
        <w:t>районе .</w:t>
      </w:r>
      <w:proofErr w:type="gramEnd"/>
    </w:p>
    <w:p w:rsidR="00300F69" w:rsidRDefault="00300F69" w:rsidP="00300F69">
      <w:pPr>
        <w:pStyle w:val="13"/>
        <w:shd w:val="clear" w:color="auto" w:fill="auto"/>
        <w:spacing w:after="190" w:line="240" w:lineRule="auto"/>
        <w:jc w:val="center"/>
      </w:pPr>
      <w:r>
        <w:t>II. Планирование и организация работы Комиссии</w:t>
      </w:r>
    </w:p>
    <w:p w:rsidR="00300F69" w:rsidRDefault="00300F69" w:rsidP="00300F69">
      <w:pPr>
        <w:pStyle w:val="13"/>
        <w:numPr>
          <w:ilvl w:val="0"/>
          <w:numId w:val="36"/>
        </w:numPr>
        <w:shd w:val="clear" w:color="auto" w:fill="auto"/>
        <w:tabs>
          <w:tab w:val="left" w:pos="942"/>
        </w:tabs>
        <w:spacing w:after="0" w:line="240" w:lineRule="auto"/>
        <w:ind w:left="20" w:right="20" w:firstLine="660"/>
        <w:jc w:val="both"/>
      </w:pPr>
      <w:r>
        <w:t>Комиссия осуществляет свою деятельность в соответствии с планом работы Комиссии на год (далее - план работы Комиссии).</w:t>
      </w:r>
    </w:p>
    <w:p w:rsidR="00300F69" w:rsidRDefault="00300F69" w:rsidP="00300F69">
      <w:pPr>
        <w:pStyle w:val="13"/>
        <w:numPr>
          <w:ilvl w:val="0"/>
          <w:numId w:val="36"/>
        </w:numPr>
        <w:shd w:val="clear" w:color="auto" w:fill="auto"/>
        <w:tabs>
          <w:tab w:val="left" w:pos="951"/>
        </w:tabs>
        <w:spacing w:after="0" w:line="240" w:lineRule="auto"/>
        <w:ind w:left="20" w:right="20" w:firstLine="660"/>
        <w:jc w:val="both"/>
      </w:pPr>
      <w:r>
        <w:t>План работы Комиссии готовится исходя из складывающейся обстановки в области профилактики терроризма на территории муниципального района и в Воронежской области с учетом рекомендаций аппарата Национального антитеррористического комитета и антитеррористической комиссии Воронежской области (далее - АТК) по планированию деятельности Комиссии, рассматривается на заседании Комиссии и утверждается председателем Комиссии.</w:t>
      </w:r>
    </w:p>
    <w:p w:rsidR="00300F69" w:rsidRDefault="00300F69" w:rsidP="00300F69">
      <w:pPr>
        <w:pStyle w:val="13"/>
        <w:numPr>
          <w:ilvl w:val="0"/>
          <w:numId w:val="36"/>
        </w:numPr>
        <w:shd w:val="clear" w:color="auto" w:fill="auto"/>
        <w:tabs>
          <w:tab w:val="left" w:pos="942"/>
        </w:tabs>
        <w:spacing w:after="0" w:line="240" w:lineRule="auto"/>
        <w:ind w:left="20" w:right="20" w:firstLine="660"/>
        <w:jc w:val="both"/>
      </w:pPr>
      <w:r>
        <w:t xml:space="preserve">Заседания Комиссии проводятся в соответствии с планом работы Комиссии не реже одного раза в квартал. В случае </w:t>
      </w:r>
      <w:proofErr w:type="gramStart"/>
      <w:r>
        <w:t>необходимости</w:t>
      </w:r>
      <w:proofErr w:type="gramEnd"/>
      <w:r>
        <w:t xml:space="preserve"> но решениям председателя АТК и председателя Комиссии могут проводиться внеочередные заседания Комиссии.</w:t>
      </w:r>
    </w:p>
    <w:p w:rsidR="00300F69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left="40" w:right="20"/>
        <w:jc w:val="both"/>
      </w:pPr>
      <w:r>
        <w:t xml:space="preserve">          6. Для выработки комплексных решений по вопросам профилактики терроризма на территории муниципального района могут проводиться заседания Комиссии с участием членов оперативной группы в муниципальном районе.</w:t>
      </w:r>
    </w:p>
    <w:p w:rsidR="00300F69" w:rsidRDefault="00300F69" w:rsidP="00300F69">
      <w:pPr>
        <w:pStyle w:val="13"/>
        <w:shd w:val="clear" w:color="auto" w:fill="auto"/>
        <w:tabs>
          <w:tab w:val="left" w:pos="952"/>
        </w:tabs>
        <w:spacing w:after="0" w:line="240" w:lineRule="auto"/>
        <w:ind w:left="20" w:right="20"/>
        <w:jc w:val="both"/>
      </w:pPr>
      <w:r>
        <w:t xml:space="preserve">          7. Предложения в проект плана работы Комиссии вносятся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300F69" w:rsidRDefault="00300F69" w:rsidP="00300F69">
      <w:pPr>
        <w:pStyle w:val="13"/>
        <w:shd w:val="clear" w:color="auto" w:fill="auto"/>
        <w:tabs>
          <w:tab w:val="left" w:pos="952"/>
        </w:tabs>
        <w:spacing w:after="0" w:line="240" w:lineRule="auto"/>
        <w:ind w:left="20" w:right="20"/>
        <w:jc w:val="both"/>
      </w:pP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right="20"/>
        <w:jc w:val="both"/>
      </w:pPr>
      <w:r>
        <w:tab/>
        <w:t>Предложения по рассмотрению вопросов на заседании Комиссии должны содержать:</w:t>
      </w: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right="20"/>
        <w:jc w:val="both"/>
      </w:pPr>
      <w:r>
        <w:tab/>
        <w:t>наименование вопроса и краткое обоснование необходимости его рассмотрения на заседании Комиссии;</w:t>
      </w: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right="20"/>
        <w:jc w:val="both"/>
      </w:pPr>
      <w:r>
        <w:tab/>
        <w:t>форму и содержание предлагаемого решения;</w:t>
      </w: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left="680" w:right="20"/>
        <w:jc w:val="both"/>
      </w:pPr>
      <w:r>
        <w:tab/>
        <w:t>наименование органа, ответственного за подготовку вопроса;</w:t>
      </w: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left="680" w:right="20"/>
        <w:jc w:val="both"/>
      </w:pPr>
      <w:r>
        <w:tab/>
        <w:t>перечень соисполнителей;</w:t>
      </w: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left="680" w:right="20"/>
        <w:jc w:val="both"/>
      </w:pPr>
      <w:r>
        <w:tab/>
      </w:r>
      <w:r w:rsidRPr="00671386">
        <w:t>д</w:t>
      </w:r>
      <w:r>
        <w:t>ату рассмотрения на заседании Комиссии.</w:t>
      </w: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left="20" w:right="20"/>
        <w:jc w:val="both"/>
      </w:pPr>
      <w:r>
        <w:tab/>
        <w:t xml:space="preserve">В случае, если в проект плана работы Комиссии предлагается включить рассмотрение на заседании Комиссии вопроса, решение которого не относится к </w:t>
      </w:r>
      <w:r>
        <w:lastRenderedPageBreak/>
        <w:t>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300F69" w:rsidRDefault="00300F69" w:rsidP="00300F69">
      <w:pPr>
        <w:pStyle w:val="13"/>
        <w:shd w:val="clear" w:color="auto" w:fill="auto"/>
        <w:tabs>
          <w:tab w:val="left" w:pos="942"/>
        </w:tabs>
        <w:spacing w:after="0" w:line="240" w:lineRule="auto"/>
        <w:ind w:left="20" w:right="20"/>
        <w:jc w:val="both"/>
      </w:pPr>
      <w:r>
        <w:tab/>
        <w:t>Предложения в проект плана работы Комиссии могут направляться аппаратом (секретарем)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(секретарю) Комиссии не позднее одного месяца со дня их получения, если иное не оговорено в сопроводительном документе.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8. </w:t>
      </w:r>
      <w:r w:rsidRPr="00C5618B">
        <w:t>На основе предложений, поступивших в аппарат (секретарю) 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9. </w:t>
      </w:r>
      <w:r w:rsidRPr="00C5618B">
        <w:t>Утвержденный план работы Комиссии рассылается аппаратом (секретарем) Комиссии членам Комиссии и в аппарат АТК.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10. </w:t>
      </w:r>
      <w:r w:rsidRPr="00C5618B">
        <w:t>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300F69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11. </w:t>
      </w:r>
      <w:r w:rsidRPr="00C5618B">
        <w:t>Рассмотрение на заседаниях Комиссии дополнительных (внеплановых) вопросов осуществляется по рекомендации председателя АТК и решению председателя Комиссии.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</w:p>
    <w:p w:rsidR="00300F69" w:rsidRDefault="00300F69" w:rsidP="00300F69">
      <w:pPr>
        <w:pStyle w:val="13"/>
        <w:shd w:val="clear" w:color="auto" w:fill="auto"/>
        <w:spacing w:after="208" w:line="240" w:lineRule="auto"/>
        <w:ind w:left="2340"/>
      </w:pPr>
      <w:r>
        <w:rPr>
          <w:rStyle w:val="1pt"/>
        </w:rPr>
        <w:t>III</w:t>
      </w:r>
      <w:r w:rsidRPr="00F2228C">
        <w:rPr>
          <w:rStyle w:val="1pt"/>
        </w:rPr>
        <w:t>.</w:t>
      </w:r>
      <w:r w:rsidRPr="00C8675E">
        <w:t xml:space="preserve"> </w:t>
      </w:r>
      <w:r>
        <w:t>Порядок подготовки заседаний Комиссии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12. </w:t>
      </w:r>
      <w:r w:rsidRPr="00C5618B">
        <w:t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Воронежской области,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13. </w:t>
      </w:r>
      <w:r w:rsidRPr="00C5618B">
        <w:t>Аппарат (секретарь)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</w:t>
      </w:r>
      <w:r>
        <w:t>и Воронежской области</w:t>
      </w:r>
      <w:r w:rsidRPr="00C5618B">
        <w:t>, органов местного самоуправления и организаций, участвующим в подготовке материалов к заседанию Комиссии.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14. </w:t>
      </w:r>
      <w:r w:rsidRPr="00C5618B">
        <w:t>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15. </w:t>
      </w:r>
      <w:r w:rsidRPr="00C5618B">
        <w:t>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местное самоуправления, сотрудников аппарата (секретаря) Комиссии, а также экспертов (по согласованию).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16. </w:t>
      </w:r>
      <w:r w:rsidRPr="00C5618B">
        <w:t>Материалы к заседанию Комиссии представляются в аппарат (секретарю) Комиссии не позднее, чем за 30 дней до даты проведения заседания и включают в себя: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C5618B">
        <w:t>аналитическую справку по рассматриваемому вопросу;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C5618B">
        <w:t>тезисы выступления основного докладчика;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C5618B">
        <w:t>проект решения по рассматриваемому вопросу с указанием исполнителей пунктов решения и сроками их исполнения;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lastRenderedPageBreak/>
        <w:tab/>
      </w:r>
      <w:r w:rsidRPr="00C5618B">
        <w:t>материалы согласования проекта решения с заинтересованными органами;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C5618B">
        <w:t>особые мнения по представленному проекту, если таковые имеются.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17. </w:t>
      </w:r>
      <w:r w:rsidRPr="00C5618B">
        <w:t>Контроль за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18. </w:t>
      </w:r>
      <w:r w:rsidRPr="00C5618B"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19. </w:t>
      </w:r>
      <w:r w:rsidRPr="00C5618B">
        <w:t>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не позднее, чем за 7 рабочих дней до даты проведения заседания.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20. </w:t>
      </w:r>
      <w:r w:rsidRPr="00C5618B">
        <w:t>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5 рабочих дней до даты проведения заседания.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21. </w:t>
      </w:r>
      <w:r w:rsidRPr="00C5618B">
        <w:t>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в аппарат (секретарю) Комиссии.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22. </w:t>
      </w:r>
      <w:r w:rsidRPr="00C5618B">
        <w:t>В случае,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23. </w:t>
      </w:r>
      <w:r w:rsidRPr="00C5618B">
        <w:t>Аппарат (секретарь)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24. </w:t>
      </w:r>
      <w:r w:rsidRPr="00C5618B">
        <w:t>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25. </w:t>
      </w:r>
      <w:r w:rsidRPr="00C5618B">
        <w:t>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Воронежской области,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300F69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26. </w:t>
      </w:r>
      <w:r w:rsidRPr="00C5618B">
        <w:t>Состав приглашаемых на заседание Комиссии лиц формируется аппаратом (секретарем)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300F69" w:rsidRPr="00C5618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</w:p>
    <w:p w:rsidR="00300F69" w:rsidRDefault="00300F69" w:rsidP="00300F69">
      <w:pPr>
        <w:pStyle w:val="13"/>
        <w:shd w:val="clear" w:color="auto" w:fill="auto"/>
        <w:spacing w:after="208" w:line="240" w:lineRule="auto"/>
        <w:ind w:left="2320"/>
      </w:pPr>
      <w:r>
        <w:t>IV. Порядок проведения заседаний Комиссии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27. </w:t>
      </w:r>
      <w:r w:rsidRPr="006D5E30">
        <w:t>Заседания Комиссии созываются председателем Комиссии либо, по его поручению, руководителем аппарата (секретарем) Комиссии.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28. </w:t>
      </w:r>
      <w:r w:rsidRPr="006D5E30">
        <w:t>Лица, прибывшие для участия в заседаниях Комиссии, регистрируются сотрудниками аппарата (секретарем) Комиссии.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lastRenderedPageBreak/>
        <w:tab/>
        <w:t xml:space="preserve">29. </w:t>
      </w:r>
      <w:r w:rsidRPr="006D5E30">
        <w:t>Присутствие на заседании Комиссии ее членов обязательно.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6D5E30">
        <w:t>Члены Комиссии не вправе делегировать свои полномочия иным лицам.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6D5E30"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30. </w:t>
      </w:r>
      <w:r w:rsidRPr="006D5E30">
        <w:t>Члены Комиссии обладают равными правами при обсуждении рассматриваемых на заседании вопросов.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31. </w:t>
      </w:r>
      <w:r w:rsidRPr="006D5E30">
        <w:t>Заседание Комиссии считается правомочным, если на нем присутствует более половины ее членов.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32. </w:t>
      </w:r>
      <w:r w:rsidRPr="006D5E30">
        <w:t>Заседания проходят под председательством председателя Комиссии либо, по его поручению, лица, его замещающего.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6D5E30">
        <w:t>Председатель Комиссии: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а) </w:t>
      </w:r>
      <w:r w:rsidRPr="006D5E30">
        <w:t>ведет заседание Комиссии;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б) </w:t>
      </w:r>
      <w:r w:rsidRPr="006D5E30">
        <w:t>организует обсуждение вопросов повестки дня заседания Комиссии;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в) </w:t>
      </w:r>
      <w:r w:rsidRPr="006D5E30">
        <w:t>предоставляет слово для выступления членам Комиссии, а также приглашенным лицам;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г) </w:t>
      </w:r>
      <w:r w:rsidRPr="006D5E30">
        <w:t>организует голосование и подсчет голосов, оглашает результаты голосования;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д) </w:t>
      </w:r>
      <w:r w:rsidRPr="006D5E30">
        <w:t>обеспечивает соблюдение положений настоящего Регламента членами Комиссии и приглашенными лицами;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е) </w:t>
      </w:r>
      <w:r w:rsidRPr="006D5E30">
        <w:t>участвуя в голосовании, голосует последним.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33. </w:t>
      </w:r>
      <w:r w:rsidRPr="006D5E30">
        <w:t>С докладами на заседаниях Комиссии по вопросам его повестки выступают члены Ком</w:t>
      </w:r>
      <w:r>
        <w:t xml:space="preserve">иссии, приглашенные лица, либо в отдельных случаях </w:t>
      </w:r>
      <w:r w:rsidRPr="006D5E30">
        <w:t>по согласованию с председателем Комиссии, лица, уполномоченные членами Комиссии.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34. </w:t>
      </w:r>
      <w:r w:rsidRPr="006D5E30">
        <w:t>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35. </w:t>
      </w:r>
      <w:r w:rsidRPr="006D5E30">
        <w:t>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36. </w:t>
      </w:r>
      <w:r w:rsidRPr="006D5E30">
        <w:t>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37. </w:t>
      </w:r>
      <w:r w:rsidRPr="006D5E30">
        <w:t>Результаты голосования, оглашенные председателем Комиссии, вносятся в протокол.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>38. П</w:t>
      </w:r>
      <w:r w:rsidRPr="006D5E30">
        <w:t>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39. </w:t>
      </w:r>
      <w:r w:rsidRPr="006D5E30"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(секретарем) Комиссии по окончании заседания.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40. </w:t>
      </w:r>
      <w:r w:rsidRPr="006D5E30">
        <w:t>Присутствие представителей средств массовой информации и проведение кино-, видео- и ф</w:t>
      </w:r>
      <w:r>
        <w:t>отосъемок, а также звукозаписи н</w:t>
      </w:r>
      <w:r w:rsidRPr="006D5E30">
        <w:t>а заседаниях Комиссии организуются в порядке, определяемом председателем или, по его поручению, руководителем аппарата (секретарем) Комиссии.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lastRenderedPageBreak/>
        <w:tab/>
        <w:t xml:space="preserve">41. </w:t>
      </w:r>
      <w:r w:rsidRPr="006D5E30">
        <w:t>На заседаниях Комиссии по решению председателя Комиссии ведется стенографическая запись и аудиозапись заседания.</w:t>
      </w:r>
    </w:p>
    <w:p w:rsidR="00300F69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 w:rsidRPr="006D5E30">
        <w:tab/>
      </w:r>
      <w:r>
        <w:t xml:space="preserve">42. </w:t>
      </w:r>
      <w:r w:rsidRPr="006D5E30"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300F69" w:rsidRPr="006D5E30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</w:p>
    <w:p w:rsidR="00300F69" w:rsidRDefault="00300F69" w:rsidP="00300F69">
      <w:pPr>
        <w:pStyle w:val="13"/>
        <w:shd w:val="clear" w:color="auto" w:fill="auto"/>
        <w:spacing w:after="207" w:line="240" w:lineRule="auto"/>
        <w:ind w:left="1160"/>
      </w:pPr>
      <w:r>
        <w:t>V. Оформление решений, принятых на заседаниях Комиссии</w:t>
      </w:r>
    </w:p>
    <w:p w:rsidR="00300F69" w:rsidRPr="00B8291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43. Решения </w:t>
      </w:r>
      <w:r w:rsidRPr="00B8291B">
        <w:t>Комиссии оформляются протоколом, который в десятидневный срок после даты проведения заседания готовится аппаратом Комиссии и подписывается председателем Комиссии.</w:t>
      </w:r>
    </w:p>
    <w:p w:rsidR="00300F69" w:rsidRPr="00B8291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44. </w:t>
      </w:r>
      <w:r w:rsidRPr="00B8291B">
        <w:t>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300F69" w:rsidRPr="00B8291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45. </w:t>
      </w:r>
      <w:r w:rsidRPr="00B8291B">
        <w:t xml:space="preserve">В случае необходимости доработки </w:t>
      </w:r>
      <w:proofErr w:type="gramStart"/>
      <w:r w:rsidRPr="00B8291B">
        <w:t>проектов</w:t>
      </w:r>
      <w:proofErr w:type="gramEnd"/>
      <w:r w:rsidRPr="00B8291B">
        <w:t xml:space="preserve">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300F69" w:rsidRPr="00B8291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46. </w:t>
      </w:r>
      <w:r w:rsidRPr="00B8291B">
        <w:t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Воронежской области,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</w:p>
    <w:p w:rsidR="00300F69" w:rsidRPr="00B8291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  <w:t xml:space="preserve">47. </w:t>
      </w:r>
      <w:r w:rsidRPr="00B8291B">
        <w:t>Контроль за исполнением решений и поручений, содержащихся в решениях Комиссии, осуществляет аппарат (секретарь) Комиссии.</w:t>
      </w:r>
    </w:p>
    <w:p w:rsidR="00300F69" w:rsidRPr="00B8291B" w:rsidRDefault="00300F69" w:rsidP="00300F69">
      <w:pPr>
        <w:pStyle w:val="13"/>
        <w:shd w:val="clear" w:color="auto" w:fill="auto"/>
        <w:tabs>
          <w:tab w:val="left" w:pos="962"/>
        </w:tabs>
        <w:spacing w:after="0" w:line="240" w:lineRule="auto"/>
        <w:ind w:right="40"/>
        <w:jc w:val="both"/>
      </w:pPr>
      <w:r>
        <w:tab/>
      </w:r>
      <w:r w:rsidRPr="00B8291B">
        <w:t>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300F69" w:rsidRDefault="00300F69" w:rsidP="00300F69">
      <w:pPr>
        <w:pStyle w:val="13"/>
        <w:shd w:val="clear" w:color="auto" w:fill="auto"/>
        <w:spacing w:after="586" w:line="240" w:lineRule="auto"/>
        <w:ind w:left="60" w:right="40" w:firstLine="660"/>
      </w:pP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300F69" w:rsidRPr="00D57D2A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Ю.Ф.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Русинов</w:t>
      </w:r>
    </w:p>
    <w:p w:rsidR="00300F69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Pr="00D57D2A" w:rsidRDefault="00300F69" w:rsidP="00300F6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00F69" w:rsidRPr="00785277" w:rsidRDefault="00300F69" w:rsidP="00300F69">
      <w:pPr>
        <w:pStyle w:val="13"/>
        <w:shd w:val="clear" w:color="auto" w:fill="auto"/>
        <w:tabs>
          <w:tab w:val="left" w:pos="1470"/>
        </w:tabs>
        <w:spacing w:after="0" w:line="437" w:lineRule="exact"/>
        <w:ind w:right="40"/>
        <w:jc w:val="both"/>
        <w:rPr>
          <w:sz w:val="26"/>
          <w:szCs w:val="26"/>
        </w:rPr>
      </w:pPr>
    </w:p>
    <w:p w:rsidR="00300F69" w:rsidRPr="00CF0F53" w:rsidRDefault="00300F69" w:rsidP="00300F69">
      <w:pPr>
        <w:rPr>
          <w:lang w:eastAsia="ar-SA"/>
        </w:rPr>
      </w:pPr>
    </w:p>
    <w:p w:rsidR="00300F69" w:rsidRPr="004531C1" w:rsidRDefault="00300F69" w:rsidP="00300F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</w:rPr>
      </w:pPr>
    </w:p>
    <w:p w:rsidR="002F3E9C" w:rsidRDefault="002F3E9C" w:rsidP="00300F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sectPr w:rsidR="002F3E9C" w:rsidSect="000E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4CEB2A"/>
    <w:lvl w:ilvl="0">
      <w:numFmt w:val="bullet"/>
      <w:lvlText w:val="*"/>
      <w:lvlJc w:val="left"/>
    </w:lvl>
  </w:abstractNum>
  <w:abstractNum w:abstractNumId="1">
    <w:nsid w:val="02425B28"/>
    <w:multiLevelType w:val="hybridMultilevel"/>
    <w:tmpl w:val="49247FE0"/>
    <w:lvl w:ilvl="0" w:tplc="2A1E4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C452E"/>
    <w:multiLevelType w:val="singleLevel"/>
    <w:tmpl w:val="4E7664BE"/>
    <w:lvl w:ilvl="0">
      <w:start w:val="3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D2448AB"/>
    <w:multiLevelType w:val="singleLevel"/>
    <w:tmpl w:val="F6A002A0"/>
    <w:lvl w:ilvl="0">
      <w:start w:val="5"/>
      <w:numFmt w:val="decimal"/>
      <w:lvlText w:val="1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4">
    <w:nsid w:val="10497E5F"/>
    <w:multiLevelType w:val="singleLevel"/>
    <w:tmpl w:val="C9B84200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50D556C"/>
    <w:multiLevelType w:val="singleLevel"/>
    <w:tmpl w:val="9B324ABA"/>
    <w:lvl w:ilvl="0">
      <w:start w:val="3"/>
      <w:numFmt w:val="decimal"/>
      <w:lvlText w:val="1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6">
    <w:nsid w:val="17BC3273"/>
    <w:multiLevelType w:val="singleLevel"/>
    <w:tmpl w:val="DC5E9FD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19F3269F"/>
    <w:multiLevelType w:val="singleLevel"/>
    <w:tmpl w:val="B7C826FA"/>
    <w:lvl w:ilvl="0">
      <w:start w:val="8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21DB75F3"/>
    <w:multiLevelType w:val="singleLevel"/>
    <w:tmpl w:val="95DECA50"/>
    <w:lvl w:ilvl="0">
      <w:start w:val="6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22595B7A"/>
    <w:multiLevelType w:val="singleLevel"/>
    <w:tmpl w:val="33B4D22C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0">
    <w:nsid w:val="230D5663"/>
    <w:multiLevelType w:val="singleLevel"/>
    <w:tmpl w:val="969C543A"/>
    <w:lvl w:ilvl="0">
      <w:start w:val="4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2AA70E24"/>
    <w:multiLevelType w:val="hybridMultilevel"/>
    <w:tmpl w:val="61A0AD06"/>
    <w:lvl w:ilvl="0" w:tplc="1C4A9BA4">
      <w:start w:val="3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2D4E417C"/>
    <w:multiLevelType w:val="multilevel"/>
    <w:tmpl w:val="23B658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0D23173"/>
    <w:multiLevelType w:val="singleLevel"/>
    <w:tmpl w:val="661A8BAE"/>
    <w:lvl w:ilvl="0">
      <w:start w:val="35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4">
    <w:nsid w:val="31AD7FDC"/>
    <w:multiLevelType w:val="singleLevel"/>
    <w:tmpl w:val="7098168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>
    <w:nsid w:val="32831922"/>
    <w:multiLevelType w:val="singleLevel"/>
    <w:tmpl w:val="D1FA07B8"/>
    <w:lvl w:ilvl="0">
      <w:start w:val="52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32C9048C"/>
    <w:multiLevelType w:val="singleLevel"/>
    <w:tmpl w:val="5CE0706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353F789E"/>
    <w:multiLevelType w:val="singleLevel"/>
    <w:tmpl w:val="420E8C86"/>
    <w:lvl w:ilvl="0">
      <w:start w:val="50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>
    <w:nsid w:val="370F7CE1"/>
    <w:multiLevelType w:val="singleLevel"/>
    <w:tmpl w:val="203E348A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9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32FA9"/>
    <w:multiLevelType w:val="multilevel"/>
    <w:tmpl w:val="48346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47F03"/>
    <w:multiLevelType w:val="singleLevel"/>
    <w:tmpl w:val="C8CEFC6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2">
    <w:nsid w:val="47B95682"/>
    <w:multiLevelType w:val="singleLevel"/>
    <w:tmpl w:val="250A406A"/>
    <w:lvl w:ilvl="0">
      <w:start w:val="6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3">
    <w:nsid w:val="49091C49"/>
    <w:multiLevelType w:val="singleLevel"/>
    <w:tmpl w:val="BE78A67C"/>
    <w:lvl w:ilvl="0">
      <w:start w:val="16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4">
    <w:nsid w:val="50E76E4B"/>
    <w:multiLevelType w:val="singleLevel"/>
    <w:tmpl w:val="12ACD8C4"/>
    <w:lvl w:ilvl="0">
      <w:start w:val="5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5D3D30E4"/>
    <w:multiLevelType w:val="multilevel"/>
    <w:tmpl w:val="9BC6A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DB2038"/>
    <w:multiLevelType w:val="singleLevel"/>
    <w:tmpl w:val="6F9AE826"/>
    <w:lvl w:ilvl="0">
      <w:start w:val="11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7">
    <w:nsid w:val="61122D68"/>
    <w:multiLevelType w:val="singleLevel"/>
    <w:tmpl w:val="766A5DCC"/>
    <w:lvl w:ilvl="0">
      <w:start w:val="3"/>
      <w:numFmt w:val="decimal"/>
      <w:lvlText w:val="2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8">
    <w:nsid w:val="61C9174D"/>
    <w:multiLevelType w:val="singleLevel"/>
    <w:tmpl w:val="4526155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663E280C"/>
    <w:multiLevelType w:val="singleLevel"/>
    <w:tmpl w:val="1D2EF396"/>
    <w:lvl w:ilvl="0">
      <w:start w:val="6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0">
    <w:nsid w:val="70665729"/>
    <w:multiLevelType w:val="singleLevel"/>
    <w:tmpl w:val="FE20BED4"/>
    <w:lvl w:ilvl="0">
      <w:start w:val="4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1">
    <w:nsid w:val="72404DE6"/>
    <w:multiLevelType w:val="singleLevel"/>
    <w:tmpl w:val="4AA2980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>
    <w:nsid w:val="724A3E3C"/>
    <w:multiLevelType w:val="singleLevel"/>
    <w:tmpl w:val="86BE970A"/>
    <w:lvl w:ilvl="0">
      <w:start w:val="8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28"/>
  </w:num>
  <w:num w:numId="12">
    <w:abstractNumId w:val="4"/>
  </w:num>
  <w:num w:numId="13">
    <w:abstractNumId w:val="17"/>
  </w:num>
  <w:num w:numId="14">
    <w:abstractNumId w:val="16"/>
  </w:num>
  <w:num w:numId="15">
    <w:abstractNumId w:val="29"/>
  </w:num>
  <w:num w:numId="16">
    <w:abstractNumId w:val="18"/>
  </w:num>
  <w:num w:numId="17">
    <w:abstractNumId w:val="30"/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0">
    <w:abstractNumId w:val="26"/>
  </w:num>
  <w:num w:numId="21">
    <w:abstractNumId w:val="23"/>
  </w:num>
  <w:num w:numId="22">
    <w:abstractNumId w:val="15"/>
  </w:num>
  <w:num w:numId="23">
    <w:abstractNumId w:val="24"/>
  </w:num>
  <w:num w:numId="24">
    <w:abstractNumId w:val="22"/>
  </w:num>
  <w:num w:numId="25">
    <w:abstractNumId w:val="21"/>
  </w:num>
  <w:num w:numId="26">
    <w:abstractNumId w:val="8"/>
  </w:num>
  <w:num w:numId="27">
    <w:abstractNumId w:val="32"/>
  </w:num>
  <w:num w:numId="28">
    <w:abstractNumId w:val="27"/>
  </w:num>
  <w:num w:numId="29">
    <w:abstractNumId w:val="31"/>
  </w:num>
  <w:num w:numId="30">
    <w:abstractNumId w:val="7"/>
  </w:num>
  <w:num w:numId="31">
    <w:abstractNumId w:val="11"/>
  </w:num>
  <w:num w:numId="32">
    <w:abstractNumId w:val="19"/>
  </w:num>
  <w:num w:numId="33">
    <w:abstractNumId w:val="1"/>
  </w:num>
  <w:num w:numId="34">
    <w:abstractNumId w:val="12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80C"/>
    <w:rsid w:val="0000070A"/>
    <w:rsid w:val="000255F7"/>
    <w:rsid w:val="00031078"/>
    <w:rsid w:val="000B5AAA"/>
    <w:rsid w:val="000E16F1"/>
    <w:rsid w:val="000E5589"/>
    <w:rsid w:val="00106862"/>
    <w:rsid w:val="00124C66"/>
    <w:rsid w:val="001D2DE3"/>
    <w:rsid w:val="001E3B45"/>
    <w:rsid w:val="001F1454"/>
    <w:rsid w:val="002231B8"/>
    <w:rsid w:val="00242B16"/>
    <w:rsid w:val="002C54CB"/>
    <w:rsid w:val="002F3E9C"/>
    <w:rsid w:val="00300F69"/>
    <w:rsid w:val="0030735A"/>
    <w:rsid w:val="003466D7"/>
    <w:rsid w:val="003A0744"/>
    <w:rsid w:val="003C5809"/>
    <w:rsid w:val="003D5AA9"/>
    <w:rsid w:val="003E7F4E"/>
    <w:rsid w:val="00435CEC"/>
    <w:rsid w:val="004437D4"/>
    <w:rsid w:val="00466B7B"/>
    <w:rsid w:val="004D1D45"/>
    <w:rsid w:val="00543F92"/>
    <w:rsid w:val="0054780C"/>
    <w:rsid w:val="005825AE"/>
    <w:rsid w:val="005E3C28"/>
    <w:rsid w:val="005E487D"/>
    <w:rsid w:val="0063357F"/>
    <w:rsid w:val="00697BE4"/>
    <w:rsid w:val="006D4457"/>
    <w:rsid w:val="006E4FB3"/>
    <w:rsid w:val="00717303"/>
    <w:rsid w:val="00770597"/>
    <w:rsid w:val="00787CDE"/>
    <w:rsid w:val="007979DE"/>
    <w:rsid w:val="007F2F3C"/>
    <w:rsid w:val="008117B2"/>
    <w:rsid w:val="00904BFF"/>
    <w:rsid w:val="0096697D"/>
    <w:rsid w:val="00986CC4"/>
    <w:rsid w:val="00A00545"/>
    <w:rsid w:val="00B23441"/>
    <w:rsid w:val="00B5406E"/>
    <w:rsid w:val="00B80472"/>
    <w:rsid w:val="00B919D4"/>
    <w:rsid w:val="00BC5F4C"/>
    <w:rsid w:val="00BC6F83"/>
    <w:rsid w:val="00BD1A65"/>
    <w:rsid w:val="00C347D4"/>
    <w:rsid w:val="00C87B7B"/>
    <w:rsid w:val="00CA5FD1"/>
    <w:rsid w:val="00D1353D"/>
    <w:rsid w:val="00DB1A98"/>
    <w:rsid w:val="00DF5D4B"/>
    <w:rsid w:val="00E061A7"/>
    <w:rsid w:val="00E421B1"/>
    <w:rsid w:val="00E42B17"/>
    <w:rsid w:val="00E81E11"/>
    <w:rsid w:val="00EC4046"/>
    <w:rsid w:val="00EE2BE0"/>
    <w:rsid w:val="00F00AB7"/>
    <w:rsid w:val="00F055E6"/>
    <w:rsid w:val="00F11601"/>
    <w:rsid w:val="00F614FE"/>
    <w:rsid w:val="00F75325"/>
    <w:rsid w:val="00F97E53"/>
    <w:rsid w:val="00F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E16B9-099B-4A93-A047-7971F62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89"/>
  </w:style>
  <w:style w:type="paragraph" w:styleId="1">
    <w:name w:val="heading 1"/>
    <w:aliases w:val="!Части документа"/>
    <w:basedOn w:val="a"/>
    <w:next w:val="a"/>
    <w:link w:val="10"/>
    <w:qFormat/>
    <w:rsid w:val="001068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7059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59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59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70597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059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770597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770597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0C"/>
    <w:pPr>
      <w:spacing w:after="0" w:line="240" w:lineRule="auto"/>
    </w:pPr>
  </w:style>
  <w:style w:type="character" w:styleId="a4">
    <w:name w:val="Hyperlink"/>
    <w:basedOn w:val="a0"/>
    <w:unhideWhenUsed/>
    <w:rsid w:val="00717303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068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05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7059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597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70597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0597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70597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770597"/>
    <w:rPr>
      <w:rFonts w:ascii="Arial" w:eastAsia="Times New Roman" w:hAnsi="Arial" w:cs="Arial"/>
    </w:rPr>
  </w:style>
  <w:style w:type="paragraph" w:customStyle="1" w:styleId="Style5">
    <w:name w:val="Style5"/>
    <w:basedOn w:val="a"/>
    <w:rsid w:val="00770597"/>
    <w:pPr>
      <w:widowControl w:val="0"/>
      <w:autoSpaceDE w:val="0"/>
      <w:autoSpaceDN w:val="0"/>
      <w:adjustRightInd w:val="0"/>
      <w:spacing w:after="0" w:line="270" w:lineRule="exact"/>
      <w:ind w:firstLine="31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4">
    <w:name w:val="Font Style14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7">
    <w:name w:val="Style7"/>
    <w:basedOn w:val="a"/>
    <w:rsid w:val="00770597"/>
    <w:pPr>
      <w:widowControl w:val="0"/>
      <w:autoSpaceDE w:val="0"/>
      <w:autoSpaceDN w:val="0"/>
      <w:adjustRightInd w:val="0"/>
      <w:spacing w:after="0" w:line="274" w:lineRule="exact"/>
      <w:ind w:firstLine="60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8">
    <w:name w:val="Style8"/>
    <w:basedOn w:val="a"/>
    <w:rsid w:val="00770597"/>
    <w:pPr>
      <w:widowControl w:val="0"/>
      <w:autoSpaceDE w:val="0"/>
      <w:autoSpaceDN w:val="0"/>
      <w:adjustRightInd w:val="0"/>
      <w:spacing w:after="0" w:line="271" w:lineRule="exact"/>
      <w:ind w:firstLine="629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">
    <w:name w:val="Style1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2">
    <w:name w:val="Style2"/>
    <w:basedOn w:val="a"/>
    <w:rsid w:val="0077059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6">
    <w:name w:val="Style6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1">
    <w:name w:val="Font Style11"/>
    <w:basedOn w:val="a0"/>
    <w:rsid w:val="007705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7705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rsid w:val="0077059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770597"/>
    <w:rPr>
      <w:rFonts w:ascii="Arial" w:hAnsi="Arial" w:cs="Arial"/>
      <w:b/>
      <w:bCs/>
      <w:spacing w:val="10"/>
      <w:sz w:val="22"/>
      <w:szCs w:val="22"/>
    </w:rPr>
  </w:style>
  <w:style w:type="character" w:customStyle="1" w:styleId="FontStyle16">
    <w:name w:val="Font Style16"/>
    <w:basedOn w:val="a0"/>
    <w:rsid w:val="00770597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a0"/>
    <w:rsid w:val="00770597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770597"/>
    <w:pPr>
      <w:widowControl w:val="0"/>
      <w:autoSpaceDE w:val="0"/>
      <w:autoSpaceDN w:val="0"/>
      <w:adjustRightInd w:val="0"/>
      <w:spacing w:after="0" w:line="336" w:lineRule="exact"/>
      <w:ind w:firstLine="56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2">
    <w:name w:val="Font Style22"/>
    <w:basedOn w:val="a0"/>
    <w:rsid w:val="0077059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770597"/>
    <w:rPr>
      <w:rFonts w:ascii="Arial" w:hAnsi="Arial" w:cs="Arial"/>
      <w:spacing w:val="-10"/>
      <w:sz w:val="28"/>
      <w:szCs w:val="28"/>
    </w:rPr>
  </w:style>
  <w:style w:type="paragraph" w:customStyle="1" w:styleId="Style10">
    <w:name w:val="Style10"/>
    <w:basedOn w:val="a"/>
    <w:rsid w:val="00770597"/>
    <w:pPr>
      <w:widowControl w:val="0"/>
      <w:autoSpaceDE w:val="0"/>
      <w:autoSpaceDN w:val="0"/>
      <w:adjustRightInd w:val="0"/>
      <w:spacing w:after="0" w:line="300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4">
    <w:name w:val="Style14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7">
    <w:name w:val="Style17"/>
    <w:basedOn w:val="a"/>
    <w:rsid w:val="00770597"/>
    <w:pPr>
      <w:widowControl w:val="0"/>
      <w:autoSpaceDE w:val="0"/>
      <w:autoSpaceDN w:val="0"/>
      <w:adjustRightInd w:val="0"/>
      <w:spacing w:after="0" w:line="257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8">
    <w:name w:val="Style18"/>
    <w:basedOn w:val="a"/>
    <w:rsid w:val="00770597"/>
    <w:pPr>
      <w:widowControl w:val="0"/>
      <w:autoSpaceDE w:val="0"/>
      <w:autoSpaceDN w:val="0"/>
      <w:adjustRightInd w:val="0"/>
      <w:spacing w:after="0" w:line="272" w:lineRule="exact"/>
      <w:ind w:firstLine="567"/>
      <w:jc w:val="right"/>
    </w:pPr>
    <w:rPr>
      <w:rFonts w:ascii="Arial" w:eastAsia="Times New Roman" w:hAnsi="Arial" w:cs="Times New Roman"/>
      <w:sz w:val="26"/>
      <w:szCs w:val="24"/>
    </w:rPr>
  </w:style>
  <w:style w:type="character" w:customStyle="1" w:styleId="FontStyle30">
    <w:name w:val="Font Style30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6">
    <w:name w:val="Style16"/>
    <w:basedOn w:val="a"/>
    <w:rsid w:val="00770597"/>
    <w:pPr>
      <w:widowControl w:val="0"/>
      <w:autoSpaceDE w:val="0"/>
      <w:autoSpaceDN w:val="0"/>
      <w:adjustRightInd w:val="0"/>
      <w:spacing w:after="0" w:line="273" w:lineRule="exact"/>
      <w:ind w:firstLine="30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0">
    <w:name w:val="Font Style20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28">
    <w:name w:val="Font Style2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9">
    <w:name w:val="Style1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7">
    <w:name w:val="Font Style2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6">
    <w:name w:val="Font Style3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7">
    <w:name w:val="Font Style37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40">
    <w:name w:val="Font Style40"/>
    <w:basedOn w:val="a0"/>
    <w:rsid w:val="00770597"/>
    <w:rPr>
      <w:rFonts w:ascii="Microsoft Sans Serif" w:hAnsi="Microsoft Sans Serif" w:cs="Microsoft Sans Serif"/>
      <w:b/>
      <w:bCs/>
      <w:i/>
      <w:iCs/>
      <w:sz w:val="16"/>
      <w:szCs w:val="16"/>
    </w:rPr>
  </w:style>
  <w:style w:type="character" w:customStyle="1" w:styleId="FontStyle55">
    <w:name w:val="Font Style55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134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1">
    <w:name w:val="Style21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hanging="269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5">
    <w:name w:val="Style25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7">
    <w:name w:val="Style27"/>
    <w:basedOn w:val="a"/>
    <w:rsid w:val="00770597"/>
    <w:pPr>
      <w:widowControl w:val="0"/>
      <w:autoSpaceDE w:val="0"/>
      <w:autoSpaceDN w:val="0"/>
      <w:adjustRightInd w:val="0"/>
      <w:spacing w:after="0" w:line="299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2">
    <w:name w:val="Font Style52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6">
    <w:name w:val="Font Style56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166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8">
    <w:name w:val="Style28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34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styleId="a7">
    <w:name w:val="Body Text Indent"/>
    <w:basedOn w:val="a"/>
    <w:link w:val="a8"/>
    <w:rsid w:val="0077059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Times New Roman"/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70597"/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ConsNormal">
    <w:name w:val="ConsNormal"/>
    <w:rsid w:val="007705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770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">
    <w:name w:val="Обычнbй"/>
    <w:rsid w:val="00770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770597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770597"/>
    <w:rPr>
      <w:rFonts w:ascii="Arial" w:eastAsia="Times New Roman" w:hAnsi="Arial" w:cs="Times New Roman"/>
      <w:sz w:val="26"/>
      <w:szCs w:val="24"/>
    </w:rPr>
  </w:style>
  <w:style w:type="character" w:styleId="HTML">
    <w:name w:val="HTML Variable"/>
    <w:aliases w:val="!Ссылки в документе"/>
    <w:basedOn w:val="a0"/>
    <w:rsid w:val="007705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7059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70597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705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597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0597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0597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70597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basedOn w:val="a0"/>
    <w:link w:val="11"/>
    <w:rsid w:val="0077059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77059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77059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70597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770597"/>
    <w:rPr>
      <w:rFonts w:ascii="Arial" w:eastAsia="Times New Roman" w:hAnsi="Arial" w:cs="Times New Roman"/>
      <w:sz w:val="26"/>
      <w:szCs w:val="28"/>
    </w:rPr>
  </w:style>
  <w:style w:type="table" w:customStyle="1" w:styleId="41">
    <w:name w:val="4Таблица"/>
    <w:basedOn w:val="a1"/>
    <w:rsid w:val="0077059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770597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770597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7705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0597"/>
    <w:rPr>
      <w:rFonts w:ascii="Arial" w:eastAsia="Times New Roman" w:hAnsi="Arial" w:cs="Times New Roman"/>
      <w:sz w:val="26"/>
      <w:szCs w:val="24"/>
    </w:rPr>
  </w:style>
  <w:style w:type="paragraph" w:styleId="ae">
    <w:name w:val="footer"/>
    <w:basedOn w:val="a"/>
    <w:link w:val="af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">
    <w:name w:val="Нижний колонтитул Знак"/>
    <w:basedOn w:val="a0"/>
    <w:link w:val="ae"/>
    <w:rsid w:val="00770597"/>
    <w:rPr>
      <w:rFonts w:ascii="Arial" w:eastAsia="Times New Roman" w:hAnsi="Arial" w:cs="Times New Roman"/>
      <w:sz w:val="2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5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2">
    <w:name w:val="Body Text"/>
    <w:basedOn w:val="a"/>
    <w:link w:val="af3"/>
    <w:uiPriority w:val="99"/>
    <w:unhideWhenUsed/>
    <w:rsid w:val="00904BFF"/>
    <w:pPr>
      <w:spacing w:after="12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904BFF"/>
    <w:rPr>
      <w:rFonts w:ascii="Times New Roman" w:eastAsia="Calibri" w:hAnsi="Times New Roman" w:cs="Times New Roman"/>
      <w:sz w:val="26"/>
      <w:szCs w:val="26"/>
      <w:lang w:eastAsia="en-US"/>
    </w:rPr>
  </w:style>
  <w:style w:type="table" w:styleId="af4">
    <w:name w:val="Table Grid"/>
    <w:basedOn w:val="a1"/>
    <w:uiPriority w:val="59"/>
    <w:rsid w:val="00BC6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00F69"/>
    <w:pPr>
      <w:ind w:left="720"/>
      <w:contextualSpacing/>
    </w:pPr>
    <w:rPr>
      <w:rFonts w:eastAsiaTheme="minorHAnsi"/>
      <w:lang w:eastAsia="en-US"/>
    </w:rPr>
  </w:style>
  <w:style w:type="character" w:customStyle="1" w:styleId="af6">
    <w:name w:val="Основной текст_"/>
    <w:basedOn w:val="a0"/>
    <w:link w:val="13"/>
    <w:rsid w:val="00300F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00F69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pt">
    <w:name w:val="Основной текст + Интервал 1 pt"/>
    <w:basedOn w:val="af6"/>
    <w:rsid w:val="00300F69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ПК</cp:lastModifiedBy>
  <cp:revision>9</cp:revision>
  <cp:lastPrinted>2017-10-05T09:02:00Z</cp:lastPrinted>
  <dcterms:created xsi:type="dcterms:W3CDTF">2017-05-12T06:46:00Z</dcterms:created>
  <dcterms:modified xsi:type="dcterms:W3CDTF">2017-10-05T09:20:00Z</dcterms:modified>
</cp:coreProperties>
</file>