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5AF4A" w14:textId="3FE483F0" w:rsidR="00C008BC" w:rsidRDefault="00C008BC" w:rsidP="00C008B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9C264A" wp14:editId="059BAA64">
            <wp:simplePos x="0" y="0"/>
            <wp:positionH relativeFrom="column">
              <wp:posOffset>2729865</wp:posOffset>
            </wp:positionH>
            <wp:positionV relativeFrom="paragraph">
              <wp:posOffset>-12065</wp:posOffset>
            </wp:positionV>
            <wp:extent cx="646430" cy="809625"/>
            <wp:effectExtent l="0" t="0" r="1270" b="9525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26B85" w14:textId="77777777" w:rsidR="00C008BC" w:rsidRDefault="00C008BC" w:rsidP="00C008BC">
      <w:pPr>
        <w:pStyle w:val="a8"/>
      </w:pPr>
    </w:p>
    <w:p w14:paraId="5873ABA6" w14:textId="77777777" w:rsidR="00C008BC" w:rsidRDefault="00C008BC" w:rsidP="00C008BC">
      <w:pPr>
        <w:pStyle w:val="a8"/>
        <w:rPr>
          <w:lang w:val="en-US"/>
        </w:rPr>
      </w:pPr>
    </w:p>
    <w:p w14:paraId="688CF371" w14:textId="77777777" w:rsidR="00C008BC" w:rsidRDefault="00C008BC" w:rsidP="00C008BC">
      <w:pPr>
        <w:pStyle w:val="a8"/>
      </w:pPr>
    </w:p>
    <w:p w14:paraId="026424B9" w14:textId="77777777" w:rsidR="00C008BC" w:rsidRDefault="00C008BC" w:rsidP="00C008BC">
      <w:pPr>
        <w:pStyle w:val="a8"/>
      </w:pPr>
    </w:p>
    <w:p w14:paraId="56E18B8C" w14:textId="77777777" w:rsidR="00C008BC" w:rsidRDefault="00C008BC" w:rsidP="00C008BC">
      <w:pPr>
        <w:pStyle w:val="a8"/>
        <w:rPr>
          <w:sz w:val="26"/>
          <w:szCs w:val="26"/>
        </w:rPr>
      </w:pPr>
      <w:r>
        <w:rPr>
          <w:sz w:val="26"/>
          <w:szCs w:val="26"/>
        </w:rPr>
        <w:t>АДМИНИСТРАЦИЯ ПАВЛОВСКОГО МУНИЦИПАЛЬНОГО РАЙОНА</w:t>
      </w:r>
    </w:p>
    <w:p w14:paraId="25B35880" w14:textId="77777777" w:rsidR="00C008BC" w:rsidRDefault="00C008BC" w:rsidP="00CA2775">
      <w:pPr>
        <w:pStyle w:val="1a"/>
        <w:rPr>
          <w:sz w:val="26"/>
          <w:szCs w:val="26"/>
        </w:rPr>
      </w:pPr>
      <w:r>
        <w:rPr>
          <w:bCs w:val="0"/>
          <w:sz w:val="26"/>
          <w:szCs w:val="26"/>
        </w:rPr>
        <w:t>ВОРОНЕЖСКОЙ ОБЛАСТИ</w:t>
      </w:r>
    </w:p>
    <w:p w14:paraId="6C56DA6C" w14:textId="77777777" w:rsidR="00C008BC" w:rsidRDefault="00C008BC" w:rsidP="00CA2775">
      <w:pPr>
        <w:rPr>
          <w:rFonts w:ascii="Times New Roman" w:hAnsi="Times New Roman"/>
          <w:sz w:val="28"/>
          <w:szCs w:val="28"/>
          <w:u w:val="single"/>
        </w:rPr>
      </w:pPr>
    </w:p>
    <w:p w14:paraId="5B065CB7" w14:textId="77777777" w:rsidR="00C008BC" w:rsidRDefault="00C008BC" w:rsidP="00CA277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14:paraId="1E1FBF82" w14:textId="3975AC2F" w:rsidR="00C008BC" w:rsidRDefault="00146720" w:rsidP="00C008BC">
      <w:pPr>
        <w:rPr>
          <w:rFonts w:ascii="Calibri" w:hAnsi="Calibri" w:cs="font447"/>
          <w:sz w:val="22"/>
          <w:szCs w:val="22"/>
        </w:rPr>
      </w:pPr>
      <w:r>
        <w:rPr>
          <w:rFonts w:ascii="Calibri" w:hAnsi="Calibri" w:cs="font447"/>
          <w:sz w:val="22"/>
          <w:szCs w:val="22"/>
        </w:rPr>
        <w:t xml:space="preserve">  </w:t>
      </w:r>
    </w:p>
    <w:tbl>
      <w:tblPr>
        <w:tblStyle w:val="a3"/>
        <w:tblW w:w="50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375"/>
      </w:tblGrid>
      <w:tr w:rsidR="00175B2B" w14:paraId="33E00650" w14:textId="77777777" w:rsidTr="008F1B05">
        <w:tc>
          <w:tcPr>
            <w:tcW w:w="2692" w:type="pct"/>
          </w:tcPr>
          <w:p w14:paraId="70983F69" w14:textId="7DFC326D" w:rsidR="005A206E" w:rsidRDefault="005C7C68" w:rsidP="00146720">
            <w:pPr>
              <w:tabs>
                <w:tab w:val="left" w:pos="708"/>
                <w:tab w:val="right" w:pos="488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tab/>
            </w:r>
            <w:r w:rsidR="00146720">
              <w:tab/>
              <w:t xml:space="preserve">    ПРОЕКТ</w:t>
            </w:r>
          </w:p>
          <w:p w14:paraId="17A970F3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9293C48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8EA09E4" w14:textId="56947A6B" w:rsidR="00175B2B" w:rsidRDefault="00175B2B" w:rsidP="008F1B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Воронежской области от 20.10.2020 № 693 «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8F1B05">
              <w:rPr>
                <w:rFonts w:ascii="Times New Roman" w:hAnsi="Times New Roman"/>
                <w:sz w:val="28"/>
                <w:szCs w:val="28"/>
              </w:rPr>
              <w:t>м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униципальной программы Павловского муниципального района Воронежской области </w:t>
            </w:r>
            <w:bookmarkStart w:id="0" w:name="_Hlk63786065"/>
            <w:r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308" w:type="pct"/>
          </w:tcPr>
          <w:p w14:paraId="558A40AD" w14:textId="77777777" w:rsidR="00175B2B" w:rsidRDefault="00175B2B" w:rsidP="00C31E6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5F0042" w14:textId="01FE7786" w:rsidR="00175B2B" w:rsidRDefault="00175B2B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1A3BF239" w14:textId="77777777" w:rsidR="0045081D" w:rsidRDefault="0045081D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3B99AB9C" w14:textId="524FC245" w:rsidR="00175B2B" w:rsidRPr="00551AD2" w:rsidRDefault="00175B2B" w:rsidP="001E1EF9">
      <w:pPr>
        <w:tabs>
          <w:tab w:val="left" w:pos="5670"/>
        </w:tabs>
        <w:ind w:right="-1"/>
        <w:rPr>
          <w:color w:val="000000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Воронежской области 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A129EB">
        <w:rPr>
          <w:rFonts w:ascii="Times New Roman" w:hAnsi="Times New Roman"/>
          <w:color w:val="000000"/>
          <w:sz w:val="26"/>
          <w:szCs w:val="26"/>
        </w:rPr>
        <w:t>29</w:t>
      </w:r>
      <w:r w:rsidR="00693262">
        <w:rPr>
          <w:rFonts w:ascii="Times New Roman" w:hAnsi="Times New Roman"/>
          <w:color w:val="000000"/>
          <w:sz w:val="26"/>
          <w:szCs w:val="26"/>
        </w:rPr>
        <w:t>.</w:t>
      </w:r>
      <w:r w:rsidR="00A129EB">
        <w:rPr>
          <w:rFonts w:ascii="Times New Roman" w:hAnsi="Times New Roman"/>
          <w:color w:val="000000"/>
          <w:sz w:val="26"/>
          <w:szCs w:val="26"/>
        </w:rPr>
        <w:t>02</w:t>
      </w:r>
      <w:r w:rsidR="00693262">
        <w:rPr>
          <w:rFonts w:ascii="Times New Roman" w:hAnsi="Times New Roman"/>
          <w:color w:val="000000"/>
          <w:sz w:val="26"/>
          <w:szCs w:val="26"/>
        </w:rPr>
        <w:t>.202</w:t>
      </w:r>
      <w:r w:rsidR="00A129EB">
        <w:rPr>
          <w:rFonts w:ascii="Times New Roman" w:hAnsi="Times New Roman"/>
          <w:color w:val="000000"/>
          <w:sz w:val="26"/>
          <w:szCs w:val="26"/>
        </w:rPr>
        <w:t>4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 № 0</w:t>
      </w:r>
      <w:r w:rsidR="00A129EB">
        <w:rPr>
          <w:rFonts w:ascii="Times New Roman" w:hAnsi="Times New Roman"/>
          <w:color w:val="000000"/>
          <w:sz w:val="26"/>
          <w:szCs w:val="26"/>
        </w:rPr>
        <w:t>59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 «О внесении изменений в </w:t>
      </w:r>
      <w:r w:rsidR="00693262" w:rsidRPr="00901D81">
        <w:rPr>
          <w:rFonts w:ascii="Times New Roman" w:hAnsi="Times New Roman"/>
          <w:color w:val="000000"/>
          <w:sz w:val="26"/>
          <w:szCs w:val="26"/>
        </w:rPr>
        <w:t>решение Совета народных депутатов Павловского муниципального района Воронежской области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7C3D7E">
        <w:rPr>
          <w:rFonts w:ascii="Times New Roman" w:hAnsi="Times New Roman"/>
          <w:color w:val="000000"/>
          <w:sz w:val="26"/>
          <w:szCs w:val="26"/>
        </w:rPr>
        <w:t>2</w:t>
      </w:r>
      <w:r w:rsidR="00A129EB">
        <w:rPr>
          <w:rFonts w:ascii="Times New Roman" w:hAnsi="Times New Roman"/>
          <w:color w:val="000000"/>
          <w:sz w:val="26"/>
          <w:szCs w:val="26"/>
        </w:rPr>
        <w:t>1</w:t>
      </w:r>
      <w:r w:rsidRPr="00901D81">
        <w:rPr>
          <w:rFonts w:ascii="Times New Roman" w:hAnsi="Times New Roman"/>
          <w:color w:val="000000"/>
          <w:sz w:val="26"/>
          <w:szCs w:val="26"/>
        </w:rPr>
        <w:t>.12.202</w:t>
      </w:r>
      <w:r w:rsidR="00A129EB">
        <w:rPr>
          <w:rFonts w:ascii="Times New Roman" w:hAnsi="Times New Roman"/>
          <w:color w:val="000000"/>
          <w:sz w:val="26"/>
          <w:szCs w:val="26"/>
        </w:rPr>
        <w:t>3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A129EB">
        <w:rPr>
          <w:rFonts w:ascii="Times New Roman" w:hAnsi="Times New Roman"/>
          <w:color w:val="000000"/>
          <w:sz w:val="26"/>
          <w:szCs w:val="26"/>
        </w:rPr>
        <w:t>035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«Об утверждении бюджета Павловского муниципального района </w:t>
      </w:r>
      <w:r>
        <w:rPr>
          <w:rFonts w:ascii="Times New Roman" w:hAnsi="Times New Roman"/>
          <w:color w:val="000000"/>
          <w:sz w:val="26"/>
          <w:szCs w:val="26"/>
        </w:rPr>
        <w:t xml:space="preserve">Воронежской области </w:t>
      </w:r>
      <w:r w:rsidRPr="00901D81">
        <w:rPr>
          <w:rFonts w:ascii="Times New Roman" w:hAnsi="Times New Roman"/>
          <w:color w:val="000000"/>
          <w:sz w:val="26"/>
          <w:szCs w:val="26"/>
        </w:rPr>
        <w:t>на 202</w:t>
      </w:r>
      <w:r w:rsidR="00A129EB">
        <w:rPr>
          <w:rFonts w:ascii="Times New Roman" w:hAnsi="Times New Roman"/>
          <w:color w:val="000000"/>
          <w:sz w:val="26"/>
          <w:szCs w:val="26"/>
        </w:rPr>
        <w:t>4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 w:rsidR="00A129EB">
        <w:rPr>
          <w:rFonts w:ascii="Times New Roman" w:hAnsi="Times New Roman"/>
          <w:color w:val="000000"/>
          <w:sz w:val="26"/>
          <w:szCs w:val="26"/>
        </w:rPr>
        <w:t>5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и 202</w:t>
      </w:r>
      <w:r w:rsidR="00A129EB">
        <w:rPr>
          <w:rFonts w:ascii="Times New Roman" w:hAnsi="Times New Roman"/>
          <w:color w:val="000000"/>
          <w:sz w:val="26"/>
          <w:szCs w:val="26"/>
        </w:rPr>
        <w:t>6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годов», </w:t>
      </w:r>
      <w:r w:rsidRPr="00401C4E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Павловского </w:t>
      </w:r>
      <w:r w:rsidRPr="00551AD2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r w:rsidRPr="00551AD2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14:paraId="11594C07" w14:textId="77777777" w:rsidR="00175B2B" w:rsidRPr="00551AD2" w:rsidRDefault="00175B2B" w:rsidP="00175B2B">
      <w:pPr>
        <w:spacing w:line="100" w:lineRule="atLeast"/>
        <w:ind w:firstLine="709"/>
        <w:rPr>
          <w:sz w:val="26"/>
          <w:szCs w:val="26"/>
        </w:rPr>
      </w:pPr>
    </w:p>
    <w:p w14:paraId="29C65F8B" w14:textId="77777777" w:rsidR="00175B2B" w:rsidRPr="00551AD2" w:rsidRDefault="00175B2B" w:rsidP="00175B2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14:paraId="3A4C1769" w14:textId="77777777" w:rsidR="00175B2B" w:rsidRPr="00242DB7" w:rsidRDefault="00175B2B" w:rsidP="00175B2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42AEEAA" w14:textId="77777777" w:rsidR="00175B2B" w:rsidRPr="00242DB7" w:rsidRDefault="00175B2B" w:rsidP="00175B2B">
      <w:pPr>
        <w:numPr>
          <w:ilvl w:val="0"/>
          <w:numId w:val="1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 xml:space="preserve">Внести в муниципальную программу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области», утвержденную постановлением </w:t>
      </w:r>
      <w:r w:rsidRPr="00242DB7">
        <w:rPr>
          <w:rFonts w:ascii="Times New Roman" w:hAnsi="Times New Roman"/>
          <w:sz w:val="26"/>
          <w:szCs w:val="26"/>
        </w:rPr>
        <w:lastRenderedPageBreak/>
        <w:t>администрации Павловского муниципального района Воронежской области от 20.10.2020 № 693 следующие изменения:</w:t>
      </w:r>
    </w:p>
    <w:p w14:paraId="4E12A93A" w14:textId="77777777" w:rsidR="00175B2B" w:rsidRPr="00242DB7" w:rsidRDefault="00175B2B" w:rsidP="00175B2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>1.1. В паспорте строку «Объемы и источники финансирования муниципальной программы» изложить в следующей редакции:</w:t>
      </w:r>
    </w:p>
    <w:p w14:paraId="013FDC4E" w14:textId="09F35D61" w:rsidR="00A341AC" w:rsidRPr="00A341AC" w:rsidRDefault="00175B2B" w:rsidP="00A341A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419"/>
      </w:tblGrid>
      <w:tr w:rsidR="00175B2B" w:rsidRPr="007574DB" w14:paraId="3186DC22" w14:textId="77777777" w:rsidTr="00C31E65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A3C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Объемы и источники</w:t>
            </w:r>
          </w:p>
          <w:p w14:paraId="4E5E5BFE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финансирования</w:t>
            </w:r>
          </w:p>
          <w:p w14:paraId="14FC0434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муниципальной </w:t>
            </w:r>
          </w:p>
          <w:p w14:paraId="233A0C12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программы</w:t>
            </w:r>
          </w:p>
          <w:p w14:paraId="04EDC577" w14:textId="77777777" w:rsidR="00175B2B" w:rsidRPr="007574DB" w:rsidRDefault="00175B2B" w:rsidP="00680743">
            <w:pPr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B66" w14:textId="1D9D93F7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Всего по</w:t>
            </w:r>
            <w:r w:rsidR="006B5B77">
              <w:rPr>
                <w:rFonts w:ascii="Times New Roman" w:hAnsi="Times New Roman"/>
              </w:rPr>
              <w:t xml:space="preserve"> муниципальной </w:t>
            </w:r>
            <w:r>
              <w:rPr>
                <w:rFonts w:ascii="Times New Roman" w:hAnsi="Times New Roman"/>
              </w:rPr>
              <w:t xml:space="preserve"> программе </w:t>
            </w:r>
            <w:r w:rsidR="00412A0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412A0C">
              <w:rPr>
                <w:rFonts w:ascii="Times New Roman" w:hAnsi="Times New Roman"/>
                <w:color w:val="000000" w:themeColor="text1"/>
              </w:rPr>
              <w:t>146 701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412A0C">
              <w:rPr>
                <w:rFonts w:ascii="Times New Roman" w:hAnsi="Times New Roman"/>
                <w:color w:val="000000" w:themeColor="text1"/>
              </w:rPr>
              <w:t>6</w:t>
            </w:r>
            <w:r w:rsidR="005C1896" w:rsidRPr="00A34DDF">
              <w:rPr>
                <w:rFonts w:ascii="Times New Roman" w:hAnsi="Times New Roman"/>
                <w:color w:val="000000" w:themeColor="text1"/>
              </w:rPr>
              <w:t>6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тыс. рублей, в том числе по источникам финансирования:</w:t>
            </w:r>
          </w:p>
          <w:p w14:paraId="1E7ECE37" w14:textId="658DC4E8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  <w:r w:rsidRPr="0068542C">
              <w:rPr>
                <w:rFonts w:ascii="Times New Roman" w:hAnsi="Times New Roman"/>
                <w:color w:val="000000" w:themeColor="text1"/>
              </w:rPr>
              <w:t>- 2150,00 тыс</w:t>
            </w:r>
            <w:r>
              <w:rPr>
                <w:rFonts w:ascii="Times New Roman" w:hAnsi="Times New Roman"/>
              </w:rPr>
              <w:t>. рублей;</w:t>
            </w:r>
          </w:p>
          <w:p w14:paraId="2862EF17" w14:textId="7C8BA925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бюджет муниципального 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="001100EE"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53EF0">
              <w:rPr>
                <w:rFonts w:ascii="Times New Roman" w:hAnsi="Times New Roman"/>
                <w:color w:val="000000" w:themeColor="text1"/>
              </w:rPr>
              <w:t>1</w:t>
            </w:r>
            <w:r w:rsidR="00412A0C">
              <w:rPr>
                <w:rFonts w:ascii="Times New Roman" w:hAnsi="Times New Roman"/>
                <w:color w:val="000000" w:themeColor="text1"/>
              </w:rPr>
              <w:t>44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412A0C">
              <w:rPr>
                <w:rFonts w:ascii="Times New Roman" w:hAnsi="Times New Roman"/>
                <w:color w:val="000000" w:themeColor="text1"/>
              </w:rPr>
              <w:t>551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412A0C">
              <w:rPr>
                <w:rFonts w:ascii="Times New Roman" w:hAnsi="Times New Roman"/>
                <w:color w:val="000000" w:themeColor="text1"/>
              </w:rPr>
              <w:t>6</w:t>
            </w:r>
            <w:r w:rsidR="00353EF0">
              <w:rPr>
                <w:rFonts w:ascii="Times New Roman" w:hAnsi="Times New Roman"/>
                <w:color w:val="000000" w:themeColor="text1"/>
              </w:rPr>
              <w:t>6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рублей:</w:t>
            </w:r>
          </w:p>
          <w:p w14:paraId="04E87175" w14:textId="249F205E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в том числе по годам реализации подпрограммы:</w:t>
            </w:r>
          </w:p>
          <w:p w14:paraId="07A97FF5" w14:textId="176ABF3C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2021 год - 23 461,92  тыс. рублей, в том числе по источникам финансирования:</w:t>
            </w:r>
          </w:p>
          <w:p w14:paraId="2EC00B85" w14:textId="77777777" w:rsidR="00A506D0" w:rsidRPr="001E448D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областной бюджет - 2150,00 тыс. рублей;</w:t>
            </w:r>
          </w:p>
          <w:p w14:paraId="1886A85D" w14:textId="30917AAF" w:rsidR="00A506D0" w:rsidRPr="001E448D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бюджет муниципального района -</w:t>
            </w:r>
            <w:r w:rsidR="00F242E6" w:rsidRPr="001E448D">
              <w:rPr>
                <w:rFonts w:ascii="Times New Roman" w:hAnsi="Times New Roman"/>
                <w:color w:val="000000" w:themeColor="text1"/>
              </w:rPr>
              <w:t xml:space="preserve"> 21311,92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</w:t>
            </w:r>
            <w:r w:rsidR="00F242E6" w:rsidRPr="001E448D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A146E56" w14:textId="3D4F079B" w:rsidR="004C5E2A" w:rsidRPr="001E448D" w:rsidRDefault="009922DF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2022 год -</w:t>
            </w:r>
            <w:r w:rsidR="004C5E2A" w:rsidRPr="001E448D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1</w:t>
            </w:r>
            <w:r w:rsidR="00223ACE" w:rsidRPr="001E448D">
              <w:rPr>
                <w:rFonts w:ascii="Times New Roman" w:hAnsi="Times New Roman"/>
                <w:color w:val="000000" w:themeColor="text1"/>
              </w:rPr>
              <w:t>1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223ACE" w:rsidRPr="001E448D">
              <w:rPr>
                <w:rFonts w:ascii="Times New Roman" w:hAnsi="Times New Roman"/>
                <w:color w:val="000000" w:themeColor="text1"/>
              </w:rPr>
              <w:t>28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6,40</w:t>
            </w:r>
            <w:r w:rsidR="004C5E2A" w:rsidRPr="001E448D">
              <w:rPr>
                <w:rFonts w:ascii="Times New Roman" w:hAnsi="Times New Roman"/>
                <w:color w:val="000000" w:themeColor="text1"/>
              </w:rPr>
              <w:t> тыс. рублей, в том числе по источникам финансирования:</w:t>
            </w:r>
          </w:p>
          <w:p w14:paraId="2FC1BB65" w14:textId="28B7FA22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17A08" w:rsidRPr="001E448D">
              <w:rPr>
                <w:rFonts w:ascii="Times New Roman" w:hAnsi="Times New Roman"/>
                <w:color w:val="000000" w:themeColor="text1"/>
              </w:rPr>
              <w:t>11 286,40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рублей;</w:t>
            </w:r>
          </w:p>
          <w:p w14:paraId="5B4E1CCF" w14:textId="6BF3D8A3" w:rsidR="004C5E2A" w:rsidRPr="007E693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E693A">
              <w:rPr>
                <w:rFonts w:ascii="Times New Roman" w:hAnsi="Times New Roman"/>
                <w:color w:val="000000" w:themeColor="text1"/>
              </w:rPr>
              <w:t xml:space="preserve">2023 год </w:t>
            </w:r>
            <w:r w:rsidRPr="008D182D"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9152E5" w:rsidRPr="008D182D">
              <w:rPr>
                <w:rFonts w:ascii="Times New Roman" w:hAnsi="Times New Roman"/>
                <w:color w:val="000000" w:themeColor="text1"/>
              </w:rPr>
              <w:t>1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7</w:t>
            </w:r>
            <w:r w:rsidR="00411294" w:rsidRPr="008D18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376</w:t>
            </w:r>
            <w:r w:rsidR="006B5B77" w:rsidRPr="008D182D">
              <w:rPr>
                <w:rFonts w:ascii="Times New Roman" w:hAnsi="Times New Roman"/>
                <w:color w:val="000000" w:themeColor="text1"/>
              </w:rPr>
              <w:t>,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80</w:t>
            </w:r>
            <w:r w:rsidRPr="008D182D">
              <w:rPr>
                <w:rFonts w:ascii="Times New Roman" w:hAnsi="Times New Roman"/>
                <w:color w:val="000000" w:themeColor="text1"/>
              </w:rPr>
              <w:t xml:space="preserve">  тыс. рублей</w:t>
            </w:r>
            <w:r w:rsidRPr="007E693A">
              <w:rPr>
                <w:rFonts w:ascii="Times New Roman" w:hAnsi="Times New Roman"/>
                <w:color w:val="000000" w:themeColor="text1"/>
              </w:rPr>
              <w:t>, в том числе по источникам финансирования:</w:t>
            </w:r>
          </w:p>
          <w:p w14:paraId="5EB41CB8" w14:textId="29F53853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52E5" w:rsidRPr="001E448D">
              <w:rPr>
                <w:rFonts w:ascii="Times New Roman" w:hAnsi="Times New Roman"/>
                <w:color w:val="000000" w:themeColor="text1"/>
              </w:rPr>
              <w:t>1</w:t>
            </w:r>
            <w:r w:rsidR="00624B9C" w:rsidRPr="00624B9C">
              <w:rPr>
                <w:rFonts w:ascii="Times New Roman" w:hAnsi="Times New Roman"/>
                <w:color w:val="000000" w:themeColor="text1"/>
              </w:rPr>
              <w:t>7</w:t>
            </w:r>
            <w:r w:rsidR="00411294"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4B9C" w:rsidRPr="00624B9C">
              <w:rPr>
                <w:rFonts w:ascii="Times New Roman" w:hAnsi="Times New Roman"/>
                <w:color w:val="000000" w:themeColor="text1"/>
              </w:rPr>
              <w:t>376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624B9C" w:rsidRPr="00624B9C">
              <w:rPr>
                <w:rFonts w:ascii="Times New Roman" w:hAnsi="Times New Roman"/>
                <w:color w:val="000000" w:themeColor="text1"/>
              </w:rPr>
              <w:t>80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рублей;</w:t>
            </w:r>
          </w:p>
          <w:p w14:paraId="5448E2F2" w14:textId="1769A19A" w:rsidR="004C5E2A" w:rsidRPr="00B106E7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106E7">
              <w:rPr>
                <w:rFonts w:ascii="Times New Roman" w:hAnsi="Times New Roman"/>
                <w:color w:val="000000" w:themeColor="text1"/>
              </w:rPr>
              <w:t xml:space="preserve">2024 год -  </w:t>
            </w:r>
            <w:r w:rsidR="00146720" w:rsidRPr="00B106E7">
              <w:rPr>
                <w:rFonts w:ascii="Times New Roman" w:hAnsi="Times New Roman"/>
                <w:color w:val="000000" w:themeColor="text1"/>
              </w:rPr>
              <w:t>15</w:t>
            </w:r>
            <w:r w:rsidR="0095383D" w:rsidRPr="00B106E7">
              <w:rPr>
                <w:rFonts w:ascii="Times New Roman" w:hAnsi="Times New Roman"/>
                <w:color w:val="000000" w:themeColor="text1"/>
              </w:rPr>
              <w:t> </w:t>
            </w:r>
            <w:r w:rsidR="00146720" w:rsidRPr="00B106E7">
              <w:rPr>
                <w:rFonts w:ascii="Times New Roman" w:hAnsi="Times New Roman"/>
                <w:color w:val="000000" w:themeColor="text1"/>
              </w:rPr>
              <w:t>742</w:t>
            </w:r>
            <w:r w:rsidR="0095383D" w:rsidRPr="00B106E7">
              <w:rPr>
                <w:rFonts w:ascii="Times New Roman" w:hAnsi="Times New Roman"/>
                <w:color w:val="000000" w:themeColor="text1"/>
              </w:rPr>
              <w:t>,</w:t>
            </w:r>
            <w:r w:rsidR="00146720" w:rsidRPr="00B106E7">
              <w:rPr>
                <w:rFonts w:ascii="Times New Roman" w:hAnsi="Times New Roman"/>
                <w:color w:val="000000" w:themeColor="text1"/>
              </w:rPr>
              <w:t>5</w:t>
            </w:r>
            <w:r w:rsidR="00DD4C08" w:rsidRPr="00B106E7">
              <w:rPr>
                <w:rFonts w:ascii="Times New Roman" w:hAnsi="Times New Roman"/>
                <w:color w:val="000000" w:themeColor="text1"/>
              </w:rPr>
              <w:t>0</w:t>
            </w:r>
            <w:r w:rsidRPr="00B106E7">
              <w:rPr>
                <w:rFonts w:ascii="Times New Roman" w:hAnsi="Times New Roman"/>
                <w:color w:val="000000" w:themeColor="text1"/>
              </w:rPr>
              <w:t xml:space="preserve">  тыс. рублей, в том числе по источникам финансирования:</w:t>
            </w:r>
          </w:p>
          <w:p w14:paraId="0B373343" w14:textId="0BF03E4C" w:rsidR="004C5E2A" w:rsidRPr="00B106E7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106E7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95383D" w:rsidRPr="00B106E7">
              <w:rPr>
                <w:rFonts w:ascii="Times New Roman" w:hAnsi="Times New Roman"/>
                <w:color w:val="000000" w:themeColor="text1"/>
              </w:rPr>
              <w:t>–</w:t>
            </w:r>
            <w:r w:rsidRPr="00B106E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46720" w:rsidRPr="00B106E7">
              <w:rPr>
                <w:rFonts w:ascii="Times New Roman" w:hAnsi="Times New Roman"/>
                <w:color w:val="000000" w:themeColor="text1"/>
              </w:rPr>
              <w:t>15 742,50</w:t>
            </w:r>
            <w:r w:rsidR="00DD4C08" w:rsidRPr="00B106E7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B106E7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14:paraId="62C5001F" w14:textId="57371087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2025 год -  </w:t>
            </w:r>
            <w:r w:rsidR="0095383D">
              <w:rPr>
                <w:rFonts w:ascii="Times New Roman" w:hAnsi="Times New Roman"/>
                <w:color w:val="000000" w:themeColor="text1"/>
              </w:rPr>
              <w:t>29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95383D">
              <w:rPr>
                <w:rFonts w:ascii="Times New Roman" w:hAnsi="Times New Roman"/>
                <w:color w:val="000000" w:themeColor="text1"/>
              </w:rPr>
              <w:t>191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DD4C08" w:rsidRPr="00DD4C08">
              <w:rPr>
                <w:rFonts w:ascii="Times New Roman" w:hAnsi="Times New Roman"/>
                <w:color w:val="000000" w:themeColor="text1"/>
              </w:rPr>
              <w:t>0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рублей, в том числе по источникам </w:t>
            </w:r>
            <w:r>
              <w:rPr>
                <w:rFonts w:ascii="Times New Roman" w:hAnsi="Times New Roman"/>
              </w:rPr>
              <w:t>финансирования:</w:t>
            </w:r>
          </w:p>
          <w:p w14:paraId="3AA2A05F" w14:textId="3C00CC7A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95383D">
              <w:rPr>
                <w:rFonts w:ascii="Times New Roman" w:hAnsi="Times New Roman"/>
                <w:color w:val="000000" w:themeColor="text1"/>
              </w:rPr>
              <w:t>29</w:t>
            </w:r>
            <w:r w:rsidR="00DD4C08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95383D">
              <w:rPr>
                <w:rFonts w:ascii="Times New Roman" w:hAnsi="Times New Roman"/>
                <w:color w:val="000000" w:themeColor="text1"/>
              </w:rPr>
              <w:t>191</w:t>
            </w:r>
            <w:r w:rsidR="00DD4C08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DD4C08" w:rsidRPr="00DD4C08">
              <w:rPr>
                <w:rFonts w:ascii="Times New Roman" w:hAnsi="Times New Roman"/>
                <w:color w:val="000000" w:themeColor="text1"/>
              </w:rPr>
              <w:t>0</w:t>
            </w:r>
            <w:r w:rsidR="00DD4C08" w:rsidRPr="001E448D">
              <w:rPr>
                <w:rFonts w:ascii="Times New Roman" w:hAnsi="Times New Roman"/>
                <w:color w:val="000000" w:themeColor="text1"/>
              </w:rPr>
              <w:t>0</w:t>
            </w:r>
            <w:r w:rsidR="00DD4C08" w:rsidRPr="00F11E1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3F5710C2" w14:textId="3FB1485C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-  </w:t>
            </w:r>
            <w:r w:rsidR="0095383D">
              <w:rPr>
                <w:rFonts w:ascii="Times New Roman" w:hAnsi="Times New Roman"/>
              </w:rPr>
              <w:t>30</w:t>
            </w:r>
            <w:r w:rsidR="006B5B77">
              <w:rPr>
                <w:rFonts w:ascii="Times New Roman" w:hAnsi="Times New Roman"/>
              </w:rPr>
              <w:t> </w:t>
            </w:r>
            <w:r w:rsidR="0095383D">
              <w:rPr>
                <w:rFonts w:ascii="Times New Roman" w:hAnsi="Times New Roman"/>
              </w:rPr>
              <w:t>510</w:t>
            </w:r>
            <w:r w:rsidR="006B5B77">
              <w:rPr>
                <w:rFonts w:ascii="Times New Roman" w:hAnsi="Times New Roman"/>
              </w:rPr>
              <w:t>,</w:t>
            </w:r>
            <w:r w:rsidR="0095383D">
              <w:rPr>
                <w:rFonts w:ascii="Times New Roman" w:hAnsi="Times New Roman"/>
              </w:rPr>
              <w:t>0</w:t>
            </w:r>
            <w:r w:rsidR="006B5B7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0A2AC28A" w14:textId="26BCF0AD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95383D">
              <w:rPr>
                <w:rFonts w:ascii="Times New Roman" w:hAnsi="Times New Roman"/>
              </w:rPr>
              <w:t>30</w:t>
            </w:r>
            <w:r w:rsidR="006B5B77">
              <w:rPr>
                <w:rFonts w:ascii="Times New Roman" w:hAnsi="Times New Roman"/>
              </w:rPr>
              <w:t> </w:t>
            </w:r>
            <w:r w:rsidR="0095383D">
              <w:rPr>
                <w:rFonts w:ascii="Times New Roman" w:hAnsi="Times New Roman"/>
              </w:rPr>
              <w:t>510</w:t>
            </w:r>
            <w:r w:rsidR="006B5B77">
              <w:rPr>
                <w:rFonts w:ascii="Times New Roman" w:hAnsi="Times New Roman"/>
              </w:rPr>
              <w:t>,</w:t>
            </w:r>
            <w:r w:rsidR="0095383D">
              <w:rPr>
                <w:rFonts w:ascii="Times New Roman" w:hAnsi="Times New Roman"/>
              </w:rPr>
              <w:t>0</w:t>
            </w:r>
            <w:r w:rsidR="006B5B7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тыс. рублей;</w:t>
            </w:r>
          </w:p>
          <w:p w14:paraId="0FC27775" w14:textId="60FBEEA9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-  </w:t>
            </w:r>
            <w:r w:rsidR="006B5B77">
              <w:rPr>
                <w:rFonts w:ascii="Times New Roman" w:hAnsi="Times New Roman"/>
              </w:rPr>
              <w:t>9 409,82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326D793B" w14:textId="2FC3F74B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9 409,82</w:t>
            </w:r>
            <w:r>
              <w:rPr>
                <w:rFonts w:ascii="Times New Roman" w:hAnsi="Times New Roman"/>
              </w:rPr>
              <w:t xml:space="preserve">  тыс. рублей;</w:t>
            </w:r>
          </w:p>
          <w:p w14:paraId="3C8CC2C6" w14:textId="0D8FEC58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2028 год -  </w:t>
            </w:r>
            <w:r w:rsidR="006B5B77">
              <w:rPr>
                <w:rFonts w:ascii="Times New Roman" w:hAnsi="Times New Roman"/>
              </w:rPr>
              <w:t>9 723,22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1B84434D" w14:textId="78FA5B22" w:rsidR="00626C15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9 723,22</w:t>
            </w:r>
            <w:r>
              <w:rPr>
                <w:rFonts w:ascii="Times New Roman" w:hAnsi="Times New Roman"/>
              </w:rPr>
              <w:t xml:space="preserve">  тыс. рублей</w:t>
            </w:r>
          </w:p>
          <w:p w14:paraId="32FD1121" w14:textId="77777777" w:rsidR="00175B2B" w:rsidRPr="007574DB" w:rsidRDefault="00175B2B" w:rsidP="00680743">
            <w:pPr>
              <w:ind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14:paraId="183B1885" w14:textId="4D18EE00" w:rsidR="00285DF7" w:rsidRPr="002C7F62" w:rsidRDefault="00D839C6" w:rsidP="00D839C6">
      <w:pPr>
        <w:jc w:val="right"/>
        <w:rPr>
          <w:color w:val="000000" w:themeColor="text1"/>
        </w:rPr>
      </w:pPr>
      <w:r w:rsidRPr="002C7F62">
        <w:rPr>
          <w:color w:val="000000" w:themeColor="text1"/>
        </w:rPr>
        <w:t>».</w:t>
      </w:r>
    </w:p>
    <w:p w14:paraId="5FD8D6CE" w14:textId="74B22CD6" w:rsidR="007C7835" w:rsidRPr="002C7F62" w:rsidRDefault="00511F37" w:rsidP="007C7835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1.2. </w:t>
      </w:r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 № </w:t>
      </w:r>
      <w:r w:rsidR="007E6C87" w:rsidRPr="002C7F6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 w:rsidR="00F43A3E" w:rsidRPr="002C7F6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14:paraId="7BD67ADA" w14:textId="575014B7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>1.3. Приложение  № 3 изложить в редакции согласно приложению № 2 к настоящему постановлению.</w:t>
      </w:r>
    </w:p>
    <w:p w14:paraId="0070D1D3" w14:textId="66955EBA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>1.4. Приложение  № 4 изложить в редакции согласно приложению № 3 к настоящему постановлению.</w:t>
      </w:r>
    </w:p>
    <w:p w14:paraId="7D9690ED" w14:textId="431F6F67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>1.5. Приложение  № 5 изложить в редакции согласно приложению № 4 к настоящему постановлению.</w:t>
      </w:r>
    </w:p>
    <w:p w14:paraId="6B7AFEEC" w14:textId="5DD4E1C1" w:rsidR="00885D5E" w:rsidRPr="002C7F62" w:rsidRDefault="00511F37" w:rsidP="003261B5">
      <w:pPr>
        <w:pStyle w:val="1c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14:paraId="49FB2DE8" w14:textId="77777777" w:rsidR="002C7F62" w:rsidRDefault="002C7F62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7DA9DF61" w14:textId="77777777" w:rsidR="00085122" w:rsidRDefault="00085122" w:rsidP="00085122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proofErr w:type="spellStart"/>
      <w:r>
        <w:rPr>
          <w:rFonts w:ascii="Times New Roman" w:hAnsi="Times New Roman"/>
          <w:sz w:val="26"/>
          <w:szCs w:val="26"/>
          <w:lang w:eastAsia="ar-SA"/>
        </w:rPr>
        <w:t>И.о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. главы Павловского муниципального района</w:t>
      </w:r>
    </w:p>
    <w:p w14:paraId="78EB8D7D" w14:textId="4FE33952" w:rsidR="00085122" w:rsidRDefault="00085122" w:rsidP="00085122">
      <w:pPr>
        <w:tabs>
          <w:tab w:val="left" w:pos="5792"/>
        </w:tabs>
        <w:ind w:firstLine="0"/>
        <w:jc w:val="lef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Воронежской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области                        </w:t>
      </w:r>
      <w:bookmarkStart w:id="1" w:name="_GoBack"/>
      <w:bookmarkEnd w:id="1"/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Ю.А. Черенков</w:t>
      </w:r>
    </w:p>
    <w:p w14:paraId="7F9FDAFC" w14:textId="77777777" w:rsidR="00085122" w:rsidRDefault="00085122" w:rsidP="0008512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3FBE9684" w14:textId="6D65820C" w:rsidR="00885D5E" w:rsidRDefault="0046722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  <w:r w:rsidRPr="00624B9C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885D5E" w:rsidRPr="001D3DB2">
        <w:rPr>
          <w:rFonts w:ascii="Times New Roman" w:hAnsi="Times New Roman"/>
          <w:sz w:val="26"/>
          <w:szCs w:val="26"/>
        </w:rPr>
        <w:t>СОГЛАСОВАНО</w:t>
      </w:r>
    </w:p>
    <w:p w14:paraId="2D29138D" w14:textId="77777777" w:rsidR="004C7411" w:rsidRDefault="004C7411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691"/>
      </w:tblGrid>
      <w:tr w:rsidR="00885D5E" w14:paraId="361922DD" w14:textId="77777777" w:rsidTr="00671A9C">
        <w:tc>
          <w:tcPr>
            <w:tcW w:w="5654" w:type="dxa"/>
          </w:tcPr>
          <w:p w14:paraId="37FE6125" w14:textId="5466CD8D" w:rsidR="00BE6DCA" w:rsidRDefault="00BE6DCA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5099C4A1" w14:textId="6335EB58" w:rsidR="00885D5E" w:rsidRDefault="00885D5E" w:rsidP="00C31E65">
            <w:pPr>
              <w:ind w:right="-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7CAB8C15" w14:textId="77777777" w:rsidTr="00671A9C">
        <w:tc>
          <w:tcPr>
            <w:tcW w:w="5654" w:type="dxa"/>
          </w:tcPr>
          <w:p w14:paraId="7D5B51F9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финансам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3691" w:type="dxa"/>
          </w:tcPr>
          <w:p w14:paraId="3364A78E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77CD438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AE635D2" w14:textId="1556BAF4" w:rsidR="00885D5E" w:rsidRDefault="00885D5E" w:rsidP="00C31E65">
            <w:pPr>
              <w:tabs>
                <w:tab w:val="left" w:pos="1941"/>
              </w:tabs>
              <w:ind w:right="-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="005A206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671A9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152E5">
              <w:rPr>
                <w:rFonts w:ascii="Times New Roman" w:hAnsi="Times New Roman"/>
                <w:sz w:val="26"/>
                <w:szCs w:val="26"/>
              </w:rPr>
              <w:t>С.И. Воробьев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85D5E" w14:paraId="6AA6702F" w14:textId="77777777" w:rsidTr="00671A9C">
        <w:tc>
          <w:tcPr>
            <w:tcW w:w="5654" w:type="dxa"/>
          </w:tcPr>
          <w:p w14:paraId="5C29F6D1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50EE8D10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4AA5A7F3" w14:textId="77777777" w:rsidTr="00671A9C">
        <w:tc>
          <w:tcPr>
            <w:tcW w:w="5654" w:type="dxa"/>
          </w:tcPr>
          <w:p w14:paraId="6ED7A69B" w14:textId="77777777" w:rsidR="00BE6DCA" w:rsidRDefault="00BE6DCA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E2A9EF5" w14:textId="340CEC72" w:rsidR="004C5C70" w:rsidRDefault="004C5C7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1420D55A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4D4513A3" w14:textId="77777777" w:rsidTr="00671A9C">
        <w:tc>
          <w:tcPr>
            <w:tcW w:w="5654" w:type="dxa"/>
          </w:tcPr>
          <w:p w14:paraId="46B6AF1A" w14:textId="7CC0A5EB" w:rsidR="00885D5E" w:rsidRDefault="00885D5E" w:rsidP="009152E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ачальник отдела правого обеспечения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3691" w:type="dxa"/>
          </w:tcPr>
          <w:p w14:paraId="696847CB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0971E4C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5EF02A3" w14:textId="5ECD9791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4E4B2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4E4B26">
              <w:rPr>
                <w:rFonts w:ascii="Times New Roman" w:hAnsi="Times New Roman"/>
                <w:sz w:val="26"/>
                <w:szCs w:val="26"/>
              </w:rPr>
              <w:t xml:space="preserve">Ю.С. </w:t>
            </w:r>
            <w:proofErr w:type="spellStart"/>
            <w:r w:rsidR="004E4B26"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</w:p>
        </w:tc>
      </w:tr>
      <w:tr w:rsidR="00885D5E" w14:paraId="1C936A77" w14:textId="77777777" w:rsidTr="00671A9C">
        <w:tc>
          <w:tcPr>
            <w:tcW w:w="5654" w:type="dxa"/>
          </w:tcPr>
          <w:p w14:paraId="6E0F27AF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6724BC0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9D0E33B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DAA5082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9DF71A7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C17F91F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EBCF1D9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1971F00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D8CFE92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50EEA06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834D0DA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D3D31F4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FB25A06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8345FBC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C499B0B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ECDD67A" w14:textId="275D9A21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CEE9D02" w14:textId="790A3854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81FF038" w14:textId="1C4F5802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AEFF907" w14:textId="53315324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64F5E80" w14:textId="4DE926D8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4841E37" w14:textId="5B87CD1D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3D4C707" w14:textId="14E403D4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A739CE8" w14:textId="10572F4D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BBE473B" w14:textId="77777777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4513E4F" w14:textId="2BD02D79" w:rsidR="00302800" w:rsidRDefault="0030280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C6D4D73" w14:textId="38413475" w:rsidR="00302800" w:rsidRDefault="0030280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8A22B15" w14:textId="53F7AE7D" w:rsidR="00302800" w:rsidRDefault="0030280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FEDE027" w14:textId="43BD23D7" w:rsidR="004E35C7" w:rsidRDefault="004E35C7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A14C99E" w14:textId="77777777" w:rsidR="004E35C7" w:rsidRDefault="004E35C7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9F06E1E" w14:textId="17BD7C99" w:rsidR="00AE2227" w:rsidRDefault="00AE2227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9A9EC38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36D821BF" w14:textId="77777777" w:rsidR="00885D5E" w:rsidRDefault="00885D5E" w:rsidP="00C31E65">
            <w:pPr>
              <w:tabs>
                <w:tab w:val="left" w:pos="1986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4B67F863" w14:textId="77777777" w:rsidTr="00671A9C">
        <w:tc>
          <w:tcPr>
            <w:tcW w:w="5654" w:type="dxa"/>
          </w:tcPr>
          <w:p w14:paraId="5E68150B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  <w:p w14:paraId="3D6CAAE6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0CE5151F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1AC" w14:paraId="5BE4D173" w14:textId="77777777" w:rsidTr="00671A9C">
        <w:tc>
          <w:tcPr>
            <w:tcW w:w="5654" w:type="dxa"/>
          </w:tcPr>
          <w:p w14:paraId="497A2D93" w14:textId="069D68C9" w:rsidR="00417CB3" w:rsidRDefault="00417CB3" w:rsidP="00417CB3">
            <w:pPr>
              <w:tabs>
                <w:tab w:val="left" w:pos="7200"/>
              </w:tabs>
              <w:ind w:firstLine="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35153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– начальник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5153">
              <w:rPr>
                <w:rFonts w:ascii="Times New Roman" w:hAnsi="Times New Roman"/>
                <w:sz w:val="26"/>
                <w:szCs w:val="26"/>
              </w:rPr>
              <w:t>отдела социально - экономического развития, муниципального контроля и поддержки предпринимательства администрации</w:t>
            </w:r>
          </w:p>
          <w:p w14:paraId="6F3337EB" w14:textId="2A56F027" w:rsidR="00417CB3" w:rsidRPr="00035153" w:rsidRDefault="00417CB3" w:rsidP="00417CB3">
            <w:pPr>
              <w:tabs>
                <w:tab w:val="left" w:pos="7200"/>
              </w:tabs>
              <w:ind w:firstLine="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35153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5153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                                                        </w:t>
            </w:r>
          </w:p>
          <w:p w14:paraId="1AF51235" w14:textId="77777777" w:rsidR="00417CB3" w:rsidRPr="001D0896" w:rsidRDefault="00417CB3" w:rsidP="00417CB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C85F83A" w14:textId="65BBDE5F" w:rsidR="00A341AC" w:rsidRDefault="00A341AC" w:rsidP="00A341AC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4B8BCE04" w14:textId="77777777" w:rsidR="00A341AC" w:rsidRDefault="00A341AC" w:rsidP="00A341AC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EE112F4" w14:textId="77777777" w:rsidR="00A341AC" w:rsidRDefault="00A341AC" w:rsidP="00A341AC">
            <w:pPr>
              <w:tabs>
                <w:tab w:val="left" w:pos="774"/>
                <w:tab w:val="center" w:pos="174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14:paraId="22E7E862" w14:textId="77777777" w:rsidR="00417CB3" w:rsidRPr="00417CB3" w:rsidRDefault="00417CB3" w:rsidP="00417CB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DE64F59" w14:textId="77777777" w:rsidR="00417CB3" w:rsidRDefault="00417CB3" w:rsidP="00417CB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42F0BCF" w14:textId="477EE006" w:rsidR="00417CB3" w:rsidRPr="00417CB3" w:rsidRDefault="00417CB3" w:rsidP="00417C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5153">
              <w:rPr>
                <w:rFonts w:ascii="Times New Roman" w:hAnsi="Times New Roman"/>
                <w:sz w:val="26"/>
                <w:szCs w:val="26"/>
              </w:rPr>
              <w:t>А.Г. Хабаров</w:t>
            </w:r>
          </w:p>
        </w:tc>
      </w:tr>
      <w:tr w:rsidR="00A341AC" w:rsidRPr="00A341AC" w14:paraId="25DB80C0" w14:textId="77777777" w:rsidTr="00671A9C">
        <w:tc>
          <w:tcPr>
            <w:tcW w:w="5654" w:type="dxa"/>
          </w:tcPr>
          <w:p w14:paraId="67875CC6" w14:textId="77777777" w:rsidR="00A341AC" w:rsidRPr="00A341AC" w:rsidRDefault="00A341AC" w:rsidP="00A341AC">
            <w:pPr>
              <w:ind w:right="-5"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91" w:type="dxa"/>
          </w:tcPr>
          <w:p w14:paraId="4EFEF3CB" w14:textId="77777777" w:rsidR="00A341AC" w:rsidRPr="00A341AC" w:rsidRDefault="00A341AC" w:rsidP="00A341AC">
            <w:pPr>
              <w:tabs>
                <w:tab w:val="left" w:pos="774"/>
                <w:tab w:val="center" w:pos="1740"/>
              </w:tabs>
              <w:ind w:right="-5"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4485E59" w14:textId="29E11C3F" w:rsidR="0089695C" w:rsidRDefault="00577E2A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5D544830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7FFA16D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9695C" w:rsidSect="00085122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75E571E0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1</w:t>
      </w:r>
    </w:p>
    <w:p w14:paraId="7E4E95CF" w14:textId="77777777" w:rsidR="00424C02" w:rsidRDefault="00424C02" w:rsidP="00424C02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27D614B8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5AE5ADAF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3845006B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A2DEDA6" w14:textId="77777777" w:rsidR="00424C02" w:rsidRDefault="00424C02" w:rsidP="00424C02">
      <w:pPr>
        <w:spacing w:before="100" w:beforeAutospacing="1" w:after="100" w:afterAutospacing="1" w:line="168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и их значениях</w:t>
      </w:r>
    </w:p>
    <w:tbl>
      <w:tblPr>
        <w:tblW w:w="5162" w:type="pct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5857"/>
        <w:gridCol w:w="757"/>
        <w:gridCol w:w="9"/>
        <w:gridCol w:w="18"/>
        <w:gridCol w:w="15"/>
        <w:gridCol w:w="835"/>
        <w:gridCol w:w="9"/>
        <w:gridCol w:w="24"/>
        <w:gridCol w:w="12"/>
        <w:gridCol w:w="850"/>
        <w:gridCol w:w="9"/>
        <w:gridCol w:w="33"/>
        <w:gridCol w:w="7"/>
        <w:gridCol w:w="802"/>
        <w:gridCol w:w="162"/>
        <w:gridCol w:w="932"/>
        <w:gridCol w:w="33"/>
        <w:gridCol w:w="9"/>
        <w:gridCol w:w="6"/>
        <w:gridCol w:w="6"/>
        <w:gridCol w:w="947"/>
        <w:gridCol w:w="33"/>
        <w:gridCol w:w="12"/>
        <w:gridCol w:w="15"/>
        <w:gridCol w:w="15"/>
        <w:gridCol w:w="935"/>
        <w:gridCol w:w="33"/>
        <w:gridCol w:w="12"/>
        <w:gridCol w:w="12"/>
        <w:gridCol w:w="6"/>
        <w:gridCol w:w="817"/>
        <w:gridCol w:w="6"/>
        <w:gridCol w:w="12"/>
        <w:gridCol w:w="21"/>
        <w:gridCol w:w="1103"/>
      </w:tblGrid>
      <w:tr w:rsidR="00424C02" w14:paraId="545AA7D6" w14:textId="77777777" w:rsidTr="00C860B5">
        <w:trPr>
          <w:trHeight w:val="466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DE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9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4FD0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896C2" w14:textId="77777777" w:rsidR="00424C02" w:rsidRDefault="00424C02" w:rsidP="00C40F75">
            <w:pPr>
              <w:spacing w:before="100" w:beforeAutospacing="1" w:after="100" w:afterAutospacing="1"/>
              <w:ind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578" w:type="pct"/>
            <w:gridSpan w:val="3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7329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C860B5" w14:paraId="718228A5" w14:textId="77777777" w:rsidTr="00C860B5">
        <w:trPr>
          <w:trHeight w:val="349"/>
        </w:trPr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A292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A8F1B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0F75F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3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B4F3" w14:textId="77777777" w:rsidR="00424C02" w:rsidRDefault="00424C02" w:rsidP="0004152F">
            <w:pPr>
              <w:spacing w:before="100" w:beforeAutospacing="1" w:after="100" w:afterAutospacing="1"/>
              <w:ind w:left="-2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CC61" w14:textId="77777777" w:rsidR="00424C02" w:rsidRDefault="00424C02" w:rsidP="0004152F">
            <w:pPr>
              <w:spacing w:before="100" w:beforeAutospacing="1" w:after="100" w:afterAutospacing="1"/>
              <w:ind w:left="-8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D99FA" w14:textId="77777777" w:rsidR="00424C02" w:rsidRDefault="00424C02" w:rsidP="0004152F">
            <w:pPr>
              <w:spacing w:before="100" w:beforeAutospacing="1" w:after="100" w:afterAutospacing="1"/>
              <w:ind w:left="-9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E58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965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г.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CFC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г.</w:t>
            </w:r>
          </w:p>
        </w:tc>
        <w:tc>
          <w:tcPr>
            <w:tcW w:w="28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81F7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D1DE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г.</w:t>
            </w:r>
          </w:p>
        </w:tc>
      </w:tr>
      <w:tr w:rsidR="00C860B5" w14:paraId="7766ADE3" w14:textId="77777777" w:rsidTr="00C860B5">
        <w:trPr>
          <w:trHeight w:val="349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457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D180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DFFB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A124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6866B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F9462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4175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CE6A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9917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BFD5F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3DC48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24C02" w14:paraId="17AAE98A" w14:textId="77777777" w:rsidTr="00C860B5">
        <w:trPr>
          <w:trHeight w:val="323"/>
        </w:trPr>
        <w:tc>
          <w:tcPr>
            <w:tcW w:w="5000" w:type="pct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E7B5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C860B5" w14:paraId="72A9A597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245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8D01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расчете на 10 тыс. человек населения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1FF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03" w:type="pct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9D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758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271,1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6548" w14:textId="34E469D6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0E12E4">
              <w:rPr>
                <w:rFonts w:ascii="Times New Roman" w:hAnsi="Times New Roman"/>
                <w:color w:val="000000" w:themeColor="text1"/>
              </w:rPr>
              <w:t>27</w:t>
            </w:r>
            <w:r w:rsidR="00A35105" w:rsidRPr="000E12E4">
              <w:rPr>
                <w:rFonts w:ascii="Times New Roman" w:hAnsi="Times New Roman"/>
                <w:color w:val="000000" w:themeColor="text1"/>
              </w:rPr>
              <w:t>7</w:t>
            </w:r>
            <w:r w:rsidRPr="000E12E4">
              <w:rPr>
                <w:rFonts w:ascii="Times New Roman" w:hAnsi="Times New Roman"/>
                <w:color w:val="000000" w:themeColor="text1"/>
              </w:rPr>
              <w:t>,</w:t>
            </w:r>
            <w:r w:rsidR="00A35105" w:rsidRPr="000E12E4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6ACE" w14:textId="5C02C24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008C3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06D4" w14:textId="00A8790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3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AA04" w14:textId="42FE6198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6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2C11B5E" w14:textId="4F18319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6543BCAA" w14:textId="7F130410" w:rsidR="00424C02" w:rsidRDefault="00974B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</w:tr>
      <w:tr w:rsidR="00424C02" w14:paraId="1DFEE868" w14:textId="77777777" w:rsidTr="00C860B5">
        <w:trPr>
          <w:trHeight w:val="323"/>
        </w:trPr>
        <w:tc>
          <w:tcPr>
            <w:tcW w:w="5000" w:type="pct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277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предпринимательства»</w:t>
            </w:r>
          </w:p>
        </w:tc>
      </w:tr>
      <w:tr w:rsidR="00C860B5" w14:paraId="73CC037B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B1A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92AC9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финансовую поддержку в рамках Программы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04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F9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DFA1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F26DC" w14:textId="59E1B108" w:rsidR="00424C02" w:rsidRDefault="00FB40FD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80E3" w14:textId="09E78180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82C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1892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8185E9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F269A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860B5" w14:paraId="793CECAD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E8163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6AE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новых рабочих мест, созданных на предприятиях субъектов малого и среднего предпринимательства, получивших поддержку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519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EAEA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31F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1558" w14:textId="382585E6" w:rsidR="00424C02" w:rsidRDefault="00862633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9C6C" w14:textId="235355CB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B1B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E116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22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83D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24C02" w14:paraId="7E63CA30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0A8A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>
              <w:rPr>
                <w:rFonts w:ascii="Times New Roman" w:hAnsi="Times New Roman"/>
              </w:rPr>
              <w:t>монопрофильной</w:t>
            </w:r>
            <w:proofErr w:type="spellEnd"/>
            <w:r>
              <w:rPr>
                <w:rFonts w:ascii="Times New Roman" w:hAnsi="Times New Roman"/>
              </w:rPr>
              <w:t xml:space="preserve"> территории г. Павловск»</w:t>
            </w:r>
          </w:p>
        </w:tc>
      </w:tr>
      <w:tr w:rsidR="00C860B5" w14:paraId="7438FB96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08F5E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1.2.1.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F3C6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B89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4D33606" w14:textId="4836642D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5CC7FF6" w14:textId="110CFE9B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55DCE7" w14:textId="1B17441D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6087046" w14:textId="6259B5BE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CC7E5B4" w14:textId="0CACB2A9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BC3EDAD" w14:textId="7B8C2259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681E408" w14:textId="67627471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015ED2F" w14:textId="78533C1B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860B5" w14:paraId="3B4CDF63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AFB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318D910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2AC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411163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E8D14D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564668C" w14:textId="726FF6DB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BEF3C9" w14:textId="103D1D37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39B213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5601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B83EF5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F8137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60B5" w14:paraId="378D38C6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BEF2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304058F" w14:textId="77777777" w:rsidR="00424C02" w:rsidRPr="00305898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получивших государственную поддержку в рамках мероприятия </w:t>
            </w:r>
            <w:r w:rsidRPr="00305898">
              <w:rPr>
                <w:rFonts w:ascii="Times New Roman" w:hAnsi="Times New Roman"/>
                <w:color w:val="000000"/>
              </w:rPr>
              <w:t xml:space="preserve">на развитие </w:t>
            </w:r>
            <w:r w:rsidRPr="00F6144F">
              <w:rPr>
                <w:rFonts w:ascii="Times New Roman" w:hAnsi="Times New Roman"/>
                <w:color w:val="000000"/>
              </w:rPr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BA06A7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42174A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2851C9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7A57762" w14:textId="0F774595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1E1D7D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0228A3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81DD09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AD77AC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860B5" w14:paraId="28B04E3E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7C4BE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8B6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F61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D4C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822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0FAC" w14:textId="53164C46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1CD6" w14:textId="5A6C023A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386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883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1DD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BC3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60B5" w14:paraId="474B67C1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6636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6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количества </w:t>
            </w:r>
            <w:r>
              <w:rPr>
                <w:rFonts w:ascii="Times New Roman" w:hAnsi="Times New Roman"/>
              </w:rPr>
              <w:t xml:space="preserve"> вновь созданных рабочих мест (включая вновь зарегистрированных индивидуальных предпринимателей, </w:t>
            </w:r>
            <w:r w:rsidRPr="00305898">
              <w:rPr>
                <w:rFonts w:ascii="Times New Roman" w:hAnsi="Times New Roman"/>
              </w:rPr>
              <w:t xml:space="preserve">получивших государственную поддержку в рамках мероприятия </w:t>
            </w:r>
            <w:r>
              <w:rPr>
                <w:rFonts w:ascii="Times New Roman" w:hAnsi="Times New Roman"/>
              </w:rPr>
              <w:t xml:space="preserve">на </w:t>
            </w:r>
            <w:r w:rsidRPr="00305898">
              <w:rPr>
                <w:rFonts w:ascii="Times New Roman" w:hAnsi="Times New Roman"/>
                <w:color w:val="000000"/>
              </w:rPr>
              <w:t xml:space="preserve">развитие </w:t>
            </w:r>
            <w:r w:rsidRPr="00F6144F">
              <w:rPr>
                <w:rFonts w:ascii="Times New Roman" w:hAnsi="Times New Roman"/>
                <w:color w:val="000000"/>
              </w:rPr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44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00D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515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3B6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185" w14:textId="27F7A4E9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0980" w14:textId="22AE0EE3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59B3" w14:textId="19B6ACAE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1EF0" w14:textId="1BA84480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C125" w14:textId="5EF44430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76771A9D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8439C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1.2.6</w:t>
            </w:r>
          </w:p>
        </w:tc>
        <w:tc>
          <w:tcPr>
            <w:tcW w:w="194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6921D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1F3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D2DB" w14:textId="3E637B76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ECC9" w14:textId="1932EAF4" w:rsidR="00424C02" w:rsidRDefault="001E5A60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8A99" w14:textId="12887883" w:rsidR="00424C02" w:rsidRDefault="001E5A60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F688" w14:textId="5E81736B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AF4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F18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FE3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8D7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8E0EBFA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4EED2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1.2.7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ADCCF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C7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359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643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2A7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99D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6DF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9FC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89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EF5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9B43138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98ED7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1.2.8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B0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года, в рамках мероприятия по компенсации части затрат субъектов малого и среднего предпринимательства, а также </w:t>
            </w:r>
            <w:r>
              <w:rPr>
                <w:rFonts w:ascii="Times New Roman" w:hAnsi="Times New Roman"/>
              </w:rPr>
              <w:lastRenderedPageBreak/>
              <w:t>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117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791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3B0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377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BC1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E0F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AA6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59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4D3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F244C10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10831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1.2.9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3E0EB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 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7C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AF0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3E4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7C5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D91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FA8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0F9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178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490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03639F7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D655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1.2.10.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9508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EFC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F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7D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64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E0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C59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14C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07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37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3B005D8D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704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1.2.11.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37F1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</w:t>
            </w:r>
            <w:r>
              <w:rPr>
                <w:rFonts w:ascii="Times New Roman" w:hAnsi="Times New Roman"/>
              </w:rPr>
              <w:lastRenderedPageBreak/>
              <w:t>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F99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AB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66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2B0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31C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E29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02F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83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95A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5FB916D2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B12F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70C1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10F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9C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AEA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C54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572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B15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0A6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18C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9FE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3684808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5A51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1.2.13.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C21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14E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2FD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6AD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EAD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C07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CCA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15A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AD8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A42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6A7CAAFA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028E9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1.2.14.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29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</w:t>
            </w:r>
            <w:r>
              <w:rPr>
                <w:rFonts w:ascii="Times New Roman" w:hAnsi="Times New Roman"/>
              </w:rPr>
              <w:lastRenderedPageBreak/>
              <w:t>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9F1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FB4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4B5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C29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C6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B84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245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B4D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5B2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71E6F596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216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</w:r>
          </w:p>
        </w:tc>
      </w:tr>
      <w:tr w:rsidR="00C860B5" w14:paraId="1C71963B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87507" w14:textId="77777777" w:rsidR="00424C02" w:rsidRDefault="00424C02" w:rsidP="00BC4C0C">
            <w:pPr>
              <w:spacing w:before="100" w:beforeAutospacing="1" w:after="100" w:afterAutospacing="1"/>
              <w:ind w:left="-105" w:right="-1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58F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051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A7F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695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70A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151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51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BB0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A05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BDD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685A7866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26F5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19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C50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</w:t>
            </w:r>
            <w:r>
              <w:rPr>
                <w:rFonts w:ascii="Times New Roman" w:hAnsi="Times New Roman"/>
              </w:rPr>
              <w:lastRenderedPageBreak/>
              <w:t>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6E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11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AE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1E3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34F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ADA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EB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511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88D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2EE07AC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9D364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19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FAA9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9DF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1C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8A3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ED9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A2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51F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CE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6AE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E89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374E658A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3B2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 «Содействие развитию и популяризация предпринимательской деятельности, осуществляемой в Павловском муниципальном районе»</w:t>
            </w:r>
          </w:p>
        </w:tc>
      </w:tr>
      <w:tr w:rsidR="00C860B5" w14:paraId="203E0140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1EF9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070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услуги консультационного характера в рамках развития малого и среднего предпринимательства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955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A1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13F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DEF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72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4C8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352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D54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5ED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24C02" w14:paraId="18C02FB3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AEF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</w:r>
          </w:p>
        </w:tc>
      </w:tr>
      <w:tr w:rsidR="00C860B5" w14:paraId="7899197B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2AF4F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35E7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регулярных пассажирских перевозок по маршрутам в границах Павловского муниципального </w:t>
            </w:r>
            <w:r>
              <w:rPr>
                <w:rFonts w:ascii="Times New Roman" w:hAnsi="Times New Roman"/>
              </w:rPr>
              <w:lastRenderedPageBreak/>
              <w:t>района с соблюдением графиков регулярности движения маршрутов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AE5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2E2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58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BB12" w14:textId="4D53962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ACAE" w14:textId="52EAEF4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74E4" w14:textId="4D4986D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14F5" w14:textId="1F25716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FBCE" w14:textId="0BCCF8C5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F0F8" w14:textId="5BD97091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7CAEC332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377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</w:tr>
      <w:tr w:rsidR="00C860B5" w14:paraId="58C49721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33F90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E74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сданных в аренду объектов недвижимого имущества, включенного в Перечне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9B7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2B6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021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7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517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9FA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4D1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392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BBC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424C02" w14:paraId="167223F9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B9C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Основное мероприятие 1.7 «Приобретение специализированного автотранспорта для торгового обслуживания сельского населения, проживающего в отдаленных и малонаселенных пунктах»</w:t>
            </w:r>
          </w:p>
        </w:tc>
      </w:tr>
      <w:tr w:rsidR="00C860B5" w14:paraId="1282951F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AB3AA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1.7.1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610A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жителей отдаленных и малонаселенных пунктов, обеспеченных регулярным торговым обслуживанием посредством выездной торговли (2 и более раза в неделю)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62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369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7A0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2E57" w14:textId="199504CC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AA9A" w14:textId="00071363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BE78" w14:textId="75CFF34F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EA58" w14:textId="73BA9A4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0943" w14:textId="08423E70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1A45" w14:textId="7A3EFF55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C860B5" w14:paraId="0C37C900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87C0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1.7.2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A1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Доля сельского населения отдаленных и малонаселенных пунктов Павловского муниципального района Воронежской области, обеспеченного услугами торговли в общей численности жителей указанных населенных пунктов.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04D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DA3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0F01" w14:textId="77777777" w:rsidR="00424C02" w:rsidRDefault="00424C02" w:rsidP="00C40F75">
            <w:pPr>
              <w:spacing w:before="100" w:beforeAutospacing="1" w:after="100" w:afterAutospacing="1"/>
              <w:ind w:firstLine="9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547C" w14:textId="04089931" w:rsidR="00424C02" w:rsidRDefault="009929A2" w:rsidP="00C40F75">
            <w:pPr>
              <w:spacing w:before="100" w:beforeAutospacing="1" w:after="100" w:afterAutospacing="1"/>
              <w:ind w:firstLine="20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D896" w14:textId="13D68B11" w:rsidR="00424C02" w:rsidRDefault="009929A2" w:rsidP="00C40F75">
            <w:pPr>
              <w:spacing w:before="100" w:beforeAutospacing="1" w:after="100" w:afterAutospacing="1"/>
              <w:ind w:firstLine="29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CD89" w14:textId="5FB18320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A87B" w14:textId="7BE5D55B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5ADD" w14:textId="48D66E3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A482" w14:textId="2ED32FBC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</w:tbl>
    <w:p w14:paraId="5326BA33" w14:textId="77777777" w:rsidR="00424C02" w:rsidRDefault="00424C02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0FC20F05" w14:textId="0CC53DB4" w:rsidR="00424C02" w:rsidRDefault="00424C02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05DCE5AE" w14:textId="77777777" w:rsidR="00871075" w:rsidRDefault="00871075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3DCCB7EA" w14:textId="4B4521A8" w:rsidR="004E39F7" w:rsidRDefault="004E39F7" w:rsidP="004E39F7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И.о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. главы Павловского муниципального района</w:t>
      </w:r>
    </w:p>
    <w:p w14:paraId="71B8549C" w14:textId="50D15E72" w:rsidR="004E39F7" w:rsidRDefault="004E39F7" w:rsidP="004E39F7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Воронежской области                                                                                                                                </w:t>
      </w:r>
      <w:r w:rsidR="00964149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Ю.А. Черенков</w:t>
      </w:r>
    </w:p>
    <w:p w14:paraId="25CA58CD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5EBD6FC9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24765E85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5920236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A75ED0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D3A028B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C3AA560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2557A4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949AF7D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74E755A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F7391F1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0A115D9" w14:textId="61BC574F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12432A">
        <w:rPr>
          <w:rFonts w:ascii="Times New Roman" w:hAnsi="Times New Roman" w:cs="Times New Roman"/>
          <w:b w:val="0"/>
          <w:sz w:val="26"/>
          <w:szCs w:val="26"/>
        </w:rPr>
        <w:t>2</w:t>
      </w:r>
    </w:p>
    <w:p w14:paraId="2ECFFB40" w14:textId="77777777" w:rsidR="00E81A2B" w:rsidRDefault="00E81A2B" w:rsidP="00E81A2B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7BE6A2C8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59FFDF5F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48291E25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C765B17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3915F8B" w14:textId="77777777" w:rsidR="00E81A2B" w:rsidRDefault="00E81A2B" w:rsidP="00E81A2B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7028A">
        <w:rPr>
          <w:rFonts w:ascii="Times New Roman" w:hAnsi="Times New Roman" w:cs="Times New Roman"/>
          <w:sz w:val="26"/>
          <w:szCs w:val="26"/>
        </w:rPr>
        <w:t xml:space="preserve">Расходы бюджета Павловского муниципального района Воронежской области на реализацию </w:t>
      </w:r>
      <w:r w:rsidRPr="00A7028A">
        <w:rPr>
          <w:rFonts w:ascii="Times New Roman" w:hAnsi="Times New Roman" w:cs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4B0B1769" w14:textId="7A48B8A2" w:rsidR="00E81A2B" w:rsidRDefault="00E81A2B" w:rsidP="00E81A2B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на 202</w:t>
      </w:r>
      <w:r>
        <w:rPr>
          <w:rFonts w:ascii="Times New Roman" w:hAnsi="Times New Roman"/>
          <w:sz w:val="26"/>
          <w:szCs w:val="26"/>
        </w:rPr>
        <w:t>4</w:t>
      </w:r>
      <w:r w:rsidRPr="0076596F">
        <w:rPr>
          <w:rFonts w:ascii="Times New Roman" w:hAnsi="Times New Roman"/>
          <w:sz w:val="26"/>
          <w:szCs w:val="26"/>
        </w:rPr>
        <w:t xml:space="preserve"> год</w:t>
      </w:r>
    </w:p>
    <w:p w14:paraId="038DEEAA" w14:textId="77777777" w:rsidR="00E81A2B" w:rsidRDefault="00E81A2B" w:rsidP="00E81A2B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207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7"/>
        <w:gridCol w:w="3451"/>
        <w:gridCol w:w="1983"/>
        <w:gridCol w:w="1137"/>
        <w:gridCol w:w="1277"/>
        <w:gridCol w:w="1416"/>
        <w:gridCol w:w="1841"/>
        <w:gridCol w:w="1701"/>
      </w:tblGrid>
      <w:tr w:rsidR="00E81A2B" w:rsidRPr="00761F75" w14:paraId="7A7DAC78" w14:textId="77777777" w:rsidTr="00BA69E0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9A93A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DFC1F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E1A63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муниципального  бюджета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1BBD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D7FC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E81A2B" w:rsidRPr="00761F75" w14:paraId="6A08D259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7433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A510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3D2B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52BF" w14:textId="77777777" w:rsidR="00E81A2B" w:rsidRPr="00761F75" w:rsidRDefault="00E81A2B" w:rsidP="00BA69E0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1EBD" w14:textId="77777777" w:rsidR="00E81A2B" w:rsidRPr="00761F75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F8BA" w14:textId="77777777" w:rsidR="00E81A2B" w:rsidRPr="00761F75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B6A8" w14:textId="77777777" w:rsidR="00E81A2B" w:rsidRPr="00761F75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48FB" w14:textId="77777777" w:rsidR="00E81A2B" w:rsidRPr="00761F75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81A2B" w:rsidRPr="00761F75" w14:paraId="6BCD2C91" w14:textId="77777777" w:rsidTr="00E81A2B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8243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2DB0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A1C3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9419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042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3A0A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5F7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086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A2B" w:rsidRPr="00761F75" w14:paraId="07B216A1" w14:textId="77777777" w:rsidTr="00E81A2B">
        <w:trPr>
          <w:trHeight w:val="2000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95A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325" w14:textId="77777777" w:rsidR="00E81A2B" w:rsidRPr="007A4EAF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E6EC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ECB0" w14:textId="6D8CAD4F" w:rsidR="00E81A2B" w:rsidRPr="00E36144" w:rsidRDefault="00F74D13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CE6A4" w14:textId="77777777" w:rsidR="00E81A2B" w:rsidRPr="00E36144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FF18" w14:textId="77777777" w:rsidR="00E81A2B" w:rsidRPr="00E36144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E334" w14:textId="7C9A646C" w:rsidR="00E81A2B" w:rsidRPr="00E36144" w:rsidRDefault="00F74D13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788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060A6E38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D722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197A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A4D43" w14:textId="77777777" w:rsidR="008B2975" w:rsidRPr="007A4EAF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26E2" w14:textId="29361544" w:rsidR="008B2975" w:rsidRPr="00E36144" w:rsidRDefault="008B2975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A32A" w14:textId="77777777" w:rsidR="008B2975" w:rsidRPr="00E36144" w:rsidRDefault="008B2975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33E4DC9" w14:textId="77777777" w:rsidR="008B2975" w:rsidRPr="00E36144" w:rsidRDefault="008B2975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683AF574" w14:textId="77777777" w:rsidR="008B2975" w:rsidRPr="00E36144" w:rsidRDefault="008B2975" w:rsidP="008B297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75063" w14:textId="77777777" w:rsidR="008B2975" w:rsidRPr="00E36144" w:rsidRDefault="008B2975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D03B95D" w14:textId="77777777" w:rsidR="008B2975" w:rsidRPr="00E36144" w:rsidRDefault="008B2975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32EADEA2" w14:textId="77777777" w:rsidR="008B2975" w:rsidRPr="00E36144" w:rsidRDefault="008B2975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F92F" w14:textId="2848FCBC" w:rsidR="008B2975" w:rsidRPr="00E36144" w:rsidRDefault="008B2975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6E4B" w14:textId="77777777" w:rsidR="008B29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F1494" w14:textId="77777777" w:rsidR="008B29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549BB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60810704" w14:textId="77777777" w:rsidTr="00E81A2B">
        <w:trPr>
          <w:trHeight w:val="318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014E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F890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5D05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63ED8" w14:textId="649C7192" w:rsidR="008B2975" w:rsidRPr="008B29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15 742,50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68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30A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AA809" w14:textId="6F39DFD8" w:rsidR="008B2975" w:rsidRPr="00E36144" w:rsidRDefault="008B2975" w:rsidP="008B2975">
            <w:pPr>
              <w:jc w:val="left"/>
              <w:rPr>
                <w:color w:val="000000" w:themeColor="text1"/>
              </w:rPr>
            </w:pPr>
            <w:r w:rsidRPr="00150775"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F6D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740414A5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1AEA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71E7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E7E2B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1E2AE388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9CD1" w14:textId="710AB676" w:rsidR="008B2975" w:rsidRPr="008B29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15 742,50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88D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2EFC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43124" w14:textId="24D6FEC0" w:rsidR="008B2975" w:rsidRPr="00E36144" w:rsidRDefault="008B2975" w:rsidP="008B2975">
            <w:pPr>
              <w:jc w:val="left"/>
              <w:rPr>
                <w:color w:val="000000" w:themeColor="text1"/>
              </w:rPr>
            </w:pPr>
            <w:r w:rsidRPr="00150775"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9BD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2046EA5D" w14:textId="77777777" w:rsidTr="00E81A2B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E7BD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29C9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г. Павловск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BB9E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6DB3" w14:textId="77777777" w:rsidR="008B2975" w:rsidRPr="00E36144" w:rsidRDefault="008B2975" w:rsidP="008B2975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229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43D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872E" w14:textId="77777777" w:rsidR="008B2975" w:rsidRPr="00E36144" w:rsidRDefault="008B2975" w:rsidP="008B2975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594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5D0CEE97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A9AE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6562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B12D08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461949DF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D22B" w14:textId="77777777" w:rsidR="008B2975" w:rsidRPr="00E36144" w:rsidRDefault="008B2975" w:rsidP="008B2975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38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4E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35D" w14:textId="77777777" w:rsidR="008B2975" w:rsidRPr="00E36144" w:rsidRDefault="008B2975" w:rsidP="008B2975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31A2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5D3811CE" w14:textId="77777777" w:rsidTr="00E81A2B">
        <w:trPr>
          <w:trHeight w:val="257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9EF6B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1.3.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2D088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EA7E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ABA1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0B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1063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701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E51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7F56D21B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782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10BE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CAF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703D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5C2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5E5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AAE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B4C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0AC1EA0F" w14:textId="77777777" w:rsidTr="00E81A2B">
        <w:trPr>
          <w:trHeight w:val="233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74B4C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07542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5DC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74A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E76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09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F25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E0DA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107205ED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F347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C9D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A5D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7C5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D12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07A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FF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B8A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00827C91" w14:textId="77777777" w:rsidTr="00E81A2B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A11F2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F10E8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839F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35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48F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76F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B07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8CE2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63AF8B6D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7E93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9436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38C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E70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A97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FCC5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A3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C886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599E9541" w14:textId="77777777" w:rsidTr="00E81A2B">
        <w:trPr>
          <w:trHeight w:val="321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4D120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7B47B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630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1A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BF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460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8B2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CBFE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5DDEB8C2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D17B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209D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B6F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администрация Павловского муниципального района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9A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E8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D09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F5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E9B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6B6CB9EF" w14:textId="77777777" w:rsidTr="00E81A2B">
        <w:trPr>
          <w:trHeight w:val="297"/>
          <w:jc w:val="center"/>
        </w:trPr>
        <w:tc>
          <w:tcPr>
            <w:tcW w:w="7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2CC42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ОСНОВНОЕ МЕРОПРИЯТИЕ </w:t>
            </w:r>
            <w:r w:rsidRPr="00163218">
              <w:rPr>
                <w:rFonts w:ascii="Times New Roman" w:hAnsi="Times New Roman"/>
              </w:rPr>
              <w:t>1.7.</w:t>
            </w:r>
          </w:p>
        </w:tc>
        <w:tc>
          <w:tcPr>
            <w:tcW w:w="1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DB64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5E2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8EAD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8F1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E41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48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0E7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4B82B8EE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F29F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DB5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1B0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D3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6D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CB7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6E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E20B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0FD6E48" w14:textId="77777777" w:rsidR="00E81A2B" w:rsidRDefault="00E81A2B" w:rsidP="00E81A2B">
      <w:pPr>
        <w:tabs>
          <w:tab w:val="left" w:pos="142"/>
        </w:tabs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51BFB2DA" w14:textId="77777777" w:rsidR="00964149" w:rsidRDefault="00964149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proofErr w:type="spellStart"/>
      <w:r>
        <w:rPr>
          <w:rFonts w:ascii="Times New Roman" w:hAnsi="Times New Roman"/>
          <w:sz w:val="26"/>
          <w:szCs w:val="26"/>
          <w:lang w:eastAsia="ar-SA"/>
        </w:rPr>
        <w:t>И.о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. главы Павловского муниципального района</w:t>
      </w:r>
    </w:p>
    <w:p w14:paraId="423D4450" w14:textId="77777777" w:rsidR="00964149" w:rsidRDefault="00964149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Воронежской области                                                                                                                                                                    Ю.А. Черенков</w:t>
      </w:r>
    </w:p>
    <w:p w14:paraId="5AC28CB8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289C145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4B7CB12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D1D6736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CB40BCB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421574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0A1D99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7AA2EBD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3B7B190" w14:textId="4372993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E6C98E4" w14:textId="4732285D" w:rsidR="00964149" w:rsidRDefault="00964149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A4340D7" w14:textId="77777777" w:rsidR="00964149" w:rsidRDefault="00964149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C4B07C6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694B621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11D5BC2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734BA74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FF24D8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879ACC3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16422AA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7CF13F6" w14:textId="73676518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CE44D5">
        <w:rPr>
          <w:rFonts w:ascii="Times New Roman" w:hAnsi="Times New Roman" w:cs="Times New Roman"/>
          <w:b w:val="0"/>
          <w:sz w:val="26"/>
          <w:szCs w:val="26"/>
        </w:rPr>
        <w:t>3</w:t>
      </w:r>
    </w:p>
    <w:p w14:paraId="0E3DB73C" w14:textId="77777777" w:rsidR="00D82F05" w:rsidRDefault="00D82F05" w:rsidP="00D82F05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70AB3DBA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746C0CF7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703A5E6E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A45A829" w14:textId="77777777" w:rsidR="00D82F05" w:rsidRPr="00761F75" w:rsidRDefault="00D82F05" w:rsidP="00D82F05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2D50ECA9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Финансовое обеспечение и прогнозная (справочная) оценка расходов федерального и областного,</w:t>
      </w:r>
      <w:r w:rsidRPr="00761F75">
        <w:rPr>
          <w:rFonts w:ascii="Times New Roman" w:hAnsi="Times New Roman"/>
          <w:sz w:val="26"/>
          <w:szCs w:val="26"/>
        </w:rPr>
        <w:br/>
        <w:t xml:space="preserve">бюджета Павловского муниципального района Воронежской области, внебюджетных источников на реализацию </w:t>
      </w:r>
      <w:r w:rsidRPr="00761F75">
        <w:rPr>
          <w:rFonts w:ascii="Times New Roman" w:hAnsi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1493D8FA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06F7B089" w14:textId="77777777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14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2121"/>
        <w:gridCol w:w="1591"/>
        <w:gridCol w:w="1276"/>
        <w:gridCol w:w="1276"/>
        <w:gridCol w:w="1019"/>
        <w:gridCol w:w="1190"/>
        <w:gridCol w:w="1058"/>
        <w:gridCol w:w="1061"/>
        <w:gridCol w:w="926"/>
        <w:gridCol w:w="938"/>
      </w:tblGrid>
      <w:tr w:rsidR="00D82F05" w:rsidRPr="00761F75" w14:paraId="035AAD97" w14:textId="77777777" w:rsidTr="009D046B">
        <w:trPr>
          <w:trHeight w:val="1679"/>
          <w:jc w:val="center"/>
        </w:trPr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36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Статус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ADC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4D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918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3AD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D82F05" w:rsidRPr="00761F75" w14:paraId="50102DE1" w14:textId="77777777" w:rsidTr="009D046B">
        <w:trPr>
          <w:trHeight w:val="532"/>
          <w:jc w:val="center"/>
        </w:trPr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3F04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84907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683CE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761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2021 г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0F2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2022 г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06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2023 г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A9F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2024 г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8A4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2025 г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B70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2026 г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6D9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2027 г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9EF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2028 г</w:t>
            </w:r>
          </w:p>
        </w:tc>
      </w:tr>
      <w:tr w:rsidR="00422609" w:rsidRPr="00761F75" w14:paraId="4B9816C6" w14:textId="77777777" w:rsidTr="009D046B">
        <w:trPr>
          <w:trHeight w:val="315"/>
          <w:jc w:val="center"/>
        </w:trPr>
        <w:tc>
          <w:tcPr>
            <w:tcW w:w="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F6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4C1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3F0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3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21F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4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2D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CF7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741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DC0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1F8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11CC5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9FBA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11</w:t>
            </w:r>
          </w:p>
        </w:tc>
      </w:tr>
      <w:tr w:rsidR="00D82F05" w:rsidRPr="00761F75" w14:paraId="00A4660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93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7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D356" w14:textId="77777777" w:rsidR="00D82F05" w:rsidRPr="00761F75" w:rsidRDefault="00D82F05" w:rsidP="007A4EA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7CC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E09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23 461,92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2247" w14:textId="39CBF122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4A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3B4A1B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FAEC" w14:textId="5391FEE2" w:rsidR="00D82F05" w:rsidRPr="00CD1E9B" w:rsidRDefault="00484D47" w:rsidP="0046722D">
            <w:pPr>
              <w:spacing w:before="100" w:beforeAutospacing="1" w:after="100" w:afterAutospacing="1"/>
              <w:ind w:left="-118" w:right="-219" w:firstLine="0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="00A851CC"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="00D82F05" w:rsidRPr="00422609">
              <w:rPr>
                <w:rFonts w:ascii="Times New Roman" w:hAnsi="Times New Roman"/>
                <w:color w:val="000000" w:themeColor="text1"/>
              </w:rPr>
              <w:t>,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16C2" w14:textId="17D754FD" w:rsidR="00D82F05" w:rsidRPr="0046722D" w:rsidRDefault="000E6768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0751" w14:textId="5C6BDD4E" w:rsidR="00D82F05" w:rsidRPr="00761F75" w:rsidRDefault="00C40F75" w:rsidP="0046722D">
            <w:pPr>
              <w:spacing w:before="100" w:beforeAutospacing="1" w:after="100" w:afterAutospacing="1"/>
              <w:ind w:left="-195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82F05"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 w:rsidR="00D82F05" w:rsidRPr="00761F75">
              <w:rPr>
                <w:rFonts w:ascii="Times New Roman" w:hAnsi="Times New Roman"/>
              </w:rPr>
              <w:t>,</w:t>
            </w:r>
            <w:r w:rsidR="0046722D">
              <w:rPr>
                <w:rFonts w:ascii="Times New Roman" w:hAnsi="Times New Roman"/>
                <w:lang w:val="en-US"/>
              </w:rPr>
              <w:t>0</w:t>
            </w:r>
            <w:r w:rsidR="00D82F05"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6534" w14:textId="68A5C93D" w:rsidR="00D82F05" w:rsidRPr="00761F75" w:rsidRDefault="00C40F75" w:rsidP="00C40F75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82F05"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="00D82F05"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D82F05"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FD26E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CA296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D82F05" w:rsidRPr="00761F75" w14:paraId="267AEA0F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EB3186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D7BBC0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5A1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033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1E1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D6B4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B7B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D3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9ED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8A9BD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8A58B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4C30CD7" w14:textId="77777777" w:rsidTr="009D046B">
        <w:trPr>
          <w:trHeight w:val="304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71F90C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6C12A8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93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67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</w:t>
            </w:r>
            <w:r w:rsidRPr="00761F7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E4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2044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CBE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8E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24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5792B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A3961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9D046B" w:rsidRPr="00761F75" w14:paraId="6E77A864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D04509" w14:textId="77777777" w:rsidR="009D046B" w:rsidRPr="00761F75" w:rsidRDefault="009D046B" w:rsidP="009D046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F53532" w14:textId="77777777" w:rsidR="009D046B" w:rsidRPr="00761F75" w:rsidRDefault="009D046B" w:rsidP="009D046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B195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629E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21 311,92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17CC" w14:textId="5BC25B1B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11 286,40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C321" w14:textId="618C266D" w:rsidR="009D046B" w:rsidRPr="00422609" w:rsidRDefault="00CD1E9B" w:rsidP="009D046B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908B" w14:textId="5BF8CF1C" w:rsidR="009D046B" w:rsidRPr="00761F75" w:rsidRDefault="000E6768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103E" w14:textId="2BAED688" w:rsidR="009D046B" w:rsidRPr="00761F75" w:rsidRDefault="00C40F75" w:rsidP="00300631">
            <w:pPr>
              <w:spacing w:before="100" w:beforeAutospacing="1" w:after="100" w:afterAutospacing="1"/>
              <w:ind w:left="-195" w:right="-23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FC28" w14:textId="40CA5619" w:rsidR="009D046B" w:rsidRPr="00C40F75" w:rsidRDefault="008B4B94" w:rsidP="008B4B94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4D5816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238F764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9D046B" w:rsidRPr="00761F75" w14:paraId="3A71B00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840833" w14:textId="77777777" w:rsidR="009D046B" w:rsidRPr="00761F75" w:rsidRDefault="009D046B" w:rsidP="009D046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3B80BF" w14:textId="77777777" w:rsidR="009D046B" w:rsidRPr="00761F75" w:rsidRDefault="009D046B" w:rsidP="009D046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C860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CC10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5CB4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2587" w14:textId="77777777" w:rsidR="009D046B" w:rsidRPr="00422609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9877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E0B3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1A34" w14:textId="77777777" w:rsidR="009D046B" w:rsidRPr="00C40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22083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C3F1B4D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C072DB7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9D046B" w:rsidRPr="00761F75" w14:paraId="0F713DBE" w14:textId="77777777" w:rsidTr="009D046B">
        <w:trPr>
          <w:trHeight w:val="315"/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E1C6" w14:textId="77777777" w:rsidR="009D046B" w:rsidRPr="00761F75" w:rsidRDefault="009D046B" w:rsidP="009D046B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2B9E" w14:textId="77777777" w:rsidR="009D046B" w:rsidRPr="00761F75" w:rsidRDefault="009D046B" w:rsidP="009D046B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1934" w14:textId="77777777" w:rsidR="009D046B" w:rsidRPr="00761F75" w:rsidRDefault="009D046B" w:rsidP="009D046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9A56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A2CC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1F83" w14:textId="77777777" w:rsidR="009D046B" w:rsidRPr="00422609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AF4B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ADC2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B954" w14:textId="77777777" w:rsidR="009D046B" w:rsidRPr="00C40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9ACA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7F7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300631" w:rsidRPr="00761F75" w14:paraId="6A80869F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61C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1.1.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4BF6" w14:textId="77777777" w:rsidR="00300631" w:rsidRPr="00761F75" w:rsidRDefault="00300631" w:rsidP="00300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0471" w14:textId="77777777" w:rsidR="00300631" w:rsidRPr="00761F75" w:rsidRDefault="00300631" w:rsidP="00300631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485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94B6" w14:textId="7A120031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10 386,40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F92A" w14:textId="3472F038" w:rsidR="00300631" w:rsidRPr="00422609" w:rsidRDefault="00CD1E9B" w:rsidP="00C17544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7B13" w14:textId="542ADA1C" w:rsidR="00300631" w:rsidRPr="00761F75" w:rsidRDefault="000E6768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784C" w14:textId="6B9F808D" w:rsidR="00300631" w:rsidRPr="00761F75" w:rsidRDefault="00C40F75" w:rsidP="00300631">
            <w:pPr>
              <w:spacing w:before="100" w:beforeAutospacing="1" w:after="100" w:afterAutospacing="1"/>
              <w:ind w:left="-53" w:right="-8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C0C4" w14:textId="12799579" w:rsidR="00300631" w:rsidRPr="00C40F75" w:rsidRDefault="008B4B94" w:rsidP="008B4B94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4D1225" w14:textId="4B8342CE" w:rsidR="00300631" w:rsidRPr="00761F75" w:rsidRDefault="008B4B94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BDE17F" w14:textId="0E09ADD7" w:rsidR="00300631" w:rsidRPr="00761F75" w:rsidRDefault="008B4B94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300631" w:rsidRPr="00761F75" w14:paraId="2AA054EC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B97885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82B2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D495" w14:textId="77777777" w:rsidR="00300631" w:rsidRPr="00761F75" w:rsidRDefault="00300631" w:rsidP="00300631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43E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CA0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7C34" w14:textId="77777777" w:rsidR="00300631" w:rsidRPr="00422609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A9A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93C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7CF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958543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A2BFA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2E36969B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E6ABFD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E2FA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5108" w14:textId="77777777" w:rsidR="00300631" w:rsidRPr="00761F75" w:rsidRDefault="00300631" w:rsidP="00300631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934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99F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338E" w14:textId="77777777" w:rsidR="00300631" w:rsidRPr="00422609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A97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6D7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0DE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B22109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4E271D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60BA697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3C8D0D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1645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3A4B" w14:textId="77777777" w:rsidR="00300631" w:rsidRPr="00761F75" w:rsidRDefault="00300631" w:rsidP="00300631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384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888F" w14:textId="64D0B0DD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10 386,40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C4B1" w14:textId="32F20CCC" w:rsidR="00300631" w:rsidRPr="00422609" w:rsidRDefault="00CD1E9B" w:rsidP="00C17544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B170" w14:textId="5705461B" w:rsidR="00300631" w:rsidRPr="00761F75" w:rsidRDefault="000E6768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E855" w14:textId="4963E180" w:rsidR="00300631" w:rsidRPr="00761F75" w:rsidRDefault="00C40F75" w:rsidP="00C17544">
            <w:pPr>
              <w:spacing w:before="100" w:beforeAutospacing="1" w:after="100" w:afterAutospacing="1"/>
              <w:ind w:left="-195" w:right="-23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EC21" w14:textId="10A88ECA" w:rsidR="00300631" w:rsidRPr="00761F75" w:rsidRDefault="008B4B94" w:rsidP="008B4B94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4C935F" w14:textId="68213D02" w:rsidR="00300631" w:rsidRPr="00761F75" w:rsidRDefault="008B4B94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5BE4DC6" w14:textId="65B36241" w:rsidR="00300631" w:rsidRPr="00761F75" w:rsidRDefault="008B4B94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300631" w:rsidRPr="00761F75" w14:paraId="4D23CC30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C1F7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0D9B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A3DC" w14:textId="77777777" w:rsidR="00300631" w:rsidRPr="00761F75" w:rsidRDefault="00300631" w:rsidP="00300631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23B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C40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2D90" w14:textId="77777777" w:rsidR="00300631" w:rsidRPr="00422609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22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81F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433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0E58E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752BF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359312BE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2F3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1.2.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52C2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/>
              </w:rPr>
              <w:t xml:space="preserve"> территории </w:t>
            </w:r>
          </w:p>
          <w:p w14:paraId="7818A707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г. Павловск.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AD7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1DE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E98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F25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899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154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447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018E2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B62AC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2A4EBFF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42DAB0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7FB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209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1E0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246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255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655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E7C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1B4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403AC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1C936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00631" w:rsidRPr="00761F75" w14:paraId="38FF6F2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272466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235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829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C23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712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AF5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BC6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8C4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0C4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91393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4CA26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105FB0D5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5849A4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F8E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D94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DE6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D15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762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B2E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F23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B97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68E3E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FB726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3E946F7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F9AD8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248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945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3E6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877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248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BE7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B5A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1E1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0CECB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EE2D1B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5D217543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DA9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ОСНОВНОЕ МЕРОПРИЯТИЕ 1.3.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8876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DF0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BFF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8DC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674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1A6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0AA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759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E91D2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0FD9C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6123396B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9C755C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4B72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4C6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D15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02D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464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BB4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6AF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5DA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79532E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1CF84B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6F1B3CD6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5EAF04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EA92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CC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D13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080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588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E8C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B03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897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FE6F0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F5571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738F72E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F9C705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C63C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C73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442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38D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007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16C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643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C4B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524F9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C3D11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3573523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F96C5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F588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46D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5C5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AFE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D8E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B24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575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975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B0BBBE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C3557B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18E0FD1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B59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597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Содействие развитию и популяризация предпринимательской деятельности, осуществляемой в Павловском муниципальном районе Воронежской области 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D3C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11C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81C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3BE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3A7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41B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FD1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AC3FE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01B783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49AD3A13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5A9DB9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7C6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409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607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724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82C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F1A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241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0AB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6D897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3406D4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0C0B37A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99B95B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925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6CA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E47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7FB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E73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674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907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18B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19F4C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CF981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0FFEAB00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62AE1A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EA4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363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3A4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005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02C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252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0E5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32E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D15F1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3ACE0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55C70DE" w14:textId="77777777" w:rsidTr="009D046B">
        <w:trPr>
          <w:trHeight w:val="619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2EB47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D92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CA7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5B1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B17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E9F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294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ACF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323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96EB9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D981F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5CF1766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EA0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339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</w:t>
            </w:r>
            <w:r w:rsidRPr="00761F75">
              <w:rPr>
                <w:rFonts w:ascii="Times New Roman" w:hAnsi="Times New Roman"/>
              </w:rPr>
              <w:lastRenderedPageBreak/>
              <w:t>общего пользования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0DB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806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7FA2" w14:textId="3B8E3D0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3FD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159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476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DBB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878E17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6E279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4827A5E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58A0F1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0EA1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D82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592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344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016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C1C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ADF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A41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45D0A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62848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562DB5A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9D4DC0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A447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165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5D5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0E2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E08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E24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96F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14B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CD7C0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1CEFF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ED3C9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9DF3D3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B5AC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876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BD3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3E5E" w14:textId="48B80C20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8B1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D81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9EA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8AB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B4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AFD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2DE45D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66A7A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93AD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270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B61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8BC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BDF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8B8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3E4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B0C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51FE8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79F85F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558A0889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FDD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3B7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D83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62B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F0E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E50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E55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D8C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584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457DE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FC851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0B8710D8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76596C" w14:textId="77777777" w:rsidR="00300631" w:rsidRPr="00761F75" w:rsidRDefault="00300631" w:rsidP="0030063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3C0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CB4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A66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ADE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CFA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591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E1F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16E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726E2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F8EC1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618A392A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9DEF21" w14:textId="77777777" w:rsidR="00300631" w:rsidRPr="00761F75" w:rsidRDefault="00300631" w:rsidP="0030063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BD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6AA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D90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343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D99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D41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46B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0A0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85FEB8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DADE2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0C16429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BFF1C7" w14:textId="77777777" w:rsidR="00300631" w:rsidRPr="00761F75" w:rsidRDefault="00300631" w:rsidP="0030063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19E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F4F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063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249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3A7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3CB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8BD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ED9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6FF8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85623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33794685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063C8D" w14:textId="77777777" w:rsidR="00300631" w:rsidRPr="00761F75" w:rsidRDefault="00300631" w:rsidP="0030063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CF6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942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924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7C6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1D2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BD9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CC2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129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332D7D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208F45E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41280BD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3E79" w14:textId="77777777" w:rsidR="00300631" w:rsidRPr="00761F75" w:rsidRDefault="00300631" w:rsidP="0030063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7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7FD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842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0E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2 25</w:t>
            </w:r>
            <w:r w:rsidRPr="00761F7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165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F2F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1FB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1F6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7D6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CF6B4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52805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56845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B86" w14:textId="77777777" w:rsidR="00300631" w:rsidRPr="00761F75" w:rsidRDefault="00300631" w:rsidP="0030063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86B4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9BF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B7F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3E2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B22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E3A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1A2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D7F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FA2BBC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9F0D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19A38CC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F8649" w14:textId="77777777" w:rsidR="00300631" w:rsidRPr="00761F75" w:rsidRDefault="00300631" w:rsidP="0030063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7FD9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A62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565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2 15</w:t>
            </w: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896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8A7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B53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476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831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7C25A6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11F2F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200E319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CA954" w14:textId="77777777" w:rsidR="00300631" w:rsidRPr="00761F75" w:rsidRDefault="00300631" w:rsidP="0030063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B8BC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C72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3E1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D0E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BC0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77F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132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BA3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871D40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1E02C3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3068D79F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3B6" w14:textId="77777777" w:rsidR="00300631" w:rsidRPr="00761F75" w:rsidRDefault="00300631" w:rsidP="0030063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C1BE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940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A4A4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136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188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EEA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0B5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6C9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2B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20A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</w:tbl>
    <w:p w14:paraId="4124B066" w14:textId="7187C43B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07FECEB" w14:textId="77777777" w:rsidR="004E39F7" w:rsidRDefault="004E39F7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3C7C5E1" w14:textId="77777777" w:rsidR="00973A10" w:rsidRDefault="00973A10" w:rsidP="00D82F05">
      <w:pPr>
        <w:ind w:firstLine="0"/>
        <w:rPr>
          <w:rFonts w:ascii="Times New Roman" w:hAnsi="Times New Roman"/>
          <w:sz w:val="26"/>
          <w:szCs w:val="26"/>
        </w:rPr>
      </w:pPr>
    </w:p>
    <w:p w14:paraId="311B55C4" w14:textId="77777777" w:rsidR="00964149" w:rsidRDefault="00964149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proofErr w:type="spellStart"/>
      <w:r>
        <w:rPr>
          <w:rFonts w:ascii="Times New Roman" w:hAnsi="Times New Roman"/>
          <w:sz w:val="26"/>
          <w:szCs w:val="26"/>
          <w:lang w:eastAsia="ar-SA"/>
        </w:rPr>
        <w:t>И.о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. главы Павловского муниципального района</w:t>
      </w:r>
    </w:p>
    <w:p w14:paraId="00B61BFF" w14:textId="6EE5868C" w:rsidR="00964149" w:rsidRDefault="00964149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Воронежской области                                                                                                                                                                     Ю.А. Черенков</w:t>
      </w:r>
    </w:p>
    <w:p w14:paraId="325F608B" w14:textId="1007801A" w:rsidR="00B072CF" w:rsidRPr="00B072CF" w:rsidRDefault="00B072CF" w:rsidP="00B072CF">
      <w:pPr>
        <w:rPr>
          <w:rFonts w:ascii="Times New Roman" w:hAnsi="Times New Roman"/>
        </w:rPr>
      </w:pPr>
    </w:p>
    <w:p w14:paraId="0ACA237D" w14:textId="07C0352D" w:rsidR="00B072CF" w:rsidRPr="00B072CF" w:rsidRDefault="00B072CF" w:rsidP="00B072CF">
      <w:pPr>
        <w:rPr>
          <w:rFonts w:ascii="Times New Roman" w:hAnsi="Times New Roman"/>
        </w:rPr>
      </w:pPr>
    </w:p>
    <w:p w14:paraId="73C4ACC0" w14:textId="5B2444CC" w:rsidR="00B072CF" w:rsidRDefault="00B072CF" w:rsidP="00B072CF">
      <w:pPr>
        <w:rPr>
          <w:rFonts w:ascii="Times New Roman" w:hAnsi="Times New Roman"/>
          <w:sz w:val="26"/>
          <w:szCs w:val="26"/>
        </w:rPr>
      </w:pPr>
    </w:p>
    <w:p w14:paraId="19703A7A" w14:textId="0180112C" w:rsidR="00B072CF" w:rsidRDefault="00B072CF" w:rsidP="00B072CF">
      <w:pPr>
        <w:rPr>
          <w:rFonts w:ascii="Times New Roman" w:hAnsi="Times New Roman"/>
        </w:rPr>
      </w:pPr>
    </w:p>
    <w:p w14:paraId="291F76F7" w14:textId="37239B21" w:rsidR="00B072CF" w:rsidRDefault="00B072CF" w:rsidP="00B072CF">
      <w:pPr>
        <w:rPr>
          <w:rFonts w:ascii="Times New Roman" w:hAnsi="Times New Roman"/>
        </w:rPr>
      </w:pPr>
    </w:p>
    <w:p w14:paraId="2B913431" w14:textId="57AFB63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4</w:t>
      </w:r>
    </w:p>
    <w:p w14:paraId="7C8BF3EB" w14:textId="77777777" w:rsidR="00B072CF" w:rsidRDefault="00B072CF" w:rsidP="00B072CF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20198073" w14:textId="7777777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0D617BD8" w14:textId="7777777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70"/>
      </w:tblGrid>
      <w:tr w:rsidR="00B072CF" w:rsidRPr="004E4828" w14:paraId="6B2C618A" w14:textId="77777777" w:rsidTr="00BA69E0">
        <w:trPr>
          <w:trHeight w:val="108"/>
        </w:trPr>
        <w:tc>
          <w:tcPr>
            <w:tcW w:w="5000" w:type="pct"/>
            <w:vAlign w:val="center"/>
          </w:tcPr>
          <w:p w14:paraId="6FD8CC8E" w14:textId="77777777" w:rsidR="00B072CF" w:rsidRPr="004E4828" w:rsidRDefault="00B072CF" w:rsidP="00BA69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D6E239" w14:textId="77777777" w:rsidR="00B072CF" w:rsidRPr="0076596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14:paraId="74B189A2" w14:textId="77777777" w:rsidR="00B072C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59F9FF64" w14:textId="1C0241AD" w:rsidR="00B072C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</w:t>
      </w:r>
      <w:r w:rsidR="00D9432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14:paraId="66C77CC3" w14:textId="77777777" w:rsidR="00B072CF" w:rsidRPr="0076596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275"/>
        <w:gridCol w:w="1591"/>
        <w:gridCol w:w="1454"/>
        <w:gridCol w:w="1484"/>
        <w:gridCol w:w="1308"/>
        <w:gridCol w:w="1198"/>
        <w:gridCol w:w="1115"/>
        <w:gridCol w:w="1115"/>
        <w:gridCol w:w="1065"/>
      </w:tblGrid>
      <w:tr w:rsidR="00B072CF" w:rsidRPr="007C3F17" w14:paraId="461856C3" w14:textId="77777777" w:rsidTr="00C13D1F">
        <w:trPr>
          <w:trHeight w:val="147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3217" w14:textId="77777777" w:rsidR="00B072CF" w:rsidRPr="007C3F17" w:rsidRDefault="00B072CF" w:rsidP="00BA69E0">
            <w:pPr>
              <w:spacing w:before="100" w:beforeAutospacing="1" w:after="100" w:afterAutospacing="1"/>
              <w:ind w:firstLine="17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496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14:paraId="2F7C3B2D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E98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94152" w14:textId="77777777" w:rsidR="00B072CF" w:rsidRPr="007C3F17" w:rsidRDefault="00B072CF" w:rsidP="00BA69E0">
            <w:pPr>
              <w:spacing w:before="100" w:beforeAutospacing="1" w:after="100" w:afterAutospacing="1"/>
              <w:ind w:left="-108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D4D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</w:r>
            <w:proofErr w:type="spellStart"/>
            <w:r w:rsidRPr="007C3F17"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195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1CF3E" w14:textId="77777777" w:rsidR="00B072CF" w:rsidRPr="007C3F17" w:rsidRDefault="00B072CF" w:rsidP="00BA69E0">
            <w:pPr>
              <w:ind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B072CF" w:rsidRPr="007C3F17" w14:paraId="4E24109C" w14:textId="77777777" w:rsidTr="00C13D1F">
        <w:trPr>
          <w:trHeight w:val="2628"/>
          <w:jc w:val="center"/>
        </w:trPr>
        <w:tc>
          <w:tcPr>
            <w:tcW w:w="7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5D7E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7EC4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16CB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351AC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0AED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FEF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0D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4FC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6488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D64BB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B072CF" w:rsidRPr="007C3F17" w14:paraId="71274F00" w14:textId="77777777" w:rsidTr="00C13D1F">
        <w:trPr>
          <w:trHeight w:val="70"/>
          <w:jc w:val="center"/>
        </w:trPr>
        <w:tc>
          <w:tcPr>
            <w:tcW w:w="7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1C0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7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6B70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5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4F2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179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74F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70C6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232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987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C2F58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358" w:type="pct"/>
            <w:shd w:val="clear" w:color="auto" w:fill="FFFFFF"/>
          </w:tcPr>
          <w:p w14:paraId="115125E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B072CF" w:rsidRPr="007C3F17" w14:paraId="5C94874E" w14:textId="77777777" w:rsidTr="00C13D1F">
        <w:trPr>
          <w:trHeight w:val="1262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B587" w14:textId="77777777" w:rsidR="00B072CF" w:rsidRPr="007C3F17" w:rsidRDefault="00B072CF" w:rsidP="00BA69E0">
            <w:pPr>
              <w:spacing w:before="100" w:beforeAutospacing="1" w:after="100" w:afterAutospacing="1"/>
              <w:ind w:left="-109" w:right="-111" w:firstLine="0"/>
              <w:jc w:val="left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BFB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«Развитие и поддержка малого и среднего предпринимательст</w:t>
            </w:r>
            <w:r w:rsidRPr="007C3F17">
              <w:rPr>
                <w:rFonts w:ascii="Times New Roman" w:hAnsi="Times New Roman"/>
              </w:rPr>
              <w:lastRenderedPageBreak/>
              <w:t>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370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Создание благоприятных условий для </w:t>
            </w:r>
            <w:r w:rsidRPr="007C3F17">
              <w:rPr>
                <w:rFonts w:ascii="Times New Roman" w:hAnsi="Times New Roman"/>
              </w:rPr>
              <w:lastRenderedPageBreak/>
              <w:t>устойчивого 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DE5AE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3D0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D4FC" w14:textId="7B7EF4B6" w:rsidR="00B072CF" w:rsidRPr="007C3F17" w:rsidRDefault="00BA69E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092E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5D9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CF085B6" w14:textId="31A7E9AD" w:rsidR="00B072CF" w:rsidRPr="007C3F17" w:rsidRDefault="00BA69E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246436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D1AF232" w14:textId="77777777" w:rsidTr="00C13D1F">
        <w:trPr>
          <w:trHeight w:val="1396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A0B7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741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11AB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E8923" w14:textId="77777777" w:rsidR="00B072CF" w:rsidRPr="007C3F17" w:rsidRDefault="00B072CF" w:rsidP="00BA69E0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F08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A18A" w14:textId="01E9CE3B" w:rsidR="00B072CF" w:rsidRPr="007C3F17" w:rsidRDefault="00BA69E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FDB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8C2A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1129FC" w14:textId="71C9179B" w:rsidR="00B072CF" w:rsidRPr="007C3F17" w:rsidRDefault="00BA69E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88478C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BAB684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A11BF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C553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BB13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8B09" w14:textId="77777777" w:rsidR="00B072CF" w:rsidRPr="007C3F17" w:rsidRDefault="00B072CF" w:rsidP="00BA69E0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CEE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7C2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E6E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E40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96094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BEDC4F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D7D54E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CD04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FA4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0CC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2BEE2" w14:textId="77777777" w:rsidR="00B072CF" w:rsidRPr="007C3F17" w:rsidRDefault="00B072CF" w:rsidP="00BA69E0">
            <w:pPr>
              <w:spacing w:before="100" w:beforeAutospacing="1" w:after="100" w:afterAutospacing="1"/>
              <w:ind w:left="34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1B6BF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CA4A3" w14:textId="49794C32" w:rsidR="00B072CF" w:rsidRDefault="00BA69E0" w:rsidP="00BA69E0">
            <w:pPr>
              <w:ind w:left="36" w:firstLine="2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E6BE" w14:textId="77777777" w:rsidR="00B072CF" w:rsidRPr="007C3F17" w:rsidRDefault="00B072CF" w:rsidP="00BA69E0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4E5A9" w14:textId="77777777" w:rsidR="00B072CF" w:rsidRPr="007C3F17" w:rsidRDefault="00B072CF" w:rsidP="00BA69E0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EBB47AE" w14:textId="66278F90" w:rsidR="00B072CF" w:rsidRDefault="00BA69E0" w:rsidP="00301851">
            <w:pPr>
              <w:ind w:left="67" w:firstLine="0"/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1B9BC66" w14:textId="77777777" w:rsidR="00B072CF" w:rsidRPr="007C3F17" w:rsidRDefault="00B072CF" w:rsidP="00BA69E0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464C64F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EA5BE" w14:textId="77777777" w:rsidR="00B072CF" w:rsidRPr="007C3F17" w:rsidRDefault="00B072CF" w:rsidP="00BA69E0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3E9F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1003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0A0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48B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BD4B" w14:textId="2EBE7901" w:rsidR="00B072CF" w:rsidRDefault="00BA69E0" w:rsidP="00BA69E0">
            <w:pPr>
              <w:ind w:left="36" w:firstLine="2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C927" w14:textId="77777777" w:rsidR="00B072CF" w:rsidRPr="007C3F17" w:rsidRDefault="00B072CF" w:rsidP="00BA69E0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AE04" w14:textId="77777777" w:rsidR="00B072CF" w:rsidRPr="007C3F17" w:rsidRDefault="00B072CF" w:rsidP="00BA69E0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3AAA8EB" w14:textId="5896903E" w:rsidR="00B072CF" w:rsidRDefault="00BA69E0" w:rsidP="00301851">
            <w:pPr>
              <w:ind w:firstLine="0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51F1490" w14:textId="77777777" w:rsidR="00B072CF" w:rsidRPr="007C3F17" w:rsidRDefault="00B072CF" w:rsidP="00BA69E0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D473884" w14:textId="77777777" w:rsidTr="00C13D1F">
        <w:trPr>
          <w:trHeight w:val="177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910D" w14:textId="77777777" w:rsidR="00B072CF" w:rsidRPr="007C3F17" w:rsidRDefault="00B072CF" w:rsidP="00BA69E0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7D1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74E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9BFC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D4F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079B" w14:textId="64B9A64A" w:rsidR="00B072CF" w:rsidRDefault="00BA69E0" w:rsidP="00BA69E0">
            <w:pPr>
              <w:ind w:left="36" w:firstLine="2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587E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2E9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EF3611B" w14:textId="005EAA4A" w:rsidR="00B072CF" w:rsidRDefault="00BA69E0" w:rsidP="00301851">
            <w:pPr>
              <w:ind w:left="67" w:firstLine="0"/>
            </w:pPr>
            <w:r>
              <w:rPr>
                <w:rFonts w:ascii="Times New Roman" w:hAnsi="Times New Roman"/>
                <w:color w:val="000000" w:themeColor="text1"/>
              </w:rPr>
              <w:t>15 742,50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9E124A2" w14:textId="77777777" w:rsidR="00B072CF" w:rsidRPr="007C3F17" w:rsidRDefault="00B072CF" w:rsidP="00BA69E0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228F2F8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D56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Мероприятие 1.1.1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B14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856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4806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3C5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CE0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9FF1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404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A2A56E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54D2D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F798AA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F9C6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3E723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0B1E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833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FF46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C1B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7B9C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3D4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9F47F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E98301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48039A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9915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D06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E28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2FA9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262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4E30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8D55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F78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B6BF2F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755E00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0368B61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454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D868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E91F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30DD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1186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3DC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33E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6155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75FD9D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35C0E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157DC69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DCED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432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FCF9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BE5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E57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0CD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B0C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BB3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884805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E3CE63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D96F1B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9697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EEA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67AB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5CD48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2BE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3AB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A41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30B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179EB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430C23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9E114FA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2B54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2468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A363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805A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42DE894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57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2B0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8B2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4E6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807DEC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0FB0AF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B10C4A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93D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4A7E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7DC4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DB8A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</w:t>
            </w:r>
            <w:r w:rsidRPr="007C3F17">
              <w:rPr>
                <w:rFonts w:ascii="Times New Roman" w:hAnsi="Times New Roman"/>
              </w:rPr>
              <w:lastRenderedPageBreak/>
              <w:t>Павловского муниципального района Воронежской области</w:t>
            </w:r>
          </w:p>
          <w:p w14:paraId="53A26A9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D17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B0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181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FAF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57279F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BDDC1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F9F2E7E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33A0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323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CDC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24F4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8C1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4A9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6291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465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B88669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AD3EFB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7DD6A23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85D7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1.1.4.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82CB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58A0" w14:textId="77777777" w:rsidR="00B072CF" w:rsidRPr="007C3F17" w:rsidRDefault="00B072CF" w:rsidP="00BA69E0">
            <w:pPr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8B269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31A16081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002B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3A26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BD69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5DDA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7EA65EF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65577AF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A9B54D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9A6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4B8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E895" w14:textId="77777777" w:rsidR="00B072CF" w:rsidRPr="007C3F17" w:rsidRDefault="00B072CF" w:rsidP="00BA69E0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18FF7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4B4CF00A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8C64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D397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F39C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AADE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A608F4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1B22753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691BD9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DD6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7B4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6D71" w14:textId="77777777" w:rsidR="00B072CF" w:rsidRPr="007C3F17" w:rsidRDefault="00B072CF" w:rsidP="00BA69E0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E84A9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FD91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8A07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0D06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A141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742210A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EFA6215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4119267" w14:textId="77777777" w:rsidTr="00C13D1F">
        <w:trPr>
          <w:trHeight w:val="63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E40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E344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</w:t>
            </w:r>
            <w:r w:rsidRPr="007C3F17">
              <w:rPr>
                <w:rFonts w:ascii="Times New Roman" w:hAnsi="Times New Roman"/>
              </w:rPr>
              <w:lastRenderedPageBreak/>
              <w:t>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669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B1B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F95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9253" w14:textId="08E414DE" w:rsidR="00B072CF" w:rsidRDefault="002B7793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6 742,50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215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E06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B16737" w14:textId="1A7A461F" w:rsidR="00B072CF" w:rsidRDefault="002B7793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6 742,50</w:t>
            </w:r>
          </w:p>
        </w:tc>
        <w:tc>
          <w:tcPr>
            <w:tcW w:w="358" w:type="pct"/>
            <w:shd w:val="clear" w:color="auto" w:fill="FFFFFF"/>
          </w:tcPr>
          <w:p w14:paraId="2CD1867E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D215D9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3AA287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33CA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92F7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EB9E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D6B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14:paraId="24C07E9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BC6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88D2" w14:textId="4A46CD77" w:rsidR="00B072CF" w:rsidRDefault="002B7793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6 742,50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AC1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CDD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3F2B44E" w14:textId="6812A6A8" w:rsidR="00B072CF" w:rsidRDefault="002B7793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6 742,50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0FBF03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291609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F241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8B6A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5F9D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4D87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EDB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F85E" w14:textId="73902F9C" w:rsidR="00B072CF" w:rsidRDefault="002B7793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6 742,50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102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AF7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6629E6" w14:textId="1C7376CC" w:rsidR="00B072CF" w:rsidRDefault="002B7793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6 742,50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5622E2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F8BBDBC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5333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BD45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</w:t>
            </w:r>
            <w:r w:rsidRPr="007C3F17">
              <w:rPr>
                <w:rFonts w:ascii="Times New Roman" w:hAnsi="Times New Roman"/>
              </w:rPr>
              <w:lastRenderedPageBreak/>
              <w:t>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CFB7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57C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AAE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21A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02C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EF6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BEB0B1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3159F4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4E019B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9A7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471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BCAF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E472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1C7BE11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B4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66F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46A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748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A82278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E3225C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1F12D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38FA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7F99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F3E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5E127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DFD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D95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669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CC5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1F0D7C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F92C86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169C606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08B7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02B7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DCBB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1B8E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DD3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7CE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F35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545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7526E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461A7A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6EBDA2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C6E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1C8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338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18D0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42DBB24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809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4A0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414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7DF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CEB1F0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3128B1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29F25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C63E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22E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8EE1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10AB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7C3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AFA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3F9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C3A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45DC12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BC6DD7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38E4FF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FFF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C8EC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Поддержка организаций инфраструктуры </w:t>
            </w:r>
            <w:r w:rsidRPr="007C3F17">
              <w:rPr>
                <w:rFonts w:ascii="Times New Roman" w:hAnsi="Times New Roman"/>
              </w:rPr>
              <w:lastRenderedPageBreak/>
              <w:t>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CFB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Оказание финансовой помощи в </w:t>
            </w:r>
            <w:r w:rsidRPr="007C3F17">
              <w:rPr>
                <w:rFonts w:ascii="Times New Roman" w:hAnsi="Times New Roman"/>
              </w:rPr>
              <w:lastRenderedPageBreak/>
              <w:t>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D777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ED7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067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A07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7C0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3A00CB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1E1523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BF2901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14693B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2F6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3A6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9239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07FA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250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040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F24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870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81B138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71C8198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488057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59F5D3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2253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C45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E11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68613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372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D27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36B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AEE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CD491C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41E8D3C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C10A53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9F1C11A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E058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1.1.9.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44A5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 в целях создания и (или) развития либо модернизации производства товаров (работ, услуг)</w:t>
            </w:r>
          </w:p>
          <w:p w14:paraId="0FEB3C05" w14:textId="77777777" w:rsidR="00B072CF" w:rsidRPr="009E75A1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49A2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7A012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  <w:p w14:paraId="79E4B2AB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4C0C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4101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3537245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3538FAC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37BB5B5A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9AC696F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6559AB8" w14:textId="498C1BDA" w:rsidR="00B072CF" w:rsidRPr="009E75A1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650E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BBA8641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DBD3FFC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04C6E42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F2E86F0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6FB5812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52D4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A6C8C6D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15415ED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1DA0740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4552081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0CCD140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845CAB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6CE3CC7B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A288C02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090165A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09AB0BB" w14:textId="10D84859" w:rsidR="00B072CF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197ABB5B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FFFFFF"/>
          </w:tcPr>
          <w:p w14:paraId="147263D9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36D2622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D5C9B38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4BB594C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25D7F4F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27E9A87E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072CF" w:rsidRPr="007C3F17" w14:paraId="33AF9A86" w14:textId="77777777" w:rsidTr="00C13D1F">
        <w:trPr>
          <w:trHeight w:val="148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E40A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30D7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A6D0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03309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7D29FF5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62FA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FD18" w14:textId="214EB1B8" w:rsidR="00B072CF" w:rsidRPr="009E75A1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4742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51AC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709EAC7" w14:textId="72DDE21D" w:rsidR="00B072CF" w:rsidRPr="009E75A1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5280D671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DC5C7F6" w14:textId="77777777" w:rsidTr="00C13D1F">
        <w:trPr>
          <w:trHeight w:val="3681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C89D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293E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1341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67575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0955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D714" w14:textId="41CB2001" w:rsidR="00B072CF" w:rsidRPr="009E75A1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BB89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4320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24F0A0" w14:textId="5B9C200E" w:rsidR="00B072CF" w:rsidRPr="009E75A1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28300756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5964695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11EA1E4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F35608D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C893E1B" w14:textId="77777777" w:rsidTr="00C13D1F">
        <w:trPr>
          <w:trHeight w:val="562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D2F6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10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1E78" w14:textId="77777777" w:rsidR="00B072CF" w:rsidRPr="00F6144F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F6144F">
              <w:rPr>
                <w:rFonts w:ascii="Times New Roman" w:hAnsi="Times New Roman"/>
                <w:color w:val="000000"/>
              </w:rPr>
              <w:t xml:space="preserve">Предоставление гранта на развитие </w:t>
            </w:r>
            <w:r w:rsidRPr="00F6144F">
              <w:rPr>
                <w:rFonts w:ascii="Times New Roman" w:hAnsi="Times New Roman"/>
                <w:color w:val="000000"/>
              </w:rPr>
              <w:lastRenderedPageBreak/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9D76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 xml:space="preserve">Оказание финансовой </w:t>
            </w:r>
            <w:r w:rsidRPr="009E75A1">
              <w:rPr>
                <w:rFonts w:ascii="Times New Roman" w:hAnsi="Times New Roman"/>
              </w:rPr>
              <w:lastRenderedPageBreak/>
              <w:t>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C96BB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9E75A1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35C2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4BA9" w14:textId="381B8724" w:rsidR="00B072CF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79B9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7431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8C9484D" w14:textId="3FF066AC" w:rsidR="00B072CF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CE79D44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97C17B7" w14:textId="77777777" w:rsidTr="00C13D1F">
        <w:trPr>
          <w:trHeight w:val="689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43CA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55C7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89261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459F8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F9C6AEA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7B89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F928" w14:textId="5C53DD3B" w:rsidR="00B072CF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4AD2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4B95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A5B5F2F" w14:textId="7C2920BF" w:rsidR="00B072CF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E5F4F8F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5A2B5B8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7722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4146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DFE4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AEFEA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C5CB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B1DF" w14:textId="750F434C" w:rsidR="00B072CF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8988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183A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89192C" w14:textId="3B1B7B85" w:rsidR="00B072CF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A979E5A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5BEC614" w14:textId="77777777" w:rsidTr="00C13D1F">
        <w:trPr>
          <w:trHeight w:val="68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1136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11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1564" w14:textId="77777777" w:rsidR="00B072CF" w:rsidRPr="00B908B1" w:rsidRDefault="00B072CF" w:rsidP="00BA69E0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908B1">
              <w:rPr>
                <w:rFonts w:ascii="Times New Roman" w:hAnsi="Times New Roman"/>
                <w:color w:val="000000" w:themeColor="text1"/>
              </w:rPr>
              <w:t>Предоставление гранта на развитие туристической индустрии субъектам малого и среднего предпринимательства, на финансовое обеспечение по строительству, приобретению и дооснащению домов на воде</w:t>
            </w:r>
            <w:r w:rsidRPr="00B908B1">
              <w:rPr>
                <w:rFonts w:ascii="Times New Roman" w:hAnsi="Times New Roman"/>
                <w:color w:val="000000"/>
              </w:rPr>
              <w:t xml:space="preserve">, строительство инженерных коммуникаций (реконструкции, </w:t>
            </w:r>
            <w:r w:rsidRPr="00B908B1">
              <w:rPr>
                <w:rFonts w:ascii="Times New Roman" w:hAnsi="Times New Roman"/>
                <w:color w:val="000000"/>
              </w:rPr>
              <w:lastRenderedPageBreak/>
              <w:t>модернизации и т.д.) и инфраструктуры к ним</w:t>
            </w:r>
          </w:p>
          <w:p w14:paraId="0A706FD4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CAF8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D535A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7391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73A4" w14:textId="53852B13" w:rsidR="00B072CF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3EFB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0C4F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6700679" w14:textId="2406B68B" w:rsidR="00B072CF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2B50648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B5E72C1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E9DF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EC79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BD57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159537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340A13F5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6198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BD0D" w14:textId="4997D374" w:rsidR="00B072CF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8018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DBC7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67350F0" w14:textId="56545CB1" w:rsidR="00B072CF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0F4D363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8423163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1E44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13D4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B941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FDB97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F5B1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45DE" w14:textId="1B3B5848" w:rsidR="00B072CF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22D3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D5EF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BA3780" w14:textId="76859787" w:rsidR="00B072CF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7EFDEC7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972089E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8C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615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 w:rsidRPr="007C3F17">
              <w:rPr>
                <w:rFonts w:ascii="Times New Roman" w:hAnsi="Times New Roman"/>
              </w:rPr>
              <w:t>монопрофильной</w:t>
            </w:r>
            <w:proofErr w:type="spellEnd"/>
            <w:r w:rsidRPr="007C3F17">
              <w:rPr>
                <w:rFonts w:ascii="Times New Roman" w:hAnsi="Times New Roman"/>
              </w:rPr>
              <w:t xml:space="preserve"> территории </w:t>
            </w:r>
            <w:r>
              <w:rPr>
                <w:rFonts w:ascii="Times New Roman" w:hAnsi="Times New Roman"/>
              </w:rPr>
              <w:t xml:space="preserve">     </w:t>
            </w:r>
            <w:r w:rsidRPr="007C3F17">
              <w:rPr>
                <w:rFonts w:ascii="Times New Roman" w:hAnsi="Times New Roman"/>
              </w:rPr>
              <w:t>г. Павловск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7DA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5663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C05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AA11" w14:textId="77777777" w:rsidR="00B072CF" w:rsidRDefault="00B072CF" w:rsidP="00BA69E0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38C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D6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4069385" w14:textId="77777777" w:rsidR="00B072CF" w:rsidRDefault="00B072CF" w:rsidP="00BA69E0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B56511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FFF7AD5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7BC1" w14:textId="77777777" w:rsidR="00B072CF" w:rsidRPr="007C3F17" w:rsidRDefault="00B072CF" w:rsidP="00BA69E0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536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C04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356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C98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1098" w14:textId="77777777" w:rsidR="00B072CF" w:rsidRDefault="00B072CF" w:rsidP="00BA69E0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54C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6EE1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D7B73E0" w14:textId="77777777" w:rsidR="00B072CF" w:rsidRDefault="00B072CF" w:rsidP="00BA69E0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4190C7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0BEB35" w14:textId="77777777" w:rsidTr="00C13D1F">
        <w:trPr>
          <w:trHeight w:val="177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1C29" w14:textId="77777777" w:rsidR="00B072CF" w:rsidRPr="007C3F17" w:rsidRDefault="00B072CF" w:rsidP="00BA69E0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487B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6CA0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E1D1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51C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D3AD" w14:textId="77777777" w:rsidR="00B072CF" w:rsidRDefault="00B072CF" w:rsidP="00BA69E0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56E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F1E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A33DD4D" w14:textId="77777777" w:rsidR="00B072CF" w:rsidRDefault="00B072CF" w:rsidP="00BA69E0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2BDA265" w14:textId="77777777" w:rsidR="00B072CF" w:rsidRPr="007C3F17" w:rsidRDefault="00B072CF" w:rsidP="00BA69E0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B072CF" w:rsidRPr="007C3F17" w14:paraId="144BDE1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4D7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6F6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6DF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A17A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BAB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A04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9A4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ED6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424B26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EDC4B9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C3157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8E6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661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A9C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B87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900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C5F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615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05B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C09554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D18856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C765A59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530A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691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9BFA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8B2FF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86C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453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B71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7C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FCCE1D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201DC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5DC8B9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D55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F9C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</w:t>
            </w:r>
            <w:r w:rsidRPr="007C3F17">
              <w:rPr>
                <w:rFonts w:ascii="Times New Roman" w:hAnsi="Times New Roman"/>
              </w:rPr>
              <w:lastRenderedPageBreak/>
              <w:t>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E21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Оказание финансовой </w:t>
            </w:r>
            <w:r w:rsidRPr="007C3F17">
              <w:rPr>
                <w:rFonts w:ascii="Times New Roman" w:hAnsi="Times New Roman"/>
              </w:rPr>
              <w:lastRenderedPageBreak/>
              <w:t>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273C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 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CC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F6B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842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CD2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8A0A2B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902EB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CF8CAB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46A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98FD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E25A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524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BDB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F19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E45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6C7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19729A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1F25173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0E4C0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87C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2BC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D592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313F0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A61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B52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598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6B4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08C4C3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15500D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740D4A4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FE5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1.3.2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DF2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</w:t>
            </w:r>
            <w:r w:rsidRPr="007C3F17">
              <w:rPr>
                <w:rFonts w:ascii="Times New Roman" w:hAnsi="Times New Roman"/>
              </w:rPr>
              <w:lastRenderedPageBreak/>
              <w:t>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727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5523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D68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209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EAA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636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A69887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DA4D30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2B51D1C" w14:textId="77777777" w:rsidTr="00C13D1F">
        <w:trPr>
          <w:trHeight w:val="315"/>
          <w:jc w:val="center"/>
        </w:trPr>
        <w:tc>
          <w:tcPr>
            <w:tcW w:w="761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5F48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646D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7F5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399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5CC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49B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665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08C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0D025A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C40F2F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2E54CDE" w14:textId="77777777" w:rsidTr="00C13D1F">
        <w:trPr>
          <w:trHeight w:val="315"/>
          <w:jc w:val="center"/>
        </w:trPr>
        <w:tc>
          <w:tcPr>
            <w:tcW w:w="761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83EE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034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74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E0E6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5B0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861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1E25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514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7DE394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3482CA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BC978B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D0D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B8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857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Планируется:</w:t>
            </w:r>
          </w:p>
          <w:p w14:paraId="2888E47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14:paraId="26B18DB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14:paraId="049648D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- оказать информационно - </w:t>
            </w:r>
            <w:r w:rsidRPr="007C3F17">
              <w:rPr>
                <w:rFonts w:ascii="Times New Roman" w:hAnsi="Times New Roman"/>
              </w:rPr>
              <w:lastRenderedPageBreak/>
              <w:t>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757C7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57B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04C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A17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EAE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9EDB0B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EA1942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F890AC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9C5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991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EFA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ADC9" w14:textId="77777777" w:rsidR="00B072CF" w:rsidRPr="00993435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B7A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A3D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F8E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8DE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921B4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D09546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E46F7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DD5F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328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DEB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A81E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0F2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266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732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EBE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926AD2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BCD23D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D1FD54E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980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1B6F" w14:textId="77777777" w:rsidR="00B072CF" w:rsidRPr="007C3F17" w:rsidRDefault="00B072CF" w:rsidP="00BA69E0">
            <w:pPr>
              <w:ind w:left="35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264C" w14:textId="77777777" w:rsidR="00B072CF" w:rsidRPr="007C3F17" w:rsidRDefault="00B072CF" w:rsidP="00BA69E0">
            <w:pPr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C1B8F" w14:textId="77777777" w:rsidR="00B072CF" w:rsidRPr="007C3F17" w:rsidRDefault="00B072CF" w:rsidP="00BA69E0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10A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5FA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A871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CCE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5F7335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779F7A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8AB8CF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FE4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EE31" w14:textId="77777777" w:rsidR="00B072CF" w:rsidRPr="007C3F17" w:rsidRDefault="00B072CF" w:rsidP="00BA69E0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A610" w14:textId="77777777" w:rsidR="00B072CF" w:rsidRPr="007C3F17" w:rsidRDefault="00B072CF" w:rsidP="00BA69E0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2B2F7" w14:textId="77777777" w:rsidR="00B072CF" w:rsidRPr="007C3F17" w:rsidRDefault="00B072CF" w:rsidP="00BA69E0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90E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0D8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7CD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1AC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A5FE40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BBB5A7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60B595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C9E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2BB7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E22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D91E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C4D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9DB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2F2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7FD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6BA86C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CD0EC7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C729E1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DBA3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E56A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EE40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ABF7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937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28D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DBA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92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EE6D7F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8F90F2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6582F4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66FE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F857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E1D2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4025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ACC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0F7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BC9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138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3B9818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EABF80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8E37D7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190B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B6ED" w14:textId="77777777" w:rsidR="00B072CF" w:rsidRPr="007C3F17" w:rsidRDefault="00B072CF" w:rsidP="00BA69E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8C91" w14:textId="77777777" w:rsidR="00B072CF" w:rsidRPr="007C3F17" w:rsidRDefault="00B072CF" w:rsidP="00BA69E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29B26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E00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B44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D18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F76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F1C4F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1E5D0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9294537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AA67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31FA4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Информационно-консультационная </w:t>
            </w:r>
            <w:r w:rsidRPr="007C3F17">
              <w:rPr>
                <w:rFonts w:ascii="Times New Roman" w:hAnsi="Times New Roman"/>
              </w:rPr>
              <w:lastRenderedPageBreak/>
              <w:t>поддержка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9179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информацио</w:t>
            </w:r>
            <w:r w:rsidRPr="007C3F17">
              <w:rPr>
                <w:rFonts w:ascii="Times New Roman" w:hAnsi="Times New Roman"/>
              </w:rPr>
              <w:lastRenderedPageBreak/>
              <w:t>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69FF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3B0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E1F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EFA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EBB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05132E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61AB1F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14C2BCC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2093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A030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23C9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2A16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958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37B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13C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071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19DE2B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11016E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882C3C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E3F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B144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4C14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174F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9EB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9A4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FCB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180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B2AD3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5AAE79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15ED7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66CE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F1E8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41E6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AEE9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09F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88D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BC2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184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E659D3A" w14:textId="77777777" w:rsidR="00B072CF" w:rsidRDefault="00B072CF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B4DA09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4ADF8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9B56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196B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FC48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2AE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A41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5E8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15C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E1C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518E272" w14:textId="77777777" w:rsidR="00B072CF" w:rsidRDefault="00B072CF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6B3DDA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11D821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118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DBDB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630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8626B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C5A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274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BA0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BC4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268A33" w14:textId="77777777" w:rsidR="00B072CF" w:rsidRDefault="00B072CF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C90912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5FDD2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E4E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1.5.1.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3447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</w:t>
            </w:r>
            <w:r w:rsidRPr="007C3F17">
              <w:rPr>
                <w:rFonts w:ascii="Times New Roman" w:hAnsi="Times New Roman"/>
              </w:rPr>
              <w:lastRenderedPageBreak/>
              <w:t>границах Павловского муниципального района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4588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2660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B226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179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207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9E4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6E78E8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C53228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8DCB0D5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C14F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F0FA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9BA2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768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3F3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8FF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146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ADA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C98708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F22E5F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703B7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CA80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524A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A6C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D7F4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B63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2A45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82E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B461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47CC9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281D25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EA04613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EDFF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2356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499A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имущественной поддержки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944A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AAA5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450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84A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A87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A23D6B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BF12EE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CC265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4D06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BE6A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BD2E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4AE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824F4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F15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BBE5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34D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30884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CE8FA0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620819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F55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7EF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AA31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5046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8F5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741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94F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605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BDDA6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14A300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654ED658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2EA2" w14:textId="77777777" w:rsidR="00B072CF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МЕРОПРИЯТИЕ 1.7</w:t>
            </w:r>
          </w:p>
          <w:p w14:paraId="02C1E036" w14:textId="77777777" w:rsidR="00B072CF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62C3258C" w14:textId="77777777" w:rsidR="00B072CF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738452F6" w14:textId="77777777" w:rsidR="00B072CF" w:rsidRPr="005340ED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95D0" w14:textId="77777777" w:rsidR="00B072CF" w:rsidRPr="00CE4EDA" w:rsidRDefault="00B072CF" w:rsidP="00BA69E0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1C82" w14:textId="77777777" w:rsidR="00B072CF" w:rsidRPr="00CE4EDA" w:rsidRDefault="00B072CF" w:rsidP="00BA69E0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9A029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2553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D896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E0DD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471E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6B712A7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85378D1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43B8E8A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E7CE" w14:textId="77777777" w:rsidR="00B072CF" w:rsidRPr="005340ED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8AA6" w14:textId="77777777" w:rsidR="00B072CF" w:rsidRPr="00CE4EDA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E0B8" w14:textId="77777777" w:rsidR="00B072CF" w:rsidRPr="00CE4EDA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A13A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F241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8CB1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3D7C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C06B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570CB2B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2F2C08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70AF6DBF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106A" w14:textId="77777777" w:rsidR="00B072CF" w:rsidRPr="005340ED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7BA4" w14:textId="77777777" w:rsidR="00B072CF" w:rsidRPr="00CE4EDA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00D8" w14:textId="77777777" w:rsidR="00B072CF" w:rsidRPr="00CE4EDA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23622" w14:textId="77777777" w:rsidR="00B072CF" w:rsidRPr="00CE4EDA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3AF96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E34A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4089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9985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913D50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3E9F02A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</w:tbl>
    <w:p w14:paraId="15122735" w14:textId="77777777" w:rsidR="00B072CF" w:rsidRDefault="00B072CF" w:rsidP="00B072CF">
      <w:pPr>
        <w:ind w:firstLine="0"/>
        <w:rPr>
          <w:rFonts w:ascii="Times New Roman" w:hAnsi="Times New Roman"/>
          <w:sz w:val="26"/>
          <w:szCs w:val="26"/>
        </w:rPr>
      </w:pPr>
    </w:p>
    <w:p w14:paraId="7476E89A" w14:textId="4D6F161C" w:rsidR="00B072CF" w:rsidRDefault="00B072CF" w:rsidP="00B072CF">
      <w:pPr>
        <w:ind w:firstLine="0"/>
        <w:rPr>
          <w:rFonts w:ascii="Times New Roman" w:hAnsi="Times New Roman"/>
          <w:sz w:val="26"/>
          <w:szCs w:val="26"/>
        </w:rPr>
      </w:pPr>
    </w:p>
    <w:p w14:paraId="7667AA7B" w14:textId="77777777" w:rsidR="00964149" w:rsidRDefault="00964149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proofErr w:type="spellStart"/>
      <w:r>
        <w:rPr>
          <w:rFonts w:ascii="Times New Roman" w:hAnsi="Times New Roman"/>
          <w:sz w:val="26"/>
          <w:szCs w:val="26"/>
          <w:lang w:eastAsia="ar-SA"/>
        </w:rPr>
        <w:t>И.о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. главы Павловского муниципального района</w:t>
      </w:r>
    </w:p>
    <w:p w14:paraId="02043A2E" w14:textId="55B1B06B" w:rsidR="00964149" w:rsidRDefault="00964149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Воронежской области                                                                                                                                                                    Ю.А. Черенков</w:t>
      </w:r>
    </w:p>
    <w:p w14:paraId="50E63BCE" w14:textId="46B0B2FC" w:rsidR="00B072CF" w:rsidRPr="00B072CF" w:rsidRDefault="00B072CF" w:rsidP="00412A0C">
      <w:pPr>
        <w:tabs>
          <w:tab w:val="left" w:pos="5792"/>
        </w:tabs>
        <w:ind w:firstLine="0"/>
        <w:rPr>
          <w:rFonts w:ascii="Times New Roman" w:hAnsi="Times New Roman"/>
        </w:rPr>
      </w:pPr>
    </w:p>
    <w:sectPr w:rsidR="00B072CF" w:rsidRPr="00B072CF" w:rsidSect="00C860B5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C0F7C" w14:textId="77777777" w:rsidR="00A42362" w:rsidRDefault="00A42362" w:rsidP="00B42C3F">
      <w:r>
        <w:separator/>
      </w:r>
    </w:p>
  </w:endnote>
  <w:endnote w:type="continuationSeparator" w:id="0">
    <w:p w14:paraId="0A974FAA" w14:textId="77777777" w:rsidR="00A42362" w:rsidRDefault="00A42362" w:rsidP="00B4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05">
    <w:altName w:val="Times New Roman"/>
    <w:charset w:val="CC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4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6A870" w14:textId="77777777" w:rsidR="00A42362" w:rsidRDefault="00A42362" w:rsidP="00B42C3F">
      <w:r>
        <w:separator/>
      </w:r>
    </w:p>
  </w:footnote>
  <w:footnote w:type="continuationSeparator" w:id="0">
    <w:p w14:paraId="1EC108B6" w14:textId="77777777" w:rsidR="00A42362" w:rsidRDefault="00A42362" w:rsidP="00B4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2"/>
  </w:num>
  <w:num w:numId="2">
    <w:abstractNumId w:val="9"/>
  </w:num>
  <w:num w:numId="3">
    <w:abstractNumId w:val="22"/>
  </w:num>
  <w:num w:numId="4">
    <w:abstractNumId w:val="0"/>
  </w:num>
  <w:num w:numId="5">
    <w:abstractNumId w:val="33"/>
  </w:num>
  <w:num w:numId="6">
    <w:abstractNumId w:val="24"/>
  </w:num>
  <w:num w:numId="7">
    <w:abstractNumId w:val="23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F7"/>
    <w:rsid w:val="00006722"/>
    <w:rsid w:val="00014866"/>
    <w:rsid w:val="000171AB"/>
    <w:rsid w:val="00021A81"/>
    <w:rsid w:val="000236A8"/>
    <w:rsid w:val="000302B4"/>
    <w:rsid w:val="000361DD"/>
    <w:rsid w:val="00037D67"/>
    <w:rsid w:val="00040961"/>
    <w:rsid w:val="0004152F"/>
    <w:rsid w:val="00054F57"/>
    <w:rsid w:val="00055FB7"/>
    <w:rsid w:val="00061B80"/>
    <w:rsid w:val="000657E9"/>
    <w:rsid w:val="000741CD"/>
    <w:rsid w:val="00081DCA"/>
    <w:rsid w:val="000828B9"/>
    <w:rsid w:val="00083822"/>
    <w:rsid w:val="00085122"/>
    <w:rsid w:val="000870F9"/>
    <w:rsid w:val="000932BB"/>
    <w:rsid w:val="00095F2F"/>
    <w:rsid w:val="000A5B6A"/>
    <w:rsid w:val="000B3A66"/>
    <w:rsid w:val="000B42B7"/>
    <w:rsid w:val="000C0E20"/>
    <w:rsid w:val="000C36B8"/>
    <w:rsid w:val="000D2E60"/>
    <w:rsid w:val="000D52D6"/>
    <w:rsid w:val="000D6AF4"/>
    <w:rsid w:val="000D6D86"/>
    <w:rsid w:val="000E103A"/>
    <w:rsid w:val="000E12E4"/>
    <w:rsid w:val="000E6768"/>
    <w:rsid w:val="000F4297"/>
    <w:rsid w:val="00106138"/>
    <w:rsid w:val="001100EE"/>
    <w:rsid w:val="0011034D"/>
    <w:rsid w:val="001158B9"/>
    <w:rsid w:val="0012432A"/>
    <w:rsid w:val="00127842"/>
    <w:rsid w:val="001365EB"/>
    <w:rsid w:val="00140DD2"/>
    <w:rsid w:val="00146137"/>
    <w:rsid w:val="00146720"/>
    <w:rsid w:val="00146BE9"/>
    <w:rsid w:val="0014719A"/>
    <w:rsid w:val="00152594"/>
    <w:rsid w:val="00160736"/>
    <w:rsid w:val="00161058"/>
    <w:rsid w:val="001654E5"/>
    <w:rsid w:val="00165C2A"/>
    <w:rsid w:val="00170C73"/>
    <w:rsid w:val="0017216F"/>
    <w:rsid w:val="00175B2B"/>
    <w:rsid w:val="00177CF7"/>
    <w:rsid w:val="001810AE"/>
    <w:rsid w:val="00190739"/>
    <w:rsid w:val="001909BE"/>
    <w:rsid w:val="0019152D"/>
    <w:rsid w:val="00195FF5"/>
    <w:rsid w:val="001A232E"/>
    <w:rsid w:val="001A4DB9"/>
    <w:rsid w:val="001A531A"/>
    <w:rsid w:val="001A5F68"/>
    <w:rsid w:val="001B022B"/>
    <w:rsid w:val="001C5138"/>
    <w:rsid w:val="001C6FD0"/>
    <w:rsid w:val="001E1EF9"/>
    <w:rsid w:val="001E448D"/>
    <w:rsid w:val="001E5A60"/>
    <w:rsid w:val="001F7203"/>
    <w:rsid w:val="00204AE2"/>
    <w:rsid w:val="002107DD"/>
    <w:rsid w:val="002120F9"/>
    <w:rsid w:val="00215F39"/>
    <w:rsid w:val="00216627"/>
    <w:rsid w:val="00220834"/>
    <w:rsid w:val="00223ACE"/>
    <w:rsid w:val="002358A9"/>
    <w:rsid w:val="00236EF2"/>
    <w:rsid w:val="002631C5"/>
    <w:rsid w:val="002668F4"/>
    <w:rsid w:val="00271051"/>
    <w:rsid w:val="002742AF"/>
    <w:rsid w:val="002857CA"/>
    <w:rsid w:val="00285DF7"/>
    <w:rsid w:val="002A257C"/>
    <w:rsid w:val="002A28B3"/>
    <w:rsid w:val="002A2967"/>
    <w:rsid w:val="002A4410"/>
    <w:rsid w:val="002B67D1"/>
    <w:rsid w:val="002B7793"/>
    <w:rsid w:val="002C4D8B"/>
    <w:rsid w:val="002C56C3"/>
    <w:rsid w:val="002C7890"/>
    <w:rsid w:val="002C7D1B"/>
    <w:rsid w:val="002C7F62"/>
    <w:rsid w:val="002D155B"/>
    <w:rsid w:val="002F3535"/>
    <w:rsid w:val="00300631"/>
    <w:rsid w:val="00301851"/>
    <w:rsid w:val="00302800"/>
    <w:rsid w:val="003030BE"/>
    <w:rsid w:val="0030449A"/>
    <w:rsid w:val="00305898"/>
    <w:rsid w:val="003070E6"/>
    <w:rsid w:val="003106D9"/>
    <w:rsid w:val="00311A26"/>
    <w:rsid w:val="00315E97"/>
    <w:rsid w:val="00316C3C"/>
    <w:rsid w:val="0032112D"/>
    <w:rsid w:val="00323391"/>
    <w:rsid w:val="003244F8"/>
    <w:rsid w:val="003261B5"/>
    <w:rsid w:val="00333B87"/>
    <w:rsid w:val="00335FE7"/>
    <w:rsid w:val="003400B0"/>
    <w:rsid w:val="00340448"/>
    <w:rsid w:val="003458AF"/>
    <w:rsid w:val="003461EB"/>
    <w:rsid w:val="00351A13"/>
    <w:rsid w:val="00353EF0"/>
    <w:rsid w:val="003609DC"/>
    <w:rsid w:val="003612CC"/>
    <w:rsid w:val="0036707A"/>
    <w:rsid w:val="00367BB4"/>
    <w:rsid w:val="00370DBA"/>
    <w:rsid w:val="0037286F"/>
    <w:rsid w:val="00374CE0"/>
    <w:rsid w:val="00376824"/>
    <w:rsid w:val="00377F91"/>
    <w:rsid w:val="00380C52"/>
    <w:rsid w:val="003811B6"/>
    <w:rsid w:val="003860F7"/>
    <w:rsid w:val="003910AA"/>
    <w:rsid w:val="00393BEC"/>
    <w:rsid w:val="003956CB"/>
    <w:rsid w:val="00397392"/>
    <w:rsid w:val="003A1F2E"/>
    <w:rsid w:val="003A37AD"/>
    <w:rsid w:val="003B4A1B"/>
    <w:rsid w:val="003B5BE9"/>
    <w:rsid w:val="003B6510"/>
    <w:rsid w:val="003B7720"/>
    <w:rsid w:val="003D7238"/>
    <w:rsid w:val="003E3535"/>
    <w:rsid w:val="003E4E54"/>
    <w:rsid w:val="003E7964"/>
    <w:rsid w:val="003F5F17"/>
    <w:rsid w:val="00401AEA"/>
    <w:rsid w:val="00407472"/>
    <w:rsid w:val="00411294"/>
    <w:rsid w:val="00412A0C"/>
    <w:rsid w:val="00414333"/>
    <w:rsid w:val="00417CB3"/>
    <w:rsid w:val="00422609"/>
    <w:rsid w:val="004237CA"/>
    <w:rsid w:val="00424C02"/>
    <w:rsid w:val="00425B7D"/>
    <w:rsid w:val="004274C9"/>
    <w:rsid w:val="00427F0F"/>
    <w:rsid w:val="0043012F"/>
    <w:rsid w:val="0044562D"/>
    <w:rsid w:val="0045081D"/>
    <w:rsid w:val="00454089"/>
    <w:rsid w:val="00456B77"/>
    <w:rsid w:val="004575FE"/>
    <w:rsid w:val="004603E0"/>
    <w:rsid w:val="00460736"/>
    <w:rsid w:val="00464EF7"/>
    <w:rsid w:val="0046662D"/>
    <w:rsid w:val="0046722D"/>
    <w:rsid w:val="00471A48"/>
    <w:rsid w:val="0047203C"/>
    <w:rsid w:val="00475F66"/>
    <w:rsid w:val="00481EB0"/>
    <w:rsid w:val="00484691"/>
    <w:rsid w:val="00484D47"/>
    <w:rsid w:val="004915EC"/>
    <w:rsid w:val="00491E04"/>
    <w:rsid w:val="0049303E"/>
    <w:rsid w:val="004A625F"/>
    <w:rsid w:val="004B2E4A"/>
    <w:rsid w:val="004B65B3"/>
    <w:rsid w:val="004B69AF"/>
    <w:rsid w:val="004B77C6"/>
    <w:rsid w:val="004C5C70"/>
    <w:rsid w:val="004C5E2A"/>
    <w:rsid w:val="004C6884"/>
    <w:rsid w:val="004C7411"/>
    <w:rsid w:val="004D1D74"/>
    <w:rsid w:val="004D2701"/>
    <w:rsid w:val="004D3FAC"/>
    <w:rsid w:val="004E35C7"/>
    <w:rsid w:val="004E3969"/>
    <w:rsid w:val="004E39F7"/>
    <w:rsid w:val="004E4B26"/>
    <w:rsid w:val="004E58FA"/>
    <w:rsid w:val="004E64AB"/>
    <w:rsid w:val="004E79CD"/>
    <w:rsid w:val="004F1175"/>
    <w:rsid w:val="004F3ED2"/>
    <w:rsid w:val="004F61BC"/>
    <w:rsid w:val="004F74FA"/>
    <w:rsid w:val="004F7774"/>
    <w:rsid w:val="004F7DE7"/>
    <w:rsid w:val="0050082A"/>
    <w:rsid w:val="00511F37"/>
    <w:rsid w:val="00512286"/>
    <w:rsid w:val="0052199D"/>
    <w:rsid w:val="005409F8"/>
    <w:rsid w:val="0054306C"/>
    <w:rsid w:val="00547A01"/>
    <w:rsid w:val="005507D5"/>
    <w:rsid w:val="00551621"/>
    <w:rsid w:val="00555105"/>
    <w:rsid w:val="00556A17"/>
    <w:rsid w:val="00561FC0"/>
    <w:rsid w:val="00563A9A"/>
    <w:rsid w:val="00563FC1"/>
    <w:rsid w:val="005664E5"/>
    <w:rsid w:val="00567A07"/>
    <w:rsid w:val="0057336E"/>
    <w:rsid w:val="00577E2A"/>
    <w:rsid w:val="00581292"/>
    <w:rsid w:val="0058222F"/>
    <w:rsid w:val="005859FC"/>
    <w:rsid w:val="005910BB"/>
    <w:rsid w:val="00593A89"/>
    <w:rsid w:val="005A206E"/>
    <w:rsid w:val="005B1A5B"/>
    <w:rsid w:val="005B1D1D"/>
    <w:rsid w:val="005C0DD4"/>
    <w:rsid w:val="005C1896"/>
    <w:rsid w:val="005C69D0"/>
    <w:rsid w:val="005C7C68"/>
    <w:rsid w:val="005C7EC3"/>
    <w:rsid w:val="005D614B"/>
    <w:rsid w:val="005D7967"/>
    <w:rsid w:val="005D7A6B"/>
    <w:rsid w:val="006008C3"/>
    <w:rsid w:val="00602672"/>
    <w:rsid w:val="0060533A"/>
    <w:rsid w:val="006053AB"/>
    <w:rsid w:val="00605ECA"/>
    <w:rsid w:val="006135AC"/>
    <w:rsid w:val="006146DF"/>
    <w:rsid w:val="00620595"/>
    <w:rsid w:val="00621307"/>
    <w:rsid w:val="00624B9C"/>
    <w:rsid w:val="00626003"/>
    <w:rsid w:val="00626C15"/>
    <w:rsid w:val="00627393"/>
    <w:rsid w:val="006317D0"/>
    <w:rsid w:val="006503AC"/>
    <w:rsid w:val="0065100A"/>
    <w:rsid w:val="00651C0E"/>
    <w:rsid w:val="00657751"/>
    <w:rsid w:val="006613A8"/>
    <w:rsid w:val="006640FF"/>
    <w:rsid w:val="00671A9C"/>
    <w:rsid w:val="006804F1"/>
    <w:rsid w:val="00680743"/>
    <w:rsid w:val="006836C4"/>
    <w:rsid w:val="0068542C"/>
    <w:rsid w:val="00693262"/>
    <w:rsid w:val="006971D9"/>
    <w:rsid w:val="006B0719"/>
    <w:rsid w:val="006B0D34"/>
    <w:rsid w:val="006B5B77"/>
    <w:rsid w:val="006C2280"/>
    <w:rsid w:val="006C6CCE"/>
    <w:rsid w:val="006D38E7"/>
    <w:rsid w:val="006F1CF4"/>
    <w:rsid w:val="006F20CE"/>
    <w:rsid w:val="006F5FFC"/>
    <w:rsid w:val="0070288F"/>
    <w:rsid w:val="00714133"/>
    <w:rsid w:val="00720AA9"/>
    <w:rsid w:val="00721E49"/>
    <w:rsid w:val="007221A4"/>
    <w:rsid w:val="00735506"/>
    <w:rsid w:val="00746BC2"/>
    <w:rsid w:val="00747E8D"/>
    <w:rsid w:val="007505D6"/>
    <w:rsid w:val="0076050A"/>
    <w:rsid w:val="00762696"/>
    <w:rsid w:val="00770E39"/>
    <w:rsid w:val="00774113"/>
    <w:rsid w:val="0077437F"/>
    <w:rsid w:val="00776992"/>
    <w:rsid w:val="00776E18"/>
    <w:rsid w:val="00782EAA"/>
    <w:rsid w:val="0078686D"/>
    <w:rsid w:val="007920A4"/>
    <w:rsid w:val="00792728"/>
    <w:rsid w:val="007A4EAF"/>
    <w:rsid w:val="007B544F"/>
    <w:rsid w:val="007C1ACE"/>
    <w:rsid w:val="007C2205"/>
    <w:rsid w:val="007C3D7E"/>
    <w:rsid w:val="007C4E58"/>
    <w:rsid w:val="007C65CF"/>
    <w:rsid w:val="007C6C9B"/>
    <w:rsid w:val="007C74A6"/>
    <w:rsid w:val="007C7835"/>
    <w:rsid w:val="007D15E5"/>
    <w:rsid w:val="007D6C85"/>
    <w:rsid w:val="007D79FE"/>
    <w:rsid w:val="007E0DAF"/>
    <w:rsid w:val="007E693A"/>
    <w:rsid w:val="007E6C87"/>
    <w:rsid w:val="007F0D0A"/>
    <w:rsid w:val="007F67C0"/>
    <w:rsid w:val="007F7A5A"/>
    <w:rsid w:val="008022C6"/>
    <w:rsid w:val="008039CF"/>
    <w:rsid w:val="00811B3C"/>
    <w:rsid w:val="008147E2"/>
    <w:rsid w:val="008150C4"/>
    <w:rsid w:val="008174A3"/>
    <w:rsid w:val="00817D7C"/>
    <w:rsid w:val="00821540"/>
    <w:rsid w:val="008229D8"/>
    <w:rsid w:val="00822E53"/>
    <w:rsid w:val="008274FA"/>
    <w:rsid w:val="00842571"/>
    <w:rsid w:val="00846890"/>
    <w:rsid w:val="00852827"/>
    <w:rsid w:val="00855EB1"/>
    <w:rsid w:val="00862633"/>
    <w:rsid w:val="0086649B"/>
    <w:rsid w:val="00867D59"/>
    <w:rsid w:val="00871075"/>
    <w:rsid w:val="0087696E"/>
    <w:rsid w:val="0088167B"/>
    <w:rsid w:val="00884767"/>
    <w:rsid w:val="00885D5E"/>
    <w:rsid w:val="0089695C"/>
    <w:rsid w:val="008A3DB8"/>
    <w:rsid w:val="008A4507"/>
    <w:rsid w:val="008B000D"/>
    <w:rsid w:val="008B2975"/>
    <w:rsid w:val="008B46E2"/>
    <w:rsid w:val="008B4B94"/>
    <w:rsid w:val="008B4D7A"/>
    <w:rsid w:val="008C0773"/>
    <w:rsid w:val="008C2BF9"/>
    <w:rsid w:val="008C6331"/>
    <w:rsid w:val="008D167D"/>
    <w:rsid w:val="008D182D"/>
    <w:rsid w:val="008E4D9C"/>
    <w:rsid w:val="008E6D94"/>
    <w:rsid w:val="008E77F1"/>
    <w:rsid w:val="008F0515"/>
    <w:rsid w:val="008F1B05"/>
    <w:rsid w:val="008F699A"/>
    <w:rsid w:val="008F6A57"/>
    <w:rsid w:val="008F7555"/>
    <w:rsid w:val="00903746"/>
    <w:rsid w:val="00905FF3"/>
    <w:rsid w:val="0091066B"/>
    <w:rsid w:val="00912244"/>
    <w:rsid w:val="009152E5"/>
    <w:rsid w:val="00917FAC"/>
    <w:rsid w:val="0092231A"/>
    <w:rsid w:val="009228E4"/>
    <w:rsid w:val="00932863"/>
    <w:rsid w:val="00935A35"/>
    <w:rsid w:val="009400A1"/>
    <w:rsid w:val="00942967"/>
    <w:rsid w:val="00950543"/>
    <w:rsid w:val="0095303E"/>
    <w:rsid w:val="0095383D"/>
    <w:rsid w:val="00954F9B"/>
    <w:rsid w:val="00957D97"/>
    <w:rsid w:val="0096209C"/>
    <w:rsid w:val="00962E33"/>
    <w:rsid w:val="00964149"/>
    <w:rsid w:val="009734E3"/>
    <w:rsid w:val="00973A10"/>
    <w:rsid w:val="00974B61"/>
    <w:rsid w:val="009805F9"/>
    <w:rsid w:val="009922DF"/>
    <w:rsid w:val="009929A2"/>
    <w:rsid w:val="009A0308"/>
    <w:rsid w:val="009A263E"/>
    <w:rsid w:val="009A7900"/>
    <w:rsid w:val="009B005A"/>
    <w:rsid w:val="009B1A2C"/>
    <w:rsid w:val="009B45EC"/>
    <w:rsid w:val="009B4E65"/>
    <w:rsid w:val="009B5B8F"/>
    <w:rsid w:val="009B7B73"/>
    <w:rsid w:val="009C14D3"/>
    <w:rsid w:val="009C6B2A"/>
    <w:rsid w:val="009C70C9"/>
    <w:rsid w:val="009D046B"/>
    <w:rsid w:val="009E368E"/>
    <w:rsid w:val="009E75A1"/>
    <w:rsid w:val="00A032E6"/>
    <w:rsid w:val="00A04C40"/>
    <w:rsid w:val="00A129EB"/>
    <w:rsid w:val="00A15A91"/>
    <w:rsid w:val="00A17BEA"/>
    <w:rsid w:val="00A20149"/>
    <w:rsid w:val="00A22C6F"/>
    <w:rsid w:val="00A30C8F"/>
    <w:rsid w:val="00A310EB"/>
    <w:rsid w:val="00A33356"/>
    <w:rsid w:val="00A341AC"/>
    <w:rsid w:val="00A34DDF"/>
    <w:rsid w:val="00A35105"/>
    <w:rsid w:val="00A3574C"/>
    <w:rsid w:val="00A42362"/>
    <w:rsid w:val="00A4720D"/>
    <w:rsid w:val="00A506D0"/>
    <w:rsid w:val="00A5749F"/>
    <w:rsid w:val="00A61F5E"/>
    <w:rsid w:val="00A6411E"/>
    <w:rsid w:val="00A83B73"/>
    <w:rsid w:val="00A851CC"/>
    <w:rsid w:val="00AB1100"/>
    <w:rsid w:val="00AB423B"/>
    <w:rsid w:val="00AB6FC6"/>
    <w:rsid w:val="00AC0478"/>
    <w:rsid w:val="00AD4585"/>
    <w:rsid w:val="00AD4F2E"/>
    <w:rsid w:val="00AE10D8"/>
    <w:rsid w:val="00AE15CA"/>
    <w:rsid w:val="00AE2227"/>
    <w:rsid w:val="00AE2325"/>
    <w:rsid w:val="00AE2F0D"/>
    <w:rsid w:val="00AF2BC5"/>
    <w:rsid w:val="00AF4E7D"/>
    <w:rsid w:val="00B0468F"/>
    <w:rsid w:val="00B05C49"/>
    <w:rsid w:val="00B060E7"/>
    <w:rsid w:val="00B06AFE"/>
    <w:rsid w:val="00B072CF"/>
    <w:rsid w:val="00B106E7"/>
    <w:rsid w:val="00B17A08"/>
    <w:rsid w:val="00B228F1"/>
    <w:rsid w:val="00B2352D"/>
    <w:rsid w:val="00B2567A"/>
    <w:rsid w:val="00B32205"/>
    <w:rsid w:val="00B34C02"/>
    <w:rsid w:val="00B42C3F"/>
    <w:rsid w:val="00B45EAA"/>
    <w:rsid w:val="00B5036B"/>
    <w:rsid w:val="00B54B38"/>
    <w:rsid w:val="00B57564"/>
    <w:rsid w:val="00B613CF"/>
    <w:rsid w:val="00B61EE4"/>
    <w:rsid w:val="00B64B45"/>
    <w:rsid w:val="00B66881"/>
    <w:rsid w:val="00B70C99"/>
    <w:rsid w:val="00B72321"/>
    <w:rsid w:val="00B87B9F"/>
    <w:rsid w:val="00B934A7"/>
    <w:rsid w:val="00BA0005"/>
    <w:rsid w:val="00BA0902"/>
    <w:rsid w:val="00BA0B44"/>
    <w:rsid w:val="00BA276C"/>
    <w:rsid w:val="00BA3C85"/>
    <w:rsid w:val="00BA69E0"/>
    <w:rsid w:val="00BA734F"/>
    <w:rsid w:val="00BB27AE"/>
    <w:rsid w:val="00BB4A79"/>
    <w:rsid w:val="00BB531C"/>
    <w:rsid w:val="00BC4A2C"/>
    <w:rsid w:val="00BC4C0C"/>
    <w:rsid w:val="00BC6426"/>
    <w:rsid w:val="00BD1DEB"/>
    <w:rsid w:val="00BE28D6"/>
    <w:rsid w:val="00BE6DCA"/>
    <w:rsid w:val="00BE6F93"/>
    <w:rsid w:val="00BF7D56"/>
    <w:rsid w:val="00C008BC"/>
    <w:rsid w:val="00C01FAE"/>
    <w:rsid w:val="00C04EC3"/>
    <w:rsid w:val="00C07039"/>
    <w:rsid w:val="00C1104D"/>
    <w:rsid w:val="00C11241"/>
    <w:rsid w:val="00C13D1F"/>
    <w:rsid w:val="00C13FDD"/>
    <w:rsid w:val="00C17544"/>
    <w:rsid w:val="00C1772A"/>
    <w:rsid w:val="00C23ADA"/>
    <w:rsid w:val="00C25923"/>
    <w:rsid w:val="00C31E65"/>
    <w:rsid w:val="00C40F75"/>
    <w:rsid w:val="00C504BB"/>
    <w:rsid w:val="00C5762D"/>
    <w:rsid w:val="00C60821"/>
    <w:rsid w:val="00C6209D"/>
    <w:rsid w:val="00C645A4"/>
    <w:rsid w:val="00C6774A"/>
    <w:rsid w:val="00C80F11"/>
    <w:rsid w:val="00C812DA"/>
    <w:rsid w:val="00C8243F"/>
    <w:rsid w:val="00C84494"/>
    <w:rsid w:val="00C860B5"/>
    <w:rsid w:val="00C86E17"/>
    <w:rsid w:val="00C92F04"/>
    <w:rsid w:val="00CA098F"/>
    <w:rsid w:val="00CA2775"/>
    <w:rsid w:val="00CA3D09"/>
    <w:rsid w:val="00CA4738"/>
    <w:rsid w:val="00CA60EF"/>
    <w:rsid w:val="00CC1496"/>
    <w:rsid w:val="00CD1E9B"/>
    <w:rsid w:val="00CD5D1C"/>
    <w:rsid w:val="00CD65B8"/>
    <w:rsid w:val="00CE2111"/>
    <w:rsid w:val="00CE3F20"/>
    <w:rsid w:val="00CE44D5"/>
    <w:rsid w:val="00CE4EDA"/>
    <w:rsid w:val="00CF0460"/>
    <w:rsid w:val="00CF1B76"/>
    <w:rsid w:val="00CF6653"/>
    <w:rsid w:val="00D00121"/>
    <w:rsid w:val="00D04117"/>
    <w:rsid w:val="00D04924"/>
    <w:rsid w:val="00D068B6"/>
    <w:rsid w:val="00D0696C"/>
    <w:rsid w:val="00D103D8"/>
    <w:rsid w:val="00D104F2"/>
    <w:rsid w:val="00D21B01"/>
    <w:rsid w:val="00D33935"/>
    <w:rsid w:val="00D340A3"/>
    <w:rsid w:val="00D449E7"/>
    <w:rsid w:val="00D57C1A"/>
    <w:rsid w:val="00D737E8"/>
    <w:rsid w:val="00D768E4"/>
    <w:rsid w:val="00D80637"/>
    <w:rsid w:val="00D80C6A"/>
    <w:rsid w:val="00D82F05"/>
    <w:rsid w:val="00D839C6"/>
    <w:rsid w:val="00D856A1"/>
    <w:rsid w:val="00D86C92"/>
    <w:rsid w:val="00D87543"/>
    <w:rsid w:val="00D94327"/>
    <w:rsid w:val="00D95979"/>
    <w:rsid w:val="00DA268F"/>
    <w:rsid w:val="00DB1604"/>
    <w:rsid w:val="00DB33AB"/>
    <w:rsid w:val="00DC0B88"/>
    <w:rsid w:val="00DC35B0"/>
    <w:rsid w:val="00DD4C08"/>
    <w:rsid w:val="00DE1ACC"/>
    <w:rsid w:val="00DE3933"/>
    <w:rsid w:val="00DE6330"/>
    <w:rsid w:val="00DF5A05"/>
    <w:rsid w:val="00E047D8"/>
    <w:rsid w:val="00E06A73"/>
    <w:rsid w:val="00E262EA"/>
    <w:rsid w:val="00E26C43"/>
    <w:rsid w:val="00E33CF9"/>
    <w:rsid w:val="00E36144"/>
    <w:rsid w:val="00E36D5E"/>
    <w:rsid w:val="00E37047"/>
    <w:rsid w:val="00E439A7"/>
    <w:rsid w:val="00E45AA4"/>
    <w:rsid w:val="00E45F05"/>
    <w:rsid w:val="00E54574"/>
    <w:rsid w:val="00E62280"/>
    <w:rsid w:val="00E66C3B"/>
    <w:rsid w:val="00E81A2B"/>
    <w:rsid w:val="00E91A7F"/>
    <w:rsid w:val="00E92EB8"/>
    <w:rsid w:val="00E94FFB"/>
    <w:rsid w:val="00E97506"/>
    <w:rsid w:val="00EA2134"/>
    <w:rsid w:val="00EA5091"/>
    <w:rsid w:val="00EB1900"/>
    <w:rsid w:val="00EB1DB8"/>
    <w:rsid w:val="00EB682F"/>
    <w:rsid w:val="00EC5856"/>
    <w:rsid w:val="00EF6707"/>
    <w:rsid w:val="00F021F2"/>
    <w:rsid w:val="00F02883"/>
    <w:rsid w:val="00F10C57"/>
    <w:rsid w:val="00F11E16"/>
    <w:rsid w:val="00F15935"/>
    <w:rsid w:val="00F242E6"/>
    <w:rsid w:val="00F24BDA"/>
    <w:rsid w:val="00F313E8"/>
    <w:rsid w:val="00F32559"/>
    <w:rsid w:val="00F32FA7"/>
    <w:rsid w:val="00F43A3E"/>
    <w:rsid w:val="00F453E4"/>
    <w:rsid w:val="00F466D1"/>
    <w:rsid w:val="00F52521"/>
    <w:rsid w:val="00F544AF"/>
    <w:rsid w:val="00F55364"/>
    <w:rsid w:val="00F5781B"/>
    <w:rsid w:val="00F6144F"/>
    <w:rsid w:val="00F6378F"/>
    <w:rsid w:val="00F647AF"/>
    <w:rsid w:val="00F74D13"/>
    <w:rsid w:val="00F85E0D"/>
    <w:rsid w:val="00F86F80"/>
    <w:rsid w:val="00F91A36"/>
    <w:rsid w:val="00F925F8"/>
    <w:rsid w:val="00F93405"/>
    <w:rsid w:val="00F977BA"/>
    <w:rsid w:val="00FA2DC5"/>
    <w:rsid w:val="00FB2CAE"/>
    <w:rsid w:val="00FB2D76"/>
    <w:rsid w:val="00FB40FD"/>
    <w:rsid w:val="00FB539B"/>
    <w:rsid w:val="00FB53AC"/>
    <w:rsid w:val="00FC28F0"/>
    <w:rsid w:val="00FC64B1"/>
    <w:rsid w:val="00FC748D"/>
    <w:rsid w:val="00FD325A"/>
    <w:rsid w:val="00FF0653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C039"/>
  <w15:chartTrackingRefBased/>
  <w15:docId w15:val="{C65DA5CE-C004-40C0-8B06-89A2F020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5B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a">
    <w:name w:val="heading 1"/>
    <w:aliases w:val="!Части документа"/>
    <w:basedOn w:val="a"/>
    <w:next w:val="a"/>
    <w:link w:val="1b"/>
    <w:qFormat/>
    <w:rsid w:val="007D79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7D79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7D79FE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7D79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B1A2C"/>
    <w:pPr>
      <w:ind w:left="720"/>
      <w:contextualSpacing/>
    </w:pPr>
  </w:style>
  <w:style w:type="paragraph" w:customStyle="1" w:styleId="1c">
    <w:name w:val="Абзац списка1"/>
    <w:basedOn w:val="a"/>
    <w:rsid w:val="00885D5E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character" w:customStyle="1" w:styleId="1b">
    <w:name w:val="Заголовок 1 Знак"/>
    <w:aliases w:val="!Части документа Знак"/>
    <w:basedOn w:val="a0"/>
    <w:link w:val="1a"/>
    <w:rsid w:val="007D79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5">
    <w:name w:val="Заголовок 2 Знак"/>
    <w:aliases w:val="!Разделы документа Знак"/>
    <w:basedOn w:val="a0"/>
    <w:link w:val="24"/>
    <w:uiPriority w:val="9"/>
    <w:rsid w:val="007D79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1">
    <w:name w:val="Заголовок 3 Знак"/>
    <w:aliases w:val="!Главы документа Знак"/>
    <w:basedOn w:val="a0"/>
    <w:link w:val="30"/>
    <w:rsid w:val="007D79F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1">
    <w:name w:val="Заголовок 4 Знак"/>
    <w:aliases w:val="!Параграфы/Статьи документа Знак"/>
    <w:basedOn w:val="a0"/>
    <w:link w:val="40"/>
    <w:uiPriority w:val="9"/>
    <w:rsid w:val="007D79F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5">
    <w:name w:val="Основной текст_"/>
    <w:link w:val="1d"/>
    <w:rsid w:val="007D79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"/>
    <w:link w:val="a5"/>
    <w:rsid w:val="007D79FE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D79FE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79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D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7D79FE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26">
    <w:name w:val="Основной текст (2)_"/>
    <w:link w:val="27"/>
    <w:rsid w:val="007D79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79FE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ConsPlusNonformat">
    <w:name w:val="ConsPlusNonformat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PlusCell">
    <w:name w:val="ConsPlusCell"/>
    <w:uiPriority w:val="99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styleId="a8">
    <w:name w:val="Title"/>
    <w:basedOn w:val="a"/>
    <w:next w:val="a"/>
    <w:link w:val="a9"/>
    <w:qFormat/>
    <w:rsid w:val="007D79FE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7D79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TML1">
    <w:name w:val="HTML Variable"/>
    <w:aliases w:val="!Ссылки в документе"/>
    <w:rsid w:val="007D79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D79F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7D79F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79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7D79FE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7D79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79F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7D79FE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7D7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D7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79F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79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e">
    <w:name w:val="Верх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7D79FE"/>
    <w:rPr>
      <w:color w:val="800080"/>
      <w:u w:val="single"/>
    </w:rPr>
  </w:style>
  <w:style w:type="paragraph" w:customStyle="1" w:styleId="nospacing">
    <w:name w:val="nospacing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7D79FE"/>
  </w:style>
  <w:style w:type="paragraph" w:customStyle="1" w:styleId="consplusnormal0">
    <w:name w:val="consplusnorma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7D79FE"/>
    <w:pPr>
      <w:numPr>
        <w:numId w:val="13"/>
      </w:numPr>
    </w:pPr>
  </w:style>
  <w:style w:type="numbering" w:customStyle="1" w:styleId="2">
    <w:name w:val="Стиль2"/>
    <w:uiPriority w:val="99"/>
    <w:rsid w:val="007D79FE"/>
    <w:pPr>
      <w:numPr>
        <w:numId w:val="14"/>
      </w:numPr>
    </w:pPr>
  </w:style>
  <w:style w:type="numbering" w:customStyle="1" w:styleId="3">
    <w:name w:val="Стиль3"/>
    <w:uiPriority w:val="99"/>
    <w:rsid w:val="007D79FE"/>
    <w:pPr>
      <w:numPr>
        <w:numId w:val="15"/>
      </w:numPr>
    </w:pPr>
  </w:style>
  <w:style w:type="numbering" w:customStyle="1" w:styleId="4">
    <w:name w:val="Стиль4"/>
    <w:uiPriority w:val="99"/>
    <w:rsid w:val="007D79FE"/>
    <w:pPr>
      <w:numPr>
        <w:numId w:val="16"/>
      </w:numPr>
    </w:pPr>
  </w:style>
  <w:style w:type="numbering" w:customStyle="1" w:styleId="5">
    <w:name w:val="Стиль5"/>
    <w:uiPriority w:val="99"/>
    <w:rsid w:val="007D79FE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7D79FE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D79FE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6">
    <w:name w:val="Стиль6"/>
    <w:uiPriority w:val="99"/>
    <w:rsid w:val="007D79FE"/>
    <w:pPr>
      <w:numPr>
        <w:numId w:val="18"/>
      </w:numPr>
    </w:pPr>
  </w:style>
  <w:style w:type="numbering" w:customStyle="1" w:styleId="7">
    <w:name w:val="Стиль7"/>
    <w:uiPriority w:val="99"/>
    <w:rsid w:val="007D79FE"/>
    <w:pPr>
      <w:numPr>
        <w:numId w:val="19"/>
      </w:numPr>
    </w:pPr>
  </w:style>
  <w:style w:type="numbering" w:customStyle="1" w:styleId="8">
    <w:name w:val="Стиль8"/>
    <w:uiPriority w:val="99"/>
    <w:rsid w:val="007D79FE"/>
    <w:pPr>
      <w:numPr>
        <w:numId w:val="20"/>
      </w:numPr>
    </w:pPr>
  </w:style>
  <w:style w:type="numbering" w:customStyle="1" w:styleId="9">
    <w:name w:val="Стиль9"/>
    <w:uiPriority w:val="99"/>
    <w:rsid w:val="007D79FE"/>
    <w:pPr>
      <w:numPr>
        <w:numId w:val="21"/>
      </w:numPr>
    </w:pPr>
  </w:style>
  <w:style w:type="numbering" w:customStyle="1" w:styleId="10">
    <w:name w:val="Стиль10"/>
    <w:uiPriority w:val="99"/>
    <w:rsid w:val="007D79FE"/>
    <w:pPr>
      <w:numPr>
        <w:numId w:val="22"/>
      </w:numPr>
    </w:pPr>
  </w:style>
  <w:style w:type="numbering" w:customStyle="1" w:styleId="11">
    <w:name w:val="Стиль11"/>
    <w:uiPriority w:val="99"/>
    <w:rsid w:val="007D79FE"/>
    <w:pPr>
      <w:numPr>
        <w:numId w:val="23"/>
      </w:numPr>
    </w:pPr>
  </w:style>
  <w:style w:type="numbering" w:customStyle="1" w:styleId="12">
    <w:name w:val="Стиль12"/>
    <w:uiPriority w:val="99"/>
    <w:rsid w:val="007D79FE"/>
    <w:pPr>
      <w:numPr>
        <w:numId w:val="24"/>
      </w:numPr>
    </w:pPr>
  </w:style>
  <w:style w:type="numbering" w:customStyle="1" w:styleId="13">
    <w:name w:val="Стиль13"/>
    <w:uiPriority w:val="99"/>
    <w:rsid w:val="007D79FE"/>
    <w:pPr>
      <w:numPr>
        <w:numId w:val="25"/>
      </w:numPr>
    </w:pPr>
  </w:style>
  <w:style w:type="paragraph" w:styleId="af6">
    <w:name w:val="No Spacing"/>
    <w:uiPriority w:val="1"/>
    <w:qFormat/>
    <w:rsid w:val="007D79FE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Стиль14"/>
    <w:uiPriority w:val="99"/>
    <w:rsid w:val="007D79FE"/>
    <w:pPr>
      <w:numPr>
        <w:numId w:val="26"/>
      </w:numPr>
    </w:pPr>
  </w:style>
  <w:style w:type="numbering" w:customStyle="1" w:styleId="15">
    <w:name w:val="Стиль15"/>
    <w:uiPriority w:val="99"/>
    <w:rsid w:val="007D79FE"/>
    <w:pPr>
      <w:numPr>
        <w:numId w:val="27"/>
      </w:numPr>
    </w:pPr>
  </w:style>
  <w:style w:type="numbering" w:customStyle="1" w:styleId="16">
    <w:name w:val="Стиль16"/>
    <w:uiPriority w:val="99"/>
    <w:rsid w:val="007D79FE"/>
    <w:pPr>
      <w:numPr>
        <w:numId w:val="28"/>
      </w:numPr>
    </w:pPr>
  </w:style>
  <w:style w:type="numbering" w:customStyle="1" w:styleId="17">
    <w:name w:val="Стиль17"/>
    <w:uiPriority w:val="99"/>
    <w:rsid w:val="007D79FE"/>
    <w:pPr>
      <w:numPr>
        <w:numId w:val="29"/>
      </w:numPr>
    </w:pPr>
  </w:style>
  <w:style w:type="numbering" w:customStyle="1" w:styleId="18">
    <w:name w:val="Стиль18"/>
    <w:uiPriority w:val="99"/>
    <w:rsid w:val="007D79FE"/>
    <w:pPr>
      <w:numPr>
        <w:numId w:val="30"/>
      </w:numPr>
    </w:pPr>
  </w:style>
  <w:style w:type="numbering" w:customStyle="1" w:styleId="19">
    <w:name w:val="Стиль19"/>
    <w:uiPriority w:val="99"/>
    <w:rsid w:val="007D79FE"/>
    <w:pPr>
      <w:numPr>
        <w:numId w:val="31"/>
      </w:numPr>
    </w:pPr>
  </w:style>
  <w:style w:type="numbering" w:customStyle="1" w:styleId="20">
    <w:name w:val="Стиль20"/>
    <w:uiPriority w:val="99"/>
    <w:rsid w:val="007D79FE"/>
    <w:pPr>
      <w:numPr>
        <w:numId w:val="32"/>
      </w:numPr>
    </w:pPr>
  </w:style>
  <w:style w:type="numbering" w:customStyle="1" w:styleId="21">
    <w:name w:val="Стиль21"/>
    <w:uiPriority w:val="99"/>
    <w:rsid w:val="007D79FE"/>
    <w:pPr>
      <w:numPr>
        <w:numId w:val="33"/>
      </w:numPr>
    </w:pPr>
  </w:style>
  <w:style w:type="numbering" w:customStyle="1" w:styleId="22">
    <w:name w:val="Стиль22"/>
    <w:uiPriority w:val="99"/>
    <w:rsid w:val="007D79FE"/>
    <w:pPr>
      <w:numPr>
        <w:numId w:val="34"/>
      </w:numPr>
    </w:pPr>
  </w:style>
  <w:style w:type="numbering" w:customStyle="1" w:styleId="23">
    <w:name w:val="Стиль23"/>
    <w:uiPriority w:val="99"/>
    <w:rsid w:val="007D79F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2B885-3687-47C4-A3D3-FED36B1A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34</Pages>
  <Words>6161</Words>
  <Characters>35120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805</cp:revision>
  <cp:lastPrinted>2024-12-12T09:16:00Z</cp:lastPrinted>
  <dcterms:created xsi:type="dcterms:W3CDTF">2022-03-22T08:16:00Z</dcterms:created>
  <dcterms:modified xsi:type="dcterms:W3CDTF">2024-12-12T09:17:00Z</dcterms:modified>
</cp:coreProperties>
</file>